
<file path=[Content_Types].xml><?xml version="1.0" encoding="utf-8"?>
<Types xmlns="http://schemas.openxmlformats.org/package/2006/content-types">
  <Default ContentType="image/x-emf" Extension="emf"/>
  <Default ContentType="image/jpeg" Extension="jpe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Override ContentType="application/vnd.openxmlformats-officedocument.custom-properties+xml" PartName="/docProps/custom.xml"/>
</Types>
</file>

<file path=_rels/.rels><?xml version="1.0" encoding="utf-8" standalone="yes" ?><Relationships xmlns="http://schemas.openxmlformats.org/package/2006/relationships"><Relationship Id="rId1" Target="word/document.xml" Type="http://schemas.openxmlformats.org/officeDocument/2006/relationships/officeDocument"/><Relationship Id="rId2" Target="docProps/app.xml" Type="http://schemas.openxmlformats.org/officeDocument/2006/relationships/extended-properties"/><Relationship Id="rId3" Target="docProps/core.xml" Type="http://schemas.openxmlformats.org/package/2006/relationships/metadata/core-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10.0 -->
  <w:body>
    <w:p w:rsidR="007D3FFF" w:rsidRPr="00A62A04" w:rsidP="007D3FFF">
      <w:pPr>
        <w:spacing w:after="200" w:line="276" w:lineRule="auto"/>
        <w:jc w:val="center"/>
        <w:rPr>
          <w:rFonts w:eastAsia="Calibri"/>
          <w:b/>
          <w:sz w:val="28"/>
          <w:szCs w:val="28"/>
          <w:lang w:eastAsia="en-US"/>
        </w:rPr>
      </w:pPr>
      <w:r w:rsidRPr="00A62A04">
        <w:rPr>
          <w:rFonts w:eastAsia="Calibri"/>
          <w:b/>
          <w:sz w:val="28"/>
          <w:szCs w:val="28"/>
          <w:lang w:eastAsia="en-US"/>
        </w:rPr>
        <w:t>Муниципальное общеобразовательное учреждение</w:t>
      </w:r>
    </w:p>
    <w:p w:rsidR="007D3FFF" w:rsidRPr="00A62A04" w:rsidP="007D3FFF">
      <w:pPr>
        <w:spacing w:after="200" w:line="276" w:lineRule="auto"/>
        <w:jc w:val="center"/>
        <w:rPr>
          <w:rFonts w:eastAsia="Calibri"/>
          <w:b/>
          <w:sz w:val="28"/>
          <w:szCs w:val="28"/>
          <w:lang w:eastAsia="en-US"/>
        </w:rPr>
      </w:pPr>
      <w:r w:rsidRPr="00A62A04">
        <w:rPr>
          <w:rFonts w:eastAsia="Calibri"/>
          <w:b/>
          <w:sz w:val="28"/>
          <w:szCs w:val="28"/>
          <w:lang w:eastAsia="en-US"/>
        </w:rPr>
        <w:t>«Школа имени Евгения Родионова»</w:t>
      </w:r>
    </w:p>
    <w:p w:rsidR="007D3FFF" w:rsidRPr="00A62A04" w:rsidP="007D3FFF">
      <w:pPr>
        <w:spacing w:after="200" w:line="276" w:lineRule="auto"/>
        <w:jc w:val="center"/>
        <w:rPr>
          <w:rFonts w:eastAsia="Calibri"/>
          <w:b/>
          <w:sz w:val="28"/>
          <w:szCs w:val="28"/>
          <w:lang w:eastAsia="en-US"/>
        </w:rPr>
      </w:pPr>
    </w:p>
    <w:tbl>
      <w:tblPr>
        <w:tblpPr w:leftFromText="180" w:rightFromText="180" w:bottomFromText="200" w:vertAnchor="text" w:horzAnchor="margin" w:tblpY="-79"/>
        <w:tblW w:w="15559" w:type="dxa"/>
        <w:tblLook w:val="04A0"/>
      </w:tblPr>
      <w:tblGrid>
        <w:gridCol w:w="11448"/>
        <w:gridCol w:w="4111"/>
      </w:tblGrid>
      <w:tr w:rsidTr="006D7D2A">
        <w:tblPrEx>
          <w:tblW w:w="15559" w:type="dxa"/>
          <w:tblLook w:val="04A0"/>
        </w:tblPrEx>
        <w:trPr>
          <w:trHeight w:val="1948"/>
        </w:trPr>
        <w:tc>
          <w:tcPr>
            <w:tcW w:w="11448" w:type="dxa"/>
          </w:tcPr>
          <w:p w:rsidR="00D86150" w:rsidRPr="00A62A04" w:rsidP="00D86150">
            <w:pPr>
              <w:spacing w:line="360" w:lineRule="auto"/>
              <w:rPr>
                <w:rFonts w:eastAsia="Calibri"/>
                <w:sz w:val="28"/>
                <w:szCs w:val="28"/>
                <w:lang w:eastAsia="en-US"/>
              </w:rPr>
            </w:pPr>
            <w:r>
              <w:rPr>
                <w:rFonts w:eastAsia="Calibri"/>
                <w:sz w:val="28"/>
                <w:szCs w:val="28"/>
                <w:lang w:eastAsia="en-US"/>
              </w:rPr>
              <w:t>РАССМОТРЕНА</w:t>
            </w:r>
          </w:p>
          <w:p w:rsidR="00D86150" w:rsidRPr="00A62A04" w:rsidP="00D86150">
            <w:pPr>
              <w:spacing w:line="276" w:lineRule="auto"/>
              <w:rPr>
                <w:rFonts w:eastAsia="Calibri"/>
                <w:sz w:val="28"/>
                <w:szCs w:val="28"/>
                <w:lang w:eastAsia="en-US"/>
              </w:rPr>
            </w:pPr>
            <w:r>
              <w:rPr>
                <w:rFonts w:eastAsia="Calibri"/>
                <w:sz w:val="28"/>
                <w:szCs w:val="28"/>
                <w:lang w:eastAsia="en-US"/>
              </w:rPr>
              <w:t>на заседании педагогического совета</w:t>
            </w:r>
            <w:r w:rsidRPr="00A62A04">
              <w:rPr>
                <w:rFonts w:eastAsia="Calibri"/>
                <w:sz w:val="28"/>
                <w:szCs w:val="28"/>
                <w:lang w:eastAsia="en-US"/>
              </w:rPr>
              <w:t xml:space="preserve"> </w:t>
            </w:r>
          </w:p>
          <w:p w:rsidR="00D86150" w:rsidRPr="00A62A04" w:rsidP="00D86150">
            <w:pPr>
              <w:spacing w:line="276" w:lineRule="auto"/>
              <w:rPr>
                <w:rFonts w:eastAsia="Calibri"/>
                <w:sz w:val="28"/>
                <w:szCs w:val="28"/>
                <w:lang w:eastAsia="en-US"/>
              </w:rPr>
            </w:pPr>
            <w:r>
              <w:rPr>
                <w:rFonts w:eastAsia="Calibri"/>
                <w:sz w:val="28"/>
                <w:szCs w:val="28"/>
                <w:lang w:eastAsia="en-US"/>
              </w:rPr>
              <w:t>(протокол № 1 от 31.08.2021)</w:t>
            </w:r>
          </w:p>
          <w:p w:rsidR="007D3FFF" w:rsidRPr="00A62A04" w:rsidP="006D7D2A">
            <w:pPr>
              <w:overflowPunct w:val="0"/>
              <w:autoSpaceDE w:val="0"/>
              <w:autoSpaceDN w:val="0"/>
              <w:adjustRightInd w:val="0"/>
              <w:spacing w:line="276" w:lineRule="auto"/>
              <w:ind w:firstLine="284"/>
              <w:jc w:val="both"/>
              <w:rPr>
                <w:rFonts w:eastAsia="Calibri"/>
                <w:sz w:val="28"/>
                <w:szCs w:val="28"/>
                <w:lang w:eastAsia="en-US"/>
              </w:rPr>
            </w:pPr>
          </w:p>
        </w:tc>
        <w:tc>
          <w:tcPr>
            <w:tcW w:w="4111" w:type="dxa"/>
            <w:hideMark/>
          </w:tcPr>
          <w:p w:rsidR="00D86150" w:rsidRPr="00A62A04" w:rsidP="00D86150">
            <w:pPr>
              <w:spacing w:line="360" w:lineRule="auto"/>
              <w:rPr>
                <w:rFonts w:eastAsia="Calibri"/>
                <w:sz w:val="28"/>
                <w:szCs w:val="28"/>
                <w:lang w:eastAsia="en-US"/>
              </w:rPr>
            </w:pPr>
            <w:r w:rsidRPr="00A62A04">
              <w:rPr>
                <w:rFonts w:eastAsia="Calibri"/>
                <w:sz w:val="28"/>
                <w:szCs w:val="28"/>
                <w:lang w:eastAsia="en-US"/>
              </w:rPr>
              <w:t>УТВЕРЖДЕ</w:t>
            </w:r>
            <w:r w:rsidRPr="00A62A04">
              <w:rPr>
                <w:rFonts w:eastAsia="Calibri"/>
                <w:color w:val="000000"/>
                <w:sz w:val="28"/>
                <w:szCs w:val="28"/>
                <w:lang w:eastAsia="en-US"/>
              </w:rPr>
              <w:t>НА</w:t>
            </w:r>
          </w:p>
          <w:p w:rsidR="00D86150" w:rsidRPr="00A62A04" w:rsidP="00D86150">
            <w:pPr>
              <w:spacing w:line="276" w:lineRule="auto"/>
              <w:rPr>
                <w:rFonts w:eastAsia="Calibri"/>
                <w:sz w:val="28"/>
                <w:szCs w:val="28"/>
                <w:lang w:eastAsia="en-US"/>
              </w:rPr>
            </w:pPr>
            <w:r>
              <w:rPr>
                <w:rFonts w:eastAsia="Calibri"/>
                <w:sz w:val="28"/>
                <w:szCs w:val="28"/>
                <w:lang w:eastAsia="en-US"/>
              </w:rPr>
              <w:t>п</w:t>
            </w:r>
            <w:r w:rsidRPr="00A62A04">
              <w:rPr>
                <w:rFonts w:eastAsia="Calibri"/>
                <w:sz w:val="28"/>
                <w:szCs w:val="28"/>
                <w:lang w:eastAsia="en-US"/>
              </w:rPr>
              <w:t>риказом</w:t>
            </w:r>
            <w:r>
              <w:rPr>
                <w:rFonts w:eastAsia="Calibri"/>
                <w:sz w:val="28"/>
                <w:szCs w:val="28"/>
                <w:lang w:eastAsia="en-US"/>
              </w:rPr>
              <w:t xml:space="preserve"> по школе</w:t>
            </w:r>
          </w:p>
          <w:p w:rsidR="00D86150" w:rsidRPr="00A62A04" w:rsidP="00D86150">
            <w:pPr>
              <w:spacing w:line="276" w:lineRule="auto"/>
              <w:rPr>
                <w:rFonts w:eastAsia="Calibri"/>
                <w:sz w:val="28"/>
                <w:szCs w:val="28"/>
                <w:lang w:eastAsia="en-US"/>
              </w:rPr>
            </w:pPr>
            <w:r>
              <w:rPr>
                <w:rFonts w:eastAsia="Calibri"/>
                <w:sz w:val="28"/>
                <w:szCs w:val="28"/>
                <w:lang w:eastAsia="en-US"/>
              </w:rPr>
              <w:t>от 31.08.2021</w:t>
            </w:r>
            <w:r w:rsidRPr="00A62A04">
              <w:rPr>
                <w:rFonts w:eastAsia="Calibri"/>
                <w:sz w:val="28"/>
                <w:szCs w:val="28"/>
                <w:lang w:eastAsia="en-US"/>
              </w:rPr>
              <w:t xml:space="preserve"> г. № </w:t>
            </w:r>
            <w:r>
              <w:rPr>
                <w:rFonts w:eastAsia="Calibri"/>
                <w:sz w:val="28"/>
                <w:szCs w:val="28"/>
                <w:lang w:eastAsia="en-US"/>
              </w:rPr>
              <w:t>166</w:t>
            </w:r>
          </w:p>
          <w:p w:rsidR="00D86150" w:rsidRPr="00A62A04" w:rsidP="00D86150">
            <w:pPr>
              <w:spacing w:line="276" w:lineRule="auto"/>
              <w:rPr>
                <w:rFonts w:eastAsia="Calibri"/>
                <w:sz w:val="28"/>
                <w:szCs w:val="28"/>
                <w:lang w:eastAsia="en-US"/>
              </w:rPr>
            </w:pPr>
          </w:p>
          <w:p w:rsidR="007D3FFF" w:rsidRPr="00A62A04" w:rsidP="006D7D2A">
            <w:pPr>
              <w:overflowPunct w:val="0"/>
              <w:autoSpaceDE w:val="0"/>
              <w:autoSpaceDN w:val="0"/>
              <w:adjustRightInd w:val="0"/>
              <w:spacing w:line="276" w:lineRule="auto"/>
              <w:ind w:firstLine="284"/>
              <w:jc w:val="both"/>
              <w:rPr>
                <w:rFonts w:eastAsia="Calibri"/>
                <w:sz w:val="28"/>
                <w:szCs w:val="28"/>
                <w:lang w:eastAsia="en-US"/>
              </w:rPr>
            </w:pPr>
          </w:p>
        </w:tc>
      </w:tr>
    </w:tbl>
    <w:p w:rsidR="007D3FFF" w:rsidRPr="00A62A04" w:rsidP="007D3FFF">
      <w:pPr>
        <w:spacing w:after="200" w:line="276" w:lineRule="auto"/>
        <w:jc w:val="center"/>
        <w:rPr>
          <w:rFonts w:eastAsia="Calibri"/>
          <w:b/>
          <w:sz w:val="28"/>
          <w:szCs w:val="28"/>
          <w:lang w:eastAsia="en-US"/>
        </w:rPr>
      </w:pPr>
      <w:r w:rsidRPr="00A62A04">
        <w:rPr>
          <w:rFonts w:eastAsia="Calibri"/>
          <w:b/>
          <w:sz w:val="28"/>
          <w:szCs w:val="28"/>
          <w:lang w:eastAsia="en-US"/>
        </w:rPr>
        <w:t>РАБОЧАЯ ПРОГРАММА</w:t>
      </w:r>
    </w:p>
    <w:p w:rsidR="007D3FFF" w:rsidRPr="00A62A04" w:rsidP="007D3FFF">
      <w:pPr>
        <w:spacing w:after="200" w:line="276" w:lineRule="auto"/>
        <w:jc w:val="center"/>
        <w:rPr>
          <w:rFonts w:eastAsia="Calibri"/>
          <w:b/>
          <w:sz w:val="28"/>
          <w:szCs w:val="28"/>
          <w:lang w:eastAsia="en-US"/>
        </w:rPr>
      </w:pPr>
      <w:r>
        <w:rPr>
          <w:rFonts w:eastAsia="Calibri"/>
          <w:b/>
          <w:sz w:val="28"/>
          <w:szCs w:val="28"/>
          <w:lang w:eastAsia="en-US"/>
        </w:rPr>
        <w:t>Предмета «Изобразительное искусство»</w:t>
      </w:r>
    </w:p>
    <w:p w:rsidR="007D3FFF" w:rsidRPr="00A62A04" w:rsidP="007D3FFF">
      <w:pPr>
        <w:spacing w:after="200" w:line="276" w:lineRule="auto"/>
        <w:jc w:val="center"/>
        <w:rPr>
          <w:rFonts w:eastAsia="Calibri"/>
          <w:b/>
          <w:sz w:val="28"/>
          <w:szCs w:val="28"/>
          <w:lang w:eastAsia="en-US"/>
        </w:rPr>
      </w:pPr>
      <w:r>
        <w:rPr>
          <w:rFonts w:eastAsia="Calibri"/>
          <w:b/>
          <w:sz w:val="28"/>
          <w:szCs w:val="28"/>
          <w:lang w:eastAsia="en-US"/>
        </w:rPr>
        <w:t>4 «А»</w:t>
      </w:r>
      <w:r w:rsidRPr="00A62A04">
        <w:rPr>
          <w:rFonts w:eastAsia="Calibri"/>
          <w:b/>
          <w:sz w:val="28"/>
          <w:szCs w:val="28"/>
          <w:lang w:eastAsia="en-US"/>
        </w:rPr>
        <w:t xml:space="preserve"> класс</w:t>
      </w:r>
    </w:p>
    <w:p w:rsidR="007D3FFF" w:rsidRPr="00A62A04" w:rsidP="007D3FFF">
      <w:pPr>
        <w:spacing w:after="200" w:line="276" w:lineRule="auto"/>
        <w:jc w:val="center"/>
        <w:rPr>
          <w:rFonts w:eastAsia="Calibri"/>
          <w:b/>
          <w:sz w:val="28"/>
          <w:szCs w:val="28"/>
          <w:lang w:eastAsia="en-US"/>
        </w:rPr>
      </w:pPr>
      <w:r>
        <w:rPr>
          <w:rFonts w:eastAsia="Calibri"/>
          <w:b/>
          <w:noProof/>
          <w:sz w:val="28"/>
          <w:szCs w:val="28"/>
        </w:rPr>
        <mc:AlternateContent>
          <mc:Choice Requires="wps">
            <w:drawing>
              <wp:anchor distT="0" distB="0" distL="114300" distR="114300" simplePos="0" relativeHeight="251658240" behindDoc="0" locked="0" layoutInCell="1" allowOverlap="1">
                <wp:simplePos x="0" y="0"/>
                <wp:positionH relativeFrom="column">
                  <wp:posOffset>5663565</wp:posOffset>
                </wp:positionH>
                <wp:positionV relativeFrom="paragraph">
                  <wp:posOffset>193040</wp:posOffset>
                </wp:positionV>
                <wp:extent cx="3971925" cy="710565"/>
                <wp:effectExtent l="0" t="0" r="0" b="0"/>
                <wp:wrapNone/>
                <wp:docPr id="1" name="Поле 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971925" cy="71056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D86150" w:rsidRPr="00A62A04" w:rsidP="00D86150">
                            <w:pPr>
                              <w:rPr>
                                <w:sz w:val="28"/>
                                <w:szCs w:val="28"/>
                              </w:rPr>
                            </w:pPr>
                            <w:r>
                              <w:rPr>
                                <w:b/>
                                <w:sz w:val="20"/>
                                <w:szCs w:val="20"/>
                              </w:rPr>
                              <w:t xml:space="preserve">   </w:t>
                            </w:r>
                            <w:r w:rsidRPr="00A62A04">
                              <w:rPr>
                                <w:b/>
                                <w:sz w:val="28"/>
                                <w:szCs w:val="28"/>
                              </w:rPr>
                              <w:t xml:space="preserve">Составитель: </w:t>
                            </w:r>
                            <w:r>
                              <w:rPr>
                                <w:sz w:val="28"/>
                                <w:szCs w:val="28"/>
                              </w:rPr>
                              <w:t>Корешкова Ирина Вячеславовна</w:t>
                            </w:r>
                            <w:r w:rsidRPr="00A62A04">
                              <w:rPr>
                                <w:sz w:val="28"/>
                                <w:szCs w:val="28"/>
                              </w:rPr>
                              <w:t xml:space="preserve">,  </w:t>
                            </w:r>
                          </w:p>
                          <w:p w:rsidR="00D86150" w:rsidRPr="00A62A04" w:rsidP="00D86150">
                            <w:pPr>
                              <w:jc w:val="center"/>
                              <w:rPr>
                                <w:sz w:val="28"/>
                                <w:szCs w:val="28"/>
                              </w:rPr>
                            </w:pPr>
                            <w:r>
                              <w:rPr>
                                <w:sz w:val="28"/>
                                <w:szCs w:val="28"/>
                              </w:rPr>
                              <w:t>учитель высшей</w:t>
                            </w:r>
                            <w:r w:rsidRPr="00A62A04">
                              <w:rPr>
                                <w:sz w:val="28"/>
                                <w:szCs w:val="28"/>
                              </w:rPr>
                              <w:t xml:space="preserve"> квалификационной категории</w:t>
                            </w:r>
                          </w:p>
                          <w:p w:rsidR="007D3FFF" w:rsidRPr="00F87571" w:rsidP="007D3FFF">
                            <w:pPr>
                              <w:jc w:val="center"/>
                              <w:rPr>
                                <w:sz w:val="20"/>
                                <w:szCs w:val="20"/>
                              </w:rPr>
                            </w:pPr>
                          </w:p>
                          <w:p w:rsidR="007D3FFF" w:rsidRPr="00F87571" w:rsidP="007D3FFF">
                            <w:pPr>
                              <w:jc w:val="center"/>
                              <w:rPr>
                                <w:sz w:val="20"/>
                                <w:szCs w:val="20"/>
                              </w:rPr>
                            </w:pPr>
                          </w:p>
                          <w:p w:rsidR="007D3FFF" w:rsidRPr="004E1B85" w:rsidP="007D3FFF">
                            <w:pPr>
                              <w:jc w:val="center"/>
                              <w:rPr>
                                <w:sz w:val="28"/>
                                <w:szCs w:val="28"/>
                              </w:rPr>
                            </w:pPr>
                          </w:p>
                          <w:p w:rsidR="007D3FFF" w:rsidRPr="004E1B85" w:rsidP="007D3FFF">
                            <w:pPr>
                              <w:rPr>
                                <w:sz w:val="28"/>
                                <w:szCs w:val="28"/>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 o:spid="_x0000_s1025" type="#_x0000_t202" style="width:312.75pt;height:55.95pt;margin-top:15.2pt;margin-left:445.95pt;mso-height-percent:0;mso-height-relative:page;mso-width-percent:0;mso-width-relative:page;mso-wrap-distance-bottom:0;mso-wrap-distance-left:9pt;mso-wrap-distance-right:9pt;mso-wrap-distance-top:0;mso-wrap-style:square;position:absolute;visibility:visible;v-text-anchor:top;z-index:251673600" filled="f" stroked="f">
                <v:textbox>
                  <w:txbxContent>
                    <w:p w:rsidR="00D86150" w:rsidRPr="00A62A04" w:rsidP="00D86150">
                      <w:pPr>
                        <w:rPr>
                          <w:sz w:val="28"/>
                          <w:szCs w:val="28"/>
                        </w:rPr>
                      </w:pPr>
                      <w:r>
                        <w:rPr>
                          <w:b/>
                          <w:sz w:val="20"/>
                          <w:szCs w:val="20"/>
                        </w:rPr>
                        <w:t xml:space="preserve">   </w:t>
                      </w:r>
                      <w:r w:rsidRPr="00A62A04">
                        <w:rPr>
                          <w:b/>
                          <w:sz w:val="28"/>
                          <w:szCs w:val="28"/>
                        </w:rPr>
                        <w:t xml:space="preserve">Составитель: </w:t>
                      </w:r>
                      <w:r>
                        <w:rPr>
                          <w:sz w:val="28"/>
                          <w:szCs w:val="28"/>
                        </w:rPr>
                        <w:t>Корешкова Ирина Вячеславовна</w:t>
                      </w:r>
                      <w:r w:rsidRPr="00A62A04">
                        <w:rPr>
                          <w:sz w:val="28"/>
                          <w:szCs w:val="28"/>
                        </w:rPr>
                        <w:t xml:space="preserve">,  </w:t>
                      </w:r>
                    </w:p>
                    <w:p w:rsidR="00D86150" w:rsidRPr="00A62A04" w:rsidP="00D86150">
                      <w:pPr>
                        <w:jc w:val="center"/>
                        <w:rPr>
                          <w:sz w:val="28"/>
                          <w:szCs w:val="28"/>
                        </w:rPr>
                      </w:pPr>
                      <w:r>
                        <w:rPr>
                          <w:sz w:val="28"/>
                          <w:szCs w:val="28"/>
                        </w:rPr>
                        <w:t>учитель высшей</w:t>
                      </w:r>
                      <w:r w:rsidRPr="00A62A04">
                        <w:rPr>
                          <w:sz w:val="28"/>
                          <w:szCs w:val="28"/>
                        </w:rPr>
                        <w:t xml:space="preserve"> квалификационной категории</w:t>
                      </w:r>
                    </w:p>
                    <w:p w:rsidR="007D3FFF" w:rsidRPr="00F87571" w:rsidP="007D3FFF">
                      <w:pPr>
                        <w:jc w:val="center"/>
                        <w:rPr>
                          <w:sz w:val="20"/>
                          <w:szCs w:val="20"/>
                        </w:rPr>
                      </w:pPr>
                    </w:p>
                    <w:p w:rsidR="007D3FFF" w:rsidRPr="00F87571" w:rsidP="007D3FFF">
                      <w:pPr>
                        <w:jc w:val="center"/>
                        <w:rPr>
                          <w:sz w:val="20"/>
                          <w:szCs w:val="20"/>
                        </w:rPr>
                      </w:pPr>
                    </w:p>
                    <w:p w:rsidR="007D3FFF" w:rsidRPr="004E1B85" w:rsidP="007D3FFF">
                      <w:pPr>
                        <w:jc w:val="center"/>
                        <w:rPr>
                          <w:sz w:val="28"/>
                          <w:szCs w:val="28"/>
                        </w:rPr>
                      </w:pPr>
                    </w:p>
                    <w:p w:rsidR="007D3FFF" w:rsidRPr="004E1B85" w:rsidP="007D3FFF">
                      <w:pPr>
                        <w:rPr>
                          <w:sz w:val="28"/>
                          <w:szCs w:val="28"/>
                        </w:rPr>
                      </w:pPr>
                    </w:p>
                  </w:txbxContent>
                </v:textbox>
              </v:shape>
            </w:pict>
          </mc:Fallback>
        </mc:AlternateContent>
      </w:r>
    </w:p>
    <w:p w:rsidR="007D3FFF" w:rsidRPr="00A62A04" w:rsidP="007D3FFF">
      <w:pPr>
        <w:jc w:val="center"/>
        <w:rPr>
          <w:sz w:val="28"/>
          <w:szCs w:val="28"/>
        </w:rPr>
      </w:pPr>
    </w:p>
    <w:p w:rsidR="007D3FFF" w:rsidRPr="00A62A04" w:rsidP="007D3FFF">
      <w:pPr>
        <w:jc w:val="center"/>
        <w:rPr>
          <w:sz w:val="28"/>
          <w:szCs w:val="28"/>
        </w:rPr>
      </w:pPr>
    </w:p>
    <w:p w:rsidR="007D3FFF" w:rsidRPr="00A62A04" w:rsidP="007D3FFF">
      <w:pPr>
        <w:jc w:val="center"/>
        <w:rPr>
          <w:sz w:val="28"/>
          <w:szCs w:val="28"/>
        </w:rPr>
      </w:pPr>
    </w:p>
    <w:p w:rsidR="007D3FFF" w:rsidRPr="00A62A04" w:rsidP="007D3FFF">
      <w:pPr>
        <w:jc w:val="center"/>
        <w:rPr>
          <w:sz w:val="28"/>
          <w:szCs w:val="28"/>
        </w:rPr>
      </w:pPr>
    </w:p>
    <w:p w:rsidR="007D3FFF" w:rsidRPr="00A62A04" w:rsidP="007D3FFF">
      <w:pPr>
        <w:jc w:val="center"/>
        <w:rPr>
          <w:sz w:val="28"/>
          <w:szCs w:val="28"/>
        </w:rPr>
      </w:pPr>
    </w:p>
    <w:p w:rsidR="007D3FFF" w:rsidP="007D3FFF">
      <w:pPr>
        <w:jc w:val="center"/>
        <w:rPr>
          <w:sz w:val="28"/>
          <w:szCs w:val="28"/>
        </w:rPr>
      </w:pPr>
    </w:p>
    <w:p w:rsidR="007D3FFF" w:rsidP="007D3FFF">
      <w:pPr>
        <w:jc w:val="center"/>
        <w:rPr>
          <w:sz w:val="28"/>
          <w:szCs w:val="28"/>
        </w:rPr>
      </w:pPr>
    </w:p>
    <w:p w:rsidR="007D3FFF" w:rsidP="007D3FFF">
      <w:pPr>
        <w:jc w:val="center"/>
        <w:rPr>
          <w:sz w:val="28"/>
          <w:szCs w:val="28"/>
        </w:rPr>
      </w:pPr>
    </w:p>
    <w:p w:rsidR="007D3FFF" w:rsidRPr="00A62A04" w:rsidP="007D3FFF">
      <w:pPr>
        <w:jc w:val="center"/>
        <w:rPr>
          <w:sz w:val="28"/>
          <w:szCs w:val="28"/>
        </w:rPr>
      </w:pPr>
    </w:p>
    <w:p w:rsidR="00D86150" w:rsidP="007D3FFF">
      <w:pPr>
        <w:jc w:val="center"/>
        <w:rPr>
          <w:sz w:val="28"/>
          <w:szCs w:val="28"/>
        </w:rPr>
      </w:pPr>
    </w:p>
    <w:p w:rsidR="00D86150" w:rsidP="007D3FFF">
      <w:pPr>
        <w:jc w:val="center"/>
        <w:rPr>
          <w:sz w:val="28"/>
          <w:szCs w:val="28"/>
        </w:rPr>
      </w:pPr>
    </w:p>
    <w:p w:rsidR="007D3FFF" w:rsidRPr="00A62A04" w:rsidP="007D3FFF">
      <w:pPr>
        <w:jc w:val="center"/>
        <w:rPr>
          <w:sz w:val="28"/>
          <w:szCs w:val="28"/>
        </w:rPr>
      </w:pPr>
      <w:r>
        <w:rPr>
          <w:sz w:val="28"/>
          <w:szCs w:val="28"/>
        </w:rPr>
        <w:t xml:space="preserve">д. </w:t>
      </w:r>
      <w:r>
        <w:rPr>
          <w:sz w:val="28"/>
          <w:szCs w:val="28"/>
        </w:rPr>
        <w:t>Судино</w:t>
      </w:r>
      <w:r>
        <w:rPr>
          <w:sz w:val="28"/>
          <w:szCs w:val="28"/>
        </w:rPr>
        <w:t xml:space="preserve"> 2021</w:t>
      </w:r>
    </w:p>
    <w:p w:rsidR="007D3FFF" w:rsidP="007D3FFF">
      <w:pPr>
        <w:jc w:val="center"/>
        <w:rPr>
          <w:b/>
        </w:rPr>
      </w:pPr>
    </w:p>
    <w:p w:rsidR="00AA0C30" w:rsidP="007D3FFF">
      <w:pPr>
        <w:jc w:val="center"/>
        <w:rPr>
          <w:b/>
        </w:rPr>
      </w:pPr>
    </w:p>
    <w:p w:rsidR="00AA0C30" w:rsidP="007D3FFF">
      <w:pPr>
        <w:jc w:val="center"/>
        <w:rPr>
          <w:b/>
        </w:rPr>
      </w:pPr>
    </w:p>
    <w:p w:rsidR="007D3FFF" w:rsidP="007D3FFF">
      <w:pPr>
        <w:jc w:val="center"/>
        <w:rPr>
          <w:b/>
        </w:rPr>
      </w:pPr>
      <w:r>
        <w:rPr>
          <w:b/>
        </w:rPr>
        <w:t>ПОЯСНИТЕЛЬНАЯ ЗАПИСКА</w:t>
      </w:r>
    </w:p>
    <w:p w:rsidR="008D377C" w:rsidRPr="00065A29" w:rsidP="007D3FFF">
      <w:pPr>
        <w:jc w:val="center"/>
        <w:rPr>
          <w:b/>
        </w:rPr>
      </w:pPr>
    </w:p>
    <w:p w:rsidR="00D86150" w:rsidRPr="00D86150" w:rsidP="00D86150">
      <w:pPr>
        <w:pStyle w:val="NormalWeb"/>
        <w:jc w:val="both"/>
      </w:pPr>
      <w:r w:rsidRPr="00065A29">
        <w:t xml:space="preserve">  </w:t>
      </w:r>
      <w:r w:rsidRPr="00D86150">
        <w:rPr>
          <w:b/>
          <w:bCs/>
        </w:rPr>
        <w:t>Рабо</w:t>
      </w:r>
      <w:r>
        <w:rPr>
          <w:b/>
          <w:bCs/>
        </w:rPr>
        <w:t>чая программа  по изобразительному искусству</w:t>
      </w:r>
      <w:r w:rsidRPr="00D86150">
        <w:rPr>
          <w:b/>
          <w:bCs/>
        </w:rPr>
        <w:t xml:space="preserve"> для 4 класса разработана на основе следующих нормативных документов: </w:t>
      </w:r>
    </w:p>
    <w:p w:rsidR="00D86150" w:rsidRPr="00D86150" w:rsidP="00D86150">
      <w:pPr>
        <w:spacing w:before="100" w:beforeAutospacing="1" w:after="100" w:afterAutospacing="1"/>
        <w:jc w:val="both"/>
      </w:pPr>
      <w:r w:rsidRPr="00D86150">
        <w:t>1.Федерального государственного образовательного стандарта среднего общего образования, утверждённого приказом Министерства образования и науки Российской Федерации от 17 мая 2012 г. N 413. С изменениями и дополнениями от: 29 декабря 2014 г., 31 декабря 2015 г., 29 июня 2017 г.</w:t>
      </w:r>
    </w:p>
    <w:p w:rsidR="00D86150" w:rsidRPr="00D86150" w:rsidP="00D86150">
      <w:pPr>
        <w:spacing w:before="100" w:beforeAutospacing="1" w:after="100" w:afterAutospacing="1"/>
        <w:jc w:val="both"/>
      </w:pPr>
      <w:r w:rsidRPr="00D86150">
        <w:t>2.Примерной основной образовательной программы среднего общего образования, утвержденная Федеральным учебно-методическим объединением по общему образованию (Протокол заседания от 28 апреля 2016г. №2/16-з).</w:t>
      </w:r>
    </w:p>
    <w:p w:rsidR="00D86150" w:rsidRPr="00D86150" w:rsidP="00D86150">
      <w:pPr>
        <w:spacing w:before="100" w:beforeAutospacing="1" w:after="100" w:afterAutospacing="1"/>
        <w:jc w:val="both"/>
      </w:pPr>
      <w:r w:rsidRPr="00D86150">
        <w:t xml:space="preserve">3.Федерального перечня учебников, утверждённого приказом </w:t>
      </w:r>
      <w:r w:rsidRPr="00D86150">
        <w:t>Минпросвещения</w:t>
      </w:r>
      <w:r w:rsidRPr="00D86150">
        <w:t xml:space="preserve"> России от 28.12.2018 N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D86150" w:rsidP="00D86150">
      <w:pPr>
        <w:spacing w:before="100" w:beforeAutospacing="1" w:after="100" w:afterAutospacing="1"/>
        <w:rPr>
          <w:rFonts w:eastAsia="Calibri"/>
          <w:color w:val="231F20"/>
        </w:rPr>
      </w:pPr>
      <w:r>
        <w:t>4. Изобразительное искусство</w:t>
      </w:r>
      <w:r w:rsidRPr="00D86150">
        <w:t xml:space="preserve">. </w:t>
      </w:r>
      <w:r w:rsidRPr="00D86150">
        <w:rPr>
          <w:rFonts w:eastAsia="Calibri"/>
          <w:lang w:eastAsia="en-US"/>
        </w:rPr>
        <w:t xml:space="preserve">Примерные программы начального общего образования по </w:t>
      </w:r>
      <w:r>
        <w:rPr>
          <w:rFonts w:eastAsia="Calibri"/>
          <w:lang w:eastAsia="en-US"/>
        </w:rPr>
        <w:t>изобразительному и</w:t>
      </w:r>
      <w:r w:rsidR="0025203C">
        <w:rPr>
          <w:rFonts w:eastAsia="Calibri"/>
          <w:lang w:eastAsia="en-US"/>
        </w:rPr>
        <w:t>с</w:t>
      </w:r>
      <w:r>
        <w:rPr>
          <w:rFonts w:eastAsia="Calibri"/>
          <w:lang w:eastAsia="en-US"/>
        </w:rPr>
        <w:t>кусству</w:t>
      </w:r>
      <w:r w:rsidRPr="00D86150">
        <w:rPr>
          <w:rFonts w:eastAsia="Calibri"/>
          <w:lang w:eastAsia="en-US"/>
        </w:rPr>
        <w:t xml:space="preserve"> и а</w:t>
      </w:r>
      <w:r w:rsidRPr="00D86150">
        <w:t xml:space="preserve">вторская программа по учебному предмету </w:t>
      </w:r>
      <w:r>
        <w:t>изобразительное искусство</w:t>
      </w:r>
      <w:r w:rsidRPr="00D86150">
        <w:t xml:space="preserve"> (</w:t>
      </w:r>
      <w:r w:rsidRPr="00782645">
        <w:t>Программ</w:t>
      </w:r>
      <w:r>
        <w:t>а</w:t>
      </w:r>
      <w:r w:rsidRPr="00782645">
        <w:t xml:space="preserve">  для общеобразовательных учреждений «Изобразительное искусство</w:t>
      </w:r>
      <w:r>
        <w:t xml:space="preserve"> 1-4 класс», автор В. С. Кузин.</w:t>
      </w:r>
      <w:r>
        <w:t xml:space="preserve"> </w:t>
      </w:r>
      <w:r w:rsidRPr="00782645">
        <w:t>Москва, Дрофа</w:t>
      </w:r>
      <w:r>
        <w:t>,</w:t>
      </w:r>
      <w:r w:rsidRPr="00782645">
        <w:t xml:space="preserve"> 20</w:t>
      </w:r>
      <w:r>
        <w:t>15</w:t>
      </w:r>
      <w:r w:rsidRPr="00782645">
        <w:t xml:space="preserve"> г</w:t>
      </w:r>
      <w:r>
        <w:t>)</w:t>
      </w:r>
      <w:r w:rsidRPr="00D86150">
        <w:rPr>
          <w:rFonts w:eastAsia="Calibri"/>
          <w:color w:val="231F20"/>
        </w:rPr>
        <w:t xml:space="preserve"> </w:t>
      </w:r>
    </w:p>
    <w:p w:rsidR="00D86150" w:rsidRPr="00D86150" w:rsidP="00D86150">
      <w:pPr>
        <w:spacing w:before="100" w:beforeAutospacing="1" w:after="100" w:afterAutospacing="1"/>
      </w:pPr>
      <w:r w:rsidRPr="00D86150">
        <w:t xml:space="preserve">5.Учебного плана МОУ «Школа имени Евгения Родионова».  </w:t>
      </w:r>
    </w:p>
    <w:p w:rsidR="00D86150" w:rsidRPr="00D86150" w:rsidP="00D86150">
      <w:pPr>
        <w:spacing w:before="100" w:beforeAutospacing="1" w:after="100" w:afterAutospacing="1"/>
        <w:ind w:right="45" w:firstLine="709"/>
        <w:jc w:val="both"/>
        <w:rPr>
          <w:shd w:val="clear" w:color="auto" w:fill="FFFFFF"/>
        </w:rPr>
      </w:pPr>
      <w:r w:rsidRPr="00D86150">
        <w:rPr>
          <w:shd w:val="clear" w:color="auto" w:fill="FFFFFF"/>
        </w:rPr>
        <w:t>В соответствии с учебным планом и календарным учебным графиком школы, программа ра</w:t>
      </w:r>
      <w:r>
        <w:rPr>
          <w:shd w:val="clear" w:color="auto" w:fill="FFFFFF"/>
        </w:rPr>
        <w:t>ссчитана на  1 год обучения: 34 ч  по 1 часу</w:t>
      </w:r>
      <w:r w:rsidRPr="00D86150">
        <w:rPr>
          <w:shd w:val="clear" w:color="auto" w:fill="FFFFFF"/>
        </w:rPr>
        <w:t xml:space="preserve"> в неделю.</w:t>
      </w:r>
    </w:p>
    <w:p w:rsidR="00D86150" w:rsidRPr="002B39BD" w:rsidP="00D86150">
      <w:pPr>
        <w:spacing w:before="100" w:beforeAutospacing="1" w:after="100" w:afterAutospacing="1"/>
        <w:ind w:firstLine="709"/>
        <w:jc w:val="both"/>
      </w:pPr>
      <w:r w:rsidRPr="002B39BD">
        <w:t>Для реализации программы используется УМК:</w:t>
      </w:r>
    </w:p>
    <w:p w:rsidR="00D86150" w:rsidRPr="002B39BD" w:rsidP="00D86150">
      <w:pPr>
        <w:numPr>
          <w:ilvl w:val="0"/>
          <w:numId w:val="7"/>
        </w:numPr>
        <w:contextualSpacing/>
      </w:pPr>
      <w:r w:rsidRPr="002B39BD">
        <w:t xml:space="preserve">Изобразительное искусство: 4 класс: учебник / В. С. Кузин, Э. И. </w:t>
      </w:r>
      <w:r w:rsidRPr="002B39BD">
        <w:t>Кубышкина</w:t>
      </w:r>
      <w:r w:rsidRPr="002B39BD">
        <w:t xml:space="preserve">. – М.: Дрофа, </w:t>
      </w:r>
      <w:r w:rsidRPr="002B39BD" w:rsidR="002B39BD">
        <w:t>2019</w:t>
      </w:r>
      <w:r w:rsidRPr="002B39BD">
        <w:t>г.</w:t>
      </w:r>
    </w:p>
    <w:p w:rsidR="00D86150" w:rsidRPr="002B39BD" w:rsidP="002B39BD">
      <w:pPr>
        <w:pStyle w:val="NoSpacing"/>
        <w:rPr>
          <w:rFonts w:ascii="Times New Roman" w:hAnsi="Times New Roman"/>
          <w:sz w:val="24"/>
          <w:szCs w:val="24"/>
        </w:rPr>
      </w:pPr>
      <w:r w:rsidRPr="002B39BD">
        <w:rPr>
          <w:rFonts w:ascii="Times New Roman" w:hAnsi="Times New Roman"/>
          <w:sz w:val="24"/>
          <w:szCs w:val="24"/>
        </w:rPr>
        <w:t>Комплект цифровых образовательных ресурсов:</w:t>
      </w:r>
    </w:p>
    <w:p w:rsidR="0025203C" w:rsidRPr="002B39BD" w:rsidP="002B39BD">
      <w:pPr>
        <w:pStyle w:val="NoSpacing"/>
        <w:rPr>
          <w:rFonts w:ascii="Times New Roman" w:hAnsi="Times New Roman"/>
          <w:sz w:val="24"/>
          <w:szCs w:val="24"/>
        </w:rPr>
      </w:pPr>
      <w:r w:rsidRPr="002B39BD">
        <w:rPr>
          <w:rFonts w:ascii="Times New Roman" w:hAnsi="Times New Roman"/>
          <w:sz w:val="24"/>
          <w:szCs w:val="24"/>
        </w:rPr>
        <w:t xml:space="preserve">      А) </w:t>
      </w:r>
      <w:r w:rsidRPr="002B39BD">
        <w:rPr>
          <w:rFonts w:ascii="Times New Roman" w:hAnsi="Times New Roman"/>
          <w:sz w:val="24"/>
          <w:szCs w:val="24"/>
        </w:rPr>
        <w:t xml:space="preserve">различные техники рисования </w:t>
      </w:r>
      <w:hyperlink r:id="rId4" w:history="1">
        <w:r w:rsidRPr="002B39BD">
          <w:rPr>
            <w:rStyle w:val="Hyperlink"/>
            <w:rFonts w:ascii="Times New Roman" w:hAnsi="Times New Roman"/>
            <w:sz w:val="24"/>
            <w:szCs w:val="24"/>
          </w:rPr>
          <w:t>https://stranamasterov.ru/</w:t>
        </w:r>
      </w:hyperlink>
    </w:p>
    <w:p w:rsidR="0025203C" w:rsidRPr="002B39BD" w:rsidP="002B39BD">
      <w:pPr>
        <w:pStyle w:val="NoSpacing"/>
        <w:rPr>
          <w:rFonts w:ascii="Times New Roman" w:hAnsi="Times New Roman"/>
          <w:sz w:val="24"/>
          <w:szCs w:val="24"/>
        </w:rPr>
      </w:pPr>
      <w:r w:rsidRPr="002B39BD">
        <w:rPr>
          <w:rFonts w:ascii="Times New Roman" w:hAnsi="Times New Roman"/>
          <w:sz w:val="24"/>
          <w:szCs w:val="24"/>
        </w:rPr>
        <w:t xml:space="preserve">Б) </w:t>
      </w:r>
      <w:r w:rsidRPr="002B39BD">
        <w:rPr>
          <w:rFonts w:ascii="Times New Roman" w:hAnsi="Times New Roman"/>
          <w:sz w:val="24"/>
          <w:szCs w:val="24"/>
        </w:rPr>
        <w:t xml:space="preserve">Изобразительное искусство – история, стили, художники и картины </w:t>
      </w:r>
      <w:hyperlink r:id="rId5" w:history="1">
        <w:r w:rsidRPr="002B39BD">
          <w:rPr>
            <w:rStyle w:val="Hyperlink"/>
            <w:rFonts w:ascii="Times New Roman" w:hAnsi="Times New Roman"/>
            <w:sz w:val="24"/>
            <w:szCs w:val="24"/>
            <w:lang w:val="en-US"/>
          </w:rPr>
          <w:t>http</w:t>
        </w:r>
        <w:r w:rsidRPr="002B39BD">
          <w:rPr>
            <w:rStyle w:val="Hyperlink"/>
            <w:rFonts w:ascii="Times New Roman" w:hAnsi="Times New Roman"/>
            <w:sz w:val="24"/>
            <w:szCs w:val="24"/>
          </w:rPr>
          <w:t>://</w:t>
        </w:r>
        <w:r w:rsidRPr="002B39BD">
          <w:rPr>
            <w:rStyle w:val="Hyperlink"/>
            <w:rFonts w:ascii="Times New Roman" w:hAnsi="Times New Roman"/>
            <w:sz w:val="24"/>
            <w:szCs w:val="24"/>
            <w:lang w:val="en-US"/>
          </w:rPr>
          <w:t>www</w:t>
        </w:r>
        <w:r w:rsidRPr="002B39BD">
          <w:rPr>
            <w:rStyle w:val="Hyperlink"/>
            <w:rFonts w:ascii="Times New Roman" w:hAnsi="Times New Roman"/>
            <w:sz w:val="24"/>
            <w:szCs w:val="24"/>
          </w:rPr>
          <w:t>.</w:t>
        </w:r>
        <w:r w:rsidRPr="002B39BD">
          <w:rPr>
            <w:rStyle w:val="Hyperlink"/>
            <w:rFonts w:ascii="Times New Roman" w:hAnsi="Times New Roman"/>
            <w:sz w:val="24"/>
            <w:szCs w:val="24"/>
            <w:lang w:val="en-US"/>
          </w:rPr>
          <w:t>arthistory</w:t>
        </w:r>
        <w:r w:rsidRPr="002B39BD">
          <w:rPr>
            <w:rStyle w:val="Hyperlink"/>
            <w:rFonts w:ascii="Times New Roman" w:hAnsi="Times New Roman"/>
            <w:sz w:val="24"/>
            <w:szCs w:val="24"/>
          </w:rPr>
          <w:t>.</w:t>
        </w:r>
        <w:r w:rsidRPr="002B39BD">
          <w:rPr>
            <w:rStyle w:val="Hyperlink"/>
            <w:rFonts w:ascii="Times New Roman" w:hAnsi="Times New Roman"/>
            <w:sz w:val="24"/>
            <w:szCs w:val="24"/>
            <w:lang w:val="en-US"/>
          </w:rPr>
          <w:t>ru</w:t>
        </w:r>
        <w:r w:rsidRPr="002B39BD">
          <w:rPr>
            <w:rStyle w:val="Hyperlink"/>
            <w:rFonts w:ascii="Times New Roman" w:hAnsi="Times New Roman"/>
            <w:sz w:val="24"/>
            <w:szCs w:val="24"/>
          </w:rPr>
          <w:t>/</w:t>
        </w:r>
      </w:hyperlink>
    </w:p>
    <w:p w:rsidR="0025203C" w:rsidRPr="002B39BD" w:rsidP="002B39BD">
      <w:pPr>
        <w:pStyle w:val="NoSpacing"/>
        <w:rPr>
          <w:rFonts w:ascii="Times New Roman" w:hAnsi="Times New Roman"/>
          <w:sz w:val="24"/>
          <w:szCs w:val="24"/>
        </w:rPr>
      </w:pPr>
      <w:r w:rsidRPr="002B39BD">
        <w:rPr>
          <w:rFonts w:ascii="Times New Roman" w:hAnsi="Times New Roman"/>
          <w:sz w:val="24"/>
          <w:szCs w:val="24"/>
        </w:rPr>
        <w:t xml:space="preserve">      </w:t>
      </w:r>
      <w:r w:rsidRPr="002B39BD" w:rsidR="00D86150">
        <w:rPr>
          <w:rFonts w:ascii="Times New Roman" w:hAnsi="Times New Roman"/>
          <w:sz w:val="24"/>
          <w:szCs w:val="24"/>
        </w:rPr>
        <w:t xml:space="preserve">В) </w:t>
      </w:r>
      <w:r w:rsidRPr="002B39BD">
        <w:rPr>
          <w:rFonts w:ascii="Times New Roman" w:hAnsi="Times New Roman"/>
          <w:sz w:val="24"/>
          <w:szCs w:val="24"/>
        </w:rPr>
        <w:t xml:space="preserve">Видеофрагмент Листья. Рисование листьев </w:t>
      </w:r>
      <w:hyperlink r:id="rId6" w:history="1">
        <w:r w:rsidRPr="002B39BD">
          <w:rPr>
            <w:rStyle w:val="Hyperlink"/>
            <w:rFonts w:ascii="Times New Roman" w:hAnsi="Times New Roman"/>
            <w:sz w:val="24"/>
            <w:szCs w:val="24"/>
          </w:rPr>
          <w:t>http://metodi4ka.ucoz.net/index/cor_izobrazitelnoe_iskusstvo/0-53</w:t>
        </w:r>
      </w:hyperlink>
    </w:p>
    <w:p w:rsidR="00604D5B" w:rsidRPr="002B39BD" w:rsidP="002B39BD">
      <w:pPr>
        <w:pStyle w:val="NoSpacing"/>
        <w:rPr>
          <w:rFonts w:ascii="Times New Roman" w:hAnsi="Times New Roman" w:eastAsiaTheme="minorHAnsi"/>
          <w:color w:val="0000FF"/>
          <w:sz w:val="24"/>
          <w:szCs w:val="24"/>
          <w:u w:val="single"/>
          <w:lang w:eastAsia="en-US"/>
        </w:rPr>
      </w:pPr>
      <w:r w:rsidRPr="002B39BD">
        <w:rPr>
          <w:rFonts w:ascii="Times New Roman" w:hAnsi="Times New Roman"/>
          <w:sz w:val="24"/>
          <w:szCs w:val="24"/>
        </w:rPr>
        <w:t xml:space="preserve">      </w:t>
      </w:r>
      <w:r w:rsidRPr="002B39BD">
        <w:rPr>
          <w:rFonts w:ascii="Times New Roman" w:hAnsi="Times New Roman"/>
          <w:sz w:val="24"/>
          <w:szCs w:val="24"/>
        </w:rPr>
        <w:t>Г)</w:t>
      </w:r>
      <w:r w:rsidRPr="002B39BD">
        <w:rPr>
          <w:rFonts w:ascii="Times New Roman" w:hAnsi="Times New Roman"/>
          <w:color w:val="000000"/>
          <w:sz w:val="24"/>
          <w:szCs w:val="24"/>
        </w:rPr>
        <w:t xml:space="preserve"> Видеофрагмент. Элементарные основы рисунка</w:t>
      </w:r>
      <w:hyperlink r:id="rId7" w:history="1">
        <w:r w:rsidRPr="002B39BD">
          <w:rPr>
            <w:rFonts w:ascii="Times New Roman" w:hAnsi="Times New Roman" w:eastAsiaTheme="minorHAnsi"/>
            <w:color w:val="0000FF"/>
            <w:sz w:val="24"/>
            <w:szCs w:val="24"/>
            <w:u w:val="single"/>
            <w:lang w:eastAsia="en-US"/>
          </w:rPr>
          <w:t>http://school-collection.iv-edu.ru/catalog/res/000000c2-1000-4ddd-27c0-520046975b90/?from=000008fd-a000-4ddd-e8f3-1f0047601049&amp;</w:t>
        </w:r>
      </w:hyperlink>
    </w:p>
    <w:p w:rsidR="00D223D6" w:rsidRPr="002B39BD" w:rsidP="002B39BD">
      <w:pPr>
        <w:pStyle w:val="NoSpacing"/>
        <w:rPr>
          <w:rFonts w:ascii="Times New Roman" w:hAnsi="Times New Roman"/>
          <w:sz w:val="24"/>
          <w:szCs w:val="24"/>
        </w:rPr>
      </w:pPr>
    </w:p>
    <w:p w:rsidR="00D223D6" w:rsidRPr="002B39BD" w:rsidP="002B39BD">
      <w:pPr>
        <w:pStyle w:val="NoSpacing"/>
        <w:rPr>
          <w:rFonts w:ascii="Times New Roman" w:hAnsi="Times New Roman" w:eastAsiaTheme="minorHAnsi"/>
          <w:color w:val="000000"/>
          <w:sz w:val="24"/>
          <w:szCs w:val="24"/>
          <w:lang w:eastAsia="en-US"/>
        </w:rPr>
      </w:pPr>
      <w:r w:rsidRPr="002B39BD">
        <w:rPr>
          <w:rFonts w:ascii="Times New Roman" w:hAnsi="Times New Roman"/>
          <w:sz w:val="24"/>
          <w:szCs w:val="24"/>
        </w:rPr>
        <w:t>Д)</w:t>
      </w:r>
      <w:r w:rsidRPr="002B39BD">
        <w:rPr>
          <w:rFonts w:ascii="Times New Roman" w:hAnsi="Times New Roman" w:eastAsiaTheme="minorHAnsi"/>
          <w:color w:val="000000"/>
          <w:sz w:val="24"/>
          <w:szCs w:val="24"/>
          <w:lang w:eastAsia="en-US"/>
        </w:rPr>
        <w:t xml:space="preserve"> Видеофрагмент. Рисование на темы и иллюстрирование сказок</w:t>
      </w:r>
      <w:hyperlink r:id="rId8" w:history="1">
        <w:r w:rsidRPr="002B39BD">
          <w:rPr>
            <w:rFonts w:ascii="Times New Roman" w:hAnsi="Times New Roman" w:eastAsiaTheme="minorHAnsi"/>
            <w:color w:val="0000FF"/>
            <w:sz w:val="24"/>
            <w:szCs w:val="24"/>
            <w:u w:val="single"/>
            <w:lang w:eastAsia="en-US"/>
          </w:rPr>
          <w:t>http://school-collection.iv-edu.ru/catalog/res/000000ea-1000-4ddd-04aa-1d0046976b32/?from=000008fd-a000-4ddd-e8f3-1f0047601049&amp;interface=pupil&amp;class[]=42&amp;class[]=43&amp;class[]=44&amp;class[]=45&amp;subject=34</w:t>
        </w:r>
      </w:hyperlink>
    </w:p>
    <w:p w:rsidR="00D223D6" w:rsidRPr="002B39BD" w:rsidP="002B39BD">
      <w:pPr>
        <w:pStyle w:val="NoSpacing"/>
        <w:rPr>
          <w:rFonts w:ascii="Times New Roman" w:hAnsi="Times New Roman" w:eastAsiaTheme="minorHAnsi"/>
          <w:color w:val="000000"/>
          <w:sz w:val="24"/>
          <w:szCs w:val="24"/>
          <w:lang w:eastAsia="en-US"/>
        </w:rPr>
      </w:pPr>
    </w:p>
    <w:p w:rsidR="00D223D6" w:rsidRPr="002B39BD" w:rsidP="002B39BD">
      <w:pPr>
        <w:pStyle w:val="NoSpacing"/>
        <w:rPr>
          <w:rFonts w:ascii="Times New Roman" w:hAnsi="Times New Roman" w:eastAsiaTheme="minorHAnsi"/>
          <w:color w:val="000000"/>
          <w:sz w:val="24"/>
          <w:szCs w:val="24"/>
          <w:lang w:eastAsia="en-US"/>
        </w:rPr>
      </w:pPr>
      <w:r w:rsidRPr="002B39BD">
        <w:rPr>
          <w:rFonts w:ascii="Times New Roman" w:hAnsi="Times New Roman" w:eastAsiaTheme="minorHAnsi"/>
          <w:color w:val="000000"/>
          <w:sz w:val="24"/>
          <w:szCs w:val="24"/>
          <w:lang w:eastAsia="en-US"/>
        </w:rPr>
        <w:t>Е)</w:t>
      </w:r>
      <w:r w:rsidRPr="002B39BD">
        <w:rPr>
          <w:rFonts w:ascii="Times New Roman" w:hAnsi="Times New Roman"/>
          <w:color w:val="000000"/>
          <w:sz w:val="24"/>
          <w:szCs w:val="24"/>
        </w:rPr>
        <w:t xml:space="preserve"> Видеофрагмент. Знакомство с произведениями народных художественных промыслов России</w:t>
      </w:r>
      <w:hyperlink r:id="rId9" w:history="1">
        <w:r w:rsidRPr="002B39BD">
          <w:rPr>
            <w:rFonts w:ascii="Times New Roman" w:hAnsi="Times New Roman" w:eastAsiaTheme="minorHAnsi"/>
            <w:color w:val="0000FF"/>
            <w:sz w:val="24"/>
            <w:szCs w:val="24"/>
            <w:u w:val="single"/>
            <w:lang w:eastAsia="en-US"/>
          </w:rPr>
          <w:t>http://school-collection.iv-edu.ru/catalog/res/0000012e-1000-4ddd-48a8-5900469b3dfb/?from=00000900-a000-4ddd-5949-15004760179d&amp;interface=pupil&amp;class[]=42&amp;class[]=43&amp;class[]=44&amp;class[]=45&amp;subject=34</w:t>
        </w:r>
      </w:hyperlink>
    </w:p>
    <w:p w:rsidR="00604D5B" w:rsidP="0025203C">
      <w:pPr>
        <w:spacing w:before="100" w:beforeAutospacing="1" w:after="100" w:afterAutospacing="1"/>
        <w:ind w:left="720"/>
      </w:pPr>
    </w:p>
    <w:p w:rsidR="00D86150" w:rsidRPr="00D86150" w:rsidP="0025203C">
      <w:pPr>
        <w:spacing w:before="100" w:beforeAutospacing="1" w:after="100" w:afterAutospacing="1"/>
        <w:ind w:left="720"/>
        <w:rPr>
          <w:rFonts w:eastAsia="Calibri"/>
          <w:lang w:eastAsia="en-US"/>
        </w:rPr>
      </w:pPr>
      <w:r w:rsidRPr="00D86150">
        <w:rPr>
          <w:rFonts w:eastAsia="Calibri"/>
          <w:lang w:eastAsia="en-US"/>
        </w:rPr>
        <w:t>Срок реализации рабочей программы 1 год.</w:t>
      </w:r>
    </w:p>
    <w:p w:rsidR="008D377C" w:rsidRPr="008D377C" w:rsidP="008D377C">
      <w:pPr>
        <w:pStyle w:val="c21"/>
        <w:jc w:val="center"/>
        <w:rPr>
          <w:b/>
        </w:rPr>
      </w:pPr>
      <w:r>
        <w:rPr>
          <w:rStyle w:val="c8"/>
          <w:b/>
        </w:rPr>
        <w:t>П</w:t>
      </w:r>
      <w:r w:rsidRPr="008D377C">
        <w:rPr>
          <w:rStyle w:val="c8"/>
          <w:b/>
        </w:rPr>
        <w:t xml:space="preserve">ланируемые результаты </w:t>
      </w:r>
    </w:p>
    <w:p w:rsidR="008D377C" w:rsidRPr="008D377C" w:rsidP="008D377C">
      <w:pPr>
        <w:pStyle w:val="c1"/>
        <w:contextualSpacing/>
        <w:jc w:val="both"/>
        <w:rPr>
          <w:b/>
          <w:i/>
        </w:rPr>
      </w:pPr>
      <w:r w:rsidRPr="008D377C">
        <w:rPr>
          <w:rStyle w:val="c15"/>
          <w:b/>
          <w:i/>
        </w:rPr>
        <w:t>Личностные результаты.</w:t>
      </w:r>
    </w:p>
    <w:p w:rsidR="008D377C" w:rsidRPr="008D377C" w:rsidP="008D377C">
      <w:pPr>
        <w:pStyle w:val="c1"/>
        <w:contextualSpacing/>
        <w:jc w:val="both"/>
        <w:rPr>
          <w:i/>
        </w:rPr>
      </w:pPr>
      <w:r w:rsidRPr="008D377C">
        <w:rPr>
          <w:rStyle w:val="c6"/>
          <w:i/>
        </w:rPr>
        <w:t>Обучающиеся научатся:</w:t>
      </w:r>
    </w:p>
    <w:p w:rsidR="008D377C" w:rsidRPr="008D377C" w:rsidP="008D377C">
      <w:pPr>
        <w:pStyle w:val="c1"/>
        <w:contextualSpacing/>
        <w:jc w:val="both"/>
      </w:pPr>
      <w:r w:rsidRPr="008D377C">
        <w:rPr>
          <w:rStyle w:val="c6"/>
        </w:rPr>
        <w:t>· положительно относится к урокам изобразительного искусства.</w:t>
      </w:r>
    </w:p>
    <w:p w:rsidR="008D377C" w:rsidRPr="008D377C" w:rsidP="008D377C">
      <w:pPr>
        <w:pStyle w:val="c1"/>
        <w:contextualSpacing/>
        <w:jc w:val="both"/>
      </w:pPr>
      <w:r w:rsidRPr="008D377C">
        <w:rPr>
          <w:rStyle w:val="c6"/>
        </w:rPr>
        <w:t>Учащиеся получат возможность для формирования:</w:t>
      </w:r>
    </w:p>
    <w:p w:rsidR="008D377C" w:rsidRPr="008D377C" w:rsidP="008D377C">
      <w:pPr>
        <w:pStyle w:val="c1"/>
        <w:contextualSpacing/>
        <w:jc w:val="both"/>
      </w:pPr>
      <w:r w:rsidRPr="008D377C">
        <w:rPr>
          <w:rStyle w:val="c6"/>
        </w:rPr>
        <w:t>· познавательной мотивации к изобразительному искусству;</w:t>
      </w:r>
    </w:p>
    <w:p w:rsidR="008D377C" w:rsidRPr="008D377C" w:rsidP="008D377C">
      <w:pPr>
        <w:pStyle w:val="c1"/>
        <w:contextualSpacing/>
        <w:jc w:val="both"/>
      </w:pPr>
      <w:r w:rsidRPr="008D377C">
        <w:rPr>
          <w:rStyle w:val="c6"/>
        </w:rPr>
        <w:t>· чувства уважения к народным художественным традициям России;</w:t>
      </w:r>
    </w:p>
    <w:p w:rsidR="008D377C" w:rsidRPr="008D377C" w:rsidP="008D377C">
      <w:pPr>
        <w:pStyle w:val="c1"/>
        <w:contextualSpacing/>
        <w:jc w:val="both"/>
      </w:pPr>
      <w:r w:rsidRPr="008D377C">
        <w:rPr>
          <w:rStyle w:val="c6"/>
        </w:rPr>
        <w:t>· внимательного отношения к красоте окружающего мира, к произведениям искусства;</w:t>
      </w:r>
    </w:p>
    <w:p w:rsidR="008D377C" w:rsidRPr="008D377C" w:rsidP="008D377C">
      <w:pPr>
        <w:pStyle w:val="c1"/>
        <w:contextualSpacing/>
        <w:jc w:val="both"/>
      </w:pPr>
      <w:r w:rsidRPr="008D377C">
        <w:rPr>
          <w:rStyle w:val="c6"/>
        </w:rPr>
        <w:t>· эмоционально-ценностного отношения к произведениям искусства и изображаемой действительности.</w:t>
      </w:r>
    </w:p>
    <w:p w:rsidR="008D377C" w:rsidRPr="008D377C" w:rsidP="008D377C">
      <w:pPr>
        <w:pStyle w:val="c1"/>
        <w:contextualSpacing/>
        <w:jc w:val="both"/>
        <w:rPr>
          <w:b/>
          <w:i/>
        </w:rPr>
      </w:pPr>
      <w:r w:rsidRPr="008D377C">
        <w:rPr>
          <w:rStyle w:val="c27"/>
          <w:b/>
          <w:i/>
        </w:rPr>
        <w:t>Метапредметные результаты.</w:t>
      </w:r>
    </w:p>
    <w:p w:rsidR="008D377C" w:rsidRPr="008D377C" w:rsidP="008D377C">
      <w:pPr>
        <w:pStyle w:val="c1"/>
        <w:contextualSpacing/>
        <w:jc w:val="both"/>
      </w:pPr>
      <w:r w:rsidRPr="008D377C">
        <w:rPr>
          <w:rStyle w:val="c6"/>
        </w:rPr>
        <w:t xml:space="preserve">Метапредметные результаты освоения курса обеспечиваются познавательными и коммуникативными учебными действиями, а также </w:t>
      </w:r>
      <w:r w:rsidRPr="008D377C">
        <w:rPr>
          <w:rStyle w:val="c6"/>
        </w:rPr>
        <w:t>межпредметными</w:t>
      </w:r>
      <w:r w:rsidRPr="008D377C">
        <w:rPr>
          <w:rStyle w:val="c6"/>
        </w:rPr>
        <w:t xml:space="preserve"> связями с технологией, музыкой, литературой, историей и даже с математикой.</w:t>
      </w:r>
    </w:p>
    <w:p w:rsidR="008D377C" w:rsidRPr="008D377C" w:rsidP="008D377C">
      <w:pPr>
        <w:pStyle w:val="c1"/>
        <w:contextualSpacing/>
        <w:jc w:val="both"/>
      </w:pPr>
      <w:r w:rsidRPr="008D377C">
        <w:rPr>
          <w:rStyle w:val="c6"/>
        </w:rPr>
        <w:t xml:space="preserve">Поскольку художественно-творческая изобразительная деятельность неразрывно связана с эстетическим видением действительности, на занятиях курса детьми изучается </w:t>
      </w:r>
      <w:r w:rsidRPr="008D377C">
        <w:rPr>
          <w:rStyle w:val="c6"/>
        </w:rPr>
        <w:t>общеэстетический</w:t>
      </w:r>
      <w:r w:rsidRPr="008D377C">
        <w:rPr>
          <w:rStyle w:val="c6"/>
        </w:rPr>
        <w:t xml:space="preserve"> контекст. Это довольно широкий спектр понятий, усвоение которых поможет учащимся осознанно включиться в творческий процесс.</w:t>
      </w:r>
    </w:p>
    <w:p w:rsidR="008D377C" w:rsidRPr="008D377C" w:rsidP="008D377C">
      <w:pPr>
        <w:pStyle w:val="c1"/>
        <w:contextualSpacing/>
        <w:jc w:val="both"/>
      </w:pPr>
      <w:r w:rsidRPr="008D377C">
        <w:rPr>
          <w:rStyle w:val="c6"/>
        </w:rPr>
        <w:t xml:space="preserve">Кроме этого, </w:t>
      </w:r>
      <w:r w:rsidRPr="008D377C">
        <w:rPr>
          <w:rStyle w:val="c6"/>
        </w:rPr>
        <w:t>метапредметными</w:t>
      </w:r>
      <w:r w:rsidRPr="008D377C">
        <w:rPr>
          <w:rStyle w:val="c6"/>
        </w:rPr>
        <w:t xml:space="preserve"> результатами изучения курса «Изобразительное искусство» является формирование перечисленных ниже универсальных учебных действий (УУД).</w:t>
      </w:r>
    </w:p>
    <w:p w:rsidR="008D377C" w:rsidRPr="008D377C" w:rsidP="008D377C">
      <w:pPr>
        <w:pStyle w:val="c1"/>
        <w:contextualSpacing/>
        <w:jc w:val="both"/>
        <w:rPr>
          <w:i/>
        </w:rPr>
      </w:pPr>
      <w:r w:rsidRPr="008D377C">
        <w:rPr>
          <w:rStyle w:val="c27"/>
          <w:i/>
        </w:rPr>
        <w:t>Регулятивные УУД.</w:t>
      </w:r>
    </w:p>
    <w:p w:rsidR="008D377C" w:rsidRPr="008D377C" w:rsidP="008D377C">
      <w:pPr>
        <w:pStyle w:val="c1"/>
        <w:contextualSpacing/>
        <w:jc w:val="both"/>
      </w:pPr>
      <w:r w:rsidRPr="008D377C">
        <w:rPr>
          <w:rStyle w:val="c6"/>
        </w:rPr>
        <w:t>Учащиеся научатся:</w:t>
      </w:r>
    </w:p>
    <w:p w:rsidR="008D377C" w:rsidRPr="008D377C" w:rsidP="008D377C">
      <w:pPr>
        <w:pStyle w:val="c1"/>
        <w:contextualSpacing/>
        <w:jc w:val="both"/>
      </w:pPr>
      <w:r w:rsidRPr="008D377C">
        <w:rPr>
          <w:rStyle w:val="c6"/>
        </w:rPr>
        <w:t>· адекватно воспринимать содержательную оценку своей работы учителем;</w:t>
      </w:r>
    </w:p>
    <w:p w:rsidR="008D377C" w:rsidRPr="008D377C" w:rsidP="008D377C">
      <w:pPr>
        <w:pStyle w:val="c1"/>
        <w:contextualSpacing/>
        <w:jc w:val="both"/>
      </w:pPr>
      <w:r w:rsidRPr="008D377C">
        <w:rPr>
          <w:rStyle w:val="c6"/>
        </w:rPr>
        <w:t>· выполнять работу по заданной инструкции;</w:t>
      </w:r>
    </w:p>
    <w:p w:rsidR="008D377C" w:rsidRPr="008D377C" w:rsidP="008D377C">
      <w:pPr>
        <w:pStyle w:val="c1"/>
        <w:contextualSpacing/>
        <w:jc w:val="both"/>
      </w:pPr>
      <w:r w:rsidRPr="008D377C">
        <w:rPr>
          <w:rStyle w:val="c6"/>
        </w:rPr>
        <w:t xml:space="preserve">· использовать изученные </w:t>
      </w:r>
      <w:r w:rsidRPr="008D377C">
        <w:rPr>
          <w:rStyle w:val="c6"/>
        </w:rPr>
        <w:t>приѐмы</w:t>
      </w:r>
      <w:r w:rsidRPr="008D377C">
        <w:rPr>
          <w:rStyle w:val="c6"/>
        </w:rPr>
        <w:t xml:space="preserve"> работы красками;</w:t>
      </w:r>
    </w:p>
    <w:p w:rsidR="008D377C" w:rsidRPr="008D377C" w:rsidP="008D377C">
      <w:pPr>
        <w:pStyle w:val="c1"/>
        <w:contextualSpacing/>
        <w:jc w:val="both"/>
      </w:pPr>
      <w:r w:rsidRPr="008D377C">
        <w:rPr>
          <w:rStyle w:val="c6"/>
        </w:rPr>
        <w:t>· осуществлять пошаговый контроль своих действий, используя способ сличения своей работы с заданной в учебнике последовательностью;</w:t>
      </w:r>
    </w:p>
    <w:p w:rsidR="008D377C" w:rsidRPr="008D377C" w:rsidP="008D377C">
      <w:pPr>
        <w:pStyle w:val="c1"/>
        <w:contextualSpacing/>
        <w:jc w:val="both"/>
      </w:pPr>
      <w:r w:rsidRPr="008D377C">
        <w:rPr>
          <w:rStyle w:val="c6"/>
        </w:rPr>
        <w:t>· вносить коррективы в свою работу;</w:t>
      </w:r>
    </w:p>
    <w:p w:rsidR="008D377C" w:rsidRPr="008D377C" w:rsidP="008D377C">
      <w:pPr>
        <w:pStyle w:val="c1"/>
        <w:contextualSpacing/>
        <w:jc w:val="both"/>
      </w:pPr>
      <w:r w:rsidRPr="008D377C">
        <w:rPr>
          <w:rStyle w:val="c6"/>
        </w:rPr>
        <w:t>· понимать цель выполняемых действий,</w:t>
      </w:r>
    </w:p>
    <w:p w:rsidR="008D377C" w:rsidRPr="008D377C" w:rsidP="008D377C">
      <w:pPr>
        <w:pStyle w:val="c1"/>
        <w:contextualSpacing/>
        <w:jc w:val="both"/>
      </w:pPr>
      <w:r w:rsidRPr="008D377C">
        <w:rPr>
          <w:rStyle w:val="c6"/>
        </w:rPr>
        <w:t>· адекватно оценивать правильность выполнения задания;</w:t>
      </w:r>
    </w:p>
    <w:p w:rsidR="008D377C" w:rsidRPr="008D377C" w:rsidP="008D377C">
      <w:pPr>
        <w:pStyle w:val="c1"/>
        <w:contextualSpacing/>
        <w:jc w:val="both"/>
      </w:pPr>
      <w:r w:rsidRPr="008D377C">
        <w:rPr>
          <w:rStyle w:val="c6"/>
        </w:rPr>
        <w:t>· анализировать результаты собственной и коллективной работы по заданным критериям;</w:t>
      </w:r>
    </w:p>
    <w:p w:rsidR="008D377C" w:rsidRPr="008D377C" w:rsidP="008D377C">
      <w:pPr>
        <w:pStyle w:val="c1"/>
        <w:contextualSpacing/>
        <w:jc w:val="both"/>
      </w:pPr>
      <w:r w:rsidRPr="008D377C">
        <w:rPr>
          <w:rStyle w:val="c6"/>
        </w:rPr>
        <w:t>· решать творческую задачу, используя известные средства;</w:t>
      </w:r>
    </w:p>
    <w:p w:rsidR="008D377C" w:rsidRPr="008D377C" w:rsidP="008D377C">
      <w:pPr>
        <w:pStyle w:val="c1"/>
        <w:contextualSpacing/>
        <w:jc w:val="both"/>
      </w:pPr>
      <w:r w:rsidRPr="008D377C">
        <w:rPr>
          <w:rStyle w:val="c6"/>
        </w:rPr>
        <w:t>· включаться в самостоятельную творческую деятельность</w:t>
      </w:r>
      <w:r>
        <w:t xml:space="preserve"> </w:t>
      </w:r>
      <w:r w:rsidRPr="008D377C">
        <w:rPr>
          <w:rStyle w:val="c6"/>
        </w:rPr>
        <w:t>(изобразительную, декоративную и конструктивную).</w:t>
      </w:r>
    </w:p>
    <w:p w:rsidR="008D377C" w:rsidRPr="008D377C" w:rsidP="008D377C">
      <w:pPr>
        <w:pStyle w:val="c1"/>
        <w:contextualSpacing/>
        <w:jc w:val="both"/>
        <w:rPr>
          <w:i/>
        </w:rPr>
      </w:pPr>
      <w:r w:rsidRPr="008D377C">
        <w:rPr>
          <w:rStyle w:val="c27"/>
          <w:i/>
        </w:rPr>
        <w:t>Познавательные УУД.</w:t>
      </w:r>
    </w:p>
    <w:p w:rsidR="008D377C" w:rsidRPr="008D377C" w:rsidP="008D377C">
      <w:pPr>
        <w:pStyle w:val="c1"/>
        <w:contextualSpacing/>
        <w:jc w:val="both"/>
      </w:pPr>
      <w:r w:rsidRPr="008D377C">
        <w:rPr>
          <w:rStyle w:val="c6"/>
        </w:rPr>
        <w:t>Учащиеся научатся:</w:t>
      </w:r>
    </w:p>
    <w:p w:rsidR="008D377C" w:rsidRPr="008D377C" w:rsidP="008D377C">
      <w:pPr>
        <w:pStyle w:val="c1"/>
        <w:contextualSpacing/>
        <w:jc w:val="both"/>
      </w:pPr>
      <w:r w:rsidRPr="008D377C">
        <w:rPr>
          <w:rStyle w:val="c6"/>
        </w:rPr>
        <w:t>· «читать» условные знаки, данные в учебнике;</w:t>
      </w:r>
    </w:p>
    <w:p w:rsidR="008D377C" w:rsidRPr="008D377C" w:rsidP="008D377C">
      <w:pPr>
        <w:pStyle w:val="c1"/>
        <w:contextualSpacing/>
        <w:jc w:val="both"/>
      </w:pPr>
      <w:r w:rsidRPr="008D377C">
        <w:rPr>
          <w:rStyle w:val="c6"/>
        </w:rPr>
        <w:t>· находить нужную информацию в словарях учебника;</w:t>
      </w:r>
    </w:p>
    <w:p w:rsidR="008D377C" w:rsidRPr="008D377C" w:rsidP="008D377C">
      <w:pPr>
        <w:pStyle w:val="c1"/>
        <w:contextualSpacing/>
        <w:jc w:val="both"/>
      </w:pPr>
      <w:r w:rsidRPr="008D377C">
        <w:rPr>
          <w:rStyle w:val="c6"/>
        </w:rPr>
        <w:t>· вести поиск при составлении коллекций картинок, открыток;</w:t>
      </w:r>
    </w:p>
    <w:p w:rsidR="008D377C" w:rsidRPr="008D377C" w:rsidP="008D377C">
      <w:pPr>
        <w:pStyle w:val="c1"/>
        <w:contextualSpacing/>
        <w:jc w:val="both"/>
      </w:pPr>
      <w:r w:rsidRPr="008D377C">
        <w:rPr>
          <w:rStyle w:val="c6"/>
        </w:rPr>
        <w:t>· различать цвета и их оттенки,</w:t>
      </w:r>
    </w:p>
    <w:p w:rsidR="008D377C" w:rsidRPr="008D377C" w:rsidP="008D377C">
      <w:pPr>
        <w:pStyle w:val="c1"/>
        <w:contextualSpacing/>
        <w:jc w:val="both"/>
      </w:pPr>
      <w:r w:rsidRPr="008D377C">
        <w:rPr>
          <w:rStyle w:val="c6"/>
        </w:rPr>
        <w:t xml:space="preserve">· соотносить объекты дизайна с </w:t>
      </w:r>
      <w:r w:rsidRPr="008D377C">
        <w:rPr>
          <w:rStyle w:val="c6"/>
        </w:rPr>
        <w:t>определѐнной</w:t>
      </w:r>
      <w:r w:rsidRPr="008D377C">
        <w:rPr>
          <w:rStyle w:val="c6"/>
        </w:rPr>
        <w:t xml:space="preserve"> геометрической формой.</w:t>
      </w:r>
    </w:p>
    <w:p w:rsidR="008D377C" w:rsidRPr="008D377C" w:rsidP="008D377C">
      <w:pPr>
        <w:pStyle w:val="c1"/>
        <w:contextualSpacing/>
        <w:jc w:val="both"/>
      </w:pPr>
      <w:r w:rsidRPr="008D377C">
        <w:rPr>
          <w:rStyle w:val="c6"/>
        </w:rPr>
        <w:t>Учащиеся получат возможность научиться:</w:t>
      </w:r>
    </w:p>
    <w:p w:rsidR="008D377C" w:rsidRPr="008D377C" w:rsidP="008D377C">
      <w:pPr>
        <w:pStyle w:val="c1"/>
        <w:contextualSpacing/>
        <w:jc w:val="both"/>
      </w:pPr>
      <w:r w:rsidRPr="008D377C">
        <w:rPr>
          <w:rStyle w:val="c6"/>
        </w:rPr>
        <w:t>· осуществлять поиск необходимой информации для выполнения учебных заданий, используя справочные материалы учебника;</w:t>
      </w:r>
    </w:p>
    <w:p w:rsidR="008D377C" w:rsidRPr="008D377C" w:rsidP="008D377C">
      <w:pPr>
        <w:pStyle w:val="c1"/>
        <w:contextualSpacing/>
        <w:jc w:val="both"/>
      </w:pPr>
      <w:r w:rsidRPr="008D377C">
        <w:rPr>
          <w:rStyle w:val="c6"/>
        </w:rPr>
        <w:t>· различать формы в объектах дизайна и архитектуры;</w:t>
      </w:r>
    </w:p>
    <w:p w:rsidR="008D377C" w:rsidRPr="008D377C" w:rsidP="008D377C">
      <w:pPr>
        <w:pStyle w:val="c1"/>
        <w:contextualSpacing/>
        <w:jc w:val="both"/>
      </w:pPr>
      <w:r w:rsidRPr="008D377C">
        <w:rPr>
          <w:rStyle w:val="c6"/>
        </w:rPr>
        <w:t>· сравнивать изображения персонажей в картинах разных художников;</w:t>
      </w:r>
    </w:p>
    <w:p w:rsidR="008D377C" w:rsidRPr="008D377C" w:rsidP="008D377C">
      <w:pPr>
        <w:pStyle w:val="c1"/>
        <w:contextualSpacing/>
        <w:jc w:val="both"/>
      </w:pPr>
      <w:r w:rsidRPr="008D377C">
        <w:rPr>
          <w:rStyle w:val="c6"/>
        </w:rPr>
        <w:t>· характеризовать персонажей произведения искусства;</w:t>
      </w:r>
    </w:p>
    <w:p w:rsidR="008D377C" w:rsidRPr="008D377C" w:rsidP="008D377C">
      <w:pPr>
        <w:pStyle w:val="c1"/>
        <w:contextualSpacing/>
        <w:jc w:val="both"/>
      </w:pPr>
      <w:r w:rsidRPr="008D377C">
        <w:rPr>
          <w:rStyle w:val="c6"/>
        </w:rPr>
        <w:t>· группировать произведения народных промыслов по их характерным особенностям;</w:t>
      </w:r>
    </w:p>
    <w:p w:rsidR="008D377C" w:rsidRPr="008D377C" w:rsidP="008D377C">
      <w:pPr>
        <w:pStyle w:val="c1"/>
        <w:contextualSpacing/>
        <w:jc w:val="both"/>
      </w:pPr>
      <w:r w:rsidRPr="008D377C">
        <w:rPr>
          <w:rStyle w:val="c6"/>
        </w:rPr>
        <w:t>· конструировать объекты дизайна.</w:t>
      </w:r>
    </w:p>
    <w:p w:rsidR="008D377C" w:rsidRPr="008D377C" w:rsidP="008D377C">
      <w:pPr>
        <w:pStyle w:val="c1"/>
        <w:contextualSpacing/>
        <w:jc w:val="both"/>
        <w:rPr>
          <w:i/>
        </w:rPr>
      </w:pPr>
      <w:r w:rsidRPr="008D377C">
        <w:rPr>
          <w:rStyle w:val="c27"/>
          <w:i/>
        </w:rPr>
        <w:t>Коммуникативные УУД.</w:t>
      </w:r>
    </w:p>
    <w:p w:rsidR="008D377C" w:rsidRPr="008D377C" w:rsidP="008D377C">
      <w:pPr>
        <w:pStyle w:val="c1"/>
        <w:contextualSpacing/>
        <w:jc w:val="both"/>
      </w:pPr>
      <w:r w:rsidRPr="008D377C">
        <w:rPr>
          <w:rStyle w:val="c6"/>
        </w:rPr>
        <w:t>Учащиеся научатся:</w:t>
      </w:r>
    </w:p>
    <w:p w:rsidR="008D377C" w:rsidRPr="008D377C" w:rsidP="008D377C">
      <w:pPr>
        <w:pStyle w:val="c1"/>
        <w:contextualSpacing/>
        <w:jc w:val="both"/>
      </w:pPr>
      <w:r w:rsidRPr="008D377C">
        <w:rPr>
          <w:rStyle w:val="c6"/>
        </w:rPr>
        <w:t>· отвечать на вопросы, задавать вопросы для уточнения непонятного;</w:t>
      </w:r>
    </w:p>
    <w:p w:rsidR="008D377C" w:rsidRPr="008D377C" w:rsidP="008D377C">
      <w:pPr>
        <w:pStyle w:val="c1"/>
        <w:contextualSpacing/>
        <w:jc w:val="both"/>
      </w:pPr>
      <w:r w:rsidRPr="008D377C">
        <w:rPr>
          <w:rStyle w:val="c6"/>
        </w:rPr>
        <w:t>· комментировать последовательность действий;</w:t>
      </w:r>
    </w:p>
    <w:p w:rsidR="008D377C" w:rsidRPr="008D377C" w:rsidP="008D377C">
      <w:pPr>
        <w:pStyle w:val="c1"/>
        <w:contextualSpacing/>
        <w:jc w:val="both"/>
      </w:pPr>
      <w:r w:rsidRPr="008D377C">
        <w:rPr>
          <w:rStyle w:val="c6"/>
        </w:rPr>
        <w:t>· выслушивать друг друга, договариваться, работая в паре;</w:t>
      </w:r>
    </w:p>
    <w:p w:rsidR="008D377C" w:rsidRPr="008D377C" w:rsidP="008D377C">
      <w:pPr>
        <w:pStyle w:val="c1"/>
        <w:contextualSpacing/>
        <w:jc w:val="both"/>
      </w:pPr>
      <w:r w:rsidRPr="008D377C">
        <w:rPr>
          <w:rStyle w:val="c6"/>
        </w:rPr>
        <w:t>· участвовать в коллективном обсуждении;</w:t>
      </w:r>
    </w:p>
    <w:p w:rsidR="008D377C" w:rsidRPr="008D377C" w:rsidP="008D377C">
      <w:pPr>
        <w:pStyle w:val="c1"/>
        <w:contextualSpacing/>
        <w:jc w:val="both"/>
      </w:pPr>
      <w:r w:rsidRPr="008D377C">
        <w:rPr>
          <w:rStyle w:val="c6"/>
        </w:rPr>
        <w:t>· выполнять совместные действия со сверстниками и взрослыми при реализации творческой работы.</w:t>
      </w:r>
    </w:p>
    <w:p w:rsidR="008D377C" w:rsidRPr="008D377C" w:rsidP="008D377C">
      <w:pPr>
        <w:pStyle w:val="c1"/>
        <w:contextualSpacing/>
        <w:jc w:val="both"/>
      </w:pPr>
      <w:r w:rsidRPr="008D377C">
        <w:rPr>
          <w:rStyle w:val="c6"/>
        </w:rPr>
        <w:t>· выражать собственное эмоциональное отношение к изображаемому;</w:t>
      </w:r>
    </w:p>
    <w:p w:rsidR="008D377C" w:rsidRPr="008D377C" w:rsidP="008D377C">
      <w:pPr>
        <w:pStyle w:val="c1"/>
        <w:contextualSpacing/>
        <w:jc w:val="both"/>
      </w:pPr>
      <w:r w:rsidRPr="008D377C">
        <w:rPr>
          <w:rStyle w:val="c6"/>
        </w:rPr>
        <w:t>· быть терпимыми к другим мнениям, учитывать их в совместной работе;</w:t>
      </w:r>
    </w:p>
    <w:p w:rsidR="008D377C" w:rsidRPr="008D377C" w:rsidP="008D377C">
      <w:pPr>
        <w:pStyle w:val="c1"/>
        <w:contextualSpacing/>
        <w:jc w:val="both"/>
      </w:pPr>
      <w:r w:rsidRPr="008D377C">
        <w:rPr>
          <w:rStyle w:val="c6"/>
        </w:rPr>
        <w:t>· договариваться и приходить к общему решению, работая в паре;</w:t>
      </w:r>
    </w:p>
    <w:p w:rsidR="008D377C" w:rsidRPr="008D377C" w:rsidP="008D377C">
      <w:pPr>
        <w:pStyle w:val="c1"/>
        <w:contextualSpacing/>
        <w:jc w:val="both"/>
      </w:pPr>
      <w:r w:rsidRPr="008D377C">
        <w:rPr>
          <w:rStyle w:val="c6"/>
        </w:rPr>
        <w:t xml:space="preserve">· строить продуктивное взаимодействие и сотрудничество со сверстниками и взрослыми для реализации проектной деятельности (под руководством </w:t>
      </w:r>
    </w:p>
    <w:p w:rsidR="008D377C" w:rsidRPr="008D377C" w:rsidP="008D377C">
      <w:pPr>
        <w:pStyle w:val="c1"/>
        <w:contextualSpacing/>
        <w:jc w:val="both"/>
      </w:pPr>
      <w:r w:rsidRPr="008D377C">
        <w:rPr>
          <w:rStyle w:val="c6"/>
        </w:rPr>
        <w:t>учителя).</w:t>
      </w:r>
    </w:p>
    <w:p w:rsidR="007D3FFF" w:rsidP="007D3FFF">
      <w:pPr>
        <w:rPr>
          <w:bCs/>
          <w:u w:val="single"/>
        </w:rPr>
      </w:pPr>
      <w:r w:rsidRPr="00065A29">
        <w:rPr>
          <w:bCs/>
          <w:u w:val="single"/>
        </w:rPr>
        <w:t xml:space="preserve">  </w:t>
      </w:r>
    </w:p>
    <w:p w:rsidR="008D377C" w:rsidP="008D377C">
      <w:pPr>
        <w:pStyle w:val="c9"/>
        <w:jc w:val="center"/>
        <w:rPr>
          <w:rStyle w:val="c29"/>
          <w:b/>
        </w:rPr>
      </w:pPr>
    </w:p>
    <w:p w:rsidR="008D377C" w:rsidP="008D377C">
      <w:pPr>
        <w:pStyle w:val="c9"/>
        <w:jc w:val="center"/>
        <w:rPr>
          <w:rStyle w:val="c29"/>
          <w:b/>
        </w:rPr>
      </w:pPr>
    </w:p>
    <w:p w:rsidR="008D377C" w:rsidP="008D377C">
      <w:pPr>
        <w:pStyle w:val="c9"/>
        <w:jc w:val="center"/>
        <w:rPr>
          <w:rStyle w:val="c29"/>
          <w:b/>
        </w:rPr>
      </w:pPr>
    </w:p>
    <w:p w:rsidR="008D377C" w:rsidP="008D377C">
      <w:pPr>
        <w:pStyle w:val="c9"/>
        <w:jc w:val="center"/>
        <w:rPr>
          <w:rStyle w:val="c29"/>
          <w:b/>
        </w:rPr>
      </w:pPr>
    </w:p>
    <w:p w:rsidR="008D377C" w:rsidP="008D377C">
      <w:pPr>
        <w:pStyle w:val="c9"/>
        <w:jc w:val="center"/>
        <w:rPr>
          <w:rStyle w:val="c29"/>
          <w:b/>
        </w:rPr>
      </w:pPr>
    </w:p>
    <w:p w:rsidR="008D377C" w:rsidRPr="008D377C" w:rsidP="008D377C">
      <w:pPr>
        <w:pStyle w:val="c9"/>
        <w:contextualSpacing/>
        <w:jc w:val="center"/>
        <w:rPr>
          <w:b/>
        </w:rPr>
      </w:pPr>
      <w:r w:rsidRPr="008D377C">
        <w:rPr>
          <w:rStyle w:val="c29"/>
          <w:b/>
        </w:rPr>
        <w:t>Содержание учебного предмета</w:t>
      </w:r>
    </w:p>
    <w:p w:rsidR="008D377C" w:rsidRPr="008D377C" w:rsidP="008D377C">
      <w:pPr>
        <w:pStyle w:val="c1"/>
        <w:contextualSpacing/>
        <w:jc w:val="both"/>
        <w:rPr>
          <w:b/>
          <w:i/>
        </w:rPr>
      </w:pPr>
      <w:r w:rsidRPr="008D377C">
        <w:rPr>
          <w:rStyle w:val="c35"/>
          <w:b/>
          <w:i/>
        </w:rPr>
        <w:t>Рисование с натуры</w:t>
      </w:r>
      <w:r w:rsidRPr="008D377C">
        <w:rPr>
          <w:rStyle w:val="c6"/>
          <w:b/>
          <w:i/>
        </w:rPr>
        <w:t> (8 ч)</w:t>
      </w:r>
    </w:p>
    <w:p w:rsidR="008D377C" w:rsidP="008D377C">
      <w:pPr>
        <w:pStyle w:val="c1"/>
        <w:contextualSpacing/>
        <w:jc w:val="both"/>
      </w:pPr>
      <w:r>
        <w:rPr>
          <w:rStyle w:val="c6"/>
        </w:rPr>
        <w:t>Конструктивное рисование с натуры гипсовых моделей геометрических тел, отдельных предметов, а также группы предметов (натюрморт) с использованием основ перспективного построения (фронтальная и угловая перспектива). Передача освещения предметов графическими и живописными средствами. Наброски фигуры человека. Быстрые живописные этюды предметов, цветов, чучел зверей и птиц.</w:t>
      </w:r>
    </w:p>
    <w:p w:rsidR="008D377C" w:rsidRPr="008D377C" w:rsidP="008D377C">
      <w:pPr>
        <w:pStyle w:val="c1"/>
        <w:contextualSpacing/>
        <w:jc w:val="both"/>
        <w:rPr>
          <w:b/>
          <w:i/>
        </w:rPr>
      </w:pPr>
      <w:r w:rsidRPr="008D377C">
        <w:rPr>
          <w:rStyle w:val="c35"/>
          <w:b/>
          <w:i/>
        </w:rPr>
        <w:t xml:space="preserve">Рисование на темы, по памяти и представлению </w:t>
      </w:r>
      <w:r w:rsidRPr="008D377C">
        <w:rPr>
          <w:rStyle w:val="c6"/>
          <w:b/>
          <w:i/>
        </w:rPr>
        <w:t>(14 ч)</w:t>
      </w:r>
    </w:p>
    <w:p w:rsidR="008D377C" w:rsidP="008D377C">
      <w:pPr>
        <w:pStyle w:val="c1"/>
        <w:contextualSpacing/>
        <w:jc w:val="both"/>
      </w:pPr>
      <w:r>
        <w:rPr>
          <w:rStyle w:val="c6"/>
        </w:rPr>
        <w:t>Совершенствование умений отражать в тематических рисунках явления действительности. Изучение композиционных закономерностей. Средства художественной выразительности: выделение композиционного центра, передача светотени, использование тоновых и цветовых контрастов, поиски гармоничного сочетания цветов, применение закономерностей линейной и воздушной перспективы и др. Изображение пейзажа в различных состояниях дня и времени года, сюжетных композиций на темы окружающей действительности, истории, иллюстрирование литературных произведений.</w:t>
      </w:r>
    </w:p>
    <w:p w:rsidR="008D377C" w:rsidRPr="008D377C" w:rsidP="008D377C">
      <w:pPr>
        <w:pStyle w:val="c1"/>
        <w:contextualSpacing/>
        <w:jc w:val="both"/>
        <w:rPr>
          <w:b/>
          <w:i/>
        </w:rPr>
      </w:pPr>
      <w:r w:rsidRPr="008D377C">
        <w:rPr>
          <w:rStyle w:val="c35"/>
          <w:b/>
          <w:i/>
        </w:rPr>
        <w:t>Декоративная работа</w:t>
      </w:r>
      <w:r w:rsidRPr="008D377C">
        <w:rPr>
          <w:rStyle w:val="c6"/>
          <w:b/>
          <w:i/>
        </w:rPr>
        <w:t> (8 ч)</w:t>
      </w:r>
    </w:p>
    <w:p w:rsidR="008D377C" w:rsidP="008D377C">
      <w:pPr>
        <w:pStyle w:val="c1"/>
        <w:contextualSpacing/>
        <w:jc w:val="both"/>
      </w:pPr>
      <w:r>
        <w:rPr>
          <w:rStyle w:val="c6"/>
        </w:rPr>
        <w:t>Народное и современное декоративно-прикладное искусство: народная художественная резьба по дереву (рельефная резьба в украшении предметов быта); русский пряник; произведения художественной лаковой миниатюры из Палеха на темы сказок; примеры росписи Русского Севера в оформлении предметов быта (шкафы, перегородки, прялки и т. д.). Дизайн среды и графический дизайн. Выполнение эскизов предметов с использованием орнаментальной и сюжетно-декоративной композиции. Разработка эскизов мозаичного панно, сказочного стульчика, памятного кубка, праздничной открытки.</w:t>
      </w:r>
    </w:p>
    <w:p w:rsidR="008D377C" w:rsidRPr="008D377C" w:rsidP="008D377C">
      <w:pPr>
        <w:pStyle w:val="c1"/>
        <w:contextualSpacing/>
        <w:jc w:val="both"/>
        <w:rPr>
          <w:b/>
          <w:i/>
        </w:rPr>
      </w:pPr>
      <w:r w:rsidRPr="008D377C">
        <w:rPr>
          <w:rStyle w:val="c35"/>
          <w:b/>
          <w:i/>
        </w:rPr>
        <w:t>Лепка</w:t>
      </w:r>
      <w:r w:rsidRPr="008D377C">
        <w:rPr>
          <w:rStyle w:val="c6"/>
          <w:b/>
          <w:i/>
        </w:rPr>
        <w:t> (2 ч)</w:t>
      </w:r>
    </w:p>
    <w:p w:rsidR="008D377C" w:rsidP="008D377C">
      <w:pPr>
        <w:pStyle w:val="c1"/>
        <w:contextualSpacing/>
        <w:jc w:val="both"/>
      </w:pPr>
      <w:r>
        <w:rPr>
          <w:rStyle w:val="c6"/>
        </w:rPr>
        <w:t>Лепка фигурных сосудов по мотивам посуды</w:t>
      </w:r>
    </w:p>
    <w:p w:rsidR="008D377C" w:rsidP="008D377C">
      <w:pPr>
        <w:pStyle w:val="c1"/>
        <w:contextualSpacing/>
        <w:jc w:val="both"/>
      </w:pPr>
      <w:r>
        <w:rPr>
          <w:rStyle w:val="c6"/>
        </w:rPr>
        <w:t>Лепка героев русских народных сказок.</w:t>
      </w:r>
    </w:p>
    <w:p w:rsidR="008D377C" w:rsidRPr="008D377C" w:rsidP="008D377C">
      <w:pPr>
        <w:pStyle w:val="c1"/>
        <w:contextualSpacing/>
        <w:jc w:val="both"/>
        <w:rPr>
          <w:b/>
          <w:i/>
        </w:rPr>
      </w:pPr>
      <w:r w:rsidRPr="008D377C">
        <w:rPr>
          <w:rStyle w:val="c34"/>
          <w:b/>
          <w:i/>
        </w:rPr>
        <w:t>Беседы</w:t>
      </w:r>
      <w:r w:rsidRPr="008D377C">
        <w:rPr>
          <w:rStyle w:val="c6"/>
          <w:b/>
          <w:i/>
        </w:rPr>
        <w:t> (3 ч)</w:t>
      </w:r>
    </w:p>
    <w:p w:rsidR="008D377C" w:rsidP="008D377C">
      <w:pPr>
        <w:pStyle w:val="c1"/>
        <w:contextualSpacing/>
        <w:jc w:val="both"/>
      </w:pPr>
      <w:r>
        <w:rPr>
          <w:rStyle w:val="c6"/>
        </w:rPr>
        <w:t>Темы бесед: «Ландшафтная архитектура», «Утро, день, вечер. Иллюзия света», «Литература, музыка, театр». Остальные беседы проводятся в процессе занятий.</w:t>
      </w:r>
    </w:p>
    <w:p w:rsidR="008D377C" w:rsidP="007D3FFF">
      <w:pPr>
        <w:jc w:val="center"/>
        <w:rPr>
          <w:b/>
        </w:rPr>
      </w:pPr>
    </w:p>
    <w:p w:rsidR="005B525B" w:rsidP="007D3FFF">
      <w:pPr>
        <w:jc w:val="center"/>
        <w:rPr>
          <w:b/>
        </w:rPr>
      </w:pPr>
    </w:p>
    <w:p w:rsidR="005B525B" w:rsidP="007D3FFF">
      <w:pPr>
        <w:jc w:val="center"/>
        <w:rPr>
          <w:b/>
        </w:rPr>
      </w:pPr>
    </w:p>
    <w:p w:rsidR="005B525B" w:rsidP="007D3FFF">
      <w:pPr>
        <w:jc w:val="center"/>
        <w:rPr>
          <w:b/>
        </w:rPr>
      </w:pPr>
    </w:p>
    <w:p w:rsidR="005B525B" w:rsidP="007D3FFF">
      <w:pPr>
        <w:jc w:val="center"/>
        <w:rPr>
          <w:b/>
        </w:rPr>
      </w:pPr>
    </w:p>
    <w:p w:rsidR="005B525B" w:rsidP="007D3FFF">
      <w:pPr>
        <w:jc w:val="center"/>
        <w:rPr>
          <w:b/>
        </w:rPr>
      </w:pPr>
    </w:p>
    <w:p w:rsidR="005B525B" w:rsidP="007D3FFF">
      <w:pPr>
        <w:jc w:val="center"/>
        <w:rPr>
          <w:b/>
        </w:rPr>
      </w:pPr>
    </w:p>
    <w:p w:rsidR="005B525B" w:rsidP="007D3FFF">
      <w:pPr>
        <w:jc w:val="center"/>
        <w:rPr>
          <w:b/>
        </w:rPr>
      </w:pPr>
    </w:p>
    <w:p w:rsidR="005B525B" w:rsidP="007D3FFF">
      <w:pPr>
        <w:jc w:val="center"/>
        <w:rPr>
          <w:b/>
        </w:rPr>
      </w:pPr>
    </w:p>
    <w:p w:rsidR="005B525B" w:rsidP="007D3FFF">
      <w:pPr>
        <w:jc w:val="center"/>
        <w:rPr>
          <w:b/>
        </w:rPr>
      </w:pPr>
    </w:p>
    <w:p w:rsidR="005B525B" w:rsidP="007D3FFF">
      <w:pPr>
        <w:jc w:val="center"/>
        <w:rPr>
          <w:b/>
        </w:rPr>
      </w:pPr>
    </w:p>
    <w:p w:rsidR="005B525B" w:rsidP="007D3FFF">
      <w:pPr>
        <w:jc w:val="center"/>
        <w:rPr>
          <w:b/>
        </w:rPr>
      </w:pPr>
    </w:p>
    <w:p w:rsidR="005B525B" w:rsidP="007D3FFF">
      <w:pPr>
        <w:jc w:val="center"/>
        <w:rPr>
          <w:b/>
        </w:rPr>
      </w:pPr>
    </w:p>
    <w:p w:rsidR="005B525B" w:rsidP="007D3FFF">
      <w:pPr>
        <w:jc w:val="center"/>
        <w:rPr>
          <w:b/>
        </w:rPr>
      </w:pPr>
    </w:p>
    <w:p w:rsidR="005B525B" w:rsidP="007D3FFF">
      <w:pPr>
        <w:jc w:val="center"/>
        <w:rPr>
          <w:b/>
        </w:rPr>
      </w:pPr>
    </w:p>
    <w:p w:rsidR="007D3FFF" w:rsidP="007D3FFF">
      <w:pPr>
        <w:jc w:val="center"/>
        <w:rPr>
          <w:b/>
        </w:rPr>
      </w:pPr>
      <w:r>
        <w:rPr>
          <w:b/>
        </w:rPr>
        <w:t>Т</w:t>
      </w:r>
      <w:r w:rsidRPr="0065083E">
        <w:rPr>
          <w:b/>
        </w:rPr>
        <w:t>ематический план</w:t>
      </w:r>
    </w:p>
    <w:p w:rsidR="007D3FFF" w:rsidP="0043000A">
      <w:pPr>
        <w:rPr>
          <w:b/>
        </w:rPr>
      </w:pPr>
    </w:p>
    <w:tbl>
      <w:tblPr>
        <w:tblpPr w:leftFromText="180" w:rightFromText="180" w:vertAnchor="text" w:horzAnchor="page" w:tblpX="870" w:tblpY="2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4"/>
        <w:gridCol w:w="2735"/>
        <w:gridCol w:w="2126"/>
        <w:gridCol w:w="2268"/>
        <w:gridCol w:w="7513"/>
      </w:tblGrid>
      <w:tr w:rsidTr="00B52E7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554"/>
        </w:trPr>
        <w:tc>
          <w:tcPr>
            <w:tcW w:w="804" w:type="dxa"/>
            <w:shd w:val="clear" w:color="auto" w:fill="auto"/>
          </w:tcPr>
          <w:p w:rsidR="00B52E7D" w:rsidRPr="00B52E7D" w:rsidP="0043000A">
            <w:pPr>
              <w:jc w:val="center"/>
              <w:rPr>
                <w:b/>
              </w:rPr>
            </w:pPr>
            <w:r w:rsidRPr="00B52E7D">
              <w:rPr>
                <w:b/>
              </w:rPr>
              <w:t>№ п\п</w:t>
            </w:r>
          </w:p>
        </w:tc>
        <w:tc>
          <w:tcPr>
            <w:tcW w:w="2735" w:type="dxa"/>
            <w:shd w:val="clear" w:color="auto" w:fill="auto"/>
          </w:tcPr>
          <w:p w:rsidR="00B52E7D" w:rsidRPr="00B52E7D" w:rsidP="0043000A">
            <w:pPr>
              <w:jc w:val="center"/>
              <w:rPr>
                <w:b/>
              </w:rPr>
            </w:pPr>
            <w:r w:rsidRPr="00B52E7D">
              <w:rPr>
                <w:b/>
              </w:rPr>
              <w:t>Наименование разделов, тем</w:t>
            </w:r>
          </w:p>
        </w:tc>
        <w:tc>
          <w:tcPr>
            <w:tcW w:w="2126" w:type="dxa"/>
            <w:shd w:val="clear" w:color="auto" w:fill="auto"/>
          </w:tcPr>
          <w:p w:rsidR="00B52E7D" w:rsidRPr="00B52E7D" w:rsidP="0043000A">
            <w:pPr>
              <w:jc w:val="center"/>
              <w:rPr>
                <w:b/>
              </w:rPr>
            </w:pPr>
            <w:r w:rsidRPr="00B52E7D">
              <w:rPr>
                <w:b/>
              </w:rPr>
              <w:t>Количество часов по авторской программе</w:t>
            </w:r>
          </w:p>
        </w:tc>
        <w:tc>
          <w:tcPr>
            <w:tcW w:w="2268" w:type="dxa"/>
            <w:shd w:val="clear" w:color="auto" w:fill="auto"/>
          </w:tcPr>
          <w:p w:rsidR="00B52E7D" w:rsidRPr="00B52E7D" w:rsidP="0043000A">
            <w:pPr>
              <w:jc w:val="center"/>
              <w:rPr>
                <w:b/>
              </w:rPr>
            </w:pPr>
            <w:r w:rsidRPr="00B52E7D">
              <w:rPr>
                <w:b/>
              </w:rPr>
              <w:t>Количество часов по КТП</w:t>
            </w:r>
          </w:p>
        </w:tc>
        <w:tc>
          <w:tcPr>
            <w:tcW w:w="7513" w:type="dxa"/>
          </w:tcPr>
          <w:p w:rsidR="00B52E7D" w:rsidRPr="00B52E7D" w:rsidP="0043000A">
            <w:pPr>
              <w:jc w:val="center"/>
            </w:pPr>
            <w:r w:rsidRPr="00B52E7D">
              <w:rPr>
                <w:b/>
                <w:bCs/>
              </w:rPr>
              <w:t>Основные направления воспитательной деятельности</w:t>
            </w:r>
          </w:p>
        </w:tc>
      </w:tr>
      <w:tr w:rsidTr="00B52E7D">
        <w:tblPrEx>
          <w:tblW w:w="0" w:type="auto"/>
          <w:tblLook w:val="04A0"/>
        </w:tblPrEx>
        <w:trPr>
          <w:trHeight w:val="272"/>
        </w:trPr>
        <w:tc>
          <w:tcPr>
            <w:tcW w:w="804" w:type="dxa"/>
            <w:shd w:val="clear" w:color="auto" w:fill="auto"/>
          </w:tcPr>
          <w:p w:rsidR="00B52E7D" w:rsidRPr="00570E80" w:rsidP="0043000A">
            <w:pPr>
              <w:jc w:val="center"/>
            </w:pPr>
            <w:r w:rsidRPr="00570E80">
              <w:t>1</w:t>
            </w:r>
          </w:p>
        </w:tc>
        <w:tc>
          <w:tcPr>
            <w:tcW w:w="2735" w:type="dxa"/>
            <w:shd w:val="clear" w:color="auto" w:fill="auto"/>
          </w:tcPr>
          <w:p w:rsidR="00B52E7D" w:rsidRPr="00570E80" w:rsidP="0043000A">
            <w:r w:rsidRPr="00570E80">
              <w:t>Рисование с натуры</w:t>
            </w:r>
          </w:p>
        </w:tc>
        <w:tc>
          <w:tcPr>
            <w:tcW w:w="2126" w:type="dxa"/>
            <w:shd w:val="clear" w:color="auto" w:fill="auto"/>
          </w:tcPr>
          <w:p w:rsidR="00B52E7D" w:rsidRPr="00570E80" w:rsidP="0043000A">
            <w:pPr>
              <w:jc w:val="center"/>
            </w:pPr>
            <w:r w:rsidRPr="00570E80">
              <w:t>1</w:t>
            </w:r>
            <w:r>
              <w:t>2</w:t>
            </w:r>
          </w:p>
        </w:tc>
        <w:tc>
          <w:tcPr>
            <w:tcW w:w="2268" w:type="dxa"/>
            <w:shd w:val="clear" w:color="auto" w:fill="auto"/>
          </w:tcPr>
          <w:p w:rsidR="00B52E7D" w:rsidRPr="00570E80" w:rsidP="0043000A">
            <w:pPr>
              <w:jc w:val="center"/>
            </w:pPr>
            <w:r w:rsidRPr="00570E80">
              <w:t>1</w:t>
            </w:r>
            <w:r>
              <w:t>2</w:t>
            </w:r>
          </w:p>
        </w:tc>
        <w:tc>
          <w:tcPr>
            <w:tcW w:w="7513" w:type="dxa"/>
          </w:tcPr>
          <w:p w:rsidR="00B52E7D" w:rsidRPr="00570E80" w:rsidP="005B525B">
            <w:r>
              <w:t>Формирование художественного вкуса и восприимчивости прекрасного в окружающей жизни.</w:t>
            </w:r>
          </w:p>
        </w:tc>
      </w:tr>
      <w:tr w:rsidTr="00B52E7D">
        <w:tblPrEx>
          <w:tblW w:w="0" w:type="auto"/>
          <w:tblLook w:val="04A0"/>
        </w:tblPrEx>
        <w:trPr>
          <w:trHeight w:val="255"/>
        </w:trPr>
        <w:tc>
          <w:tcPr>
            <w:tcW w:w="804" w:type="dxa"/>
            <w:shd w:val="clear" w:color="auto" w:fill="auto"/>
          </w:tcPr>
          <w:p w:rsidR="00B52E7D" w:rsidRPr="00570E80" w:rsidP="0043000A">
            <w:pPr>
              <w:jc w:val="center"/>
            </w:pPr>
            <w:r w:rsidRPr="00570E80">
              <w:t>2</w:t>
            </w:r>
          </w:p>
        </w:tc>
        <w:tc>
          <w:tcPr>
            <w:tcW w:w="2735" w:type="dxa"/>
            <w:shd w:val="clear" w:color="auto" w:fill="auto"/>
          </w:tcPr>
          <w:p w:rsidR="00B52E7D" w:rsidRPr="00570E80" w:rsidP="0043000A">
            <w:r w:rsidRPr="00570E80">
              <w:t>Аппликация</w:t>
            </w:r>
          </w:p>
        </w:tc>
        <w:tc>
          <w:tcPr>
            <w:tcW w:w="2126" w:type="dxa"/>
            <w:shd w:val="clear" w:color="auto" w:fill="auto"/>
          </w:tcPr>
          <w:p w:rsidR="00B52E7D" w:rsidRPr="00570E80" w:rsidP="0043000A">
            <w:pPr>
              <w:jc w:val="center"/>
            </w:pPr>
            <w:r w:rsidRPr="00570E80">
              <w:t>2</w:t>
            </w:r>
          </w:p>
        </w:tc>
        <w:tc>
          <w:tcPr>
            <w:tcW w:w="2268" w:type="dxa"/>
            <w:shd w:val="clear" w:color="auto" w:fill="auto"/>
          </w:tcPr>
          <w:p w:rsidR="00B52E7D" w:rsidRPr="00570E80" w:rsidP="0043000A">
            <w:pPr>
              <w:jc w:val="center"/>
            </w:pPr>
            <w:r w:rsidRPr="00570E80">
              <w:t>2</w:t>
            </w:r>
          </w:p>
        </w:tc>
        <w:tc>
          <w:tcPr>
            <w:tcW w:w="7513" w:type="dxa"/>
          </w:tcPr>
          <w:p w:rsidR="00B52E7D" w:rsidRPr="00570E80" w:rsidP="005B525B">
            <w:r w:rsidRPr="005B525B">
              <w:rPr>
                <w:bCs/>
              </w:rPr>
              <w:t>Воспитание</w:t>
            </w:r>
            <w:r>
              <w:t xml:space="preserve"> любви ко всему лучше</w:t>
            </w:r>
            <w:r w:rsidR="005B525B">
              <w:t>му, справедливому. Воспитание нравственно - волевых качеств</w:t>
            </w:r>
            <w:r>
              <w:t>: доводить начатое до конца, сосредоточенно и целенаправленно заниматься, помогать товарищу, преодолевать трудности и т.п.</w:t>
            </w:r>
          </w:p>
        </w:tc>
      </w:tr>
      <w:tr w:rsidTr="00B52E7D">
        <w:tblPrEx>
          <w:tblW w:w="0" w:type="auto"/>
          <w:tblLook w:val="04A0"/>
        </w:tblPrEx>
        <w:trPr>
          <w:trHeight w:val="272"/>
        </w:trPr>
        <w:tc>
          <w:tcPr>
            <w:tcW w:w="804" w:type="dxa"/>
            <w:shd w:val="clear" w:color="auto" w:fill="auto"/>
          </w:tcPr>
          <w:p w:rsidR="00B52E7D" w:rsidRPr="00570E80" w:rsidP="0043000A">
            <w:pPr>
              <w:jc w:val="center"/>
            </w:pPr>
            <w:r w:rsidRPr="00570E80">
              <w:t>3</w:t>
            </w:r>
          </w:p>
        </w:tc>
        <w:tc>
          <w:tcPr>
            <w:tcW w:w="2735" w:type="dxa"/>
            <w:shd w:val="clear" w:color="auto" w:fill="auto"/>
          </w:tcPr>
          <w:p w:rsidR="00B52E7D" w:rsidRPr="00570E80" w:rsidP="0043000A">
            <w:r w:rsidRPr="00570E80">
              <w:t>Декоративная работа</w:t>
            </w:r>
          </w:p>
        </w:tc>
        <w:tc>
          <w:tcPr>
            <w:tcW w:w="2126" w:type="dxa"/>
            <w:shd w:val="clear" w:color="auto" w:fill="auto"/>
          </w:tcPr>
          <w:p w:rsidR="00B52E7D" w:rsidRPr="00570E80" w:rsidP="0043000A">
            <w:pPr>
              <w:jc w:val="center"/>
            </w:pPr>
            <w:r w:rsidRPr="00570E80">
              <w:t>7</w:t>
            </w:r>
          </w:p>
        </w:tc>
        <w:tc>
          <w:tcPr>
            <w:tcW w:w="2268" w:type="dxa"/>
            <w:shd w:val="clear" w:color="auto" w:fill="auto"/>
          </w:tcPr>
          <w:p w:rsidR="00B52E7D" w:rsidRPr="00570E80" w:rsidP="0043000A">
            <w:pPr>
              <w:jc w:val="center"/>
            </w:pPr>
            <w:r w:rsidRPr="00570E80">
              <w:t>7</w:t>
            </w:r>
          </w:p>
        </w:tc>
        <w:tc>
          <w:tcPr>
            <w:tcW w:w="7513" w:type="dxa"/>
          </w:tcPr>
          <w:p w:rsidR="00B52E7D" w:rsidRPr="00570E80" w:rsidP="005B525B">
            <w:r>
              <w:t>Воспитание любви к родному краю, ценить красоту природы и вещей,  традиций народа, уважение труда взрослых.</w:t>
            </w:r>
          </w:p>
        </w:tc>
      </w:tr>
      <w:tr w:rsidTr="00B52E7D">
        <w:tblPrEx>
          <w:tblW w:w="0" w:type="auto"/>
          <w:tblLook w:val="04A0"/>
        </w:tblPrEx>
        <w:trPr>
          <w:trHeight w:val="272"/>
        </w:trPr>
        <w:tc>
          <w:tcPr>
            <w:tcW w:w="804" w:type="dxa"/>
            <w:shd w:val="clear" w:color="auto" w:fill="auto"/>
          </w:tcPr>
          <w:p w:rsidR="00B52E7D" w:rsidRPr="00570E80" w:rsidP="0043000A">
            <w:pPr>
              <w:jc w:val="center"/>
            </w:pPr>
            <w:r w:rsidRPr="00570E80">
              <w:t>4</w:t>
            </w:r>
          </w:p>
        </w:tc>
        <w:tc>
          <w:tcPr>
            <w:tcW w:w="2735" w:type="dxa"/>
            <w:shd w:val="clear" w:color="auto" w:fill="auto"/>
          </w:tcPr>
          <w:p w:rsidR="00B52E7D" w:rsidRPr="00570E80" w:rsidP="0043000A">
            <w:r w:rsidRPr="00570E80">
              <w:t>Лепка</w:t>
            </w:r>
          </w:p>
        </w:tc>
        <w:tc>
          <w:tcPr>
            <w:tcW w:w="2126" w:type="dxa"/>
            <w:shd w:val="clear" w:color="auto" w:fill="auto"/>
          </w:tcPr>
          <w:p w:rsidR="00B52E7D" w:rsidRPr="00570E80" w:rsidP="0043000A">
            <w:pPr>
              <w:jc w:val="center"/>
            </w:pPr>
            <w:r>
              <w:t>2</w:t>
            </w:r>
          </w:p>
        </w:tc>
        <w:tc>
          <w:tcPr>
            <w:tcW w:w="2268" w:type="dxa"/>
            <w:shd w:val="clear" w:color="auto" w:fill="auto"/>
          </w:tcPr>
          <w:p w:rsidR="00B52E7D" w:rsidRPr="00570E80" w:rsidP="0043000A">
            <w:pPr>
              <w:jc w:val="center"/>
            </w:pPr>
            <w:r>
              <w:t>2</w:t>
            </w:r>
          </w:p>
        </w:tc>
        <w:tc>
          <w:tcPr>
            <w:tcW w:w="7513" w:type="dxa"/>
          </w:tcPr>
          <w:p w:rsidR="00B52E7D" w:rsidP="005B525B">
            <w:r>
              <w:t>Формирование эстетического отношение к предметам и явлениям действительности.</w:t>
            </w:r>
          </w:p>
        </w:tc>
      </w:tr>
      <w:tr w:rsidTr="00B52E7D">
        <w:tblPrEx>
          <w:tblW w:w="0" w:type="auto"/>
          <w:tblLook w:val="04A0"/>
        </w:tblPrEx>
        <w:trPr>
          <w:trHeight w:val="255"/>
        </w:trPr>
        <w:tc>
          <w:tcPr>
            <w:tcW w:w="804" w:type="dxa"/>
            <w:shd w:val="clear" w:color="auto" w:fill="auto"/>
          </w:tcPr>
          <w:p w:rsidR="00B52E7D" w:rsidRPr="00570E80" w:rsidP="0043000A">
            <w:pPr>
              <w:jc w:val="center"/>
            </w:pPr>
            <w:r w:rsidRPr="00570E80">
              <w:t>5</w:t>
            </w:r>
          </w:p>
        </w:tc>
        <w:tc>
          <w:tcPr>
            <w:tcW w:w="2735" w:type="dxa"/>
            <w:shd w:val="clear" w:color="auto" w:fill="auto"/>
          </w:tcPr>
          <w:p w:rsidR="00B52E7D" w:rsidRPr="00570E80" w:rsidP="0043000A">
            <w:r w:rsidRPr="00570E80">
              <w:t>Рисование на тему</w:t>
            </w:r>
          </w:p>
        </w:tc>
        <w:tc>
          <w:tcPr>
            <w:tcW w:w="2126" w:type="dxa"/>
            <w:shd w:val="clear" w:color="auto" w:fill="auto"/>
          </w:tcPr>
          <w:p w:rsidR="00B52E7D" w:rsidRPr="00570E80" w:rsidP="0043000A">
            <w:pPr>
              <w:jc w:val="center"/>
            </w:pPr>
            <w:r>
              <w:t>7</w:t>
            </w:r>
          </w:p>
        </w:tc>
        <w:tc>
          <w:tcPr>
            <w:tcW w:w="2268" w:type="dxa"/>
            <w:shd w:val="clear" w:color="auto" w:fill="auto"/>
          </w:tcPr>
          <w:p w:rsidR="00B52E7D" w:rsidRPr="00570E80" w:rsidP="0043000A">
            <w:pPr>
              <w:jc w:val="center"/>
            </w:pPr>
            <w:r>
              <w:t>7</w:t>
            </w:r>
          </w:p>
        </w:tc>
        <w:tc>
          <w:tcPr>
            <w:tcW w:w="7513" w:type="dxa"/>
          </w:tcPr>
          <w:p w:rsidR="00B52E7D" w:rsidP="005B525B">
            <w:r>
              <w:t>Формирование  умения видеть гармоничные цветовые сочетания</w:t>
            </w:r>
          </w:p>
        </w:tc>
      </w:tr>
      <w:tr w:rsidTr="00B52E7D">
        <w:tblPrEx>
          <w:tblW w:w="0" w:type="auto"/>
          <w:tblLook w:val="04A0"/>
        </w:tblPrEx>
        <w:trPr>
          <w:trHeight w:val="272"/>
        </w:trPr>
        <w:tc>
          <w:tcPr>
            <w:tcW w:w="804" w:type="dxa"/>
            <w:shd w:val="clear" w:color="auto" w:fill="auto"/>
          </w:tcPr>
          <w:p w:rsidR="00B52E7D" w:rsidRPr="00570E80" w:rsidP="0043000A">
            <w:pPr>
              <w:jc w:val="center"/>
            </w:pPr>
            <w:r w:rsidRPr="00570E80">
              <w:t>6</w:t>
            </w:r>
          </w:p>
        </w:tc>
        <w:tc>
          <w:tcPr>
            <w:tcW w:w="2735" w:type="dxa"/>
            <w:shd w:val="clear" w:color="auto" w:fill="auto"/>
          </w:tcPr>
          <w:p w:rsidR="00B52E7D" w:rsidRPr="00570E80" w:rsidP="0043000A">
            <w:r w:rsidRPr="00570E80">
              <w:t>Беседы об изобразительном искусстве</w:t>
            </w:r>
          </w:p>
        </w:tc>
        <w:tc>
          <w:tcPr>
            <w:tcW w:w="2126" w:type="dxa"/>
            <w:shd w:val="clear" w:color="auto" w:fill="auto"/>
          </w:tcPr>
          <w:p w:rsidR="00B52E7D" w:rsidRPr="00570E80" w:rsidP="0043000A">
            <w:pPr>
              <w:jc w:val="center"/>
            </w:pPr>
            <w:r w:rsidRPr="00570E80">
              <w:t>4</w:t>
            </w:r>
          </w:p>
        </w:tc>
        <w:tc>
          <w:tcPr>
            <w:tcW w:w="2268" w:type="dxa"/>
            <w:shd w:val="clear" w:color="auto" w:fill="auto"/>
          </w:tcPr>
          <w:p w:rsidR="00B52E7D" w:rsidRPr="00570E80" w:rsidP="0043000A">
            <w:pPr>
              <w:jc w:val="center"/>
            </w:pPr>
            <w:r w:rsidRPr="00570E80">
              <w:t>4</w:t>
            </w:r>
          </w:p>
        </w:tc>
        <w:tc>
          <w:tcPr>
            <w:tcW w:w="7513" w:type="dxa"/>
          </w:tcPr>
          <w:p w:rsidR="00B52E7D" w:rsidRPr="00570E80" w:rsidP="005B525B">
            <w:r>
              <w:t>Воспитание  устойчивого интереса к искусству, формирование потребности в знакомстве с произведениями отечественных и зарубежных мастеров.</w:t>
            </w:r>
          </w:p>
        </w:tc>
      </w:tr>
      <w:tr w:rsidTr="00B52E7D">
        <w:tblPrEx>
          <w:tblW w:w="0" w:type="auto"/>
          <w:tblLook w:val="04A0"/>
        </w:tblPrEx>
        <w:trPr>
          <w:trHeight w:val="272"/>
        </w:trPr>
        <w:tc>
          <w:tcPr>
            <w:tcW w:w="804" w:type="dxa"/>
            <w:shd w:val="clear" w:color="auto" w:fill="auto"/>
          </w:tcPr>
          <w:p w:rsidR="00B52E7D" w:rsidRPr="00570E80" w:rsidP="0043000A">
            <w:pPr>
              <w:jc w:val="center"/>
            </w:pPr>
          </w:p>
        </w:tc>
        <w:tc>
          <w:tcPr>
            <w:tcW w:w="2735" w:type="dxa"/>
            <w:shd w:val="clear" w:color="auto" w:fill="auto"/>
          </w:tcPr>
          <w:p w:rsidR="00B52E7D" w:rsidRPr="00570E80" w:rsidP="0043000A">
            <w:pPr>
              <w:jc w:val="right"/>
            </w:pPr>
            <w:r>
              <w:t>Итого:</w:t>
            </w:r>
          </w:p>
        </w:tc>
        <w:tc>
          <w:tcPr>
            <w:tcW w:w="2126" w:type="dxa"/>
            <w:shd w:val="clear" w:color="auto" w:fill="auto"/>
          </w:tcPr>
          <w:p w:rsidR="00B52E7D" w:rsidRPr="00570E80" w:rsidP="0043000A">
            <w:pPr>
              <w:jc w:val="center"/>
            </w:pPr>
            <w:r>
              <w:t>34</w:t>
            </w:r>
          </w:p>
        </w:tc>
        <w:tc>
          <w:tcPr>
            <w:tcW w:w="2268" w:type="dxa"/>
            <w:shd w:val="clear" w:color="auto" w:fill="auto"/>
          </w:tcPr>
          <w:p w:rsidR="00B52E7D" w:rsidRPr="00570E80" w:rsidP="0043000A">
            <w:pPr>
              <w:jc w:val="center"/>
            </w:pPr>
            <w:r>
              <w:t>34</w:t>
            </w:r>
          </w:p>
        </w:tc>
        <w:tc>
          <w:tcPr>
            <w:tcW w:w="7513" w:type="dxa"/>
          </w:tcPr>
          <w:p w:rsidR="00B52E7D" w:rsidP="0043000A">
            <w:pPr>
              <w:jc w:val="center"/>
            </w:pPr>
          </w:p>
        </w:tc>
      </w:tr>
    </w:tbl>
    <w:p w:rsidR="007D3FFF" w:rsidRPr="0065083E" w:rsidP="007D3FFF">
      <w:pPr>
        <w:jc w:val="center"/>
        <w:rPr>
          <w:b/>
        </w:rPr>
      </w:pPr>
    </w:p>
    <w:p w:rsidR="007D3FFF" w:rsidP="007D3FFF">
      <w:pPr>
        <w:jc w:val="center"/>
        <w:rPr>
          <w:b/>
        </w:rPr>
      </w:pPr>
    </w:p>
    <w:p w:rsidR="007D3FFF" w:rsidP="007D3FFF">
      <w:pPr>
        <w:jc w:val="center"/>
        <w:rPr>
          <w:b/>
        </w:rPr>
        <w:sectPr w:rsidSect="00A4309D">
          <w:pgSz w:w="16838" w:h="11906" w:orient="landscape"/>
          <w:pgMar w:top="567" w:right="567" w:bottom="567" w:left="567" w:header="709" w:footer="709" w:gutter="0"/>
          <w:cols w:space="708"/>
          <w:docGrid w:linePitch="360"/>
        </w:sectPr>
      </w:pPr>
    </w:p>
    <w:p w:rsidR="007D3FFF" w:rsidRPr="0065083E" w:rsidP="007D3FFF">
      <w:pPr>
        <w:jc w:val="center"/>
        <w:rPr>
          <w:b/>
        </w:rPr>
      </w:pPr>
      <w:r>
        <w:rPr>
          <w:b/>
        </w:rPr>
        <w:t>Календарно-тематическое планирование</w:t>
      </w:r>
    </w:p>
    <w:p w:rsidR="007D3FFF" w:rsidP="007D3FFF">
      <w:pPr>
        <w:jc w:val="center"/>
        <w:rPr>
          <w:b/>
          <w:bCs/>
          <w:u w:val="single"/>
        </w:rPr>
      </w:pPr>
    </w:p>
    <w:tbl>
      <w:tblPr>
        <w:tblW w:w="15879" w:type="dxa"/>
        <w:tblInd w:w="-137" w:type="dxa"/>
        <w:tblLayout w:type="fixed"/>
        <w:tblCellMar>
          <w:left w:w="0" w:type="dxa"/>
          <w:right w:w="0" w:type="dxa"/>
        </w:tblCellMar>
        <w:tblLook w:val="0000"/>
      </w:tblPr>
      <w:tblGrid>
        <w:gridCol w:w="672"/>
        <w:gridCol w:w="708"/>
        <w:gridCol w:w="605"/>
        <w:gridCol w:w="4961"/>
        <w:gridCol w:w="851"/>
        <w:gridCol w:w="8082"/>
      </w:tblGrid>
      <w:tr w:rsidTr="00D9510B">
        <w:tblPrEx>
          <w:tblW w:w="15879" w:type="dxa"/>
          <w:tblInd w:w="-137" w:type="dxa"/>
          <w:tblLayout w:type="fixed"/>
          <w:tblCellMar>
            <w:left w:w="0" w:type="dxa"/>
            <w:right w:w="0" w:type="dxa"/>
          </w:tblCellMar>
          <w:tblLook w:val="0000"/>
        </w:tblPrEx>
        <w:trPr>
          <w:trHeight w:val="744"/>
        </w:trPr>
        <w:tc>
          <w:tcPr>
            <w:tcW w:w="672" w:type="dxa"/>
            <w:tcBorders>
              <w:top w:val="single" w:sz="4" w:space="0" w:color="auto"/>
              <w:left w:val="single" w:sz="4" w:space="0" w:color="auto"/>
              <w:bottom w:val="single" w:sz="4" w:space="0" w:color="auto"/>
              <w:right w:val="single" w:sz="4" w:space="0" w:color="auto"/>
            </w:tcBorders>
          </w:tcPr>
          <w:p w:rsidR="0043000A" w:rsidRPr="0043000A" w:rsidP="006D7D2A">
            <w:pPr>
              <w:pStyle w:val="NoSpacing"/>
              <w:jc w:val="center"/>
              <w:rPr>
                <w:rFonts w:ascii="Times New Roman" w:hAnsi="Times New Roman"/>
                <w:b/>
                <w:sz w:val="24"/>
                <w:szCs w:val="24"/>
              </w:rPr>
            </w:pPr>
            <w:r w:rsidRPr="0043000A">
              <w:rPr>
                <w:rFonts w:ascii="Times New Roman" w:hAnsi="Times New Roman"/>
                <w:b/>
                <w:sz w:val="24"/>
                <w:szCs w:val="24"/>
              </w:rPr>
              <w:t>Дата план</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43000A" w:rsidRPr="0043000A" w:rsidP="006D7D2A">
            <w:pPr>
              <w:pStyle w:val="NoSpacing"/>
              <w:jc w:val="center"/>
              <w:rPr>
                <w:rFonts w:ascii="Times New Roman" w:hAnsi="Times New Roman"/>
                <w:b/>
                <w:sz w:val="24"/>
                <w:szCs w:val="24"/>
              </w:rPr>
            </w:pPr>
            <w:r w:rsidRPr="0043000A">
              <w:rPr>
                <w:rFonts w:ascii="Times New Roman" w:hAnsi="Times New Roman"/>
                <w:b/>
                <w:sz w:val="24"/>
                <w:szCs w:val="24"/>
              </w:rPr>
              <w:t>Дата факт</w:t>
            </w:r>
          </w:p>
        </w:tc>
        <w:tc>
          <w:tcPr>
            <w:tcW w:w="605" w:type="dxa"/>
            <w:tcBorders>
              <w:top w:val="single" w:sz="4" w:space="0" w:color="auto"/>
              <w:left w:val="single" w:sz="4" w:space="0" w:color="auto"/>
              <w:bottom w:val="single" w:sz="4" w:space="0" w:color="auto"/>
              <w:right w:val="single" w:sz="4" w:space="0" w:color="auto"/>
            </w:tcBorders>
            <w:shd w:val="clear" w:color="auto" w:fill="auto"/>
            <w:vAlign w:val="center"/>
          </w:tcPr>
          <w:p w:rsidR="0043000A" w:rsidRPr="0043000A" w:rsidP="006D7D2A">
            <w:pPr>
              <w:pStyle w:val="NoSpacing"/>
              <w:jc w:val="center"/>
              <w:rPr>
                <w:rFonts w:ascii="Times New Roman" w:hAnsi="Times New Roman"/>
                <w:b/>
                <w:sz w:val="24"/>
                <w:szCs w:val="24"/>
              </w:rPr>
            </w:pPr>
            <w:r w:rsidRPr="0043000A">
              <w:rPr>
                <w:rFonts w:ascii="Times New Roman" w:hAnsi="Times New Roman"/>
                <w:b/>
                <w:sz w:val="24"/>
                <w:szCs w:val="24"/>
              </w:rPr>
              <w:t>№</w:t>
            </w:r>
          </w:p>
          <w:p w:rsidR="0043000A" w:rsidRPr="0043000A" w:rsidP="006D7D2A">
            <w:pPr>
              <w:pStyle w:val="NoSpacing"/>
              <w:jc w:val="center"/>
              <w:rPr>
                <w:rFonts w:ascii="Times New Roman" w:hAnsi="Times New Roman"/>
                <w:b/>
                <w:sz w:val="24"/>
                <w:szCs w:val="24"/>
              </w:rPr>
            </w:pPr>
            <w:r w:rsidRPr="0043000A">
              <w:rPr>
                <w:rFonts w:ascii="Times New Roman" w:hAnsi="Times New Roman"/>
                <w:b/>
                <w:sz w:val="24"/>
                <w:szCs w:val="24"/>
              </w:rPr>
              <w:t>п/п</w:t>
            </w:r>
          </w:p>
          <w:p w:rsidR="0043000A" w:rsidRPr="0043000A" w:rsidP="006D7D2A">
            <w:pPr>
              <w:pStyle w:val="NoSpacing"/>
              <w:jc w:val="center"/>
              <w:rPr>
                <w:rFonts w:ascii="Times New Roman" w:hAnsi="Times New Roman"/>
                <w:b/>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43000A" w:rsidRPr="0043000A" w:rsidP="006D7D2A">
            <w:pPr>
              <w:pStyle w:val="NoSpacing"/>
              <w:jc w:val="center"/>
              <w:rPr>
                <w:rFonts w:ascii="Times New Roman" w:hAnsi="Times New Roman"/>
                <w:b/>
                <w:sz w:val="24"/>
                <w:szCs w:val="24"/>
                <w:lang w:val="en-US"/>
              </w:rPr>
            </w:pPr>
          </w:p>
          <w:p w:rsidR="0043000A" w:rsidRPr="0043000A" w:rsidP="006D7D2A">
            <w:pPr>
              <w:pStyle w:val="NoSpacing"/>
              <w:jc w:val="center"/>
              <w:rPr>
                <w:rFonts w:ascii="Times New Roman" w:hAnsi="Times New Roman"/>
                <w:b/>
                <w:sz w:val="24"/>
                <w:szCs w:val="24"/>
              </w:rPr>
            </w:pPr>
            <w:r w:rsidRPr="0043000A">
              <w:rPr>
                <w:rFonts w:ascii="Times New Roman" w:hAnsi="Times New Roman"/>
                <w:b/>
                <w:sz w:val="24"/>
                <w:szCs w:val="24"/>
              </w:rPr>
              <w:t xml:space="preserve">Название раздела,  темы </w:t>
            </w:r>
          </w:p>
          <w:p w:rsidR="0043000A" w:rsidRPr="0043000A" w:rsidP="006D7D2A">
            <w:pPr>
              <w:pStyle w:val="NoSpacing"/>
              <w:jc w:val="center"/>
              <w:rPr>
                <w:rFonts w:ascii="Times New Roman" w:hAnsi="Times New Roman"/>
                <w:b/>
                <w:sz w:val="24"/>
                <w:szCs w:val="24"/>
              </w:rPr>
            </w:pPr>
          </w:p>
          <w:p w:rsidR="0043000A" w:rsidRPr="0043000A" w:rsidP="006D7D2A">
            <w:pPr>
              <w:pStyle w:val="NoSpacing"/>
              <w:jc w:val="center"/>
              <w:rPr>
                <w:rFonts w:ascii="Times New Roman" w:hAnsi="Times New Roman"/>
                <w:b/>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3000A" w:rsidRPr="0043000A" w:rsidP="006D7D2A">
            <w:pPr>
              <w:pStyle w:val="NoSpacing"/>
              <w:jc w:val="center"/>
              <w:rPr>
                <w:rFonts w:ascii="Times New Roman" w:hAnsi="Times New Roman"/>
                <w:b/>
                <w:sz w:val="24"/>
                <w:szCs w:val="24"/>
              </w:rPr>
            </w:pPr>
            <w:r w:rsidRPr="0043000A">
              <w:rPr>
                <w:rFonts w:ascii="Times New Roman" w:hAnsi="Times New Roman"/>
                <w:b/>
                <w:sz w:val="24"/>
                <w:szCs w:val="24"/>
              </w:rPr>
              <w:t>К-во</w:t>
            </w:r>
          </w:p>
          <w:p w:rsidR="0043000A" w:rsidRPr="0043000A" w:rsidP="006D7D2A">
            <w:pPr>
              <w:pStyle w:val="NoSpacing"/>
              <w:jc w:val="center"/>
              <w:rPr>
                <w:rFonts w:ascii="Times New Roman" w:hAnsi="Times New Roman"/>
                <w:b/>
                <w:sz w:val="24"/>
                <w:szCs w:val="24"/>
              </w:rPr>
            </w:pPr>
            <w:r w:rsidRPr="0043000A">
              <w:rPr>
                <w:rFonts w:ascii="Times New Roman" w:hAnsi="Times New Roman"/>
                <w:b/>
                <w:sz w:val="24"/>
                <w:szCs w:val="24"/>
              </w:rPr>
              <w:t>часов</w:t>
            </w:r>
          </w:p>
        </w:tc>
        <w:tc>
          <w:tcPr>
            <w:tcW w:w="8082" w:type="dxa"/>
            <w:tcBorders>
              <w:top w:val="single" w:sz="4" w:space="0" w:color="auto"/>
              <w:left w:val="single" w:sz="4" w:space="0" w:color="auto"/>
              <w:bottom w:val="single" w:sz="4" w:space="0" w:color="auto"/>
              <w:right w:val="single" w:sz="4" w:space="0" w:color="auto"/>
            </w:tcBorders>
            <w:shd w:val="clear" w:color="auto" w:fill="auto"/>
            <w:vAlign w:val="center"/>
          </w:tcPr>
          <w:p w:rsidR="0043000A" w:rsidRPr="0043000A" w:rsidP="006D7D2A">
            <w:pPr>
              <w:pStyle w:val="NoSpacing"/>
              <w:jc w:val="center"/>
              <w:rPr>
                <w:rFonts w:ascii="Times New Roman" w:hAnsi="Times New Roman"/>
                <w:b/>
                <w:sz w:val="24"/>
                <w:szCs w:val="24"/>
              </w:rPr>
            </w:pPr>
            <w:r w:rsidRPr="0043000A">
              <w:rPr>
                <w:rFonts w:ascii="Times New Roman" w:hAnsi="Times New Roman"/>
                <w:b/>
                <w:sz w:val="24"/>
                <w:szCs w:val="24"/>
              </w:rPr>
              <w:t>Характеристика видов</w:t>
            </w:r>
          </w:p>
          <w:p w:rsidR="0043000A" w:rsidRPr="0043000A" w:rsidP="006D7D2A">
            <w:pPr>
              <w:pStyle w:val="NoSpacing"/>
              <w:jc w:val="center"/>
              <w:rPr>
                <w:rFonts w:ascii="Times New Roman" w:hAnsi="Times New Roman"/>
                <w:b/>
                <w:sz w:val="24"/>
                <w:szCs w:val="24"/>
              </w:rPr>
            </w:pPr>
            <w:r w:rsidRPr="0043000A">
              <w:rPr>
                <w:rFonts w:ascii="Times New Roman" w:hAnsi="Times New Roman"/>
                <w:b/>
                <w:sz w:val="24"/>
                <w:szCs w:val="24"/>
              </w:rPr>
              <w:t>деятельности учащихся</w:t>
            </w:r>
          </w:p>
        </w:tc>
      </w:tr>
      <w:tr w:rsidTr="00D9510B">
        <w:tblPrEx>
          <w:tblW w:w="15879" w:type="dxa"/>
          <w:tblInd w:w="-137" w:type="dxa"/>
          <w:tblLayout w:type="fixed"/>
          <w:tblCellMar>
            <w:left w:w="0" w:type="dxa"/>
            <w:right w:w="0" w:type="dxa"/>
          </w:tblCellMar>
          <w:tblLook w:val="0000"/>
        </w:tblPrEx>
        <w:trPr>
          <w:trHeight w:val="175"/>
        </w:trPr>
        <w:tc>
          <w:tcPr>
            <w:tcW w:w="672" w:type="dxa"/>
            <w:tcBorders>
              <w:top w:val="single" w:sz="4" w:space="0" w:color="auto"/>
              <w:left w:val="single" w:sz="4" w:space="0" w:color="auto"/>
              <w:bottom w:val="single" w:sz="4" w:space="0" w:color="auto"/>
              <w:right w:val="single" w:sz="4" w:space="0" w:color="auto"/>
            </w:tcBorders>
          </w:tcPr>
          <w:p w:rsidR="0043000A" w:rsidRPr="0043000A" w:rsidP="0043000A">
            <w:pPr>
              <w:pStyle w:val="NoSpacing"/>
              <w:jc w:val="center"/>
              <w:rPr>
                <w:rFonts w:ascii="Times New Roman" w:hAnsi="Times New Roman"/>
                <w:b/>
                <w:sz w:val="24"/>
                <w:szCs w:val="24"/>
              </w:rPr>
            </w:pPr>
            <w:r>
              <w:rPr>
                <w:rFonts w:ascii="Times New Roman" w:hAnsi="Times New Roman"/>
                <w:b/>
                <w:sz w:val="24"/>
                <w:szCs w:val="24"/>
              </w:rPr>
              <w:t>2.09</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43000A" w:rsidRPr="0043000A" w:rsidP="0043000A">
            <w:pPr>
              <w:pStyle w:val="NoSpacing"/>
              <w:jc w:val="center"/>
              <w:rPr>
                <w:rFonts w:ascii="Times New Roman" w:hAnsi="Times New Roman"/>
                <w:b/>
                <w:sz w:val="24"/>
                <w:szCs w:val="24"/>
              </w:rPr>
            </w:pPr>
          </w:p>
        </w:tc>
        <w:tc>
          <w:tcPr>
            <w:tcW w:w="605" w:type="dxa"/>
            <w:tcBorders>
              <w:top w:val="single" w:sz="4" w:space="0" w:color="auto"/>
              <w:left w:val="single" w:sz="4" w:space="0" w:color="auto"/>
              <w:bottom w:val="single" w:sz="4" w:space="0" w:color="auto"/>
              <w:right w:val="single" w:sz="4" w:space="0" w:color="auto"/>
            </w:tcBorders>
            <w:shd w:val="clear" w:color="auto" w:fill="auto"/>
          </w:tcPr>
          <w:p w:rsidR="0043000A" w:rsidRPr="00001DC4" w:rsidP="0043000A">
            <w:pPr>
              <w:jc w:val="center"/>
            </w:pPr>
            <w:r w:rsidRPr="00001DC4">
              <w:t>1</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43000A" w:rsidRPr="00B623AF" w:rsidP="0043000A">
            <w:r w:rsidRPr="007C05D4">
              <w:rPr>
                <w:b/>
              </w:rPr>
              <w:t>Рисование на темы</w:t>
            </w:r>
            <w:r w:rsidRPr="00001DC4">
              <w:t xml:space="preserve"> Ле</w:t>
            </w:r>
            <w:r>
              <w:t>тний пейзаж</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3000A" w:rsidRPr="0043000A" w:rsidP="0043000A">
            <w:pPr>
              <w:pStyle w:val="NoSpacing"/>
              <w:jc w:val="center"/>
              <w:rPr>
                <w:rFonts w:ascii="Times New Roman" w:hAnsi="Times New Roman"/>
                <w:b/>
                <w:sz w:val="24"/>
                <w:szCs w:val="24"/>
              </w:rPr>
            </w:pPr>
            <w:r>
              <w:rPr>
                <w:rFonts w:ascii="Times New Roman" w:hAnsi="Times New Roman"/>
                <w:b/>
                <w:sz w:val="24"/>
                <w:szCs w:val="24"/>
              </w:rPr>
              <w:t>1</w:t>
            </w:r>
          </w:p>
        </w:tc>
        <w:tc>
          <w:tcPr>
            <w:tcW w:w="8082" w:type="dxa"/>
            <w:vMerge w:val="restart"/>
            <w:tcBorders>
              <w:top w:val="single" w:sz="4" w:space="0" w:color="auto"/>
              <w:left w:val="single" w:sz="4" w:space="0" w:color="auto"/>
              <w:right w:val="single" w:sz="4" w:space="0" w:color="auto"/>
            </w:tcBorders>
            <w:shd w:val="clear" w:color="auto" w:fill="auto"/>
            <w:vAlign w:val="center"/>
          </w:tcPr>
          <w:p w:rsidR="0043000A" w:rsidP="0043000A">
            <w:pPr>
              <w:pStyle w:val="c2"/>
            </w:pPr>
            <w:r>
              <w:rPr>
                <w:rStyle w:val="c0"/>
              </w:rPr>
              <w:t>различать основные виды художественной деятельности (рисунок, живопись, скульптура, художественное конструирование и дизайн, декоративно-прикладное творчество)</w:t>
            </w:r>
          </w:p>
          <w:p w:rsidR="0043000A" w:rsidP="0043000A">
            <w:pPr>
              <w:pStyle w:val="c2"/>
            </w:pPr>
            <w:r>
              <w:rPr>
                <w:rStyle w:val="c0"/>
              </w:rPr>
              <w:t>•использовать различные художественные материалы и приёмы работы с ними для передачи собственного замысла;</w:t>
            </w:r>
          </w:p>
          <w:p w:rsidR="0043000A" w:rsidP="0043000A">
            <w:pPr>
              <w:pStyle w:val="c2"/>
            </w:pPr>
            <w:r>
              <w:rPr>
                <w:rStyle w:val="c0"/>
              </w:rPr>
              <w:t>• различать и передавать в художественно-деятельностный характер, эмоциональные состояния и своё отношение к ним средствами художественной выразительности</w:t>
            </w:r>
          </w:p>
          <w:p w:rsidR="0043000A" w:rsidP="0043000A">
            <w:pPr>
              <w:pStyle w:val="c2"/>
            </w:pPr>
            <w:r>
              <w:rPr>
                <w:rStyle w:val="c0"/>
              </w:rPr>
              <w:t>• 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в различных эмоциональных состояниях.</w:t>
            </w:r>
          </w:p>
          <w:p w:rsidR="0043000A" w:rsidP="0043000A">
            <w:pPr>
              <w:pStyle w:val="c2"/>
            </w:pPr>
            <w:r>
              <w:rPr>
                <w:rStyle w:val="c0"/>
              </w:rPr>
              <w:t>• создавать простые композиции на заданную тему на плоскости и в пространстве;</w:t>
            </w:r>
          </w:p>
          <w:p w:rsidR="0043000A" w:rsidP="0043000A">
            <w:pPr>
              <w:pStyle w:val="c2"/>
            </w:pPr>
            <w:r>
              <w:rPr>
                <w:rStyle w:val="c0"/>
              </w:rPr>
              <w:t>• использовать выразительные средства изобразительного искусства: композицию, форму, ритм, линию, цвет, объём,</w:t>
            </w:r>
          </w:p>
          <w:p w:rsidR="0043000A" w:rsidP="0043000A">
            <w:pPr>
              <w:pStyle w:val="c2"/>
            </w:pPr>
            <w:r>
              <w:rPr>
                <w:rStyle w:val="c0"/>
              </w:rPr>
              <w:t>фактуру; различные художественные материалы для воплощения собственного художественного замысла</w:t>
            </w:r>
          </w:p>
          <w:p w:rsidR="0043000A" w:rsidP="0043000A">
            <w:pPr>
              <w:pStyle w:val="c2"/>
            </w:pPr>
            <w:r>
              <w:rPr>
                <w:rStyle w:val="c0"/>
              </w:rPr>
              <w:t xml:space="preserve">• 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w:t>
            </w:r>
          </w:p>
          <w:p w:rsidR="0043000A" w:rsidP="0043000A">
            <w:pPr>
              <w:pStyle w:val="c2"/>
            </w:pPr>
            <w:r>
              <w:rPr>
                <w:rStyle w:val="c0"/>
              </w:rPr>
              <w:t xml:space="preserve">• создавать средствами живописи, графики, скульптуры  на плоскости и в объёме пропорции лица, фигуры; передавать характерные черты внешнего </w:t>
            </w:r>
            <w:r>
              <w:rPr>
                <w:rStyle w:val="c0"/>
              </w:rPr>
              <w:t>облика, одежды, украшений человека;</w:t>
            </w:r>
          </w:p>
          <w:p w:rsidR="0043000A" w:rsidP="0043000A">
            <w:pPr>
              <w:pStyle w:val="c2"/>
            </w:pPr>
            <w:r>
              <w:rPr>
                <w:rStyle w:val="c0"/>
              </w:rPr>
              <w:t>•наблюдать,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w:t>
            </w:r>
          </w:p>
          <w:p w:rsidR="0043000A" w:rsidP="0043000A">
            <w:pPr>
              <w:pStyle w:val="c2"/>
            </w:pPr>
            <w:r>
              <w:rPr>
                <w:rStyle w:val="c0"/>
              </w:rPr>
              <w:t xml:space="preserve">• 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 творческой деятельности специфику стилистики произведений народных художественных промыслов в России </w:t>
            </w:r>
          </w:p>
          <w:p w:rsidR="0043000A" w:rsidP="0043000A">
            <w:pPr>
              <w:pStyle w:val="c2"/>
            </w:pPr>
            <w:r>
              <w:rPr>
                <w:rStyle w:val="c0"/>
              </w:rPr>
              <w:t xml:space="preserve">• 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w:t>
            </w:r>
          </w:p>
          <w:p w:rsidR="0043000A" w:rsidP="0043000A">
            <w:pPr>
              <w:pStyle w:val="c2"/>
            </w:pPr>
            <w:r>
              <w:rPr>
                <w:rStyle w:val="c0"/>
              </w:rPr>
              <w:t xml:space="preserve">•решать художественные задачи с опорой на правила перспективы, </w:t>
            </w:r>
            <w:r>
              <w:rPr>
                <w:rStyle w:val="c0"/>
              </w:rPr>
              <w:t>цветоведения</w:t>
            </w:r>
            <w:r>
              <w:rPr>
                <w:rStyle w:val="c0"/>
              </w:rPr>
              <w:t>, усвоенные способы действия;</w:t>
            </w:r>
          </w:p>
          <w:p w:rsidR="0043000A" w:rsidP="0043000A">
            <w:pPr>
              <w:pStyle w:val="c2"/>
            </w:pPr>
            <w:r>
              <w:rPr>
                <w:rStyle w:val="c0"/>
              </w:rPr>
              <w:t>• передавать характер и намерения объекта (природы, человека, сказочного героя, предмета, явления и т. д.) в живописи, графике и скульптуре, выражая своё отношение к качествам данного объекта;</w:t>
            </w:r>
          </w:p>
          <w:p w:rsidR="0043000A" w:rsidP="00B01C9B">
            <w:pPr>
              <w:spacing w:before="100" w:beforeAutospacing="1" w:after="100" w:afterAutospacing="1"/>
            </w:pPr>
            <w:r>
              <w:rPr>
                <w:rStyle w:val="c0"/>
              </w:rPr>
              <w:t>формулировать собственное мнение и позицию;</w:t>
            </w:r>
          </w:p>
          <w:p w:rsidR="0043000A" w:rsidRPr="008D377C" w:rsidP="008D377C">
            <w:pPr>
              <w:spacing w:before="100" w:beforeAutospacing="1" w:after="100" w:afterAutospacing="1"/>
            </w:pPr>
            <w:r>
              <w:rPr>
                <w:rStyle w:val="c0"/>
              </w:rPr>
              <w:t>строить понятные для партнёра высказывания, учитывающие, что партнёр знает и видит, а что нет</w:t>
            </w:r>
            <w:r w:rsidR="008D377C">
              <w:rPr>
                <w:rStyle w:val="c0"/>
              </w:rPr>
              <w:t>.</w:t>
            </w:r>
          </w:p>
        </w:tc>
      </w:tr>
      <w:tr w:rsidTr="00D9510B">
        <w:tblPrEx>
          <w:tblW w:w="15879" w:type="dxa"/>
          <w:tblInd w:w="-137" w:type="dxa"/>
          <w:tblLayout w:type="fixed"/>
          <w:tblCellMar>
            <w:left w:w="0" w:type="dxa"/>
            <w:right w:w="0" w:type="dxa"/>
          </w:tblCellMar>
          <w:tblLook w:val="0000"/>
        </w:tblPrEx>
        <w:trPr>
          <w:trHeight w:val="166"/>
        </w:trPr>
        <w:tc>
          <w:tcPr>
            <w:tcW w:w="672" w:type="dxa"/>
            <w:tcBorders>
              <w:top w:val="single" w:sz="4" w:space="0" w:color="auto"/>
              <w:left w:val="single" w:sz="4" w:space="0" w:color="auto"/>
              <w:bottom w:val="single" w:sz="4" w:space="0" w:color="auto"/>
              <w:right w:val="single" w:sz="4" w:space="0" w:color="auto"/>
            </w:tcBorders>
          </w:tcPr>
          <w:p w:rsidR="0043000A" w:rsidRPr="0043000A" w:rsidP="0043000A">
            <w:pPr>
              <w:pStyle w:val="NoSpacing"/>
              <w:jc w:val="center"/>
              <w:rPr>
                <w:rFonts w:ascii="Times New Roman" w:hAnsi="Times New Roman"/>
                <w:b/>
                <w:sz w:val="24"/>
                <w:szCs w:val="24"/>
              </w:rPr>
            </w:pPr>
            <w:r>
              <w:rPr>
                <w:rFonts w:ascii="Times New Roman" w:hAnsi="Times New Roman"/>
                <w:b/>
                <w:sz w:val="24"/>
                <w:szCs w:val="24"/>
              </w:rPr>
              <w:t>9.09</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43000A" w:rsidRPr="0043000A" w:rsidP="0043000A">
            <w:pPr>
              <w:pStyle w:val="NoSpacing"/>
              <w:jc w:val="center"/>
              <w:rPr>
                <w:rFonts w:ascii="Times New Roman" w:hAnsi="Times New Roman"/>
                <w:b/>
                <w:sz w:val="24"/>
                <w:szCs w:val="24"/>
              </w:rPr>
            </w:pPr>
          </w:p>
        </w:tc>
        <w:tc>
          <w:tcPr>
            <w:tcW w:w="605" w:type="dxa"/>
            <w:tcBorders>
              <w:top w:val="single" w:sz="4" w:space="0" w:color="auto"/>
              <w:left w:val="single" w:sz="4" w:space="0" w:color="auto"/>
              <w:bottom w:val="single" w:sz="4" w:space="0" w:color="auto"/>
              <w:right w:val="single" w:sz="4" w:space="0" w:color="auto"/>
            </w:tcBorders>
            <w:shd w:val="clear" w:color="auto" w:fill="auto"/>
          </w:tcPr>
          <w:p w:rsidR="0043000A" w:rsidRPr="00001DC4" w:rsidP="0043000A">
            <w:pPr>
              <w:jc w:val="center"/>
            </w:pPr>
            <w:r w:rsidRPr="00001DC4">
              <w:t>2</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43000A" w:rsidRPr="0043000A" w:rsidP="0043000A">
            <w:r w:rsidRPr="007C05D4">
              <w:rPr>
                <w:b/>
              </w:rPr>
              <w:t>Рисование с натуры</w:t>
            </w:r>
            <w:r w:rsidRPr="00001DC4">
              <w:t xml:space="preserve"> Рисование листьев</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3000A" w:rsidRPr="0043000A" w:rsidP="0043000A">
            <w:pPr>
              <w:pStyle w:val="NoSpacing"/>
              <w:jc w:val="center"/>
              <w:rPr>
                <w:rFonts w:ascii="Times New Roman" w:hAnsi="Times New Roman"/>
                <w:b/>
                <w:sz w:val="24"/>
                <w:szCs w:val="24"/>
              </w:rPr>
            </w:pPr>
            <w:r>
              <w:rPr>
                <w:rFonts w:ascii="Times New Roman" w:hAnsi="Times New Roman"/>
                <w:b/>
                <w:sz w:val="24"/>
                <w:szCs w:val="24"/>
              </w:rPr>
              <w:t>1</w:t>
            </w:r>
          </w:p>
        </w:tc>
        <w:tc>
          <w:tcPr>
            <w:tcW w:w="8082" w:type="dxa"/>
            <w:vMerge/>
            <w:tcBorders>
              <w:left w:val="single" w:sz="4" w:space="0" w:color="auto"/>
              <w:right w:val="single" w:sz="4" w:space="0" w:color="auto"/>
            </w:tcBorders>
            <w:shd w:val="clear" w:color="auto" w:fill="auto"/>
            <w:vAlign w:val="center"/>
          </w:tcPr>
          <w:p w:rsidR="0043000A" w:rsidRPr="0043000A" w:rsidP="0043000A">
            <w:pPr>
              <w:pStyle w:val="NoSpacing"/>
              <w:jc w:val="center"/>
              <w:rPr>
                <w:rFonts w:ascii="Times New Roman" w:hAnsi="Times New Roman"/>
                <w:b/>
                <w:sz w:val="24"/>
                <w:szCs w:val="24"/>
              </w:rPr>
            </w:pPr>
          </w:p>
        </w:tc>
      </w:tr>
      <w:tr w:rsidTr="00D9510B">
        <w:tblPrEx>
          <w:tblW w:w="15879" w:type="dxa"/>
          <w:tblInd w:w="-137" w:type="dxa"/>
          <w:tblLayout w:type="fixed"/>
          <w:tblCellMar>
            <w:left w:w="0" w:type="dxa"/>
            <w:right w:w="0" w:type="dxa"/>
          </w:tblCellMar>
          <w:tblLook w:val="0000"/>
        </w:tblPrEx>
        <w:trPr>
          <w:trHeight w:val="439"/>
        </w:trPr>
        <w:tc>
          <w:tcPr>
            <w:tcW w:w="672" w:type="dxa"/>
            <w:tcBorders>
              <w:top w:val="single" w:sz="4" w:space="0" w:color="auto"/>
              <w:left w:val="single" w:sz="4" w:space="0" w:color="auto"/>
              <w:bottom w:val="single" w:sz="4" w:space="0" w:color="auto"/>
              <w:right w:val="single" w:sz="4" w:space="0" w:color="auto"/>
            </w:tcBorders>
          </w:tcPr>
          <w:p w:rsidR="0043000A" w:rsidRPr="0043000A" w:rsidP="0043000A">
            <w:pPr>
              <w:pStyle w:val="NoSpacing"/>
              <w:jc w:val="center"/>
              <w:rPr>
                <w:rFonts w:ascii="Times New Roman" w:hAnsi="Times New Roman"/>
                <w:b/>
                <w:sz w:val="24"/>
                <w:szCs w:val="24"/>
              </w:rPr>
            </w:pPr>
            <w:r>
              <w:rPr>
                <w:rFonts w:ascii="Times New Roman" w:hAnsi="Times New Roman"/>
                <w:b/>
                <w:sz w:val="24"/>
                <w:szCs w:val="24"/>
              </w:rPr>
              <w:t>16.09</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43000A" w:rsidRPr="0043000A" w:rsidP="0043000A">
            <w:pPr>
              <w:pStyle w:val="NoSpacing"/>
              <w:jc w:val="center"/>
              <w:rPr>
                <w:rFonts w:ascii="Times New Roman" w:hAnsi="Times New Roman"/>
                <w:b/>
                <w:sz w:val="24"/>
                <w:szCs w:val="24"/>
              </w:rPr>
            </w:pPr>
          </w:p>
        </w:tc>
        <w:tc>
          <w:tcPr>
            <w:tcW w:w="605" w:type="dxa"/>
            <w:tcBorders>
              <w:top w:val="single" w:sz="4" w:space="0" w:color="auto"/>
              <w:left w:val="single" w:sz="4" w:space="0" w:color="auto"/>
              <w:bottom w:val="single" w:sz="4" w:space="0" w:color="auto"/>
              <w:right w:val="single" w:sz="4" w:space="0" w:color="auto"/>
            </w:tcBorders>
            <w:shd w:val="clear" w:color="auto" w:fill="auto"/>
          </w:tcPr>
          <w:p w:rsidR="0043000A" w:rsidRPr="00001DC4" w:rsidP="0043000A">
            <w:pPr>
              <w:jc w:val="center"/>
            </w:pPr>
            <w:r w:rsidRPr="00001DC4">
              <w:t>3</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43000A" w:rsidRPr="00B623AF" w:rsidP="0043000A">
            <w:r w:rsidRPr="007C05D4">
              <w:rPr>
                <w:b/>
              </w:rPr>
              <w:t>Рисование с натуры</w:t>
            </w:r>
            <w:r w:rsidRPr="00001DC4">
              <w:t xml:space="preserve"> Натюрморт из фруктов и овощей</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3000A" w:rsidRPr="0043000A" w:rsidP="0043000A">
            <w:pPr>
              <w:pStyle w:val="NoSpacing"/>
              <w:jc w:val="center"/>
              <w:rPr>
                <w:rFonts w:ascii="Times New Roman" w:hAnsi="Times New Roman"/>
                <w:b/>
                <w:sz w:val="24"/>
                <w:szCs w:val="24"/>
              </w:rPr>
            </w:pPr>
            <w:r>
              <w:rPr>
                <w:rFonts w:ascii="Times New Roman" w:hAnsi="Times New Roman"/>
                <w:b/>
                <w:sz w:val="24"/>
                <w:szCs w:val="24"/>
              </w:rPr>
              <w:t>1</w:t>
            </w:r>
          </w:p>
        </w:tc>
        <w:tc>
          <w:tcPr>
            <w:tcW w:w="8082" w:type="dxa"/>
            <w:vMerge/>
            <w:tcBorders>
              <w:left w:val="single" w:sz="4" w:space="0" w:color="auto"/>
              <w:right w:val="single" w:sz="4" w:space="0" w:color="auto"/>
            </w:tcBorders>
            <w:shd w:val="clear" w:color="auto" w:fill="auto"/>
            <w:vAlign w:val="center"/>
          </w:tcPr>
          <w:p w:rsidR="0043000A" w:rsidRPr="0043000A" w:rsidP="0043000A">
            <w:pPr>
              <w:pStyle w:val="NoSpacing"/>
              <w:jc w:val="center"/>
              <w:rPr>
                <w:rFonts w:ascii="Times New Roman" w:hAnsi="Times New Roman"/>
                <w:b/>
                <w:sz w:val="24"/>
                <w:szCs w:val="24"/>
              </w:rPr>
            </w:pPr>
          </w:p>
        </w:tc>
      </w:tr>
      <w:tr w:rsidTr="00D9510B">
        <w:tblPrEx>
          <w:tblW w:w="15879" w:type="dxa"/>
          <w:tblInd w:w="-137" w:type="dxa"/>
          <w:tblLayout w:type="fixed"/>
          <w:tblCellMar>
            <w:left w:w="0" w:type="dxa"/>
            <w:right w:w="0" w:type="dxa"/>
          </w:tblCellMar>
          <w:tblLook w:val="0000"/>
        </w:tblPrEx>
        <w:trPr>
          <w:trHeight w:val="461"/>
        </w:trPr>
        <w:tc>
          <w:tcPr>
            <w:tcW w:w="672" w:type="dxa"/>
            <w:tcBorders>
              <w:top w:val="single" w:sz="4" w:space="0" w:color="auto"/>
              <w:left w:val="single" w:sz="4" w:space="0" w:color="auto"/>
              <w:bottom w:val="single" w:sz="4" w:space="0" w:color="auto"/>
              <w:right w:val="single" w:sz="4" w:space="0" w:color="auto"/>
            </w:tcBorders>
          </w:tcPr>
          <w:p w:rsidR="0043000A" w:rsidRPr="0043000A" w:rsidP="0043000A">
            <w:pPr>
              <w:pStyle w:val="NoSpacing"/>
              <w:jc w:val="center"/>
              <w:rPr>
                <w:rFonts w:ascii="Times New Roman" w:hAnsi="Times New Roman"/>
                <w:b/>
                <w:sz w:val="24"/>
                <w:szCs w:val="24"/>
              </w:rPr>
            </w:pPr>
            <w:r>
              <w:rPr>
                <w:rFonts w:ascii="Times New Roman" w:hAnsi="Times New Roman"/>
                <w:b/>
                <w:sz w:val="24"/>
                <w:szCs w:val="24"/>
              </w:rPr>
              <w:t>23.09</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43000A" w:rsidRPr="0043000A" w:rsidP="0043000A">
            <w:pPr>
              <w:pStyle w:val="NoSpacing"/>
              <w:jc w:val="center"/>
              <w:rPr>
                <w:rFonts w:ascii="Times New Roman" w:hAnsi="Times New Roman"/>
                <w:b/>
                <w:sz w:val="24"/>
                <w:szCs w:val="24"/>
              </w:rPr>
            </w:pPr>
          </w:p>
        </w:tc>
        <w:tc>
          <w:tcPr>
            <w:tcW w:w="605" w:type="dxa"/>
            <w:tcBorders>
              <w:top w:val="single" w:sz="4" w:space="0" w:color="auto"/>
              <w:left w:val="single" w:sz="4" w:space="0" w:color="auto"/>
              <w:bottom w:val="single" w:sz="4" w:space="0" w:color="auto"/>
              <w:right w:val="single" w:sz="4" w:space="0" w:color="auto"/>
            </w:tcBorders>
            <w:shd w:val="clear" w:color="auto" w:fill="auto"/>
          </w:tcPr>
          <w:p w:rsidR="0043000A" w:rsidRPr="00001DC4" w:rsidP="0043000A">
            <w:pPr>
              <w:jc w:val="center"/>
            </w:pPr>
            <w:r w:rsidRPr="00001DC4">
              <w:t>4</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43000A" w:rsidRPr="00C361E4" w:rsidP="0043000A">
            <w:r w:rsidRPr="007C05D4">
              <w:rPr>
                <w:b/>
              </w:rPr>
              <w:t>Рисование с натуры</w:t>
            </w:r>
            <w:r>
              <w:t xml:space="preserve"> Натюрморт из предметов быта.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3000A" w:rsidRPr="0043000A" w:rsidP="0043000A">
            <w:pPr>
              <w:pStyle w:val="NoSpacing"/>
              <w:jc w:val="center"/>
              <w:rPr>
                <w:rFonts w:ascii="Times New Roman" w:hAnsi="Times New Roman"/>
                <w:b/>
                <w:sz w:val="24"/>
                <w:szCs w:val="24"/>
              </w:rPr>
            </w:pPr>
            <w:r>
              <w:rPr>
                <w:rFonts w:ascii="Times New Roman" w:hAnsi="Times New Roman"/>
                <w:b/>
                <w:sz w:val="24"/>
                <w:szCs w:val="24"/>
              </w:rPr>
              <w:t>1</w:t>
            </w:r>
          </w:p>
        </w:tc>
        <w:tc>
          <w:tcPr>
            <w:tcW w:w="8082" w:type="dxa"/>
            <w:vMerge/>
            <w:tcBorders>
              <w:left w:val="single" w:sz="4" w:space="0" w:color="auto"/>
              <w:right w:val="single" w:sz="4" w:space="0" w:color="auto"/>
            </w:tcBorders>
            <w:shd w:val="clear" w:color="auto" w:fill="auto"/>
            <w:vAlign w:val="center"/>
          </w:tcPr>
          <w:p w:rsidR="0043000A" w:rsidRPr="0043000A" w:rsidP="0043000A">
            <w:pPr>
              <w:pStyle w:val="NoSpacing"/>
              <w:jc w:val="center"/>
              <w:rPr>
                <w:rFonts w:ascii="Times New Roman" w:hAnsi="Times New Roman"/>
                <w:b/>
                <w:sz w:val="24"/>
                <w:szCs w:val="24"/>
              </w:rPr>
            </w:pPr>
          </w:p>
        </w:tc>
      </w:tr>
      <w:tr w:rsidTr="00D9510B">
        <w:tblPrEx>
          <w:tblW w:w="15879" w:type="dxa"/>
          <w:tblInd w:w="-137" w:type="dxa"/>
          <w:tblLayout w:type="fixed"/>
          <w:tblCellMar>
            <w:left w:w="0" w:type="dxa"/>
            <w:right w:w="0" w:type="dxa"/>
          </w:tblCellMar>
          <w:tblLook w:val="0000"/>
        </w:tblPrEx>
        <w:trPr>
          <w:trHeight w:val="455"/>
        </w:trPr>
        <w:tc>
          <w:tcPr>
            <w:tcW w:w="672" w:type="dxa"/>
            <w:tcBorders>
              <w:top w:val="single" w:sz="4" w:space="0" w:color="auto"/>
              <w:left w:val="single" w:sz="4" w:space="0" w:color="auto"/>
              <w:bottom w:val="single" w:sz="4" w:space="0" w:color="auto"/>
              <w:right w:val="single" w:sz="4" w:space="0" w:color="auto"/>
            </w:tcBorders>
          </w:tcPr>
          <w:p w:rsidR="0043000A" w:rsidRPr="0043000A" w:rsidP="0043000A">
            <w:pPr>
              <w:pStyle w:val="NoSpacing"/>
              <w:jc w:val="center"/>
              <w:rPr>
                <w:rFonts w:ascii="Times New Roman" w:hAnsi="Times New Roman"/>
                <w:b/>
                <w:sz w:val="24"/>
                <w:szCs w:val="24"/>
              </w:rPr>
            </w:pPr>
            <w:r>
              <w:rPr>
                <w:rFonts w:ascii="Times New Roman" w:hAnsi="Times New Roman"/>
                <w:b/>
                <w:sz w:val="24"/>
                <w:szCs w:val="24"/>
              </w:rPr>
              <w:t>30.09</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43000A" w:rsidRPr="0043000A" w:rsidP="0043000A">
            <w:pPr>
              <w:pStyle w:val="NoSpacing"/>
              <w:jc w:val="center"/>
              <w:rPr>
                <w:rFonts w:ascii="Times New Roman" w:hAnsi="Times New Roman"/>
                <w:b/>
                <w:sz w:val="24"/>
                <w:szCs w:val="24"/>
              </w:rPr>
            </w:pPr>
          </w:p>
        </w:tc>
        <w:tc>
          <w:tcPr>
            <w:tcW w:w="605" w:type="dxa"/>
            <w:tcBorders>
              <w:top w:val="single" w:sz="4" w:space="0" w:color="auto"/>
              <w:left w:val="single" w:sz="4" w:space="0" w:color="auto"/>
              <w:bottom w:val="single" w:sz="4" w:space="0" w:color="auto"/>
              <w:right w:val="single" w:sz="4" w:space="0" w:color="auto"/>
            </w:tcBorders>
            <w:shd w:val="clear" w:color="auto" w:fill="auto"/>
          </w:tcPr>
          <w:p w:rsidR="0043000A" w:rsidRPr="00001DC4" w:rsidP="0043000A">
            <w:pPr>
              <w:jc w:val="center"/>
            </w:pPr>
            <w:r w:rsidRPr="00001DC4">
              <w:t>5</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43000A" w:rsidRPr="00001DC4" w:rsidP="0043000A">
            <w:r w:rsidRPr="007C05D4">
              <w:rPr>
                <w:b/>
              </w:rPr>
              <w:t>Рисование с натуры</w:t>
            </w:r>
            <w:r>
              <w:t xml:space="preserve"> Натюрморт из предметов быта.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3000A" w:rsidRPr="0043000A" w:rsidP="0043000A">
            <w:pPr>
              <w:pStyle w:val="NoSpacing"/>
              <w:jc w:val="center"/>
              <w:rPr>
                <w:rFonts w:ascii="Times New Roman" w:hAnsi="Times New Roman"/>
                <w:b/>
                <w:sz w:val="24"/>
                <w:szCs w:val="24"/>
              </w:rPr>
            </w:pPr>
            <w:r>
              <w:rPr>
                <w:rFonts w:ascii="Times New Roman" w:hAnsi="Times New Roman"/>
                <w:b/>
                <w:sz w:val="24"/>
                <w:szCs w:val="24"/>
              </w:rPr>
              <w:t>1</w:t>
            </w:r>
          </w:p>
        </w:tc>
        <w:tc>
          <w:tcPr>
            <w:tcW w:w="8082" w:type="dxa"/>
            <w:vMerge/>
            <w:tcBorders>
              <w:left w:val="single" w:sz="4" w:space="0" w:color="auto"/>
              <w:right w:val="single" w:sz="4" w:space="0" w:color="auto"/>
            </w:tcBorders>
            <w:shd w:val="clear" w:color="auto" w:fill="auto"/>
            <w:vAlign w:val="center"/>
          </w:tcPr>
          <w:p w:rsidR="0043000A" w:rsidRPr="0043000A" w:rsidP="0043000A">
            <w:pPr>
              <w:pStyle w:val="NoSpacing"/>
              <w:jc w:val="center"/>
              <w:rPr>
                <w:rFonts w:ascii="Times New Roman" w:hAnsi="Times New Roman"/>
                <w:b/>
                <w:sz w:val="24"/>
                <w:szCs w:val="24"/>
              </w:rPr>
            </w:pPr>
          </w:p>
        </w:tc>
      </w:tr>
      <w:tr w:rsidTr="00D9510B">
        <w:tblPrEx>
          <w:tblW w:w="15879" w:type="dxa"/>
          <w:tblInd w:w="-137" w:type="dxa"/>
          <w:tblLayout w:type="fixed"/>
          <w:tblCellMar>
            <w:left w:w="0" w:type="dxa"/>
            <w:right w:w="0" w:type="dxa"/>
          </w:tblCellMar>
          <w:tblLook w:val="0000"/>
        </w:tblPrEx>
        <w:trPr>
          <w:trHeight w:val="463"/>
        </w:trPr>
        <w:tc>
          <w:tcPr>
            <w:tcW w:w="672" w:type="dxa"/>
            <w:tcBorders>
              <w:top w:val="single" w:sz="4" w:space="0" w:color="auto"/>
              <w:left w:val="single" w:sz="4" w:space="0" w:color="auto"/>
              <w:bottom w:val="single" w:sz="4" w:space="0" w:color="auto"/>
              <w:right w:val="single" w:sz="4" w:space="0" w:color="auto"/>
            </w:tcBorders>
          </w:tcPr>
          <w:p w:rsidR="0043000A" w:rsidRPr="0043000A" w:rsidP="0043000A">
            <w:pPr>
              <w:pStyle w:val="NoSpacing"/>
              <w:jc w:val="center"/>
              <w:rPr>
                <w:rFonts w:ascii="Times New Roman" w:hAnsi="Times New Roman"/>
                <w:b/>
                <w:sz w:val="24"/>
                <w:szCs w:val="24"/>
              </w:rPr>
            </w:pPr>
            <w:r>
              <w:rPr>
                <w:rFonts w:ascii="Times New Roman" w:hAnsi="Times New Roman"/>
                <w:b/>
                <w:sz w:val="24"/>
                <w:szCs w:val="24"/>
              </w:rPr>
              <w:t>7.10</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43000A" w:rsidRPr="0043000A" w:rsidP="0043000A">
            <w:pPr>
              <w:pStyle w:val="NoSpacing"/>
              <w:jc w:val="center"/>
              <w:rPr>
                <w:rFonts w:ascii="Times New Roman" w:hAnsi="Times New Roman"/>
                <w:b/>
                <w:sz w:val="24"/>
                <w:szCs w:val="24"/>
              </w:rPr>
            </w:pPr>
          </w:p>
        </w:tc>
        <w:tc>
          <w:tcPr>
            <w:tcW w:w="605" w:type="dxa"/>
            <w:tcBorders>
              <w:top w:val="single" w:sz="4" w:space="0" w:color="auto"/>
              <w:left w:val="single" w:sz="4" w:space="0" w:color="auto"/>
              <w:bottom w:val="single" w:sz="4" w:space="0" w:color="auto"/>
              <w:right w:val="single" w:sz="4" w:space="0" w:color="auto"/>
            </w:tcBorders>
            <w:shd w:val="clear" w:color="auto" w:fill="auto"/>
          </w:tcPr>
          <w:p w:rsidR="0043000A" w:rsidRPr="00001DC4" w:rsidP="0043000A">
            <w:pPr>
              <w:jc w:val="center"/>
            </w:pPr>
            <w:r w:rsidRPr="00001DC4">
              <w:t>6</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43000A" w:rsidRPr="0043000A" w:rsidP="0043000A">
            <w:r w:rsidRPr="004F25EC">
              <w:rPr>
                <w:b/>
              </w:rPr>
              <w:t>Декоративная работа</w:t>
            </w:r>
            <w:r>
              <w:t xml:space="preserve"> Эскиз игрушки «Веселая карусель»</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3000A" w:rsidRPr="0043000A" w:rsidP="0043000A">
            <w:pPr>
              <w:pStyle w:val="NoSpacing"/>
              <w:jc w:val="center"/>
              <w:rPr>
                <w:rFonts w:ascii="Times New Roman" w:hAnsi="Times New Roman"/>
                <w:b/>
                <w:sz w:val="24"/>
                <w:szCs w:val="24"/>
              </w:rPr>
            </w:pPr>
            <w:r>
              <w:rPr>
                <w:rFonts w:ascii="Times New Roman" w:hAnsi="Times New Roman"/>
                <w:b/>
                <w:sz w:val="24"/>
                <w:szCs w:val="24"/>
              </w:rPr>
              <w:t>1</w:t>
            </w:r>
          </w:p>
        </w:tc>
        <w:tc>
          <w:tcPr>
            <w:tcW w:w="8082" w:type="dxa"/>
            <w:vMerge/>
            <w:tcBorders>
              <w:left w:val="single" w:sz="4" w:space="0" w:color="auto"/>
              <w:right w:val="single" w:sz="4" w:space="0" w:color="auto"/>
            </w:tcBorders>
            <w:shd w:val="clear" w:color="auto" w:fill="auto"/>
            <w:vAlign w:val="center"/>
          </w:tcPr>
          <w:p w:rsidR="0043000A" w:rsidRPr="0043000A" w:rsidP="0043000A">
            <w:pPr>
              <w:pStyle w:val="NoSpacing"/>
              <w:jc w:val="center"/>
              <w:rPr>
                <w:rFonts w:ascii="Times New Roman" w:hAnsi="Times New Roman"/>
                <w:b/>
                <w:sz w:val="24"/>
                <w:szCs w:val="24"/>
              </w:rPr>
            </w:pPr>
          </w:p>
        </w:tc>
      </w:tr>
      <w:tr w:rsidTr="00D9510B">
        <w:tblPrEx>
          <w:tblW w:w="15879" w:type="dxa"/>
          <w:tblInd w:w="-137" w:type="dxa"/>
          <w:tblLayout w:type="fixed"/>
          <w:tblCellMar>
            <w:left w:w="0" w:type="dxa"/>
            <w:right w:w="0" w:type="dxa"/>
          </w:tblCellMar>
          <w:tblLook w:val="0000"/>
        </w:tblPrEx>
        <w:trPr>
          <w:trHeight w:val="599"/>
        </w:trPr>
        <w:tc>
          <w:tcPr>
            <w:tcW w:w="672" w:type="dxa"/>
            <w:tcBorders>
              <w:top w:val="single" w:sz="4" w:space="0" w:color="auto"/>
              <w:left w:val="single" w:sz="4" w:space="0" w:color="auto"/>
              <w:bottom w:val="single" w:sz="4" w:space="0" w:color="auto"/>
              <w:right w:val="single" w:sz="4" w:space="0" w:color="auto"/>
            </w:tcBorders>
          </w:tcPr>
          <w:p w:rsidR="0043000A" w:rsidRPr="0043000A" w:rsidP="00B01C9B">
            <w:pPr>
              <w:pStyle w:val="NoSpacing"/>
              <w:jc w:val="center"/>
              <w:rPr>
                <w:rFonts w:ascii="Times New Roman" w:hAnsi="Times New Roman"/>
                <w:b/>
                <w:sz w:val="24"/>
                <w:szCs w:val="24"/>
              </w:rPr>
            </w:pPr>
            <w:r>
              <w:rPr>
                <w:rFonts w:ascii="Times New Roman" w:hAnsi="Times New Roman"/>
                <w:b/>
                <w:sz w:val="24"/>
                <w:szCs w:val="24"/>
              </w:rPr>
              <w:t>14.10</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43000A" w:rsidRPr="0043000A" w:rsidP="0043000A">
            <w:pPr>
              <w:pStyle w:val="NoSpacing"/>
              <w:jc w:val="center"/>
              <w:rPr>
                <w:rFonts w:ascii="Times New Roman" w:hAnsi="Times New Roman"/>
                <w:b/>
                <w:sz w:val="24"/>
                <w:szCs w:val="24"/>
              </w:rPr>
            </w:pPr>
          </w:p>
        </w:tc>
        <w:tc>
          <w:tcPr>
            <w:tcW w:w="605" w:type="dxa"/>
            <w:tcBorders>
              <w:top w:val="single" w:sz="4" w:space="0" w:color="auto"/>
              <w:left w:val="single" w:sz="4" w:space="0" w:color="auto"/>
              <w:bottom w:val="single" w:sz="4" w:space="0" w:color="auto"/>
              <w:right w:val="single" w:sz="4" w:space="0" w:color="auto"/>
            </w:tcBorders>
            <w:shd w:val="clear" w:color="auto" w:fill="auto"/>
          </w:tcPr>
          <w:p w:rsidR="0043000A" w:rsidRPr="00001DC4" w:rsidP="0043000A">
            <w:pPr>
              <w:jc w:val="center"/>
            </w:pPr>
            <w:r w:rsidRPr="00001DC4">
              <w:t>7</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43000A" w:rsidRPr="00C361E4" w:rsidP="0043000A">
            <w:r w:rsidRPr="00001DC4">
              <w:t xml:space="preserve"> </w:t>
            </w:r>
            <w:r w:rsidRPr="00565478">
              <w:rPr>
                <w:b/>
              </w:rPr>
              <w:t xml:space="preserve"> Беседа</w:t>
            </w:r>
            <w:r>
              <w:t xml:space="preserve"> «</w:t>
            </w:r>
            <w:r w:rsidRPr="00001DC4">
              <w:t>Красота родной природы в творчестве русских художн</w:t>
            </w:r>
            <w:r>
              <w:t xml:space="preserve">иков» </w:t>
            </w:r>
            <w:r w:rsidRPr="00001DC4">
              <w:t>Осень во дворе</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3000A" w:rsidRPr="0043000A" w:rsidP="0043000A">
            <w:pPr>
              <w:pStyle w:val="NoSpacing"/>
              <w:jc w:val="center"/>
              <w:rPr>
                <w:rFonts w:ascii="Times New Roman" w:hAnsi="Times New Roman"/>
                <w:b/>
                <w:sz w:val="24"/>
                <w:szCs w:val="24"/>
              </w:rPr>
            </w:pPr>
            <w:r>
              <w:rPr>
                <w:rFonts w:ascii="Times New Roman" w:hAnsi="Times New Roman"/>
                <w:b/>
                <w:sz w:val="24"/>
                <w:szCs w:val="24"/>
              </w:rPr>
              <w:t>1</w:t>
            </w:r>
          </w:p>
        </w:tc>
        <w:tc>
          <w:tcPr>
            <w:tcW w:w="8082" w:type="dxa"/>
            <w:vMerge/>
            <w:tcBorders>
              <w:left w:val="single" w:sz="4" w:space="0" w:color="auto"/>
              <w:right w:val="single" w:sz="4" w:space="0" w:color="auto"/>
            </w:tcBorders>
            <w:shd w:val="clear" w:color="auto" w:fill="auto"/>
            <w:vAlign w:val="center"/>
          </w:tcPr>
          <w:p w:rsidR="0043000A" w:rsidRPr="0043000A" w:rsidP="0043000A">
            <w:pPr>
              <w:pStyle w:val="NoSpacing"/>
              <w:jc w:val="center"/>
              <w:rPr>
                <w:rFonts w:ascii="Times New Roman" w:hAnsi="Times New Roman"/>
                <w:b/>
                <w:sz w:val="24"/>
                <w:szCs w:val="24"/>
              </w:rPr>
            </w:pPr>
          </w:p>
        </w:tc>
      </w:tr>
      <w:tr w:rsidTr="00D9510B">
        <w:tblPrEx>
          <w:tblW w:w="15879" w:type="dxa"/>
          <w:tblInd w:w="-137" w:type="dxa"/>
          <w:tblLayout w:type="fixed"/>
          <w:tblCellMar>
            <w:left w:w="0" w:type="dxa"/>
            <w:right w:w="0" w:type="dxa"/>
          </w:tblCellMar>
          <w:tblLook w:val="0000"/>
        </w:tblPrEx>
        <w:trPr>
          <w:trHeight w:val="281"/>
        </w:trPr>
        <w:tc>
          <w:tcPr>
            <w:tcW w:w="672" w:type="dxa"/>
            <w:tcBorders>
              <w:top w:val="single" w:sz="4" w:space="0" w:color="auto"/>
              <w:left w:val="single" w:sz="4" w:space="0" w:color="auto"/>
              <w:bottom w:val="single" w:sz="4" w:space="0" w:color="auto"/>
              <w:right w:val="single" w:sz="4" w:space="0" w:color="auto"/>
            </w:tcBorders>
          </w:tcPr>
          <w:p w:rsidR="0043000A" w:rsidRPr="0043000A" w:rsidP="0043000A">
            <w:pPr>
              <w:pStyle w:val="NoSpacing"/>
              <w:jc w:val="center"/>
              <w:rPr>
                <w:rFonts w:ascii="Times New Roman" w:hAnsi="Times New Roman"/>
                <w:b/>
                <w:sz w:val="24"/>
                <w:szCs w:val="24"/>
              </w:rPr>
            </w:pPr>
            <w:r>
              <w:rPr>
                <w:rFonts w:ascii="Times New Roman" w:hAnsi="Times New Roman"/>
                <w:b/>
                <w:sz w:val="24"/>
                <w:szCs w:val="24"/>
              </w:rPr>
              <w:t>21.10</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43000A" w:rsidRPr="0043000A" w:rsidP="0043000A">
            <w:pPr>
              <w:pStyle w:val="NoSpacing"/>
              <w:jc w:val="center"/>
              <w:rPr>
                <w:rFonts w:ascii="Times New Roman" w:hAnsi="Times New Roman"/>
                <w:b/>
                <w:sz w:val="24"/>
                <w:szCs w:val="24"/>
              </w:rPr>
            </w:pPr>
          </w:p>
        </w:tc>
        <w:tc>
          <w:tcPr>
            <w:tcW w:w="605" w:type="dxa"/>
            <w:tcBorders>
              <w:top w:val="single" w:sz="4" w:space="0" w:color="auto"/>
              <w:left w:val="single" w:sz="4" w:space="0" w:color="auto"/>
              <w:bottom w:val="single" w:sz="4" w:space="0" w:color="auto"/>
              <w:right w:val="single" w:sz="4" w:space="0" w:color="auto"/>
            </w:tcBorders>
            <w:shd w:val="clear" w:color="auto" w:fill="auto"/>
          </w:tcPr>
          <w:p w:rsidR="0043000A" w:rsidRPr="00001DC4" w:rsidP="0043000A">
            <w:pPr>
              <w:jc w:val="center"/>
            </w:pPr>
            <w:r w:rsidRPr="00001DC4">
              <w:t>8</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43000A" w:rsidRPr="00B623AF" w:rsidP="0043000A">
            <w:r w:rsidRPr="00CA1A12">
              <w:rPr>
                <w:b/>
              </w:rPr>
              <w:t>Рисование на темы</w:t>
            </w:r>
            <w:r w:rsidRPr="00CA1A12">
              <w:t xml:space="preserve"> Портрет дерева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3000A" w:rsidRPr="0043000A" w:rsidP="0043000A">
            <w:pPr>
              <w:pStyle w:val="NoSpacing"/>
              <w:jc w:val="center"/>
              <w:rPr>
                <w:rFonts w:ascii="Times New Roman" w:hAnsi="Times New Roman"/>
                <w:b/>
                <w:sz w:val="24"/>
                <w:szCs w:val="24"/>
              </w:rPr>
            </w:pPr>
            <w:r>
              <w:rPr>
                <w:rFonts w:ascii="Times New Roman" w:hAnsi="Times New Roman"/>
                <w:b/>
                <w:sz w:val="24"/>
                <w:szCs w:val="24"/>
              </w:rPr>
              <w:t>1</w:t>
            </w:r>
          </w:p>
        </w:tc>
        <w:tc>
          <w:tcPr>
            <w:tcW w:w="8082" w:type="dxa"/>
            <w:vMerge/>
            <w:tcBorders>
              <w:left w:val="single" w:sz="4" w:space="0" w:color="auto"/>
              <w:right w:val="single" w:sz="4" w:space="0" w:color="auto"/>
            </w:tcBorders>
            <w:shd w:val="clear" w:color="auto" w:fill="auto"/>
            <w:vAlign w:val="center"/>
          </w:tcPr>
          <w:p w:rsidR="0043000A" w:rsidRPr="0043000A" w:rsidP="0043000A">
            <w:pPr>
              <w:pStyle w:val="NoSpacing"/>
              <w:jc w:val="center"/>
              <w:rPr>
                <w:rFonts w:ascii="Times New Roman" w:hAnsi="Times New Roman"/>
                <w:b/>
                <w:sz w:val="24"/>
                <w:szCs w:val="24"/>
              </w:rPr>
            </w:pPr>
          </w:p>
        </w:tc>
      </w:tr>
      <w:tr w:rsidTr="00D9510B">
        <w:tblPrEx>
          <w:tblW w:w="15879" w:type="dxa"/>
          <w:tblInd w:w="-137" w:type="dxa"/>
          <w:tblLayout w:type="fixed"/>
          <w:tblCellMar>
            <w:left w:w="0" w:type="dxa"/>
            <w:right w:w="0" w:type="dxa"/>
          </w:tblCellMar>
          <w:tblLook w:val="0000"/>
        </w:tblPrEx>
        <w:trPr>
          <w:trHeight w:val="555"/>
        </w:trPr>
        <w:tc>
          <w:tcPr>
            <w:tcW w:w="672" w:type="dxa"/>
            <w:tcBorders>
              <w:top w:val="single" w:sz="4" w:space="0" w:color="auto"/>
              <w:left w:val="single" w:sz="4" w:space="0" w:color="auto"/>
              <w:bottom w:val="single" w:sz="4" w:space="0" w:color="auto"/>
              <w:right w:val="single" w:sz="4" w:space="0" w:color="auto"/>
            </w:tcBorders>
          </w:tcPr>
          <w:p w:rsidR="0043000A" w:rsidRPr="0043000A" w:rsidP="0043000A">
            <w:pPr>
              <w:pStyle w:val="NoSpacing"/>
              <w:jc w:val="center"/>
              <w:rPr>
                <w:rFonts w:ascii="Times New Roman" w:hAnsi="Times New Roman"/>
                <w:b/>
                <w:sz w:val="24"/>
                <w:szCs w:val="24"/>
              </w:rPr>
            </w:pPr>
            <w:r>
              <w:rPr>
                <w:rFonts w:ascii="Times New Roman" w:hAnsi="Times New Roman"/>
                <w:b/>
                <w:sz w:val="24"/>
                <w:szCs w:val="24"/>
              </w:rPr>
              <w:t>11.11</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43000A" w:rsidRPr="0043000A" w:rsidP="0043000A">
            <w:pPr>
              <w:pStyle w:val="NoSpacing"/>
              <w:jc w:val="center"/>
              <w:rPr>
                <w:rFonts w:ascii="Times New Roman" w:hAnsi="Times New Roman"/>
                <w:b/>
                <w:sz w:val="24"/>
                <w:szCs w:val="24"/>
              </w:rPr>
            </w:pPr>
          </w:p>
        </w:tc>
        <w:tc>
          <w:tcPr>
            <w:tcW w:w="605" w:type="dxa"/>
            <w:tcBorders>
              <w:top w:val="single" w:sz="4" w:space="0" w:color="auto"/>
              <w:left w:val="single" w:sz="4" w:space="0" w:color="auto"/>
              <w:bottom w:val="single" w:sz="4" w:space="0" w:color="auto"/>
              <w:right w:val="single" w:sz="4" w:space="0" w:color="auto"/>
            </w:tcBorders>
            <w:shd w:val="clear" w:color="auto" w:fill="auto"/>
          </w:tcPr>
          <w:p w:rsidR="0043000A" w:rsidRPr="00001DC4" w:rsidP="0043000A">
            <w:pPr>
              <w:jc w:val="center"/>
            </w:pPr>
            <w:r w:rsidRPr="00001DC4">
              <w:t>9</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43000A" w:rsidRPr="00C361E4" w:rsidP="0043000A">
            <w:r w:rsidRPr="004F25EC">
              <w:rPr>
                <w:b/>
              </w:rPr>
              <w:t>Декоративная работа</w:t>
            </w:r>
            <w:r>
              <w:t xml:space="preserve"> Эскиз «Стульчик - зверь»</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3000A" w:rsidRPr="0043000A" w:rsidP="0043000A">
            <w:pPr>
              <w:pStyle w:val="NoSpacing"/>
              <w:jc w:val="center"/>
              <w:rPr>
                <w:rFonts w:ascii="Times New Roman" w:hAnsi="Times New Roman"/>
                <w:b/>
                <w:sz w:val="24"/>
                <w:szCs w:val="24"/>
              </w:rPr>
            </w:pPr>
            <w:r>
              <w:rPr>
                <w:rFonts w:ascii="Times New Roman" w:hAnsi="Times New Roman"/>
                <w:b/>
                <w:sz w:val="24"/>
                <w:szCs w:val="24"/>
              </w:rPr>
              <w:t>1</w:t>
            </w:r>
          </w:p>
        </w:tc>
        <w:tc>
          <w:tcPr>
            <w:tcW w:w="8082" w:type="dxa"/>
            <w:vMerge/>
            <w:tcBorders>
              <w:left w:val="single" w:sz="4" w:space="0" w:color="auto"/>
              <w:right w:val="single" w:sz="4" w:space="0" w:color="auto"/>
            </w:tcBorders>
            <w:shd w:val="clear" w:color="auto" w:fill="auto"/>
            <w:vAlign w:val="center"/>
          </w:tcPr>
          <w:p w:rsidR="0043000A" w:rsidRPr="0043000A" w:rsidP="0043000A">
            <w:pPr>
              <w:pStyle w:val="NoSpacing"/>
              <w:jc w:val="center"/>
              <w:rPr>
                <w:rFonts w:ascii="Times New Roman" w:hAnsi="Times New Roman"/>
                <w:b/>
                <w:sz w:val="24"/>
                <w:szCs w:val="24"/>
              </w:rPr>
            </w:pPr>
          </w:p>
        </w:tc>
      </w:tr>
      <w:tr w:rsidTr="00D9510B">
        <w:tblPrEx>
          <w:tblW w:w="15879" w:type="dxa"/>
          <w:tblInd w:w="-137" w:type="dxa"/>
          <w:tblLayout w:type="fixed"/>
          <w:tblCellMar>
            <w:left w:w="0" w:type="dxa"/>
            <w:right w:w="0" w:type="dxa"/>
          </w:tblCellMar>
          <w:tblLook w:val="0000"/>
        </w:tblPrEx>
        <w:trPr>
          <w:trHeight w:val="563"/>
        </w:trPr>
        <w:tc>
          <w:tcPr>
            <w:tcW w:w="672" w:type="dxa"/>
            <w:tcBorders>
              <w:top w:val="single" w:sz="4" w:space="0" w:color="auto"/>
              <w:left w:val="single" w:sz="4" w:space="0" w:color="auto"/>
              <w:bottom w:val="single" w:sz="4" w:space="0" w:color="auto"/>
              <w:right w:val="single" w:sz="4" w:space="0" w:color="auto"/>
            </w:tcBorders>
          </w:tcPr>
          <w:p w:rsidR="0043000A" w:rsidRPr="0043000A" w:rsidP="0043000A">
            <w:pPr>
              <w:pStyle w:val="NoSpacing"/>
              <w:jc w:val="center"/>
              <w:rPr>
                <w:rFonts w:ascii="Times New Roman" w:hAnsi="Times New Roman"/>
                <w:b/>
                <w:sz w:val="24"/>
                <w:szCs w:val="24"/>
              </w:rPr>
            </w:pPr>
            <w:r>
              <w:rPr>
                <w:rFonts w:ascii="Times New Roman" w:hAnsi="Times New Roman"/>
                <w:b/>
                <w:sz w:val="24"/>
                <w:szCs w:val="24"/>
              </w:rPr>
              <w:t>18.11</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43000A" w:rsidRPr="0043000A" w:rsidP="0043000A">
            <w:pPr>
              <w:pStyle w:val="NoSpacing"/>
              <w:jc w:val="center"/>
              <w:rPr>
                <w:rFonts w:ascii="Times New Roman" w:hAnsi="Times New Roman"/>
                <w:b/>
                <w:sz w:val="24"/>
                <w:szCs w:val="24"/>
              </w:rPr>
            </w:pPr>
          </w:p>
        </w:tc>
        <w:tc>
          <w:tcPr>
            <w:tcW w:w="605" w:type="dxa"/>
            <w:tcBorders>
              <w:top w:val="single" w:sz="4" w:space="0" w:color="auto"/>
              <w:left w:val="single" w:sz="4" w:space="0" w:color="auto"/>
              <w:bottom w:val="single" w:sz="4" w:space="0" w:color="auto"/>
              <w:right w:val="single" w:sz="4" w:space="0" w:color="auto"/>
            </w:tcBorders>
            <w:shd w:val="clear" w:color="auto" w:fill="auto"/>
          </w:tcPr>
          <w:p w:rsidR="0043000A" w:rsidRPr="00001DC4" w:rsidP="0043000A">
            <w:pPr>
              <w:jc w:val="center"/>
            </w:pPr>
            <w:r w:rsidRPr="00001DC4">
              <w:t>10</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43000A" w:rsidRPr="00C361E4" w:rsidP="0043000A">
            <w:r w:rsidRPr="007C05D4">
              <w:rPr>
                <w:b/>
              </w:rPr>
              <w:t>Рисование с натуры</w:t>
            </w:r>
            <w:r w:rsidRPr="00001DC4">
              <w:t xml:space="preserve"> Рисование с натуры фигуры человека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3000A" w:rsidRPr="0043000A" w:rsidP="0043000A">
            <w:pPr>
              <w:pStyle w:val="NoSpacing"/>
              <w:jc w:val="center"/>
              <w:rPr>
                <w:rFonts w:ascii="Times New Roman" w:hAnsi="Times New Roman"/>
                <w:b/>
                <w:sz w:val="24"/>
                <w:szCs w:val="24"/>
              </w:rPr>
            </w:pPr>
            <w:r>
              <w:rPr>
                <w:rFonts w:ascii="Times New Roman" w:hAnsi="Times New Roman"/>
                <w:b/>
                <w:sz w:val="24"/>
                <w:szCs w:val="24"/>
              </w:rPr>
              <w:t>1</w:t>
            </w:r>
          </w:p>
        </w:tc>
        <w:tc>
          <w:tcPr>
            <w:tcW w:w="8082" w:type="dxa"/>
            <w:vMerge/>
            <w:tcBorders>
              <w:left w:val="single" w:sz="4" w:space="0" w:color="auto"/>
              <w:right w:val="single" w:sz="4" w:space="0" w:color="auto"/>
            </w:tcBorders>
            <w:shd w:val="clear" w:color="auto" w:fill="auto"/>
            <w:vAlign w:val="center"/>
          </w:tcPr>
          <w:p w:rsidR="0043000A" w:rsidRPr="0043000A" w:rsidP="0043000A">
            <w:pPr>
              <w:pStyle w:val="NoSpacing"/>
              <w:jc w:val="center"/>
              <w:rPr>
                <w:rFonts w:ascii="Times New Roman" w:hAnsi="Times New Roman"/>
                <w:b/>
                <w:sz w:val="24"/>
                <w:szCs w:val="24"/>
              </w:rPr>
            </w:pPr>
          </w:p>
        </w:tc>
      </w:tr>
      <w:tr w:rsidTr="00D9510B">
        <w:tblPrEx>
          <w:tblW w:w="15879" w:type="dxa"/>
          <w:tblInd w:w="-137" w:type="dxa"/>
          <w:tblLayout w:type="fixed"/>
          <w:tblCellMar>
            <w:left w:w="0" w:type="dxa"/>
            <w:right w:w="0" w:type="dxa"/>
          </w:tblCellMar>
          <w:tblLook w:val="0000"/>
        </w:tblPrEx>
        <w:trPr>
          <w:trHeight w:val="543"/>
        </w:trPr>
        <w:tc>
          <w:tcPr>
            <w:tcW w:w="672" w:type="dxa"/>
            <w:tcBorders>
              <w:top w:val="single" w:sz="4" w:space="0" w:color="auto"/>
              <w:left w:val="single" w:sz="4" w:space="0" w:color="auto"/>
              <w:bottom w:val="single" w:sz="4" w:space="0" w:color="auto"/>
              <w:right w:val="single" w:sz="4" w:space="0" w:color="auto"/>
            </w:tcBorders>
          </w:tcPr>
          <w:p w:rsidR="0043000A" w:rsidRPr="0043000A" w:rsidP="0043000A">
            <w:pPr>
              <w:pStyle w:val="NoSpacing"/>
              <w:jc w:val="center"/>
              <w:rPr>
                <w:rFonts w:ascii="Times New Roman" w:hAnsi="Times New Roman"/>
                <w:b/>
                <w:sz w:val="24"/>
                <w:szCs w:val="24"/>
              </w:rPr>
            </w:pPr>
            <w:r>
              <w:rPr>
                <w:rFonts w:ascii="Times New Roman" w:hAnsi="Times New Roman"/>
                <w:b/>
                <w:sz w:val="24"/>
                <w:szCs w:val="24"/>
              </w:rPr>
              <w:t>25.11</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43000A" w:rsidRPr="0043000A" w:rsidP="0043000A">
            <w:pPr>
              <w:pStyle w:val="NoSpacing"/>
              <w:jc w:val="center"/>
              <w:rPr>
                <w:rFonts w:ascii="Times New Roman" w:hAnsi="Times New Roman"/>
                <w:b/>
                <w:sz w:val="24"/>
                <w:szCs w:val="24"/>
              </w:rPr>
            </w:pPr>
          </w:p>
        </w:tc>
        <w:tc>
          <w:tcPr>
            <w:tcW w:w="605" w:type="dxa"/>
            <w:tcBorders>
              <w:top w:val="single" w:sz="4" w:space="0" w:color="auto"/>
              <w:left w:val="single" w:sz="4" w:space="0" w:color="auto"/>
              <w:bottom w:val="single" w:sz="4" w:space="0" w:color="auto"/>
              <w:right w:val="single" w:sz="4" w:space="0" w:color="auto"/>
            </w:tcBorders>
            <w:shd w:val="clear" w:color="auto" w:fill="auto"/>
          </w:tcPr>
          <w:p w:rsidR="0043000A" w:rsidRPr="00001DC4" w:rsidP="0043000A">
            <w:pPr>
              <w:jc w:val="center"/>
            </w:pPr>
            <w:r w:rsidRPr="00001DC4">
              <w:t>11</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43000A" w:rsidRPr="00001DC4" w:rsidP="0043000A">
            <w:r w:rsidRPr="00F73781">
              <w:rPr>
                <w:b/>
              </w:rPr>
              <w:t>Рисование с натуры</w:t>
            </w:r>
            <w:r w:rsidRPr="00F73781">
              <w:t xml:space="preserve"> Рисование с натуры фигуры человека</w:t>
            </w:r>
            <w:r w:rsidRPr="00001DC4">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3000A" w:rsidRPr="0043000A" w:rsidP="0043000A">
            <w:pPr>
              <w:pStyle w:val="NoSpacing"/>
              <w:jc w:val="center"/>
              <w:rPr>
                <w:rFonts w:ascii="Times New Roman" w:hAnsi="Times New Roman"/>
                <w:b/>
                <w:sz w:val="24"/>
                <w:szCs w:val="24"/>
              </w:rPr>
            </w:pPr>
            <w:r>
              <w:rPr>
                <w:rFonts w:ascii="Times New Roman" w:hAnsi="Times New Roman"/>
                <w:b/>
                <w:sz w:val="24"/>
                <w:szCs w:val="24"/>
              </w:rPr>
              <w:t>1</w:t>
            </w:r>
          </w:p>
        </w:tc>
        <w:tc>
          <w:tcPr>
            <w:tcW w:w="8082" w:type="dxa"/>
            <w:vMerge/>
            <w:tcBorders>
              <w:left w:val="single" w:sz="4" w:space="0" w:color="auto"/>
              <w:right w:val="single" w:sz="4" w:space="0" w:color="auto"/>
            </w:tcBorders>
            <w:shd w:val="clear" w:color="auto" w:fill="auto"/>
            <w:vAlign w:val="center"/>
          </w:tcPr>
          <w:p w:rsidR="0043000A" w:rsidRPr="0043000A" w:rsidP="0043000A">
            <w:pPr>
              <w:pStyle w:val="NoSpacing"/>
              <w:jc w:val="center"/>
              <w:rPr>
                <w:rFonts w:ascii="Times New Roman" w:hAnsi="Times New Roman"/>
                <w:b/>
                <w:sz w:val="24"/>
                <w:szCs w:val="24"/>
              </w:rPr>
            </w:pPr>
          </w:p>
        </w:tc>
      </w:tr>
      <w:tr w:rsidTr="00D9510B">
        <w:tblPrEx>
          <w:tblW w:w="15879" w:type="dxa"/>
          <w:tblInd w:w="-137" w:type="dxa"/>
          <w:tblLayout w:type="fixed"/>
          <w:tblCellMar>
            <w:left w:w="0" w:type="dxa"/>
            <w:right w:w="0" w:type="dxa"/>
          </w:tblCellMar>
          <w:tblLook w:val="0000"/>
        </w:tblPrEx>
        <w:trPr>
          <w:trHeight w:val="423"/>
        </w:trPr>
        <w:tc>
          <w:tcPr>
            <w:tcW w:w="672" w:type="dxa"/>
            <w:tcBorders>
              <w:top w:val="single" w:sz="4" w:space="0" w:color="auto"/>
              <w:left w:val="single" w:sz="4" w:space="0" w:color="auto"/>
              <w:bottom w:val="single" w:sz="4" w:space="0" w:color="auto"/>
              <w:right w:val="single" w:sz="4" w:space="0" w:color="auto"/>
            </w:tcBorders>
          </w:tcPr>
          <w:p w:rsidR="0043000A" w:rsidRPr="0043000A" w:rsidP="00B01C9B">
            <w:pPr>
              <w:pStyle w:val="NoSpacing"/>
              <w:jc w:val="center"/>
              <w:rPr>
                <w:rFonts w:ascii="Times New Roman" w:hAnsi="Times New Roman"/>
                <w:b/>
                <w:sz w:val="24"/>
                <w:szCs w:val="24"/>
              </w:rPr>
            </w:pPr>
            <w:r>
              <w:rPr>
                <w:rFonts w:ascii="Times New Roman" w:hAnsi="Times New Roman"/>
                <w:b/>
                <w:sz w:val="24"/>
                <w:szCs w:val="24"/>
              </w:rPr>
              <w:t>2.12</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43000A" w:rsidRPr="0043000A" w:rsidP="0043000A">
            <w:pPr>
              <w:pStyle w:val="NoSpacing"/>
              <w:jc w:val="center"/>
              <w:rPr>
                <w:rFonts w:ascii="Times New Roman" w:hAnsi="Times New Roman"/>
                <w:b/>
                <w:sz w:val="24"/>
                <w:szCs w:val="24"/>
              </w:rPr>
            </w:pPr>
          </w:p>
        </w:tc>
        <w:tc>
          <w:tcPr>
            <w:tcW w:w="605" w:type="dxa"/>
            <w:tcBorders>
              <w:top w:val="single" w:sz="4" w:space="0" w:color="auto"/>
              <w:left w:val="single" w:sz="4" w:space="0" w:color="auto"/>
              <w:bottom w:val="single" w:sz="4" w:space="0" w:color="auto"/>
              <w:right w:val="single" w:sz="4" w:space="0" w:color="auto"/>
            </w:tcBorders>
            <w:shd w:val="clear" w:color="auto" w:fill="auto"/>
          </w:tcPr>
          <w:p w:rsidR="0043000A" w:rsidRPr="00001DC4" w:rsidP="0043000A">
            <w:pPr>
              <w:jc w:val="center"/>
            </w:pPr>
            <w:r w:rsidRPr="00001DC4">
              <w:t>12</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43000A" w:rsidRPr="00001DC4" w:rsidP="0043000A">
            <w:r w:rsidRPr="00B321A3">
              <w:rPr>
                <w:b/>
              </w:rPr>
              <w:t>Рисование на темы</w:t>
            </w:r>
            <w:r w:rsidRPr="00B321A3">
              <w:t xml:space="preserve"> Люди труда в изобразительном искусстве</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3000A" w:rsidRPr="0043000A" w:rsidP="0043000A">
            <w:pPr>
              <w:pStyle w:val="NoSpacing"/>
              <w:jc w:val="center"/>
              <w:rPr>
                <w:rFonts w:ascii="Times New Roman" w:hAnsi="Times New Roman"/>
                <w:b/>
                <w:sz w:val="24"/>
                <w:szCs w:val="24"/>
              </w:rPr>
            </w:pPr>
            <w:r>
              <w:rPr>
                <w:rFonts w:ascii="Times New Roman" w:hAnsi="Times New Roman"/>
                <w:b/>
                <w:sz w:val="24"/>
                <w:szCs w:val="24"/>
              </w:rPr>
              <w:t>1</w:t>
            </w:r>
          </w:p>
        </w:tc>
        <w:tc>
          <w:tcPr>
            <w:tcW w:w="8082" w:type="dxa"/>
            <w:vMerge/>
            <w:tcBorders>
              <w:left w:val="single" w:sz="4" w:space="0" w:color="auto"/>
              <w:right w:val="single" w:sz="4" w:space="0" w:color="auto"/>
            </w:tcBorders>
            <w:shd w:val="clear" w:color="auto" w:fill="auto"/>
            <w:vAlign w:val="center"/>
          </w:tcPr>
          <w:p w:rsidR="0043000A" w:rsidRPr="0043000A" w:rsidP="0043000A">
            <w:pPr>
              <w:pStyle w:val="NoSpacing"/>
              <w:jc w:val="center"/>
              <w:rPr>
                <w:rFonts w:ascii="Times New Roman" w:hAnsi="Times New Roman"/>
                <w:b/>
                <w:sz w:val="24"/>
                <w:szCs w:val="24"/>
              </w:rPr>
            </w:pPr>
          </w:p>
        </w:tc>
      </w:tr>
      <w:tr w:rsidTr="00D9510B">
        <w:tblPrEx>
          <w:tblW w:w="15879" w:type="dxa"/>
          <w:tblInd w:w="-137" w:type="dxa"/>
          <w:tblLayout w:type="fixed"/>
          <w:tblCellMar>
            <w:left w:w="0" w:type="dxa"/>
            <w:right w:w="0" w:type="dxa"/>
          </w:tblCellMar>
          <w:tblLook w:val="0000"/>
        </w:tblPrEx>
        <w:trPr>
          <w:trHeight w:val="279"/>
        </w:trPr>
        <w:tc>
          <w:tcPr>
            <w:tcW w:w="672" w:type="dxa"/>
            <w:tcBorders>
              <w:top w:val="single" w:sz="4" w:space="0" w:color="auto"/>
              <w:left w:val="single" w:sz="4" w:space="0" w:color="auto"/>
              <w:bottom w:val="single" w:sz="4" w:space="0" w:color="auto"/>
              <w:right w:val="single" w:sz="4" w:space="0" w:color="auto"/>
            </w:tcBorders>
          </w:tcPr>
          <w:p w:rsidR="0043000A" w:rsidRPr="0043000A" w:rsidP="0043000A">
            <w:pPr>
              <w:pStyle w:val="NoSpacing"/>
              <w:jc w:val="center"/>
              <w:rPr>
                <w:rFonts w:ascii="Times New Roman" w:hAnsi="Times New Roman"/>
                <w:b/>
                <w:sz w:val="24"/>
                <w:szCs w:val="24"/>
              </w:rPr>
            </w:pPr>
            <w:r>
              <w:rPr>
                <w:rFonts w:ascii="Times New Roman" w:hAnsi="Times New Roman"/>
                <w:b/>
                <w:sz w:val="24"/>
                <w:szCs w:val="24"/>
              </w:rPr>
              <w:t>9.12</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43000A" w:rsidRPr="0043000A" w:rsidP="0043000A">
            <w:pPr>
              <w:pStyle w:val="NoSpacing"/>
              <w:jc w:val="center"/>
              <w:rPr>
                <w:rFonts w:ascii="Times New Roman" w:hAnsi="Times New Roman"/>
                <w:b/>
                <w:sz w:val="24"/>
                <w:szCs w:val="24"/>
              </w:rPr>
            </w:pPr>
          </w:p>
        </w:tc>
        <w:tc>
          <w:tcPr>
            <w:tcW w:w="605" w:type="dxa"/>
            <w:tcBorders>
              <w:top w:val="single" w:sz="4" w:space="0" w:color="auto"/>
              <w:left w:val="single" w:sz="4" w:space="0" w:color="auto"/>
              <w:bottom w:val="single" w:sz="4" w:space="0" w:color="auto"/>
              <w:right w:val="single" w:sz="4" w:space="0" w:color="auto"/>
            </w:tcBorders>
            <w:shd w:val="clear" w:color="auto" w:fill="auto"/>
          </w:tcPr>
          <w:p w:rsidR="0043000A" w:rsidRPr="00001DC4" w:rsidP="0043000A">
            <w:pPr>
              <w:jc w:val="center"/>
            </w:pPr>
            <w:r w:rsidRPr="00001DC4">
              <w:t>13</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43000A" w:rsidRPr="00B01C9B" w:rsidP="0043000A">
            <w:r>
              <w:t xml:space="preserve"> </w:t>
            </w:r>
            <w:r w:rsidRPr="00565478">
              <w:rPr>
                <w:b/>
              </w:rPr>
              <w:t xml:space="preserve"> </w:t>
            </w:r>
            <w:r w:rsidRPr="00FD62DE">
              <w:rPr>
                <w:b/>
              </w:rPr>
              <w:t>Лепка</w:t>
            </w:r>
            <w:r w:rsidRPr="00FD62DE">
              <w:t xml:space="preserve"> </w:t>
            </w:r>
            <w:r w:rsidRPr="00FD62DE" w:rsidR="00B01C9B">
              <w:t xml:space="preserve"> </w:t>
            </w:r>
            <w:r w:rsidRPr="00FD62DE">
              <w:t>«Сталевар»</w:t>
            </w:r>
            <w: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3000A" w:rsidRPr="0043000A" w:rsidP="0043000A">
            <w:pPr>
              <w:pStyle w:val="NoSpacing"/>
              <w:jc w:val="center"/>
              <w:rPr>
                <w:rFonts w:ascii="Times New Roman" w:hAnsi="Times New Roman"/>
                <w:b/>
                <w:sz w:val="24"/>
                <w:szCs w:val="24"/>
              </w:rPr>
            </w:pPr>
            <w:r>
              <w:rPr>
                <w:rFonts w:ascii="Times New Roman" w:hAnsi="Times New Roman"/>
                <w:b/>
                <w:sz w:val="24"/>
                <w:szCs w:val="24"/>
              </w:rPr>
              <w:t>1</w:t>
            </w:r>
          </w:p>
        </w:tc>
        <w:tc>
          <w:tcPr>
            <w:tcW w:w="8082" w:type="dxa"/>
            <w:vMerge/>
            <w:tcBorders>
              <w:left w:val="single" w:sz="4" w:space="0" w:color="auto"/>
              <w:right w:val="single" w:sz="4" w:space="0" w:color="auto"/>
            </w:tcBorders>
            <w:shd w:val="clear" w:color="auto" w:fill="auto"/>
            <w:vAlign w:val="center"/>
          </w:tcPr>
          <w:p w:rsidR="0043000A" w:rsidRPr="0043000A" w:rsidP="0043000A">
            <w:pPr>
              <w:pStyle w:val="NoSpacing"/>
              <w:jc w:val="center"/>
              <w:rPr>
                <w:rFonts w:ascii="Times New Roman" w:hAnsi="Times New Roman"/>
                <w:b/>
                <w:sz w:val="24"/>
                <w:szCs w:val="24"/>
              </w:rPr>
            </w:pPr>
          </w:p>
        </w:tc>
      </w:tr>
      <w:tr w:rsidTr="00D9510B">
        <w:tblPrEx>
          <w:tblW w:w="15879" w:type="dxa"/>
          <w:tblInd w:w="-137" w:type="dxa"/>
          <w:tblLayout w:type="fixed"/>
          <w:tblCellMar>
            <w:left w:w="0" w:type="dxa"/>
            <w:right w:w="0" w:type="dxa"/>
          </w:tblCellMar>
          <w:tblLook w:val="0000"/>
        </w:tblPrEx>
        <w:trPr>
          <w:trHeight w:val="553"/>
        </w:trPr>
        <w:tc>
          <w:tcPr>
            <w:tcW w:w="672" w:type="dxa"/>
            <w:tcBorders>
              <w:top w:val="single" w:sz="4" w:space="0" w:color="auto"/>
              <w:left w:val="single" w:sz="4" w:space="0" w:color="auto"/>
              <w:bottom w:val="single" w:sz="4" w:space="0" w:color="auto"/>
              <w:right w:val="single" w:sz="4" w:space="0" w:color="auto"/>
            </w:tcBorders>
          </w:tcPr>
          <w:p w:rsidR="0043000A" w:rsidRPr="0043000A" w:rsidP="0043000A">
            <w:pPr>
              <w:pStyle w:val="NoSpacing"/>
              <w:jc w:val="center"/>
              <w:rPr>
                <w:rFonts w:ascii="Times New Roman" w:hAnsi="Times New Roman"/>
                <w:b/>
                <w:sz w:val="24"/>
                <w:szCs w:val="24"/>
              </w:rPr>
            </w:pPr>
            <w:r>
              <w:rPr>
                <w:rFonts w:ascii="Times New Roman" w:hAnsi="Times New Roman"/>
                <w:b/>
                <w:sz w:val="24"/>
                <w:szCs w:val="24"/>
              </w:rPr>
              <w:t>16.12</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43000A" w:rsidRPr="0043000A" w:rsidP="0043000A">
            <w:pPr>
              <w:pStyle w:val="NoSpacing"/>
              <w:jc w:val="center"/>
              <w:rPr>
                <w:rFonts w:ascii="Times New Roman" w:hAnsi="Times New Roman"/>
                <w:b/>
                <w:sz w:val="24"/>
                <w:szCs w:val="24"/>
              </w:rPr>
            </w:pPr>
          </w:p>
        </w:tc>
        <w:tc>
          <w:tcPr>
            <w:tcW w:w="605" w:type="dxa"/>
            <w:tcBorders>
              <w:top w:val="single" w:sz="4" w:space="0" w:color="auto"/>
              <w:left w:val="single" w:sz="4" w:space="0" w:color="auto"/>
              <w:bottom w:val="single" w:sz="4" w:space="0" w:color="auto"/>
              <w:right w:val="single" w:sz="4" w:space="0" w:color="auto"/>
            </w:tcBorders>
            <w:shd w:val="clear" w:color="auto" w:fill="auto"/>
          </w:tcPr>
          <w:p w:rsidR="0043000A" w:rsidRPr="00001DC4" w:rsidP="0043000A">
            <w:pPr>
              <w:jc w:val="center"/>
            </w:pPr>
            <w:r w:rsidRPr="00001DC4">
              <w:t>14</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43000A" w:rsidRPr="00C361E4" w:rsidP="0043000A">
            <w:r w:rsidRPr="007C05D4">
              <w:rPr>
                <w:b/>
              </w:rPr>
              <w:t>Рисование на темы</w:t>
            </w:r>
            <w:r w:rsidRPr="00001DC4">
              <w:t xml:space="preserve"> Иллюстрация к «Сказке о рыбаке и рыбке»</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3000A" w:rsidRPr="0043000A" w:rsidP="0043000A">
            <w:pPr>
              <w:pStyle w:val="NoSpacing"/>
              <w:jc w:val="center"/>
              <w:rPr>
                <w:rFonts w:ascii="Times New Roman" w:hAnsi="Times New Roman"/>
                <w:b/>
                <w:sz w:val="24"/>
                <w:szCs w:val="24"/>
              </w:rPr>
            </w:pPr>
            <w:r>
              <w:rPr>
                <w:rFonts w:ascii="Times New Roman" w:hAnsi="Times New Roman"/>
                <w:b/>
                <w:sz w:val="24"/>
                <w:szCs w:val="24"/>
              </w:rPr>
              <w:t>1</w:t>
            </w:r>
          </w:p>
        </w:tc>
        <w:tc>
          <w:tcPr>
            <w:tcW w:w="8082" w:type="dxa"/>
            <w:vMerge/>
            <w:tcBorders>
              <w:left w:val="single" w:sz="4" w:space="0" w:color="auto"/>
              <w:right w:val="single" w:sz="4" w:space="0" w:color="auto"/>
            </w:tcBorders>
            <w:shd w:val="clear" w:color="auto" w:fill="auto"/>
            <w:vAlign w:val="center"/>
          </w:tcPr>
          <w:p w:rsidR="0043000A" w:rsidRPr="0043000A" w:rsidP="0043000A">
            <w:pPr>
              <w:pStyle w:val="NoSpacing"/>
              <w:jc w:val="center"/>
              <w:rPr>
                <w:rFonts w:ascii="Times New Roman" w:hAnsi="Times New Roman"/>
                <w:b/>
                <w:sz w:val="24"/>
                <w:szCs w:val="24"/>
              </w:rPr>
            </w:pPr>
          </w:p>
        </w:tc>
      </w:tr>
      <w:tr w:rsidTr="00D9510B">
        <w:tblPrEx>
          <w:tblW w:w="15879" w:type="dxa"/>
          <w:tblInd w:w="-137" w:type="dxa"/>
          <w:tblLayout w:type="fixed"/>
          <w:tblCellMar>
            <w:left w:w="0" w:type="dxa"/>
            <w:right w:w="0" w:type="dxa"/>
          </w:tblCellMar>
          <w:tblLook w:val="0000"/>
        </w:tblPrEx>
        <w:trPr>
          <w:trHeight w:val="79"/>
        </w:trPr>
        <w:tc>
          <w:tcPr>
            <w:tcW w:w="672" w:type="dxa"/>
            <w:tcBorders>
              <w:top w:val="single" w:sz="4" w:space="0" w:color="auto"/>
              <w:left w:val="single" w:sz="4" w:space="0" w:color="auto"/>
              <w:bottom w:val="single" w:sz="4" w:space="0" w:color="auto"/>
              <w:right w:val="single" w:sz="4" w:space="0" w:color="auto"/>
            </w:tcBorders>
          </w:tcPr>
          <w:p w:rsidR="0043000A" w:rsidRPr="0043000A" w:rsidP="0043000A">
            <w:pPr>
              <w:pStyle w:val="NoSpacing"/>
              <w:jc w:val="center"/>
              <w:rPr>
                <w:rFonts w:ascii="Times New Roman" w:hAnsi="Times New Roman"/>
                <w:b/>
                <w:sz w:val="24"/>
                <w:szCs w:val="24"/>
              </w:rPr>
            </w:pPr>
            <w:r>
              <w:rPr>
                <w:rFonts w:ascii="Times New Roman" w:hAnsi="Times New Roman"/>
                <w:b/>
                <w:sz w:val="24"/>
                <w:szCs w:val="24"/>
              </w:rPr>
              <w:t>23.12</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43000A" w:rsidRPr="0043000A" w:rsidP="0043000A">
            <w:pPr>
              <w:pStyle w:val="NoSpacing"/>
              <w:jc w:val="center"/>
              <w:rPr>
                <w:rFonts w:ascii="Times New Roman" w:hAnsi="Times New Roman"/>
                <w:b/>
                <w:sz w:val="24"/>
                <w:szCs w:val="24"/>
              </w:rPr>
            </w:pPr>
          </w:p>
        </w:tc>
        <w:tc>
          <w:tcPr>
            <w:tcW w:w="605" w:type="dxa"/>
            <w:tcBorders>
              <w:top w:val="single" w:sz="4" w:space="0" w:color="auto"/>
              <w:left w:val="single" w:sz="4" w:space="0" w:color="auto"/>
              <w:bottom w:val="single" w:sz="4" w:space="0" w:color="auto"/>
              <w:right w:val="single" w:sz="4" w:space="0" w:color="auto"/>
            </w:tcBorders>
            <w:shd w:val="clear" w:color="auto" w:fill="auto"/>
          </w:tcPr>
          <w:p w:rsidR="0043000A" w:rsidRPr="00001DC4" w:rsidP="0043000A">
            <w:pPr>
              <w:jc w:val="center"/>
            </w:pPr>
            <w:r w:rsidRPr="00001DC4">
              <w:t>15</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43000A" w:rsidRPr="00B01C9B" w:rsidP="0043000A">
            <w:r w:rsidRPr="003D4251">
              <w:rPr>
                <w:b/>
              </w:rPr>
              <w:t xml:space="preserve">Лепка </w:t>
            </w:r>
            <w:r w:rsidRPr="003D4251">
              <w:t xml:space="preserve"> домашних животных по памяти.</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3000A" w:rsidRPr="0043000A" w:rsidP="0043000A">
            <w:pPr>
              <w:pStyle w:val="NoSpacing"/>
              <w:jc w:val="center"/>
              <w:rPr>
                <w:rFonts w:ascii="Times New Roman" w:hAnsi="Times New Roman"/>
                <w:b/>
                <w:sz w:val="24"/>
                <w:szCs w:val="24"/>
              </w:rPr>
            </w:pPr>
            <w:r>
              <w:rPr>
                <w:rFonts w:ascii="Times New Roman" w:hAnsi="Times New Roman"/>
                <w:b/>
                <w:sz w:val="24"/>
                <w:szCs w:val="24"/>
              </w:rPr>
              <w:t>1</w:t>
            </w:r>
          </w:p>
        </w:tc>
        <w:tc>
          <w:tcPr>
            <w:tcW w:w="8082" w:type="dxa"/>
            <w:vMerge/>
            <w:tcBorders>
              <w:left w:val="single" w:sz="4" w:space="0" w:color="auto"/>
              <w:right w:val="single" w:sz="4" w:space="0" w:color="auto"/>
            </w:tcBorders>
            <w:shd w:val="clear" w:color="auto" w:fill="auto"/>
            <w:vAlign w:val="center"/>
          </w:tcPr>
          <w:p w:rsidR="0043000A" w:rsidRPr="0043000A" w:rsidP="0043000A">
            <w:pPr>
              <w:pStyle w:val="NoSpacing"/>
              <w:jc w:val="center"/>
              <w:rPr>
                <w:rFonts w:ascii="Times New Roman" w:hAnsi="Times New Roman"/>
                <w:b/>
                <w:sz w:val="24"/>
                <w:szCs w:val="24"/>
              </w:rPr>
            </w:pPr>
          </w:p>
        </w:tc>
      </w:tr>
      <w:tr w:rsidTr="00D9510B">
        <w:tblPrEx>
          <w:tblW w:w="15879" w:type="dxa"/>
          <w:tblInd w:w="-137" w:type="dxa"/>
          <w:tblLayout w:type="fixed"/>
          <w:tblCellMar>
            <w:left w:w="0" w:type="dxa"/>
            <w:right w:w="0" w:type="dxa"/>
          </w:tblCellMar>
          <w:tblLook w:val="0000"/>
        </w:tblPrEx>
        <w:trPr>
          <w:trHeight w:val="552"/>
        </w:trPr>
        <w:tc>
          <w:tcPr>
            <w:tcW w:w="672" w:type="dxa"/>
            <w:tcBorders>
              <w:top w:val="single" w:sz="4" w:space="0" w:color="auto"/>
              <w:left w:val="single" w:sz="4" w:space="0" w:color="auto"/>
              <w:bottom w:val="single" w:sz="4" w:space="0" w:color="auto"/>
              <w:right w:val="single" w:sz="4" w:space="0" w:color="auto"/>
            </w:tcBorders>
          </w:tcPr>
          <w:p w:rsidR="0043000A" w:rsidRPr="0043000A" w:rsidP="0039541C">
            <w:pPr>
              <w:pStyle w:val="NoSpacing"/>
              <w:jc w:val="center"/>
              <w:rPr>
                <w:rFonts w:ascii="Times New Roman" w:hAnsi="Times New Roman"/>
                <w:b/>
                <w:sz w:val="24"/>
                <w:szCs w:val="24"/>
              </w:rPr>
            </w:pPr>
            <w:r>
              <w:rPr>
                <w:rFonts w:ascii="Times New Roman" w:hAnsi="Times New Roman"/>
                <w:b/>
                <w:sz w:val="24"/>
                <w:szCs w:val="24"/>
              </w:rPr>
              <w:t>1</w:t>
            </w:r>
            <w:r w:rsidR="0039541C">
              <w:rPr>
                <w:rFonts w:ascii="Times New Roman" w:hAnsi="Times New Roman"/>
                <w:b/>
                <w:sz w:val="24"/>
                <w:szCs w:val="24"/>
              </w:rPr>
              <w:t>1</w:t>
            </w:r>
            <w:r>
              <w:rPr>
                <w:rFonts w:ascii="Times New Roman" w:hAnsi="Times New Roman"/>
                <w:b/>
                <w:sz w:val="24"/>
                <w:szCs w:val="24"/>
              </w:rPr>
              <w:t>.01</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43000A" w:rsidRPr="0043000A" w:rsidP="0043000A">
            <w:pPr>
              <w:pStyle w:val="NoSpacing"/>
              <w:jc w:val="center"/>
              <w:rPr>
                <w:rFonts w:ascii="Times New Roman" w:hAnsi="Times New Roman"/>
                <w:b/>
                <w:sz w:val="24"/>
                <w:szCs w:val="24"/>
              </w:rPr>
            </w:pPr>
          </w:p>
        </w:tc>
        <w:tc>
          <w:tcPr>
            <w:tcW w:w="605" w:type="dxa"/>
            <w:tcBorders>
              <w:top w:val="single" w:sz="4" w:space="0" w:color="auto"/>
              <w:left w:val="single" w:sz="4" w:space="0" w:color="auto"/>
              <w:bottom w:val="single" w:sz="4" w:space="0" w:color="auto"/>
              <w:right w:val="single" w:sz="4" w:space="0" w:color="auto"/>
            </w:tcBorders>
            <w:shd w:val="clear" w:color="auto" w:fill="auto"/>
          </w:tcPr>
          <w:p w:rsidR="0043000A" w:rsidRPr="00001DC4" w:rsidP="0043000A">
            <w:pPr>
              <w:jc w:val="center"/>
            </w:pPr>
            <w:r w:rsidRPr="00001DC4">
              <w:t>16</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43000A" w:rsidRPr="00B01C9B" w:rsidP="0043000A">
            <w:r w:rsidRPr="0046000C">
              <w:rPr>
                <w:b/>
              </w:rPr>
              <w:t>Декоративная работа</w:t>
            </w:r>
            <w:r w:rsidRPr="0046000C">
              <w:t xml:space="preserve"> Русский фигурный пряник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3000A" w:rsidRPr="0043000A" w:rsidP="0043000A">
            <w:pPr>
              <w:pStyle w:val="NoSpacing"/>
              <w:jc w:val="center"/>
              <w:rPr>
                <w:rFonts w:ascii="Times New Roman" w:hAnsi="Times New Roman"/>
                <w:b/>
                <w:sz w:val="24"/>
                <w:szCs w:val="24"/>
              </w:rPr>
            </w:pPr>
            <w:r>
              <w:rPr>
                <w:rFonts w:ascii="Times New Roman" w:hAnsi="Times New Roman"/>
                <w:b/>
                <w:sz w:val="24"/>
                <w:szCs w:val="24"/>
              </w:rPr>
              <w:t>1</w:t>
            </w:r>
          </w:p>
        </w:tc>
        <w:tc>
          <w:tcPr>
            <w:tcW w:w="8082" w:type="dxa"/>
            <w:vMerge/>
            <w:tcBorders>
              <w:left w:val="single" w:sz="4" w:space="0" w:color="auto"/>
              <w:right w:val="single" w:sz="4" w:space="0" w:color="auto"/>
            </w:tcBorders>
            <w:shd w:val="clear" w:color="auto" w:fill="auto"/>
            <w:vAlign w:val="center"/>
          </w:tcPr>
          <w:p w:rsidR="0043000A" w:rsidRPr="0043000A" w:rsidP="0043000A">
            <w:pPr>
              <w:pStyle w:val="NoSpacing"/>
              <w:jc w:val="center"/>
              <w:rPr>
                <w:rFonts w:ascii="Times New Roman" w:hAnsi="Times New Roman"/>
                <w:b/>
                <w:sz w:val="24"/>
                <w:szCs w:val="24"/>
              </w:rPr>
            </w:pPr>
          </w:p>
        </w:tc>
      </w:tr>
      <w:tr w:rsidTr="00D9510B">
        <w:tblPrEx>
          <w:tblW w:w="15879" w:type="dxa"/>
          <w:tblInd w:w="-137" w:type="dxa"/>
          <w:tblLayout w:type="fixed"/>
          <w:tblCellMar>
            <w:left w:w="0" w:type="dxa"/>
            <w:right w:w="0" w:type="dxa"/>
          </w:tblCellMar>
          <w:tblLook w:val="0000"/>
        </w:tblPrEx>
        <w:trPr>
          <w:trHeight w:val="744"/>
        </w:trPr>
        <w:tc>
          <w:tcPr>
            <w:tcW w:w="672" w:type="dxa"/>
            <w:tcBorders>
              <w:top w:val="single" w:sz="4" w:space="0" w:color="auto"/>
              <w:left w:val="single" w:sz="4" w:space="0" w:color="auto"/>
              <w:bottom w:val="single" w:sz="4" w:space="0" w:color="auto"/>
              <w:right w:val="single" w:sz="4" w:space="0" w:color="auto"/>
            </w:tcBorders>
          </w:tcPr>
          <w:p w:rsidR="0043000A" w:rsidRPr="0043000A" w:rsidP="0043000A">
            <w:pPr>
              <w:pStyle w:val="NoSpacing"/>
              <w:jc w:val="center"/>
              <w:rPr>
                <w:rFonts w:ascii="Times New Roman" w:hAnsi="Times New Roman"/>
                <w:b/>
                <w:sz w:val="24"/>
                <w:szCs w:val="24"/>
              </w:rPr>
            </w:pPr>
            <w:r>
              <w:rPr>
                <w:rFonts w:ascii="Times New Roman" w:hAnsi="Times New Roman"/>
                <w:b/>
                <w:sz w:val="24"/>
                <w:szCs w:val="24"/>
              </w:rPr>
              <w:t>18</w:t>
            </w:r>
            <w:r w:rsidR="00B01C9B">
              <w:rPr>
                <w:rFonts w:ascii="Times New Roman" w:hAnsi="Times New Roman"/>
                <w:b/>
                <w:sz w:val="24"/>
                <w:szCs w:val="24"/>
              </w:rPr>
              <w:t>.01</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43000A" w:rsidRPr="0043000A" w:rsidP="0043000A">
            <w:pPr>
              <w:pStyle w:val="NoSpacing"/>
              <w:jc w:val="center"/>
              <w:rPr>
                <w:rFonts w:ascii="Times New Roman" w:hAnsi="Times New Roman"/>
                <w:b/>
                <w:sz w:val="24"/>
                <w:szCs w:val="24"/>
              </w:rPr>
            </w:pPr>
          </w:p>
        </w:tc>
        <w:tc>
          <w:tcPr>
            <w:tcW w:w="605" w:type="dxa"/>
            <w:tcBorders>
              <w:top w:val="single" w:sz="4" w:space="0" w:color="auto"/>
              <w:left w:val="single" w:sz="4" w:space="0" w:color="auto"/>
              <w:bottom w:val="single" w:sz="4" w:space="0" w:color="auto"/>
              <w:right w:val="single" w:sz="4" w:space="0" w:color="auto"/>
            </w:tcBorders>
            <w:shd w:val="clear" w:color="auto" w:fill="auto"/>
          </w:tcPr>
          <w:p w:rsidR="0043000A" w:rsidRPr="00001DC4" w:rsidP="0043000A">
            <w:pPr>
              <w:jc w:val="center"/>
            </w:pPr>
            <w:r w:rsidRPr="00001DC4">
              <w:t>17</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43000A" w:rsidRPr="00B623AF" w:rsidP="0043000A">
            <w:r w:rsidRPr="00565478">
              <w:rPr>
                <w:b/>
              </w:rPr>
              <w:t>Беседа</w:t>
            </w:r>
            <w:r>
              <w:t xml:space="preserve"> Красота родной природы в творчестве русских художников.</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3000A" w:rsidRPr="0043000A" w:rsidP="0043000A">
            <w:pPr>
              <w:pStyle w:val="NoSpacing"/>
              <w:jc w:val="center"/>
              <w:rPr>
                <w:rFonts w:ascii="Times New Roman" w:hAnsi="Times New Roman"/>
                <w:b/>
                <w:sz w:val="24"/>
                <w:szCs w:val="24"/>
              </w:rPr>
            </w:pPr>
            <w:r>
              <w:rPr>
                <w:rFonts w:ascii="Times New Roman" w:hAnsi="Times New Roman"/>
                <w:b/>
                <w:sz w:val="24"/>
                <w:szCs w:val="24"/>
              </w:rPr>
              <w:t>1</w:t>
            </w:r>
          </w:p>
        </w:tc>
        <w:tc>
          <w:tcPr>
            <w:tcW w:w="8082" w:type="dxa"/>
            <w:vMerge/>
            <w:tcBorders>
              <w:left w:val="single" w:sz="4" w:space="0" w:color="auto"/>
              <w:right w:val="single" w:sz="4" w:space="0" w:color="auto"/>
            </w:tcBorders>
            <w:shd w:val="clear" w:color="auto" w:fill="auto"/>
            <w:vAlign w:val="center"/>
          </w:tcPr>
          <w:p w:rsidR="0043000A" w:rsidRPr="0043000A" w:rsidP="0043000A">
            <w:pPr>
              <w:pStyle w:val="NoSpacing"/>
              <w:jc w:val="center"/>
              <w:rPr>
                <w:rFonts w:ascii="Times New Roman" w:hAnsi="Times New Roman"/>
                <w:b/>
                <w:sz w:val="24"/>
                <w:szCs w:val="24"/>
              </w:rPr>
            </w:pPr>
          </w:p>
        </w:tc>
      </w:tr>
      <w:tr w:rsidTr="00D9510B">
        <w:tblPrEx>
          <w:tblW w:w="15879" w:type="dxa"/>
          <w:tblInd w:w="-137" w:type="dxa"/>
          <w:tblLayout w:type="fixed"/>
          <w:tblCellMar>
            <w:left w:w="0" w:type="dxa"/>
            <w:right w:w="0" w:type="dxa"/>
          </w:tblCellMar>
          <w:tblLook w:val="0000"/>
        </w:tblPrEx>
        <w:trPr>
          <w:trHeight w:val="517"/>
        </w:trPr>
        <w:tc>
          <w:tcPr>
            <w:tcW w:w="672" w:type="dxa"/>
            <w:tcBorders>
              <w:top w:val="single" w:sz="4" w:space="0" w:color="auto"/>
              <w:left w:val="single" w:sz="4" w:space="0" w:color="auto"/>
              <w:bottom w:val="single" w:sz="4" w:space="0" w:color="auto"/>
              <w:right w:val="single" w:sz="4" w:space="0" w:color="auto"/>
            </w:tcBorders>
          </w:tcPr>
          <w:p w:rsidR="0043000A" w:rsidRPr="0043000A" w:rsidP="0039541C">
            <w:pPr>
              <w:pStyle w:val="NoSpacing"/>
              <w:jc w:val="center"/>
              <w:rPr>
                <w:rFonts w:ascii="Times New Roman" w:hAnsi="Times New Roman"/>
                <w:b/>
                <w:sz w:val="24"/>
                <w:szCs w:val="24"/>
              </w:rPr>
            </w:pPr>
            <w:r>
              <w:rPr>
                <w:rFonts w:ascii="Times New Roman" w:hAnsi="Times New Roman"/>
                <w:b/>
                <w:sz w:val="24"/>
                <w:szCs w:val="24"/>
              </w:rPr>
              <w:t>2</w:t>
            </w:r>
            <w:r w:rsidR="0039541C">
              <w:rPr>
                <w:rFonts w:ascii="Times New Roman" w:hAnsi="Times New Roman"/>
                <w:b/>
                <w:sz w:val="24"/>
                <w:szCs w:val="24"/>
              </w:rPr>
              <w:t>5</w:t>
            </w:r>
            <w:r>
              <w:rPr>
                <w:rFonts w:ascii="Times New Roman" w:hAnsi="Times New Roman"/>
                <w:b/>
                <w:sz w:val="24"/>
                <w:szCs w:val="24"/>
              </w:rPr>
              <w:t>.01</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43000A" w:rsidRPr="0043000A" w:rsidP="0043000A">
            <w:pPr>
              <w:pStyle w:val="NoSpacing"/>
              <w:jc w:val="center"/>
              <w:rPr>
                <w:rFonts w:ascii="Times New Roman" w:hAnsi="Times New Roman"/>
                <w:b/>
                <w:sz w:val="24"/>
                <w:szCs w:val="24"/>
              </w:rPr>
            </w:pPr>
          </w:p>
        </w:tc>
        <w:tc>
          <w:tcPr>
            <w:tcW w:w="605" w:type="dxa"/>
            <w:tcBorders>
              <w:top w:val="single" w:sz="4" w:space="0" w:color="auto"/>
              <w:left w:val="single" w:sz="4" w:space="0" w:color="auto"/>
              <w:bottom w:val="single" w:sz="4" w:space="0" w:color="auto"/>
              <w:right w:val="single" w:sz="4" w:space="0" w:color="auto"/>
            </w:tcBorders>
            <w:shd w:val="clear" w:color="auto" w:fill="auto"/>
          </w:tcPr>
          <w:p w:rsidR="0043000A" w:rsidRPr="00001DC4" w:rsidP="0043000A">
            <w:pPr>
              <w:jc w:val="center"/>
            </w:pPr>
            <w:r w:rsidRPr="00001DC4">
              <w:t>18</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43000A" w:rsidRPr="00B623AF" w:rsidP="0043000A">
            <w:r w:rsidRPr="007C05D4">
              <w:rPr>
                <w:b/>
              </w:rPr>
              <w:t>Рисование на темы</w:t>
            </w:r>
            <w:r w:rsidRPr="00001DC4">
              <w:t xml:space="preserve"> Иллю</w:t>
            </w:r>
            <w:r>
              <w:t>страция к сказке «Морозко</w:t>
            </w:r>
            <w:r w:rsidRPr="00001DC4">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3000A" w:rsidRPr="0043000A" w:rsidP="0043000A">
            <w:pPr>
              <w:pStyle w:val="NoSpacing"/>
              <w:jc w:val="center"/>
              <w:rPr>
                <w:rFonts w:ascii="Times New Roman" w:hAnsi="Times New Roman"/>
                <w:b/>
                <w:sz w:val="24"/>
                <w:szCs w:val="24"/>
              </w:rPr>
            </w:pPr>
            <w:r>
              <w:rPr>
                <w:rFonts w:ascii="Times New Roman" w:hAnsi="Times New Roman"/>
                <w:b/>
                <w:sz w:val="24"/>
                <w:szCs w:val="24"/>
              </w:rPr>
              <w:t>1</w:t>
            </w:r>
          </w:p>
        </w:tc>
        <w:tc>
          <w:tcPr>
            <w:tcW w:w="8082" w:type="dxa"/>
            <w:vMerge/>
            <w:tcBorders>
              <w:left w:val="single" w:sz="4" w:space="0" w:color="auto"/>
              <w:right w:val="single" w:sz="4" w:space="0" w:color="auto"/>
            </w:tcBorders>
            <w:shd w:val="clear" w:color="auto" w:fill="auto"/>
            <w:vAlign w:val="center"/>
          </w:tcPr>
          <w:p w:rsidR="0043000A" w:rsidRPr="0043000A" w:rsidP="0043000A">
            <w:pPr>
              <w:pStyle w:val="NoSpacing"/>
              <w:jc w:val="center"/>
              <w:rPr>
                <w:rFonts w:ascii="Times New Roman" w:hAnsi="Times New Roman"/>
                <w:b/>
                <w:sz w:val="24"/>
                <w:szCs w:val="24"/>
              </w:rPr>
            </w:pPr>
          </w:p>
        </w:tc>
      </w:tr>
      <w:tr w:rsidTr="00D9510B">
        <w:tblPrEx>
          <w:tblW w:w="15879" w:type="dxa"/>
          <w:tblInd w:w="-137" w:type="dxa"/>
          <w:tblLayout w:type="fixed"/>
          <w:tblCellMar>
            <w:left w:w="0" w:type="dxa"/>
            <w:right w:w="0" w:type="dxa"/>
          </w:tblCellMar>
          <w:tblLook w:val="0000"/>
        </w:tblPrEx>
        <w:trPr>
          <w:trHeight w:val="370"/>
        </w:trPr>
        <w:tc>
          <w:tcPr>
            <w:tcW w:w="672" w:type="dxa"/>
            <w:tcBorders>
              <w:top w:val="single" w:sz="4" w:space="0" w:color="auto"/>
              <w:left w:val="single" w:sz="4" w:space="0" w:color="auto"/>
              <w:bottom w:val="single" w:sz="4" w:space="0" w:color="auto"/>
              <w:right w:val="single" w:sz="4" w:space="0" w:color="auto"/>
            </w:tcBorders>
          </w:tcPr>
          <w:p w:rsidR="0043000A" w:rsidRPr="0043000A" w:rsidP="0039541C">
            <w:pPr>
              <w:pStyle w:val="NoSpacing"/>
              <w:jc w:val="center"/>
              <w:rPr>
                <w:rFonts w:ascii="Times New Roman" w:hAnsi="Times New Roman"/>
                <w:b/>
                <w:sz w:val="24"/>
                <w:szCs w:val="24"/>
              </w:rPr>
            </w:pPr>
            <w:r>
              <w:rPr>
                <w:rFonts w:ascii="Times New Roman" w:hAnsi="Times New Roman"/>
                <w:b/>
                <w:sz w:val="24"/>
                <w:szCs w:val="24"/>
              </w:rPr>
              <w:t>0</w:t>
            </w:r>
            <w:r w:rsidR="0039541C">
              <w:rPr>
                <w:rFonts w:ascii="Times New Roman" w:hAnsi="Times New Roman"/>
                <w:b/>
                <w:sz w:val="24"/>
                <w:szCs w:val="24"/>
              </w:rPr>
              <w:t>1</w:t>
            </w:r>
            <w:r w:rsidR="00B01C9B">
              <w:rPr>
                <w:rFonts w:ascii="Times New Roman" w:hAnsi="Times New Roman"/>
                <w:b/>
                <w:sz w:val="24"/>
                <w:szCs w:val="24"/>
              </w:rPr>
              <w:t>.02</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43000A" w:rsidRPr="0043000A" w:rsidP="0043000A">
            <w:pPr>
              <w:pStyle w:val="NoSpacing"/>
              <w:jc w:val="center"/>
              <w:rPr>
                <w:rFonts w:ascii="Times New Roman" w:hAnsi="Times New Roman"/>
                <w:b/>
                <w:sz w:val="24"/>
                <w:szCs w:val="24"/>
              </w:rPr>
            </w:pPr>
          </w:p>
        </w:tc>
        <w:tc>
          <w:tcPr>
            <w:tcW w:w="605" w:type="dxa"/>
            <w:tcBorders>
              <w:top w:val="single" w:sz="4" w:space="0" w:color="auto"/>
              <w:left w:val="single" w:sz="4" w:space="0" w:color="auto"/>
              <w:bottom w:val="single" w:sz="4" w:space="0" w:color="auto"/>
              <w:right w:val="single" w:sz="4" w:space="0" w:color="auto"/>
            </w:tcBorders>
            <w:shd w:val="clear" w:color="auto" w:fill="auto"/>
          </w:tcPr>
          <w:p w:rsidR="0043000A" w:rsidRPr="00001DC4" w:rsidP="0043000A">
            <w:pPr>
              <w:jc w:val="center"/>
            </w:pPr>
            <w:r w:rsidRPr="00001DC4">
              <w:t>19</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43000A" w:rsidRPr="00001DC4" w:rsidP="0043000A">
            <w:r w:rsidRPr="007C05D4">
              <w:rPr>
                <w:b/>
              </w:rPr>
              <w:t>Рисование на темы</w:t>
            </w:r>
            <w:r w:rsidRPr="00001DC4">
              <w:t xml:space="preserve"> Иллю</w:t>
            </w:r>
            <w:r>
              <w:t>страция к сказке «Морозко</w:t>
            </w:r>
            <w:r w:rsidRPr="00001DC4">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3000A" w:rsidRPr="0043000A" w:rsidP="0043000A">
            <w:pPr>
              <w:pStyle w:val="NoSpacing"/>
              <w:jc w:val="center"/>
              <w:rPr>
                <w:rFonts w:ascii="Times New Roman" w:hAnsi="Times New Roman"/>
                <w:b/>
                <w:sz w:val="24"/>
                <w:szCs w:val="24"/>
              </w:rPr>
            </w:pPr>
            <w:r>
              <w:rPr>
                <w:rFonts w:ascii="Times New Roman" w:hAnsi="Times New Roman"/>
                <w:b/>
                <w:sz w:val="24"/>
                <w:szCs w:val="24"/>
              </w:rPr>
              <w:t>1</w:t>
            </w:r>
          </w:p>
        </w:tc>
        <w:tc>
          <w:tcPr>
            <w:tcW w:w="8082" w:type="dxa"/>
            <w:vMerge/>
            <w:tcBorders>
              <w:left w:val="single" w:sz="4" w:space="0" w:color="auto"/>
              <w:right w:val="single" w:sz="4" w:space="0" w:color="auto"/>
            </w:tcBorders>
            <w:shd w:val="clear" w:color="auto" w:fill="auto"/>
            <w:vAlign w:val="center"/>
          </w:tcPr>
          <w:p w:rsidR="0043000A" w:rsidRPr="0043000A" w:rsidP="0043000A">
            <w:pPr>
              <w:pStyle w:val="NoSpacing"/>
              <w:jc w:val="center"/>
              <w:rPr>
                <w:rFonts w:ascii="Times New Roman" w:hAnsi="Times New Roman"/>
                <w:b/>
                <w:sz w:val="24"/>
                <w:szCs w:val="24"/>
              </w:rPr>
            </w:pPr>
          </w:p>
        </w:tc>
      </w:tr>
      <w:tr w:rsidTr="00D9510B">
        <w:tblPrEx>
          <w:tblW w:w="15879" w:type="dxa"/>
          <w:tblInd w:w="-137" w:type="dxa"/>
          <w:tblLayout w:type="fixed"/>
          <w:tblCellMar>
            <w:left w:w="0" w:type="dxa"/>
            <w:right w:w="0" w:type="dxa"/>
          </w:tblCellMar>
          <w:tblLook w:val="0000"/>
        </w:tblPrEx>
        <w:trPr>
          <w:trHeight w:val="519"/>
        </w:trPr>
        <w:tc>
          <w:tcPr>
            <w:tcW w:w="672" w:type="dxa"/>
            <w:tcBorders>
              <w:top w:val="single" w:sz="4" w:space="0" w:color="auto"/>
              <w:left w:val="single" w:sz="4" w:space="0" w:color="auto"/>
              <w:bottom w:val="single" w:sz="4" w:space="0" w:color="auto"/>
              <w:right w:val="single" w:sz="4" w:space="0" w:color="auto"/>
            </w:tcBorders>
          </w:tcPr>
          <w:p w:rsidR="0043000A" w:rsidRPr="0043000A" w:rsidP="0043000A">
            <w:pPr>
              <w:pStyle w:val="NoSpacing"/>
              <w:jc w:val="center"/>
              <w:rPr>
                <w:rFonts w:ascii="Times New Roman" w:hAnsi="Times New Roman"/>
                <w:b/>
                <w:sz w:val="24"/>
                <w:szCs w:val="24"/>
              </w:rPr>
            </w:pPr>
            <w:r>
              <w:rPr>
                <w:rFonts w:ascii="Times New Roman" w:hAnsi="Times New Roman"/>
                <w:b/>
                <w:sz w:val="24"/>
                <w:szCs w:val="24"/>
              </w:rPr>
              <w:t>08</w:t>
            </w:r>
            <w:r w:rsidR="00B01C9B">
              <w:rPr>
                <w:rFonts w:ascii="Times New Roman" w:hAnsi="Times New Roman"/>
                <w:b/>
                <w:sz w:val="24"/>
                <w:szCs w:val="24"/>
              </w:rPr>
              <w:t>.02</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43000A" w:rsidRPr="0043000A" w:rsidP="0043000A">
            <w:pPr>
              <w:pStyle w:val="NoSpacing"/>
              <w:jc w:val="center"/>
              <w:rPr>
                <w:rFonts w:ascii="Times New Roman" w:hAnsi="Times New Roman"/>
                <w:b/>
                <w:sz w:val="24"/>
                <w:szCs w:val="24"/>
              </w:rPr>
            </w:pPr>
          </w:p>
        </w:tc>
        <w:tc>
          <w:tcPr>
            <w:tcW w:w="605" w:type="dxa"/>
            <w:tcBorders>
              <w:top w:val="single" w:sz="4" w:space="0" w:color="auto"/>
              <w:left w:val="single" w:sz="4" w:space="0" w:color="auto"/>
              <w:bottom w:val="single" w:sz="4" w:space="0" w:color="auto"/>
              <w:right w:val="single" w:sz="4" w:space="0" w:color="auto"/>
            </w:tcBorders>
            <w:shd w:val="clear" w:color="auto" w:fill="auto"/>
          </w:tcPr>
          <w:p w:rsidR="0043000A" w:rsidRPr="00001DC4" w:rsidP="0043000A">
            <w:pPr>
              <w:jc w:val="center"/>
            </w:pPr>
            <w:r w:rsidRPr="00001DC4">
              <w:t>20</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43000A" w:rsidRPr="00C361E4" w:rsidP="0043000A">
            <w:r w:rsidRPr="00565478">
              <w:rPr>
                <w:b/>
              </w:rPr>
              <w:t>Аппликация</w:t>
            </w:r>
            <w:r w:rsidRPr="00001DC4">
              <w:t xml:space="preserve"> Сюжетная к сказке «По щучьему велению»</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3000A" w:rsidRPr="0043000A" w:rsidP="0043000A">
            <w:pPr>
              <w:pStyle w:val="NoSpacing"/>
              <w:jc w:val="center"/>
              <w:rPr>
                <w:rFonts w:ascii="Times New Roman" w:hAnsi="Times New Roman"/>
                <w:b/>
                <w:sz w:val="24"/>
                <w:szCs w:val="24"/>
              </w:rPr>
            </w:pPr>
            <w:r>
              <w:rPr>
                <w:rFonts w:ascii="Times New Roman" w:hAnsi="Times New Roman"/>
                <w:b/>
                <w:sz w:val="24"/>
                <w:szCs w:val="24"/>
              </w:rPr>
              <w:t>1</w:t>
            </w:r>
          </w:p>
        </w:tc>
        <w:tc>
          <w:tcPr>
            <w:tcW w:w="8082" w:type="dxa"/>
            <w:vMerge/>
            <w:tcBorders>
              <w:left w:val="single" w:sz="4" w:space="0" w:color="auto"/>
              <w:right w:val="single" w:sz="4" w:space="0" w:color="auto"/>
            </w:tcBorders>
            <w:shd w:val="clear" w:color="auto" w:fill="auto"/>
            <w:vAlign w:val="center"/>
          </w:tcPr>
          <w:p w:rsidR="0043000A" w:rsidRPr="0043000A" w:rsidP="0043000A">
            <w:pPr>
              <w:pStyle w:val="NoSpacing"/>
              <w:jc w:val="center"/>
              <w:rPr>
                <w:rFonts w:ascii="Times New Roman" w:hAnsi="Times New Roman"/>
                <w:b/>
                <w:sz w:val="24"/>
                <w:szCs w:val="24"/>
              </w:rPr>
            </w:pPr>
          </w:p>
        </w:tc>
      </w:tr>
      <w:tr w:rsidTr="00D9510B">
        <w:tblPrEx>
          <w:tblW w:w="15879" w:type="dxa"/>
          <w:tblInd w:w="-137" w:type="dxa"/>
          <w:tblLayout w:type="fixed"/>
          <w:tblCellMar>
            <w:left w:w="0" w:type="dxa"/>
            <w:right w:w="0" w:type="dxa"/>
          </w:tblCellMar>
          <w:tblLook w:val="0000"/>
        </w:tblPrEx>
        <w:trPr>
          <w:trHeight w:val="527"/>
        </w:trPr>
        <w:tc>
          <w:tcPr>
            <w:tcW w:w="672" w:type="dxa"/>
            <w:tcBorders>
              <w:top w:val="single" w:sz="4" w:space="0" w:color="auto"/>
              <w:left w:val="single" w:sz="4" w:space="0" w:color="auto"/>
              <w:bottom w:val="single" w:sz="4" w:space="0" w:color="auto"/>
              <w:right w:val="single" w:sz="4" w:space="0" w:color="auto"/>
            </w:tcBorders>
          </w:tcPr>
          <w:p w:rsidR="0043000A" w:rsidRPr="0043000A" w:rsidP="0039541C">
            <w:pPr>
              <w:pStyle w:val="NoSpacing"/>
              <w:jc w:val="center"/>
              <w:rPr>
                <w:rFonts w:ascii="Times New Roman" w:hAnsi="Times New Roman"/>
                <w:b/>
                <w:sz w:val="24"/>
                <w:szCs w:val="24"/>
              </w:rPr>
            </w:pPr>
            <w:r>
              <w:rPr>
                <w:rFonts w:ascii="Times New Roman" w:hAnsi="Times New Roman"/>
                <w:b/>
                <w:sz w:val="24"/>
                <w:szCs w:val="24"/>
              </w:rPr>
              <w:t>1</w:t>
            </w:r>
            <w:r w:rsidR="0039541C">
              <w:rPr>
                <w:rFonts w:ascii="Times New Roman" w:hAnsi="Times New Roman"/>
                <w:b/>
                <w:sz w:val="24"/>
                <w:szCs w:val="24"/>
              </w:rPr>
              <w:t>5</w:t>
            </w:r>
            <w:r>
              <w:rPr>
                <w:rFonts w:ascii="Times New Roman" w:hAnsi="Times New Roman"/>
                <w:b/>
                <w:sz w:val="24"/>
                <w:szCs w:val="24"/>
              </w:rPr>
              <w:t>.02</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43000A" w:rsidRPr="0043000A" w:rsidP="0043000A">
            <w:pPr>
              <w:pStyle w:val="NoSpacing"/>
              <w:jc w:val="center"/>
              <w:rPr>
                <w:rFonts w:ascii="Times New Roman" w:hAnsi="Times New Roman"/>
                <w:b/>
                <w:sz w:val="24"/>
                <w:szCs w:val="24"/>
              </w:rPr>
            </w:pPr>
          </w:p>
        </w:tc>
        <w:tc>
          <w:tcPr>
            <w:tcW w:w="605" w:type="dxa"/>
            <w:tcBorders>
              <w:top w:val="single" w:sz="4" w:space="0" w:color="auto"/>
              <w:left w:val="single" w:sz="4" w:space="0" w:color="auto"/>
              <w:bottom w:val="single" w:sz="4" w:space="0" w:color="auto"/>
              <w:right w:val="single" w:sz="4" w:space="0" w:color="auto"/>
            </w:tcBorders>
            <w:shd w:val="clear" w:color="auto" w:fill="auto"/>
          </w:tcPr>
          <w:p w:rsidR="0043000A" w:rsidRPr="00001DC4" w:rsidP="0043000A">
            <w:pPr>
              <w:jc w:val="center"/>
            </w:pPr>
            <w:r w:rsidRPr="00001DC4">
              <w:t>21</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43000A" w:rsidRPr="00B623AF" w:rsidP="0043000A">
            <w:r w:rsidRPr="00565478">
              <w:rPr>
                <w:b/>
              </w:rPr>
              <w:t>Аппликация</w:t>
            </w:r>
            <w:r w:rsidRPr="00001DC4">
              <w:t xml:space="preserve"> Сюжетная аппликация к сказке </w:t>
            </w:r>
            <w:r>
              <w:t>«По щучьему велению»</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3000A" w:rsidRPr="0043000A" w:rsidP="0043000A">
            <w:pPr>
              <w:pStyle w:val="NoSpacing"/>
              <w:jc w:val="center"/>
              <w:rPr>
                <w:rFonts w:ascii="Times New Roman" w:hAnsi="Times New Roman"/>
                <w:b/>
                <w:sz w:val="24"/>
                <w:szCs w:val="24"/>
              </w:rPr>
            </w:pPr>
            <w:r>
              <w:rPr>
                <w:rFonts w:ascii="Times New Roman" w:hAnsi="Times New Roman"/>
                <w:b/>
                <w:sz w:val="24"/>
                <w:szCs w:val="24"/>
              </w:rPr>
              <w:t>1</w:t>
            </w:r>
          </w:p>
        </w:tc>
        <w:tc>
          <w:tcPr>
            <w:tcW w:w="8082" w:type="dxa"/>
            <w:vMerge/>
            <w:tcBorders>
              <w:left w:val="single" w:sz="4" w:space="0" w:color="auto"/>
              <w:right w:val="single" w:sz="4" w:space="0" w:color="auto"/>
            </w:tcBorders>
            <w:shd w:val="clear" w:color="auto" w:fill="auto"/>
            <w:vAlign w:val="center"/>
          </w:tcPr>
          <w:p w:rsidR="0043000A" w:rsidRPr="0043000A" w:rsidP="0043000A">
            <w:pPr>
              <w:pStyle w:val="NoSpacing"/>
              <w:jc w:val="center"/>
              <w:rPr>
                <w:rFonts w:ascii="Times New Roman" w:hAnsi="Times New Roman"/>
                <w:b/>
                <w:sz w:val="24"/>
                <w:szCs w:val="24"/>
              </w:rPr>
            </w:pPr>
          </w:p>
        </w:tc>
      </w:tr>
      <w:tr w:rsidTr="00D9510B">
        <w:tblPrEx>
          <w:tblW w:w="15879" w:type="dxa"/>
          <w:tblInd w:w="-137" w:type="dxa"/>
          <w:tblLayout w:type="fixed"/>
          <w:tblCellMar>
            <w:left w:w="0" w:type="dxa"/>
            <w:right w:w="0" w:type="dxa"/>
          </w:tblCellMar>
          <w:tblLook w:val="0000"/>
        </w:tblPrEx>
        <w:trPr>
          <w:trHeight w:val="535"/>
        </w:trPr>
        <w:tc>
          <w:tcPr>
            <w:tcW w:w="672" w:type="dxa"/>
            <w:tcBorders>
              <w:top w:val="single" w:sz="4" w:space="0" w:color="auto"/>
              <w:left w:val="single" w:sz="4" w:space="0" w:color="auto"/>
              <w:bottom w:val="single" w:sz="4" w:space="0" w:color="auto"/>
              <w:right w:val="single" w:sz="4" w:space="0" w:color="auto"/>
            </w:tcBorders>
          </w:tcPr>
          <w:p w:rsidR="0043000A" w:rsidRPr="0043000A" w:rsidP="0039541C">
            <w:pPr>
              <w:pStyle w:val="NoSpacing"/>
              <w:jc w:val="center"/>
              <w:rPr>
                <w:rFonts w:ascii="Times New Roman" w:hAnsi="Times New Roman"/>
                <w:b/>
                <w:sz w:val="24"/>
                <w:szCs w:val="24"/>
              </w:rPr>
            </w:pPr>
            <w:r>
              <w:rPr>
                <w:rFonts w:ascii="Times New Roman" w:hAnsi="Times New Roman"/>
                <w:b/>
                <w:sz w:val="24"/>
                <w:szCs w:val="24"/>
              </w:rPr>
              <w:t>2</w:t>
            </w:r>
            <w:r w:rsidR="0039541C">
              <w:rPr>
                <w:rFonts w:ascii="Times New Roman" w:hAnsi="Times New Roman"/>
                <w:b/>
                <w:sz w:val="24"/>
                <w:szCs w:val="24"/>
              </w:rPr>
              <w:t>0</w:t>
            </w:r>
            <w:r>
              <w:rPr>
                <w:rFonts w:ascii="Times New Roman" w:hAnsi="Times New Roman"/>
                <w:b/>
                <w:sz w:val="24"/>
                <w:szCs w:val="24"/>
              </w:rPr>
              <w:t>.02</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43000A" w:rsidRPr="0043000A" w:rsidP="0043000A">
            <w:pPr>
              <w:pStyle w:val="NoSpacing"/>
              <w:jc w:val="center"/>
              <w:rPr>
                <w:rFonts w:ascii="Times New Roman" w:hAnsi="Times New Roman"/>
                <w:b/>
                <w:sz w:val="24"/>
                <w:szCs w:val="24"/>
              </w:rPr>
            </w:pPr>
          </w:p>
        </w:tc>
        <w:tc>
          <w:tcPr>
            <w:tcW w:w="605" w:type="dxa"/>
            <w:tcBorders>
              <w:top w:val="single" w:sz="4" w:space="0" w:color="auto"/>
              <w:left w:val="single" w:sz="4" w:space="0" w:color="auto"/>
              <w:bottom w:val="single" w:sz="4" w:space="0" w:color="auto"/>
              <w:right w:val="single" w:sz="4" w:space="0" w:color="auto"/>
            </w:tcBorders>
            <w:shd w:val="clear" w:color="auto" w:fill="auto"/>
          </w:tcPr>
          <w:p w:rsidR="0043000A" w:rsidRPr="00001DC4" w:rsidP="0043000A">
            <w:pPr>
              <w:jc w:val="center"/>
            </w:pPr>
            <w:r w:rsidRPr="00001DC4">
              <w:t>22</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43000A" w:rsidRPr="00C361E4" w:rsidP="0043000A">
            <w:r w:rsidRPr="004F25EC">
              <w:rPr>
                <w:b/>
              </w:rPr>
              <w:t>Декоративная работа</w:t>
            </w:r>
            <w:r w:rsidRPr="00001DC4">
              <w:t xml:space="preserve"> Кухонная разделочная доска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3000A" w:rsidRPr="0043000A" w:rsidP="0043000A">
            <w:pPr>
              <w:pStyle w:val="NoSpacing"/>
              <w:jc w:val="center"/>
              <w:rPr>
                <w:rFonts w:ascii="Times New Roman" w:hAnsi="Times New Roman"/>
                <w:b/>
                <w:sz w:val="24"/>
                <w:szCs w:val="24"/>
              </w:rPr>
            </w:pPr>
            <w:r>
              <w:rPr>
                <w:rFonts w:ascii="Times New Roman" w:hAnsi="Times New Roman"/>
                <w:b/>
                <w:sz w:val="24"/>
                <w:szCs w:val="24"/>
              </w:rPr>
              <w:t>1</w:t>
            </w:r>
          </w:p>
        </w:tc>
        <w:tc>
          <w:tcPr>
            <w:tcW w:w="8082" w:type="dxa"/>
            <w:vMerge/>
            <w:tcBorders>
              <w:left w:val="single" w:sz="4" w:space="0" w:color="auto"/>
              <w:right w:val="single" w:sz="4" w:space="0" w:color="auto"/>
            </w:tcBorders>
            <w:shd w:val="clear" w:color="auto" w:fill="auto"/>
            <w:vAlign w:val="center"/>
          </w:tcPr>
          <w:p w:rsidR="0043000A" w:rsidRPr="0043000A" w:rsidP="0043000A">
            <w:pPr>
              <w:pStyle w:val="NoSpacing"/>
              <w:jc w:val="center"/>
              <w:rPr>
                <w:rFonts w:ascii="Times New Roman" w:hAnsi="Times New Roman"/>
                <w:b/>
                <w:sz w:val="24"/>
                <w:szCs w:val="24"/>
              </w:rPr>
            </w:pPr>
          </w:p>
        </w:tc>
      </w:tr>
      <w:tr w:rsidTr="00D9510B">
        <w:tblPrEx>
          <w:tblW w:w="15879" w:type="dxa"/>
          <w:tblInd w:w="-137" w:type="dxa"/>
          <w:tblLayout w:type="fixed"/>
          <w:tblCellMar>
            <w:left w:w="0" w:type="dxa"/>
            <w:right w:w="0" w:type="dxa"/>
          </w:tblCellMar>
          <w:tblLook w:val="0000"/>
        </w:tblPrEx>
        <w:trPr>
          <w:trHeight w:val="543"/>
        </w:trPr>
        <w:tc>
          <w:tcPr>
            <w:tcW w:w="672" w:type="dxa"/>
            <w:tcBorders>
              <w:top w:val="single" w:sz="4" w:space="0" w:color="auto"/>
              <w:left w:val="single" w:sz="4" w:space="0" w:color="auto"/>
              <w:bottom w:val="single" w:sz="4" w:space="0" w:color="auto"/>
              <w:right w:val="single" w:sz="4" w:space="0" w:color="auto"/>
            </w:tcBorders>
          </w:tcPr>
          <w:p w:rsidR="0043000A" w:rsidRPr="0043000A" w:rsidP="0039541C">
            <w:pPr>
              <w:pStyle w:val="NoSpacing"/>
              <w:jc w:val="center"/>
              <w:rPr>
                <w:rFonts w:ascii="Times New Roman" w:hAnsi="Times New Roman"/>
                <w:b/>
                <w:sz w:val="24"/>
                <w:szCs w:val="24"/>
              </w:rPr>
            </w:pPr>
            <w:r>
              <w:rPr>
                <w:rFonts w:ascii="Times New Roman" w:hAnsi="Times New Roman"/>
                <w:b/>
                <w:sz w:val="24"/>
                <w:szCs w:val="24"/>
              </w:rPr>
              <w:t>0</w:t>
            </w:r>
            <w:r w:rsidR="0039541C">
              <w:rPr>
                <w:rFonts w:ascii="Times New Roman" w:hAnsi="Times New Roman"/>
                <w:b/>
                <w:sz w:val="24"/>
                <w:szCs w:val="24"/>
              </w:rPr>
              <w:t>1</w:t>
            </w:r>
            <w:r w:rsidR="00B01C9B">
              <w:rPr>
                <w:rFonts w:ascii="Times New Roman" w:hAnsi="Times New Roman"/>
                <w:b/>
                <w:sz w:val="24"/>
                <w:szCs w:val="24"/>
              </w:rPr>
              <w:t>.03</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43000A" w:rsidRPr="0043000A" w:rsidP="0043000A">
            <w:pPr>
              <w:pStyle w:val="NoSpacing"/>
              <w:jc w:val="center"/>
              <w:rPr>
                <w:rFonts w:ascii="Times New Roman" w:hAnsi="Times New Roman"/>
                <w:b/>
                <w:sz w:val="24"/>
                <w:szCs w:val="24"/>
              </w:rPr>
            </w:pPr>
          </w:p>
        </w:tc>
        <w:tc>
          <w:tcPr>
            <w:tcW w:w="605" w:type="dxa"/>
            <w:tcBorders>
              <w:top w:val="single" w:sz="4" w:space="0" w:color="auto"/>
              <w:left w:val="single" w:sz="4" w:space="0" w:color="auto"/>
              <w:bottom w:val="single" w:sz="4" w:space="0" w:color="auto"/>
              <w:right w:val="single" w:sz="4" w:space="0" w:color="auto"/>
            </w:tcBorders>
            <w:shd w:val="clear" w:color="auto" w:fill="auto"/>
          </w:tcPr>
          <w:p w:rsidR="0043000A" w:rsidRPr="00001DC4" w:rsidP="0043000A">
            <w:pPr>
              <w:jc w:val="center"/>
            </w:pPr>
            <w:r w:rsidRPr="00001DC4">
              <w:t>23</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43000A" w:rsidRPr="00B01C9B" w:rsidP="0043000A">
            <w:r w:rsidRPr="007C05D4">
              <w:rPr>
                <w:b/>
              </w:rPr>
              <w:t>Рисование с натуры</w:t>
            </w:r>
            <w:r>
              <w:t xml:space="preserve"> Рисование по памяти грузовых машин.</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3000A" w:rsidRPr="0043000A" w:rsidP="0043000A">
            <w:pPr>
              <w:pStyle w:val="NoSpacing"/>
              <w:jc w:val="center"/>
              <w:rPr>
                <w:rFonts w:ascii="Times New Roman" w:hAnsi="Times New Roman"/>
                <w:b/>
                <w:sz w:val="24"/>
                <w:szCs w:val="24"/>
              </w:rPr>
            </w:pPr>
            <w:r>
              <w:rPr>
                <w:rFonts w:ascii="Times New Roman" w:hAnsi="Times New Roman"/>
                <w:b/>
                <w:sz w:val="24"/>
                <w:szCs w:val="24"/>
              </w:rPr>
              <w:t>1</w:t>
            </w:r>
          </w:p>
        </w:tc>
        <w:tc>
          <w:tcPr>
            <w:tcW w:w="8082" w:type="dxa"/>
            <w:vMerge/>
            <w:tcBorders>
              <w:left w:val="single" w:sz="4" w:space="0" w:color="auto"/>
              <w:right w:val="single" w:sz="4" w:space="0" w:color="auto"/>
            </w:tcBorders>
            <w:shd w:val="clear" w:color="auto" w:fill="auto"/>
            <w:vAlign w:val="center"/>
          </w:tcPr>
          <w:p w:rsidR="0043000A" w:rsidRPr="0043000A" w:rsidP="0043000A">
            <w:pPr>
              <w:pStyle w:val="NoSpacing"/>
              <w:jc w:val="center"/>
              <w:rPr>
                <w:rFonts w:ascii="Times New Roman" w:hAnsi="Times New Roman"/>
                <w:b/>
                <w:sz w:val="24"/>
                <w:szCs w:val="24"/>
              </w:rPr>
            </w:pPr>
          </w:p>
        </w:tc>
      </w:tr>
      <w:tr w:rsidTr="00D9510B">
        <w:tblPrEx>
          <w:tblW w:w="15879" w:type="dxa"/>
          <w:tblInd w:w="-137" w:type="dxa"/>
          <w:tblLayout w:type="fixed"/>
          <w:tblCellMar>
            <w:left w:w="0" w:type="dxa"/>
            <w:right w:w="0" w:type="dxa"/>
          </w:tblCellMar>
          <w:tblLook w:val="0000"/>
        </w:tblPrEx>
        <w:trPr>
          <w:trHeight w:val="254"/>
        </w:trPr>
        <w:tc>
          <w:tcPr>
            <w:tcW w:w="672" w:type="dxa"/>
            <w:tcBorders>
              <w:top w:val="single" w:sz="4" w:space="0" w:color="auto"/>
              <w:left w:val="single" w:sz="4" w:space="0" w:color="auto"/>
              <w:bottom w:val="single" w:sz="4" w:space="0" w:color="auto"/>
              <w:right w:val="single" w:sz="4" w:space="0" w:color="auto"/>
            </w:tcBorders>
          </w:tcPr>
          <w:p w:rsidR="0043000A" w:rsidRPr="0043000A" w:rsidP="0043000A">
            <w:pPr>
              <w:pStyle w:val="NoSpacing"/>
              <w:jc w:val="center"/>
              <w:rPr>
                <w:rFonts w:ascii="Times New Roman" w:hAnsi="Times New Roman"/>
                <w:b/>
                <w:sz w:val="24"/>
                <w:szCs w:val="24"/>
              </w:rPr>
            </w:pPr>
            <w:r>
              <w:rPr>
                <w:rFonts w:ascii="Times New Roman" w:hAnsi="Times New Roman"/>
                <w:b/>
                <w:sz w:val="24"/>
                <w:szCs w:val="24"/>
              </w:rPr>
              <w:t>15</w:t>
            </w:r>
            <w:r w:rsidR="00B01C9B">
              <w:rPr>
                <w:rFonts w:ascii="Times New Roman" w:hAnsi="Times New Roman"/>
                <w:b/>
                <w:sz w:val="24"/>
                <w:szCs w:val="24"/>
              </w:rPr>
              <w:t>.03</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43000A" w:rsidRPr="0043000A" w:rsidP="0043000A">
            <w:pPr>
              <w:pStyle w:val="NoSpacing"/>
              <w:jc w:val="center"/>
              <w:rPr>
                <w:rFonts w:ascii="Times New Roman" w:hAnsi="Times New Roman"/>
                <w:b/>
                <w:sz w:val="24"/>
                <w:szCs w:val="24"/>
              </w:rPr>
            </w:pPr>
          </w:p>
        </w:tc>
        <w:tc>
          <w:tcPr>
            <w:tcW w:w="605" w:type="dxa"/>
            <w:tcBorders>
              <w:top w:val="single" w:sz="4" w:space="0" w:color="auto"/>
              <w:left w:val="single" w:sz="4" w:space="0" w:color="auto"/>
              <w:bottom w:val="single" w:sz="4" w:space="0" w:color="auto"/>
              <w:right w:val="single" w:sz="4" w:space="0" w:color="auto"/>
            </w:tcBorders>
            <w:shd w:val="clear" w:color="auto" w:fill="auto"/>
          </w:tcPr>
          <w:p w:rsidR="0043000A" w:rsidRPr="00001DC4" w:rsidP="0043000A">
            <w:pPr>
              <w:jc w:val="center"/>
            </w:pPr>
            <w:r w:rsidRPr="00001DC4">
              <w:t>24</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43000A" w:rsidRPr="00B623AF" w:rsidP="0043000A">
            <w:r w:rsidRPr="00950DD4">
              <w:rPr>
                <w:b/>
              </w:rPr>
              <w:t>Рисование на темы</w:t>
            </w:r>
            <w:r w:rsidRPr="00950DD4">
              <w:t xml:space="preserve"> «Песни нашей родины»</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3000A" w:rsidRPr="0043000A" w:rsidP="0043000A">
            <w:pPr>
              <w:pStyle w:val="NoSpacing"/>
              <w:jc w:val="center"/>
              <w:rPr>
                <w:rFonts w:ascii="Times New Roman" w:hAnsi="Times New Roman"/>
                <w:b/>
                <w:sz w:val="24"/>
                <w:szCs w:val="24"/>
              </w:rPr>
            </w:pPr>
            <w:r>
              <w:rPr>
                <w:rFonts w:ascii="Times New Roman" w:hAnsi="Times New Roman"/>
                <w:b/>
                <w:sz w:val="24"/>
                <w:szCs w:val="24"/>
              </w:rPr>
              <w:t>1</w:t>
            </w:r>
          </w:p>
        </w:tc>
        <w:tc>
          <w:tcPr>
            <w:tcW w:w="8082" w:type="dxa"/>
            <w:vMerge/>
            <w:tcBorders>
              <w:left w:val="single" w:sz="4" w:space="0" w:color="auto"/>
              <w:right w:val="single" w:sz="4" w:space="0" w:color="auto"/>
            </w:tcBorders>
            <w:shd w:val="clear" w:color="auto" w:fill="auto"/>
            <w:vAlign w:val="center"/>
          </w:tcPr>
          <w:p w:rsidR="0043000A" w:rsidRPr="0043000A" w:rsidP="0043000A">
            <w:pPr>
              <w:pStyle w:val="NoSpacing"/>
              <w:jc w:val="center"/>
              <w:rPr>
                <w:rFonts w:ascii="Times New Roman" w:hAnsi="Times New Roman"/>
                <w:b/>
                <w:sz w:val="24"/>
                <w:szCs w:val="24"/>
              </w:rPr>
            </w:pPr>
          </w:p>
        </w:tc>
      </w:tr>
      <w:tr w:rsidTr="00D9510B">
        <w:tblPrEx>
          <w:tblW w:w="15879" w:type="dxa"/>
          <w:tblInd w:w="-137" w:type="dxa"/>
          <w:tblLayout w:type="fixed"/>
          <w:tblCellMar>
            <w:left w:w="0" w:type="dxa"/>
            <w:right w:w="0" w:type="dxa"/>
          </w:tblCellMar>
          <w:tblLook w:val="0000"/>
        </w:tblPrEx>
        <w:trPr>
          <w:trHeight w:val="541"/>
        </w:trPr>
        <w:tc>
          <w:tcPr>
            <w:tcW w:w="672" w:type="dxa"/>
            <w:tcBorders>
              <w:top w:val="single" w:sz="4" w:space="0" w:color="auto"/>
              <w:left w:val="single" w:sz="4" w:space="0" w:color="auto"/>
              <w:bottom w:val="single" w:sz="4" w:space="0" w:color="auto"/>
              <w:right w:val="single" w:sz="4" w:space="0" w:color="auto"/>
            </w:tcBorders>
          </w:tcPr>
          <w:p w:rsidR="0039541C" w:rsidRPr="0043000A" w:rsidP="00502CF0">
            <w:pPr>
              <w:pStyle w:val="NoSpacing"/>
              <w:jc w:val="center"/>
              <w:rPr>
                <w:rFonts w:ascii="Times New Roman" w:hAnsi="Times New Roman"/>
                <w:b/>
                <w:sz w:val="24"/>
                <w:szCs w:val="24"/>
              </w:rPr>
            </w:pPr>
            <w:r>
              <w:rPr>
                <w:rFonts w:ascii="Times New Roman" w:hAnsi="Times New Roman"/>
                <w:b/>
                <w:sz w:val="24"/>
                <w:szCs w:val="24"/>
              </w:rPr>
              <w:t>29.03</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39541C" w:rsidRPr="0043000A" w:rsidP="0043000A">
            <w:pPr>
              <w:pStyle w:val="NoSpacing"/>
              <w:jc w:val="center"/>
              <w:rPr>
                <w:rFonts w:ascii="Times New Roman" w:hAnsi="Times New Roman"/>
                <w:b/>
                <w:sz w:val="24"/>
                <w:szCs w:val="24"/>
              </w:rPr>
            </w:pPr>
          </w:p>
        </w:tc>
        <w:tc>
          <w:tcPr>
            <w:tcW w:w="605" w:type="dxa"/>
            <w:tcBorders>
              <w:top w:val="single" w:sz="4" w:space="0" w:color="auto"/>
              <w:left w:val="single" w:sz="4" w:space="0" w:color="auto"/>
              <w:bottom w:val="single" w:sz="4" w:space="0" w:color="auto"/>
              <w:right w:val="single" w:sz="4" w:space="0" w:color="auto"/>
            </w:tcBorders>
            <w:shd w:val="clear" w:color="auto" w:fill="auto"/>
          </w:tcPr>
          <w:p w:rsidR="0039541C" w:rsidRPr="00001DC4" w:rsidP="0043000A">
            <w:pPr>
              <w:jc w:val="center"/>
            </w:pPr>
            <w:r w:rsidRPr="00001DC4">
              <w:t>25</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39541C" w:rsidRPr="00B01C9B" w:rsidP="0043000A">
            <w:r w:rsidRPr="004F25EC">
              <w:rPr>
                <w:b/>
              </w:rPr>
              <w:t>Декоративная работа</w:t>
            </w:r>
            <w:r>
              <w:t xml:space="preserve"> Выполнение эскиза памятного кубка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9541C" w:rsidRPr="0043000A" w:rsidP="0043000A">
            <w:pPr>
              <w:pStyle w:val="NoSpacing"/>
              <w:jc w:val="center"/>
              <w:rPr>
                <w:rFonts w:ascii="Times New Roman" w:hAnsi="Times New Roman"/>
                <w:b/>
                <w:sz w:val="24"/>
                <w:szCs w:val="24"/>
              </w:rPr>
            </w:pPr>
            <w:r>
              <w:rPr>
                <w:rFonts w:ascii="Times New Roman" w:hAnsi="Times New Roman"/>
                <w:b/>
                <w:sz w:val="24"/>
                <w:szCs w:val="24"/>
              </w:rPr>
              <w:t>1</w:t>
            </w:r>
          </w:p>
        </w:tc>
        <w:tc>
          <w:tcPr>
            <w:tcW w:w="8082" w:type="dxa"/>
            <w:vMerge/>
            <w:tcBorders>
              <w:left w:val="single" w:sz="4" w:space="0" w:color="auto"/>
              <w:right w:val="single" w:sz="4" w:space="0" w:color="auto"/>
            </w:tcBorders>
            <w:shd w:val="clear" w:color="auto" w:fill="auto"/>
            <w:vAlign w:val="center"/>
          </w:tcPr>
          <w:p w:rsidR="0039541C" w:rsidRPr="0043000A" w:rsidP="0043000A">
            <w:pPr>
              <w:pStyle w:val="NoSpacing"/>
              <w:jc w:val="center"/>
              <w:rPr>
                <w:rFonts w:ascii="Times New Roman" w:hAnsi="Times New Roman"/>
                <w:b/>
                <w:sz w:val="24"/>
                <w:szCs w:val="24"/>
              </w:rPr>
            </w:pPr>
          </w:p>
        </w:tc>
      </w:tr>
      <w:tr w:rsidTr="00D9510B">
        <w:tblPrEx>
          <w:tblW w:w="15879" w:type="dxa"/>
          <w:tblInd w:w="-137" w:type="dxa"/>
          <w:tblLayout w:type="fixed"/>
          <w:tblCellMar>
            <w:left w:w="0" w:type="dxa"/>
            <w:right w:w="0" w:type="dxa"/>
          </w:tblCellMar>
          <w:tblLook w:val="0000"/>
        </w:tblPrEx>
        <w:trPr>
          <w:trHeight w:val="265"/>
        </w:trPr>
        <w:tc>
          <w:tcPr>
            <w:tcW w:w="672" w:type="dxa"/>
            <w:tcBorders>
              <w:top w:val="single" w:sz="4" w:space="0" w:color="auto"/>
              <w:left w:val="single" w:sz="4" w:space="0" w:color="auto"/>
              <w:bottom w:val="single" w:sz="4" w:space="0" w:color="auto"/>
              <w:right w:val="single" w:sz="4" w:space="0" w:color="auto"/>
            </w:tcBorders>
          </w:tcPr>
          <w:p w:rsidR="0039541C" w:rsidRPr="0043000A" w:rsidP="0039541C">
            <w:pPr>
              <w:pStyle w:val="NoSpacing"/>
              <w:jc w:val="center"/>
              <w:rPr>
                <w:rFonts w:ascii="Times New Roman" w:hAnsi="Times New Roman"/>
                <w:b/>
                <w:sz w:val="24"/>
                <w:szCs w:val="24"/>
              </w:rPr>
            </w:pPr>
            <w:r>
              <w:rPr>
                <w:rFonts w:ascii="Times New Roman" w:hAnsi="Times New Roman"/>
                <w:b/>
                <w:sz w:val="24"/>
                <w:szCs w:val="24"/>
              </w:rPr>
              <w:t>05.04</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39541C" w:rsidRPr="0043000A" w:rsidP="0043000A">
            <w:pPr>
              <w:pStyle w:val="NoSpacing"/>
              <w:jc w:val="center"/>
              <w:rPr>
                <w:rFonts w:ascii="Times New Roman" w:hAnsi="Times New Roman"/>
                <w:b/>
                <w:sz w:val="24"/>
                <w:szCs w:val="24"/>
              </w:rPr>
            </w:pPr>
          </w:p>
        </w:tc>
        <w:tc>
          <w:tcPr>
            <w:tcW w:w="605" w:type="dxa"/>
            <w:tcBorders>
              <w:top w:val="single" w:sz="4" w:space="0" w:color="auto"/>
              <w:left w:val="single" w:sz="4" w:space="0" w:color="auto"/>
              <w:bottom w:val="single" w:sz="4" w:space="0" w:color="auto"/>
              <w:right w:val="single" w:sz="4" w:space="0" w:color="auto"/>
            </w:tcBorders>
            <w:shd w:val="clear" w:color="auto" w:fill="auto"/>
          </w:tcPr>
          <w:p w:rsidR="0039541C" w:rsidRPr="00001DC4" w:rsidP="0043000A">
            <w:pPr>
              <w:jc w:val="center"/>
            </w:pPr>
            <w:r w:rsidRPr="00001DC4">
              <w:t>26</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39541C" w:rsidRPr="00B01C9B" w:rsidP="0043000A">
            <w:r w:rsidRPr="00565478">
              <w:rPr>
                <w:b/>
              </w:rPr>
              <w:t>Рисование с натуры</w:t>
            </w:r>
            <w:r>
              <w:t xml:space="preserve"> П</w:t>
            </w:r>
            <w:r w:rsidRPr="00001DC4">
              <w:t>тицы</w:t>
            </w:r>
            <w: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9541C" w:rsidRPr="0043000A" w:rsidP="0043000A">
            <w:pPr>
              <w:pStyle w:val="NoSpacing"/>
              <w:jc w:val="center"/>
              <w:rPr>
                <w:rFonts w:ascii="Times New Roman" w:hAnsi="Times New Roman"/>
                <w:b/>
                <w:sz w:val="24"/>
                <w:szCs w:val="24"/>
              </w:rPr>
            </w:pPr>
            <w:r>
              <w:rPr>
                <w:rFonts w:ascii="Times New Roman" w:hAnsi="Times New Roman"/>
                <w:b/>
                <w:sz w:val="24"/>
                <w:szCs w:val="24"/>
              </w:rPr>
              <w:t>1</w:t>
            </w:r>
          </w:p>
        </w:tc>
        <w:tc>
          <w:tcPr>
            <w:tcW w:w="8082" w:type="dxa"/>
            <w:vMerge/>
            <w:tcBorders>
              <w:left w:val="single" w:sz="4" w:space="0" w:color="auto"/>
              <w:right w:val="single" w:sz="4" w:space="0" w:color="auto"/>
            </w:tcBorders>
            <w:shd w:val="clear" w:color="auto" w:fill="auto"/>
            <w:vAlign w:val="center"/>
          </w:tcPr>
          <w:p w:rsidR="0039541C" w:rsidRPr="0043000A" w:rsidP="0043000A">
            <w:pPr>
              <w:pStyle w:val="NoSpacing"/>
              <w:jc w:val="center"/>
              <w:rPr>
                <w:rFonts w:ascii="Times New Roman" w:hAnsi="Times New Roman"/>
                <w:b/>
                <w:sz w:val="24"/>
                <w:szCs w:val="24"/>
              </w:rPr>
            </w:pPr>
          </w:p>
        </w:tc>
      </w:tr>
      <w:tr w:rsidTr="00D9510B">
        <w:tblPrEx>
          <w:tblW w:w="15879" w:type="dxa"/>
          <w:tblInd w:w="-137" w:type="dxa"/>
          <w:tblLayout w:type="fixed"/>
          <w:tblCellMar>
            <w:left w:w="0" w:type="dxa"/>
            <w:right w:w="0" w:type="dxa"/>
          </w:tblCellMar>
          <w:tblLook w:val="0000"/>
        </w:tblPrEx>
        <w:trPr>
          <w:trHeight w:val="539"/>
        </w:trPr>
        <w:tc>
          <w:tcPr>
            <w:tcW w:w="672" w:type="dxa"/>
            <w:tcBorders>
              <w:top w:val="single" w:sz="4" w:space="0" w:color="auto"/>
              <w:left w:val="single" w:sz="4" w:space="0" w:color="auto"/>
              <w:bottom w:val="single" w:sz="4" w:space="0" w:color="auto"/>
              <w:right w:val="single" w:sz="4" w:space="0" w:color="auto"/>
            </w:tcBorders>
          </w:tcPr>
          <w:p w:rsidR="0039541C" w:rsidRPr="0043000A" w:rsidP="0039541C">
            <w:pPr>
              <w:pStyle w:val="NoSpacing"/>
              <w:jc w:val="center"/>
              <w:rPr>
                <w:rFonts w:ascii="Times New Roman" w:hAnsi="Times New Roman"/>
                <w:b/>
                <w:sz w:val="24"/>
                <w:szCs w:val="24"/>
              </w:rPr>
            </w:pPr>
            <w:r>
              <w:rPr>
                <w:rFonts w:ascii="Times New Roman" w:hAnsi="Times New Roman"/>
                <w:b/>
                <w:sz w:val="24"/>
                <w:szCs w:val="24"/>
              </w:rPr>
              <w:t>12.04</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39541C" w:rsidRPr="0043000A" w:rsidP="0043000A">
            <w:pPr>
              <w:pStyle w:val="NoSpacing"/>
              <w:jc w:val="center"/>
              <w:rPr>
                <w:rFonts w:ascii="Times New Roman" w:hAnsi="Times New Roman"/>
                <w:b/>
                <w:sz w:val="24"/>
                <w:szCs w:val="24"/>
              </w:rPr>
            </w:pPr>
          </w:p>
        </w:tc>
        <w:tc>
          <w:tcPr>
            <w:tcW w:w="605" w:type="dxa"/>
            <w:tcBorders>
              <w:top w:val="single" w:sz="4" w:space="0" w:color="auto"/>
              <w:left w:val="single" w:sz="4" w:space="0" w:color="auto"/>
              <w:bottom w:val="single" w:sz="4" w:space="0" w:color="auto"/>
              <w:right w:val="single" w:sz="4" w:space="0" w:color="auto"/>
            </w:tcBorders>
            <w:shd w:val="clear" w:color="auto" w:fill="auto"/>
          </w:tcPr>
          <w:p w:rsidR="0039541C" w:rsidRPr="00001DC4" w:rsidP="0043000A">
            <w:pPr>
              <w:jc w:val="center"/>
            </w:pPr>
            <w:r w:rsidRPr="00001DC4">
              <w:t>27</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39541C" w:rsidRPr="00B01C9B" w:rsidP="0043000A">
            <w:r w:rsidRPr="007C05D4">
              <w:rPr>
                <w:b/>
              </w:rPr>
              <w:t>Рисование с натуры</w:t>
            </w:r>
            <w:r w:rsidRPr="00001DC4">
              <w:t xml:space="preserve"> Рисование </w:t>
            </w:r>
            <w:r>
              <w:t>по памяти зверей.</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9541C" w:rsidRPr="0043000A" w:rsidP="0043000A">
            <w:pPr>
              <w:pStyle w:val="NoSpacing"/>
              <w:jc w:val="center"/>
              <w:rPr>
                <w:rFonts w:ascii="Times New Roman" w:hAnsi="Times New Roman"/>
                <w:b/>
                <w:sz w:val="24"/>
                <w:szCs w:val="24"/>
              </w:rPr>
            </w:pPr>
            <w:r>
              <w:rPr>
                <w:rFonts w:ascii="Times New Roman" w:hAnsi="Times New Roman"/>
                <w:b/>
                <w:sz w:val="24"/>
                <w:szCs w:val="24"/>
              </w:rPr>
              <w:t>1</w:t>
            </w:r>
          </w:p>
        </w:tc>
        <w:tc>
          <w:tcPr>
            <w:tcW w:w="8082" w:type="dxa"/>
            <w:vMerge/>
            <w:tcBorders>
              <w:left w:val="single" w:sz="4" w:space="0" w:color="auto"/>
              <w:right w:val="single" w:sz="4" w:space="0" w:color="auto"/>
            </w:tcBorders>
            <w:shd w:val="clear" w:color="auto" w:fill="auto"/>
            <w:vAlign w:val="center"/>
          </w:tcPr>
          <w:p w:rsidR="0039541C" w:rsidRPr="0043000A" w:rsidP="0043000A">
            <w:pPr>
              <w:pStyle w:val="NoSpacing"/>
              <w:jc w:val="center"/>
              <w:rPr>
                <w:rFonts w:ascii="Times New Roman" w:hAnsi="Times New Roman"/>
                <w:b/>
                <w:sz w:val="24"/>
                <w:szCs w:val="24"/>
              </w:rPr>
            </w:pPr>
          </w:p>
        </w:tc>
      </w:tr>
      <w:tr w:rsidTr="00D9510B">
        <w:tblPrEx>
          <w:tblW w:w="15879" w:type="dxa"/>
          <w:tblInd w:w="-137" w:type="dxa"/>
          <w:tblLayout w:type="fixed"/>
          <w:tblCellMar>
            <w:left w:w="0" w:type="dxa"/>
            <w:right w:w="0" w:type="dxa"/>
          </w:tblCellMar>
          <w:tblLook w:val="0000"/>
        </w:tblPrEx>
        <w:trPr>
          <w:trHeight w:val="264"/>
        </w:trPr>
        <w:tc>
          <w:tcPr>
            <w:tcW w:w="672" w:type="dxa"/>
            <w:tcBorders>
              <w:top w:val="single" w:sz="4" w:space="0" w:color="auto"/>
              <w:left w:val="single" w:sz="4" w:space="0" w:color="auto"/>
              <w:bottom w:val="single" w:sz="4" w:space="0" w:color="auto"/>
              <w:right w:val="single" w:sz="4" w:space="0" w:color="auto"/>
            </w:tcBorders>
          </w:tcPr>
          <w:p w:rsidR="0039541C" w:rsidRPr="0043000A" w:rsidP="00502CF0">
            <w:pPr>
              <w:pStyle w:val="NoSpacing"/>
              <w:jc w:val="center"/>
              <w:rPr>
                <w:rFonts w:ascii="Times New Roman" w:hAnsi="Times New Roman"/>
                <w:b/>
                <w:sz w:val="24"/>
                <w:szCs w:val="24"/>
              </w:rPr>
            </w:pPr>
            <w:r>
              <w:rPr>
                <w:rFonts w:ascii="Times New Roman" w:hAnsi="Times New Roman"/>
                <w:b/>
                <w:sz w:val="24"/>
                <w:szCs w:val="24"/>
              </w:rPr>
              <w:t>19.04</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39541C" w:rsidRPr="0043000A" w:rsidP="0043000A">
            <w:pPr>
              <w:pStyle w:val="NoSpacing"/>
              <w:jc w:val="center"/>
              <w:rPr>
                <w:rFonts w:ascii="Times New Roman" w:hAnsi="Times New Roman"/>
                <w:b/>
                <w:sz w:val="24"/>
                <w:szCs w:val="24"/>
              </w:rPr>
            </w:pPr>
          </w:p>
        </w:tc>
        <w:tc>
          <w:tcPr>
            <w:tcW w:w="605" w:type="dxa"/>
            <w:tcBorders>
              <w:top w:val="single" w:sz="4" w:space="0" w:color="auto"/>
              <w:left w:val="single" w:sz="4" w:space="0" w:color="auto"/>
              <w:bottom w:val="single" w:sz="4" w:space="0" w:color="auto"/>
              <w:right w:val="single" w:sz="4" w:space="0" w:color="auto"/>
            </w:tcBorders>
            <w:shd w:val="clear" w:color="auto" w:fill="auto"/>
          </w:tcPr>
          <w:p w:rsidR="0039541C" w:rsidRPr="00001DC4" w:rsidP="0043000A">
            <w:pPr>
              <w:jc w:val="center"/>
            </w:pPr>
            <w:r w:rsidRPr="00001DC4">
              <w:t>28</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39541C" w:rsidRPr="00B623AF" w:rsidP="0043000A">
            <w:r w:rsidRPr="003738C7">
              <w:rPr>
                <w:b/>
              </w:rPr>
              <w:t>Беседа</w:t>
            </w:r>
            <w:r w:rsidRPr="003738C7">
              <w:t xml:space="preserve">  «Русский портретист Валентин Серов»</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9541C" w:rsidRPr="0043000A" w:rsidP="0043000A">
            <w:pPr>
              <w:pStyle w:val="NoSpacing"/>
              <w:jc w:val="center"/>
              <w:rPr>
                <w:rFonts w:ascii="Times New Roman" w:hAnsi="Times New Roman"/>
                <w:b/>
                <w:sz w:val="24"/>
                <w:szCs w:val="24"/>
              </w:rPr>
            </w:pPr>
            <w:r>
              <w:rPr>
                <w:rFonts w:ascii="Times New Roman" w:hAnsi="Times New Roman"/>
                <w:b/>
                <w:sz w:val="24"/>
                <w:szCs w:val="24"/>
              </w:rPr>
              <w:t>1</w:t>
            </w:r>
          </w:p>
        </w:tc>
        <w:tc>
          <w:tcPr>
            <w:tcW w:w="8082" w:type="dxa"/>
            <w:vMerge/>
            <w:tcBorders>
              <w:left w:val="single" w:sz="4" w:space="0" w:color="auto"/>
              <w:right w:val="single" w:sz="4" w:space="0" w:color="auto"/>
            </w:tcBorders>
            <w:shd w:val="clear" w:color="auto" w:fill="auto"/>
            <w:vAlign w:val="center"/>
          </w:tcPr>
          <w:p w:rsidR="0039541C" w:rsidRPr="0043000A" w:rsidP="0043000A">
            <w:pPr>
              <w:pStyle w:val="NoSpacing"/>
              <w:jc w:val="center"/>
              <w:rPr>
                <w:rFonts w:ascii="Times New Roman" w:hAnsi="Times New Roman"/>
                <w:b/>
                <w:sz w:val="24"/>
                <w:szCs w:val="24"/>
              </w:rPr>
            </w:pPr>
          </w:p>
        </w:tc>
      </w:tr>
      <w:tr w:rsidTr="00D9510B">
        <w:tblPrEx>
          <w:tblW w:w="15879" w:type="dxa"/>
          <w:tblInd w:w="-137" w:type="dxa"/>
          <w:tblLayout w:type="fixed"/>
          <w:tblCellMar>
            <w:left w:w="0" w:type="dxa"/>
            <w:right w:w="0" w:type="dxa"/>
          </w:tblCellMar>
          <w:tblLook w:val="0000"/>
        </w:tblPrEx>
        <w:trPr>
          <w:trHeight w:val="267"/>
        </w:trPr>
        <w:tc>
          <w:tcPr>
            <w:tcW w:w="672" w:type="dxa"/>
            <w:tcBorders>
              <w:top w:val="single" w:sz="4" w:space="0" w:color="auto"/>
              <w:left w:val="single" w:sz="4" w:space="0" w:color="auto"/>
              <w:bottom w:val="single" w:sz="4" w:space="0" w:color="auto"/>
              <w:right w:val="single" w:sz="4" w:space="0" w:color="auto"/>
            </w:tcBorders>
          </w:tcPr>
          <w:p w:rsidR="0039541C" w:rsidRPr="0043000A" w:rsidP="0039541C">
            <w:pPr>
              <w:pStyle w:val="NoSpacing"/>
              <w:jc w:val="center"/>
              <w:rPr>
                <w:rFonts w:ascii="Times New Roman" w:hAnsi="Times New Roman"/>
                <w:b/>
                <w:sz w:val="24"/>
                <w:szCs w:val="24"/>
              </w:rPr>
            </w:pPr>
            <w:r>
              <w:rPr>
                <w:rFonts w:ascii="Times New Roman" w:hAnsi="Times New Roman"/>
                <w:b/>
                <w:sz w:val="24"/>
                <w:szCs w:val="24"/>
              </w:rPr>
              <w:t>26.04</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39541C" w:rsidRPr="0043000A" w:rsidP="0043000A">
            <w:pPr>
              <w:pStyle w:val="NoSpacing"/>
              <w:jc w:val="center"/>
              <w:rPr>
                <w:rFonts w:ascii="Times New Roman" w:hAnsi="Times New Roman"/>
                <w:b/>
                <w:sz w:val="24"/>
                <w:szCs w:val="24"/>
              </w:rPr>
            </w:pPr>
          </w:p>
        </w:tc>
        <w:tc>
          <w:tcPr>
            <w:tcW w:w="605" w:type="dxa"/>
            <w:tcBorders>
              <w:top w:val="single" w:sz="4" w:space="0" w:color="auto"/>
              <w:left w:val="single" w:sz="4" w:space="0" w:color="auto"/>
              <w:bottom w:val="single" w:sz="4" w:space="0" w:color="auto"/>
              <w:right w:val="single" w:sz="4" w:space="0" w:color="auto"/>
            </w:tcBorders>
            <w:shd w:val="clear" w:color="auto" w:fill="auto"/>
          </w:tcPr>
          <w:p w:rsidR="0039541C" w:rsidRPr="00001DC4" w:rsidP="0043000A">
            <w:pPr>
              <w:jc w:val="center"/>
            </w:pPr>
            <w:r w:rsidRPr="00001DC4">
              <w:t>29</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39541C" w:rsidRPr="00C361E4" w:rsidP="0043000A">
            <w:r w:rsidRPr="00D9510B">
              <w:rPr>
                <w:b/>
              </w:rPr>
              <w:t>Рисование с натуры</w:t>
            </w:r>
            <w:r w:rsidRPr="00D9510B">
              <w:t xml:space="preserve"> Рисование рыб</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9541C" w:rsidRPr="0043000A" w:rsidP="0043000A">
            <w:pPr>
              <w:pStyle w:val="NoSpacing"/>
              <w:jc w:val="center"/>
              <w:rPr>
                <w:rFonts w:ascii="Times New Roman" w:hAnsi="Times New Roman"/>
                <w:b/>
                <w:sz w:val="24"/>
                <w:szCs w:val="24"/>
              </w:rPr>
            </w:pPr>
            <w:r>
              <w:rPr>
                <w:rFonts w:ascii="Times New Roman" w:hAnsi="Times New Roman"/>
                <w:b/>
                <w:sz w:val="24"/>
                <w:szCs w:val="24"/>
              </w:rPr>
              <w:t>1</w:t>
            </w:r>
          </w:p>
        </w:tc>
        <w:tc>
          <w:tcPr>
            <w:tcW w:w="8082" w:type="dxa"/>
            <w:vMerge/>
            <w:tcBorders>
              <w:left w:val="single" w:sz="4" w:space="0" w:color="auto"/>
              <w:right w:val="single" w:sz="4" w:space="0" w:color="auto"/>
            </w:tcBorders>
            <w:shd w:val="clear" w:color="auto" w:fill="auto"/>
            <w:vAlign w:val="center"/>
          </w:tcPr>
          <w:p w:rsidR="0039541C" w:rsidRPr="0043000A" w:rsidP="0043000A">
            <w:pPr>
              <w:pStyle w:val="NoSpacing"/>
              <w:jc w:val="center"/>
              <w:rPr>
                <w:rFonts w:ascii="Times New Roman" w:hAnsi="Times New Roman"/>
                <w:b/>
                <w:sz w:val="24"/>
                <w:szCs w:val="24"/>
              </w:rPr>
            </w:pPr>
          </w:p>
        </w:tc>
      </w:tr>
      <w:tr w:rsidTr="00D9510B">
        <w:tblPrEx>
          <w:tblW w:w="15879" w:type="dxa"/>
          <w:tblInd w:w="-137" w:type="dxa"/>
          <w:tblLayout w:type="fixed"/>
          <w:tblCellMar>
            <w:left w:w="0" w:type="dxa"/>
            <w:right w:w="0" w:type="dxa"/>
          </w:tblCellMar>
          <w:tblLook w:val="0000"/>
        </w:tblPrEx>
        <w:trPr>
          <w:trHeight w:val="258"/>
        </w:trPr>
        <w:tc>
          <w:tcPr>
            <w:tcW w:w="672" w:type="dxa"/>
            <w:tcBorders>
              <w:top w:val="single" w:sz="4" w:space="0" w:color="auto"/>
              <w:left w:val="single" w:sz="4" w:space="0" w:color="auto"/>
              <w:bottom w:val="single" w:sz="4" w:space="0" w:color="auto"/>
              <w:right w:val="single" w:sz="4" w:space="0" w:color="auto"/>
            </w:tcBorders>
          </w:tcPr>
          <w:p w:rsidR="0039541C" w:rsidRPr="0043000A" w:rsidP="00502CF0">
            <w:pPr>
              <w:pStyle w:val="NoSpacing"/>
              <w:jc w:val="center"/>
              <w:rPr>
                <w:rFonts w:ascii="Times New Roman" w:hAnsi="Times New Roman"/>
                <w:b/>
                <w:sz w:val="24"/>
                <w:szCs w:val="24"/>
              </w:rPr>
            </w:pPr>
            <w:r>
              <w:rPr>
                <w:rFonts w:ascii="Times New Roman" w:hAnsi="Times New Roman"/>
                <w:b/>
                <w:sz w:val="24"/>
                <w:szCs w:val="24"/>
              </w:rPr>
              <w:t>17.05</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39541C" w:rsidRPr="0043000A" w:rsidP="0043000A">
            <w:pPr>
              <w:pStyle w:val="NoSpacing"/>
              <w:jc w:val="center"/>
              <w:rPr>
                <w:rFonts w:ascii="Times New Roman" w:hAnsi="Times New Roman"/>
                <w:b/>
                <w:sz w:val="24"/>
                <w:szCs w:val="24"/>
              </w:rPr>
            </w:pPr>
          </w:p>
        </w:tc>
        <w:tc>
          <w:tcPr>
            <w:tcW w:w="605" w:type="dxa"/>
            <w:tcBorders>
              <w:top w:val="single" w:sz="4" w:space="0" w:color="auto"/>
              <w:left w:val="single" w:sz="4" w:space="0" w:color="auto"/>
              <w:bottom w:val="single" w:sz="4" w:space="0" w:color="auto"/>
              <w:right w:val="single" w:sz="4" w:space="0" w:color="auto"/>
            </w:tcBorders>
            <w:shd w:val="clear" w:color="auto" w:fill="auto"/>
          </w:tcPr>
          <w:p w:rsidR="0039541C" w:rsidRPr="00001DC4" w:rsidP="0043000A">
            <w:pPr>
              <w:jc w:val="center"/>
            </w:pPr>
            <w:r w:rsidRPr="00001DC4">
              <w:t>30</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39541C" w:rsidRPr="00001DC4" w:rsidP="0043000A">
            <w:r w:rsidRPr="007C05D4">
              <w:rPr>
                <w:b/>
              </w:rPr>
              <w:t>Рисование с натуры</w:t>
            </w:r>
            <w:r w:rsidRPr="00001DC4">
              <w:t xml:space="preserve"> Рисование аквариума.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9541C" w:rsidRPr="0043000A" w:rsidP="0043000A">
            <w:pPr>
              <w:pStyle w:val="NoSpacing"/>
              <w:jc w:val="center"/>
              <w:rPr>
                <w:rFonts w:ascii="Times New Roman" w:hAnsi="Times New Roman"/>
                <w:b/>
                <w:sz w:val="24"/>
                <w:szCs w:val="24"/>
              </w:rPr>
            </w:pPr>
            <w:r>
              <w:rPr>
                <w:rFonts w:ascii="Times New Roman" w:hAnsi="Times New Roman"/>
                <w:b/>
                <w:sz w:val="24"/>
                <w:szCs w:val="24"/>
              </w:rPr>
              <w:t>1</w:t>
            </w:r>
          </w:p>
        </w:tc>
        <w:tc>
          <w:tcPr>
            <w:tcW w:w="8082" w:type="dxa"/>
            <w:vMerge/>
            <w:tcBorders>
              <w:left w:val="single" w:sz="4" w:space="0" w:color="auto"/>
              <w:right w:val="single" w:sz="4" w:space="0" w:color="auto"/>
            </w:tcBorders>
            <w:shd w:val="clear" w:color="auto" w:fill="auto"/>
            <w:vAlign w:val="center"/>
          </w:tcPr>
          <w:p w:rsidR="0039541C" w:rsidRPr="0043000A" w:rsidP="0043000A">
            <w:pPr>
              <w:pStyle w:val="NoSpacing"/>
              <w:jc w:val="center"/>
              <w:rPr>
                <w:rFonts w:ascii="Times New Roman" w:hAnsi="Times New Roman"/>
                <w:b/>
                <w:sz w:val="24"/>
                <w:szCs w:val="24"/>
              </w:rPr>
            </w:pPr>
          </w:p>
        </w:tc>
      </w:tr>
      <w:tr w:rsidTr="00D9510B">
        <w:tblPrEx>
          <w:tblW w:w="15879" w:type="dxa"/>
          <w:tblInd w:w="-137" w:type="dxa"/>
          <w:tblLayout w:type="fixed"/>
          <w:tblCellMar>
            <w:left w:w="0" w:type="dxa"/>
            <w:right w:w="0" w:type="dxa"/>
          </w:tblCellMar>
          <w:tblLook w:val="0000"/>
        </w:tblPrEx>
        <w:trPr>
          <w:trHeight w:val="531"/>
        </w:trPr>
        <w:tc>
          <w:tcPr>
            <w:tcW w:w="672" w:type="dxa"/>
            <w:tcBorders>
              <w:top w:val="single" w:sz="4" w:space="0" w:color="auto"/>
              <w:left w:val="single" w:sz="4" w:space="0" w:color="auto"/>
              <w:bottom w:val="single" w:sz="4" w:space="0" w:color="auto"/>
              <w:right w:val="single" w:sz="4" w:space="0" w:color="auto"/>
            </w:tcBorders>
          </w:tcPr>
          <w:p w:rsidR="0039541C" w:rsidRPr="0043000A" w:rsidP="00502CF0">
            <w:pPr>
              <w:pStyle w:val="NoSpacing"/>
              <w:jc w:val="center"/>
              <w:rPr>
                <w:rFonts w:ascii="Times New Roman" w:hAnsi="Times New Roman"/>
                <w:b/>
                <w:sz w:val="24"/>
                <w:szCs w:val="24"/>
              </w:rPr>
            </w:pPr>
            <w:r>
              <w:rPr>
                <w:rFonts w:ascii="Times New Roman" w:hAnsi="Times New Roman"/>
                <w:b/>
                <w:sz w:val="24"/>
                <w:szCs w:val="24"/>
              </w:rPr>
              <w:t>24.05</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39541C" w:rsidRPr="0043000A" w:rsidP="0043000A">
            <w:pPr>
              <w:pStyle w:val="NoSpacing"/>
              <w:jc w:val="center"/>
              <w:rPr>
                <w:rFonts w:ascii="Times New Roman" w:hAnsi="Times New Roman"/>
                <w:b/>
                <w:sz w:val="24"/>
                <w:szCs w:val="24"/>
              </w:rPr>
            </w:pPr>
          </w:p>
        </w:tc>
        <w:tc>
          <w:tcPr>
            <w:tcW w:w="605" w:type="dxa"/>
            <w:tcBorders>
              <w:top w:val="single" w:sz="4" w:space="0" w:color="auto"/>
              <w:left w:val="single" w:sz="4" w:space="0" w:color="auto"/>
              <w:bottom w:val="single" w:sz="4" w:space="0" w:color="auto"/>
              <w:right w:val="single" w:sz="4" w:space="0" w:color="auto"/>
            </w:tcBorders>
            <w:shd w:val="clear" w:color="auto" w:fill="auto"/>
          </w:tcPr>
          <w:p w:rsidR="0039541C" w:rsidRPr="00001DC4" w:rsidP="0043000A">
            <w:pPr>
              <w:jc w:val="center"/>
            </w:pPr>
            <w:r w:rsidRPr="00001DC4">
              <w:t>31</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39541C" w:rsidRPr="00B01C9B" w:rsidP="0043000A">
            <w:r w:rsidRPr="002B39BD">
              <w:rPr>
                <w:b/>
              </w:rPr>
              <w:t>Декоративная работа</w:t>
            </w:r>
            <w:r w:rsidRPr="002B39BD">
              <w:t xml:space="preserve"> «Любимый сказочный герой»</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9541C" w:rsidRPr="0043000A" w:rsidP="0043000A">
            <w:pPr>
              <w:pStyle w:val="NoSpacing"/>
              <w:jc w:val="center"/>
              <w:rPr>
                <w:rFonts w:ascii="Times New Roman" w:hAnsi="Times New Roman"/>
                <w:b/>
                <w:sz w:val="24"/>
                <w:szCs w:val="24"/>
              </w:rPr>
            </w:pPr>
            <w:r>
              <w:rPr>
                <w:rFonts w:ascii="Times New Roman" w:hAnsi="Times New Roman"/>
                <w:b/>
                <w:sz w:val="24"/>
                <w:szCs w:val="24"/>
              </w:rPr>
              <w:t>1</w:t>
            </w:r>
          </w:p>
        </w:tc>
        <w:tc>
          <w:tcPr>
            <w:tcW w:w="8082" w:type="dxa"/>
            <w:vMerge/>
            <w:tcBorders>
              <w:left w:val="single" w:sz="4" w:space="0" w:color="auto"/>
              <w:right w:val="single" w:sz="4" w:space="0" w:color="auto"/>
            </w:tcBorders>
            <w:shd w:val="clear" w:color="auto" w:fill="auto"/>
            <w:vAlign w:val="center"/>
          </w:tcPr>
          <w:p w:rsidR="0039541C" w:rsidRPr="0043000A" w:rsidP="0043000A">
            <w:pPr>
              <w:pStyle w:val="NoSpacing"/>
              <w:jc w:val="center"/>
              <w:rPr>
                <w:rFonts w:ascii="Times New Roman" w:hAnsi="Times New Roman"/>
                <w:b/>
                <w:sz w:val="24"/>
                <w:szCs w:val="24"/>
              </w:rPr>
            </w:pPr>
          </w:p>
        </w:tc>
      </w:tr>
      <w:tr w:rsidTr="00D9510B">
        <w:tblPrEx>
          <w:tblW w:w="15879" w:type="dxa"/>
          <w:tblInd w:w="-137" w:type="dxa"/>
          <w:tblLayout w:type="fixed"/>
          <w:tblCellMar>
            <w:left w:w="0" w:type="dxa"/>
            <w:right w:w="0" w:type="dxa"/>
          </w:tblCellMar>
          <w:tblLook w:val="0000"/>
        </w:tblPrEx>
        <w:trPr>
          <w:trHeight w:val="553"/>
        </w:trPr>
        <w:tc>
          <w:tcPr>
            <w:tcW w:w="672" w:type="dxa"/>
            <w:tcBorders>
              <w:top w:val="single" w:sz="4" w:space="0" w:color="auto"/>
              <w:left w:val="single" w:sz="4" w:space="0" w:color="auto"/>
              <w:bottom w:val="single" w:sz="4" w:space="0" w:color="auto"/>
              <w:right w:val="single" w:sz="4" w:space="0" w:color="auto"/>
            </w:tcBorders>
          </w:tcPr>
          <w:p w:rsidR="0039541C" w:rsidRPr="0043000A" w:rsidP="00502CF0">
            <w:pPr>
              <w:pStyle w:val="NoSpacing"/>
              <w:jc w:val="center"/>
              <w:rPr>
                <w:rFonts w:ascii="Times New Roman" w:hAnsi="Times New Roman"/>
                <w:b/>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39541C" w:rsidRPr="0043000A" w:rsidP="0043000A">
            <w:pPr>
              <w:pStyle w:val="NoSpacing"/>
              <w:jc w:val="center"/>
              <w:rPr>
                <w:rFonts w:ascii="Times New Roman" w:hAnsi="Times New Roman"/>
                <w:b/>
                <w:sz w:val="24"/>
                <w:szCs w:val="24"/>
              </w:rPr>
            </w:pPr>
          </w:p>
        </w:tc>
        <w:tc>
          <w:tcPr>
            <w:tcW w:w="605" w:type="dxa"/>
            <w:tcBorders>
              <w:top w:val="single" w:sz="4" w:space="0" w:color="auto"/>
              <w:left w:val="single" w:sz="4" w:space="0" w:color="auto"/>
              <w:bottom w:val="single" w:sz="4" w:space="0" w:color="auto"/>
              <w:right w:val="single" w:sz="4" w:space="0" w:color="auto"/>
            </w:tcBorders>
            <w:shd w:val="clear" w:color="auto" w:fill="auto"/>
          </w:tcPr>
          <w:p w:rsidR="0039541C" w:rsidRPr="00001DC4" w:rsidP="0043000A">
            <w:pPr>
              <w:jc w:val="center"/>
            </w:pPr>
            <w:r w:rsidRPr="00001DC4">
              <w:t>32</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39541C" w:rsidRPr="00001DC4" w:rsidP="0043000A">
            <w:r w:rsidRPr="007C05D4">
              <w:rPr>
                <w:b/>
              </w:rPr>
              <w:t>Рисование с натуры</w:t>
            </w:r>
            <w:r w:rsidRPr="00001DC4">
              <w:t xml:space="preserve"> Рисование натюрморта из двух гипсовых тел</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9541C" w:rsidRPr="0043000A" w:rsidP="0043000A">
            <w:pPr>
              <w:pStyle w:val="NoSpacing"/>
              <w:jc w:val="center"/>
              <w:rPr>
                <w:rFonts w:ascii="Times New Roman" w:hAnsi="Times New Roman"/>
                <w:b/>
                <w:sz w:val="24"/>
                <w:szCs w:val="24"/>
              </w:rPr>
            </w:pPr>
            <w:r>
              <w:rPr>
                <w:rFonts w:ascii="Times New Roman" w:hAnsi="Times New Roman"/>
                <w:b/>
                <w:sz w:val="24"/>
                <w:szCs w:val="24"/>
              </w:rPr>
              <w:t>1</w:t>
            </w:r>
          </w:p>
        </w:tc>
        <w:tc>
          <w:tcPr>
            <w:tcW w:w="8082" w:type="dxa"/>
            <w:vMerge/>
            <w:tcBorders>
              <w:left w:val="single" w:sz="4" w:space="0" w:color="auto"/>
              <w:right w:val="single" w:sz="4" w:space="0" w:color="auto"/>
            </w:tcBorders>
            <w:shd w:val="clear" w:color="auto" w:fill="auto"/>
            <w:vAlign w:val="center"/>
          </w:tcPr>
          <w:p w:rsidR="0039541C" w:rsidRPr="0043000A" w:rsidP="0043000A">
            <w:pPr>
              <w:pStyle w:val="NoSpacing"/>
              <w:jc w:val="center"/>
              <w:rPr>
                <w:rFonts w:ascii="Times New Roman" w:hAnsi="Times New Roman"/>
                <w:b/>
                <w:sz w:val="24"/>
                <w:szCs w:val="24"/>
              </w:rPr>
            </w:pPr>
          </w:p>
        </w:tc>
      </w:tr>
      <w:tr w:rsidTr="00D9510B">
        <w:tblPrEx>
          <w:tblW w:w="15879" w:type="dxa"/>
          <w:tblInd w:w="-137" w:type="dxa"/>
          <w:tblLayout w:type="fixed"/>
          <w:tblCellMar>
            <w:left w:w="0" w:type="dxa"/>
            <w:right w:w="0" w:type="dxa"/>
          </w:tblCellMar>
          <w:tblLook w:val="0000"/>
        </w:tblPrEx>
        <w:trPr>
          <w:trHeight w:val="277"/>
        </w:trPr>
        <w:tc>
          <w:tcPr>
            <w:tcW w:w="672" w:type="dxa"/>
            <w:tcBorders>
              <w:top w:val="single" w:sz="4" w:space="0" w:color="auto"/>
              <w:left w:val="single" w:sz="4" w:space="0" w:color="auto"/>
              <w:bottom w:val="single" w:sz="4" w:space="0" w:color="auto"/>
              <w:right w:val="single" w:sz="4" w:space="0" w:color="auto"/>
            </w:tcBorders>
          </w:tcPr>
          <w:p w:rsidR="0039541C" w:rsidRPr="0043000A" w:rsidP="00502CF0">
            <w:pPr>
              <w:pStyle w:val="NoSpacing"/>
              <w:jc w:val="center"/>
              <w:rPr>
                <w:rFonts w:ascii="Times New Roman" w:hAnsi="Times New Roman"/>
                <w:b/>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39541C" w:rsidRPr="0043000A" w:rsidP="0043000A">
            <w:pPr>
              <w:pStyle w:val="NoSpacing"/>
              <w:jc w:val="center"/>
              <w:rPr>
                <w:rFonts w:ascii="Times New Roman" w:hAnsi="Times New Roman"/>
                <w:b/>
                <w:sz w:val="24"/>
                <w:szCs w:val="24"/>
              </w:rPr>
            </w:pPr>
          </w:p>
        </w:tc>
        <w:tc>
          <w:tcPr>
            <w:tcW w:w="605" w:type="dxa"/>
            <w:tcBorders>
              <w:top w:val="single" w:sz="4" w:space="0" w:color="auto"/>
              <w:left w:val="single" w:sz="4" w:space="0" w:color="auto"/>
              <w:bottom w:val="single" w:sz="4" w:space="0" w:color="auto"/>
              <w:right w:val="single" w:sz="4" w:space="0" w:color="auto"/>
            </w:tcBorders>
            <w:shd w:val="clear" w:color="auto" w:fill="auto"/>
          </w:tcPr>
          <w:p w:rsidR="0039541C" w:rsidRPr="00001DC4" w:rsidP="0043000A">
            <w:pPr>
              <w:jc w:val="center"/>
            </w:pPr>
            <w:r w:rsidRPr="00001DC4">
              <w:t>33</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39541C" w:rsidRPr="00B01C9B" w:rsidP="0043000A">
            <w:r w:rsidRPr="004F25EC">
              <w:rPr>
                <w:b/>
              </w:rPr>
              <w:t>Декоративная работа</w:t>
            </w:r>
            <w:r>
              <w:t xml:space="preserve"> Сказочные птицы</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9541C" w:rsidRPr="0043000A" w:rsidP="0043000A">
            <w:pPr>
              <w:pStyle w:val="NoSpacing"/>
              <w:jc w:val="center"/>
              <w:rPr>
                <w:rFonts w:ascii="Times New Roman" w:hAnsi="Times New Roman"/>
                <w:b/>
                <w:sz w:val="24"/>
                <w:szCs w:val="24"/>
              </w:rPr>
            </w:pPr>
            <w:r>
              <w:rPr>
                <w:rFonts w:ascii="Times New Roman" w:hAnsi="Times New Roman"/>
                <w:b/>
                <w:sz w:val="24"/>
                <w:szCs w:val="24"/>
              </w:rPr>
              <w:t>1</w:t>
            </w:r>
          </w:p>
        </w:tc>
        <w:tc>
          <w:tcPr>
            <w:tcW w:w="8082" w:type="dxa"/>
            <w:vMerge/>
            <w:tcBorders>
              <w:left w:val="single" w:sz="4" w:space="0" w:color="auto"/>
              <w:right w:val="single" w:sz="4" w:space="0" w:color="auto"/>
            </w:tcBorders>
            <w:shd w:val="clear" w:color="auto" w:fill="auto"/>
            <w:vAlign w:val="center"/>
          </w:tcPr>
          <w:p w:rsidR="0039541C" w:rsidRPr="0043000A" w:rsidP="0043000A">
            <w:pPr>
              <w:pStyle w:val="NoSpacing"/>
              <w:jc w:val="center"/>
              <w:rPr>
                <w:rFonts w:ascii="Times New Roman" w:hAnsi="Times New Roman"/>
                <w:b/>
                <w:sz w:val="24"/>
                <w:szCs w:val="24"/>
              </w:rPr>
            </w:pPr>
          </w:p>
        </w:tc>
      </w:tr>
      <w:tr w:rsidTr="00D9510B">
        <w:tblPrEx>
          <w:tblW w:w="15879" w:type="dxa"/>
          <w:tblInd w:w="-137" w:type="dxa"/>
          <w:tblLayout w:type="fixed"/>
          <w:tblCellMar>
            <w:left w:w="0" w:type="dxa"/>
            <w:right w:w="0" w:type="dxa"/>
          </w:tblCellMar>
          <w:tblLook w:val="0000"/>
        </w:tblPrEx>
        <w:trPr>
          <w:trHeight w:val="455"/>
        </w:trPr>
        <w:tc>
          <w:tcPr>
            <w:tcW w:w="672" w:type="dxa"/>
            <w:tcBorders>
              <w:top w:val="single" w:sz="4" w:space="0" w:color="auto"/>
              <w:left w:val="single" w:sz="4" w:space="0" w:color="auto"/>
              <w:bottom w:val="single" w:sz="4" w:space="0" w:color="auto"/>
              <w:right w:val="single" w:sz="4" w:space="0" w:color="auto"/>
            </w:tcBorders>
          </w:tcPr>
          <w:p w:rsidR="0039541C" w:rsidRPr="0043000A" w:rsidP="0043000A">
            <w:pPr>
              <w:pStyle w:val="NoSpacing"/>
              <w:jc w:val="center"/>
              <w:rPr>
                <w:rFonts w:ascii="Times New Roman" w:hAnsi="Times New Roman"/>
                <w:b/>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39541C" w:rsidRPr="0043000A" w:rsidP="0043000A">
            <w:pPr>
              <w:pStyle w:val="NoSpacing"/>
              <w:jc w:val="center"/>
              <w:rPr>
                <w:rFonts w:ascii="Times New Roman" w:hAnsi="Times New Roman"/>
                <w:b/>
                <w:sz w:val="24"/>
                <w:szCs w:val="24"/>
              </w:rPr>
            </w:pPr>
          </w:p>
        </w:tc>
        <w:tc>
          <w:tcPr>
            <w:tcW w:w="605" w:type="dxa"/>
            <w:tcBorders>
              <w:top w:val="single" w:sz="4" w:space="0" w:color="auto"/>
              <w:left w:val="single" w:sz="4" w:space="0" w:color="auto"/>
              <w:bottom w:val="single" w:sz="4" w:space="0" w:color="auto"/>
              <w:right w:val="single" w:sz="4" w:space="0" w:color="auto"/>
            </w:tcBorders>
            <w:shd w:val="clear" w:color="auto" w:fill="auto"/>
          </w:tcPr>
          <w:p w:rsidR="0039541C" w:rsidRPr="00001DC4" w:rsidP="0043000A">
            <w:pPr>
              <w:jc w:val="center"/>
            </w:pPr>
            <w:r w:rsidRPr="00001DC4">
              <w:t>34</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39541C" w:rsidRPr="00C361E4" w:rsidP="0043000A">
            <w:r w:rsidRPr="003738C7">
              <w:rPr>
                <w:b/>
              </w:rPr>
              <w:t>Беседа</w:t>
            </w:r>
            <w:r>
              <w:t xml:space="preserve"> «Тема крестьянского труда, жизнь деревни на картинах Аркадия </w:t>
            </w:r>
            <w:r>
              <w:t>Пластова</w:t>
            </w:r>
            <w: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9541C" w:rsidRPr="0043000A" w:rsidP="0043000A">
            <w:pPr>
              <w:pStyle w:val="NoSpacing"/>
              <w:jc w:val="center"/>
              <w:rPr>
                <w:rFonts w:ascii="Times New Roman" w:hAnsi="Times New Roman"/>
                <w:b/>
                <w:sz w:val="24"/>
                <w:szCs w:val="24"/>
              </w:rPr>
            </w:pPr>
            <w:r>
              <w:rPr>
                <w:rFonts w:ascii="Times New Roman" w:hAnsi="Times New Roman"/>
                <w:b/>
                <w:sz w:val="24"/>
                <w:szCs w:val="24"/>
              </w:rPr>
              <w:t>1</w:t>
            </w:r>
          </w:p>
        </w:tc>
        <w:tc>
          <w:tcPr>
            <w:tcW w:w="8082" w:type="dxa"/>
            <w:vMerge/>
            <w:tcBorders>
              <w:left w:val="single" w:sz="4" w:space="0" w:color="auto"/>
              <w:bottom w:val="single" w:sz="4" w:space="0" w:color="auto"/>
              <w:right w:val="single" w:sz="4" w:space="0" w:color="auto"/>
            </w:tcBorders>
            <w:shd w:val="clear" w:color="auto" w:fill="auto"/>
            <w:vAlign w:val="center"/>
          </w:tcPr>
          <w:p w:rsidR="0039541C" w:rsidRPr="0043000A" w:rsidP="0043000A">
            <w:pPr>
              <w:pStyle w:val="NoSpacing"/>
              <w:jc w:val="center"/>
              <w:rPr>
                <w:rFonts w:ascii="Times New Roman" w:hAnsi="Times New Roman"/>
                <w:b/>
                <w:sz w:val="24"/>
                <w:szCs w:val="24"/>
              </w:rPr>
            </w:pPr>
          </w:p>
        </w:tc>
      </w:tr>
    </w:tbl>
    <w:p w:rsidR="0043000A" w:rsidP="007D3FFF">
      <w:pPr>
        <w:jc w:val="center"/>
        <w:rPr>
          <w:b/>
          <w:bCs/>
          <w:u w:val="single"/>
        </w:rPr>
      </w:pPr>
    </w:p>
    <w:p w:rsidR="0043000A" w:rsidP="007D3FFF">
      <w:pPr>
        <w:jc w:val="center"/>
        <w:rPr>
          <w:b/>
          <w:bCs/>
          <w:u w:val="single"/>
        </w:rPr>
      </w:pPr>
    </w:p>
    <w:p w:rsidR="007D3FFF" w:rsidP="007D3FFF">
      <w:pPr>
        <w:jc w:val="center"/>
        <w:rPr>
          <w:b/>
          <w:bCs/>
          <w:u w:val="single"/>
        </w:rPr>
      </w:pPr>
    </w:p>
    <w:p w:rsidR="00B01C9B" w:rsidP="007D3FFF">
      <w:pPr>
        <w:jc w:val="center"/>
        <w:rPr>
          <w:b/>
          <w:bCs/>
          <w:u w:val="single"/>
        </w:rPr>
      </w:pPr>
    </w:p>
    <w:p w:rsidR="00B01C9B" w:rsidP="007D3FFF">
      <w:pPr>
        <w:jc w:val="center"/>
        <w:rPr>
          <w:b/>
          <w:bCs/>
          <w:u w:val="single"/>
        </w:rPr>
      </w:pPr>
    </w:p>
    <w:p w:rsidR="008D377C" w:rsidP="00B01C9B">
      <w:pPr>
        <w:autoSpaceDE w:val="0"/>
        <w:autoSpaceDN w:val="0"/>
        <w:adjustRightInd w:val="0"/>
        <w:jc w:val="center"/>
        <w:rPr>
          <w:b/>
          <w:sz w:val="20"/>
          <w:szCs w:val="20"/>
          <w:lang w:eastAsia="en-US"/>
        </w:rPr>
      </w:pPr>
    </w:p>
    <w:p w:rsidR="008D377C" w:rsidP="00B01C9B">
      <w:pPr>
        <w:autoSpaceDE w:val="0"/>
        <w:autoSpaceDN w:val="0"/>
        <w:adjustRightInd w:val="0"/>
        <w:jc w:val="center"/>
        <w:rPr>
          <w:b/>
          <w:sz w:val="20"/>
          <w:szCs w:val="20"/>
          <w:lang w:eastAsia="en-US"/>
        </w:rPr>
      </w:pPr>
    </w:p>
    <w:p w:rsidR="008D377C" w:rsidP="00B01C9B">
      <w:pPr>
        <w:autoSpaceDE w:val="0"/>
        <w:autoSpaceDN w:val="0"/>
        <w:adjustRightInd w:val="0"/>
        <w:jc w:val="center"/>
        <w:rPr>
          <w:b/>
          <w:sz w:val="20"/>
          <w:szCs w:val="20"/>
          <w:lang w:eastAsia="en-US"/>
        </w:rPr>
      </w:pPr>
    </w:p>
    <w:p w:rsidR="008D377C" w:rsidP="00B01C9B">
      <w:pPr>
        <w:autoSpaceDE w:val="0"/>
        <w:autoSpaceDN w:val="0"/>
        <w:adjustRightInd w:val="0"/>
        <w:jc w:val="center"/>
        <w:rPr>
          <w:b/>
          <w:sz w:val="20"/>
          <w:szCs w:val="20"/>
          <w:lang w:eastAsia="en-US"/>
        </w:rPr>
      </w:pPr>
    </w:p>
    <w:p w:rsidR="00B01C9B" w:rsidP="00B01C9B">
      <w:pPr>
        <w:autoSpaceDE w:val="0"/>
        <w:autoSpaceDN w:val="0"/>
        <w:adjustRightInd w:val="0"/>
        <w:jc w:val="center"/>
        <w:rPr>
          <w:b/>
          <w:sz w:val="20"/>
          <w:szCs w:val="20"/>
          <w:lang w:eastAsia="en-US"/>
        </w:rPr>
      </w:pPr>
      <w:r w:rsidRPr="00535A58">
        <w:rPr>
          <w:b/>
          <w:sz w:val="20"/>
          <w:szCs w:val="20"/>
          <w:lang w:eastAsia="en-US"/>
        </w:rPr>
        <w:t>Лист корректировки программы</w:t>
      </w:r>
    </w:p>
    <w:p w:rsidR="00B01C9B" w:rsidRPr="00535A58" w:rsidP="00B01C9B">
      <w:pPr>
        <w:autoSpaceDE w:val="0"/>
        <w:autoSpaceDN w:val="0"/>
        <w:adjustRightInd w:val="0"/>
        <w:jc w:val="center"/>
        <w:rPr>
          <w:b/>
          <w:sz w:val="20"/>
          <w:szCs w:val="20"/>
          <w:lang w:eastAsia="en-US"/>
        </w:rPr>
      </w:pPr>
    </w:p>
    <w:tbl>
      <w:tblPr>
        <w:tblStyle w:val="10"/>
        <w:tblpPr w:leftFromText="180" w:rightFromText="180" w:vertAnchor="text" w:tblpY="1"/>
        <w:tblOverlap w:val="never"/>
        <w:tblW w:w="0" w:type="auto"/>
        <w:tblLook w:val="04A0"/>
      </w:tblPr>
      <w:tblGrid>
        <w:gridCol w:w="1508"/>
        <w:gridCol w:w="1317"/>
        <w:gridCol w:w="781"/>
        <w:gridCol w:w="654"/>
        <w:gridCol w:w="2271"/>
        <w:gridCol w:w="1790"/>
        <w:gridCol w:w="1795"/>
        <w:gridCol w:w="1784"/>
        <w:gridCol w:w="1748"/>
        <w:gridCol w:w="2015"/>
      </w:tblGrid>
      <w:tr w:rsidTr="00F376AD">
        <w:tblPrEx>
          <w:tblW w:w="0" w:type="auto"/>
          <w:tblLook w:val="04A0"/>
        </w:tblPrEx>
        <w:trPr>
          <w:trHeight w:val="349"/>
        </w:trPr>
        <w:tc>
          <w:tcPr>
            <w:tcW w:w="1508" w:type="dxa"/>
            <w:vMerge w:val="restart"/>
          </w:tcPr>
          <w:p w:rsidR="00B01C9B" w:rsidRPr="00535A58" w:rsidP="006D7D2A">
            <w:pPr>
              <w:spacing w:after="240" w:line="420" w:lineRule="atLeast"/>
              <w:rPr>
                <w:b/>
                <w:bCs/>
                <w:color w:val="000000"/>
                <w:sz w:val="20"/>
                <w:szCs w:val="20"/>
              </w:rPr>
            </w:pPr>
            <w:r w:rsidRPr="00535A58">
              <w:rPr>
                <w:b/>
                <w:bCs/>
                <w:color w:val="000000"/>
                <w:sz w:val="20"/>
                <w:szCs w:val="20"/>
              </w:rPr>
              <w:t>Предмет,</w:t>
            </w:r>
          </w:p>
          <w:p w:rsidR="00B01C9B" w:rsidRPr="00535A58" w:rsidP="006D7D2A">
            <w:pPr>
              <w:spacing w:after="240" w:line="420" w:lineRule="atLeast"/>
              <w:rPr>
                <w:b/>
                <w:bCs/>
                <w:color w:val="000000"/>
                <w:sz w:val="20"/>
                <w:szCs w:val="20"/>
              </w:rPr>
            </w:pPr>
            <w:r w:rsidRPr="00535A58">
              <w:rPr>
                <w:b/>
                <w:bCs/>
                <w:color w:val="000000"/>
                <w:sz w:val="20"/>
                <w:szCs w:val="20"/>
              </w:rPr>
              <w:t>класс</w:t>
            </w:r>
          </w:p>
        </w:tc>
        <w:tc>
          <w:tcPr>
            <w:tcW w:w="2752" w:type="dxa"/>
            <w:gridSpan w:val="3"/>
          </w:tcPr>
          <w:p w:rsidR="00B01C9B" w:rsidRPr="00535A58" w:rsidP="006D7D2A">
            <w:pPr>
              <w:spacing w:after="240" w:line="420" w:lineRule="atLeast"/>
              <w:rPr>
                <w:b/>
                <w:bCs/>
                <w:color w:val="000000"/>
                <w:sz w:val="20"/>
                <w:szCs w:val="20"/>
              </w:rPr>
            </w:pPr>
            <w:r w:rsidRPr="00535A58">
              <w:rPr>
                <w:b/>
                <w:bCs/>
                <w:color w:val="000000"/>
                <w:sz w:val="20"/>
                <w:szCs w:val="20"/>
              </w:rPr>
              <w:t>Количество часов по плану фактическое</w:t>
            </w:r>
          </w:p>
        </w:tc>
        <w:tc>
          <w:tcPr>
            <w:tcW w:w="2271" w:type="dxa"/>
            <w:vMerge w:val="restart"/>
          </w:tcPr>
          <w:p w:rsidR="00B01C9B" w:rsidRPr="00535A58" w:rsidP="006D7D2A">
            <w:pPr>
              <w:spacing w:after="240" w:line="420" w:lineRule="atLeast"/>
              <w:rPr>
                <w:b/>
                <w:bCs/>
                <w:color w:val="000000"/>
                <w:sz w:val="20"/>
                <w:szCs w:val="20"/>
              </w:rPr>
            </w:pPr>
            <w:r w:rsidRPr="00535A58">
              <w:rPr>
                <w:b/>
                <w:bCs/>
                <w:color w:val="000000"/>
                <w:sz w:val="20"/>
                <w:szCs w:val="20"/>
              </w:rPr>
              <w:t>Объем нереализованных часов</w:t>
            </w:r>
          </w:p>
        </w:tc>
        <w:tc>
          <w:tcPr>
            <w:tcW w:w="1790" w:type="dxa"/>
            <w:vMerge w:val="restart"/>
          </w:tcPr>
          <w:p w:rsidR="00B01C9B" w:rsidRPr="00535A58" w:rsidP="006D7D2A">
            <w:pPr>
              <w:spacing w:after="240" w:line="420" w:lineRule="atLeast"/>
              <w:rPr>
                <w:b/>
                <w:bCs/>
                <w:color w:val="000000"/>
                <w:sz w:val="20"/>
                <w:szCs w:val="20"/>
              </w:rPr>
            </w:pPr>
            <w:r w:rsidRPr="00535A58">
              <w:rPr>
                <w:b/>
                <w:bCs/>
                <w:color w:val="000000"/>
                <w:sz w:val="20"/>
                <w:szCs w:val="20"/>
              </w:rPr>
              <w:t xml:space="preserve">Причины </w:t>
            </w:r>
          </w:p>
        </w:tc>
        <w:tc>
          <w:tcPr>
            <w:tcW w:w="1795" w:type="dxa"/>
            <w:vMerge w:val="restart"/>
          </w:tcPr>
          <w:p w:rsidR="00B01C9B" w:rsidRPr="00535A58" w:rsidP="006D7D2A">
            <w:pPr>
              <w:spacing w:after="240" w:line="420" w:lineRule="atLeast"/>
              <w:rPr>
                <w:b/>
                <w:bCs/>
                <w:color w:val="000000"/>
                <w:sz w:val="20"/>
                <w:szCs w:val="20"/>
              </w:rPr>
            </w:pPr>
            <w:r w:rsidRPr="00535A58">
              <w:rPr>
                <w:b/>
                <w:bCs/>
                <w:color w:val="000000"/>
                <w:sz w:val="20"/>
                <w:szCs w:val="20"/>
              </w:rPr>
              <w:t>Раздел</w:t>
            </w:r>
          </w:p>
          <w:p w:rsidR="00B01C9B" w:rsidRPr="00535A58" w:rsidP="006D7D2A">
            <w:pPr>
              <w:spacing w:after="240" w:line="420" w:lineRule="atLeast"/>
              <w:rPr>
                <w:b/>
                <w:bCs/>
                <w:color w:val="000000"/>
                <w:sz w:val="20"/>
                <w:szCs w:val="20"/>
              </w:rPr>
            </w:pPr>
          </w:p>
        </w:tc>
        <w:tc>
          <w:tcPr>
            <w:tcW w:w="1784" w:type="dxa"/>
            <w:vMerge w:val="restart"/>
          </w:tcPr>
          <w:p w:rsidR="00B01C9B" w:rsidRPr="00535A58" w:rsidP="006D7D2A">
            <w:pPr>
              <w:spacing w:after="240" w:line="420" w:lineRule="atLeast"/>
              <w:rPr>
                <w:b/>
                <w:bCs/>
                <w:color w:val="000000"/>
                <w:sz w:val="20"/>
                <w:szCs w:val="20"/>
              </w:rPr>
            </w:pPr>
            <w:r w:rsidRPr="00535A58">
              <w:rPr>
                <w:b/>
                <w:bCs/>
                <w:color w:val="000000"/>
                <w:sz w:val="20"/>
                <w:szCs w:val="20"/>
              </w:rPr>
              <w:t>Планируемое кол-во часов</w:t>
            </w:r>
          </w:p>
        </w:tc>
        <w:tc>
          <w:tcPr>
            <w:tcW w:w="1748" w:type="dxa"/>
            <w:vMerge w:val="restart"/>
          </w:tcPr>
          <w:p w:rsidR="00B01C9B" w:rsidRPr="00535A58" w:rsidP="006D7D2A">
            <w:pPr>
              <w:spacing w:after="240" w:line="420" w:lineRule="atLeast"/>
              <w:rPr>
                <w:b/>
                <w:bCs/>
                <w:color w:val="000000"/>
                <w:sz w:val="20"/>
                <w:szCs w:val="20"/>
              </w:rPr>
            </w:pPr>
            <w:r w:rsidRPr="00535A58">
              <w:rPr>
                <w:b/>
                <w:bCs/>
                <w:color w:val="000000"/>
                <w:sz w:val="20"/>
                <w:szCs w:val="20"/>
              </w:rPr>
              <w:t>Фактическое кол-во часов</w:t>
            </w:r>
          </w:p>
        </w:tc>
        <w:tc>
          <w:tcPr>
            <w:tcW w:w="2015" w:type="dxa"/>
            <w:vMerge w:val="restart"/>
          </w:tcPr>
          <w:p w:rsidR="00B01C9B" w:rsidRPr="00535A58" w:rsidP="006D7D2A">
            <w:pPr>
              <w:spacing w:after="240" w:line="420" w:lineRule="atLeast"/>
              <w:rPr>
                <w:b/>
                <w:bCs/>
                <w:color w:val="000000"/>
                <w:sz w:val="20"/>
                <w:szCs w:val="20"/>
              </w:rPr>
            </w:pPr>
            <w:r w:rsidRPr="00535A58">
              <w:rPr>
                <w:b/>
                <w:bCs/>
                <w:color w:val="000000"/>
                <w:sz w:val="20"/>
                <w:szCs w:val="20"/>
              </w:rPr>
              <w:t>Способ корректировки</w:t>
            </w:r>
          </w:p>
        </w:tc>
      </w:tr>
      <w:tr w:rsidTr="008D377C">
        <w:tblPrEx>
          <w:tblW w:w="0" w:type="auto"/>
          <w:tblLook w:val="04A0"/>
        </w:tblPrEx>
        <w:trPr>
          <w:trHeight w:val="313"/>
        </w:trPr>
        <w:tc>
          <w:tcPr>
            <w:tcW w:w="1508" w:type="dxa"/>
            <w:vMerge/>
          </w:tcPr>
          <w:p w:rsidR="00B01C9B" w:rsidRPr="00535A58" w:rsidP="006D7D2A">
            <w:pPr>
              <w:spacing w:after="240" w:line="420" w:lineRule="atLeast"/>
              <w:rPr>
                <w:b/>
                <w:bCs/>
                <w:color w:val="000000"/>
                <w:sz w:val="20"/>
                <w:szCs w:val="20"/>
              </w:rPr>
            </w:pPr>
          </w:p>
        </w:tc>
        <w:tc>
          <w:tcPr>
            <w:tcW w:w="1317" w:type="dxa"/>
          </w:tcPr>
          <w:p w:rsidR="00B01C9B" w:rsidRPr="00535A58" w:rsidP="002B39BD">
            <w:pPr>
              <w:spacing w:after="240" w:line="420" w:lineRule="atLeast"/>
              <w:rPr>
                <w:b/>
                <w:bCs/>
                <w:color w:val="000000"/>
                <w:sz w:val="20"/>
                <w:szCs w:val="20"/>
              </w:rPr>
            </w:pPr>
            <w:r w:rsidRPr="00535A58">
              <w:rPr>
                <w:b/>
                <w:bCs/>
                <w:color w:val="000000"/>
                <w:sz w:val="20"/>
                <w:szCs w:val="20"/>
              </w:rPr>
              <w:t>УП на 202</w:t>
            </w:r>
            <w:r w:rsidR="002B39BD">
              <w:rPr>
                <w:b/>
                <w:bCs/>
                <w:color w:val="000000"/>
                <w:sz w:val="20"/>
                <w:szCs w:val="20"/>
              </w:rPr>
              <w:t>1</w:t>
            </w:r>
            <w:r>
              <w:rPr>
                <w:b/>
                <w:bCs/>
                <w:color w:val="000000"/>
                <w:sz w:val="20"/>
                <w:szCs w:val="20"/>
              </w:rPr>
              <w:t>\202</w:t>
            </w:r>
            <w:r w:rsidR="002B39BD">
              <w:rPr>
                <w:b/>
                <w:bCs/>
                <w:color w:val="000000"/>
                <w:sz w:val="20"/>
                <w:szCs w:val="20"/>
              </w:rPr>
              <w:t>2</w:t>
            </w:r>
            <w:r>
              <w:rPr>
                <w:b/>
                <w:bCs/>
                <w:color w:val="000000"/>
                <w:sz w:val="20"/>
                <w:szCs w:val="20"/>
              </w:rPr>
              <w:t xml:space="preserve"> </w:t>
            </w:r>
            <w:r w:rsidRPr="00535A58">
              <w:rPr>
                <w:b/>
                <w:bCs/>
                <w:color w:val="000000"/>
                <w:sz w:val="20"/>
                <w:szCs w:val="20"/>
              </w:rPr>
              <w:t>уч</w:t>
            </w:r>
            <w:r w:rsidRPr="00535A58">
              <w:rPr>
                <w:b/>
                <w:bCs/>
                <w:color w:val="000000"/>
                <w:sz w:val="20"/>
                <w:szCs w:val="20"/>
              </w:rPr>
              <w:t>.г</w:t>
            </w:r>
            <w:r w:rsidRPr="00535A58">
              <w:rPr>
                <w:b/>
                <w:bCs/>
                <w:color w:val="000000"/>
                <w:sz w:val="20"/>
                <w:szCs w:val="20"/>
              </w:rPr>
              <w:t>од</w:t>
            </w:r>
          </w:p>
        </w:tc>
        <w:tc>
          <w:tcPr>
            <w:tcW w:w="781" w:type="dxa"/>
          </w:tcPr>
          <w:p w:rsidR="00B01C9B" w:rsidRPr="00535A58" w:rsidP="006D7D2A">
            <w:pPr>
              <w:spacing w:after="240" w:line="420" w:lineRule="atLeast"/>
              <w:rPr>
                <w:b/>
                <w:bCs/>
                <w:color w:val="000000"/>
                <w:sz w:val="20"/>
                <w:szCs w:val="20"/>
              </w:rPr>
            </w:pPr>
            <w:r w:rsidRPr="00535A58">
              <w:rPr>
                <w:b/>
                <w:bCs/>
                <w:color w:val="000000"/>
                <w:sz w:val="20"/>
                <w:szCs w:val="20"/>
              </w:rPr>
              <w:t>КТП</w:t>
            </w:r>
          </w:p>
        </w:tc>
        <w:tc>
          <w:tcPr>
            <w:tcW w:w="654" w:type="dxa"/>
          </w:tcPr>
          <w:p w:rsidR="00B01C9B" w:rsidRPr="00535A58" w:rsidP="006D7D2A">
            <w:pPr>
              <w:spacing w:after="240" w:line="420" w:lineRule="atLeast"/>
              <w:rPr>
                <w:b/>
                <w:bCs/>
                <w:color w:val="000000"/>
                <w:sz w:val="20"/>
                <w:szCs w:val="20"/>
              </w:rPr>
            </w:pPr>
            <w:r w:rsidRPr="00535A58">
              <w:rPr>
                <w:b/>
                <w:bCs/>
                <w:color w:val="000000"/>
                <w:sz w:val="20"/>
                <w:szCs w:val="20"/>
              </w:rPr>
              <w:t>ЭЖ</w:t>
            </w:r>
          </w:p>
        </w:tc>
        <w:tc>
          <w:tcPr>
            <w:tcW w:w="2271" w:type="dxa"/>
            <w:vMerge/>
          </w:tcPr>
          <w:p w:rsidR="00B01C9B" w:rsidRPr="00535A58" w:rsidP="006D7D2A">
            <w:pPr>
              <w:spacing w:after="240" w:line="420" w:lineRule="atLeast"/>
              <w:rPr>
                <w:b/>
                <w:bCs/>
                <w:color w:val="000000"/>
                <w:sz w:val="20"/>
                <w:szCs w:val="20"/>
              </w:rPr>
            </w:pPr>
          </w:p>
        </w:tc>
        <w:tc>
          <w:tcPr>
            <w:tcW w:w="1790" w:type="dxa"/>
            <w:vMerge/>
          </w:tcPr>
          <w:p w:rsidR="00B01C9B" w:rsidRPr="00535A58" w:rsidP="006D7D2A">
            <w:pPr>
              <w:spacing w:after="240" w:line="420" w:lineRule="atLeast"/>
              <w:rPr>
                <w:b/>
                <w:bCs/>
                <w:color w:val="000000"/>
                <w:sz w:val="20"/>
                <w:szCs w:val="20"/>
              </w:rPr>
            </w:pPr>
          </w:p>
        </w:tc>
        <w:tc>
          <w:tcPr>
            <w:tcW w:w="1795" w:type="dxa"/>
            <w:vMerge/>
          </w:tcPr>
          <w:p w:rsidR="00B01C9B" w:rsidRPr="00535A58" w:rsidP="006D7D2A">
            <w:pPr>
              <w:spacing w:after="240" w:line="420" w:lineRule="atLeast"/>
              <w:rPr>
                <w:b/>
                <w:bCs/>
                <w:color w:val="000000"/>
                <w:sz w:val="20"/>
                <w:szCs w:val="20"/>
              </w:rPr>
            </w:pPr>
          </w:p>
        </w:tc>
        <w:tc>
          <w:tcPr>
            <w:tcW w:w="1784" w:type="dxa"/>
            <w:vMerge/>
          </w:tcPr>
          <w:p w:rsidR="00B01C9B" w:rsidRPr="00535A58" w:rsidP="006D7D2A">
            <w:pPr>
              <w:spacing w:after="240" w:line="420" w:lineRule="atLeast"/>
              <w:rPr>
                <w:b/>
                <w:bCs/>
                <w:color w:val="000000"/>
                <w:sz w:val="20"/>
                <w:szCs w:val="20"/>
              </w:rPr>
            </w:pPr>
          </w:p>
        </w:tc>
        <w:tc>
          <w:tcPr>
            <w:tcW w:w="1748" w:type="dxa"/>
            <w:vMerge/>
          </w:tcPr>
          <w:p w:rsidR="00B01C9B" w:rsidRPr="00535A58" w:rsidP="006D7D2A">
            <w:pPr>
              <w:spacing w:after="240" w:line="420" w:lineRule="atLeast"/>
              <w:rPr>
                <w:b/>
                <w:bCs/>
                <w:color w:val="000000"/>
                <w:sz w:val="20"/>
                <w:szCs w:val="20"/>
              </w:rPr>
            </w:pPr>
          </w:p>
        </w:tc>
        <w:tc>
          <w:tcPr>
            <w:tcW w:w="2015" w:type="dxa"/>
            <w:vMerge/>
          </w:tcPr>
          <w:p w:rsidR="00B01C9B" w:rsidRPr="00535A58" w:rsidP="006D7D2A">
            <w:pPr>
              <w:spacing w:after="240" w:line="420" w:lineRule="atLeast"/>
              <w:rPr>
                <w:b/>
                <w:bCs/>
                <w:color w:val="000000"/>
                <w:sz w:val="20"/>
                <w:szCs w:val="20"/>
              </w:rPr>
            </w:pPr>
          </w:p>
        </w:tc>
      </w:tr>
      <w:tr w:rsidTr="008D377C">
        <w:tblPrEx>
          <w:tblW w:w="0" w:type="auto"/>
          <w:tblLook w:val="04A0"/>
        </w:tblPrEx>
        <w:trPr>
          <w:trHeight w:val="651"/>
        </w:trPr>
        <w:tc>
          <w:tcPr>
            <w:tcW w:w="1508" w:type="dxa"/>
          </w:tcPr>
          <w:p w:rsidR="00F376AD" w:rsidRPr="00535A58" w:rsidP="00F376AD">
            <w:pPr>
              <w:widowControl w:val="0"/>
              <w:suppressAutoHyphens/>
              <w:jc w:val="center"/>
              <w:rPr>
                <w:rFonts w:eastAsia="DejaVu Sans" w:cs="Lohit Hindi"/>
                <w:kern w:val="1"/>
                <w:sz w:val="20"/>
                <w:szCs w:val="20"/>
                <w:lang w:eastAsia="hi-IN" w:bidi="hi-IN"/>
              </w:rPr>
            </w:pPr>
          </w:p>
        </w:tc>
        <w:tc>
          <w:tcPr>
            <w:tcW w:w="1317" w:type="dxa"/>
          </w:tcPr>
          <w:p w:rsidR="00F376AD" w:rsidRPr="00535A58" w:rsidP="00F376AD">
            <w:pPr>
              <w:widowControl w:val="0"/>
              <w:suppressAutoHyphens/>
              <w:jc w:val="center"/>
              <w:rPr>
                <w:rFonts w:eastAsia="DejaVu Sans" w:cs="Lohit Hindi"/>
                <w:kern w:val="1"/>
                <w:sz w:val="20"/>
                <w:szCs w:val="20"/>
                <w:lang w:eastAsia="hi-IN" w:bidi="hi-IN"/>
              </w:rPr>
            </w:pPr>
          </w:p>
        </w:tc>
        <w:tc>
          <w:tcPr>
            <w:tcW w:w="781" w:type="dxa"/>
          </w:tcPr>
          <w:p w:rsidR="00F376AD" w:rsidRPr="00535A58" w:rsidP="00F376AD">
            <w:pPr>
              <w:widowControl w:val="0"/>
              <w:suppressAutoHyphens/>
              <w:jc w:val="center"/>
              <w:rPr>
                <w:rFonts w:eastAsia="DejaVu Sans" w:cs="Lohit Hindi"/>
                <w:kern w:val="1"/>
                <w:sz w:val="20"/>
                <w:szCs w:val="20"/>
                <w:lang w:eastAsia="hi-IN" w:bidi="hi-IN"/>
              </w:rPr>
            </w:pPr>
          </w:p>
        </w:tc>
        <w:tc>
          <w:tcPr>
            <w:tcW w:w="654" w:type="dxa"/>
          </w:tcPr>
          <w:p w:rsidR="00F376AD" w:rsidRPr="00535A58" w:rsidP="00F376AD">
            <w:pPr>
              <w:spacing w:after="240" w:line="420" w:lineRule="atLeast"/>
              <w:rPr>
                <w:bCs/>
                <w:color w:val="000000"/>
                <w:sz w:val="20"/>
                <w:szCs w:val="20"/>
              </w:rPr>
            </w:pPr>
          </w:p>
        </w:tc>
        <w:tc>
          <w:tcPr>
            <w:tcW w:w="2271" w:type="dxa"/>
          </w:tcPr>
          <w:p w:rsidR="00F376AD" w:rsidRPr="00535A58" w:rsidP="00F376AD">
            <w:pPr>
              <w:widowControl w:val="0"/>
              <w:suppressAutoHyphens/>
              <w:jc w:val="center"/>
              <w:rPr>
                <w:rFonts w:eastAsia="DejaVu Sans" w:cs="Lohit Hindi"/>
                <w:kern w:val="1"/>
                <w:sz w:val="20"/>
                <w:szCs w:val="20"/>
                <w:lang w:eastAsia="hi-IN" w:bidi="hi-IN"/>
              </w:rPr>
            </w:pPr>
          </w:p>
        </w:tc>
        <w:tc>
          <w:tcPr>
            <w:tcW w:w="1790" w:type="dxa"/>
          </w:tcPr>
          <w:p w:rsidR="00F376AD" w:rsidRPr="00535A58" w:rsidP="00F376AD">
            <w:pPr>
              <w:widowControl w:val="0"/>
              <w:suppressAutoHyphens/>
              <w:rPr>
                <w:rFonts w:eastAsia="DejaVu Sans" w:cs="Mangal"/>
                <w:kern w:val="1"/>
                <w:sz w:val="20"/>
                <w:szCs w:val="20"/>
              </w:rPr>
            </w:pPr>
          </w:p>
        </w:tc>
        <w:tc>
          <w:tcPr>
            <w:tcW w:w="1795" w:type="dxa"/>
          </w:tcPr>
          <w:p w:rsidR="00F376AD" w:rsidRPr="00535A58" w:rsidP="00F376AD">
            <w:pPr>
              <w:rPr>
                <w:rFonts w:eastAsia="Calibri"/>
                <w:sz w:val="20"/>
                <w:szCs w:val="20"/>
              </w:rPr>
            </w:pPr>
          </w:p>
        </w:tc>
        <w:tc>
          <w:tcPr>
            <w:tcW w:w="1784" w:type="dxa"/>
          </w:tcPr>
          <w:p w:rsidR="00F376AD" w:rsidRPr="00F3721E" w:rsidP="00F376AD">
            <w:pPr>
              <w:widowControl w:val="0"/>
              <w:suppressAutoHyphens/>
              <w:rPr>
                <w:rFonts w:eastAsia="DejaVu Sans" w:cs="Mangal"/>
                <w:kern w:val="1"/>
                <w:sz w:val="20"/>
                <w:szCs w:val="20"/>
              </w:rPr>
            </w:pPr>
          </w:p>
        </w:tc>
        <w:tc>
          <w:tcPr>
            <w:tcW w:w="1748" w:type="dxa"/>
          </w:tcPr>
          <w:p w:rsidR="00F376AD" w:rsidRPr="00F3721E" w:rsidP="00F376AD">
            <w:pPr>
              <w:widowControl w:val="0"/>
              <w:suppressAutoHyphens/>
              <w:rPr>
                <w:rFonts w:eastAsia="DejaVu Sans" w:cs="Mangal"/>
                <w:kern w:val="1"/>
                <w:sz w:val="20"/>
                <w:szCs w:val="20"/>
              </w:rPr>
            </w:pPr>
          </w:p>
        </w:tc>
        <w:tc>
          <w:tcPr>
            <w:tcW w:w="2015" w:type="dxa"/>
          </w:tcPr>
          <w:p w:rsidR="00F376AD" w:rsidRPr="00535A58" w:rsidP="00F376AD">
            <w:pPr>
              <w:widowControl w:val="0"/>
              <w:suppressAutoHyphens/>
              <w:rPr>
                <w:rFonts w:eastAsia="DejaVu Sans" w:cs="Lohit Hindi"/>
                <w:kern w:val="1"/>
                <w:sz w:val="20"/>
                <w:szCs w:val="20"/>
                <w:lang w:eastAsia="hi-IN" w:bidi="hi-IN"/>
              </w:rPr>
            </w:pPr>
          </w:p>
        </w:tc>
      </w:tr>
      <w:tr w:rsidTr="008D377C">
        <w:tblPrEx>
          <w:tblW w:w="0" w:type="auto"/>
          <w:tblLook w:val="04A0"/>
        </w:tblPrEx>
        <w:trPr>
          <w:trHeight w:val="651"/>
        </w:trPr>
        <w:tc>
          <w:tcPr>
            <w:tcW w:w="1508" w:type="dxa"/>
          </w:tcPr>
          <w:p w:rsidR="00F376AD" w:rsidRPr="00535A58" w:rsidP="00F376AD">
            <w:pPr>
              <w:widowControl w:val="0"/>
              <w:suppressAutoHyphens/>
              <w:jc w:val="center"/>
              <w:rPr>
                <w:rFonts w:eastAsia="DejaVu Sans" w:cs="Lohit Hindi"/>
                <w:kern w:val="1"/>
                <w:sz w:val="20"/>
                <w:szCs w:val="20"/>
                <w:lang w:eastAsia="hi-IN" w:bidi="hi-IN"/>
              </w:rPr>
            </w:pPr>
          </w:p>
        </w:tc>
        <w:tc>
          <w:tcPr>
            <w:tcW w:w="1317" w:type="dxa"/>
          </w:tcPr>
          <w:p w:rsidR="00F376AD" w:rsidRPr="00535A58" w:rsidP="00F376AD">
            <w:pPr>
              <w:widowControl w:val="0"/>
              <w:suppressAutoHyphens/>
              <w:jc w:val="center"/>
              <w:rPr>
                <w:rFonts w:eastAsia="DejaVu Sans" w:cs="Lohit Hindi"/>
                <w:kern w:val="1"/>
                <w:sz w:val="20"/>
                <w:szCs w:val="20"/>
                <w:lang w:eastAsia="hi-IN" w:bidi="hi-IN"/>
              </w:rPr>
            </w:pPr>
          </w:p>
        </w:tc>
        <w:tc>
          <w:tcPr>
            <w:tcW w:w="781" w:type="dxa"/>
          </w:tcPr>
          <w:p w:rsidR="00F376AD" w:rsidRPr="00535A58" w:rsidP="00F376AD">
            <w:pPr>
              <w:widowControl w:val="0"/>
              <w:suppressAutoHyphens/>
              <w:jc w:val="center"/>
              <w:rPr>
                <w:rFonts w:eastAsia="DejaVu Sans" w:cs="Lohit Hindi"/>
                <w:kern w:val="1"/>
                <w:sz w:val="20"/>
                <w:szCs w:val="20"/>
                <w:lang w:eastAsia="hi-IN" w:bidi="hi-IN"/>
              </w:rPr>
            </w:pPr>
          </w:p>
        </w:tc>
        <w:tc>
          <w:tcPr>
            <w:tcW w:w="654" w:type="dxa"/>
          </w:tcPr>
          <w:p w:rsidR="00F376AD" w:rsidRPr="00535A58" w:rsidP="00F376AD">
            <w:pPr>
              <w:spacing w:after="240" w:line="420" w:lineRule="atLeast"/>
              <w:rPr>
                <w:bCs/>
                <w:color w:val="000000"/>
                <w:sz w:val="20"/>
                <w:szCs w:val="20"/>
              </w:rPr>
            </w:pPr>
          </w:p>
        </w:tc>
        <w:tc>
          <w:tcPr>
            <w:tcW w:w="2271" w:type="dxa"/>
          </w:tcPr>
          <w:p w:rsidR="00F376AD" w:rsidRPr="00535A58" w:rsidP="00F376AD">
            <w:pPr>
              <w:widowControl w:val="0"/>
              <w:suppressAutoHyphens/>
              <w:jc w:val="center"/>
              <w:rPr>
                <w:rFonts w:eastAsia="DejaVu Sans" w:cs="Lohit Hindi"/>
                <w:kern w:val="1"/>
                <w:sz w:val="20"/>
                <w:szCs w:val="20"/>
                <w:lang w:eastAsia="hi-IN" w:bidi="hi-IN"/>
              </w:rPr>
            </w:pPr>
          </w:p>
        </w:tc>
        <w:tc>
          <w:tcPr>
            <w:tcW w:w="1790" w:type="dxa"/>
          </w:tcPr>
          <w:p w:rsidR="00F376AD" w:rsidRPr="00535A58" w:rsidP="00F376AD">
            <w:pPr>
              <w:widowControl w:val="0"/>
              <w:suppressAutoHyphens/>
              <w:rPr>
                <w:rFonts w:eastAsia="DejaVu Sans" w:cs="Mangal"/>
                <w:kern w:val="1"/>
                <w:sz w:val="20"/>
                <w:szCs w:val="20"/>
              </w:rPr>
            </w:pPr>
          </w:p>
        </w:tc>
        <w:tc>
          <w:tcPr>
            <w:tcW w:w="1795" w:type="dxa"/>
          </w:tcPr>
          <w:p w:rsidR="00F376AD" w:rsidRPr="00535A58" w:rsidP="00F376AD">
            <w:pPr>
              <w:rPr>
                <w:rFonts w:eastAsia="Calibri"/>
                <w:sz w:val="20"/>
                <w:szCs w:val="20"/>
              </w:rPr>
            </w:pPr>
          </w:p>
        </w:tc>
        <w:tc>
          <w:tcPr>
            <w:tcW w:w="1784" w:type="dxa"/>
          </w:tcPr>
          <w:p w:rsidR="00F376AD" w:rsidRPr="00535A58" w:rsidP="00F376AD">
            <w:pPr>
              <w:widowControl w:val="0"/>
              <w:suppressAutoHyphens/>
              <w:rPr>
                <w:rFonts w:eastAsia="DejaVu Sans" w:cs="Mangal"/>
                <w:kern w:val="1"/>
                <w:sz w:val="20"/>
                <w:szCs w:val="20"/>
                <w:highlight w:val="yellow"/>
              </w:rPr>
            </w:pPr>
          </w:p>
        </w:tc>
        <w:tc>
          <w:tcPr>
            <w:tcW w:w="1748" w:type="dxa"/>
          </w:tcPr>
          <w:p w:rsidR="00F376AD" w:rsidRPr="00535A58" w:rsidP="00F376AD">
            <w:pPr>
              <w:widowControl w:val="0"/>
              <w:suppressAutoHyphens/>
              <w:rPr>
                <w:rFonts w:eastAsia="DejaVu Sans" w:cs="Mangal"/>
                <w:kern w:val="1"/>
                <w:sz w:val="20"/>
                <w:szCs w:val="20"/>
                <w:highlight w:val="yellow"/>
              </w:rPr>
            </w:pPr>
          </w:p>
        </w:tc>
        <w:tc>
          <w:tcPr>
            <w:tcW w:w="2015" w:type="dxa"/>
          </w:tcPr>
          <w:p w:rsidR="00F376AD" w:rsidRPr="00535A58" w:rsidP="00F376AD">
            <w:pPr>
              <w:widowControl w:val="0"/>
              <w:suppressAutoHyphens/>
              <w:rPr>
                <w:rFonts w:eastAsia="DejaVu Sans" w:cs="Lohit Hindi"/>
                <w:kern w:val="1"/>
                <w:sz w:val="20"/>
                <w:szCs w:val="20"/>
                <w:lang w:eastAsia="hi-IN" w:bidi="hi-IN"/>
              </w:rPr>
            </w:pPr>
          </w:p>
        </w:tc>
      </w:tr>
      <w:tr w:rsidTr="008D377C">
        <w:tblPrEx>
          <w:tblW w:w="0" w:type="auto"/>
          <w:tblLook w:val="04A0"/>
        </w:tblPrEx>
        <w:trPr>
          <w:trHeight w:val="651"/>
        </w:trPr>
        <w:tc>
          <w:tcPr>
            <w:tcW w:w="1508" w:type="dxa"/>
          </w:tcPr>
          <w:p w:rsidR="00F376AD" w:rsidRPr="00535A58" w:rsidP="00F376AD">
            <w:pPr>
              <w:widowControl w:val="0"/>
              <w:suppressAutoHyphens/>
              <w:jc w:val="center"/>
              <w:rPr>
                <w:rFonts w:eastAsia="DejaVu Sans" w:cs="Lohit Hindi"/>
                <w:kern w:val="1"/>
                <w:sz w:val="20"/>
                <w:szCs w:val="20"/>
                <w:lang w:eastAsia="hi-IN" w:bidi="hi-IN"/>
              </w:rPr>
            </w:pPr>
          </w:p>
        </w:tc>
        <w:tc>
          <w:tcPr>
            <w:tcW w:w="1317" w:type="dxa"/>
          </w:tcPr>
          <w:p w:rsidR="00F376AD" w:rsidRPr="00535A58" w:rsidP="00F376AD">
            <w:pPr>
              <w:widowControl w:val="0"/>
              <w:suppressAutoHyphens/>
              <w:jc w:val="center"/>
              <w:rPr>
                <w:rFonts w:eastAsia="DejaVu Sans" w:cs="Lohit Hindi"/>
                <w:kern w:val="1"/>
                <w:sz w:val="20"/>
                <w:szCs w:val="20"/>
                <w:lang w:eastAsia="hi-IN" w:bidi="hi-IN"/>
              </w:rPr>
            </w:pPr>
          </w:p>
        </w:tc>
        <w:tc>
          <w:tcPr>
            <w:tcW w:w="781" w:type="dxa"/>
          </w:tcPr>
          <w:p w:rsidR="00F376AD" w:rsidRPr="00535A58" w:rsidP="00F376AD">
            <w:pPr>
              <w:widowControl w:val="0"/>
              <w:suppressAutoHyphens/>
              <w:jc w:val="center"/>
              <w:rPr>
                <w:rFonts w:eastAsia="DejaVu Sans" w:cs="Lohit Hindi"/>
                <w:kern w:val="1"/>
                <w:sz w:val="20"/>
                <w:szCs w:val="20"/>
                <w:lang w:eastAsia="hi-IN" w:bidi="hi-IN"/>
              </w:rPr>
            </w:pPr>
          </w:p>
        </w:tc>
        <w:tc>
          <w:tcPr>
            <w:tcW w:w="654" w:type="dxa"/>
          </w:tcPr>
          <w:p w:rsidR="00F376AD" w:rsidRPr="00535A58" w:rsidP="00F376AD">
            <w:pPr>
              <w:spacing w:after="240" w:line="420" w:lineRule="atLeast"/>
              <w:rPr>
                <w:bCs/>
                <w:color w:val="000000"/>
                <w:sz w:val="20"/>
                <w:szCs w:val="20"/>
              </w:rPr>
            </w:pPr>
          </w:p>
        </w:tc>
        <w:tc>
          <w:tcPr>
            <w:tcW w:w="2271" w:type="dxa"/>
          </w:tcPr>
          <w:p w:rsidR="00F376AD" w:rsidRPr="00535A58" w:rsidP="00F376AD">
            <w:pPr>
              <w:widowControl w:val="0"/>
              <w:suppressAutoHyphens/>
              <w:jc w:val="center"/>
              <w:rPr>
                <w:rFonts w:eastAsia="DejaVu Sans" w:cs="Lohit Hindi"/>
                <w:kern w:val="1"/>
                <w:sz w:val="20"/>
                <w:szCs w:val="20"/>
                <w:lang w:eastAsia="hi-IN" w:bidi="hi-IN"/>
              </w:rPr>
            </w:pPr>
          </w:p>
        </w:tc>
        <w:tc>
          <w:tcPr>
            <w:tcW w:w="1790" w:type="dxa"/>
          </w:tcPr>
          <w:p w:rsidR="00F376AD" w:rsidRPr="00535A58" w:rsidP="00F376AD">
            <w:pPr>
              <w:widowControl w:val="0"/>
              <w:suppressAutoHyphens/>
              <w:rPr>
                <w:rFonts w:eastAsia="DejaVu Sans" w:cs="Mangal"/>
                <w:kern w:val="1"/>
                <w:sz w:val="20"/>
                <w:szCs w:val="20"/>
              </w:rPr>
            </w:pPr>
          </w:p>
        </w:tc>
        <w:tc>
          <w:tcPr>
            <w:tcW w:w="1795" w:type="dxa"/>
          </w:tcPr>
          <w:p w:rsidR="00F376AD" w:rsidRPr="00535A58" w:rsidP="00F376AD">
            <w:pPr>
              <w:rPr>
                <w:rFonts w:eastAsia="Calibri"/>
                <w:sz w:val="20"/>
                <w:szCs w:val="20"/>
              </w:rPr>
            </w:pPr>
          </w:p>
        </w:tc>
        <w:tc>
          <w:tcPr>
            <w:tcW w:w="1784" w:type="dxa"/>
          </w:tcPr>
          <w:p w:rsidR="00F376AD" w:rsidRPr="00535A58" w:rsidP="00F376AD">
            <w:pPr>
              <w:widowControl w:val="0"/>
              <w:suppressAutoHyphens/>
              <w:rPr>
                <w:rFonts w:eastAsia="DejaVu Sans" w:cs="Mangal"/>
                <w:kern w:val="1"/>
                <w:sz w:val="20"/>
                <w:szCs w:val="20"/>
                <w:highlight w:val="yellow"/>
              </w:rPr>
            </w:pPr>
          </w:p>
        </w:tc>
        <w:tc>
          <w:tcPr>
            <w:tcW w:w="1748" w:type="dxa"/>
          </w:tcPr>
          <w:p w:rsidR="00F376AD" w:rsidRPr="00535A58" w:rsidP="00F376AD">
            <w:pPr>
              <w:widowControl w:val="0"/>
              <w:suppressAutoHyphens/>
              <w:rPr>
                <w:rFonts w:eastAsia="DejaVu Sans" w:cs="Mangal"/>
                <w:kern w:val="1"/>
                <w:sz w:val="20"/>
                <w:szCs w:val="20"/>
                <w:highlight w:val="yellow"/>
              </w:rPr>
            </w:pPr>
          </w:p>
        </w:tc>
        <w:tc>
          <w:tcPr>
            <w:tcW w:w="2015" w:type="dxa"/>
          </w:tcPr>
          <w:p w:rsidR="00F376AD" w:rsidRPr="00535A58" w:rsidP="00F376AD">
            <w:pPr>
              <w:widowControl w:val="0"/>
              <w:suppressAutoHyphens/>
              <w:rPr>
                <w:rFonts w:eastAsia="DejaVu Sans" w:cs="Lohit Hindi"/>
                <w:kern w:val="1"/>
                <w:sz w:val="20"/>
                <w:szCs w:val="20"/>
                <w:lang w:eastAsia="hi-IN" w:bidi="hi-IN"/>
              </w:rPr>
            </w:pPr>
          </w:p>
        </w:tc>
      </w:tr>
      <w:tr w:rsidTr="008D377C">
        <w:tblPrEx>
          <w:tblW w:w="0" w:type="auto"/>
          <w:tblLook w:val="04A0"/>
        </w:tblPrEx>
        <w:trPr>
          <w:trHeight w:val="651"/>
        </w:trPr>
        <w:tc>
          <w:tcPr>
            <w:tcW w:w="1508" w:type="dxa"/>
          </w:tcPr>
          <w:p w:rsidR="00F376AD" w:rsidRPr="00535A58" w:rsidP="00F376AD">
            <w:pPr>
              <w:widowControl w:val="0"/>
              <w:suppressAutoHyphens/>
              <w:jc w:val="center"/>
              <w:rPr>
                <w:rFonts w:eastAsia="DejaVu Sans" w:cs="Lohit Hindi"/>
                <w:kern w:val="1"/>
                <w:sz w:val="20"/>
                <w:szCs w:val="20"/>
                <w:lang w:eastAsia="hi-IN" w:bidi="hi-IN"/>
              </w:rPr>
            </w:pPr>
          </w:p>
        </w:tc>
        <w:tc>
          <w:tcPr>
            <w:tcW w:w="1317" w:type="dxa"/>
          </w:tcPr>
          <w:p w:rsidR="00F376AD" w:rsidRPr="00535A58" w:rsidP="00F376AD">
            <w:pPr>
              <w:widowControl w:val="0"/>
              <w:suppressAutoHyphens/>
              <w:jc w:val="center"/>
              <w:rPr>
                <w:rFonts w:eastAsia="DejaVu Sans" w:cs="Lohit Hindi"/>
                <w:kern w:val="1"/>
                <w:sz w:val="20"/>
                <w:szCs w:val="20"/>
                <w:lang w:eastAsia="hi-IN" w:bidi="hi-IN"/>
              </w:rPr>
            </w:pPr>
          </w:p>
        </w:tc>
        <w:tc>
          <w:tcPr>
            <w:tcW w:w="781" w:type="dxa"/>
          </w:tcPr>
          <w:p w:rsidR="00F376AD" w:rsidRPr="00535A58" w:rsidP="00F376AD">
            <w:pPr>
              <w:widowControl w:val="0"/>
              <w:suppressAutoHyphens/>
              <w:jc w:val="center"/>
              <w:rPr>
                <w:rFonts w:eastAsia="DejaVu Sans" w:cs="Lohit Hindi"/>
                <w:kern w:val="1"/>
                <w:sz w:val="20"/>
                <w:szCs w:val="20"/>
                <w:lang w:eastAsia="hi-IN" w:bidi="hi-IN"/>
              </w:rPr>
            </w:pPr>
          </w:p>
        </w:tc>
        <w:tc>
          <w:tcPr>
            <w:tcW w:w="654" w:type="dxa"/>
          </w:tcPr>
          <w:p w:rsidR="00F376AD" w:rsidRPr="00535A58" w:rsidP="00F376AD">
            <w:pPr>
              <w:spacing w:after="240" w:line="420" w:lineRule="atLeast"/>
              <w:rPr>
                <w:bCs/>
                <w:color w:val="000000"/>
                <w:sz w:val="20"/>
                <w:szCs w:val="20"/>
              </w:rPr>
            </w:pPr>
          </w:p>
        </w:tc>
        <w:tc>
          <w:tcPr>
            <w:tcW w:w="2271" w:type="dxa"/>
          </w:tcPr>
          <w:p w:rsidR="00F376AD" w:rsidRPr="00535A58" w:rsidP="00F376AD">
            <w:pPr>
              <w:widowControl w:val="0"/>
              <w:suppressAutoHyphens/>
              <w:jc w:val="center"/>
              <w:rPr>
                <w:rFonts w:eastAsia="DejaVu Sans" w:cs="Lohit Hindi"/>
                <w:kern w:val="1"/>
                <w:sz w:val="20"/>
                <w:szCs w:val="20"/>
                <w:lang w:eastAsia="hi-IN" w:bidi="hi-IN"/>
              </w:rPr>
            </w:pPr>
          </w:p>
        </w:tc>
        <w:tc>
          <w:tcPr>
            <w:tcW w:w="1790" w:type="dxa"/>
          </w:tcPr>
          <w:p w:rsidR="00F376AD" w:rsidRPr="00535A58" w:rsidP="00F376AD">
            <w:pPr>
              <w:widowControl w:val="0"/>
              <w:suppressAutoHyphens/>
              <w:rPr>
                <w:rFonts w:eastAsia="DejaVu Sans" w:cs="Mangal"/>
                <w:kern w:val="1"/>
                <w:sz w:val="20"/>
                <w:szCs w:val="20"/>
              </w:rPr>
            </w:pPr>
          </w:p>
        </w:tc>
        <w:tc>
          <w:tcPr>
            <w:tcW w:w="1795" w:type="dxa"/>
          </w:tcPr>
          <w:p w:rsidR="00F376AD" w:rsidRPr="00535A58" w:rsidP="00F376AD">
            <w:pPr>
              <w:rPr>
                <w:rFonts w:eastAsia="Calibri"/>
                <w:sz w:val="20"/>
                <w:szCs w:val="20"/>
              </w:rPr>
            </w:pPr>
          </w:p>
        </w:tc>
        <w:tc>
          <w:tcPr>
            <w:tcW w:w="1784" w:type="dxa"/>
          </w:tcPr>
          <w:p w:rsidR="00F376AD" w:rsidRPr="00535A58" w:rsidP="00F376AD">
            <w:pPr>
              <w:widowControl w:val="0"/>
              <w:suppressAutoHyphens/>
              <w:rPr>
                <w:rFonts w:eastAsia="DejaVu Sans" w:cs="Mangal"/>
                <w:kern w:val="1"/>
                <w:sz w:val="20"/>
                <w:szCs w:val="20"/>
                <w:highlight w:val="yellow"/>
              </w:rPr>
            </w:pPr>
          </w:p>
        </w:tc>
        <w:tc>
          <w:tcPr>
            <w:tcW w:w="1748" w:type="dxa"/>
          </w:tcPr>
          <w:p w:rsidR="00F376AD" w:rsidRPr="00535A58" w:rsidP="00F376AD">
            <w:pPr>
              <w:widowControl w:val="0"/>
              <w:suppressAutoHyphens/>
              <w:rPr>
                <w:rFonts w:eastAsia="DejaVu Sans" w:cs="Mangal"/>
                <w:kern w:val="1"/>
                <w:sz w:val="20"/>
                <w:szCs w:val="20"/>
                <w:highlight w:val="yellow"/>
              </w:rPr>
            </w:pPr>
          </w:p>
        </w:tc>
        <w:tc>
          <w:tcPr>
            <w:tcW w:w="2015" w:type="dxa"/>
          </w:tcPr>
          <w:p w:rsidR="00F376AD" w:rsidRPr="00535A58" w:rsidP="00F376AD">
            <w:pPr>
              <w:widowControl w:val="0"/>
              <w:suppressAutoHyphens/>
              <w:rPr>
                <w:rFonts w:eastAsia="DejaVu Sans" w:cs="Lohit Hindi"/>
                <w:kern w:val="1"/>
                <w:sz w:val="20"/>
                <w:szCs w:val="20"/>
                <w:lang w:eastAsia="hi-IN" w:bidi="hi-IN"/>
              </w:rPr>
            </w:pPr>
          </w:p>
        </w:tc>
      </w:tr>
      <w:tr w:rsidTr="008D377C">
        <w:tblPrEx>
          <w:tblW w:w="0" w:type="auto"/>
          <w:tblLook w:val="04A0"/>
        </w:tblPrEx>
        <w:trPr>
          <w:trHeight w:val="651"/>
        </w:trPr>
        <w:tc>
          <w:tcPr>
            <w:tcW w:w="1508" w:type="dxa"/>
          </w:tcPr>
          <w:p w:rsidR="00F376AD" w:rsidRPr="00535A58" w:rsidP="00F376AD">
            <w:pPr>
              <w:widowControl w:val="0"/>
              <w:suppressAutoHyphens/>
              <w:jc w:val="center"/>
              <w:rPr>
                <w:rFonts w:eastAsia="DejaVu Sans" w:cs="Lohit Hindi"/>
                <w:kern w:val="1"/>
                <w:sz w:val="20"/>
                <w:szCs w:val="20"/>
                <w:lang w:eastAsia="hi-IN" w:bidi="hi-IN"/>
              </w:rPr>
            </w:pPr>
          </w:p>
        </w:tc>
        <w:tc>
          <w:tcPr>
            <w:tcW w:w="1317" w:type="dxa"/>
          </w:tcPr>
          <w:p w:rsidR="00F376AD" w:rsidRPr="00535A58" w:rsidP="00F376AD">
            <w:pPr>
              <w:widowControl w:val="0"/>
              <w:suppressAutoHyphens/>
              <w:jc w:val="center"/>
              <w:rPr>
                <w:rFonts w:eastAsia="DejaVu Sans" w:cs="Lohit Hindi"/>
                <w:kern w:val="1"/>
                <w:sz w:val="20"/>
                <w:szCs w:val="20"/>
                <w:lang w:eastAsia="hi-IN" w:bidi="hi-IN"/>
              </w:rPr>
            </w:pPr>
          </w:p>
        </w:tc>
        <w:tc>
          <w:tcPr>
            <w:tcW w:w="781" w:type="dxa"/>
          </w:tcPr>
          <w:p w:rsidR="00F376AD" w:rsidRPr="00535A58" w:rsidP="00F376AD">
            <w:pPr>
              <w:widowControl w:val="0"/>
              <w:suppressAutoHyphens/>
              <w:jc w:val="center"/>
              <w:rPr>
                <w:rFonts w:eastAsia="DejaVu Sans" w:cs="Lohit Hindi"/>
                <w:kern w:val="1"/>
                <w:sz w:val="20"/>
                <w:szCs w:val="20"/>
                <w:lang w:eastAsia="hi-IN" w:bidi="hi-IN"/>
              </w:rPr>
            </w:pPr>
          </w:p>
        </w:tc>
        <w:tc>
          <w:tcPr>
            <w:tcW w:w="654" w:type="dxa"/>
          </w:tcPr>
          <w:p w:rsidR="00F376AD" w:rsidRPr="00535A58" w:rsidP="00F376AD">
            <w:pPr>
              <w:spacing w:after="240" w:line="420" w:lineRule="atLeast"/>
              <w:rPr>
                <w:bCs/>
                <w:color w:val="000000"/>
                <w:sz w:val="20"/>
                <w:szCs w:val="20"/>
              </w:rPr>
            </w:pPr>
          </w:p>
        </w:tc>
        <w:tc>
          <w:tcPr>
            <w:tcW w:w="2271" w:type="dxa"/>
          </w:tcPr>
          <w:p w:rsidR="00F376AD" w:rsidRPr="00535A58" w:rsidP="00F376AD">
            <w:pPr>
              <w:widowControl w:val="0"/>
              <w:suppressAutoHyphens/>
              <w:jc w:val="center"/>
              <w:rPr>
                <w:rFonts w:eastAsia="DejaVu Sans" w:cs="Lohit Hindi"/>
                <w:kern w:val="1"/>
                <w:sz w:val="20"/>
                <w:szCs w:val="20"/>
                <w:lang w:eastAsia="hi-IN" w:bidi="hi-IN"/>
              </w:rPr>
            </w:pPr>
          </w:p>
        </w:tc>
        <w:tc>
          <w:tcPr>
            <w:tcW w:w="1790" w:type="dxa"/>
          </w:tcPr>
          <w:p w:rsidR="00F376AD" w:rsidRPr="00535A58" w:rsidP="00F376AD">
            <w:pPr>
              <w:widowControl w:val="0"/>
              <w:suppressAutoHyphens/>
              <w:rPr>
                <w:rFonts w:eastAsia="DejaVu Sans" w:cs="Mangal"/>
                <w:kern w:val="1"/>
                <w:sz w:val="20"/>
                <w:szCs w:val="20"/>
              </w:rPr>
            </w:pPr>
          </w:p>
        </w:tc>
        <w:tc>
          <w:tcPr>
            <w:tcW w:w="1795" w:type="dxa"/>
          </w:tcPr>
          <w:p w:rsidR="00F376AD" w:rsidRPr="00535A58" w:rsidP="00F376AD">
            <w:pPr>
              <w:rPr>
                <w:rFonts w:eastAsia="Calibri"/>
                <w:sz w:val="20"/>
                <w:szCs w:val="20"/>
              </w:rPr>
            </w:pPr>
          </w:p>
        </w:tc>
        <w:tc>
          <w:tcPr>
            <w:tcW w:w="1784" w:type="dxa"/>
          </w:tcPr>
          <w:p w:rsidR="00F376AD" w:rsidRPr="00535A58" w:rsidP="00F376AD">
            <w:pPr>
              <w:widowControl w:val="0"/>
              <w:suppressAutoHyphens/>
              <w:rPr>
                <w:rFonts w:eastAsia="DejaVu Sans" w:cs="Mangal"/>
                <w:kern w:val="1"/>
                <w:sz w:val="20"/>
                <w:szCs w:val="20"/>
                <w:highlight w:val="yellow"/>
              </w:rPr>
            </w:pPr>
          </w:p>
        </w:tc>
        <w:tc>
          <w:tcPr>
            <w:tcW w:w="1748" w:type="dxa"/>
          </w:tcPr>
          <w:p w:rsidR="00F376AD" w:rsidRPr="00535A58" w:rsidP="00F376AD">
            <w:pPr>
              <w:widowControl w:val="0"/>
              <w:suppressAutoHyphens/>
              <w:rPr>
                <w:rFonts w:eastAsia="DejaVu Sans" w:cs="Mangal"/>
                <w:kern w:val="1"/>
                <w:sz w:val="20"/>
                <w:szCs w:val="20"/>
                <w:highlight w:val="yellow"/>
              </w:rPr>
            </w:pPr>
          </w:p>
        </w:tc>
        <w:tc>
          <w:tcPr>
            <w:tcW w:w="2015" w:type="dxa"/>
          </w:tcPr>
          <w:p w:rsidR="00F376AD" w:rsidRPr="00535A58" w:rsidP="00F376AD">
            <w:pPr>
              <w:widowControl w:val="0"/>
              <w:suppressAutoHyphens/>
              <w:rPr>
                <w:rFonts w:eastAsia="DejaVu Sans" w:cs="Lohit Hindi"/>
                <w:kern w:val="1"/>
                <w:sz w:val="20"/>
                <w:szCs w:val="20"/>
                <w:lang w:eastAsia="hi-IN" w:bidi="hi-IN"/>
              </w:rPr>
            </w:pPr>
          </w:p>
        </w:tc>
      </w:tr>
      <w:tr w:rsidTr="008D377C">
        <w:tblPrEx>
          <w:tblW w:w="0" w:type="auto"/>
          <w:tblLook w:val="04A0"/>
        </w:tblPrEx>
        <w:trPr>
          <w:trHeight w:val="651"/>
        </w:trPr>
        <w:tc>
          <w:tcPr>
            <w:tcW w:w="1508" w:type="dxa"/>
          </w:tcPr>
          <w:p w:rsidR="00F376AD" w:rsidRPr="00535A58" w:rsidP="00F376AD">
            <w:pPr>
              <w:widowControl w:val="0"/>
              <w:suppressAutoHyphens/>
              <w:jc w:val="center"/>
              <w:rPr>
                <w:rFonts w:eastAsia="DejaVu Sans" w:cs="Lohit Hindi"/>
                <w:kern w:val="1"/>
                <w:sz w:val="20"/>
                <w:szCs w:val="20"/>
                <w:lang w:eastAsia="hi-IN" w:bidi="hi-IN"/>
              </w:rPr>
            </w:pPr>
          </w:p>
        </w:tc>
        <w:tc>
          <w:tcPr>
            <w:tcW w:w="1317" w:type="dxa"/>
          </w:tcPr>
          <w:p w:rsidR="00F376AD" w:rsidRPr="00535A58" w:rsidP="00F376AD">
            <w:pPr>
              <w:widowControl w:val="0"/>
              <w:suppressAutoHyphens/>
              <w:jc w:val="center"/>
              <w:rPr>
                <w:rFonts w:eastAsia="DejaVu Sans" w:cs="Lohit Hindi"/>
                <w:kern w:val="1"/>
                <w:sz w:val="20"/>
                <w:szCs w:val="20"/>
                <w:lang w:eastAsia="hi-IN" w:bidi="hi-IN"/>
              </w:rPr>
            </w:pPr>
          </w:p>
        </w:tc>
        <w:tc>
          <w:tcPr>
            <w:tcW w:w="781" w:type="dxa"/>
          </w:tcPr>
          <w:p w:rsidR="00F376AD" w:rsidRPr="00535A58" w:rsidP="00F376AD">
            <w:pPr>
              <w:widowControl w:val="0"/>
              <w:suppressAutoHyphens/>
              <w:jc w:val="center"/>
              <w:rPr>
                <w:rFonts w:eastAsia="DejaVu Sans" w:cs="Lohit Hindi"/>
                <w:kern w:val="1"/>
                <w:sz w:val="20"/>
                <w:szCs w:val="20"/>
                <w:lang w:eastAsia="hi-IN" w:bidi="hi-IN"/>
              </w:rPr>
            </w:pPr>
          </w:p>
        </w:tc>
        <w:tc>
          <w:tcPr>
            <w:tcW w:w="654" w:type="dxa"/>
          </w:tcPr>
          <w:p w:rsidR="00F376AD" w:rsidRPr="00535A58" w:rsidP="00F376AD">
            <w:pPr>
              <w:spacing w:after="240" w:line="420" w:lineRule="atLeast"/>
              <w:rPr>
                <w:bCs/>
                <w:color w:val="000000"/>
                <w:sz w:val="20"/>
                <w:szCs w:val="20"/>
              </w:rPr>
            </w:pPr>
          </w:p>
        </w:tc>
        <w:tc>
          <w:tcPr>
            <w:tcW w:w="2271" w:type="dxa"/>
          </w:tcPr>
          <w:p w:rsidR="00F376AD" w:rsidRPr="00535A58" w:rsidP="00F376AD">
            <w:pPr>
              <w:widowControl w:val="0"/>
              <w:suppressAutoHyphens/>
              <w:jc w:val="center"/>
              <w:rPr>
                <w:rFonts w:eastAsia="DejaVu Sans" w:cs="Lohit Hindi"/>
                <w:kern w:val="1"/>
                <w:sz w:val="20"/>
                <w:szCs w:val="20"/>
                <w:lang w:eastAsia="hi-IN" w:bidi="hi-IN"/>
              </w:rPr>
            </w:pPr>
          </w:p>
        </w:tc>
        <w:tc>
          <w:tcPr>
            <w:tcW w:w="1790" w:type="dxa"/>
          </w:tcPr>
          <w:p w:rsidR="00F376AD" w:rsidRPr="00535A58" w:rsidP="00F376AD">
            <w:pPr>
              <w:widowControl w:val="0"/>
              <w:suppressAutoHyphens/>
              <w:rPr>
                <w:rFonts w:eastAsia="DejaVu Sans" w:cs="Mangal"/>
                <w:kern w:val="1"/>
                <w:sz w:val="20"/>
                <w:szCs w:val="20"/>
              </w:rPr>
            </w:pPr>
          </w:p>
        </w:tc>
        <w:tc>
          <w:tcPr>
            <w:tcW w:w="1795" w:type="dxa"/>
          </w:tcPr>
          <w:p w:rsidR="00F376AD" w:rsidRPr="00535A58" w:rsidP="00F376AD">
            <w:pPr>
              <w:rPr>
                <w:rFonts w:eastAsia="Calibri"/>
                <w:sz w:val="20"/>
                <w:szCs w:val="20"/>
              </w:rPr>
            </w:pPr>
          </w:p>
        </w:tc>
        <w:tc>
          <w:tcPr>
            <w:tcW w:w="1784" w:type="dxa"/>
          </w:tcPr>
          <w:p w:rsidR="00F376AD" w:rsidRPr="00535A58" w:rsidP="00F376AD">
            <w:pPr>
              <w:widowControl w:val="0"/>
              <w:suppressAutoHyphens/>
              <w:rPr>
                <w:rFonts w:eastAsia="DejaVu Sans" w:cs="Mangal"/>
                <w:kern w:val="1"/>
                <w:sz w:val="20"/>
                <w:szCs w:val="20"/>
                <w:highlight w:val="yellow"/>
              </w:rPr>
            </w:pPr>
          </w:p>
        </w:tc>
        <w:tc>
          <w:tcPr>
            <w:tcW w:w="1748" w:type="dxa"/>
          </w:tcPr>
          <w:p w:rsidR="00F376AD" w:rsidRPr="00535A58" w:rsidP="00F376AD">
            <w:pPr>
              <w:widowControl w:val="0"/>
              <w:suppressAutoHyphens/>
              <w:rPr>
                <w:rFonts w:eastAsia="DejaVu Sans" w:cs="Mangal"/>
                <w:kern w:val="1"/>
                <w:sz w:val="20"/>
                <w:szCs w:val="20"/>
                <w:highlight w:val="yellow"/>
              </w:rPr>
            </w:pPr>
          </w:p>
        </w:tc>
        <w:tc>
          <w:tcPr>
            <w:tcW w:w="2015" w:type="dxa"/>
          </w:tcPr>
          <w:p w:rsidR="00F376AD" w:rsidRPr="00535A58" w:rsidP="00F376AD">
            <w:pPr>
              <w:widowControl w:val="0"/>
              <w:suppressAutoHyphens/>
              <w:rPr>
                <w:rFonts w:eastAsia="DejaVu Sans" w:cs="Lohit Hindi"/>
                <w:kern w:val="1"/>
                <w:sz w:val="20"/>
                <w:szCs w:val="20"/>
                <w:lang w:eastAsia="hi-IN" w:bidi="hi-IN"/>
              </w:rPr>
            </w:pPr>
          </w:p>
        </w:tc>
      </w:tr>
      <w:tr w:rsidTr="008D377C">
        <w:tblPrEx>
          <w:tblW w:w="0" w:type="auto"/>
          <w:tblLook w:val="04A0"/>
        </w:tblPrEx>
        <w:trPr>
          <w:trHeight w:val="651"/>
        </w:trPr>
        <w:tc>
          <w:tcPr>
            <w:tcW w:w="1508" w:type="dxa"/>
          </w:tcPr>
          <w:p w:rsidR="00F376AD" w:rsidRPr="00535A58" w:rsidP="00F376AD">
            <w:pPr>
              <w:widowControl w:val="0"/>
              <w:suppressAutoHyphens/>
              <w:jc w:val="center"/>
              <w:rPr>
                <w:rFonts w:eastAsia="DejaVu Sans" w:cs="Lohit Hindi"/>
                <w:kern w:val="1"/>
                <w:sz w:val="20"/>
                <w:szCs w:val="20"/>
                <w:lang w:eastAsia="hi-IN" w:bidi="hi-IN"/>
              </w:rPr>
            </w:pPr>
          </w:p>
        </w:tc>
        <w:tc>
          <w:tcPr>
            <w:tcW w:w="1317" w:type="dxa"/>
          </w:tcPr>
          <w:p w:rsidR="00F376AD" w:rsidRPr="00535A58" w:rsidP="00F376AD">
            <w:pPr>
              <w:widowControl w:val="0"/>
              <w:suppressAutoHyphens/>
              <w:jc w:val="center"/>
              <w:rPr>
                <w:rFonts w:eastAsia="DejaVu Sans" w:cs="Lohit Hindi"/>
                <w:kern w:val="1"/>
                <w:sz w:val="20"/>
                <w:szCs w:val="20"/>
                <w:lang w:eastAsia="hi-IN" w:bidi="hi-IN"/>
              </w:rPr>
            </w:pPr>
          </w:p>
        </w:tc>
        <w:tc>
          <w:tcPr>
            <w:tcW w:w="781" w:type="dxa"/>
          </w:tcPr>
          <w:p w:rsidR="00F376AD" w:rsidRPr="00535A58" w:rsidP="00F376AD">
            <w:pPr>
              <w:widowControl w:val="0"/>
              <w:suppressAutoHyphens/>
              <w:jc w:val="center"/>
              <w:rPr>
                <w:rFonts w:eastAsia="DejaVu Sans" w:cs="Lohit Hindi"/>
                <w:kern w:val="1"/>
                <w:sz w:val="20"/>
                <w:szCs w:val="20"/>
                <w:lang w:eastAsia="hi-IN" w:bidi="hi-IN"/>
              </w:rPr>
            </w:pPr>
          </w:p>
        </w:tc>
        <w:tc>
          <w:tcPr>
            <w:tcW w:w="654" w:type="dxa"/>
          </w:tcPr>
          <w:p w:rsidR="00F376AD" w:rsidRPr="00535A58" w:rsidP="00F376AD">
            <w:pPr>
              <w:spacing w:after="240" w:line="420" w:lineRule="atLeast"/>
              <w:rPr>
                <w:bCs/>
                <w:color w:val="000000"/>
                <w:sz w:val="20"/>
                <w:szCs w:val="20"/>
              </w:rPr>
            </w:pPr>
          </w:p>
        </w:tc>
        <w:tc>
          <w:tcPr>
            <w:tcW w:w="2271" w:type="dxa"/>
          </w:tcPr>
          <w:p w:rsidR="00F376AD" w:rsidRPr="00535A58" w:rsidP="00F376AD">
            <w:pPr>
              <w:widowControl w:val="0"/>
              <w:suppressAutoHyphens/>
              <w:jc w:val="center"/>
              <w:rPr>
                <w:rFonts w:eastAsia="DejaVu Sans" w:cs="Lohit Hindi"/>
                <w:kern w:val="1"/>
                <w:sz w:val="20"/>
                <w:szCs w:val="20"/>
                <w:lang w:eastAsia="hi-IN" w:bidi="hi-IN"/>
              </w:rPr>
            </w:pPr>
          </w:p>
        </w:tc>
        <w:tc>
          <w:tcPr>
            <w:tcW w:w="1790" w:type="dxa"/>
          </w:tcPr>
          <w:p w:rsidR="00F376AD" w:rsidRPr="00535A58" w:rsidP="00F376AD">
            <w:pPr>
              <w:widowControl w:val="0"/>
              <w:suppressAutoHyphens/>
              <w:rPr>
                <w:rFonts w:eastAsia="DejaVu Sans" w:cs="Mangal"/>
                <w:kern w:val="1"/>
                <w:sz w:val="20"/>
                <w:szCs w:val="20"/>
              </w:rPr>
            </w:pPr>
          </w:p>
        </w:tc>
        <w:tc>
          <w:tcPr>
            <w:tcW w:w="1795" w:type="dxa"/>
          </w:tcPr>
          <w:p w:rsidR="00F376AD" w:rsidRPr="00535A58" w:rsidP="00F376AD">
            <w:pPr>
              <w:rPr>
                <w:rFonts w:eastAsia="Calibri"/>
                <w:sz w:val="20"/>
                <w:szCs w:val="20"/>
              </w:rPr>
            </w:pPr>
          </w:p>
        </w:tc>
        <w:tc>
          <w:tcPr>
            <w:tcW w:w="1784" w:type="dxa"/>
          </w:tcPr>
          <w:p w:rsidR="00F376AD" w:rsidRPr="00535A58" w:rsidP="00F376AD">
            <w:pPr>
              <w:widowControl w:val="0"/>
              <w:suppressAutoHyphens/>
              <w:rPr>
                <w:rFonts w:eastAsia="DejaVu Sans" w:cs="Mangal"/>
                <w:kern w:val="1"/>
                <w:sz w:val="20"/>
                <w:szCs w:val="20"/>
                <w:highlight w:val="yellow"/>
              </w:rPr>
            </w:pPr>
          </w:p>
        </w:tc>
        <w:tc>
          <w:tcPr>
            <w:tcW w:w="1748" w:type="dxa"/>
          </w:tcPr>
          <w:p w:rsidR="00F376AD" w:rsidRPr="00535A58" w:rsidP="00F376AD">
            <w:pPr>
              <w:widowControl w:val="0"/>
              <w:suppressAutoHyphens/>
              <w:rPr>
                <w:rFonts w:eastAsia="DejaVu Sans" w:cs="Mangal"/>
                <w:kern w:val="1"/>
                <w:sz w:val="20"/>
                <w:szCs w:val="20"/>
                <w:highlight w:val="yellow"/>
              </w:rPr>
            </w:pPr>
          </w:p>
        </w:tc>
        <w:tc>
          <w:tcPr>
            <w:tcW w:w="2015" w:type="dxa"/>
          </w:tcPr>
          <w:p w:rsidR="00F376AD" w:rsidRPr="00535A58" w:rsidP="00F376AD">
            <w:pPr>
              <w:widowControl w:val="0"/>
              <w:suppressAutoHyphens/>
              <w:rPr>
                <w:rFonts w:eastAsia="DejaVu Sans" w:cs="Lohit Hindi"/>
                <w:kern w:val="1"/>
                <w:sz w:val="20"/>
                <w:szCs w:val="20"/>
                <w:lang w:eastAsia="hi-IN" w:bidi="hi-IN"/>
              </w:rPr>
            </w:pPr>
          </w:p>
        </w:tc>
      </w:tr>
      <w:tr w:rsidTr="008D377C">
        <w:tblPrEx>
          <w:tblW w:w="0" w:type="auto"/>
          <w:tblLook w:val="04A0"/>
        </w:tblPrEx>
        <w:trPr>
          <w:trHeight w:val="651"/>
        </w:trPr>
        <w:tc>
          <w:tcPr>
            <w:tcW w:w="1508" w:type="dxa"/>
          </w:tcPr>
          <w:p w:rsidR="00F376AD" w:rsidRPr="00535A58" w:rsidP="00F376AD">
            <w:pPr>
              <w:widowControl w:val="0"/>
              <w:suppressAutoHyphens/>
              <w:jc w:val="center"/>
              <w:rPr>
                <w:rFonts w:eastAsia="DejaVu Sans" w:cs="Lohit Hindi"/>
                <w:kern w:val="1"/>
                <w:sz w:val="20"/>
                <w:szCs w:val="20"/>
                <w:lang w:eastAsia="hi-IN" w:bidi="hi-IN"/>
              </w:rPr>
            </w:pPr>
          </w:p>
        </w:tc>
        <w:tc>
          <w:tcPr>
            <w:tcW w:w="1317" w:type="dxa"/>
          </w:tcPr>
          <w:p w:rsidR="00F376AD" w:rsidRPr="00535A58" w:rsidP="00F376AD">
            <w:pPr>
              <w:widowControl w:val="0"/>
              <w:suppressAutoHyphens/>
              <w:jc w:val="center"/>
              <w:rPr>
                <w:rFonts w:eastAsia="DejaVu Sans" w:cs="Lohit Hindi"/>
                <w:kern w:val="1"/>
                <w:sz w:val="20"/>
                <w:szCs w:val="20"/>
                <w:lang w:eastAsia="hi-IN" w:bidi="hi-IN"/>
              </w:rPr>
            </w:pPr>
          </w:p>
        </w:tc>
        <w:tc>
          <w:tcPr>
            <w:tcW w:w="781" w:type="dxa"/>
          </w:tcPr>
          <w:p w:rsidR="00F376AD" w:rsidRPr="00535A58" w:rsidP="00F376AD">
            <w:pPr>
              <w:widowControl w:val="0"/>
              <w:suppressAutoHyphens/>
              <w:jc w:val="center"/>
              <w:rPr>
                <w:rFonts w:eastAsia="DejaVu Sans" w:cs="Lohit Hindi"/>
                <w:kern w:val="1"/>
                <w:sz w:val="20"/>
                <w:szCs w:val="20"/>
                <w:lang w:eastAsia="hi-IN" w:bidi="hi-IN"/>
              </w:rPr>
            </w:pPr>
          </w:p>
        </w:tc>
        <w:tc>
          <w:tcPr>
            <w:tcW w:w="654" w:type="dxa"/>
          </w:tcPr>
          <w:p w:rsidR="00F376AD" w:rsidRPr="00535A58" w:rsidP="00F376AD">
            <w:pPr>
              <w:spacing w:after="240" w:line="420" w:lineRule="atLeast"/>
              <w:rPr>
                <w:bCs/>
                <w:color w:val="000000"/>
                <w:sz w:val="20"/>
                <w:szCs w:val="20"/>
              </w:rPr>
            </w:pPr>
          </w:p>
        </w:tc>
        <w:tc>
          <w:tcPr>
            <w:tcW w:w="2271" w:type="dxa"/>
          </w:tcPr>
          <w:p w:rsidR="00F376AD" w:rsidRPr="00535A58" w:rsidP="00F376AD">
            <w:pPr>
              <w:widowControl w:val="0"/>
              <w:suppressAutoHyphens/>
              <w:jc w:val="center"/>
              <w:rPr>
                <w:rFonts w:eastAsia="DejaVu Sans" w:cs="Lohit Hindi"/>
                <w:kern w:val="1"/>
                <w:sz w:val="20"/>
                <w:szCs w:val="20"/>
                <w:lang w:eastAsia="hi-IN" w:bidi="hi-IN"/>
              </w:rPr>
            </w:pPr>
          </w:p>
        </w:tc>
        <w:tc>
          <w:tcPr>
            <w:tcW w:w="1790" w:type="dxa"/>
          </w:tcPr>
          <w:p w:rsidR="00F376AD" w:rsidRPr="00535A58" w:rsidP="00F376AD">
            <w:pPr>
              <w:widowControl w:val="0"/>
              <w:suppressAutoHyphens/>
              <w:rPr>
                <w:rFonts w:eastAsia="DejaVu Sans" w:cs="Mangal"/>
                <w:kern w:val="1"/>
                <w:sz w:val="20"/>
                <w:szCs w:val="20"/>
              </w:rPr>
            </w:pPr>
          </w:p>
        </w:tc>
        <w:tc>
          <w:tcPr>
            <w:tcW w:w="1795" w:type="dxa"/>
          </w:tcPr>
          <w:p w:rsidR="00F376AD" w:rsidRPr="00535A58" w:rsidP="00F376AD">
            <w:pPr>
              <w:rPr>
                <w:rFonts w:eastAsia="Calibri"/>
                <w:sz w:val="20"/>
                <w:szCs w:val="20"/>
              </w:rPr>
            </w:pPr>
          </w:p>
        </w:tc>
        <w:tc>
          <w:tcPr>
            <w:tcW w:w="1784" w:type="dxa"/>
          </w:tcPr>
          <w:p w:rsidR="00F376AD" w:rsidRPr="00535A58" w:rsidP="00F376AD">
            <w:pPr>
              <w:widowControl w:val="0"/>
              <w:suppressAutoHyphens/>
              <w:rPr>
                <w:rFonts w:eastAsia="DejaVu Sans" w:cs="Mangal"/>
                <w:kern w:val="1"/>
                <w:sz w:val="20"/>
                <w:szCs w:val="20"/>
                <w:highlight w:val="yellow"/>
              </w:rPr>
            </w:pPr>
          </w:p>
        </w:tc>
        <w:tc>
          <w:tcPr>
            <w:tcW w:w="1748" w:type="dxa"/>
          </w:tcPr>
          <w:p w:rsidR="00F376AD" w:rsidRPr="00535A58" w:rsidP="00F376AD">
            <w:pPr>
              <w:widowControl w:val="0"/>
              <w:suppressAutoHyphens/>
              <w:rPr>
                <w:rFonts w:eastAsia="DejaVu Sans" w:cs="Mangal"/>
                <w:kern w:val="1"/>
                <w:sz w:val="20"/>
                <w:szCs w:val="20"/>
                <w:highlight w:val="yellow"/>
              </w:rPr>
            </w:pPr>
          </w:p>
        </w:tc>
        <w:tc>
          <w:tcPr>
            <w:tcW w:w="2015" w:type="dxa"/>
          </w:tcPr>
          <w:p w:rsidR="00F376AD" w:rsidRPr="00535A58" w:rsidP="00F376AD">
            <w:pPr>
              <w:widowControl w:val="0"/>
              <w:suppressAutoHyphens/>
              <w:rPr>
                <w:rFonts w:eastAsia="DejaVu Sans" w:cs="Lohit Hindi"/>
                <w:kern w:val="1"/>
                <w:sz w:val="20"/>
                <w:szCs w:val="20"/>
                <w:lang w:eastAsia="hi-IN" w:bidi="hi-IN"/>
              </w:rPr>
            </w:pPr>
          </w:p>
        </w:tc>
      </w:tr>
    </w:tbl>
    <w:p w:rsidR="00B01C9B" w:rsidP="00B01C9B">
      <w:pPr>
        <w:widowControl w:val="0"/>
        <w:shd w:val="clear" w:color="auto" w:fill="FFFFFF"/>
        <w:autoSpaceDE w:val="0"/>
        <w:autoSpaceDN w:val="0"/>
        <w:adjustRightInd w:val="0"/>
      </w:pPr>
    </w:p>
    <w:p w:rsidR="00B01C9B" w:rsidP="007D3FFF">
      <w:pPr>
        <w:jc w:val="center"/>
        <w:rPr>
          <w:b/>
          <w:bCs/>
          <w:u w:val="single"/>
        </w:rPr>
      </w:pPr>
    </w:p>
    <w:p w:rsidR="007D3FFF" w:rsidP="007D3FFF">
      <w:pPr>
        <w:rPr>
          <w:b/>
          <w:bCs/>
          <w:u w:val="single"/>
        </w:rPr>
      </w:pPr>
    </w:p>
    <w:p w:rsidR="00F9634B" w:rsidP="007D3FFF">
      <w:pPr>
        <w:rPr>
          <w:b/>
          <w:bCs/>
          <w:u w:val="single"/>
        </w:rPr>
      </w:pPr>
    </w:p>
    <w:p w:rsidR="00F9634B" w:rsidP="007D3FFF">
      <w:pPr>
        <w:rPr>
          <w:b/>
          <w:bCs/>
          <w:u w:val="single"/>
        </w:rPr>
      </w:pPr>
      <w:bookmarkStart w:id="0" w:name="_GoBack"/>
      <w:bookmarkEnd w:id="0"/>
    </w:p>
    <w:p w:rsidR="002B39BD" w:rsidP="002B39BD">
      <w:pPr>
        <w:pStyle w:val="NoSpacing"/>
        <w:sectPr w:rsidSect="00C361E4">
          <w:pgSz w:w="16838" w:h="11906" w:orient="landscape"/>
          <w:pgMar w:top="567" w:right="567" w:bottom="992" w:left="567" w:header="709" w:footer="709" w:gutter="0"/>
          <w:cols w:space="708"/>
          <w:docGrid w:linePitch="360"/>
        </w:sectPr>
      </w:pPr>
    </w:p>
    <w:p w:rsidR="00944021" w:rsidRPr="00F87571" w:rsidP="00944021">
      <w:pPr>
        <w:rPr>
          <w:rFonts w:ascii="Arial Unicode MS" w:hAnsi="Arial Unicode MS" w:cs="Arial Unicode MS"/>
          <w:color w:val="000000"/>
          <w:sz w:val="20"/>
          <w:szCs w:val="20"/>
        </w:rPr>
      </w:pPr>
    </w:p>
    <w:p w:rsidR="00DB64FE" w:rsidRPr="005C6883" w:rsidP="00DB64FE">
      <w:pPr>
        <w:spacing w:after="200" w:line="276" w:lineRule="auto"/>
        <w:jc w:val="center"/>
        <w:rPr>
          <w:rFonts w:eastAsia="Calibri"/>
          <w:b/>
          <w:sz w:val="28"/>
          <w:szCs w:val="28"/>
          <w:lang w:eastAsia="en-US"/>
        </w:rPr>
      </w:pPr>
      <w:r w:rsidRPr="005C6883">
        <w:rPr>
          <w:rFonts w:eastAsia="Calibri"/>
          <w:b/>
          <w:sz w:val="28"/>
          <w:szCs w:val="28"/>
          <w:lang w:eastAsia="en-US"/>
        </w:rPr>
        <w:t>Муниципального общеобразовательного учреждения</w:t>
      </w:r>
    </w:p>
    <w:p w:rsidR="00DB64FE" w:rsidRPr="005C6883" w:rsidP="00DB64FE">
      <w:pPr>
        <w:spacing w:after="200" w:line="276" w:lineRule="auto"/>
        <w:jc w:val="center"/>
        <w:rPr>
          <w:rFonts w:eastAsia="Calibri"/>
          <w:b/>
          <w:sz w:val="28"/>
          <w:szCs w:val="28"/>
          <w:lang w:eastAsia="en-US"/>
        </w:rPr>
      </w:pPr>
      <w:r w:rsidRPr="005C6883">
        <w:rPr>
          <w:rFonts w:eastAsia="Calibri"/>
          <w:b/>
          <w:sz w:val="28"/>
          <w:szCs w:val="28"/>
          <w:lang w:eastAsia="en-US"/>
        </w:rPr>
        <w:t>«Школа имени Евгения Родионова»</w:t>
      </w:r>
    </w:p>
    <w:p w:rsidR="00F87571" w:rsidRPr="005C6883" w:rsidP="00DB64FE">
      <w:pPr>
        <w:spacing w:after="200" w:line="276" w:lineRule="auto"/>
        <w:jc w:val="center"/>
        <w:rPr>
          <w:rFonts w:eastAsia="Calibri"/>
          <w:b/>
          <w:sz w:val="28"/>
          <w:szCs w:val="28"/>
          <w:lang w:eastAsia="en-US"/>
        </w:rPr>
      </w:pPr>
    </w:p>
    <w:p w:rsidR="00F87571" w:rsidRPr="005C6883" w:rsidP="00F87571">
      <w:pPr>
        <w:spacing w:after="200" w:line="276" w:lineRule="auto"/>
        <w:jc w:val="center"/>
        <w:rPr>
          <w:rFonts w:eastAsia="Calibri"/>
          <w:b/>
          <w:sz w:val="28"/>
          <w:szCs w:val="28"/>
          <w:lang w:eastAsia="en-US"/>
        </w:rPr>
      </w:pPr>
    </w:p>
    <w:tbl>
      <w:tblPr>
        <w:tblStyle w:val="TableNormal"/>
        <w:tblpPr w:leftFromText="180" w:rightFromText="180" w:bottomFromText="200" w:vertAnchor="text" w:horzAnchor="margin" w:tblpXSpec="right" w:tblpY="-11"/>
        <w:tblW w:w="15310" w:type="dxa"/>
        <w:tblLook w:val="04A0"/>
      </w:tblPr>
      <w:tblGrid>
        <w:gridCol w:w="9125"/>
        <w:gridCol w:w="2040"/>
        <w:gridCol w:w="4145"/>
      </w:tblGrid>
      <w:tr w:rsidTr="005C6883">
        <w:tblPrEx>
          <w:tblW w:w="15310" w:type="dxa"/>
          <w:tblLook w:val="04A0"/>
        </w:tblPrEx>
        <w:trPr>
          <w:trHeight w:val="1948"/>
        </w:trPr>
        <w:tc>
          <w:tcPr>
            <w:tcW w:w="9125" w:type="dxa"/>
          </w:tcPr>
          <w:p w:rsidR="00084B42" w:rsidRPr="00A62A04" w:rsidP="00084B42">
            <w:pPr>
              <w:spacing w:line="360" w:lineRule="auto"/>
              <w:rPr>
                <w:rFonts w:eastAsia="Calibri"/>
                <w:sz w:val="28"/>
                <w:szCs w:val="28"/>
                <w:lang w:eastAsia="en-US"/>
              </w:rPr>
            </w:pPr>
            <w:r>
              <w:rPr>
                <w:rFonts w:eastAsia="Calibri"/>
                <w:sz w:val="28"/>
                <w:szCs w:val="28"/>
                <w:lang w:eastAsia="en-US"/>
              </w:rPr>
              <w:t>РАССМОТРЕНА</w:t>
            </w:r>
          </w:p>
          <w:p w:rsidR="00084B42" w:rsidRPr="00A62A04" w:rsidP="00084B42">
            <w:pPr>
              <w:spacing w:line="276" w:lineRule="auto"/>
              <w:rPr>
                <w:rFonts w:eastAsia="Calibri"/>
                <w:sz w:val="28"/>
                <w:szCs w:val="28"/>
                <w:lang w:eastAsia="en-US"/>
              </w:rPr>
            </w:pPr>
            <w:r>
              <w:rPr>
                <w:rFonts w:eastAsia="Calibri"/>
                <w:sz w:val="28"/>
                <w:szCs w:val="28"/>
                <w:lang w:eastAsia="en-US"/>
              </w:rPr>
              <w:t>на заседании педагогического совета</w:t>
            </w:r>
            <w:r w:rsidRPr="00A62A04">
              <w:rPr>
                <w:rFonts w:eastAsia="Calibri"/>
                <w:sz w:val="28"/>
                <w:szCs w:val="28"/>
                <w:lang w:eastAsia="en-US"/>
              </w:rPr>
              <w:t xml:space="preserve"> </w:t>
            </w:r>
          </w:p>
          <w:p w:rsidR="00084B42" w:rsidRPr="00A62A04" w:rsidP="00084B42">
            <w:pPr>
              <w:spacing w:line="276" w:lineRule="auto"/>
              <w:rPr>
                <w:rFonts w:eastAsia="Calibri"/>
                <w:sz w:val="28"/>
                <w:szCs w:val="28"/>
                <w:lang w:eastAsia="en-US"/>
              </w:rPr>
            </w:pPr>
            <w:r>
              <w:rPr>
                <w:rFonts w:eastAsia="Calibri"/>
                <w:sz w:val="28"/>
                <w:szCs w:val="28"/>
                <w:lang w:eastAsia="en-US"/>
              </w:rPr>
              <w:t>(протокол № 1 от 31.08.2021)</w:t>
            </w:r>
          </w:p>
          <w:p w:rsidR="00084B42" w:rsidRPr="00A62A04" w:rsidP="00084B42">
            <w:pPr>
              <w:spacing w:line="276" w:lineRule="auto"/>
              <w:rPr>
                <w:rFonts w:eastAsia="Calibri"/>
                <w:sz w:val="28"/>
                <w:szCs w:val="28"/>
                <w:lang w:eastAsia="en-US"/>
              </w:rPr>
            </w:pPr>
          </w:p>
          <w:p w:rsidR="00F87571" w:rsidRPr="005C6883" w:rsidP="006E6A78">
            <w:pPr>
              <w:overflowPunct w:val="0"/>
              <w:autoSpaceDE w:val="0"/>
              <w:autoSpaceDN w:val="0"/>
              <w:adjustRightInd w:val="0"/>
              <w:spacing w:line="276" w:lineRule="auto"/>
              <w:jc w:val="both"/>
              <w:rPr>
                <w:rFonts w:eastAsia="Calibri"/>
                <w:sz w:val="28"/>
                <w:szCs w:val="28"/>
                <w:lang w:eastAsia="en-US"/>
              </w:rPr>
            </w:pPr>
          </w:p>
        </w:tc>
        <w:tc>
          <w:tcPr>
            <w:tcW w:w="2040" w:type="dxa"/>
            <w:hideMark/>
          </w:tcPr>
          <w:p w:rsidR="00F87571" w:rsidRPr="005C6883" w:rsidP="00F87571">
            <w:pPr>
              <w:spacing w:line="360" w:lineRule="auto"/>
              <w:rPr>
                <w:rFonts w:eastAsia="Calibri"/>
                <w:sz w:val="28"/>
                <w:szCs w:val="28"/>
                <w:lang w:eastAsia="en-US"/>
              </w:rPr>
            </w:pPr>
            <w:r w:rsidRPr="005C6883">
              <w:rPr>
                <w:rFonts w:eastAsia="Calibri"/>
                <w:sz w:val="28"/>
                <w:szCs w:val="28"/>
                <w:lang w:eastAsia="en-US"/>
              </w:rPr>
              <w:t xml:space="preserve">                       </w:t>
            </w:r>
          </w:p>
          <w:p w:rsidR="00F87571" w:rsidRPr="005C6883" w:rsidP="00F87571">
            <w:pPr>
              <w:overflowPunct w:val="0"/>
              <w:autoSpaceDE w:val="0"/>
              <w:autoSpaceDN w:val="0"/>
              <w:adjustRightInd w:val="0"/>
              <w:spacing w:line="276" w:lineRule="auto"/>
              <w:ind w:firstLine="284"/>
              <w:jc w:val="both"/>
              <w:rPr>
                <w:rFonts w:eastAsia="Calibri"/>
                <w:sz w:val="28"/>
                <w:szCs w:val="28"/>
                <w:lang w:eastAsia="en-US"/>
              </w:rPr>
            </w:pPr>
            <w:r w:rsidRPr="005C6883">
              <w:rPr>
                <w:rFonts w:eastAsia="Calibri"/>
                <w:sz w:val="28"/>
                <w:szCs w:val="28"/>
                <w:lang w:eastAsia="en-US"/>
              </w:rPr>
              <w:t xml:space="preserve">         </w:t>
            </w:r>
          </w:p>
        </w:tc>
        <w:tc>
          <w:tcPr>
            <w:tcW w:w="4145" w:type="dxa"/>
            <w:hideMark/>
          </w:tcPr>
          <w:p w:rsidR="00084B42" w:rsidRPr="00A62A04" w:rsidP="00084B42">
            <w:pPr>
              <w:spacing w:line="360" w:lineRule="auto"/>
              <w:rPr>
                <w:rFonts w:eastAsia="Calibri"/>
                <w:sz w:val="28"/>
                <w:szCs w:val="28"/>
                <w:lang w:eastAsia="en-US"/>
              </w:rPr>
            </w:pPr>
            <w:r w:rsidRPr="00A62A04">
              <w:rPr>
                <w:rFonts w:eastAsia="Calibri"/>
                <w:sz w:val="28"/>
                <w:szCs w:val="28"/>
                <w:lang w:eastAsia="en-US"/>
              </w:rPr>
              <w:t>УТВЕРЖДЕ</w:t>
            </w:r>
            <w:r w:rsidRPr="00A62A04">
              <w:rPr>
                <w:rFonts w:eastAsia="Calibri"/>
                <w:color w:val="000000"/>
                <w:sz w:val="28"/>
                <w:szCs w:val="28"/>
                <w:lang w:eastAsia="en-US"/>
              </w:rPr>
              <w:t>НА</w:t>
            </w:r>
          </w:p>
          <w:p w:rsidR="00084B42" w:rsidRPr="00A62A04" w:rsidP="00084B42">
            <w:pPr>
              <w:spacing w:line="276" w:lineRule="auto"/>
              <w:rPr>
                <w:rFonts w:eastAsia="Calibri"/>
                <w:sz w:val="28"/>
                <w:szCs w:val="28"/>
                <w:lang w:eastAsia="en-US"/>
              </w:rPr>
            </w:pPr>
            <w:r>
              <w:rPr>
                <w:rFonts w:eastAsia="Calibri"/>
                <w:sz w:val="28"/>
                <w:szCs w:val="28"/>
                <w:lang w:eastAsia="en-US"/>
              </w:rPr>
              <w:t>п</w:t>
            </w:r>
            <w:r w:rsidRPr="00A62A04">
              <w:rPr>
                <w:rFonts w:eastAsia="Calibri"/>
                <w:sz w:val="28"/>
                <w:szCs w:val="28"/>
                <w:lang w:eastAsia="en-US"/>
              </w:rPr>
              <w:t>риказом</w:t>
            </w:r>
            <w:r>
              <w:rPr>
                <w:rFonts w:eastAsia="Calibri"/>
                <w:sz w:val="28"/>
                <w:szCs w:val="28"/>
                <w:lang w:eastAsia="en-US"/>
              </w:rPr>
              <w:t xml:space="preserve"> по школе</w:t>
            </w:r>
          </w:p>
          <w:p w:rsidR="00084B42" w:rsidRPr="00A62A04" w:rsidP="00084B42">
            <w:pPr>
              <w:spacing w:line="276" w:lineRule="auto"/>
              <w:rPr>
                <w:rFonts w:eastAsia="Calibri"/>
                <w:sz w:val="28"/>
                <w:szCs w:val="28"/>
                <w:lang w:eastAsia="en-US"/>
              </w:rPr>
            </w:pPr>
            <w:r>
              <w:rPr>
                <w:rFonts w:eastAsia="Calibri"/>
                <w:sz w:val="28"/>
                <w:szCs w:val="28"/>
                <w:lang w:eastAsia="en-US"/>
              </w:rPr>
              <w:t>от 31.08.2021</w:t>
            </w:r>
            <w:r w:rsidRPr="00A62A04">
              <w:rPr>
                <w:rFonts w:eastAsia="Calibri"/>
                <w:sz w:val="28"/>
                <w:szCs w:val="28"/>
                <w:lang w:eastAsia="en-US"/>
              </w:rPr>
              <w:t xml:space="preserve"> г. № </w:t>
            </w:r>
            <w:r>
              <w:rPr>
                <w:rFonts w:eastAsia="Calibri"/>
                <w:sz w:val="28"/>
                <w:szCs w:val="28"/>
                <w:lang w:eastAsia="en-US"/>
              </w:rPr>
              <w:t>166</w:t>
            </w:r>
          </w:p>
          <w:p w:rsidR="00F87571" w:rsidRPr="005C6883" w:rsidP="00535A58">
            <w:pPr>
              <w:overflowPunct w:val="0"/>
              <w:autoSpaceDE w:val="0"/>
              <w:autoSpaceDN w:val="0"/>
              <w:adjustRightInd w:val="0"/>
              <w:spacing w:line="276" w:lineRule="auto"/>
              <w:ind w:firstLine="284"/>
              <w:jc w:val="both"/>
              <w:rPr>
                <w:rFonts w:eastAsia="Calibri"/>
                <w:sz w:val="28"/>
                <w:szCs w:val="28"/>
                <w:lang w:eastAsia="en-US"/>
              </w:rPr>
            </w:pPr>
          </w:p>
        </w:tc>
      </w:tr>
    </w:tbl>
    <w:p w:rsidR="00DB64FE" w:rsidRPr="005C6883" w:rsidP="00DB64FE">
      <w:pPr>
        <w:spacing w:after="200" w:line="276" w:lineRule="auto"/>
        <w:jc w:val="center"/>
        <w:rPr>
          <w:rFonts w:eastAsia="Calibri"/>
          <w:b/>
          <w:sz w:val="28"/>
          <w:szCs w:val="28"/>
          <w:lang w:eastAsia="en-US"/>
        </w:rPr>
      </w:pPr>
      <w:r w:rsidRPr="005C6883">
        <w:rPr>
          <w:rFonts w:eastAsia="Calibri"/>
          <w:b/>
          <w:sz w:val="28"/>
          <w:szCs w:val="28"/>
          <w:lang w:eastAsia="en-US"/>
        </w:rPr>
        <w:t>РАБОЧАЯ ПРОГРАММА</w:t>
      </w:r>
    </w:p>
    <w:p w:rsidR="00535A58" w:rsidRPr="005C6883" w:rsidP="00DB64FE">
      <w:pPr>
        <w:spacing w:after="200" w:line="276" w:lineRule="auto"/>
        <w:jc w:val="center"/>
        <w:rPr>
          <w:rFonts w:eastAsia="Calibri"/>
          <w:b/>
          <w:sz w:val="28"/>
          <w:szCs w:val="28"/>
          <w:lang w:eastAsia="en-US"/>
        </w:rPr>
      </w:pPr>
      <w:r w:rsidRPr="005C6883">
        <w:rPr>
          <w:rFonts w:eastAsia="Calibri"/>
          <w:b/>
          <w:sz w:val="28"/>
          <w:szCs w:val="28"/>
          <w:lang w:eastAsia="en-US"/>
        </w:rPr>
        <w:t>п</w:t>
      </w:r>
      <w:r w:rsidRPr="005C6883" w:rsidR="003B3ADF">
        <w:rPr>
          <w:rFonts w:eastAsia="Calibri"/>
          <w:b/>
          <w:sz w:val="28"/>
          <w:szCs w:val="28"/>
          <w:lang w:eastAsia="en-US"/>
        </w:rPr>
        <w:t>о литературному чтению на родном языке</w:t>
      </w:r>
      <w:r w:rsidRPr="005C6883">
        <w:rPr>
          <w:rFonts w:eastAsia="Calibri"/>
          <w:b/>
          <w:sz w:val="28"/>
          <w:szCs w:val="28"/>
          <w:lang w:eastAsia="en-US"/>
        </w:rPr>
        <w:t xml:space="preserve"> (русском)</w:t>
      </w:r>
    </w:p>
    <w:p w:rsidR="00DB64FE" w:rsidRPr="005C6883" w:rsidP="00DB64FE">
      <w:pPr>
        <w:spacing w:after="200" w:line="276" w:lineRule="auto"/>
        <w:jc w:val="center"/>
        <w:rPr>
          <w:rFonts w:eastAsia="Calibri"/>
          <w:b/>
          <w:sz w:val="28"/>
          <w:szCs w:val="28"/>
          <w:lang w:eastAsia="en-US"/>
        </w:rPr>
      </w:pPr>
      <w:r w:rsidRPr="005C6883">
        <w:rPr>
          <w:rFonts w:eastAsia="Calibri"/>
          <w:b/>
          <w:sz w:val="28"/>
          <w:szCs w:val="28"/>
          <w:lang w:eastAsia="en-US"/>
        </w:rPr>
        <w:t>4 «</w:t>
      </w:r>
      <w:r w:rsidRPr="005C6883" w:rsidR="005C6883">
        <w:rPr>
          <w:rFonts w:eastAsia="Calibri"/>
          <w:b/>
          <w:sz w:val="28"/>
          <w:szCs w:val="28"/>
          <w:lang w:eastAsia="en-US"/>
        </w:rPr>
        <w:t>А</w:t>
      </w:r>
      <w:r w:rsidRPr="005C6883">
        <w:rPr>
          <w:rFonts w:eastAsia="Calibri"/>
          <w:b/>
          <w:sz w:val="28"/>
          <w:szCs w:val="28"/>
          <w:lang w:eastAsia="en-US"/>
        </w:rPr>
        <w:t xml:space="preserve">» </w:t>
      </w:r>
      <w:r w:rsidRPr="005C6883">
        <w:rPr>
          <w:rFonts w:eastAsia="Calibri"/>
          <w:b/>
          <w:sz w:val="28"/>
          <w:szCs w:val="28"/>
          <w:lang w:eastAsia="en-US"/>
        </w:rPr>
        <w:t>класс</w:t>
      </w:r>
    </w:p>
    <w:p w:rsidR="00DB64FE" w:rsidRPr="00257A82" w:rsidP="00DB64FE">
      <w:pPr>
        <w:spacing w:after="200" w:line="276" w:lineRule="auto"/>
        <w:jc w:val="center"/>
        <w:rPr>
          <w:rFonts w:eastAsia="Calibri"/>
          <w:b/>
          <w:sz w:val="28"/>
          <w:szCs w:val="20"/>
          <w:lang w:eastAsia="en-US"/>
        </w:rPr>
      </w:pPr>
      <w:r>
        <w:rPr>
          <w:rFonts w:eastAsia="Calibri"/>
          <w:b/>
          <w:noProof/>
          <w:sz w:val="28"/>
          <w:szCs w:val="20"/>
        </w:rPr>
        <mc:AlternateContent>
          <mc:Choice Requires="wps">
            <w:drawing>
              <wp:anchor distT="0" distB="0" distL="114300" distR="114300" simplePos="0" relativeHeight="251660288" behindDoc="0" locked="0" layoutInCell="1" allowOverlap="1">
                <wp:simplePos x="0" y="0"/>
                <wp:positionH relativeFrom="column">
                  <wp:posOffset>5663565</wp:posOffset>
                </wp:positionH>
                <wp:positionV relativeFrom="paragraph">
                  <wp:posOffset>193040</wp:posOffset>
                </wp:positionV>
                <wp:extent cx="3971925" cy="1209675"/>
                <wp:effectExtent l="0" t="0" r="0" b="9525"/>
                <wp:wrapNone/>
                <wp:docPr id="451137046" name="Поле 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971925" cy="120967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084B42" w:rsidRPr="00A62A04" w:rsidP="00084B42">
                            <w:pPr>
                              <w:rPr>
                                <w:sz w:val="28"/>
                                <w:szCs w:val="28"/>
                              </w:rPr>
                            </w:pPr>
                            <w:r w:rsidRPr="005C6883">
                              <w:rPr>
                                <w:b/>
                                <w:sz w:val="28"/>
                                <w:szCs w:val="28"/>
                              </w:rPr>
                              <w:t>Составитель:</w:t>
                            </w:r>
                            <w:r w:rsidRPr="005C6883">
                              <w:rPr>
                                <w:sz w:val="28"/>
                                <w:szCs w:val="28"/>
                              </w:rPr>
                              <w:t xml:space="preserve">   </w:t>
                            </w:r>
                            <w:r>
                              <w:rPr>
                                <w:sz w:val="28"/>
                                <w:szCs w:val="28"/>
                              </w:rPr>
                              <w:t>Корешкова Ирина Вячеславовна</w:t>
                            </w:r>
                            <w:r w:rsidRPr="00A62A04">
                              <w:rPr>
                                <w:sz w:val="28"/>
                                <w:szCs w:val="28"/>
                              </w:rPr>
                              <w:t xml:space="preserve">,  </w:t>
                            </w:r>
                          </w:p>
                          <w:p w:rsidR="00084B42" w:rsidRPr="00A62A04" w:rsidP="00084B42">
                            <w:pPr>
                              <w:jc w:val="center"/>
                              <w:rPr>
                                <w:sz w:val="28"/>
                                <w:szCs w:val="28"/>
                              </w:rPr>
                            </w:pPr>
                            <w:r>
                              <w:rPr>
                                <w:sz w:val="28"/>
                                <w:szCs w:val="28"/>
                              </w:rPr>
                              <w:t>учитель высшей</w:t>
                            </w:r>
                            <w:r w:rsidRPr="00A62A04">
                              <w:rPr>
                                <w:sz w:val="28"/>
                                <w:szCs w:val="28"/>
                              </w:rPr>
                              <w:t xml:space="preserve"> квалификационной категории</w:t>
                            </w:r>
                          </w:p>
                          <w:p w:rsidR="00084B42" w:rsidRPr="00F87571" w:rsidP="00084B42">
                            <w:pPr>
                              <w:rPr>
                                <w:sz w:val="20"/>
                                <w:szCs w:val="20"/>
                              </w:rPr>
                            </w:pPr>
                          </w:p>
                          <w:p w:rsidR="00084B42" w:rsidRPr="004E1B85" w:rsidP="00DB64FE">
                            <w:pPr>
                              <w:jc w:val="center"/>
                              <w:rPr>
                                <w:sz w:val="28"/>
                                <w:szCs w:val="28"/>
                              </w:rPr>
                            </w:pPr>
                          </w:p>
                          <w:p w:rsidR="00084B42" w:rsidRPr="004E1B85" w:rsidP="00DB64FE">
                            <w:pPr>
                              <w:rPr>
                                <w:sz w:val="28"/>
                                <w:szCs w:val="28"/>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Поле 1" o:spid="_x0000_s1026" type="#_x0000_t202" style="width:312.75pt;height:95.25pt;margin-top:15.2pt;margin-left:445.95pt;mso-height-percent:0;mso-height-relative:page;mso-width-percent:0;mso-width-relative:page;mso-wrap-distance-bottom:0;mso-wrap-distance-left:9pt;mso-wrap-distance-right:9pt;mso-wrap-distance-top:0;position:absolute;v-text-anchor:top;z-index:251659264" filled="f" fillcolor="this" stroked="f">
                <v:textbox>
                  <w:txbxContent>
                    <w:p w:rsidR="00084B42" w:rsidRPr="00A62A04" w:rsidP="00084B42">
                      <w:pPr>
                        <w:rPr>
                          <w:sz w:val="28"/>
                          <w:szCs w:val="28"/>
                        </w:rPr>
                      </w:pPr>
                      <w:r w:rsidRPr="005C6883">
                        <w:rPr>
                          <w:b/>
                          <w:sz w:val="28"/>
                          <w:szCs w:val="28"/>
                        </w:rPr>
                        <w:t>Составитель:</w:t>
                      </w:r>
                      <w:r w:rsidRPr="005C6883">
                        <w:rPr>
                          <w:sz w:val="28"/>
                          <w:szCs w:val="28"/>
                        </w:rPr>
                        <w:t xml:space="preserve">   </w:t>
                      </w:r>
                      <w:r>
                        <w:rPr>
                          <w:sz w:val="28"/>
                          <w:szCs w:val="28"/>
                        </w:rPr>
                        <w:t>Корешкова Ирина Вячеславовна</w:t>
                      </w:r>
                      <w:r w:rsidRPr="00A62A04">
                        <w:rPr>
                          <w:sz w:val="28"/>
                          <w:szCs w:val="28"/>
                        </w:rPr>
                        <w:t xml:space="preserve">,  </w:t>
                      </w:r>
                    </w:p>
                    <w:p w:rsidR="00084B42" w:rsidRPr="00A62A04" w:rsidP="00084B42">
                      <w:pPr>
                        <w:jc w:val="center"/>
                        <w:rPr>
                          <w:sz w:val="28"/>
                          <w:szCs w:val="28"/>
                        </w:rPr>
                      </w:pPr>
                      <w:r>
                        <w:rPr>
                          <w:sz w:val="28"/>
                          <w:szCs w:val="28"/>
                        </w:rPr>
                        <w:t>учитель высшей</w:t>
                      </w:r>
                      <w:r w:rsidRPr="00A62A04">
                        <w:rPr>
                          <w:sz w:val="28"/>
                          <w:szCs w:val="28"/>
                        </w:rPr>
                        <w:t xml:space="preserve"> квалификационной категории</w:t>
                      </w:r>
                    </w:p>
                    <w:p w:rsidR="00084B42" w:rsidRPr="00F87571" w:rsidP="00084B42">
                      <w:pPr>
                        <w:rPr>
                          <w:sz w:val="20"/>
                          <w:szCs w:val="20"/>
                        </w:rPr>
                      </w:pPr>
                    </w:p>
                    <w:p w:rsidR="00084B42" w:rsidRPr="004E1B85" w:rsidP="00DB64FE">
                      <w:pPr>
                        <w:jc w:val="center"/>
                        <w:rPr>
                          <w:sz w:val="28"/>
                          <w:szCs w:val="28"/>
                        </w:rPr>
                      </w:pPr>
                    </w:p>
                    <w:p w:rsidR="00084B42" w:rsidRPr="004E1B85" w:rsidP="00DB64FE">
                      <w:pPr>
                        <w:rPr>
                          <w:sz w:val="28"/>
                          <w:szCs w:val="28"/>
                        </w:rPr>
                      </w:pPr>
                    </w:p>
                  </w:txbxContent>
                </v:textbox>
              </v:shape>
            </w:pict>
          </mc:Fallback>
        </mc:AlternateContent>
      </w:r>
    </w:p>
    <w:p w:rsidR="00DB64FE" w:rsidRPr="00257A82" w:rsidP="00DB64FE">
      <w:pPr>
        <w:jc w:val="center"/>
        <w:rPr>
          <w:sz w:val="28"/>
          <w:szCs w:val="20"/>
        </w:rPr>
      </w:pPr>
    </w:p>
    <w:p w:rsidR="00DB64FE" w:rsidRPr="00257A82" w:rsidP="00DB64FE">
      <w:pPr>
        <w:jc w:val="center"/>
        <w:rPr>
          <w:sz w:val="28"/>
          <w:szCs w:val="20"/>
        </w:rPr>
      </w:pPr>
    </w:p>
    <w:p w:rsidR="00F87571" w:rsidRPr="00257A82" w:rsidP="00DB64FE">
      <w:pPr>
        <w:jc w:val="center"/>
        <w:rPr>
          <w:sz w:val="28"/>
          <w:szCs w:val="20"/>
        </w:rPr>
      </w:pPr>
    </w:p>
    <w:p w:rsidR="00F87571" w:rsidRPr="00257A82" w:rsidP="00DB64FE">
      <w:pPr>
        <w:jc w:val="center"/>
        <w:rPr>
          <w:sz w:val="28"/>
          <w:szCs w:val="20"/>
        </w:rPr>
      </w:pPr>
    </w:p>
    <w:p w:rsidR="00F87571" w:rsidRPr="00257A82" w:rsidP="00DB64FE">
      <w:pPr>
        <w:jc w:val="center"/>
        <w:rPr>
          <w:sz w:val="28"/>
          <w:szCs w:val="20"/>
        </w:rPr>
      </w:pPr>
    </w:p>
    <w:p w:rsidR="00DB64FE" w:rsidRPr="00257A82" w:rsidP="00DB64FE">
      <w:pPr>
        <w:jc w:val="center"/>
        <w:rPr>
          <w:sz w:val="28"/>
          <w:szCs w:val="20"/>
        </w:rPr>
      </w:pPr>
    </w:p>
    <w:p w:rsidR="00DB64FE" w:rsidRPr="00257A82" w:rsidP="00DB64FE">
      <w:pPr>
        <w:jc w:val="center"/>
        <w:rPr>
          <w:sz w:val="28"/>
          <w:szCs w:val="20"/>
        </w:rPr>
      </w:pPr>
      <w:r w:rsidRPr="00257A82">
        <w:rPr>
          <w:sz w:val="28"/>
          <w:szCs w:val="20"/>
        </w:rPr>
        <w:t xml:space="preserve">д. </w:t>
      </w:r>
      <w:r w:rsidRPr="00257A82">
        <w:rPr>
          <w:sz w:val="28"/>
          <w:szCs w:val="20"/>
        </w:rPr>
        <w:t>Судино</w:t>
      </w:r>
      <w:r w:rsidRPr="00257A82">
        <w:rPr>
          <w:sz w:val="28"/>
          <w:szCs w:val="20"/>
        </w:rPr>
        <w:t xml:space="preserve"> 20</w:t>
      </w:r>
      <w:r w:rsidR="00084B42">
        <w:rPr>
          <w:sz w:val="28"/>
          <w:szCs w:val="20"/>
        </w:rPr>
        <w:t>21</w:t>
      </w:r>
    </w:p>
    <w:p w:rsidR="00257A82" w:rsidRPr="00257A82" w:rsidP="00DB64FE">
      <w:pPr>
        <w:jc w:val="center"/>
        <w:rPr>
          <w:sz w:val="28"/>
          <w:szCs w:val="20"/>
        </w:rPr>
      </w:pPr>
    </w:p>
    <w:p w:rsidR="003410BA" w:rsidP="0083638A">
      <w:pPr>
        <w:widowControl w:val="0"/>
        <w:tabs>
          <w:tab w:val="left" w:pos="6513"/>
          <w:tab w:val="center" w:pos="9502"/>
        </w:tabs>
        <w:autoSpaceDE w:val="0"/>
        <w:autoSpaceDN w:val="0"/>
        <w:adjustRightInd w:val="0"/>
        <w:jc w:val="center"/>
        <w:rPr>
          <w:rFonts w:eastAsiaTheme="minorHAnsi"/>
          <w:b/>
          <w:bCs/>
          <w:sz w:val="28"/>
          <w:szCs w:val="28"/>
          <w:lang w:eastAsia="en-US"/>
        </w:rPr>
      </w:pPr>
    </w:p>
    <w:p w:rsidR="003410BA" w:rsidP="0083638A">
      <w:pPr>
        <w:widowControl w:val="0"/>
        <w:tabs>
          <w:tab w:val="left" w:pos="6513"/>
          <w:tab w:val="center" w:pos="9502"/>
        </w:tabs>
        <w:autoSpaceDE w:val="0"/>
        <w:autoSpaceDN w:val="0"/>
        <w:adjustRightInd w:val="0"/>
        <w:jc w:val="center"/>
        <w:rPr>
          <w:rFonts w:eastAsiaTheme="minorHAnsi"/>
          <w:b/>
          <w:bCs/>
          <w:sz w:val="28"/>
          <w:szCs w:val="28"/>
          <w:lang w:eastAsia="en-US"/>
        </w:rPr>
      </w:pPr>
    </w:p>
    <w:p w:rsidR="00112BE4" w:rsidRPr="0083638A" w:rsidP="0083638A">
      <w:pPr>
        <w:widowControl w:val="0"/>
        <w:tabs>
          <w:tab w:val="left" w:pos="6513"/>
          <w:tab w:val="center" w:pos="9502"/>
        </w:tabs>
        <w:autoSpaceDE w:val="0"/>
        <w:autoSpaceDN w:val="0"/>
        <w:adjustRightInd w:val="0"/>
        <w:jc w:val="center"/>
        <w:rPr>
          <w:rFonts w:eastAsiaTheme="minorHAnsi"/>
          <w:sz w:val="28"/>
          <w:szCs w:val="28"/>
          <w:lang w:eastAsia="en-US"/>
        </w:rPr>
      </w:pPr>
      <w:r w:rsidRPr="0083638A">
        <w:rPr>
          <w:rFonts w:eastAsiaTheme="minorHAnsi"/>
          <w:b/>
          <w:bCs/>
          <w:sz w:val="28"/>
          <w:szCs w:val="28"/>
          <w:lang w:eastAsia="en-US"/>
        </w:rPr>
        <w:t>По</w:t>
      </w:r>
      <w:r w:rsidRPr="0083638A">
        <w:rPr>
          <w:rFonts w:eastAsiaTheme="minorHAnsi"/>
          <w:b/>
          <w:bCs/>
          <w:sz w:val="28"/>
          <w:szCs w:val="28"/>
          <w:lang w:eastAsia="en-US"/>
        </w:rPr>
        <w:t>яснительная записка</w:t>
      </w:r>
    </w:p>
    <w:p w:rsidR="00112BE4" w:rsidRPr="0083638A" w:rsidP="00112BE4">
      <w:pPr>
        <w:widowControl w:val="0"/>
        <w:autoSpaceDE w:val="0"/>
        <w:autoSpaceDN w:val="0"/>
        <w:adjustRightInd w:val="0"/>
        <w:spacing w:line="341" w:lineRule="exact"/>
        <w:rPr>
          <w:rFonts w:eastAsiaTheme="minorHAnsi"/>
          <w:sz w:val="28"/>
          <w:szCs w:val="28"/>
          <w:lang w:eastAsia="en-US"/>
        </w:rPr>
      </w:pPr>
    </w:p>
    <w:p w:rsidR="00084B42" w:rsidRPr="00084B42" w:rsidP="00084B42">
      <w:pPr>
        <w:spacing w:after="200" w:line="276" w:lineRule="auto"/>
        <w:rPr>
          <w:rFonts w:eastAsia="Calibri"/>
          <w:b/>
          <w:lang w:eastAsia="en-US"/>
        </w:rPr>
      </w:pPr>
      <w:r>
        <w:rPr>
          <w:b/>
          <w:bCs/>
        </w:rPr>
        <w:t xml:space="preserve">Рабочая программа по </w:t>
      </w:r>
      <w:r w:rsidRPr="00084B42">
        <w:rPr>
          <w:rFonts w:eastAsia="Calibri"/>
          <w:b/>
          <w:lang w:eastAsia="en-US"/>
        </w:rPr>
        <w:t>литературному чтению на родном</w:t>
      </w:r>
      <w:r>
        <w:rPr>
          <w:rFonts w:eastAsia="Calibri"/>
          <w:b/>
          <w:lang w:eastAsia="en-US"/>
        </w:rPr>
        <w:t xml:space="preserve"> </w:t>
      </w:r>
      <w:r w:rsidRPr="00084B42">
        <w:rPr>
          <w:rFonts w:eastAsia="Calibri"/>
          <w:b/>
          <w:lang w:eastAsia="en-US"/>
        </w:rPr>
        <w:t xml:space="preserve">(русском) языке </w:t>
      </w:r>
      <w:r>
        <w:rPr>
          <w:b/>
          <w:bCs/>
        </w:rPr>
        <w:t xml:space="preserve">для 4 класса разработана на основе следующих нормативных документов: </w:t>
      </w:r>
    </w:p>
    <w:p w:rsidR="00084B42" w:rsidP="00084B42">
      <w:pPr>
        <w:pStyle w:val="NormalWeb"/>
        <w:jc w:val="both"/>
      </w:pPr>
      <w:r>
        <w:t>1.Федерального государственного образовательного стандарта среднего общего образования, утверждённого приказом Министерства образования и науки Российской Федерации от 17 мая 2012 г. N 413. С изменениями и дополнениями от: 29 декабря 2014 г., 31 декабря 2015 г., 29 июня 2017 г.</w:t>
      </w:r>
    </w:p>
    <w:p w:rsidR="00084B42" w:rsidP="00084B42">
      <w:pPr>
        <w:pStyle w:val="NormalWeb"/>
        <w:jc w:val="both"/>
      </w:pPr>
      <w:r>
        <w:t xml:space="preserve">2.Примерной основной образовательной программы среднего общего образования, </w:t>
      </w:r>
      <w:r>
        <w:t>утвержденная</w:t>
      </w:r>
      <w:r>
        <w:t xml:space="preserve"> Федеральным учебно-методическим объединением по общему образованию (Протокол заседания от 28 апреля 2016г. №2/16-з).</w:t>
      </w:r>
    </w:p>
    <w:p w:rsidR="00084B42" w:rsidP="00084B42">
      <w:pPr>
        <w:pStyle w:val="NormalWeb"/>
        <w:jc w:val="both"/>
      </w:pPr>
      <w:r>
        <w:t xml:space="preserve">3.Федерального перечня учебников, утверждённого приказом </w:t>
      </w:r>
      <w:r>
        <w:t>Минпросвещения</w:t>
      </w:r>
      <w:r>
        <w:t xml:space="preserve"> России от 28.12.2018 N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084B42" w:rsidP="00084B42">
      <w:pPr>
        <w:pStyle w:val="NormalWeb"/>
        <w:rPr>
          <w:u w:val="single"/>
        </w:rPr>
      </w:pPr>
      <w:r>
        <w:t xml:space="preserve">4. </w:t>
      </w:r>
      <w:r w:rsidRPr="00084B42">
        <w:rPr>
          <w:rFonts w:eastAsia="Calibri"/>
          <w:lang w:eastAsia="en-US"/>
        </w:rPr>
        <w:t>Литературное чтение на родном (русском) языке</w:t>
      </w:r>
      <w:r w:rsidRPr="00084B42">
        <w:t xml:space="preserve">. </w:t>
      </w:r>
      <w:r w:rsidRPr="00084B42">
        <w:rPr>
          <w:rFonts w:eastAsia="Calibri"/>
          <w:lang w:eastAsia="en-US"/>
        </w:rPr>
        <w:t>Примерные программы начального общего образования по литературному чтению на родном (русском) языке и а</w:t>
      </w:r>
      <w:r w:rsidRPr="00084B42">
        <w:t xml:space="preserve">вторская программа по учебному предмету </w:t>
      </w:r>
      <w:r w:rsidRPr="00084B42">
        <w:rPr>
          <w:rFonts w:eastAsia="Calibri"/>
          <w:lang w:eastAsia="en-US"/>
        </w:rPr>
        <w:t>Литературное чтение на родном (русском) языке</w:t>
      </w:r>
      <w:r w:rsidRPr="00084B42">
        <w:t xml:space="preserve"> (</w:t>
      </w:r>
      <w:r w:rsidRPr="006E6A78">
        <w:t>Предметная линия учебников системы «Школа России. 1-4 классы»</w:t>
      </w:r>
      <w:r w:rsidRPr="006E6A78">
        <w:rPr>
          <w:color w:val="000000"/>
        </w:rPr>
        <w:t xml:space="preserve"> : </w:t>
      </w:r>
      <w:r w:rsidRPr="006E6A78">
        <w:t>учеб</w:t>
      </w:r>
      <w:r w:rsidRPr="006E6A78">
        <w:t>.</w:t>
      </w:r>
      <w:r w:rsidRPr="006E6A78">
        <w:t xml:space="preserve"> </w:t>
      </w:r>
      <w:r w:rsidRPr="006E6A78">
        <w:t>д</w:t>
      </w:r>
      <w:r w:rsidRPr="006E6A78">
        <w:t xml:space="preserve">ля 4 </w:t>
      </w:r>
      <w:r w:rsidRPr="006E6A78">
        <w:t>кл</w:t>
      </w:r>
      <w:r w:rsidRPr="006E6A78">
        <w:t xml:space="preserve">. нач. </w:t>
      </w:r>
      <w:r w:rsidRPr="006E6A78">
        <w:t>шк</w:t>
      </w:r>
      <w:r w:rsidRPr="006E6A78">
        <w:t xml:space="preserve">. в 2-х ч./[сост. </w:t>
      </w:r>
      <w:r w:rsidRPr="006E6A78">
        <w:t>Л.Ф.Климанова</w:t>
      </w:r>
      <w:r w:rsidRPr="006E6A78">
        <w:t xml:space="preserve"> и др.]. – М.: Просвещение, 2019 (Приказ </w:t>
      </w:r>
      <w:r w:rsidRPr="006E6A78">
        <w:t>Минобрнауки</w:t>
      </w:r>
      <w:r w:rsidRPr="006E6A78">
        <w:t xml:space="preserve"> № 38 от 26.01. 2016 г. В ФП № 1.1.1.2.5.4)</w:t>
      </w:r>
    </w:p>
    <w:p w:rsidR="00084B42" w:rsidP="00084B42">
      <w:pPr>
        <w:pStyle w:val="NormalWeb"/>
      </w:pPr>
      <w:r>
        <w:t xml:space="preserve">5.Учебного плана МОУ «Школа имени Евгения Родионова».  </w:t>
      </w:r>
    </w:p>
    <w:p w:rsidR="00084B42" w:rsidRPr="001808C0" w:rsidP="00084B42">
      <w:pPr>
        <w:pStyle w:val="NormalWeb"/>
        <w:ind w:right="45" w:firstLine="709"/>
        <w:jc w:val="both"/>
        <w:rPr>
          <w:shd w:val="clear" w:color="auto" w:fill="FFFFFF"/>
        </w:rPr>
      </w:pPr>
      <w:r>
        <w:rPr>
          <w:shd w:val="clear" w:color="auto" w:fill="FFFFFF"/>
        </w:rPr>
        <w:t>В соответствии с учебным планом и календарным учебным графиком школы, программа рассчитана на  1 год обучения: 34 ч  по 1 часу в неделю.</w:t>
      </w:r>
    </w:p>
    <w:p w:rsidR="00084B42" w:rsidRPr="003C43D7" w:rsidP="00084B42">
      <w:pPr>
        <w:pStyle w:val="NormalWeb"/>
        <w:ind w:firstLine="709"/>
        <w:jc w:val="both"/>
      </w:pPr>
      <w:r w:rsidRPr="003C43D7">
        <w:t>Для реализации программы используется УМК:</w:t>
      </w:r>
    </w:p>
    <w:p w:rsidR="00084B42" w:rsidRPr="00135BC7" w:rsidP="00084B42">
      <w:pPr>
        <w:pStyle w:val="ListParagraph"/>
        <w:numPr>
          <w:ilvl w:val="0"/>
          <w:numId w:val="7"/>
        </w:numPr>
        <w:rPr>
          <w:rFonts w:ascii="Times New Roman" w:hAnsi="Times New Roman" w:cs="Times New Roman"/>
          <w:b w:val="0"/>
          <w:sz w:val="24"/>
          <w:szCs w:val="24"/>
        </w:rPr>
      </w:pPr>
      <w:r w:rsidRPr="00135BC7">
        <w:rPr>
          <w:rFonts w:ascii="Times New Roman" w:hAnsi="Times New Roman" w:cs="Times New Roman"/>
          <w:b w:val="0"/>
          <w:sz w:val="24"/>
          <w:szCs w:val="24"/>
        </w:rPr>
        <w:t>В.П.Канакина</w:t>
      </w:r>
      <w:r w:rsidRPr="00135BC7">
        <w:rPr>
          <w:rFonts w:ascii="Times New Roman" w:hAnsi="Times New Roman" w:cs="Times New Roman"/>
          <w:b w:val="0"/>
          <w:sz w:val="24"/>
          <w:szCs w:val="24"/>
        </w:rPr>
        <w:t xml:space="preserve">, </w:t>
      </w:r>
      <w:r w:rsidRPr="00135BC7">
        <w:rPr>
          <w:rFonts w:ascii="Times New Roman" w:hAnsi="Times New Roman" w:cs="Times New Roman"/>
          <w:b w:val="0"/>
          <w:sz w:val="24"/>
          <w:szCs w:val="24"/>
        </w:rPr>
        <w:t>В.Г.Горецкий</w:t>
      </w:r>
      <w:r w:rsidRPr="00135BC7">
        <w:rPr>
          <w:rFonts w:ascii="Times New Roman" w:hAnsi="Times New Roman" w:cs="Times New Roman"/>
          <w:b w:val="0"/>
          <w:sz w:val="24"/>
          <w:szCs w:val="24"/>
        </w:rPr>
        <w:t xml:space="preserve"> Русский язык: 4 класс: Учебник для учащихся общеобразовательных учреждений: в 2 ч. Ч. 1, 2 – 2-е изд., М:  Просвещение 2019,</w:t>
      </w:r>
    </w:p>
    <w:p w:rsidR="00084B42" w:rsidRPr="003C43D7" w:rsidP="00084B42">
      <w:pPr>
        <w:pStyle w:val="NormalWeb"/>
        <w:numPr>
          <w:ilvl w:val="0"/>
          <w:numId w:val="7"/>
        </w:numPr>
        <w:rPr>
          <w:rStyle w:val="layout"/>
        </w:rPr>
      </w:pPr>
      <w:r w:rsidRPr="003C43D7">
        <w:rPr>
          <w:rStyle w:val="layout"/>
        </w:rPr>
        <w:t>Комплект цифровых образовательных ресурсов:</w:t>
      </w:r>
    </w:p>
    <w:p w:rsidR="00CF06E6" w:rsidP="00135BC7">
      <w:pPr>
        <w:pStyle w:val="NormalWeb"/>
        <w:shd w:val="clear" w:color="auto" w:fill="FFFFFF"/>
        <w:spacing w:before="0" w:beforeAutospacing="0" w:line="360" w:lineRule="auto"/>
        <w:ind w:left="720"/>
      </w:pPr>
      <w:r w:rsidRPr="003C43D7">
        <w:rPr>
          <w:rStyle w:val="layout"/>
        </w:rPr>
        <w:t>А)</w:t>
      </w:r>
      <w:r w:rsidRPr="003C43D7">
        <w:t xml:space="preserve"> Портреты, автобиография, произведения писателей</w:t>
      </w:r>
      <w:r w:rsidRPr="003C43D7" w:rsidR="003C43D7">
        <w:t xml:space="preserve"> </w:t>
      </w:r>
      <w:r w:rsidRPr="003C43D7">
        <w:t xml:space="preserve"> </w:t>
      </w:r>
      <w:hyperlink r:id="rId10" w:history="1">
        <w:r w:rsidRPr="003C43D7" w:rsidR="003C43D7">
          <w:rPr>
            <w:rStyle w:val="Hyperlink"/>
          </w:rPr>
          <w:t>http://hallenna.narod.ru/index.html</w:t>
        </w:r>
      </w:hyperlink>
    </w:p>
    <w:p w:rsidR="003C43D7" w:rsidRPr="003C43D7" w:rsidP="00135BC7">
      <w:pPr>
        <w:pStyle w:val="NormalWeb"/>
        <w:shd w:val="clear" w:color="auto" w:fill="FFFFFF"/>
        <w:spacing w:before="0" w:beforeAutospacing="0" w:line="360" w:lineRule="auto"/>
        <w:ind w:left="720"/>
        <w:rPr>
          <w:rStyle w:val="layout"/>
        </w:rPr>
      </w:pPr>
      <w:r w:rsidRPr="003C43D7">
        <w:rPr>
          <w:rStyle w:val="layout"/>
        </w:rPr>
        <w:t xml:space="preserve"> Б)</w:t>
      </w:r>
      <w:r w:rsidRPr="003C43D7">
        <w:t xml:space="preserve"> </w:t>
      </w:r>
      <w:r w:rsidRPr="003C43D7">
        <w:t>Детский сказочный журнал «Почитай-ка».</w:t>
      </w:r>
      <w:r w:rsidRPr="003C43D7">
        <w:rPr>
          <w:rStyle w:val="layout"/>
        </w:rPr>
        <w:t xml:space="preserve"> </w:t>
      </w:r>
      <w:hyperlink r:id="rId11" w:history="1">
        <w:r w:rsidRPr="003C43D7">
          <w:rPr>
            <w:color w:val="0000FF"/>
            <w:u w:val="single"/>
            <w:bdr w:val="none" w:sz="0" w:space="0" w:color="auto" w:frame="1"/>
          </w:rPr>
          <w:t>http://www.cofe.ru/read-ka</w:t>
        </w:r>
      </w:hyperlink>
    </w:p>
    <w:p w:rsidR="003C43D7" w:rsidRPr="003C43D7" w:rsidP="00135BC7">
      <w:pPr>
        <w:pStyle w:val="NormalWeb"/>
        <w:spacing w:before="0" w:beforeAutospacing="0"/>
        <w:ind w:left="360"/>
        <w:rPr>
          <w:rFonts w:eastAsia="Calibri"/>
          <w:lang w:eastAsia="en-US"/>
        </w:rPr>
      </w:pPr>
      <w:r w:rsidRPr="003C43D7">
        <w:rPr>
          <w:rStyle w:val="layout"/>
        </w:rPr>
        <w:t>В)</w:t>
      </w:r>
      <w:r w:rsidRPr="003C43D7">
        <w:t xml:space="preserve"> </w:t>
      </w:r>
      <w:r w:rsidRPr="003C43D7">
        <w:t>Школьный журнал «Костёр»</w:t>
      </w:r>
      <w:r w:rsidRPr="003C43D7">
        <w:rPr>
          <w:rFonts w:eastAsia="Calibri"/>
          <w:lang w:eastAsia="en-US"/>
        </w:rPr>
        <w:t xml:space="preserve"> </w:t>
      </w:r>
      <w:hyperlink r:id="rId12" w:history="1">
        <w:r w:rsidRPr="003C43D7">
          <w:rPr>
            <w:color w:val="0000FF"/>
            <w:u w:val="single"/>
            <w:bdr w:val="none" w:sz="0" w:space="0" w:color="auto" w:frame="1"/>
          </w:rPr>
          <w:t>http://www.kostyor.ru/archives.html</w:t>
        </w:r>
      </w:hyperlink>
    </w:p>
    <w:p w:rsidR="00084B42" w:rsidRPr="003C43D7" w:rsidP="00135BC7">
      <w:pPr>
        <w:pStyle w:val="NormalWeb"/>
        <w:spacing w:before="0" w:beforeAutospacing="0"/>
        <w:ind w:left="360"/>
      </w:pPr>
      <w:r w:rsidRPr="003C43D7">
        <w:rPr>
          <w:rFonts w:eastAsia="Calibri"/>
          <w:lang w:eastAsia="en-US"/>
        </w:rPr>
        <w:t>Срок реализации рабочей программы 1 год.</w:t>
      </w:r>
    </w:p>
    <w:p w:rsidR="006E6A78" w:rsidRPr="003C43D7" w:rsidP="00135BC7">
      <w:pPr>
        <w:pStyle w:val="Default"/>
        <w:jc w:val="center"/>
        <w:rPr>
          <w:b/>
          <w:bCs/>
        </w:rPr>
      </w:pPr>
    </w:p>
    <w:p w:rsidR="006E6A78" w:rsidP="00DE72B8">
      <w:pPr>
        <w:pStyle w:val="Default"/>
        <w:jc w:val="center"/>
        <w:rPr>
          <w:b/>
          <w:bCs/>
        </w:rPr>
      </w:pPr>
    </w:p>
    <w:p w:rsidR="006E6A78" w:rsidP="00DE72B8">
      <w:pPr>
        <w:pStyle w:val="Default"/>
        <w:jc w:val="center"/>
        <w:rPr>
          <w:b/>
          <w:bCs/>
        </w:rPr>
      </w:pPr>
    </w:p>
    <w:p w:rsidR="006E6A78" w:rsidP="00DE72B8">
      <w:pPr>
        <w:pStyle w:val="Default"/>
        <w:jc w:val="center"/>
        <w:rPr>
          <w:b/>
          <w:bCs/>
        </w:rPr>
      </w:pPr>
    </w:p>
    <w:p w:rsidR="006E6A78" w:rsidP="00DE72B8">
      <w:pPr>
        <w:pStyle w:val="Default"/>
        <w:jc w:val="center"/>
        <w:rPr>
          <w:b/>
          <w:bCs/>
        </w:rPr>
      </w:pPr>
    </w:p>
    <w:p w:rsidR="00990B2C" w:rsidRPr="006E6A78" w:rsidP="00DE72B8">
      <w:pPr>
        <w:pStyle w:val="Default"/>
        <w:jc w:val="center"/>
        <w:rPr>
          <w:b/>
          <w:bCs/>
        </w:rPr>
      </w:pPr>
      <w:r w:rsidRPr="006E6A78">
        <w:rPr>
          <w:b/>
          <w:bCs/>
        </w:rPr>
        <w:t xml:space="preserve">Планируемые результаты </w:t>
      </w:r>
    </w:p>
    <w:p w:rsidR="00DE72B8" w:rsidRPr="006E6A78" w:rsidP="00DE72B8">
      <w:pPr>
        <w:pStyle w:val="Default"/>
        <w:ind w:firstLine="851"/>
        <w:jc w:val="center"/>
      </w:pPr>
    </w:p>
    <w:p w:rsidR="00990B2C" w:rsidRPr="006E6A78" w:rsidP="00DE72B8">
      <w:pPr>
        <w:pStyle w:val="Default"/>
        <w:ind w:firstLine="851"/>
        <w:jc w:val="both"/>
      </w:pPr>
      <w:r w:rsidRPr="006E6A78">
        <w:t xml:space="preserve">1) </w:t>
      </w:r>
      <w:r w:rsidRPr="006E6A78" w:rsidR="00DE72B8">
        <w:t>П</w:t>
      </w:r>
      <w:r w:rsidRPr="006E6A78">
        <w:t>онимание места и роли литературы на изучаемом языке в едином культурном пространстве Российской Федерации, среди литератур народов Российской Федерации, в сохранении и передаче от поколения к поколению историко-культурных, нравственных, эстетических ценностей: воспринимать художественную литературу как особый вид искусства (искусство</w:t>
      </w:r>
      <w:r w:rsidR="003D0CA8">
        <w:t xml:space="preserve"> </w:t>
      </w:r>
      <w:r w:rsidRPr="006E6A78">
        <w:t>слова); соотносить произведения словесного творчества с произведениями других видов искусств (живопись, музыка, фотография, кино);</w:t>
      </w:r>
      <w:r w:rsidRPr="006E6A78">
        <w:t xml:space="preserve"> иметь первоначальные представления о взаимодействии, взаимовлиянии литератур разных народов, о роли фольклора и художественной литературы родного народа в создании культурного, морально-этического и эстетического пространства республики Российской Федерации; находить общее и особенное при сравнении художественных произведений народов Российской Федерации, народов мира; </w:t>
      </w:r>
    </w:p>
    <w:p w:rsidR="00990B2C" w:rsidRPr="006E6A78" w:rsidP="00DE72B8">
      <w:pPr>
        <w:pStyle w:val="Default"/>
        <w:ind w:firstLine="851"/>
        <w:jc w:val="both"/>
      </w:pPr>
      <w:r w:rsidRPr="006E6A78">
        <w:t xml:space="preserve">2) </w:t>
      </w:r>
      <w:r w:rsidRPr="006E6A78" w:rsidR="00DE72B8">
        <w:t>О</w:t>
      </w:r>
      <w:r w:rsidRPr="006E6A78">
        <w:t>своение смыслового чтения; понимание смысла и значения элементарных понятий теории литературы: владеть техникой смыслового чтения вслух (правильным плавным чтением со скоростью, позволяющей понимать смысл прочитанного, адекватно воспринимать чтение слушающими); владеть техникой смыслового чтения про себя — понимание смысла и основного содержания прочитанного, оценка информации, контроль за полнотой восприятия и правильной интерпретацией текста;</w:t>
      </w:r>
      <w:r w:rsidRPr="006E6A78">
        <w:t xml:space="preserve"> </w:t>
      </w:r>
      <w:r w:rsidRPr="006E6A78">
        <w:t xml:space="preserve">понимать основной смысл и назначение фольклорных произведений своего народа (порадовать, поучить, использовать для игры), приводить примеры </w:t>
      </w:r>
      <w:r w:rsidRPr="006E6A78">
        <w:t>потешек</w:t>
      </w:r>
      <w:r w:rsidRPr="006E6A78">
        <w:t>, сказок, загадок, колыбельных песенки и др. своего народа (других народов); сравнивать произведения фольклора в близкородственных языках (тема, главная мысль, герои); сопоставлять названия произведения с его темой (о природе, об истории, о детях, о добре и зле и т.д.);</w:t>
      </w:r>
      <w:r w:rsidRPr="006E6A78">
        <w:t xml:space="preserve"> различать жанры небольших художественных произведений представителей детской литературы своего народа (других народов) — стихотворение, рассказ, басня; анализировать прочитанное литературное произведение: определять тему, главную мысль, последовательность действия, средства художественной выразительности; отвечать на вопросы по содержанию текста; находить в тексте изобразительные и выразительные средства родного языка (эпитеты, сравнения, олицетворения); </w:t>
      </w:r>
    </w:p>
    <w:p w:rsidR="00990B2C" w:rsidRPr="006E6A78" w:rsidP="00DE72B8">
      <w:pPr>
        <w:pStyle w:val="Default"/>
        <w:ind w:firstLine="851"/>
        <w:jc w:val="both"/>
      </w:pPr>
      <w:r w:rsidRPr="006E6A78">
        <w:t xml:space="preserve">3) </w:t>
      </w:r>
      <w:r w:rsidRPr="006E6A78" w:rsidR="00DE72B8">
        <w:t>П</w:t>
      </w:r>
      <w:r w:rsidRPr="006E6A78">
        <w:t>риобщение к восприятию и осмыслению информации, представленной в текстах; формировать читательского интереса и эстетического вкуса обучающихся: определять цели чтения различных текстов (художественных, научно-популярных, справочных); удовлетворение читательского интереса, поиск информации, расширение кругозора; использовать разные виды чтения (ознакомительное, изучающее, выборочное, поисковое) для решения учебных и практических задач; ставить вопросы к тексту, составлять план для его пересказа, для написания изложений;</w:t>
      </w:r>
      <w:r w:rsidRPr="006E6A78">
        <w:t xml:space="preserve"> </w:t>
      </w:r>
      <w:r w:rsidRPr="006E6A78">
        <w:t xml:space="preserve">проявлять интерес к самостоятельному чтению, формулировать свои читательские ожидания, ориентируясь на имя автора, жанр произведения, иллюстрации к книге; читать произведения фольклора по ролям, участвовать в их драматизации; участвовать в дискуссиях со сверстниками на литературные темы, приводить </w:t>
      </w:r>
      <w:r w:rsidRPr="006E6A78">
        <w:t xml:space="preserve">доказательства своей точки зрения; выполнять творческие работы на фольклорном материале (продолжение сказки, сочинение загадки, пересказ с изменением действующего лица. </w:t>
      </w:r>
    </w:p>
    <w:p w:rsidR="00990B2C" w:rsidRPr="006E6A78" w:rsidP="00DE72B8">
      <w:pPr>
        <w:pStyle w:val="Default"/>
        <w:jc w:val="both"/>
        <w:rPr>
          <w:b/>
          <w:bCs/>
        </w:rPr>
      </w:pPr>
    </w:p>
    <w:p w:rsidR="008A7715" w:rsidRPr="006E6A78" w:rsidP="00DE72B8">
      <w:pPr>
        <w:shd w:val="clear" w:color="auto" w:fill="FFFFFF"/>
        <w:tabs>
          <w:tab w:val="left" w:pos="993"/>
        </w:tabs>
        <w:jc w:val="both"/>
        <w:rPr>
          <w:b/>
        </w:rPr>
      </w:pPr>
    </w:p>
    <w:p w:rsidR="003B1624" w:rsidRPr="006E6A78" w:rsidP="00DE72B8">
      <w:pPr>
        <w:shd w:val="clear" w:color="auto" w:fill="FFFFFF"/>
        <w:tabs>
          <w:tab w:val="left" w:pos="993"/>
        </w:tabs>
        <w:jc w:val="center"/>
        <w:rPr>
          <w:b/>
        </w:rPr>
      </w:pPr>
      <w:r w:rsidRPr="006E6A78">
        <w:rPr>
          <w:b/>
        </w:rPr>
        <w:t>Предметные результаты</w:t>
      </w:r>
    </w:p>
    <w:p w:rsidR="003B1624" w:rsidRPr="006E6A78" w:rsidP="00DE72B8">
      <w:pPr>
        <w:widowControl w:val="0"/>
        <w:autoSpaceDE w:val="0"/>
        <w:autoSpaceDN w:val="0"/>
        <w:adjustRightInd w:val="0"/>
        <w:ind w:left="780"/>
        <w:jc w:val="both"/>
        <w:rPr>
          <w:b/>
          <w:bCs/>
        </w:rPr>
      </w:pPr>
    </w:p>
    <w:p w:rsidR="003B1624" w:rsidRPr="006E6A78" w:rsidP="00DE72B8">
      <w:pPr>
        <w:shd w:val="clear" w:color="auto" w:fill="FFFFFF"/>
        <w:tabs>
          <w:tab w:val="left" w:pos="993"/>
        </w:tabs>
        <w:jc w:val="both"/>
        <w:rPr>
          <w:b/>
        </w:rPr>
      </w:pPr>
      <w:r w:rsidRPr="006E6A78">
        <w:rPr>
          <w:b/>
        </w:rPr>
        <w:t>Учащийся научится:</w:t>
      </w:r>
    </w:p>
    <w:p w:rsidR="003B1624" w:rsidRPr="006E6A78" w:rsidP="00DE72B8">
      <w:pPr>
        <w:shd w:val="clear" w:color="auto" w:fill="FFFFFF"/>
        <w:tabs>
          <w:tab w:val="left" w:pos="993"/>
        </w:tabs>
        <w:jc w:val="both"/>
        <w:rPr>
          <w:b/>
        </w:rPr>
      </w:pPr>
    </w:p>
    <w:p w:rsidR="003B1624" w:rsidRPr="006E6A78" w:rsidP="00DE72B8">
      <w:pPr>
        <w:numPr>
          <w:ilvl w:val="0"/>
          <w:numId w:val="8"/>
        </w:numPr>
        <w:autoSpaceDE w:val="0"/>
        <w:autoSpaceDN w:val="0"/>
        <w:adjustRightInd w:val="0"/>
        <w:ind w:right="-170"/>
        <w:jc w:val="both"/>
      </w:pPr>
      <w:r w:rsidRPr="006E6A78">
        <w:t>проявлять интерес к чтению, использовать чтение как универсальное умение для работы с любым произведением и любым источником информации, для обогащения читательского опыта;</w:t>
      </w:r>
    </w:p>
    <w:p w:rsidR="003B1624" w:rsidRPr="006E6A78" w:rsidP="00DE72B8">
      <w:pPr>
        <w:numPr>
          <w:ilvl w:val="0"/>
          <w:numId w:val="8"/>
        </w:numPr>
        <w:autoSpaceDE w:val="0"/>
        <w:autoSpaceDN w:val="0"/>
        <w:adjustRightInd w:val="0"/>
        <w:ind w:right="-170"/>
        <w:jc w:val="both"/>
      </w:pPr>
      <w:r w:rsidRPr="006E6A78">
        <w:t>воспринимать умение читать как инструмент для своего интеллектуального, духовно-нравственного, эстетического развития, способ приобретения знаний и опыта;</w:t>
      </w:r>
    </w:p>
    <w:p w:rsidR="003B1624" w:rsidRPr="006E6A78" w:rsidP="00DE72B8">
      <w:pPr>
        <w:numPr>
          <w:ilvl w:val="0"/>
          <w:numId w:val="8"/>
        </w:numPr>
        <w:autoSpaceDE w:val="0"/>
        <w:autoSpaceDN w:val="0"/>
        <w:adjustRightInd w:val="0"/>
        <w:ind w:right="-170"/>
        <w:jc w:val="both"/>
      </w:pPr>
      <w:r w:rsidRPr="006E6A78">
        <w:t>понимать и оценивать духовные ценности, которые несет в себе художественная литература; объяснять понятия: честность, отзывчивость, ответственность, добро, зло;</w:t>
      </w:r>
    </w:p>
    <w:p w:rsidR="003B1624" w:rsidRPr="006E6A78" w:rsidP="00DE72B8">
      <w:pPr>
        <w:numPr>
          <w:ilvl w:val="0"/>
          <w:numId w:val="8"/>
        </w:numPr>
        <w:autoSpaceDE w:val="0"/>
        <w:autoSpaceDN w:val="0"/>
        <w:adjustRightInd w:val="0"/>
        <w:ind w:right="-170"/>
        <w:jc w:val="both"/>
      </w:pPr>
      <w:r w:rsidRPr="006E6A78">
        <w:t>понимать значение литературы как предмета отечественной и зарубежной литературы, сохраняющего и передающего нравственные ценности, традиции, этические нормы общения;</w:t>
      </w:r>
    </w:p>
    <w:p w:rsidR="003B1624" w:rsidRPr="006E6A78" w:rsidP="00DE72B8">
      <w:pPr>
        <w:numPr>
          <w:ilvl w:val="0"/>
          <w:numId w:val="8"/>
        </w:numPr>
        <w:autoSpaceDE w:val="0"/>
        <w:autoSpaceDN w:val="0"/>
        <w:adjustRightInd w:val="0"/>
        <w:ind w:right="-170"/>
        <w:jc w:val="both"/>
      </w:pPr>
      <w:r w:rsidRPr="006E6A78">
        <w:t>осознавать себя гражданином России, понимать ценности многонациональной литературы своей страны и мира;</w:t>
      </w:r>
    </w:p>
    <w:p w:rsidR="003B1624" w:rsidRPr="006E6A78" w:rsidP="00DE72B8">
      <w:pPr>
        <w:numPr>
          <w:ilvl w:val="0"/>
          <w:numId w:val="8"/>
        </w:numPr>
        <w:autoSpaceDE w:val="0"/>
        <w:autoSpaceDN w:val="0"/>
        <w:adjustRightInd w:val="0"/>
        <w:ind w:right="-170"/>
        <w:jc w:val="both"/>
      </w:pPr>
      <w:r w:rsidRPr="006E6A78">
        <w:t>проявлять доброжелательность и отзывчивость к другим людям, уважительное отношение к литературе других народов;</w:t>
      </w:r>
    </w:p>
    <w:p w:rsidR="00DE72B8" w:rsidRPr="006E6A78" w:rsidP="00DE72B8">
      <w:pPr>
        <w:numPr>
          <w:ilvl w:val="0"/>
          <w:numId w:val="9"/>
        </w:numPr>
        <w:autoSpaceDE w:val="0"/>
        <w:autoSpaceDN w:val="0"/>
        <w:adjustRightInd w:val="0"/>
        <w:ind w:left="360"/>
        <w:jc w:val="both"/>
      </w:pPr>
      <w:r w:rsidRPr="006E6A78">
        <w:t>работать с произведениями, книгами, проектами по темам и разделам индивидуально, в парах и группах, пользуясь коммуникативными универсальными умениями (умением слушать одноклассников и учителя, дискутировать с ними о книгах, произведениях, героях и их поступках, грамотно выражая свою позицию и при этом уважая мнение и позицию собеседников).</w:t>
      </w:r>
      <w:r w:rsidRPr="006E6A78">
        <w:t xml:space="preserve"> </w:t>
      </w:r>
    </w:p>
    <w:p w:rsidR="00DE72B8" w:rsidRPr="006E6A78" w:rsidP="00DE72B8">
      <w:pPr>
        <w:numPr>
          <w:ilvl w:val="0"/>
          <w:numId w:val="9"/>
        </w:numPr>
        <w:autoSpaceDE w:val="0"/>
        <w:autoSpaceDN w:val="0"/>
        <w:adjustRightInd w:val="0"/>
        <w:ind w:left="360"/>
        <w:jc w:val="both"/>
      </w:pPr>
      <w:r w:rsidRPr="006E6A78">
        <w:t xml:space="preserve">пользоваться чтением для решения учебных задач и удовлетворения читательского интереса, поиска нужной информации на </w:t>
      </w:r>
      <w:r w:rsidRPr="006E6A78">
        <w:t>межпредметном</w:t>
      </w:r>
      <w:r w:rsidRPr="006E6A78">
        <w:t xml:space="preserve"> уровне;</w:t>
      </w:r>
    </w:p>
    <w:p w:rsidR="00DE72B8" w:rsidRPr="006E6A78" w:rsidP="00DE72B8">
      <w:pPr>
        <w:numPr>
          <w:ilvl w:val="0"/>
          <w:numId w:val="9"/>
        </w:numPr>
        <w:autoSpaceDE w:val="0"/>
        <w:autoSpaceDN w:val="0"/>
        <w:adjustRightInd w:val="0"/>
        <w:ind w:left="360"/>
        <w:jc w:val="both"/>
      </w:pPr>
      <w:r w:rsidRPr="006E6A78">
        <w:t xml:space="preserve">пользоваться умением читать вслух и молча в темпе, позволяющем понимать и осознавать </w:t>
      </w:r>
      <w:r w:rsidRPr="006E6A78">
        <w:t>прочитанное</w:t>
      </w:r>
      <w:r w:rsidRPr="006E6A78">
        <w:t xml:space="preserve"> (в соответствии с индивидуальными возможностями);</w:t>
      </w:r>
    </w:p>
    <w:p w:rsidR="00DE72B8" w:rsidRPr="006E6A78" w:rsidP="00DE72B8">
      <w:pPr>
        <w:numPr>
          <w:ilvl w:val="0"/>
          <w:numId w:val="9"/>
        </w:numPr>
        <w:autoSpaceDE w:val="0"/>
        <w:autoSpaceDN w:val="0"/>
        <w:adjustRightInd w:val="0"/>
        <w:ind w:left="360"/>
        <w:jc w:val="both"/>
      </w:pPr>
      <w:r w:rsidRPr="006E6A78">
        <w:t>читать выразительно подготовленные или изученные произведения из круга чтения, определяя задачу чтения и алгоритм  действий;</w:t>
      </w:r>
    </w:p>
    <w:p w:rsidR="00DE72B8" w:rsidRPr="006E6A78" w:rsidP="00DE72B8">
      <w:pPr>
        <w:numPr>
          <w:ilvl w:val="0"/>
          <w:numId w:val="9"/>
        </w:numPr>
        <w:autoSpaceDE w:val="0"/>
        <w:autoSpaceDN w:val="0"/>
        <w:adjustRightInd w:val="0"/>
        <w:ind w:left="360"/>
        <w:jc w:val="both"/>
      </w:pPr>
      <w:r w:rsidRPr="006E6A78">
        <w:t>пользоваться разными видами чтения (ознакомительным, изучающим, поисковым, просмотровым (выборочным), осознавать и объяснять выбор вида и формы чтения для той или иной работы;</w:t>
      </w:r>
    </w:p>
    <w:p w:rsidR="00DE72B8" w:rsidRPr="006E6A78" w:rsidP="00DE72B8">
      <w:pPr>
        <w:numPr>
          <w:ilvl w:val="0"/>
          <w:numId w:val="9"/>
        </w:numPr>
        <w:autoSpaceDE w:val="0"/>
        <w:autoSpaceDN w:val="0"/>
        <w:adjustRightInd w:val="0"/>
        <w:ind w:left="360"/>
        <w:jc w:val="both"/>
      </w:pPr>
      <w:r w:rsidRPr="006E6A78">
        <w:t>различать тексты художественной, научно-популярной, учебной и справочной литературы;</w:t>
      </w:r>
    </w:p>
    <w:p w:rsidR="00DE72B8" w:rsidRPr="006E6A78" w:rsidP="00DE72B8">
      <w:pPr>
        <w:numPr>
          <w:ilvl w:val="0"/>
          <w:numId w:val="9"/>
        </w:numPr>
        <w:autoSpaceDE w:val="0"/>
        <w:autoSpaceDN w:val="0"/>
        <w:adjustRightInd w:val="0"/>
        <w:ind w:left="360"/>
        <w:jc w:val="both"/>
      </w:pPr>
      <w:r w:rsidRPr="006E6A78">
        <w:t>ориентироваться в содержании художественного произведения, прослушанного или прочитанного самостоятельно: определять тему, жанр, авторскую принадлежность и главную мысль; устанавливать причинно-следственную связь в развитии событий и их последовательность, отвечать на вопросы по содержанию произведения; задавать вопросы и дополнять ответы одноклассников по сюжету произведения;</w:t>
      </w:r>
    </w:p>
    <w:p w:rsidR="00DE72B8" w:rsidRPr="006E6A78" w:rsidP="00DE72B8">
      <w:pPr>
        <w:numPr>
          <w:ilvl w:val="0"/>
          <w:numId w:val="9"/>
        </w:numPr>
        <w:autoSpaceDE w:val="0"/>
        <w:autoSpaceDN w:val="0"/>
        <w:adjustRightInd w:val="0"/>
        <w:ind w:left="360"/>
        <w:jc w:val="both"/>
      </w:pPr>
      <w:r w:rsidRPr="006E6A78">
        <w:t>работать с учебным, научно-популярным и справочным текстами: понимать смысл, определять тему и выделять микро-тем</w:t>
      </w:r>
      <w:r w:rsidRPr="006E6A78">
        <w:t>ы(</w:t>
      </w:r>
      <w:r w:rsidRPr="006E6A78">
        <w:t>подтемы</w:t>
      </w:r>
      <w:r w:rsidRPr="006E6A78">
        <w:t>), отвечать на вопросы и задавать вопросы по тексту, дополнять ответы и подтверждать их конкретными сведениями, заданными в явном виде;</w:t>
      </w:r>
    </w:p>
    <w:p w:rsidR="00DE72B8" w:rsidRPr="006E6A78" w:rsidP="00DE72B8">
      <w:pPr>
        <w:numPr>
          <w:ilvl w:val="0"/>
          <w:numId w:val="9"/>
        </w:numPr>
        <w:autoSpaceDE w:val="0"/>
        <w:autoSpaceDN w:val="0"/>
        <w:adjustRightInd w:val="0"/>
        <w:ind w:left="360"/>
        <w:jc w:val="both"/>
      </w:pPr>
      <w:r w:rsidRPr="006E6A78">
        <w:t>понимать и объяснять поступки героев, высказывать свое мнение них соотносить поступки с нравственными нормами;</w:t>
      </w:r>
    </w:p>
    <w:p w:rsidR="00DE72B8" w:rsidRPr="006E6A78" w:rsidP="00DE72B8">
      <w:pPr>
        <w:numPr>
          <w:ilvl w:val="0"/>
          <w:numId w:val="9"/>
        </w:numPr>
        <w:autoSpaceDE w:val="0"/>
        <w:autoSpaceDN w:val="0"/>
        <w:adjustRightInd w:val="0"/>
        <w:ind w:left="360"/>
        <w:jc w:val="both"/>
      </w:pPr>
      <w:r w:rsidRPr="006E6A78">
        <w:t>передавать содержание произведения подробно, кратко или выборочно, рассказывать отдельные эпизоды или о героях произведения;</w:t>
      </w:r>
    </w:p>
    <w:p w:rsidR="00DE72B8" w:rsidRPr="006E6A78" w:rsidP="00DE72B8">
      <w:pPr>
        <w:numPr>
          <w:ilvl w:val="0"/>
          <w:numId w:val="9"/>
        </w:numPr>
        <w:autoSpaceDE w:val="0"/>
        <w:autoSpaceDN w:val="0"/>
        <w:adjustRightInd w:val="0"/>
        <w:ind w:left="360"/>
        <w:jc w:val="both"/>
      </w:pPr>
      <w:r w:rsidRPr="006E6A78">
        <w:t>различать тексты стихотворной и прозаической формы, учебные, научно-популярные произведения по теме, жанру и авторской принадлежности;</w:t>
      </w:r>
    </w:p>
    <w:p w:rsidR="00DE72B8" w:rsidRPr="006E6A78" w:rsidP="00DE72B8">
      <w:pPr>
        <w:numPr>
          <w:ilvl w:val="0"/>
          <w:numId w:val="9"/>
        </w:numPr>
        <w:autoSpaceDE w:val="0"/>
        <w:autoSpaceDN w:val="0"/>
        <w:adjustRightInd w:val="0"/>
        <w:ind w:left="360"/>
        <w:jc w:val="both"/>
      </w:pPr>
      <w:r w:rsidRPr="006E6A78">
        <w:t>составлять по образцу краткую аннотацию и отзыв на литературное произведение или книгу;</w:t>
      </w:r>
    </w:p>
    <w:p w:rsidR="00DE72B8" w:rsidRPr="006E6A78" w:rsidP="00DE72B8">
      <w:pPr>
        <w:numPr>
          <w:ilvl w:val="0"/>
          <w:numId w:val="9"/>
        </w:numPr>
        <w:autoSpaceDE w:val="0"/>
        <w:autoSpaceDN w:val="0"/>
        <w:adjustRightInd w:val="0"/>
        <w:ind w:left="360"/>
        <w:jc w:val="both"/>
      </w:pPr>
      <w:r w:rsidRPr="006E6A78">
        <w:t>пользоваться разными источниками информации, печатными и электронными справочниками (словари, энциклопедии), соответствующими возрасту;</w:t>
      </w:r>
    </w:p>
    <w:p w:rsidR="00DE72B8" w:rsidRPr="006E6A78" w:rsidP="00DE72B8">
      <w:pPr>
        <w:numPr>
          <w:ilvl w:val="0"/>
          <w:numId w:val="9"/>
        </w:numPr>
        <w:autoSpaceDE w:val="0"/>
        <w:autoSpaceDN w:val="0"/>
        <w:adjustRightInd w:val="0"/>
        <w:ind w:left="426" w:hanging="426"/>
        <w:jc w:val="both"/>
      </w:pPr>
      <w:r w:rsidRPr="006E6A78">
        <w:t xml:space="preserve">пользоваться алфавитным каталогом, самостоятельно находить нужную книгу в библиотеке. </w:t>
      </w:r>
    </w:p>
    <w:p w:rsidR="00DE72B8" w:rsidRPr="006E6A78" w:rsidP="00DE72B8">
      <w:pPr>
        <w:numPr>
          <w:ilvl w:val="0"/>
          <w:numId w:val="9"/>
        </w:numPr>
        <w:autoSpaceDE w:val="0"/>
        <w:autoSpaceDN w:val="0"/>
        <w:adjustRightInd w:val="0"/>
        <w:ind w:left="426" w:hanging="426"/>
        <w:jc w:val="both"/>
      </w:pPr>
      <w:r w:rsidRPr="006E6A78">
        <w:t>различать тексты произведений: стихотворный и прозаический, художественный и научно-популярный;</w:t>
      </w:r>
    </w:p>
    <w:p w:rsidR="00DE72B8" w:rsidRPr="006E6A78" w:rsidP="00DE72B8">
      <w:pPr>
        <w:numPr>
          <w:ilvl w:val="0"/>
          <w:numId w:val="9"/>
        </w:numPr>
        <w:autoSpaceDE w:val="0"/>
        <w:autoSpaceDN w:val="0"/>
        <w:adjustRightInd w:val="0"/>
        <w:ind w:left="426" w:hanging="426"/>
        <w:jc w:val="both"/>
      </w:pPr>
      <w:r w:rsidRPr="006E6A78">
        <w:t>сопоставлять структуры произведений фольклора (сказка, былина, песня, пословица, загадка);</w:t>
      </w:r>
    </w:p>
    <w:p w:rsidR="00DE72B8" w:rsidRPr="006E6A78" w:rsidP="00DE72B8">
      <w:pPr>
        <w:numPr>
          <w:ilvl w:val="0"/>
          <w:numId w:val="9"/>
        </w:numPr>
        <w:autoSpaceDE w:val="0"/>
        <w:autoSpaceDN w:val="0"/>
        <w:adjustRightInd w:val="0"/>
        <w:ind w:left="426" w:hanging="426"/>
        <w:jc w:val="both"/>
      </w:pPr>
      <w:r w:rsidRPr="006E6A78">
        <w:t>использовать в речи литературоведческие понятия: произведение, тема и главная мысль произведения, диалог, монолог, герой произведения, автор произведения, жанр произведения, автор — герой произведения, автор — рассказчик, главный герой, положительные и отрицательные герои произведения;</w:t>
      </w:r>
    </w:p>
    <w:p w:rsidR="00DE72B8" w:rsidRPr="006E6A78" w:rsidP="00DE72B8">
      <w:pPr>
        <w:numPr>
          <w:ilvl w:val="0"/>
          <w:numId w:val="9"/>
        </w:numPr>
        <w:autoSpaceDE w:val="0"/>
        <w:autoSpaceDN w:val="0"/>
        <w:adjustRightInd w:val="0"/>
        <w:ind w:left="426" w:hanging="426"/>
        <w:jc w:val="both"/>
      </w:pPr>
      <w:r w:rsidRPr="006E6A78">
        <w:t>практически находить в тексте произведения эпитеты, сравнения, олицетворения, метафоры и объяснять их роль;</w:t>
      </w:r>
    </w:p>
    <w:p w:rsidR="00DE72B8" w:rsidRPr="006E6A78" w:rsidP="00DE72B8">
      <w:pPr>
        <w:numPr>
          <w:ilvl w:val="0"/>
          <w:numId w:val="9"/>
        </w:numPr>
        <w:autoSpaceDE w:val="0"/>
        <w:autoSpaceDN w:val="0"/>
        <w:adjustRightInd w:val="0"/>
        <w:ind w:left="426" w:hanging="426"/>
        <w:jc w:val="both"/>
      </w:pPr>
      <w:r w:rsidRPr="006E6A78">
        <w:t>подбирать к словам из произведений синонимы и антонимы.</w:t>
      </w:r>
    </w:p>
    <w:p w:rsidR="00DE72B8" w:rsidRPr="006E6A78" w:rsidP="00DE72B8">
      <w:pPr>
        <w:numPr>
          <w:ilvl w:val="0"/>
          <w:numId w:val="9"/>
        </w:numPr>
        <w:autoSpaceDE w:val="0"/>
        <w:autoSpaceDN w:val="0"/>
        <w:adjustRightInd w:val="0"/>
        <w:ind w:left="360"/>
        <w:jc w:val="both"/>
        <w:rPr>
          <w:i/>
          <w:iCs/>
        </w:rPr>
      </w:pPr>
    </w:p>
    <w:p w:rsidR="003B1624" w:rsidRPr="006E6A78" w:rsidP="00DE72B8">
      <w:pPr>
        <w:autoSpaceDE w:val="0"/>
        <w:autoSpaceDN w:val="0"/>
        <w:adjustRightInd w:val="0"/>
        <w:ind w:left="360" w:right="-170"/>
        <w:jc w:val="both"/>
      </w:pPr>
    </w:p>
    <w:p w:rsidR="003B1624" w:rsidRPr="006E6A78" w:rsidP="00DE72B8">
      <w:pPr>
        <w:autoSpaceDE w:val="0"/>
        <w:autoSpaceDN w:val="0"/>
        <w:adjustRightInd w:val="0"/>
        <w:ind w:left="360" w:right="-170"/>
        <w:jc w:val="both"/>
        <w:rPr>
          <w:b/>
        </w:rPr>
      </w:pPr>
      <w:r w:rsidRPr="006E6A78">
        <w:rPr>
          <w:b/>
        </w:rPr>
        <w:t>Учащийся получит возможность научиться:</w:t>
      </w:r>
    </w:p>
    <w:p w:rsidR="003B1624" w:rsidRPr="006E6A78" w:rsidP="00DE72B8">
      <w:pPr>
        <w:autoSpaceDE w:val="0"/>
        <w:autoSpaceDN w:val="0"/>
        <w:adjustRightInd w:val="0"/>
        <w:ind w:left="360" w:right="-170"/>
        <w:jc w:val="both"/>
      </w:pPr>
    </w:p>
    <w:p w:rsidR="003B1624" w:rsidRPr="006E6A78" w:rsidP="00DE72B8">
      <w:pPr>
        <w:numPr>
          <w:ilvl w:val="0"/>
          <w:numId w:val="8"/>
        </w:numPr>
        <w:autoSpaceDE w:val="0"/>
        <w:autoSpaceDN w:val="0"/>
        <w:adjustRightInd w:val="0"/>
        <w:ind w:right="-170"/>
        <w:jc w:val="both"/>
      </w:pPr>
      <w:r w:rsidRPr="006E6A78">
        <w:t>пользоваться регулятивными универсальными учебными действиями по организации своей работы с литературными произведениями (принимать и понимать учебную задачу, составлять алгоритм учебных действий, выполнять учебные действия, контролировать свои действия, оценивать результат работы).</w:t>
      </w:r>
    </w:p>
    <w:p w:rsidR="00DE72B8" w:rsidRPr="006E6A78" w:rsidP="00DE72B8">
      <w:pPr>
        <w:numPr>
          <w:ilvl w:val="0"/>
          <w:numId w:val="8"/>
        </w:numPr>
        <w:autoSpaceDE w:val="0"/>
        <w:autoSpaceDN w:val="0"/>
        <w:adjustRightInd w:val="0"/>
        <w:jc w:val="both"/>
      </w:pPr>
      <w:r w:rsidRPr="006E6A78">
        <w:t xml:space="preserve">определять авторскую позицию и </w:t>
      </w:r>
      <w:r w:rsidRPr="006E6A78">
        <w:t>высказывать свое отношение</w:t>
      </w:r>
      <w:r w:rsidRPr="006E6A78">
        <w:t xml:space="preserve"> к произведениям, героям и их поступкам;</w:t>
      </w:r>
    </w:p>
    <w:p w:rsidR="00DE72B8" w:rsidRPr="006E6A78" w:rsidP="00DE72B8">
      <w:pPr>
        <w:numPr>
          <w:ilvl w:val="0"/>
          <w:numId w:val="8"/>
        </w:numPr>
        <w:autoSpaceDE w:val="0"/>
        <w:autoSpaceDN w:val="0"/>
        <w:adjustRightInd w:val="0"/>
        <w:jc w:val="both"/>
      </w:pPr>
      <w:r w:rsidRPr="006E6A78">
        <w:t>сравнивать художественные и научно-популярные произведения, выделять две-три отличительные особенности;</w:t>
      </w:r>
    </w:p>
    <w:p w:rsidR="00DE72B8" w:rsidRPr="006E6A78" w:rsidP="00DE72B8">
      <w:pPr>
        <w:numPr>
          <w:ilvl w:val="0"/>
          <w:numId w:val="8"/>
        </w:numPr>
        <w:autoSpaceDE w:val="0"/>
        <w:autoSpaceDN w:val="0"/>
        <w:adjustRightInd w:val="0"/>
        <w:jc w:val="both"/>
      </w:pPr>
      <w:r w:rsidRPr="006E6A78">
        <w:t>работать с детскими периодическими изданиями (журналы и газеты): находить нужную информацию, знакомиться с современной детской литературой.</w:t>
      </w:r>
    </w:p>
    <w:p w:rsidR="00DE72B8" w:rsidRPr="006E6A78" w:rsidP="00DE72B8">
      <w:pPr>
        <w:numPr>
          <w:ilvl w:val="0"/>
          <w:numId w:val="8"/>
        </w:numPr>
        <w:autoSpaceDE w:val="0"/>
        <w:autoSpaceDN w:val="0"/>
        <w:adjustRightInd w:val="0"/>
        <w:jc w:val="both"/>
      </w:pPr>
      <w:r w:rsidRPr="006E6A78">
        <w:t>сравнивать и характеризовать тексты, используя литературоведческие понятия (прозаическая и стихотворная форма, фольклорное и авторское произведение);</w:t>
      </w:r>
    </w:p>
    <w:p w:rsidR="00DE72B8" w:rsidRPr="006E6A78" w:rsidP="00DE72B8">
      <w:pPr>
        <w:numPr>
          <w:ilvl w:val="0"/>
          <w:numId w:val="8"/>
        </w:numPr>
        <w:autoSpaceDE w:val="0"/>
        <w:autoSpaceDN w:val="0"/>
        <w:adjustRightInd w:val="0"/>
        <w:jc w:val="both"/>
      </w:pPr>
      <w:r w:rsidRPr="006E6A78">
        <w:t>находить и читать диалоги и монологи героев произведений, описания пейзажей и портретов героев, повествования и рассуждения;</w:t>
      </w:r>
    </w:p>
    <w:p w:rsidR="00DE72B8" w:rsidRPr="006E6A78" w:rsidP="00DE72B8">
      <w:pPr>
        <w:numPr>
          <w:ilvl w:val="0"/>
          <w:numId w:val="8"/>
        </w:numPr>
        <w:autoSpaceDE w:val="0"/>
        <w:autoSpaceDN w:val="0"/>
        <w:adjustRightInd w:val="0"/>
        <w:jc w:val="both"/>
      </w:pPr>
      <w:r w:rsidRPr="006E6A78">
        <w:t>различать понятия: произведение, книга, периодические издания (газеты, журналы), использовать их в речи и для решения учебных задач.</w:t>
      </w:r>
    </w:p>
    <w:p w:rsidR="00DE72B8" w:rsidRPr="006E6A78" w:rsidP="00DE72B8">
      <w:pPr>
        <w:numPr>
          <w:ilvl w:val="0"/>
          <w:numId w:val="8"/>
        </w:numPr>
        <w:autoSpaceDE w:val="0"/>
        <w:autoSpaceDN w:val="0"/>
        <w:adjustRightInd w:val="0"/>
        <w:jc w:val="both"/>
      </w:pPr>
      <w:r w:rsidRPr="006E6A78">
        <w:t>пересказывать те</w:t>
      </w:r>
      <w:r w:rsidRPr="006E6A78">
        <w:t>кст пр</w:t>
      </w:r>
      <w:r w:rsidRPr="006E6A78">
        <w:t>оизведения от имени героя, от лица автора, от своего имени;</w:t>
      </w:r>
    </w:p>
    <w:p w:rsidR="00DE72B8" w:rsidRPr="006E6A78" w:rsidP="00DE72B8">
      <w:pPr>
        <w:numPr>
          <w:ilvl w:val="0"/>
          <w:numId w:val="8"/>
        </w:numPr>
        <w:autoSpaceDE w:val="0"/>
        <w:autoSpaceDN w:val="0"/>
        <w:adjustRightInd w:val="0"/>
        <w:jc w:val="both"/>
      </w:pPr>
      <w:r w:rsidRPr="006E6A78">
        <w:t>пересказывать текст с зачитыванием отдельных эпизодов, читать произведение с рассказыванием и чтением наизусть отдельных эпизодов;</w:t>
      </w:r>
    </w:p>
    <w:p w:rsidR="00DE72B8" w:rsidRPr="006E6A78" w:rsidP="00DE72B8">
      <w:pPr>
        <w:numPr>
          <w:ilvl w:val="0"/>
          <w:numId w:val="8"/>
        </w:numPr>
        <w:autoSpaceDE w:val="0"/>
        <w:autoSpaceDN w:val="0"/>
        <w:adjustRightInd w:val="0"/>
        <w:jc w:val="both"/>
      </w:pPr>
      <w:r w:rsidRPr="006E6A78">
        <w:t xml:space="preserve">писать небольшие сочинения о произведениях, о героях, о своих </w:t>
      </w:r>
      <w:r w:rsidRPr="006E6A78">
        <w:t>впечатлениях</w:t>
      </w:r>
      <w:r w:rsidRPr="006E6A78">
        <w:t xml:space="preserve"> о книге.</w:t>
      </w:r>
    </w:p>
    <w:p w:rsidR="003B1624" w:rsidRPr="006E6A78" w:rsidP="00DE72B8">
      <w:pPr>
        <w:autoSpaceDE w:val="0"/>
        <w:autoSpaceDN w:val="0"/>
        <w:adjustRightInd w:val="0"/>
        <w:ind w:left="360" w:right="-170"/>
        <w:jc w:val="both"/>
      </w:pPr>
    </w:p>
    <w:p w:rsidR="003B1624" w:rsidRPr="006E6A78" w:rsidP="00DE72B8">
      <w:pPr>
        <w:autoSpaceDE w:val="0"/>
        <w:autoSpaceDN w:val="0"/>
        <w:adjustRightInd w:val="0"/>
        <w:jc w:val="both"/>
        <w:rPr>
          <w:b/>
          <w:bCs/>
        </w:rPr>
      </w:pPr>
    </w:p>
    <w:p w:rsidR="008A7715" w:rsidRPr="006E6A78" w:rsidP="00DE72B8">
      <w:pPr>
        <w:jc w:val="both"/>
        <w:rPr>
          <w:b/>
        </w:rPr>
      </w:pPr>
    </w:p>
    <w:p w:rsidR="008A7715" w:rsidRPr="006E6A78" w:rsidP="008813D1">
      <w:pPr>
        <w:jc w:val="center"/>
        <w:rPr>
          <w:b/>
        </w:rPr>
      </w:pPr>
    </w:p>
    <w:p w:rsidR="008A7715" w:rsidRPr="006E6A78" w:rsidP="008813D1">
      <w:pPr>
        <w:jc w:val="center"/>
        <w:rPr>
          <w:b/>
        </w:rPr>
      </w:pPr>
    </w:p>
    <w:p w:rsidR="008A7715" w:rsidRPr="006E6A78" w:rsidP="008813D1">
      <w:pPr>
        <w:jc w:val="center"/>
        <w:rPr>
          <w:b/>
        </w:rPr>
      </w:pPr>
    </w:p>
    <w:p w:rsidR="008A7715" w:rsidRPr="006E6A78" w:rsidP="008813D1">
      <w:pPr>
        <w:jc w:val="center"/>
        <w:rPr>
          <w:b/>
        </w:rPr>
      </w:pPr>
    </w:p>
    <w:p w:rsidR="008A7715" w:rsidRPr="006E6A78" w:rsidP="008813D1">
      <w:pPr>
        <w:jc w:val="center"/>
        <w:rPr>
          <w:b/>
        </w:rPr>
      </w:pPr>
    </w:p>
    <w:p w:rsidR="008A7715" w:rsidP="008813D1">
      <w:pPr>
        <w:jc w:val="center"/>
        <w:rPr>
          <w:b/>
        </w:rPr>
      </w:pPr>
    </w:p>
    <w:p w:rsidR="003D0CA8" w:rsidP="008813D1">
      <w:pPr>
        <w:jc w:val="center"/>
        <w:rPr>
          <w:b/>
        </w:rPr>
      </w:pPr>
    </w:p>
    <w:p w:rsidR="003D0CA8" w:rsidP="008813D1">
      <w:pPr>
        <w:jc w:val="center"/>
        <w:rPr>
          <w:b/>
        </w:rPr>
      </w:pPr>
    </w:p>
    <w:p w:rsidR="003D0CA8" w:rsidRPr="006E6A78" w:rsidP="008813D1">
      <w:pPr>
        <w:jc w:val="center"/>
        <w:rPr>
          <w:b/>
        </w:rPr>
      </w:pPr>
    </w:p>
    <w:p w:rsidR="003410BA" w:rsidP="008813D1">
      <w:pPr>
        <w:jc w:val="center"/>
        <w:rPr>
          <w:b/>
        </w:rPr>
      </w:pPr>
    </w:p>
    <w:p w:rsidR="003410BA" w:rsidP="008813D1">
      <w:pPr>
        <w:jc w:val="center"/>
        <w:rPr>
          <w:b/>
        </w:rPr>
      </w:pPr>
    </w:p>
    <w:p w:rsidR="00CC6960" w:rsidRPr="006E6A78" w:rsidP="008813D1">
      <w:pPr>
        <w:jc w:val="center"/>
        <w:rPr>
          <w:b/>
        </w:rPr>
      </w:pPr>
      <w:r w:rsidRPr="006E6A78">
        <w:rPr>
          <w:b/>
        </w:rPr>
        <w:t xml:space="preserve">Содержание </w:t>
      </w:r>
      <w:r w:rsidRPr="006E6A78" w:rsidR="00535A58">
        <w:rPr>
          <w:b/>
        </w:rPr>
        <w:t xml:space="preserve">учебного предмета </w:t>
      </w:r>
    </w:p>
    <w:p w:rsidR="008813D1" w:rsidRPr="006E6A78" w:rsidP="008813D1">
      <w:pPr>
        <w:pStyle w:val="ListParagraph"/>
        <w:rPr>
          <w:rFonts w:ascii="Times New Roman" w:hAnsi="Times New Roman" w:cs="Times New Roman"/>
          <w:i/>
          <w:sz w:val="24"/>
          <w:szCs w:val="24"/>
        </w:rPr>
      </w:pPr>
    </w:p>
    <w:tbl>
      <w:tblPr>
        <w:tblStyle w:val="TableNormal"/>
        <w:tblW w:w="16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2"/>
        <w:gridCol w:w="1984"/>
        <w:gridCol w:w="1134"/>
        <w:gridCol w:w="12616"/>
      </w:tblGrid>
      <w:tr w:rsidTr="006E6A78">
        <w:tblPrEx>
          <w:tblW w:w="16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c>
          <w:tcPr>
            <w:tcW w:w="392" w:type="dxa"/>
          </w:tcPr>
          <w:p w:rsidR="008813D1" w:rsidRPr="006E6A78" w:rsidP="006E6A78">
            <w:pPr>
              <w:jc w:val="center"/>
              <w:rPr>
                <w:b/>
              </w:rPr>
            </w:pPr>
            <w:r w:rsidRPr="006E6A78">
              <w:rPr>
                <w:b/>
              </w:rPr>
              <w:t xml:space="preserve">№ </w:t>
            </w:r>
          </w:p>
        </w:tc>
        <w:tc>
          <w:tcPr>
            <w:tcW w:w="1984" w:type="dxa"/>
          </w:tcPr>
          <w:p w:rsidR="008813D1" w:rsidRPr="006E6A78" w:rsidP="00A7497A">
            <w:pPr>
              <w:jc w:val="center"/>
              <w:rPr>
                <w:b/>
              </w:rPr>
            </w:pPr>
            <w:r w:rsidRPr="006E6A78">
              <w:rPr>
                <w:b/>
              </w:rPr>
              <w:t>Название раздела</w:t>
            </w:r>
          </w:p>
        </w:tc>
        <w:tc>
          <w:tcPr>
            <w:tcW w:w="1134" w:type="dxa"/>
          </w:tcPr>
          <w:p w:rsidR="008813D1" w:rsidRPr="006E6A78" w:rsidP="00A7497A">
            <w:pPr>
              <w:jc w:val="center"/>
              <w:rPr>
                <w:b/>
              </w:rPr>
            </w:pPr>
            <w:r w:rsidRPr="006E6A78">
              <w:rPr>
                <w:b/>
              </w:rPr>
              <w:t xml:space="preserve">Кол - </w:t>
            </w:r>
            <w:r w:rsidRPr="006E6A78">
              <w:rPr>
                <w:b/>
              </w:rPr>
              <w:t>во</w:t>
            </w:r>
            <w:r w:rsidRPr="006E6A78">
              <w:rPr>
                <w:b/>
              </w:rPr>
              <w:t xml:space="preserve"> часов</w:t>
            </w:r>
          </w:p>
        </w:tc>
        <w:tc>
          <w:tcPr>
            <w:tcW w:w="12616" w:type="dxa"/>
          </w:tcPr>
          <w:p w:rsidR="008813D1" w:rsidRPr="006E6A78" w:rsidP="00A7497A">
            <w:pPr>
              <w:jc w:val="center"/>
              <w:rPr>
                <w:b/>
              </w:rPr>
            </w:pPr>
            <w:r w:rsidRPr="006E6A78">
              <w:rPr>
                <w:b/>
              </w:rPr>
              <w:t>Содержание</w:t>
            </w:r>
          </w:p>
        </w:tc>
      </w:tr>
      <w:tr w:rsidTr="006E6A78">
        <w:tblPrEx>
          <w:tblW w:w="16126" w:type="dxa"/>
          <w:tblLayout w:type="fixed"/>
          <w:tblLook w:val="01E0"/>
        </w:tblPrEx>
        <w:trPr>
          <w:trHeight w:val="3445"/>
        </w:trPr>
        <w:tc>
          <w:tcPr>
            <w:tcW w:w="392" w:type="dxa"/>
          </w:tcPr>
          <w:p w:rsidR="006E6A78" w:rsidRPr="006E6A78" w:rsidP="00A7497A">
            <w:pPr>
              <w:jc w:val="both"/>
              <w:rPr>
                <w:b/>
              </w:rPr>
            </w:pPr>
            <w:r w:rsidRPr="006E6A78">
              <w:rPr>
                <w:b/>
              </w:rPr>
              <w:t>1</w:t>
            </w:r>
          </w:p>
        </w:tc>
        <w:tc>
          <w:tcPr>
            <w:tcW w:w="1984" w:type="dxa"/>
          </w:tcPr>
          <w:p w:rsidR="006E6A78" w:rsidRPr="006E6A78" w:rsidP="008E76BE">
            <w:pPr>
              <w:pStyle w:val="ListParagraph"/>
              <w:tabs>
                <w:tab w:val="left" w:pos="1276"/>
              </w:tabs>
              <w:snapToGrid w:val="0"/>
              <w:ind w:left="0"/>
              <w:rPr>
                <w:rFonts w:ascii="Times New Roman" w:hAnsi="Times New Roman" w:cs="Times New Roman"/>
                <w:b w:val="0"/>
                <w:sz w:val="24"/>
                <w:szCs w:val="24"/>
              </w:rPr>
            </w:pPr>
            <w:r w:rsidRPr="006E6A78">
              <w:rPr>
                <w:rFonts w:ascii="Times New Roman" w:hAnsi="Times New Roman" w:cs="Times New Roman"/>
                <w:b w:val="0"/>
                <w:sz w:val="24"/>
                <w:szCs w:val="24"/>
              </w:rPr>
              <w:t>Россия – наша Родина</w:t>
            </w:r>
          </w:p>
        </w:tc>
        <w:tc>
          <w:tcPr>
            <w:tcW w:w="1134" w:type="dxa"/>
          </w:tcPr>
          <w:p w:rsidR="006E6A78" w:rsidRPr="006E6A78" w:rsidP="00A7497A">
            <w:pPr>
              <w:pStyle w:val="ListParagraph"/>
              <w:tabs>
                <w:tab w:val="left" w:pos="1276"/>
              </w:tabs>
              <w:snapToGrid w:val="0"/>
              <w:ind w:left="0"/>
              <w:jc w:val="center"/>
              <w:rPr>
                <w:rFonts w:ascii="Times New Roman" w:hAnsi="Times New Roman" w:cs="Times New Roman"/>
                <w:sz w:val="24"/>
                <w:szCs w:val="24"/>
              </w:rPr>
            </w:pPr>
            <w:r w:rsidRPr="006E6A78">
              <w:rPr>
                <w:rFonts w:ascii="Times New Roman" w:hAnsi="Times New Roman" w:cs="Times New Roman"/>
                <w:sz w:val="24"/>
                <w:szCs w:val="24"/>
              </w:rPr>
              <w:t>3 ч</w:t>
            </w:r>
          </w:p>
        </w:tc>
        <w:tc>
          <w:tcPr>
            <w:tcW w:w="12616" w:type="dxa"/>
          </w:tcPr>
          <w:p w:rsidR="006E6A78" w:rsidRPr="006E6A78" w:rsidP="00A7497A">
            <w:pPr>
              <w:pStyle w:val="ParagraphStyle"/>
              <w:jc w:val="both"/>
              <w:rPr>
                <w:rFonts w:ascii="Times New Roman" w:hAnsi="Times New Roman"/>
                <w:b/>
                <w:bCs/>
              </w:rPr>
            </w:pPr>
            <w:r w:rsidRPr="006E6A78">
              <w:rPr>
                <w:rFonts w:ascii="Times New Roman" w:hAnsi="Times New Roman"/>
                <w:b/>
                <w:bCs/>
              </w:rPr>
              <w:t xml:space="preserve">1. </w:t>
            </w:r>
            <w:r w:rsidRPr="006E6A78">
              <w:rPr>
                <w:rFonts w:ascii="Times New Roman" w:hAnsi="Times New Roman"/>
              </w:rPr>
              <w:t xml:space="preserve">Осуществлять итоговый и пошаговый контроль по результату; использовать установленные правила в контроле способа решения; адекватно использовать речь для планирования и регуляции своей деятельности; понимать выделенные учителем ориентиры действия в учебном материале; осуществлять констатирующий и прогнозирующий контроль по результату и по способу действия;  формулировать и удерживать учебную задачу, </w:t>
            </w:r>
            <w:r w:rsidRPr="006E6A78">
              <w:rPr>
                <w:rFonts w:ascii="Times New Roman" w:hAnsi="Times New Roman"/>
                <w:i/>
                <w:iCs/>
              </w:rPr>
              <w:t xml:space="preserve"> </w:t>
            </w:r>
            <w:r w:rsidRPr="006E6A78">
              <w:rPr>
                <w:rFonts w:ascii="Times New Roman" w:hAnsi="Times New Roman"/>
              </w:rPr>
              <w:t>адекватно использовать речь для планирования и регуляции своей деятельности</w:t>
            </w:r>
            <w:r w:rsidRPr="006E6A78">
              <w:rPr>
                <w:rFonts w:ascii="Times New Roman" w:hAnsi="Times New Roman"/>
              </w:rPr>
              <w:t>.</w:t>
            </w:r>
            <w:r w:rsidRPr="006E6A78">
              <w:rPr>
                <w:rFonts w:ascii="Times New Roman" w:hAnsi="Times New Roman"/>
              </w:rPr>
              <w:t xml:space="preserve"> </w:t>
            </w:r>
            <w:r w:rsidRPr="006E6A78">
              <w:rPr>
                <w:rFonts w:ascii="Times New Roman" w:hAnsi="Times New Roman"/>
              </w:rPr>
              <w:t>с</w:t>
            </w:r>
            <w:r w:rsidRPr="006E6A78">
              <w:rPr>
                <w:rFonts w:ascii="Times New Roman" w:hAnsi="Times New Roman"/>
              </w:rPr>
              <w:t>тавить новые учебные задачи в сотрудничестве с учителем, предвосхищать результат.</w:t>
            </w:r>
            <w:r w:rsidRPr="006E6A78">
              <w:rPr>
                <w:rFonts w:ascii="Times New Roman" w:hAnsi="Times New Roman"/>
                <w:b/>
                <w:bCs/>
              </w:rPr>
              <w:t xml:space="preserve"> </w:t>
            </w:r>
          </w:p>
          <w:p w:rsidR="006E6A78" w:rsidRPr="006E6A78" w:rsidP="00A7497A">
            <w:pPr>
              <w:pStyle w:val="ParagraphStyle"/>
              <w:spacing w:line="264" w:lineRule="auto"/>
              <w:jc w:val="both"/>
              <w:rPr>
                <w:rFonts w:ascii="Times New Roman" w:hAnsi="Times New Roman"/>
              </w:rPr>
            </w:pPr>
            <w:r w:rsidRPr="006E6A78">
              <w:rPr>
                <w:rFonts w:ascii="Times New Roman" w:hAnsi="Times New Roman"/>
                <w:b/>
                <w:bCs/>
              </w:rPr>
              <w:t>2.</w:t>
            </w:r>
            <w:r w:rsidRPr="006E6A78">
              <w:rPr>
                <w:rFonts w:ascii="Times New Roman" w:hAnsi="Times New Roman"/>
              </w:rPr>
              <w:t>Различать способ и результат действия; вносить необходимые дополнения и изменения в план и способ действия; использовать общие приемы решения задач, контролировать и оценивать процесс и результат деятельности; осуществлять поиск нужной информации в учебниках и учебных пособиях; преобразовывать практическую задачу в познавательную;  использовать общие приемы решения задач, контролировать и оценивать процесс и результат деятельности;</w:t>
            </w:r>
            <w:r w:rsidRPr="006E6A78">
              <w:rPr>
                <w:rFonts w:ascii="Times New Roman" w:hAnsi="Times New Roman"/>
              </w:rPr>
              <w:t xml:space="preserve"> вносить необходимые дополнения и изменения в план и способ действия.</w:t>
            </w:r>
          </w:p>
          <w:p w:rsidR="006E6A78" w:rsidRPr="006E6A78" w:rsidP="00A7497A">
            <w:pPr>
              <w:autoSpaceDE w:val="0"/>
              <w:autoSpaceDN w:val="0"/>
              <w:adjustRightInd w:val="0"/>
              <w:jc w:val="both"/>
            </w:pPr>
            <w:r w:rsidRPr="006E6A78">
              <w:t>3.Определять цели, функции участников, способы взаимодействия; формулировать свои затруднения; адекватно использовать речь: правильно составлять предложения, логично выстраивать сюжет сказки; принимать участие в работе парами; задавать вопросы, строить понятные для партнера высказывания, договариваться, приходить к общему решению; допускать существование различных точек зрения; слушать собеседника, использовать в общении правила вежливости</w:t>
            </w:r>
          </w:p>
        </w:tc>
      </w:tr>
      <w:tr w:rsidTr="006E6A78">
        <w:tblPrEx>
          <w:tblW w:w="16126" w:type="dxa"/>
          <w:tblLayout w:type="fixed"/>
          <w:tblLook w:val="01E0"/>
        </w:tblPrEx>
        <w:tc>
          <w:tcPr>
            <w:tcW w:w="392" w:type="dxa"/>
          </w:tcPr>
          <w:p w:rsidR="006E6A78" w:rsidRPr="006E6A78" w:rsidP="00A7497A">
            <w:pPr>
              <w:jc w:val="both"/>
              <w:rPr>
                <w:b/>
              </w:rPr>
            </w:pPr>
            <w:r w:rsidRPr="006E6A78">
              <w:rPr>
                <w:b/>
              </w:rPr>
              <w:t>2</w:t>
            </w:r>
          </w:p>
        </w:tc>
        <w:tc>
          <w:tcPr>
            <w:tcW w:w="1984" w:type="dxa"/>
          </w:tcPr>
          <w:p w:rsidR="006E6A78" w:rsidRPr="006E6A78" w:rsidP="008E76BE">
            <w:pPr>
              <w:autoSpaceDE w:val="0"/>
              <w:snapToGrid w:val="0"/>
              <w:rPr>
                <w:iCs/>
              </w:rPr>
            </w:pPr>
            <w:r w:rsidRPr="006E6A78">
              <w:rPr>
                <w:iCs/>
              </w:rPr>
              <w:t>Фольклор нашего народа</w:t>
            </w:r>
          </w:p>
        </w:tc>
        <w:tc>
          <w:tcPr>
            <w:tcW w:w="1134" w:type="dxa"/>
          </w:tcPr>
          <w:p w:rsidR="006E6A78" w:rsidRPr="006E6A78" w:rsidP="00A7497A">
            <w:pPr>
              <w:pStyle w:val="ListParagraph"/>
              <w:tabs>
                <w:tab w:val="left" w:pos="1276"/>
              </w:tabs>
              <w:snapToGrid w:val="0"/>
              <w:ind w:left="0"/>
              <w:jc w:val="center"/>
              <w:rPr>
                <w:rFonts w:ascii="Times New Roman" w:hAnsi="Times New Roman" w:cs="Times New Roman"/>
                <w:sz w:val="24"/>
                <w:szCs w:val="24"/>
              </w:rPr>
            </w:pPr>
            <w:r w:rsidRPr="006E6A78">
              <w:rPr>
                <w:rFonts w:ascii="Times New Roman" w:hAnsi="Times New Roman" w:cs="Times New Roman"/>
                <w:sz w:val="24"/>
                <w:szCs w:val="24"/>
              </w:rPr>
              <w:t>5 ч</w:t>
            </w:r>
          </w:p>
        </w:tc>
        <w:tc>
          <w:tcPr>
            <w:tcW w:w="12616" w:type="dxa"/>
            <w:vMerge w:val="restart"/>
          </w:tcPr>
          <w:p w:rsidR="006E6A78" w:rsidRPr="006E6A78" w:rsidP="00A7497A">
            <w:pPr>
              <w:autoSpaceDE w:val="0"/>
              <w:jc w:val="both"/>
            </w:pPr>
            <w:r w:rsidRPr="006E6A78">
              <w:rPr>
                <w:b/>
              </w:rPr>
              <w:t>1.</w:t>
            </w:r>
            <w:r w:rsidRPr="006E6A78">
              <w:t>Прогнозировать содержание рассказа; выбирать нужную книгу по заданным параметрам; воспринимать на слух художественное произведение; читать плавно целыми словами; рассказывать сказку на основе картинного плана; соотносить содержание текста и иллюстрацию; Сравнивать свои ответы с ответами одноклассников и оценивать свое и чужое высказывание по поводу художественного произведения.</w:t>
            </w:r>
          </w:p>
          <w:p w:rsidR="006E6A78" w:rsidRPr="006E6A78" w:rsidP="00A7497A">
            <w:pPr>
              <w:autoSpaceDE w:val="0"/>
              <w:jc w:val="both"/>
            </w:pPr>
            <w:r w:rsidRPr="006E6A78">
              <w:t>2.Развитие познавательных интересов, учебных мотивов; самостоятельно оценивать свои достижения; самооценка.</w:t>
            </w:r>
          </w:p>
          <w:p w:rsidR="006E6A78" w:rsidRPr="006E6A78" w:rsidP="00A7497A">
            <w:pPr>
              <w:jc w:val="both"/>
            </w:pPr>
            <w:r w:rsidRPr="006E6A78">
              <w:rPr>
                <w:b/>
              </w:rPr>
              <w:t xml:space="preserve">3. </w:t>
            </w:r>
            <w:r w:rsidRPr="006E6A78">
              <w:t xml:space="preserve">Работать в паре, договариваться друг с другом, проявлять внимание; проверять чтение друг друга, </w:t>
            </w:r>
          </w:p>
        </w:tc>
      </w:tr>
      <w:tr w:rsidTr="006E6A78">
        <w:tblPrEx>
          <w:tblW w:w="16126" w:type="dxa"/>
          <w:tblLayout w:type="fixed"/>
          <w:tblLook w:val="01E0"/>
        </w:tblPrEx>
        <w:tc>
          <w:tcPr>
            <w:tcW w:w="392" w:type="dxa"/>
          </w:tcPr>
          <w:p w:rsidR="006E6A78" w:rsidRPr="006E6A78" w:rsidP="00A7497A">
            <w:pPr>
              <w:jc w:val="both"/>
              <w:rPr>
                <w:b/>
              </w:rPr>
            </w:pPr>
            <w:r w:rsidRPr="006E6A78">
              <w:rPr>
                <w:b/>
              </w:rPr>
              <w:t>3</w:t>
            </w:r>
          </w:p>
        </w:tc>
        <w:tc>
          <w:tcPr>
            <w:tcW w:w="1984" w:type="dxa"/>
          </w:tcPr>
          <w:p w:rsidR="006E6A78" w:rsidRPr="006E6A78" w:rsidP="008E76BE">
            <w:pPr>
              <w:autoSpaceDE w:val="0"/>
              <w:snapToGrid w:val="0"/>
              <w:rPr>
                <w:iCs/>
              </w:rPr>
            </w:pPr>
            <w:r w:rsidRPr="006E6A78">
              <w:rPr>
                <w:bCs/>
              </w:rPr>
              <w:t>О братьях наших меньших</w:t>
            </w:r>
          </w:p>
        </w:tc>
        <w:tc>
          <w:tcPr>
            <w:tcW w:w="1134" w:type="dxa"/>
          </w:tcPr>
          <w:p w:rsidR="006E6A78" w:rsidRPr="006E6A78" w:rsidP="00A7497A">
            <w:pPr>
              <w:pStyle w:val="ListParagraph"/>
              <w:tabs>
                <w:tab w:val="left" w:pos="1276"/>
              </w:tabs>
              <w:snapToGrid w:val="0"/>
              <w:ind w:left="0"/>
              <w:jc w:val="center"/>
              <w:rPr>
                <w:rFonts w:ascii="Times New Roman" w:hAnsi="Times New Roman" w:cs="Times New Roman"/>
                <w:sz w:val="24"/>
                <w:szCs w:val="24"/>
              </w:rPr>
            </w:pPr>
            <w:r w:rsidRPr="006E6A78">
              <w:rPr>
                <w:rFonts w:ascii="Times New Roman" w:hAnsi="Times New Roman" w:cs="Times New Roman"/>
                <w:sz w:val="24"/>
                <w:szCs w:val="24"/>
              </w:rPr>
              <w:t>4 ч</w:t>
            </w:r>
          </w:p>
        </w:tc>
        <w:tc>
          <w:tcPr>
            <w:tcW w:w="12616" w:type="dxa"/>
            <w:vMerge/>
          </w:tcPr>
          <w:p w:rsidR="006E6A78" w:rsidRPr="006E6A78" w:rsidP="00A7497A">
            <w:pPr>
              <w:jc w:val="both"/>
              <w:rPr>
                <w:b/>
              </w:rPr>
            </w:pPr>
          </w:p>
        </w:tc>
      </w:tr>
      <w:tr w:rsidTr="006E6A78">
        <w:tblPrEx>
          <w:tblW w:w="16126" w:type="dxa"/>
          <w:tblLayout w:type="fixed"/>
          <w:tblLook w:val="01E0"/>
        </w:tblPrEx>
        <w:tc>
          <w:tcPr>
            <w:tcW w:w="392" w:type="dxa"/>
          </w:tcPr>
          <w:p w:rsidR="006E6A78" w:rsidRPr="006E6A78" w:rsidP="00A7497A">
            <w:pPr>
              <w:jc w:val="both"/>
              <w:rPr>
                <w:b/>
              </w:rPr>
            </w:pPr>
            <w:r w:rsidRPr="006E6A78">
              <w:rPr>
                <w:b/>
              </w:rPr>
              <w:t>4</w:t>
            </w:r>
          </w:p>
        </w:tc>
        <w:tc>
          <w:tcPr>
            <w:tcW w:w="1984" w:type="dxa"/>
          </w:tcPr>
          <w:p w:rsidR="006E6A78" w:rsidRPr="006E6A78" w:rsidP="008E76BE">
            <w:pPr>
              <w:autoSpaceDE w:val="0"/>
              <w:snapToGrid w:val="0"/>
              <w:rPr>
                <w:iCs/>
              </w:rPr>
            </w:pPr>
            <w:r w:rsidRPr="006E6A78">
              <w:t xml:space="preserve">Времена года </w:t>
            </w:r>
          </w:p>
        </w:tc>
        <w:tc>
          <w:tcPr>
            <w:tcW w:w="1134" w:type="dxa"/>
          </w:tcPr>
          <w:p w:rsidR="006E6A78" w:rsidRPr="006E6A78" w:rsidP="00A7497A">
            <w:pPr>
              <w:pStyle w:val="ListParagraph"/>
              <w:tabs>
                <w:tab w:val="left" w:pos="1276"/>
              </w:tabs>
              <w:snapToGrid w:val="0"/>
              <w:ind w:left="0"/>
              <w:jc w:val="center"/>
              <w:rPr>
                <w:rFonts w:ascii="Times New Roman" w:hAnsi="Times New Roman" w:cs="Times New Roman"/>
                <w:sz w:val="24"/>
                <w:szCs w:val="24"/>
              </w:rPr>
            </w:pPr>
            <w:r w:rsidRPr="006E6A78">
              <w:rPr>
                <w:rFonts w:ascii="Times New Roman" w:hAnsi="Times New Roman" w:cs="Times New Roman"/>
                <w:sz w:val="24"/>
                <w:szCs w:val="24"/>
              </w:rPr>
              <w:t>10 ч</w:t>
            </w:r>
          </w:p>
        </w:tc>
        <w:tc>
          <w:tcPr>
            <w:tcW w:w="12616" w:type="dxa"/>
            <w:vMerge/>
          </w:tcPr>
          <w:p w:rsidR="006E6A78" w:rsidRPr="006E6A78" w:rsidP="00A7497A">
            <w:pPr>
              <w:autoSpaceDE w:val="0"/>
              <w:autoSpaceDN w:val="0"/>
              <w:adjustRightInd w:val="0"/>
              <w:spacing w:line="254" w:lineRule="auto"/>
            </w:pPr>
          </w:p>
        </w:tc>
      </w:tr>
      <w:tr w:rsidTr="006E6A78">
        <w:tblPrEx>
          <w:tblW w:w="16126" w:type="dxa"/>
          <w:tblLayout w:type="fixed"/>
          <w:tblLook w:val="01E0"/>
        </w:tblPrEx>
        <w:tc>
          <w:tcPr>
            <w:tcW w:w="392" w:type="dxa"/>
          </w:tcPr>
          <w:p w:rsidR="006E6A78" w:rsidRPr="006E6A78" w:rsidP="00A7497A">
            <w:pPr>
              <w:jc w:val="both"/>
              <w:rPr>
                <w:b/>
              </w:rPr>
            </w:pPr>
            <w:r w:rsidRPr="006E6A78">
              <w:rPr>
                <w:b/>
              </w:rPr>
              <w:t>5</w:t>
            </w:r>
          </w:p>
        </w:tc>
        <w:tc>
          <w:tcPr>
            <w:tcW w:w="1984" w:type="dxa"/>
          </w:tcPr>
          <w:p w:rsidR="006E6A78" w:rsidRPr="006E6A78" w:rsidP="008E76BE">
            <w:pPr>
              <w:autoSpaceDE w:val="0"/>
              <w:snapToGrid w:val="0"/>
              <w:rPr>
                <w:iCs/>
              </w:rPr>
            </w:pPr>
            <w:r w:rsidRPr="006E6A78">
              <w:rPr>
                <w:iCs/>
              </w:rPr>
              <w:t>Прошла по земле война</w:t>
            </w:r>
          </w:p>
        </w:tc>
        <w:tc>
          <w:tcPr>
            <w:tcW w:w="1134" w:type="dxa"/>
          </w:tcPr>
          <w:p w:rsidR="006E6A78" w:rsidRPr="006E6A78" w:rsidP="00A7497A">
            <w:pPr>
              <w:pStyle w:val="ListParagraph"/>
              <w:tabs>
                <w:tab w:val="left" w:pos="1276"/>
              </w:tabs>
              <w:snapToGrid w:val="0"/>
              <w:ind w:left="0"/>
              <w:jc w:val="center"/>
              <w:rPr>
                <w:rFonts w:ascii="Times New Roman" w:hAnsi="Times New Roman" w:cs="Times New Roman"/>
                <w:sz w:val="24"/>
                <w:szCs w:val="24"/>
              </w:rPr>
            </w:pPr>
            <w:r w:rsidRPr="006E6A78">
              <w:rPr>
                <w:rFonts w:ascii="Times New Roman" w:hAnsi="Times New Roman" w:cs="Times New Roman"/>
                <w:sz w:val="24"/>
                <w:szCs w:val="24"/>
              </w:rPr>
              <w:t>12 ч</w:t>
            </w:r>
          </w:p>
        </w:tc>
        <w:tc>
          <w:tcPr>
            <w:tcW w:w="12616" w:type="dxa"/>
          </w:tcPr>
          <w:p w:rsidR="006E6A78" w:rsidRPr="006E6A78" w:rsidP="00A7497A">
            <w:pPr>
              <w:tabs>
                <w:tab w:val="left" w:pos="420"/>
              </w:tabs>
              <w:autoSpaceDE w:val="0"/>
              <w:autoSpaceDN w:val="0"/>
              <w:adjustRightInd w:val="0"/>
              <w:spacing w:line="264" w:lineRule="auto"/>
              <w:jc w:val="both"/>
              <w:rPr>
                <w:b/>
                <w:bCs/>
              </w:rPr>
            </w:pPr>
            <w:r w:rsidRPr="006E6A78">
              <w:rPr>
                <w:b/>
                <w:bCs/>
              </w:rPr>
              <w:t>1.</w:t>
            </w:r>
            <w:r w:rsidRPr="006E6A78">
              <w:t xml:space="preserve"> Выбирать действия в соответствии с поставленной задачей и условиями её реализации, выполнять учебные действия в материализованной, </w:t>
            </w:r>
            <w:r w:rsidRPr="006E6A78">
              <w:t>гипермедийной</w:t>
            </w:r>
            <w:r w:rsidRPr="006E6A78">
              <w:t xml:space="preserve">, </w:t>
            </w:r>
            <w:r w:rsidRPr="006E6A78">
              <w:t>громкоречевой</w:t>
            </w:r>
            <w:r w:rsidRPr="006E6A78">
              <w:t xml:space="preserve"> и умственной формах, использовать речь для регуляции своего действия</w:t>
            </w:r>
            <w:r w:rsidRPr="006E6A78">
              <w:t>.</w:t>
            </w:r>
            <w:r w:rsidRPr="006E6A78">
              <w:t xml:space="preserve"> </w:t>
            </w:r>
            <w:r w:rsidRPr="006E6A78">
              <w:t>ф</w:t>
            </w:r>
            <w:r w:rsidRPr="006E6A78">
              <w:t xml:space="preserve">ормулировать и удерживать учебную задачу, </w:t>
            </w:r>
            <w:r w:rsidRPr="006E6A78">
              <w:rPr>
                <w:i/>
                <w:iCs/>
              </w:rPr>
              <w:t xml:space="preserve"> </w:t>
            </w:r>
            <w:r w:rsidRPr="006E6A78">
              <w:t>адекватно использовать речь для планирования и регуляции своей деятельности. ставить новые учебные задачи в сотрудничестве с учителем, предвосхищать результат.</w:t>
            </w:r>
            <w:r w:rsidRPr="006E6A78">
              <w:rPr>
                <w:b/>
                <w:bCs/>
              </w:rPr>
              <w:t xml:space="preserve"> </w:t>
            </w:r>
          </w:p>
          <w:p w:rsidR="006E6A78" w:rsidRPr="006E6A78" w:rsidP="00A7497A">
            <w:pPr>
              <w:tabs>
                <w:tab w:val="left" w:pos="420"/>
              </w:tabs>
              <w:autoSpaceDE w:val="0"/>
              <w:autoSpaceDN w:val="0"/>
              <w:adjustRightInd w:val="0"/>
              <w:spacing w:line="264" w:lineRule="auto"/>
              <w:jc w:val="both"/>
              <w:rPr>
                <w:b/>
                <w:bCs/>
              </w:rPr>
            </w:pPr>
            <w:r w:rsidRPr="006E6A78">
              <w:t>2.Осознанно и произвольно строить сообщения в устной и письменной форме, в том числе творческого и исследовательского характера; смысловое чтение; выбирать вид чтения в зависимости от цели.</w:t>
            </w:r>
          </w:p>
          <w:p w:rsidR="006E6A78" w:rsidRPr="006E6A78" w:rsidP="00A7497A">
            <w:pPr>
              <w:autoSpaceDE w:val="0"/>
              <w:autoSpaceDN w:val="0"/>
              <w:adjustRightInd w:val="0"/>
              <w:spacing w:line="252" w:lineRule="auto"/>
              <w:jc w:val="both"/>
            </w:pPr>
            <w:r w:rsidRPr="006E6A78">
              <w:rPr>
                <w:b/>
                <w:bCs/>
              </w:rPr>
              <w:t>3.</w:t>
            </w:r>
            <w:r w:rsidRPr="006E6A78">
              <w:t xml:space="preserve"> Определять общую цель и пути ее достижения, осуществлять взаимный контроль, адекватно оценивать собственное поведение и поведение окружающих, оказывать в сотрудничестве взаимопомощь</w:t>
            </w:r>
          </w:p>
        </w:tc>
      </w:tr>
      <w:tr w:rsidTr="006E6A78">
        <w:tblPrEx>
          <w:tblW w:w="16126" w:type="dxa"/>
          <w:tblLayout w:type="fixed"/>
          <w:tblLook w:val="01E0"/>
        </w:tblPrEx>
        <w:tc>
          <w:tcPr>
            <w:tcW w:w="392" w:type="dxa"/>
          </w:tcPr>
          <w:p w:rsidR="008813D1" w:rsidRPr="006E6A78" w:rsidP="00A7497A">
            <w:pPr>
              <w:ind w:left="360"/>
              <w:jc w:val="both"/>
              <w:rPr>
                <w:b/>
              </w:rPr>
            </w:pPr>
          </w:p>
        </w:tc>
        <w:tc>
          <w:tcPr>
            <w:tcW w:w="1984" w:type="dxa"/>
          </w:tcPr>
          <w:p w:rsidR="008813D1" w:rsidRPr="006E6A78" w:rsidP="00A7497A">
            <w:pPr>
              <w:autoSpaceDE w:val="0"/>
              <w:snapToGrid w:val="0"/>
              <w:rPr>
                <w:b/>
                <w:iCs/>
              </w:rPr>
            </w:pPr>
            <w:r w:rsidRPr="006E6A78">
              <w:rPr>
                <w:b/>
                <w:iCs/>
              </w:rPr>
              <w:t>Всего:</w:t>
            </w:r>
          </w:p>
        </w:tc>
        <w:tc>
          <w:tcPr>
            <w:tcW w:w="1134" w:type="dxa"/>
          </w:tcPr>
          <w:p w:rsidR="008813D1" w:rsidRPr="006E6A78" w:rsidP="00A7497A">
            <w:pPr>
              <w:tabs>
                <w:tab w:val="left" w:pos="1276"/>
              </w:tabs>
              <w:snapToGrid w:val="0"/>
              <w:jc w:val="center"/>
              <w:rPr>
                <w:b/>
              </w:rPr>
            </w:pPr>
            <w:r w:rsidRPr="006E6A78">
              <w:rPr>
                <w:b/>
              </w:rPr>
              <w:t>34 часа</w:t>
            </w:r>
          </w:p>
        </w:tc>
        <w:tc>
          <w:tcPr>
            <w:tcW w:w="12616" w:type="dxa"/>
          </w:tcPr>
          <w:p w:rsidR="008813D1" w:rsidRPr="006E6A78" w:rsidP="00A7497A">
            <w:pPr>
              <w:jc w:val="both"/>
              <w:rPr>
                <w:b/>
              </w:rPr>
            </w:pPr>
          </w:p>
        </w:tc>
      </w:tr>
    </w:tbl>
    <w:p w:rsidR="00315EAB" w:rsidP="008A7715">
      <w:pPr>
        <w:pStyle w:val="ListParagraph"/>
        <w:spacing w:line="276" w:lineRule="auto"/>
        <w:jc w:val="center"/>
        <w:rPr>
          <w:rFonts w:ascii="Times New Roman" w:hAnsi="Times New Roman" w:cs="Times New Roman"/>
          <w:sz w:val="24"/>
          <w:szCs w:val="24"/>
        </w:rPr>
      </w:pPr>
    </w:p>
    <w:p w:rsidR="00CA23C6" w:rsidRPr="006E6A78" w:rsidP="008A7715">
      <w:pPr>
        <w:pStyle w:val="ListParagraph"/>
        <w:spacing w:line="276" w:lineRule="auto"/>
        <w:jc w:val="center"/>
        <w:rPr>
          <w:rFonts w:ascii="Times New Roman" w:hAnsi="Times New Roman" w:cs="Times New Roman"/>
          <w:sz w:val="24"/>
          <w:szCs w:val="24"/>
        </w:rPr>
      </w:pPr>
      <w:r w:rsidRPr="006E6A78">
        <w:rPr>
          <w:rFonts w:ascii="Times New Roman" w:hAnsi="Times New Roman" w:cs="Times New Roman"/>
          <w:sz w:val="24"/>
          <w:szCs w:val="24"/>
        </w:rPr>
        <w:t>Тематический план</w:t>
      </w:r>
    </w:p>
    <w:p w:rsidR="00CA23C6" w:rsidRPr="006E6A78" w:rsidP="00CA23C6">
      <w:pPr>
        <w:spacing w:line="276" w:lineRule="auto"/>
        <w:rPr>
          <w:b/>
        </w:rPr>
      </w:pPr>
    </w:p>
    <w:tbl>
      <w:tblPr>
        <w:tblStyle w:val="TableGrid"/>
        <w:tblW w:w="14082" w:type="dxa"/>
        <w:tblInd w:w="1648" w:type="dxa"/>
        <w:tblLook w:val="04A0"/>
      </w:tblPr>
      <w:tblGrid>
        <w:gridCol w:w="1112"/>
        <w:gridCol w:w="2764"/>
        <w:gridCol w:w="2409"/>
        <w:gridCol w:w="2694"/>
        <w:gridCol w:w="5103"/>
      </w:tblGrid>
      <w:tr w:rsidTr="009C63D8">
        <w:tblPrEx>
          <w:tblW w:w="14082" w:type="dxa"/>
          <w:tblInd w:w="1648" w:type="dxa"/>
          <w:tblLook w:val="04A0"/>
        </w:tblPrEx>
        <w:trPr>
          <w:trHeight w:val="1078"/>
        </w:trPr>
        <w:tc>
          <w:tcPr>
            <w:tcW w:w="1112" w:type="dxa"/>
          </w:tcPr>
          <w:p w:rsidR="009C63D8" w:rsidRPr="006E6A78" w:rsidP="002B162D">
            <w:pPr>
              <w:spacing w:line="276" w:lineRule="auto"/>
              <w:jc w:val="center"/>
              <w:rPr>
                <w:b/>
              </w:rPr>
            </w:pPr>
          </w:p>
          <w:p w:rsidR="009C63D8" w:rsidRPr="006E6A78" w:rsidP="002B162D">
            <w:pPr>
              <w:spacing w:line="276" w:lineRule="auto"/>
              <w:jc w:val="center"/>
              <w:rPr>
                <w:b/>
              </w:rPr>
            </w:pPr>
            <w:r w:rsidRPr="006E6A78">
              <w:rPr>
                <w:b/>
              </w:rPr>
              <w:t xml:space="preserve">№ </w:t>
            </w:r>
            <w:r w:rsidRPr="006E6A78">
              <w:rPr>
                <w:b/>
              </w:rPr>
              <w:t>п</w:t>
            </w:r>
            <w:r w:rsidRPr="006E6A78">
              <w:rPr>
                <w:b/>
              </w:rPr>
              <w:t>/п</w:t>
            </w:r>
          </w:p>
        </w:tc>
        <w:tc>
          <w:tcPr>
            <w:tcW w:w="2764" w:type="dxa"/>
          </w:tcPr>
          <w:p w:rsidR="009C63D8" w:rsidRPr="006E6A78" w:rsidP="002B162D">
            <w:pPr>
              <w:spacing w:line="276" w:lineRule="auto"/>
              <w:jc w:val="center"/>
              <w:rPr>
                <w:b/>
              </w:rPr>
            </w:pPr>
          </w:p>
          <w:p w:rsidR="009C63D8" w:rsidRPr="006E6A78" w:rsidP="002B162D">
            <w:pPr>
              <w:spacing w:line="276" w:lineRule="auto"/>
              <w:jc w:val="center"/>
              <w:rPr>
                <w:b/>
              </w:rPr>
            </w:pPr>
            <w:r w:rsidRPr="006E6A78">
              <w:rPr>
                <w:b/>
              </w:rPr>
              <w:t>Тема</w:t>
            </w:r>
          </w:p>
        </w:tc>
        <w:tc>
          <w:tcPr>
            <w:tcW w:w="2409" w:type="dxa"/>
          </w:tcPr>
          <w:p w:rsidR="009C63D8" w:rsidRPr="006E6A78" w:rsidP="009E5BF5">
            <w:pPr>
              <w:spacing w:line="276" w:lineRule="auto"/>
              <w:jc w:val="center"/>
              <w:rPr>
                <w:b/>
              </w:rPr>
            </w:pPr>
            <w:r w:rsidRPr="006E6A78">
              <w:rPr>
                <w:b/>
              </w:rPr>
              <w:t xml:space="preserve">количество часов по </w:t>
            </w:r>
            <w:r w:rsidRPr="006E6A78">
              <w:rPr>
                <w:b/>
              </w:rPr>
              <w:t>ктп</w:t>
            </w:r>
          </w:p>
        </w:tc>
        <w:tc>
          <w:tcPr>
            <w:tcW w:w="2694" w:type="dxa"/>
          </w:tcPr>
          <w:p w:rsidR="009C63D8" w:rsidRPr="006E6A78" w:rsidP="002B162D">
            <w:pPr>
              <w:spacing w:line="276" w:lineRule="auto"/>
              <w:jc w:val="center"/>
              <w:rPr>
                <w:b/>
              </w:rPr>
            </w:pPr>
            <w:r w:rsidRPr="006E6A78">
              <w:rPr>
                <w:b/>
              </w:rPr>
              <w:t>Кол-во контрольных работ</w:t>
            </w:r>
          </w:p>
        </w:tc>
        <w:tc>
          <w:tcPr>
            <w:tcW w:w="5103" w:type="dxa"/>
          </w:tcPr>
          <w:p w:rsidR="009C63D8" w:rsidRPr="009C63D8" w:rsidP="002B162D">
            <w:pPr>
              <w:spacing w:line="276" w:lineRule="auto"/>
              <w:jc w:val="center"/>
              <w:rPr>
                <w:b/>
              </w:rPr>
            </w:pPr>
            <w:r w:rsidRPr="009C63D8">
              <w:rPr>
                <w:b/>
                <w:bCs/>
              </w:rPr>
              <w:t>Основные направления воспитательной деятельности</w:t>
            </w:r>
          </w:p>
        </w:tc>
      </w:tr>
      <w:tr w:rsidTr="009C63D8">
        <w:tblPrEx>
          <w:tblW w:w="14082" w:type="dxa"/>
          <w:tblInd w:w="1648" w:type="dxa"/>
          <w:tblLook w:val="04A0"/>
        </w:tblPrEx>
        <w:trPr>
          <w:trHeight w:val="343"/>
        </w:trPr>
        <w:tc>
          <w:tcPr>
            <w:tcW w:w="1112" w:type="dxa"/>
          </w:tcPr>
          <w:p w:rsidR="009C63D8" w:rsidRPr="006E6A78" w:rsidP="002B162D">
            <w:pPr>
              <w:spacing w:line="276" w:lineRule="auto"/>
              <w:jc w:val="center"/>
            </w:pPr>
            <w:r w:rsidRPr="006E6A78">
              <w:t>1</w:t>
            </w:r>
          </w:p>
        </w:tc>
        <w:tc>
          <w:tcPr>
            <w:tcW w:w="2764" w:type="dxa"/>
          </w:tcPr>
          <w:p w:rsidR="009C63D8" w:rsidRPr="006E6A78" w:rsidP="00A7497A">
            <w:pPr>
              <w:pStyle w:val="ListParagraph"/>
              <w:tabs>
                <w:tab w:val="left" w:pos="1276"/>
              </w:tabs>
              <w:snapToGrid w:val="0"/>
              <w:ind w:left="0"/>
              <w:rPr>
                <w:rFonts w:ascii="Times New Roman" w:hAnsi="Times New Roman" w:cs="Times New Roman"/>
                <w:b w:val="0"/>
                <w:sz w:val="24"/>
                <w:szCs w:val="24"/>
              </w:rPr>
            </w:pPr>
            <w:r w:rsidRPr="006E6A78">
              <w:rPr>
                <w:rFonts w:ascii="Times New Roman" w:hAnsi="Times New Roman" w:cs="Times New Roman"/>
                <w:b w:val="0"/>
                <w:sz w:val="24"/>
                <w:szCs w:val="24"/>
              </w:rPr>
              <w:t>Россия – наша Родина</w:t>
            </w:r>
          </w:p>
        </w:tc>
        <w:tc>
          <w:tcPr>
            <w:tcW w:w="2409" w:type="dxa"/>
          </w:tcPr>
          <w:p w:rsidR="009C63D8" w:rsidRPr="006E6A78" w:rsidP="00A7497A">
            <w:pPr>
              <w:pStyle w:val="ListParagraph"/>
              <w:tabs>
                <w:tab w:val="left" w:pos="1276"/>
              </w:tabs>
              <w:snapToGrid w:val="0"/>
              <w:ind w:left="0"/>
              <w:jc w:val="center"/>
              <w:rPr>
                <w:rFonts w:ascii="Times New Roman" w:hAnsi="Times New Roman" w:cs="Times New Roman"/>
                <w:sz w:val="24"/>
                <w:szCs w:val="24"/>
              </w:rPr>
            </w:pPr>
            <w:r w:rsidRPr="006E6A78">
              <w:rPr>
                <w:rFonts w:ascii="Times New Roman" w:hAnsi="Times New Roman" w:cs="Times New Roman"/>
                <w:sz w:val="24"/>
                <w:szCs w:val="24"/>
              </w:rPr>
              <w:t>5 ч</w:t>
            </w:r>
          </w:p>
        </w:tc>
        <w:tc>
          <w:tcPr>
            <w:tcW w:w="2694" w:type="dxa"/>
          </w:tcPr>
          <w:p w:rsidR="009C63D8" w:rsidRPr="006E6A78" w:rsidP="002B162D">
            <w:pPr>
              <w:spacing w:line="276" w:lineRule="auto"/>
              <w:jc w:val="center"/>
            </w:pPr>
            <w:r w:rsidRPr="006E6A78">
              <w:t>1</w:t>
            </w:r>
          </w:p>
        </w:tc>
        <w:tc>
          <w:tcPr>
            <w:tcW w:w="5103" w:type="dxa"/>
          </w:tcPr>
          <w:p w:rsidR="009C63D8" w:rsidRPr="009C63D8" w:rsidP="009C63D8">
            <w:pPr>
              <w:spacing w:line="276" w:lineRule="auto"/>
            </w:pPr>
            <w:r w:rsidRPr="009C63D8">
              <w:t>Воспитание чувства любви к своей Родине, родной природе, родному языку, национальной культуре, чувства национальной гордости, достоинства, долга и чести</w:t>
            </w:r>
          </w:p>
        </w:tc>
      </w:tr>
      <w:tr w:rsidTr="009C63D8">
        <w:tblPrEx>
          <w:tblW w:w="14082" w:type="dxa"/>
          <w:tblInd w:w="1648" w:type="dxa"/>
          <w:tblLook w:val="04A0"/>
        </w:tblPrEx>
        <w:trPr>
          <w:trHeight w:val="359"/>
        </w:trPr>
        <w:tc>
          <w:tcPr>
            <w:tcW w:w="1112" w:type="dxa"/>
          </w:tcPr>
          <w:p w:rsidR="009C63D8" w:rsidRPr="006E6A78" w:rsidP="002B162D">
            <w:pPr>
              <w:spacing w:line="276" w:lineRule="auto"/>
              <w:jc w:val="center"/>
            </w:pPr>
            <w:r w:rsidRPr="006E6A78">
              <w:t>2</w:t>
            </w:r>
          </w:p>
        </w:tc>
        <w:tc>
          <w:tcPr>
            <w:tcW w:w="2764" w:type="dxa"/>
          </w:tcPr>
          <w:p w:rsidR="009C63D8" w:rsidRPr="006E6A78" w:rsidP="00A7497A">
            <w:pPr>
              <w:autoSpaceDE w:val="0"/>
              <w:snapToGrid w:val="0"/>
              <w:rPr>
                <w:iCs/>
              </w:rPr>
            </w:pPr>
            <w:r w:rsidRPr="006E6A78">
              <w:rPr>
                <w:iCs/>
              </w:rPr>
              <w:t>Фольклор нашего народа</w:t>
            </w:r>
          </w:p>
        </w:tc>
        <w:tc>
          <w:tcPr>
            <w:tcW w:w="2409" w:type="dxa"/>
          </w:tcPr>
          <w:p w:rsidR="009C63D8" w:rsidRPr="006E6A78" w:rsidP="00A7497A">
            <w:pPr>
              <w:pStyle w:val="ListParagraph"/>
              <w:tabs>
                <w:tab w:val="left" w:pos="1276"/>
              </w:tabs>
              <w:snapToGrid w:val="0"/>
              <w:ind w:left="0"/>
              <w:jc w:val="center"/>
              <w:rPr>
                <w:rFonts w:ascii="Times New Roman" w:hAnsi="Times New Roman" w:cs="Times New Roman"/>
                <w:sz w:val="24"/>
                <w:szCs w:val="24"/>
              </w:rPr>
            </w:pPr>
            <w:r w:rsidRPr="006E6A78">
              <w:rPr>
                <w:rFonts w:ascii="Times New Roman" w:hAnsi="Times New Roman" w:cs="Times New Roman"/>
                <w:sz w:val="24"/>
                <w:szCs w:val="24"/>
              </w:rPr>
              <w:t>7 ч</w:t>
            </w:r>
          </w:p>
        </w:tc>
        <w:tc>
          <w:tcPr>
            <w:tcW w:w="2694" w:type="dxa"/>
          </w:tcPr>
          <w:p w:rsidR="009C63D8" w:rsidRPr="006E6A78" w:rsidP="002B162D">
            <w:pPr>
              <w:spacing w:line="276" w:lineRule="auto"/>
              <w:jc w:val="center"/>
            </w:pPr>
            <w:r w:rsidRPr="006E6A78">
              <w:t>1</w:t>
            </w:r>
          </w:p>
        </w:tc>
        <w:tc>
          <w:tcPr>
            <w:tcW w:w="5103" w:type="dxa"/>
          </w:tcPr>
          <w:p w:rsidR="009C63D8" w:rsidRPr="009C63D8" w:rsidP="009C63D8">
            <w:pPr>
              <w:spacing w:line="276" w:lineRule="auto"/>
            </w:pPr>
            <w:r w:rsidRPr="009C63D8">
              <w:t>Формирование интереса к изучению своей страны, её прошлого и настоящего, ее природы и общественной жизни, ее духовного и культурного величия</w:t>
            </w:r>
          </w:p>
        </w:tc>
      </w:tr>
      <w:tr w:rsidTr="009C63D8">
        <w:tblPrEx>
          <w:tblW w:w="14082" w:type="dxa"/>
          <w:tblInd w:w="1648" w:type="dxa"/>
          <w:tblLook w:val="04A0"/>
        </w:tblPrEx>
        <w:trPr>
          <w:trHeight w:val="359"/>
        </w:trPr>
        <w:tc>
          <w:tcPr>
            <w:tcW w:w="1112" w:type="dxa"/>
          </w:tcPr>
          <w:p w:rsidR="009C63D8" w:rsidRPr="006E6A78" w:rsidP="002B162D">
            <w:pPr>
              <w:spacing w:line="276" w:lineRule="auto"/>
              <w:jc w:val="center"/>
            </w:pPr>
            <w:r w:rsidRPr="006E6A78">
              <w:t>3</w:t>
            </w:r>
          </w:p>
        </w:tc>
        <w:tc>
          <w:tcPr>
            <w:tcW w:w="2764" w:type="dxa"/>
          </w:tcPr>
          <w:p w:rsidR="009C63D8" w:rsidRPr="006E6A78" w:rsidP="000C46BB">
            <w:pPr>
              <w:autoSpaceDE w:val="0"/>
              <w:snapToGrid w:val="0"/>
              <w:rPr>
                <w:iCs/>
              </w:rPr>
            </w:pPr>
            <w:r w:rsidRPr="006E6A78">
              <w:rPr>
                <w:bCs/>
              </w:rPr>
              <w:t>О братьях наших меньших</w:t>
            </w:r>
          </w:p>
        </w:tc>
        <w:tc>
          <w:tcPr>
            <w:tcW w:w="2409" w:type="dxa"/>
          </w:tcPr>
          <w:p w:rsidR="009C63D8" w:rsidRPr="006E6A78" w:rsidP="00A7497A">
            <w:pPr>
              <w:pStyle w:val="ListParagraph"/>
              <w:tabs>
                <w:tab w:val="left" w:pos="1276"/>
              </w:tabs>
              <w:snapToGrid w:val="0"/>
              <w:ind w:left="0"/>
              <w:jc w:val="center"/>
              <w:rPr>
                <w:rFonts w:ascii="Times New Roman" w:hAnsi="Times New Roman" w:cs="Times New Roman"/>
                <w:sz w:val="24"/>
                <w:szCs w:val="24"/>
              </w:rPr>
            </w:pPr>
            <w:r w:rsidRPr="006E6A78">
              <w:rPr>
                <w:rFonts w:ascii="Times New Roman" w:hAnsi="Times New Roman" w:cs="Times New Roman"/>
                <w:sz w:val="24"/>
                <w:szCs w:val="24"/>
              </w:rPr>
              <w:t>10ч</w:t>
            </w:r>
          </w:p>
        </w:tc>
        <w:tc>
          <w:tcPr>
            <w:tcW w:w="2694" w:type="dxa"/>
          </w:tcPr>
          <w:p w:rsidR="009C63D8" w:rsidRPr="006E6A78" w:rsidP="002B162D">
            <w:pPr>
              <w:spacing w:line="276" w:lineRule="auto"/>
              <w:jc w:val="center"/>
            </w:pPr>
            <w:r w:rsidRPr="006E6A78">
              <w:t>1</w:t>
            </w:r>
          </w:p>
        </w:tc>
        <w:tc>
          <w:tcPr>
            <w:tcW w:w="5103" w:type="dxa"/>
          </w:tcPr>
          <w:p w:rsidR="009C63D8" w:rsidRPr="009C63D8" w:rsidP="009C63D8">
            <w:pPr>
              <w:spacing w:line="276" w:lineRule="auto"/>
            </w:pPr>
            <w:r w:rsidRPr="009C63D8">
              <w:t>Воспитание нравственных качеств личности</w:t>
            </w:r>
            <w:r w:rsidRPr="009C63D8">
              <w:rPr>
                <w:b/>
                <w:bCs/>
              </w:rPr>
              <w:t xml:space="preserve">, </w:t>
            </w:r>
            <w:r w:rsidRPr="009C63D8">
              <w:t>доброго отношения к людям, природе, животным</w:t>
            </w:r>
          </w:p>
        </w:tc>
      </w:tr>
      <w:tr w:rsidTr="009C63D8">
        <w:tblPrEx>
          <w:tblW w:w="14082" w:type="dxa"/>
          <w:tblInd w:w="1648" w:type="dxa"/>
          <w:tblLook w:val="04A0"/>
        </w:tblPrEx>
        <w:trPr>
          <w:trHeight w:val="359"/>
        </w:trPr>
        <w:tc>
          <w:tcPr>
            <w:tcW w:w="1112" w:type="dxa"/>
          </w:tcPr>
          <w:p w:rsidR="009C63D8" w:rsidRPr="006E6A78" w:rsidP="002B162D">
            <w:pPr>
              <w:spacing w:line="276" w:lineRule="auto"/>
              <w:jc w:val="center"/>
            </w:pPr>
            <w:r w:rsidRPr="006E6A78">
              <w:t>4</w:t>
            </w:r>
          </w:p>
        </w:tc>
        <w:tc>
          <w:tcPr>
            <w:tcW w:w="2764" w:type="dxa"/>
          </w:tcPr>
          <w:p w:rsidR="009C63D8" w:rsidRPr="006E6A78" w:rsidP="00A7497A">
            <w:pPr>
              <w:autoSpaceDE w:val="0"/>
              <w:snapToGrid w:val="0"/>
              <w:rPr>
                <w:iCs/>
              </w:rPr>
            </w:pPr>
            <w:r w:rsidRPr="006E6A78">
              <w:t xml:space="preserve">Времена года </w:t>
            </w:r>
          </w:p>
        </w:tc>
        <w:tc>
          <w:tcPr>
            <w:tcW w:w="2409" w:type="dxa"/>
          </w:tcPr>
          <w:p w:rsidR="009C63D8" w:rsidRPr="006E6A78" w:rsidP="00A7497A">
            <w:pPr>
              <w:pStyle w:val="ListParagraph"/>
              <w:tabs>
                <w:tab w:val="left" w:pos="1276"/>
              </w:tabs>
              <w:snapToGrid w:val="0"/>
              <w:ind w:left="0"/>
              <w:jc w:val="center"/>
              <w:rPr>
                <w:rFonts w:ascii="Times New Roman" w:hAnsi="Times New Roman" w:cs="Times New Roman"/>
                <w:sz w:val="24"/>
                <w:szCs w:val="24"/>
              </w:rPr>
            </w:pPr>
            <w:r w:rsidRPr="006E6A78">
              <w:rPr>
                <w:rFonts w:ascii="Times New Roman" w:hAnsi="Times New Roman" w:cs="Times New Roman"/>
                <w:sz w:val="24"/>
                <w:szCs w:val="24"/>
              </w:rPr>
              <w:t>5 ч</w:t>
            </w:r>
          </w:p>
        </w:tc>
        <w:tc>
          <w:tcPr>
            <w:tcW w:w="2694" w:type="dxa"/>
          </w:tcPr>
          <w:p w:rsidR="009C63D8" w:rsidRPr="006E6A78" w:rsidP="002B162D">
            <w:pPr>
              <w:spacing w:line="276" w:lineRule="auto"/>
              <w:jc w:val="center"/>
            </w:pPr>
            <w:r w:rsidRPr="006E6A78">
              <w:t>1</w:t>
            </w:r>
          </w:p>
        </w:tc>
        <w:tc>
          <w:tcPr>
            <w:tcW w:w="5103" w:type="dxa"/>
          </w:tcPr>
          <w:p w:rsidR="009C63D8" w:rsidRPr="009C63D8" w:rsidP="009C63D8">
            <w:pPr>
              <w:spacing w:line="276" w:lineRule="auto"/>
            </w:pPr>
            <w:r w:rsidRPr="009C63D8">
              <w:t>Расширение представления о своем крае, природных условиях и ресурсах, об особенностях взаимодействия человека, природы, общества</w:t>
            </w:r>
          </w:p>
        </w:tc>
      </w:tr>
      <w:tr w:rsidTr="009C63D8">
        <w:tblPrEx>
          <w:tblW w:w="14082" w:type="dxa"/>
          <w:tblInd w:w="1648" w:type="dxa"/>
          <w:tblLook w:val="04A0"/>
        </w:tblPrEx>
        <w:trPr>
          <w:trHeight w:val="343"/>
        </w:trPr>
        <w:tc>
          <w:tcPr>
            <w:tcW w:w="1112" w:type="dxa"/>
          </w:tcPr>
          <w:p w:rsidR="009C63D8" w:rsidRPr="006E6A78" w:rsidP="002B162D">
            <w:pPr>
              <w:spacing w:line="276" w:lineRule="auto"/>
              <w:jc w:val="center"/>
            </w:pPr>
            <w:r w:rsidRPr="006E6A78">
              <w:t>5</w:t>
            </w:r>
          </w:p>
        </w:tc>
        <w:tc>
          <w:tcPr>
            <w:tcW w:w="2764" w:type="dxa"/>
          </w:tcPr>
          <w:p w:rsidR="009C63D8" w:rsidRPr="006E6A78" w:rsidP="00A7497A">
            <w:pPr>
              <w:autoSpaceDE w:val="0"/>
              <w:snapToGrid w:val="0"/>
              <w:rPr>
                <w:iCs/>
              </w:rPr>
            </w:pPr>
            <w:r w:rsidRPr="006E6A78">
              <w:rPr>
                <w:iCs/>
              </w:rPr>
              <w:t>Прошла по земле война</w:t>
            </w:r>
          </w:p>
        </w:tc>
        <w:tc>
          <w:tcPr>
            <w:tcW w:w="2409" w:type="dxa"/>
          </w:tcPr>
          <w:p w:rsidR="009C63D8" w:rsidRPr="006E6A78" w:rsidP="00A7497A">
            <w:pPr>
              <w:pStyle w:val="ListParagraph"/>
              <w:tabs>
                <w:tab w:val="left" w:pos="1276"/>
              </w:tabs>
              <w:snapToGrid w:val="0"/>
              <w:ind w:left="0"/>
              <w:jc w:val="center"/>
              <w:rPr>
                <w:rFonts w:ascii="Times New Roman" w:hAnsi="Times New Roman" w:cs="Times New Roman"/>
                <w:sz w:val="24"/>
                <w:szCs w:val="24"/>
              </w:rPr>
            </w:pPr>
            <w:r w:rsidRPr="006E6A78">
              <w:rPr>
                <w:rFonts w:ascii="Times New Roman" w:hAnsi="Times New Roman" w:cs="Times New Roman"/>
                <w:sz w:val="24"/>
                <w:szCs w:val="24"/>
              </w:rPr>
              <w:t>7 ч</w:t>
            </w:r>
          </w:p>
        </w:tc>
        <w:tc>
          <w:tcPr>
            <w:tcW w:w="2694" w:type="dxa"/>
          </w:tcPr>
          <w:p w:rsidR="009C63D8" w:rsidRPr="006E6A78" w:rsidP="002B162D">
            <w:pPr>
              <w:spacing w:line="276" w:lineRule="auto"/>
              <w:jc w:val="center"/>
            </w:pPr>
            <w:r w:rsidRPr="006E6A78">
              <w:t>1</w:t>
            </w:r>
          </w:p>
        </w:tc>
        <w:tc>
          <w:tcPr>
            <w:tcW w:w="5103" w:type="dxa"/>
          </w:tcPr>
          <w:p w:rsidR="009C63D8" w:rsidRPr="009C63D8" w:rsidP="009C63D8">
            <w:pPr>
              <w:spacing w:line="276" w:lineRule="auto"/>
            </w:pPr>
            <w:r w:rsidRPr="009C63D8">
              <w:t>Воспитание у обучающихся чувства патриотизма и любви к Родине на примере старших поколений</w:t>
            </w:r>
          </w:p>
        </w:tc>
      </w:tr>
      <w:tr w:rsidTr="009C63D8">
        <w:tblPrEx>
          <w:tblW w:w="14082" w:type="dxa"/>
          <w:tblInd w:w="1648" w:type="dxa"/>
          <w:tblLook w:val="04A0"/>
        </w:tblPrEx>
        <w:trPr>
          <w:trHeight w:val="375"/>
        </w:trPr>
        <w:tc>
          <w:tcPr>
            <w:tcW w:w="1112" w:type="dxa"/>
          </w:tcPr>
          <w:p w:rsidR="009C63D8" w:rsidRPr="006E6A78" w:rsidP="002B162D">
            <w:pPr>
              <w:spacing w:line="276" w:lineRule="auto"/>
              <w:jc w:val="center"/>
            </w:pPr>
          </w:p>
        </w:tc>
        <w:tc>
          <w:tcPr>
            <w:tcW w:w="2764" w:type="dxa"/>
          </w:tcPr>
          <w:p w:rsidR="009C63D8" w:rsidRPr="006E6A78" w:rsidP="002B162D">
            <w:pPr>
              <w:spacing w:line="276" w:lineRule="auto"/>
              <w:jc w:val="right"/>
              <w:rPr>
                <w:b/>
              </w:rPr>
            </w:pPr>
            <w:r w:rsidRPr="006E6A78">
              <w:rPr>
                <w:b/>
              </w:rPr>
              <w:t>итого</w:t>
            </w:r>
          </w:p>
        </w:tc>
        <w:tc>
          <w:tcPr>
            <w:tcW w:w="2409" w:type="dxa"/>
          </w:tcPr>
          <w:p w:rsidR="009C63D8" w:rsidRPr="006E6A78" w:rsidP="002B162D">
            <w:pPr>
              <w:spacing w:line="276" w:lineRule="auto"/>
              <w:jc w:val="center"/>
            </w:pPr>
            <w:r w:rsidRPr="006E6A78">
              <w:t>34 ч</w:t>
            </w:r>
          </w:p>
        </w:tc>
        <w:tc>
          <w:tcPr>
            <w:tcW w:w="2694" w:type="dxa"/>
          </w:tcPr>
          <w:p w:rsidR="009C63D8" w:rsidRPr="006E6A78" w:rsidP="002B162D">
            <w:pPr>
              <w:spacing w:line="276" w:lineRule="auto"/>
              <w:jc w:val="center"/>
            </w:pPr>
            <w:r w:rsidRPr="006E6A78">
              <w:t>5 ч</w:t>
            </w:r>
          </w:p>
        </w:tc>
        <w:tc>
          <w:tcPr>
            <w:tcW w:w="5103" w:type="dxa"/>
          </w:tcPr>
          <w:p w:rsidR="009C63D8" w:rsidRPr="006E6A78" w:rsidP="002B162D">
            <w:pPr>
              <w:spacing w:line="276" w:lineRule="auto"/>
              <w:jc w:val="center"/>
            </w:pPr>
          </w:p>
        </w:tc>
      </w:tr>
    </w:tbl>
    <w:p w:rsidR="00CA23C6" w:rsidRPr="006E6A78" w:rsidP="00CA23C6">
      <w:pPr>
        <w:jc w:val="center"/>
      </w:pPr>
    </w:p>
    <w:p w:rsidR="00B30BFA" w:rsidRPr="006E6A78" w:rsidP="00B30BFA"/>
    <w:p w:rsidR="00944021" w:rsidRPr="006E6A78" w:rsidP="00944021">
      <w:pPr>
        <w:spacing w:line="276" w:lineRule="auto"/>
        <w:jc w:val="both"/>
      </w:pPr>
    </w:p>
    <w:p w:rsidR="008A7715" w:rsidP="008A7715">
      <w:pPr>
        <w:autoSpaceDE w:val="0"/>
        <w:autoSpaceDN w:val="0"/>
        <w:adjustRightInd w:val="0"/>
        <w:ind w:left="720"/>
        <w:jc w:val="center"/>
        <w:rPr>
          <w:b/>
          <w:sz w:val="28"/>
        </w:rPr>
      </w:pPr>
      <w:r w:rsidRPr="008A7715">
        <w:rPr>
          <w:b/>
          <w:sz w:val="28"/>
        </w:rPr>
        <w:t xml:space="preserve">Календарно-тематическое планирование </w:t>
      </w:r>
    </w:p>
    <w:p w:rsidR="0056503F" w:rsidP="00535A58">
      <w:pPr>
        <w:autoSpaceDE w:val="0"/>
        <w:autoSpaceDN w:val="0"/>
        <w:adjustRightInd w:val="0"/>
        <w:jc w:val="center"/>
        <w:rPr>
          <w:b/>
          <w:sz w:val="20"/>
          <w:szCs w:val="20"/>
          <w:lang w:eastAsia="en-US"/>
        </w:rPr>
      </w:pPr>
      <w:r w:rsidRPr="008A7715">
        <w:rPr>
          <w:b/>
          <w:sz w:val="28"/>
        </w:rPr>
        <w:t xml:space="preserve"> </w:t>
      </w:r>
    </w:p>
    <w:tbl>
      <w:tblPr>
        <w:tblStyle w:val="TableNormal"/>
        <w:tblpPr w:leftFromText="180" w:rightFromText="180" w:vertAnchor="text" w:tblpX="-176" w:tblpY="1"/>
        <w:tblOverlap w:val="never"/>
        <w:tblW w:w="16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851"/>
        <w:gridCol w:w="567"/>
        <w:gridCol w:w="850"/>
        <w:gridCol w:w="3119"/>
        <w:gridCol w:w="1701"/>
        <w:gridCol w:w="8234"/>
      </w:tblGrid>
      <w:tr w:rsidTr="00AD6411">
        <w:tblPrEx>
          <w:tblW w:w="16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trHeight w:val="413"/>
        </w:trPr>
        <w:tc>
          <w:tcPr>
            <w:tcW w:w="817" w:type="dxa"/>
            <w:shd w:val="clear" w:color="auto" w:fill="auto"/>
          </w:tcPr>
          <w:p w:rsidR="00F86FE8" w:rsidRPr="008E76BE" w:rsidP="00F86FE8">
            <w:pPr>
              <w:snapToGrid w:val="0"/>
              <w:jc w:val="center"/>
              <w:rPr>
                <w:b/>
                <w:sz w:val="20"/>
                <w:szCs w:val="20"/>
              </w:rPr>
            </w:pPr>
            <w:r w:rsidRPr="008E76BE">
              <w:rPr>
                <w:b/>
                <w:sz w:val="20"/>
                <w:szCs w:val="20"/>
              </w:rPr>
              <w:t>Дата план</w:t>
            </w:r>
          </w:p>
        </w:tc>
        <w:tc>
          <w:tcPr>
            <w:tcW w:w="851" w:type="dxa"/>
            <w:shd w:val="clear" w:color="auto" w:fill="auto"/>
          </w:tcPr>
          <w:p w:rsidR="00F86FE8" w:rsidRPr="008E76BE" w:rsidP="00F86FE8">
            <w:pPr>
              <w:snapToGrid w:val="0"/>
              <w:jc w:val="center"/>
              <w:rPr>
                <w:b/>
                <w:sz w:val="20"/>
                <w:szCs w:val="20"/>
              </w:rPr>
            </w:pPr>
            <w:r w:rsidRPr="008E76BE">
              <w:rPr>
                <w:b/>
                <w:sz w:val="20"/>
                <w:szCs w:val="20"/>
              </w:rPr>
              <w:t>Дата факт</w:t>
            </w:r>
          </w:p>
        </w:tc>
        <w:tc>
          <w:tcPr>
            <w:tcW w:w="567" w:type="dxa"/>
            <w:shd w:val="clear" w:color="auto" w:fill="auto"/>
          </w:tcPr>
          <w:p w:rsidR="00F86FE8" w:rsidRPr="008E76BE" w:rsidP="00F86FE8">
            <w:pPr>
              <w:snapToGrid w:val="0"/>
              <w:jc w:val="center"/>
              <w:rPr>
                <w:b/>
                <w:sz w:val="20"/>
                <w:szCs w:val="20"/>
              </w:rPr>
            </w:pPr>
            <w:r w:rsidRPr="008E76BE">
              <w:rPr>
                <w:b/>
                <w:sz w:val="20"/>
                <w:szCs w:val="20"/>
              </w:rPr>
              <w:t>№</w:t>
            </w:r>
          </w:p>
          <w:p w:rsidR="00F86FE8" w:rsidRPr="008E76BE" w:rsidP="00F86FE8">
            <w:pPr>
              <w:jc w:val="center"/>
              <w:rPr>
                <w:b/>
                <w:sz w:val="20"/>
                <w:szCs w:val="20"/>
              </w:rPr>
            </w:pPr>
            <w:r w:rsidRPr="008E76BE">
              <w:rPr>
                <w:b/>
                <w:sz w:val="20"/>
                <w:szCs w:val="20"/>
              </w:rPr>
              <w:t>п</w:t>
            </w:r>
            <w:r w:rsidRPr="008E76BE">
              <w:rPr>
                <w:b/>
                <w:sz w:val="20"/>
                <w:szCs w:val="20"/>
              </w:rPr>
              <w:t>/п</w:t>
            </w:r>
          </w:p>
        </w:tc>
        <w:tc>
          <w:tcPr>
            <w:tcW w:w="850" w:type="dxa"/>
          </w:tcPr>
          <w:p w:rsidR="00F86FE8" w:rsidRPr="008E76BE" w:rsidP="00F86FE8">
            <w:pPr>
              <w:snapToGrid w:val="0"/>
              <w:jc w:val="center"/>
              <w:rPr>
                <w:b/>
                <w:sz w:val="20"/>
                <w:szCs w:val="20"/>
              </w:rPr>
            </w:pPr>
            <w:r w:rsidRPr="008E76BE">
              <w:rPr>
                <w:b/>
                <w:sz w:val="20"/>
                <w:szCs w:val="20"/>
              </w:rPr>
              <w:t>Кол-во часов</w:t>
            </w:r>
          </w:p>
        </w:tc>
        <w:tc>
          <w:tcPr>
            <w:tcW w:w="3119" w:type="dxa"/>
            <w:shd w:val="clear" w:color="auto" w:fill="auto"/>
          </w:tcPr>
          <w:p w:rsidR="00F86FE8" w:rsidRPr="008E76BE" w:rsidP="00F86FE8">
            <w:pPr>
              <w:snapToGrid w:val="0"/>
              <w:jc w:val="center"/>
              <w:rPr>
                <w:b/>
                <w:sz w:val="20"/>
                <w:szCs w:val="20"/>
              </w:rPr>
            </w:pPr>
          </w:p>
          <w:p w:rsidR="00F86FE8" w:rsidRPr="008E76BE" w:rsidP="00F86FE8">
            <w:pPr>
              <w:snapToGrid w:val="0"/>
              <w:jc w:val="center"/>
              <w:rPr>
                <w:b/>
                <w:sz w:val="20"/>
                <w:szCs w:val="20"/>
              </w:rPr>
            </w:pPr>
            <w:r w:rsidRPr="008E76BE">
              <w:rPr>
                <w:b/>
                <w:sz w:val="20"/>
                <w:szCs w:val="20"/>
              </w:rPr>
              <w:t>Тема</w:t>
            </w:r>
          </w:p>
        </w:tc>
        <w:tc>
          <w:tcPr>
            <w:tcW w:w="1701" w:type="dxa"/>
          </w:tcPr>
          <w:p w:rsidR="00F86FE8" w:rsidRPr="008E76BE" w:rsidP="00F86FE8">
            <w:pPr>
              <w:snapToGrid w:val="0"/>
              <w:jc w:val="center"/>
              <w:rPr>
                <w:b/>
                <w:sz w:val="20"/>
                <w:szCs w:val="20"/>
              </w:rPr>
            </w:pPr>
            <w:r w:rsidRPr="008E76BE">
              <w:rPr>
                <w:b/>
                <w:sz w:val="20"/>
                <w:szCs w:val="20"/>
              </w:rPr>
              <w:t>Дом.</w:t>
            </w:r>
          </w:p>
          <w:p w:rsidR="00F86FE8" w:rsidRPr="008E76BE" w:rsidP="00F86FE8">
            <w:pPr>
              <w:snapToGrid w:val="0"/>
              <w:jc w:val="center"/>
              <w:rPr>
                <w:b/>
                <w:sz w:val="20"/>
                <w:szCs w:val="20"/>
              </w:rPr>
            </w:pPr>
            <w:r w:rsidRPr="008E76BE">
              <w:rPr>
                <w:b/>
                <w:sz w:val="20"/>
                <w:szCs w:val="20"/>
              </w:rPr>
              <w:t>задание</w:t>
            </w:r>
          </w:p>
        </w:tc>
        <w:tc>
          <w:tcPr>
            <w:tcW w:w="8234" w:type="dxa"/>
            <w:shd w:val="clear" w:color="auto" w:fill="auto"/>
          </w:tcPr>
          <w:p w:rsidR="00F86FE8" w:rsidRPr="008E76BE" w:rsidP="00F86FE8">
            <w:pPr>
              <w:snapToGrid w:val="0"/>
              <w:jc w:val="center"/>
              <w:rPr>
                <w:b/>
                <w:sz w:val="20"/>
                <w:szCs w:val="20"/>
              </w:rPr>
            </w:pPr>
            <w:r w:rsidRPr="008E76BE">
              <w:rPr>
                <w:b/>
                <w:sz w:val="20"/>
                <w:szCs w:val="20"/>
              </w:rPr>
              <w:t>Характеристика деятельности учащихся</w:t>
            </w:r>
          </w:p>
        </w:tc>
      </w:tr>
      <w:tr w:rsidTr="008E76BE">
        <w:tblPrEx>
          <w:tblW w:w="16139" w:type="dxa"/>
          <w:tblLayout w:type="fixed"/>
          <w:tblLook w:val="0000"/>
        </w:tblPrEx>
        <w:tc>
          <w:tcPr>
            <w:tcW w:w="16139" w:type="dxa"/>
            <w:gridSpan w:val="7"/>
          </w:tcPr>
          <w:p w:rsidR="008E76BE" w:rsidRPr="0056503F" w:rsidP="00F86FE8">
            <w:pPr>
              <w:tabs>
                <w:tab w:val="left" w:pos="3435"/>
              </w:tabs>
              <w:snapToGrid w:val="0"/>
              <w:jc w:val="center"/>
              <w:rPr>
                <w:b/>
              </w:rPr>
            </w:pPr>
            <w:r w:rsidRPr="0056503F">
              <w:rPr>
                <w:b/>
              </w:rPr>
              <w:t>«Россия – наша Родина» (5</w:t>
            </w:r>
            <w:r>
              <w:rPr>
                <w:b/>
              </w:rPr>
              <w:t xml:space="preserve"> часов</w:t>
            </w:r>
            <w:r w:rsidRPr="0056503F">
              <w:rPr>
                <w:b/>
              </w:rPr>
              <w:t>)</w:t>
            </w:r>
          </w:p>
        </w:tc>
      </w:tr>
      <w:tr w:rsidTr="008E76BE">
        <w:tblPrEx>
          <w:tblW w:w="16139" w:type="dxa"/>
          <w:tblLayout w:type="fixed"/>
          <w:tblLook w:val="0000"/>
        </w:tblPrEx>
        <w:trPr>
          <w:trHeight w:val="848"/>
        </w:trPr>
        <w:tc>
          <w:tcPr>
            <w:tcW w:w="817" w:type="dxa"/>
            <w:shd w:val="clear" w:color="auto" w:fill="auto"/>
            <w:vAlign w:val="center"/>
          </w:tcPr>
          <w:p w:rsidR="00F86FE8" w:rsidRPr="0056503F" w:rsidP="00F86FE8">
            <w:pPr>
              <w:snapToGrid w:val="0"/>
              <w:jc w:val="center"/>
            </w:pPr>
            <w:r>
              <w:t>4.09</w:t>
            </w:r>
          </w:p>
        </w:tc>
        <w:tc>
          <w:tcPr>
            <w:tcW w:w="851" w:type="dxa"/>
            <w:shd w:val="clear" w:color="auto" w:fill="auto"/>
            <w:vAlign w:val="center"/>
          </w:tcPr>
          <w:p w:rsidR="00F86FE8" w:rsidRPr="0056503F" w:rsidP="00F86FE8">
            <w:pPr>
              <w:snapToGrid w:val="0"/>
              <w:jc w:val="center"/>
            </w:pPr>
          </w:p>
        </w:tc>
        <w:tc>
          <w:tcPr>
            <w:tcW w:w="567" w:type="dxa"/>
            <w:shd w:val="clear" w:color="auto" w:fill="auto"/>
            <w:vAlign w:val="center"/>
          </w:tcPr>
          <w:p w:rsidR="00F86FE8" w:rsidRPr="003D0CA8" w:rsidP="00F86FE8">
            <w:pPr>
              <w:snapToGrid w:val="0"/>
              <w:jc w:val="center"/>
            </w:pPr>
            <w:r w:rsidRPr="003D0CA8">
              <w:t>1</w:t>
            </w:r>
          </w:p>
        </w:tc>
        <w:tc>
          <w:tcPr>
            <w:tcW w:w="850" w:type="dxa"/>
            <w:vAlign w:val="center"/>
          </w:tcPr>
          <w:p w:rsidR="00F86FE8" w:rsidRPr="0056503F" w:rsidP="00F86FE8">
            <w:pPr>
              <w:snapToGrid w:val="0"/>
              <w:jc w:val="center"/>
            </w:pPr>
            <w:r>
              <w:t>1</w:t>
            </w:r>
          </w:p>
        </w:tc>
        <w:tc>
          <w:tcPr>
            <w:tcW w:w="3119" w:type="dxa"/>
            <w:shd w:val="clear" w:color="auto" w:fill="auto"/>
          </w:tcPr>
          <w:p w:rsidR="00F86FE8" w:rsidRPr="0056503F" w:rsidP="00F86FE8">
            <w:pPr>
              <w:spacing w:before="100" w:beforeAutospacing="1" w:after="100" w:afterAutospacing="1" w:line="90" w:lineRule="atLeast"/>
            </w:pPr>
            <w:r w:rsidRPr="0056503F">
              <w:t>С.Михалков</w:t>
            </w:r>
            <w:r w:rsidRPr="0056503F">
              <w:t xml:space="preserve"> «Государственный гимн Российской Федерации»</w:t>
            </w:r>
          </w:p>
        </w:tc>
        <w:tc>
          <w:tcPr>
            <w:tcW w:w="1701" w:type="dxa"/>
          </w:tcPr>
          <w:p w:rsidR="00F86FE8" w:rsidRPr="0056503F" w:rsidP="00F86FE8">
            <w:pPr>
              <w:pStyle w:val="ParagraphStyle"/>
              <w:jc w:val="both"/>
              <w:rPr>
                <w:rFonts w:ascii="Times New Roman" w:hAnsi="Times New Roman"/>
              </w:rPr>
            </w:pPr>
            <w:r>
              <w:rPr>
                <w:rFonts w:ascii="Times New Roman" w:hAnsi="Times New Roman"/>
              </w:rPr>
              <w:t>Выучить гимн</w:t>
            </w:r>
          </w:p>
        </w:tc>
        <w:tc>
          <w:tcPr>
            <w:tcW w:w="8234" w:type="dxa"/>
            <w:vMerge w:val="restart"/>
            <w:shd w:val="clear" w:color="auto" w:fill="auto"/>
          </w:tcPr>
          <w:p w:rsidR="00F86FE8" w:rsidRPr="0056503F" w:rsidP="00F86FE8">
            <w:pPr>
              <w:pStyle w:val="ParagraphStyle"/>
              <w:jc w:val="both"/>
              <w:rPr>
                <w:rFonts w:ascii="Times New Roman" w:hAnsi="Times New Roman"/>
              </w:rPr>
            </w:pPr>
            <w:r w:rsidRPr="0056503F">
              <w:rPr>
                <w:rFonts w:ascii="Times New Roman" w:hAnsi="Times New Roman"/>
              </w:rPr>
              <w:t xml:space="preserve">Работать с учебной статьей, выделять в ней узловые мысли, составлять план; </w:t>
            </w:r>
          </w:p>
          <w:p w:rsidR="00F86FE8" w:rsidRPr="0056503F" w:rsidP="00F86FE8">
            <w:pPr>
              <w:pStyle w:val="ParagraphStyle"/>
              <w:jc w:val="both"/>
              <w:rPr>
                <w:rFonts w:ascii="Times New Roman" w:hAnsi="Times New Roman"/>
              </w:rPr>
            </w:pPr>
            <w:r w:rsidRPr="0056503F">
              <w:rPr>
                <w:rFonts w:ascii="Times New Roman" w:hAnsi="Times New Roman"/>
              </w:rPr>
              <w:t xml:space="preserve"> пользоваться разными источниками информации для объяснения слов, словосочетаний; </w:t>
            </w:r>
          </w:p>
          <w:p w:rsidR="00F86FE8" w:rsidRPr="0056503F" w:rsidP="00F86FE8">
            <w:pPr>
              <w:pStyle w:val="ParagraphStyle"/>
              <w:jc w:val="both"/>
              <w:rPr>
                <w:rFonts w:ascii="Times New Roman" w:hAnsi="Times New Roman"/>
              </w:rPr>
            </w:pPr>
            <w:r w:rsidRPr="0056503F">
              <w:rPr>
                <w:rFonts w:ascii="Times New Roman" w:hAnsi="Times New Roman"/>
              </w:rPr>
              <w:t xml:space="preserve"> находить книги, нужные произведения.  </w:t>
            </w:r>
          </w:p>
          <w:p w:rsidR="00F86FE8" w:rsidRPr="0056503F" w:rsidP="00F86FE8">
            <w:pPr>
              <w:pStyle w:val="ParagraphStyle"/>
              <w:jc w:val="both"/>
              <w:rPr>
                <w:rFonts w:ascii="Times New Roman" w:hAnsi="Times New Roman"/>
              </w:rPr>
            </w:pPr>
            <w:r w:rsidRPr="0056503F">
              <w:rPr>
                <w:rFonts w:ascii="Times New Roman" w:hAnsi="Times New Roman"/>
              </w:rPr>
              <w:t xml:space="preserve"> </w:t>
            </w:r>
            <w:r w:rsidRPr="0056503F">
              <w:rPr>
                <w:rFonts w:ascii="Times New Roman" w:hAnsi="Times New Roman"/>
                <w:bCs/>
                <w:iCs/>
              </w:rPr>
              <w:t>С</w:t>
            </w:r>
            <w:r w:rsidRPr="0056503F">
              <w:rPr>
                <w:rFonts w:ascii="Times New Roman" w:hAnsi="Times New Roman"/>
              </w:rPr>
              <w:t xml:space="preserve">тавить новые задачи для освоения художественного текста в сотрудничестве с учителем; </w:t>
            </w:r>
          </w:p>
          <w:p w:rsidR="00F86FE8" w:rsidRPr="0056503F" w:rsidP="00F86FE8">
            <w:pPr>
              <w:pStyle w:val="ParagraphStyle"/>
              <w:jc w:val="both"/>
              <w:rPr>
                <w:rFonts w:ascii="Times New Roman" w:hAnsi="Times New Roman"/>
              </w:rPr>
            </w:pPr>
            <w:r w:rsidRPr="0056503F">
              <w:rPr>
                <w:rFonts w:ascii="Times New Roman" w:hAnsi="Times New Roman"/>
              </w:rPr>
              <w:t xml:space="preserve"> самостоятельно оценивать правильность выполненных действия как по ходу их выполнения, так и в результате проведенной работы.</w:t>
            </w:r>
          </w:p>
          <w:p w:rsidR="00F86FE8" w:rsidRPr="0056503F" w:rsidP="00F86FE8">
            <w:pPr>
              <w:pStyle w:val="ParagraphStyle"/>
              <w:jc w:val="both"/>
              <w:rPr>
                <w:rFonts w:ascii="Times New Roman" w:hAnsi="Times New Roman"/>
              </w:rPr>
            </w:pPr>
            <w:r w:rsidRPr="0056503F">
              <w:rPr>
                <w:rFonts w:ascii="Times New Roman" w:hAnsi="Times New Roman"/>
              </w:rPr>
              <w:t xml:space="preserve">Оказывать в сотрудничестве необходимую взаимопомощь, осуществлять взаимоконтроль; </w:t>
            </w:r>
          </w:p>
          <w:p w:rsidR="00F86FE8" w:rsidRPr="0056503F" w:rsidP="00F86FE8">
            <w:pPr>
              <w:pStyle w:val="ParagraphStyle"/>
              <w:jc w:val="both"/>
              <w:rPr>
                <w:rFonts w:ascii="Times New Roman" w:hAnsi="Times New Roman"/>
              </w:rPr>
            </w:pPr>
            <w:r w:rsidRPr="0056503F">
              <w:rPr>
                <w:rFonts w:ascii="Times New Roman" w:hAnsi="Times New Roman"/>
              </w:rPr>
              <w:t xml:space="preserve"> владеть диалогической формой речи; корректно строить речь при решении коммуникативных задач. </w:t>
            </w:r>
          </w:p>
          <w:p w:rsidR="00F86FE8" w:rsidRPr="0056503F" w:rsidP="00F86FE8">
            <w:pPr>
              <w:pStyle w:val="ParagraphStyle"/>
              <w:jc w:val="both"/>
              <w:rPr>
                <w:rFonts w:ascii="Times New Roman" w:hAnsi="Times New Roman"/>
              </w:rPr>
            </w:pPr>
            <w:r w:rsidRPr="0056503F">
              <w:rPr>
                <w:rFonts w:ascii="Times New Roman" w:hAnsi="Times New Roman"/>
              </w:rPr>
              <w:t xml:space="preserve"> Постигать смысл патриотического отношения к Родине; ориентироваться  в нравственном </w:t>
            </w:r>
            <w:r w:rsidRPr="0056503F">
              <w:rPr>
                <w:rFonts w:ascii="Times New Roman" w:hAnsi="Times New Roman"/>
              </w:rPr>
              <w:t>содержании</w:t>
            </w:r>
            <w:r w:rsidRPr="0056503F">
              <w:rPr>
                <w:rFonts w:ascii="Times New Roman" w:hAnsi="Times New Roman"/>
              </w:rPr>
              <w:t xml:space="preserve"> как собственных поступков, так и поступков других людей.</w:t>
            </w:r>
          </w:p>
        </w:tc>
      </w:tr>
      <w:tr w:rsidTr="008E76BE">
        <w:tblPrEx>
          <w:tblW w:w="16139" w:type="dxa"/>
          <w:tblLayout w:type="fixed"/>
          <w:tblLook w:val="0000"/>
        </w:tblPrEx>
        <w:trPr>
          <w:trHeight w:val="567"/>
        </w:trPr>
        <w:tc>
          <w:tcPr>
            <w:tcW w:w="817" w:type="dxa"/>
            <w:shd w:val="clear" w:color="auto" w:fill="auto"/>
            <w:vAlign w:val="center"/>
          </w:tcPr>
          <w:p w:rsidR="00F86FE8" w:rsidRPr="0056503F" w:rsidP="00F86FE8">
            <w:pPr>
              <w:snapToGrid w:val="0"/>
              <w:jc w:val="center"/>
            </w:pPr>
            <w:r>
              <w:t>11.09</w:t>
            </w:r>
          </w:p>
        </w:tc>
        <w:tc>
          <w:tcPr>
            <w:tcW w:w="851" w:type="dxa"/>
            <w:shd w:val="clear" w:color="auto" w:fill="auto"/>
            <w:vAlign w:val="center"/>
          </w:tcPr>
          <w:p w:rsidR="00F86FE8" w:rsidRPr="0056503F" w:rsidP="00F86FE8">
            <w:pPr>
              <w:snapToGrid w:val="0"/>
              <w:jc w:val="center"/>
            </w:pPr>
          </w:p>
        </w:tc>
        <w:tc>
          <w:tcPr>
            <w:tcW w:w="567" w:type="dxa"/>
            <w:shd w:val="clear" w:color="auto" w:fill="auto"/>
            <w:vAlign w:val="center"/>
          </w:tcPr>
          <w:p w:rsidR="00F86FE8" w:rsidRPr="0056503F" w:rsidP="00F86FE8">
            <w:pPr>
              <w:snapToGrid w:val="0"/>
              <w:jc w:val="center"/>
              <w:rPr>
                <w:lang w:val="en-US"/>
              </w:rPr>
            </w:pPr>
            <w:r w:rsidRPr="0056503F">
              <w:rPr>
                <w:lang w:val="en-US"/>
              </w:rPr>
              <w:t>2</w:t>
            </w:r>
          </w:p>
        </w:tc>
        <w:tc>
          <w:tcPr>
            <w:tcW w:w="850" w:type="dxa"/>
            <w:vAlign w:val="center"/>
          </w:tcPr>
          <w:p w:rsidR="00F86FE8" w:rsidRPr="0056503F" w:rsidP="00F86FE8">
            <w:pPr>
              <w:snapToGrid w:val="0"/>
              <w:jc w:val="center"/>
            </w:pPr>
            <w:r>
              <w:t>1</w:t>
            </w:r>
          </w:p>
        </w:tc>
        <w:tc>
          <w:tcPr>
            <w:tcW w:w="3119" w:type="dxa"/>
            <w:shd w:val="clear" w:color="auto" w:fill="auto"/>
          </w:tcPr>
          <w:p w:rsidR="00F86FE8" w:rsidRPr="0056503F" w:rsidP="00F86FE8">
            <w:pPr>
              <w:spacing w:before="100" w:beforeAutospacing="1" w:after="100" w:afterAutospacing="1" w:line="90" w:lineRule="atLeast"/>
            </w:pPr>
            <w:r w:rsidRPr="0056503F">
              <w:t>В.Гудимов</w:t>
            </w:r>
            <w:r w:rsidRPr="0056503F">
              <w:t xml:space="preserve"> «Россия, Россия, Россия»</w:t>
            </w:r>
          </w:p>
        </w:tc>
        <w:tc>
          <w:tcPr>
            <w:tcW w:w="1701" w:type="dxa"/>
          </w:tcPr>
          <w:p w:rsidR="00F86FE8" w:rsidRPr="0056503F" w:rsidP="00F86FE8">
            <w:pPr>
              <w:pStyle w:val="ParagraphStyle"/>
              <w:jc w:val="both"/>
              <w:rPr>
                <w:rFonts w:ascii="Times New Roman" w:hAnsi="Times New Roman"/>
              </w:rPr>
            </w:pPr>
            <w:r>
              <w:rPr>
                <w:rFonts w:ascii="Times New Roman" w:hAnsi="Times New Roman"/>
              </w:rPr>
              <w:t>Выучить стихотворение</w:t>
            </w:r>
          </w:p>
        </w:tc>
        <w:tc>
          <w:tcPr>
            <w:tcW w:w="8234" w:type="dxa"/>
            <w:vMerge/>
            <w:shd w:val="clear" w:color="auto" w:fill="auto"/>
          </w:tcPr>
          <w:p w:rsidR="00F86FE8" w:rsidRPr="0056503F" w:rsidP="00F86FE8">
            <w:pPr>
              <w:pStyle w:val="ParagraphStyle"/>
              <w:jc w:val="both"/>
              <w:rPr>
                <w:rFonts w:ascii="Times New Roman" w:hAnsi="Times New Roman"/>
              </w:rPr>
            </w:pPr>
          </w:p>
        </w:tc>
      </w:tr>
      <w:tr w:rsidTr="008E76BE">
        <w:tblPrEx>
          <w:tblW w:w="16139" w:type="dxa"/>
          <w:tblLayout w:type="fixed"/>
          <w:tblLook w:val="0000"/>
        </w:tblPrEx>
        <w:trPr>
          <w:trHeight w:val="702"/>
        </w:trPr>
        <w:tc>
          <w:tcPr>
            <w:tcW w:w="817" w:type="dxa"/>
            <w:shd w:val="clear" w:color="auto" w:fill="auto"/>
            <w:vAlign w:val="center"/>
          </w:tcPr>
          <w:p w:rsidR="00F86FE8" w:rsidRPr="0056503F" w:rsidP="00F86FE8">
            <w:pPr>
              <w:snapToGrid w:val="0"/>
              <w:jc w:val="center"/>
            </w:pPr>
            <w:r>
              <w:t>18.09</w:t>
            </w:r>
          </w:p>
        </w:tc>
        <w:tc>
          <w:tcPr>
            <w:tcW w:w="851" w:type="dxa"/>
            <w:shd w:val="clear" w:color="auto" w:fill="auto"/>
            <w:vAlign w:val="center"/>
          </w:tcPr>
          <w:p w:rsidR="00F86FE8" w:rsidRPr="0056503F" w:rsidP="00F86FE8">
            <w:pPr>
              <w:snapToGrid w:val="0"/>
              <w:jc w:val="center"/>
            </w:pPr>
          </w:p>
        </w:tc>
        <w:tc>
          <w:tcPr>
            <w:tcW w:w="567" w:type="dxa"/>
            <w:shd w:val="clear" w:color="auto" w:fill="auto"/>
            <w:vAlign w:val="center"/>
          </w:tcPr>
          <w:p w:rsidR="00F86FE8" w:rsidRPr="0056503F" w:rsidP="00F86FE8">
            <w:pPr>
              <w:snapToGrid w:val="0"/>
              <w:jc w:val="center"/>
              <w:rPr>
                <w:lang w:val="en-US"/>
              </w:rPr>
            </w:pPr>
            <w:r w:rsidRPr="0056503F">
              <w:rPr>
                <w:lang w:val="en-US"/>
              </w:rPr>
              <w:t>3</w:t>
            </w:r>
          </w:p>
        </w:tc>
        <w:tc>
          <w:tcPr>
            <w:tcW w:w="850" w:type="dxa"/>
            <w:vAlign w:val="center"/>
          </w:tcPr>
          <w:p w:rsidR="00F86FE8" w:rsidRPr="0056503F" w:rsidP="00F86FE8">
            <w:pPr>
              <w:snapToGrid w:val="0"/>
              <w:jc w:val="center"/>
            </w:pPr>
            <w:r>
              <w:t>1</w:t>
            </w:r>
          </w:p>
        </w:tc>
        <w:tc>
          <w:tcPr>
            <w:tcW w:w="3119" w:type="dxa"/>
            <w:shd w:val="clear" w:color="auto" w:fill="auto"/>
          </w:tcPr>
          <w:p w:rsidR="00F86FE8" w:rsidRPr="0056503F" w:rsidP="00F86FE8">
            <w:pPr>
              <w:snapToGrid w:val="0"/>
            </w:pPr>
            <w:r w:rsidRPr="0056503F">
              <w:t xml:space="preserve">С. Есенин.  «С добрым утром!».   </w:t>
            </w:r>
          </w:p>
        </w:tc>
        <w:tc>
          <w:tcPr>
            <w:tcW w:w="1701" w:type="dxa"/>
          </w:tcPr>
          <w:p w:rsidR="00F86FE8" w:rsidRPr="0056503F" w:rsidP="00F86FE8">
            <w:pPr>
              <w:pStyle w:val="ParagraphStyle"/>
              <w:jc w:val="both"/>
              <w:rPr>
                <w:rFonts w:ascii="Times New Roman" w:hAnsi="Times New Roman"/>
              </w:rPr>
            </w:pPr>
            <w:r>
              <w:rPr>
                <w:rFonts w:ascii="Times New Roman" w:hAnsi="Times New Roman"/>
              </w:rPr>
              <w:t>Выучить стихотворение</w:t>
            </w:r>
          </w:p>
        </w:tc>
        <w:tc>
          <w:tcPr>
            <w:tcW w:w="8234" w:type="dxa"/>
            <w:vMerge/>
            <w:shd w:val="clear" w:color="auto" w:fill="auto"/>
          </w:tcPr>
          <w:p w:rsidR="00F86FE8" w:rsidRPr="0056503F" w:rsidP="00F86FE8">
            <w:pPr>
              <w:pStyle w:val="ParagraphStyle"/>
              <w:jc w:val="both"/>
              <w:rPr>
                <w:rFonts w:ascii="Times New Roman" w:hAnsi="Times New Roman"/>
              </w:rPr>
            </w:pPr>
          </w:p>
        </w:tc>
      </w:tr>
      <w:tr w:rsidTr="008E76BE">
        <w:tblPrEx>
          <w:tblW w:w="16139" w:type="dxa"/>
          <w:tblLayout w:type="fixed"/>
          <w:tblLook w:val="0000"/>
        </w:tblPrEx>
        <w:trPr>
          <w:trHeight w:val="591"/>
        </w:trPr>
        <w:tc>
          <w:tcPr>
            <w:tcW w:w="817" w:type="dxa"/>
            <w:shd w:val="clear" w:color="auto" w:fill="auto"/>
            <w:vAlign w:val="center"/>
          </w:tcPr>
          <w:p w:rsidR="00F86FE8" w:rsidRPr="0056503F" w:rsidP="00F86FE8">
            <w:pPr>
              <w:snapToGrid w:val="0"/>
              <w:jc w:val="center"/>
            </w:pPr>
            <w:r>
              <w:t>25.09</w:t>
            </w:r>
          </w:p>
        </w:tc>
        <w:tc>
          <w:tcPr>
            <w:tcW w:w="851" w:type="dxa"/>
            <w:shd w:val="clear" w:color="auto" w:fill="auto"/>
            <w:vAlign w:val="center"/>
          </w:tcPr>
          <w:p w:rsidR="00F86FE8" w:rsidRPr="0056503F" w:rsidP="00F86FE8">
            <w:pPr>
              <w:snapToGrid w:val="0"/>
              <w:jc w:val="center"/>
            </w:pPr>
          </w:p>
        </w:tc>
        <w:tc>
          <w:tcPr>
            <w:tcW w:w="567" w:type="dxa"/>
            <w:shd w:val="clear" w:color="auto" w:fill="auto"/>
            <w:vAlign w:val="center"/>
          </w:tcPr>
          <w:p w:rsidR="00F86FE8" w:rsidRPr="0056503F" w:rsidP="00F86FE8">
            <w:pPr>
              <w:snapToGrid w:val="0"/>
              <w:jc w:val="center"/>
              <w:rPr>
                <w:lang w:val="en-US"/>
              </w:rPr>
            </w:pPr>
            <w:r w:rsidRPr="0056503F">
              <w:rPr>
                <w:lang w:val="en-US"/>
              </w:rPr>
              <w:t>4</w:t>
            </w:r>
          </w:p>
        </w:tc>
        <w:tc>
          <w:tcPr>
            <w:tcW w:w="850" w:type="dxa"/>
            <w:vAlign w:val="center"/>
          </w:tcPr>
          <w:p w:rsidR="00F86FE8" w:rsidRPr="0056503F" w:rsidP="00F86FE8">
            <w:pPr>
              <w:snapToGrid w:val="0"/>
              <w:jc w:val="center"/>
            </w:pPr>
            <w:r>
              <w:t>1</w:t>
            </w:r>
          </w:p>
        </w:tc>
        <w:tc>
          <w:tcPr>
            <w:tcW w:w="3119" w:type="dxa"/>
            <w:shd w:val="clear" w:color="auto" w:fill="auto"/>
          </w:tcPr>
          <w:p w:rsidR="00F86FE8" w:rsidRPr="0056503F" w:rsidP="00F86FE8">
            <w:pPr>
              <w:snapToGrid w:val="0"/>
              <w:rPr>
                <w:b/>
              </w:rPr>
            </w:pPr>
            <w:r w:rsidRPr="0056503F">
              <w:t xml:space="preserve">М. Пришвин. «Моя Родина». </w:t>
            </w:r>
          </w:p>
        </w:tc>
        <w:tc>
          <w:tcPr>
            <w:tcW w:w="1701" w:type="dxa"/>
          </w:tcPr>
          <w:p w:rsidR="00F86FE8" w:rsidRPr="0056503F" w:rsidP="00F86FE8">
            <w:pPr>
              <w:pStyle w:val="ParagraphStyle"/>
              <w:jc w:val="both"/>
              <w:rPr>
                <w:rFonts w:ascii="Times New Roman" w:hAnsi="Times New Roman"/>
              </w:rPr>
            </w:pPr>
            <w:r>
              <w:rPr>
                <w:rFonts w:ascii="Times New Roman" w:hAnsi="Times New Roman"/>
              </w:rPr>
              <w:t>Выразительно читать</w:t>
            </w:r>
          </w:p>
        </w:tc>
        <w:tc>
          <w:tcPr>
            <w:tcW w:w="8234" w:type="dxa"/>
            <w:vMerge/>
            <w:shd w:val="clear" w:color="auto" w:fill="auto"/>
          </w:tcPr>
          <w:p w:rsidR="00F86FE8" w:rsidRPr="0056503F" w:rsidP="00F86FE8">
            <w:pPr>
              <w:pStyle w:val="ParagraphStyle"/>
              <w:jc w:val="both"/>
              <w:rPr>
                <w:rFonts w:ascii="Times New Roman" w:hAnsi="Times New Roman"/>
              </w:rPr>
            </w:pPr>
          </w:p>
        </w:tc>
      </w:tr>
      <w:tr w:rsidTr="008E76BE">
        <w:tblPrEx>
          <w:tblW w:w="16139" w:type="dxa"/>
          <w:tblLayout w:type="fixed"/>
          <w:tblLook w:val="0000"/>
        </w:tblPrEx>
        <w:tc>
          <w:tcPr>
            <w:tcW w:w="817" w:type="dxa"/>
            <w:shd w:val="clear" w:color="auto" w:fill="auto"/>
            <w:vAlign w:val="center"/>
          </w:tcPr>
          <w:p w:rsidR="00F86FE8" w:rsidRPr="0056503F" w:rsidP="00F86FE8">
            <w:pPr>
              <w:snapToGrid w:val="0"/>
              <w:jc w:val="center"/>
            </w:pPr>
            <w:r>
              <w:t>2.10</w:t>
            </w:r>
          </w:p>
        </w:tc>
        <w:tc>
          <w:tcPr>
            <w:tcW w:w="851" w:type="dxa"/>
            <w:shd w:val="clear" w:color="auto" w:fill="auto"/>
            <w:vAlign w:val="center"/>
          </w:tcPr>
          <w:p w:rsidR="00F86FE8" w:rsidRPr="0056503F" w:rsidP="00F86FE8">
            <w:pPr>
              <w:snapToGrid w:val="0"/>
              <w:jc w:val="center"/>
            </w:pPr>
          </w:p>
        </w:tc>
        <w:tc>
          <w:tcPr>
            <w:tcW w:w="567" w:type="dxa"/>
            <w:shd w:val="clear" w:color="auto" w:fill="auto"/>
            <w:vAlign w:val="center"/>
          </w:tcPr>
          <w:p w:rsidR="00F86FE8" w:rsidRPr="0056503F" w:rsidP="00F86FE8">
            <w:pPr>
              <w:snapToGrid w:val="0"/>
              <w:jc w:val="center"/>
              <w:rPr>
                <w:lang w:val="en-US"/>
              </w:rPr>
            </w:pPr>
            <w:r w:rsidRPr="0056503F">
              <w:rPr>
                <w:lang w:val="en-US"/>
              </w:rPr>
              <w:t>5</w:t>
            </w:r>
          </w:p>
        </w:tc>
        <w:tc>
          <w:tcPr>
            <w:tcW w:w="850" w:type="dxa"/>
            <w:vAlign w:val="center"/>
          </w:tcPr>
          <w:p w:rsidR="00F86FE8" w:rsidRPr="0056503F" w:rsidP="00F86FE8">
            <w:pPr>
              <w:snapToGrid w:val="0"/>
              <w:jc w:val="center"/>
            </w:pPr>
            <w:r>
              <w:t>1</w:t>
            </w:r>
          </w:p>
        </w:tc>
        <w:tc>
          <w:tcPr>
            <w:tcW w:w="3119" w:type="dxa"/>
            <w:shd w:val="clear" w:color="auto" w:fill="auto"/>
          </w:tcPr>
          <w:p w:rsidR="00F86FE8" w:rsidP="00F86FE8">
            <w:pPr>
              <w:snapToGrid w:val="0"/>
            </w:pPr>
            <w:r w:rsidRPr="0056503F">
              <w:t>Н. Рубцов. «Тихая моя Родина».</w:t>
            </w:r>
          </w:p>
          <w:p w:rsidR="00F86FE8" w:rsidRPr="0056503F" w:rsidP="00F86FE8">
            <w:pPr>
              <w:snapToGrid w:val="0"/>
              <w:rPr>
                <w:b/>
              </w:rPr>
            </w:pPr>
            <w:r>
              <w:t>Проверочная работа по разделу «Россия – наша Родина»</w:t>
            </w:r>
          </w:p>
        </w:tc>
        <w:tc>
          <w:tcPr>
            <w:tcW w:w="1701" w:type="dxa"/>
          </w:tcPr>
          <w:p w:rsidR="00F86FE8" w:rsidRPr="0056503F" w:rsidP="00F86FE8">
            <w:pPr>
              <w:pStyle w:val="ParagraphStyle"/>
              <w:rPr>
                <w:rFonts w:ascii="Times New Roman" w:hAnsi="Times New Roman"/>
              </w:rPr>
            </w:pPr>
            <w:r>
              <w:rPr>
                <w:rFonts w:ascii="Times New Roman" w:hAnsi="Times New Roman"/>
              </w:rPr>
              <w:t>Выразительно читать</w:t>
            </w:r>
          </w:p>
        </w:tc>
        <w:tc>
          <w:tcPr>
            <w:tcW w:w="8234" w:type="dxa"/>
            <w:vMerge/>
            <w:shd w:val="clear" w:color="auto" w:fill="auto"/>
          </w:tcPr>
          <w:p w:rsidR="00F86FE8" w:rsidRPr="0056503F" w:rsidP="00F86FE8">
            <w:pPr>
              <w:pStyle w:val="ParagraphStyle"/>
              <w:rPr>
                <w:rFonts w:ascii="Times New Roman" w:hAnsi="Times New Roman"/>
              </w:rPr>
            </w:pPr>
          </w:p>
        </w:tc>
      </w:tr>
      <w:tr w:rsidTr="008E76BE">
        <w:tblPrEx>
          <w:tblW w:w="16139" w:type="dxa"/>
          <w:tblLayout w:type="fixed"/>
          <w:tblLook w:val="0000"/>
        </w:tblPrEx>
        <w:tc>
          <w:tcPr>
            <w:tcW w:w="16139" w:type="dxa"/>
            <w:gridSpan w:val="7"/>
          </w:tcPr>
          <w:p w:rsidR="008E76BE" w:rsidRPr="0056503F" w:rsidP="00F86FE8">
            <w:pPr>
              <w:snapToGrid w:val="0"/>
              <w:jc w:val="center"/>
              <w:rPr>
                <w:b/>
              </w:rPr>
            </w:pPr>
            <w:r w:rsidRPr="0056503F">
              <w:rPr>
                <w:b/>
              </w:rPr>
              <w:t>Фольклор нашего народа (</w:t>
            </w:r>
            <w:r>
              <w:rPr>
                <w:b/>
              </w:rPr>
              <w:t>7</w:t>
            </w:r>
            <w:r w:rsidRPr="0056503F">
              <w:rPr>
                <w:b/>
              </w:rPr>
              <w:t xml:space="preserve"> часов)</w:t>
            </w:r>
          </w:p>
        </w:tc>
      </w:tr>
      <w:tr w:rsidTr="008E76BE">
        <w:tblPrEx>
          <w:tblW w:w="16139" w:type="dxa"/>
          <w:tblLayout w:type="fixed"/>
          <w:tblLook w:val="0000"/>
        </w:tblPrEx>
        <w:trPr>
          <w:trHeight w:val="1379"/>
        </w:trPr>
        <w:tc>
          <w:tcPr>
            <w:tcW w:w="817" w:type="dxa"/>
            <w:shd w:val="clear" w:color="auto" w:fill="auto"/>
            <w:vAlign w:val="center"/>
          </w:tcPr>
          <w:p w:rsidR="00F86FE8" w:rsidRPr="0056503F" w:rsidP="00F86FE8">
            <w:pPr>
              <w:snapToGrid w:val="0"/>
              <w:jc w:val="center"/>
            </w:pPr>
            <w:r>
              <w:t>9.10</w:t>
            </w:r>
          </w:p>
        </w:tc>
        <w:tc>
          <w:tcPr>
            <w:tcW w:w="851" w:type="dxa"/>
            <w:shd w:val="clear" w:color="auto" w:fill="auto"/>
            <w:vAlign w:val="center"/>
          </w:tcPr>
          <w:p w:rsidR="00F86FE8" w:rsidRPr="0056503F" w:rsidP="00F86FE8">
            <w:pPr>
              <w:snapToGrid w:val="0"/>
              <w:jc w:val="center"/>
            </w:pPr>
          </w:p>
        </w:tc>
        <w:tc>
          <w:tcPr>
            <w:tcW w:w="567" w:type="dxa"/>
            <w:shd w:val="clear" w:color="auto" w:fill="auto"/>
            <w:vAlign w:val="center"/>
          </w:tcPr>
          <w:p w:rsidR="00F86FE8" w:rsidRPr="0056503F" w:rsidP="00F86FE8">
            <w:pPr>
              <w:snapToGrid w:val="0"/>
              <w:jc w:val="center"/>
            </w:pPr>
            <w:r w:rsidRPr="0056503F">
              <w:t>6</w:t>
            </w:r>
          </w:p>
        </w:tc>
        <w:tc>
          <w:tcPr>
            <w:tcW w:w="850" w:type="dxa"/>
            <w:vAlign w:val="center"/>
          </w:tcPr>
          <w:p w:rsidR="00F86FE8" w:rsidRPr="0056503F" w:rsidP="00F86FE8">
            <w:pPr>
              <w:contextualSpacing/>
              <w:jc w:val="center"/>
            </w:pPr>
            <w:r>
              <w:t>1</w:t>
            </w:r>
          </w:p>
        </w:tc>
        <w:tc>
          <w:tcPr>
            <w:tcW w:w="3119" w:type="dxa"/>
            <w:shd w:val="clear" w:color="auto" w:fill="auto"/>
          </w:tcPr>
          <w:p w:rsidR="00F86FE8" w:rsidRPr="0056503F" w:rsidP="00F86FE8">
            <w:pPr>
              <w:spacing w:before="100" w:beforeAutospacing="1" w:after="100" w:afterAutospacing="1" w:line="90" w:lineRule="atLeast"/>
            </w:pPr>
            <w:r w:rsidRPr="0056503F">
              <w:t xml:space="preserve">Виды устного народного творчества. Былины. Особенности былинных текстов. Былина «Волхв </w:t>
            </w:r>
            <w:r w:rsidRPr="0056503F">
              <w:t>Всеславович</w:t>
            </w:r>
            <w:r w:rsidRPr="0056503F">
              <w:t>». Былина «</w:t>
            </w:r>
            <w:r w:rsidRPr="0056503F">
              <w:t>Вольга</w:t>
            </w:r>
            <w:r w:rsidRPr="0056503F">
              <w:t xml:space="preserve"> </w:t>
            </w:r>
            <w:r w:rsidRPr="0056503F">
              <w:t>Святославич</w:t>
            </w:r>
            <w:r w:rsidRPr="0056503F">
              <w:t>»</w:t>
            </w:r>
          </w:p>
        </w:tc>
        <w:tc>
          <w:tcPr>
            <w:tcW w:w="1701" w:type="dxa"/>
          </w:tcPr>
          <w:p w:rsidR="00F86FE8" w:rsidRPr="0056503F" w:rsidP="00F86FE8">
            <w:pPr>
              <w:jc w:val="both"/>
            </w:pPr>
            <w:r>
              <w:t>Дочитать былины</w:t>
            </w:r>
          </w:p>
        </w:tc>
        <w:tc>
          <w:tcPr>
            <w:tcW w:w="8234" w:type="dxa"/>
            <w:vMerge w:val="restart"/>
            <w:shd w:val="clear" w:color="auto" w:fill="auto"/>
          </w:tcPr>
          <w:p w:rsidR="00F86FE8" w:rsidRPr="0056503F" w:rsidP="00F86FE8">
            <w:pPr>
              <w:jc w:val="both"/>
            </w:pPr>
            <w:r w:rsidRPr="0056503F">
              <w:t>Раскрывать значение понятий «летопись», «жанр»,</w:t>
            </w:r>
            <w:r>
              <w:t xml:space="preserve"> </w:t>
            </w:r>
            <w:r w:rsidRPr="0056503F">
              <w:t>«исторический источник», использовать их в активном словаре; уметь определять тему и главную мысль</w:t>
            </w:r>
          </w:p>
          <w:p w:rsidR="00F86FE8" w:rsidRPr="0056503F" w:rsidP="00F86FE8">
            <w:pPr>
              <w:jc w:val="both"/>
            </w:pPr>
            <w:r w:rsidRPr="0056503F">
              <w:t>произведения; понимать содержание прочитанного произведения, определять его тему; осуществлять</w:t>
            </w:r>
          </w:p>
          <w:p w:rsidR="00F86FE8" w:rsidRPr="0056503F" w:rsidP="00F86FE8">
            <w:pPr>
              <w:jc w:val="both"/>
            </w:pPr>
            <w:r w:rsidRPr="0056503F">
              <w:t>анализ и синтез.</w:t>
            </w:r>
          </w:p>
          <w:p w:rsidR="00F86FE8" w:rsidRPr="0056503F" w:rsidP="00F86FE8">
            <w:pPr>
              <w:jc w:val="both"/>
            </w:pPr>
            <w:r w:rsidRPr="0056503F">
              <w:t>Строить понятные высказывания в рамках учебного диалога, используя термины; находить общее решение; учитывать разные мнения и стремиться к сотрудничеству в рамках учебного диалога.</w:t>
            </w:r>
          </w:p>
          <w:p w:rsidR="00F86FE8" w:rsidRPr="0056503F" w:rsidP="00F86FE8">
            <w:pPr>
              <w:jc w:val="both"/>
            </w:pPr>
            <w:r w:rsidRPr="0056503F">
              <w:t>Проявлять интерес к изучению темы, любовь и уважение к Отечеству, его языку, культуре, истории; интерес к чтению, к ведению диалога с автором текста;</w:t>
            </w:r>
          </w:p>
          <w:p w:rsidR="00F86FE8" w:rsidP="00F86FE8">
            <w:pPr>
              <w:jc w:val="both"/>
            </w:pPr>
            <w:r w:rsidRPr="0056503F">
              <w:t xml:space="preserve">потребность в чтении; наличие собственных читательских приоритетов и уважительное отношение к предпочтениям других людей; ориентация в </w:t>
            </w:r>
            <w:r w:rsidRPr="0056503F">
              <w:t>нравственном содержании и смысле поступков – своих и окружающих людей.</w:t>
            </w:r>
          </w:p>
          <w:p w:rsidR="00F86FE8" w:rsidRPr="0056503F" w:rsidP="00F86FE8">
            <w:pPr>
              <w:pStyle w:val="ParagraphStyle"/>
              <w:jc w:val="both"/>
              <w:rPr>
                <w:rFonts w:ascii="Times New Roman" w:hAnsi="Times New Roman"/>
              </w:rPr>
            </w:pPr>
            <w:r w:rsidRPr="0056503F">
              <w:rPr>
                <w:rFonts w:ascii="Times New Roman" w:hAnsi="Times New Roman"/>
                <w:bCs/>
                <w:iCs/>
              </w:rPr>
              <w:t>С</w:t>
            </w:r>
            <w:r w:rsidRPr="0056503F">
              <w:rPr>
                <w:rFonts w:ascii="Times New Roman" w:hAnsi="Times New Roman"/>
              </w:rPr>
              <w:t xml:space="preserve">тавить новые задачи для освоения художественного текста в сотрудничестве с учителем; </w:t>
            </w:r>
          </w:p>
          <w:p w:rsidR="00F86FE8" w:rsidRPr="0056503F" w:rsidP="00F86FE8">
            <w:pPr>
              <w:pStyle w:val="ParagraphStyle"/>
              <w:jc w:val="both"/>
              <w:rPr>
                <w:rFonts w:ascii="Times New Roman" w:hAnsi="Times New Roman"/>
              </w:rPr>
            </w:pPr>
            <w:r w:rsidRPr="0056503F">
              <w:rPr>
                <w:rFonts w:ascii="Times New Roman" w:hAnsi="Times New Roman"/>
              </w:rPr>
              <w:t xml:space="preserve"> самостоятельно оценивать правильность выполненных действия как по ходу их выполнения, так и в результате проведенной работы.</w:t>
            </w:r>
          </w:p>
          <w:p w:rsidR="00F86FE8" w:rsidRPr="0056503F" w:rsidP="00F86FE8">
            <w:pPr>
              <w:pStyle w:val="ParagraphStyle"/>
              <w:jc w:val="both"/>
              <w:rPr>
                <w:rFonts w:ascii="Times New Roman" w:hAnsi="Times New Roman"/>
              </w:rPr>
            </w:pPr>
            <w:r w:rsidRPr="0056503F">
              <w:rPr>
                <w:rFonts w:ascii="Times New Roman" w:hAnsi="Times New Roman"/>
              </w:rPr>
              <w:t xml:space="preserve">Оказывать в сотрудничестве необходимую взаимопомощь, осуществлять взаимоконтроль; </w:t>
            </w:r>
          </w:p>
          <w:p w:rsidR="00F86FE8" w:rsidRPr="00521534" w:rsidP="00F86FE8">
            <w:pPr>
              <w:pStyle w:val="ParagraphStyle"/>
              <w:jc w:val="both"/>
              <w:rPr>
                <w:rFonts w:ascii="Times New Roman" w:hAnsi="Times New Roman"/>
              </w:rPr>
            </w:pPr>
            <w:r w:rsidRPr="0056503F">
              <w:rPr>
                <w:rFonts w:ascii="Times New Roman" w:hAnsi="Times New Roman"/>
              </w:rPr>
              <w:t xml:space="preserve"> владеть диалогической формой речи; корректно строить речь при решении коммуникативных задач. </w:t>
            </w:r>
          </w:p>
        </w:tc>
      </w:tr>
      <w:tr w:rsidTr="008E76BE">
        <w:tblPrEx>
          <w:tblW w:w="16139" w:type="dxa"/>
          <w:tblLayout w:type="fixed"/>
          <w:tblLook w:val="0000"/>
        </w:tblPrEx>
        <w:trPr>
          <w:trHeight w:val="407"/>
        </w:trPr>
        <w:tc>
          <w:tcPr>
            <w:tcW w:w="817" w:type="dxa"/>
            <w:shd w:val="clear" w:color="auto" w:fill="auto"/>
            <w:vAlign w:val="center"/>
          </w:tcPr>
          <w:p w:rsidR="00F86FE8" w:rsidRPr="0056503F" w:rsidP="00F86FE8">
            <w:pPr>
              <w:snapToGrid w:val="0"/>
              <w:jc w:val="center"/>
            </w:pPr>
            <w:r>
              <w:t>16.10</w:t>
            </w:r>
          </w:p>
        </w:tc>
        <w:tc>
          <w:tcPr>
            <w:tcW w:w="851" w:type="dxa"/>
            <w:shd w:val="clear" w:color="auto" w:fill="auto"/>
            <w:vAlign w:val="center"/>
          </w:tcPr>
          <w:p w:rsidR="00F86FE8" w:rsidRPr="0056503F" w:rsidP="00F86FE8">
            <w:pPr>
              <w:snapToGrid w:val="0"/>
              <w:jc w:val="center"/>
            </w:pPr>
          </w:p>
        </w:tc>
        <w:tc>
          <w:tcPr>
            <w:tcW w:w="567" w:type="dxa"/>
            <w:shd w:val="clear" w:color="auto" w:fill="auto"/>
            <w:vAlign w:val="center"/>
          </w:tcPr>
          <w:p w:rsidR="00F86FE8" w:rsidRPr="0056503F" w:rsidP="00F86FE8">
            <w:pPr>
              <w:snapToGrid w:val="0"/>
              <w:jc w:val="center"/>
            </w:pPr>
            <w:r w:rsidRPr="0056503F">
              <w:t>7</w:t>
            </w:r>
          </w:p>
        </w:tc>
        <w:tc>
          <w:tcPr>
            <w:tcW w:w="850" w:type="dxa"/>
            <w:vAlign w:val="center"/>
          </w:tcPr>
          <w:p w:rsidR="00F86FE8" w:rsidRPr="0056503F" w:rsidP="00F86FE8">
            <w:pPr>
              <w:contextualSpacing/>
              <w:jc w:val="center"/>
            </w:pPr>
            <w:r>
              <w:t>1</w:t>
            </w:r>
          </w:p>
        </w:tc>
        <w:tc>
          <w:tcPr>
            <w:tcW w:w="3119" w:type="dxa"/>
            <w:shd w:val="clear" w:color="auto" w:fill="auto"/>
          </w:tcPr>
          <w:p w:rsidR="00F86FE8" w:rsidRPr="0056503F" w:rsidP="00F86FE8">
            <w:pPr>
              <w:spacing w:before="100" w:beforeAutospacing="1" w:after="100" w:afterAutospacing="1"/>
            </w:pPr>
            <w:r w:rsidRPr="0056503F">
              <w:t>Славянский миф. Особенности мифа</w:t>
            </w:r>
          </w:p>
        </w:tc>
        <w:tc>
          <w:tcPr>
            <w:tcW w:w="1701" w:type="dxa"/>
          </w:tcPr>
          <w:p w:rsidR="00F86FE8" w:rsidRPr="0056503F" w:rsidP="00F86FE8">
            <w:pPr>
              <w:pStyle w:val="ParagraphStyle"/>
              <w:rPr>
                <w:rFonts w:ascii="Times New Roman" w:hAnsi="Times New Roman"/>
              </w:rPr>
            </w:pPr>
            <w:r>
              <w:rPr>
                <w:rFonts w:ascii="Times New Roman" w:hAnsi="Times New Roman"/>
              </w:rPr>
              <w:t>Дочитать мифы</w:t>
            </w:r>
          </w:p>
        </w:tc>
        <w:tc>
          <w:tcPr>
            <w:tcW w:w="8234" w:type="dxa"/>
            <w:vMerge/>
            <w:shd w:val="clear" w:color="auto" w:fill="auto"/>
          </w:tcPr>
          <w:p w:rsidR="00F86FE8" w:rsidRPr="0056503F" w:rsidP="00F86FE8">
            <w:pPr>
              <w:pStyle w:val="ParagraphStyle"/>
              <w:rPr>
                <w:rFonts w:ascii="Times New Roman" w:hAnsi="Times New Roman"/>
              </w:rPr>
            </w:pPr>
          </w:p>
        </w:tc>
      </w:tr>
      <w:tr w:rsidTr="008E76BE">
        <w:tblPrEx>
          <w:tblW w:w="16139" w:type="dxa"/>
          <w:tblLayout w:type="fixed"/>
          <w:tblLook w:val="0000"/>
        </w:tblPrEx>
        <w:trPr>
          <w:trHeight w:val="827"/>
        </w:trPr>
        <w:tc>
          <w:tcPr>
            <w:tcW w:w="817" w:type="dxa"/>
            <w:shd w:val="clear" w:color="auto" w:fill="auto"/>
            <w:vAlign w:val="center"/>
          </w:tcPr>
          <w:p w:rsidR="00F86FE8" w:rsidRPr="0056503F" w:rsidP="00F86FE8">
            <w:pPr>
              <w:snapToGrid w:val="0"/>
              <w:jc w:val="center"/>
            </w:pPr>
            <w:r>
              <w:t>23.10</w:t>
            </w:r>
          </w:p>
        </w:tc>
        <w:tc>
          <w:tcPr>
            <w:tcW w:w="851" w:type="dxa"/>
            <w:shd w:val="clear" w:color="auto" w:fill="auto"/>
            <w:vAlign w:val="center"/>
          </w:tcPr>
          <w:p w:rsidR="00F86FE8" w:rsidRPr="0056503F" w:rsidP="00F86FE8">
            <w:pPr>
              <w:snapToGrid w:val="0"/>
              <w:jc w:val="center"/>
            </w:pPr>
          </w:p>
        </w:tc>
        <w:tc>
          <w:tcPr>
            <w:tcW w:w="567" w:type="dxa"/>
            <w:shd w:val="clear" w:color="auto" w:fill="auto"/>
            <w:vAlign w:val="center"/>
          </w:tcPr>
          <w:p w:rsidR="00F86FE8" w:rsidRPr="0056503F" w:rsidP="00F86FE8">
            <w:pPr>
              <w:snapToGrid w:val="0"/>
              <w:jc w:val="center"/>
            </w:pPr>
            <w:r w:rsidRPr="0056503F">
              <w:t>8</w:t>
            </w:r>
          </w:p>
        </w:tc>
        <w:tc>
          <w:tcPr>
            <w:tcW w:w="850" w:type="dxa"/>
            <w:vAlign w:val="center"/>
          </w:tcPr>
          <w:p w:rsidR="00F86FE8" w:rsidRPr="0056503F" w:rsidP="00F86FE8">
            <w:pPr>
              <w:contextualSpacing/>
              <w:jc w:val="center"/>
            </w:pPr>
            <w:r>
              <w:t>1</w:t>
            </w:r>
          </w:p>
        </w:tc>
        <w:tc>
          <w:tcPr>
            <w:tcW w:w="3119" w:type="dxa"/>
            <w:shd w:val="clear" w:color="auto" w:fill="auto"/>
          </w:tcPr>
          <w:p w:rsidR="00F86FE8" w:rsidRPr="001418C6" w:rsidP="00F86FE8">
            <w:pPr>
              <w:spacing w:before="100" w:beforeAutospacing="1" w:after="100" w:afterAutospacing="1"/>
            </w:pPr>
            <w:r w:rsidRPr="001418C6">
              <w:t>Народные легенды. «Легенда о граде Китеже», «Легенда о покорении Сибири Ермаком».</w:t>
            </w:r>
          </w:p>
        </w:tc>
        <w:tc>
          <w:tcPr>
            <w:tcW w:w="1701" w:type="dxa"/>
          </w:tcPr>
          <w:p w:rsidR="00F86FE8" w:rsidRPr="0056503F" w:rsidP="00F86FE8">
            <w:pPr>
              <w:pStyle w:val="ParagraphStyle"/>
              <w:rPr>
                <w:rFonts w:ascii="Times New Roman" w:hAnsi="Times New Roman"/>
              </w:rPr>
            </w:pPr>
            <w:r>
              <w:rPr>
                <w:rFonts w:ascii="Times New Roman" w:hAnsi="Times New Roman"/>
              </w:rPr>
              <w:t>Дочитать легенду</w:t>
            </w:r>
          </w:p>
        </w:tc>
        <w:tc>
          <w:tcPr>
            <w:tcW w:w="8234" w:type="dxa"/>
            <w:vMerge/>
            <w:shd w:val="clear" w:color="auto" w:fill="auto"/>
          </w:tcPr>
          <w:p w:rsidR="00F86FE8" w:rsidRPr="0056503F" w:rsidP="00F86FE8">
            <w:pPr>
              <w:pStyle w:val="ParagraphStyle"/>
              <w:rPr>
                <w:rFonts w:ascii="Times New Roman" w:hAnsi="Times New Roman"/>
              </w:rPr>
            </w:pPr>
          </w:p>
        </w:tc>
      </w:tr>
      <w:tr w:rsidTr="008E76BE">
        <w:tblPrEx>
          <w:tblW w:w="16139" w:type="dxa"/>
          <w:tblLayout w:type="fixed"/>
          <w:tblLook w:val="0000"/>
        </w:tblPrEx>
        <w:trPr>
          <w:trHeight w:val="267"/>
        </w:trPr>
        <w:tc>
          <w:tcPr>
            <w:tcW w:w="817" w:type="dxa"/>
            <w:shd w:val="clear" w:color="auto" w:fill="auto"/>
            <w:vAlign w:val="center"/>
          </w:tcPr>
          <w:p w:rsidR="00F86FE8" w:rsidRPr="0056503F" w:rsidP="00F86FE8">
            <w:pPr>
              <w:snapToGrid w:val="0"/>
              <w:jc w:val="center"/>
            </w:pPr>
            <w:r>
              <w:t>6.11</w:t>
            </w:r>
          </w:p>
        </w:tc>
        <w:tc>
          <w:tcPr>
            <w:tcW w:w="851" w:type="dxa"/>
            <w:shd w:val="clear" w:color="auto" w:fill="auto"/>
            <w:vAlign w:val="center"/>
          </w:tcPr>
          <w:p w:rsidR="00F86FE8" w:rsidRPr="0056503F" w:rsidP="00F86FE8">
            <w:pPr>
              <w:snapToGrid w:val="0"/>
              <w:jc w:val="center"/>
            </w:pPr>
          </w:p>
        </w:tc>
        <w:tc>
          <w:tcPr>
            <w:tcW w:w="567" w:type="dxa"/>
            <w:shd w:val="clear" w:color="auto" w:fill="auto"/>
            <w:vAlign w:val="center"/>
          </w:tcPr>
          <w:p w:rsidR="00F86FE8" w:rsidRPr="0056503F" w:rsidP="00F86FE8">
            <w:pPr>
              <w:snapToGrid w:val="0"/>
              <w:jc w:val="center"/>
            </w:pPr>
            <w:r w:rsidRPr="0056503F">
              <w:t>9</w:t>
            </w:r>
          </w:p>
        </w:tc>
        <w:tc>
          <w:tcPr>
            <w:tcW w:w="850" w:type="dxa"/>
            <w:vAlign w:val="center"/>
          </w:tcPr>
          <w:p w:rsidR="00F86FE8" w:rsidRPr="0056503F" w:rsidP="00F86FE8">
            <w:pPr>
              <w:contextualSpacing/>
              <w:jc w:val="center"/>
            </w:pPr>
            <w:r>
              <w:t>1</w:t>
            </w:r>
          </w:p>
        </w:tc>
        <w:tc>
          <w:tcPr>
            <w:tcW w:w="3119" w:type="dxa"/>
            <w:shd w:val="clear" w:color="auto" w:fill="auto"/>
          </w:tcPr>
          <w:p w:rsidR="00F86FE8" w:rsidRPr="0056503F" w:rsidP="00F86FE8">
            <w:pPr>
              <w:spacing w:before="100" w:beforeAutospacing="1" w:after="100" w:afterAutospacing="1"/>
            </w:pPr>
            <w:r w:rsidRPr="0056503F">
              <w:t xml:space="preserve">Народные песни. Героическая песня «Кузьма </w:t>
            </w:r>
            <w:r w:rsidRPr="0056503F">
              <w:t xml:space="preserve">Минин и Дмитрий Пожарский во главе ополчения» </w:t>
            </w:r>
          </w:p>
        </w:tc>
        <w:tc>
          <w:tcPr>
            <w:tcW w:w="1701" w:type="dxa"/>
          </w:tcPr>
          <w:p w:rsidR="00F86FE8" w:rsidRPr="0056503F" w:rsidP="003C23FA">
            <w:pPr>
              <w:pStyle w:val="ParagraphStyle"/>
              <w:rPr>
                <w:rFonts w:ascii="Times New Roman" w:hAnsi="Times New Roman"/>
              </w:rPr>
            </w:pPr>
            <w:r>
              <w:rPr>
                <w:rFonts w:ascii="Times New Roman" w:hAnsi="Times New Roman"/>
              </w:rPr>
              <w:t>Читать песнь</w:t>
            </w:r>
          </w:p>
        </w:tc>
        <w:tc>
          <w:tcPr>
            <w:tcW w:w="8234" w:type="dxa"/>
            <w:vMerge/>
            <w:shd w:val="clear" w:color="auto" w:fill="auto"/>
          </w:tcPr>
          <w:p w:rsidR="00F86FE8" w:rsidRPr="0056503F" w:rsidP="00F86FE8">
            <w:pPr>
              <w:pStyle w:val="ParagraphStyle"/>
              <w:rPr>
                <w:rFonts w:ascii="Times New Roman" w:hAnsi="Times New Roman"/>
              </w:rPr>
            </w:pPr>
          </w:p>
        </w:tc>
      </w:tr>
      <w:tr w:rsidTr="008E76BE">
        <w:tblPrEx>
          <w:tblW w:w="16139" w:type="dxa"/>
          <w:tblLayout w:type="fixed"/>
          <w:tblLook w:val="0000"/>
        </w:tblPrEx>
        <w:trPr>
          <w:trHeight w:val="298"/>
        </w:trPr>
        <w:tc>
          <w:tcPr>
            <w:tcW w:w="817" w:type="dxa"/>
            <w:shd w:val="clear" w:color="auto" w:fill="auto"/>
            <w:vAlign w:val="center"/>
          </w:tcPr>
          <w:p w:rsidR="00F86FE8" w:rsidRPr="0056503F" w:rsidP="00F86FE8">
            <w:pPr>
              <w:snapToGrid w:val="0"/>
              <w:jc w:val="center"/>
            </w:pPr>
            <w:r>
              <w:t>13.11</w:t>
            </w:r>
          </w:p>
        </w:tc>
        <w:tc>
          <w:tcPr>
            <w:tcW w:w="851" w:type="dxa"/>
            <w:shd w:val="clear" w:color="auto" w:fill="auto"/>
            <w:vAlign w:val="center"/>
          </w:tcPr>
          <w:p w:rsidR="00F86FE8" w:rsidRPr="0056503F" w:rsidP="00F86FE8">
            <w:pPr>
              <w:snapToGrid w:val="0"/>
              <w:jc w:val="center"/>
            </w:pPr>
          </w:p>
        </w:tc>
        <w:tc>
          <w:tcPr>
            <w:tcW w:w="567" w:type="dxa"/>
            <w:shd w:val="clear" w:color="auto" w:fill="auto"/>
            <w:vAlign w:val="center"/>
          </w:tcPr>
          <w:p w:rsidR="00F86FE8" w:rsidRPr="0056503F" w:rsidP="00F86FE8">
            <w:pPr>
              <w:snapToGrid w:val="0"/>
              <w:jc w:val="center"/>
            </w:pPr>
            <w:r w:rsidRPr="0056503F">
              <w:t>10</w:t>
            </w:r>
          </w:p>
        </w:tc>
        <w:tc>
          <w:tcPr>
            <w:tcW w:w="850" w:type="dxa"/>
            <w:vAlign w:val="center"/>
          </w:tcPr>
          <w:p w:rsidR="00F86FE8" w:rsidRPr="0056503F" w:rsidP="00F86FE8">
            <w:pPr>
              <w:contextualSpacing/>
              <w:jc w:val="center"/>
            </w:pPr>
            <w:r>
              <w:t>1</w:t>
            </w:r>
          </w:p>
        </w:tc>
        <w:tc>
          <w:tcPr>
            <w:tcW w:w="3119" w:type="dxa"/>
            <w:shd w:val="clear" w:color="auto" w:fill="auto"/>
          </w:tcPr>
          <w:p w:rsidR="00F86FE8" w:rsidRPr="0056503F" w:rsidP="00F86FE8">
            <w:pPr>
              <w:spacing w:before="100" w:beforeAutospacing="1" w:after="100" w:afterAutospacing="1"/>
            </w:pPr>
            <w:r w:rsidRPr="0056503F">
              <w:t>Песня-слава «Русская земля».</w:t>
            </w:r>
          </w:p>
        </w:tc>
        <w:tc>
          <w:tcPr>
            <w:tcW w:w="1701" w:type="dxa"/>
          </w:tcPr>
          <w:p w:rsidR="00F86FE8" w:rsidRPr="0056503F" w:rsidP="00F86FE8">
            <w:pPr>
              <w:pStyle w:val="ParagraphStyle"/>
              <w:rPr>
                <w:rFonts w:ascii="Times New Roman" w:hAnsi="Times New Roman"/>
              </w:rPr>
            </w:pPr>
          </w:p>
        </w:tc>
        <w:tc>
          <w:tcPr>
            <w:tcW w:w="8234" w:type="dxa"/>
            <w:vMerge/>
            <w:shd w:val="clear" w:color="auto" w:fill="auto"/>
          </w:tcPr>
          <w:p w:rsidR="00F86FE8" w:rsidRPr="0056503F" w:rsidP="00F86FE8">
            <w:pPr>
              <w:pStyle w:val="ParagraphStyle"/>
              <w:rPr>
                <w:rFonts w:ascii="Times New Roman" w:hAnsi="Times New Roman"/>
              </w:rPr>
            </w:pPr>
          </w:p>
        </w:tc>
      </w:tr>
      <w:tr w:rsidTr="008E76BE">
        <w:tblPrEx>
          <w:tblW w:w="16139" w:type="dxa"/>
          <w:tblLayout w:type="fixed"/>
          <w:tblLook w:val="0000"/>
        </w:tblPrEx>
        <w:trPr>
          <w:trHeight w:val="838"/>
        </w:trPr>
        <w:tc>
          <w:tcPr>
            <w:tcW w:w="817" w:type="dxa"/>
            <w:shd w:val="clear" w:color="auto" w:fill="auto"/>
            <w:vAlign w:val="center"/>
          </w:tcPr>
          <w:p w:rsidR="00F86FE8" w:rsidRPr="0056503F" w:rsidP="00F86FE8">
            <w:pPr>
              <w:snapToGrid w:val="0"/>
              <w:jc w:val="center"/>
            </w:pPr>
            <w:r>
              <w:t>20.11</w:t>
            </w:r>
          </w:p>
        </w:tc>
        <w:tc>
          <w:tcPr>
            <w:tcW w:w="851" w:type="dxa"/>
            <w:shd w:val="clear" w:color="auto" w:fill="auto"/>
            <w:vAlign w:val="center"/>
          </w:tcPr>
          <w:p w:rsidR="00F86FE8" w:rsidRPr="0056503F" w:rsidP="00F86FE8">
            <w:pPr>
              <w:snapToGrid w:val="0"/>
              <w:jc w:val="center"/>
            </w:pPr>
          </w:p>
        </w:tc>
        <w:tc>
          <w:tcPr>
            <w:tcW w:w="567" w:type="dxa"/>
            <w:shd w:val="clear" w:color="auto" w:fill="auto"/>
            <w:vAlign w:val="center"/>
          </w:tcPr>
          <w:p w:rsidR="00F86FE8" w:rsidRPr="0056503F" w:rsidP="00F86FE8">
            <w:pPr>
              <w:snapToGrid w:val="0"/>
              <w:jc w:val="center"/>
            </w:pPr>
            <w:r>
              <w:t>11</w:t>
            </w:r>
          </w:p>
        </w:tc>
        <w:tc>
          <w:tcPr>
            <w:tcW w:w="850" w:type="dxa"/>
            <w:vAlign w:val="center"/>
          </w:tcPr>
          <w:p w:rsidR="00F86FE8" w:rsidRPr="0056503F" w:rsidP="00F86FE8">
            <w:pPr>
              <w:contextualSpacing/>
              <w:jc w:val="center"/>
            </w:pPr>
            <w:r>
              <w:t>1</w:t>
            </w:r>
          </w:p>
        </w:tc>
        <w:tc>
          <w:tcPr>
            <w:tcW w:w="3119" w:type="dxa"/>
            <w:shd w:val="clear" w:color="auto" w:fill="auto"/>
          </w:tcPr>
          <w:p w:rsidR="00F86FE8" w:rsidRPr="0056503F" w:rsidP="00F86FE8">
            <w:pPr>
              <w:spacing w:before="100" w:beforeAutospacing="1" w:after="100" w:afterAutospacing="1"/>
            </w:pPr>
            <w:r w:rsidRPr="0056503F">
              <w:t>Героическая песня «Суворов приказывает армии переплыть море»</w:t>
            </w:r>
          </w:p>
        </w:tc>
        <w:tc>
          <w:tcPr>
            <w:tcW w:w="1701" w:type="dxa"/>
          </w:tcPr>
          <w:p w:rsidR="00F86FE8" w:rsidRPr="0056503F" w:rsidP="00F86FE8">
            <w:pPr>
              <w:pStyle w:val="ParagraphStyle"/>
              <w:rPr>
                <w:rFonts w:ascii="Times New Roman" w:hAnsi="Times New Roman"/>
              </w:rPr>
            </w:pPr>
            <w:r>
              <w:rPr>
                <w:rFonts w:ascii="Times New Roman" w:hAnsi="Times New Roman"/>
              </w:rPr>
              <w:t>Читать песню</w:t>
            </w:r>
          </w:p>
        </w:tc>
        <w:tc>
          <w:tcPr>
            <w:tcW w:w="8234" w:type="dxa"/>
            <w:vMerge/>
            <w:shd w:val="clear" w:color="auto" w:fill="auto"/>
          </w:tcPr>
          <w:p w:rsidR="00F86FE8" w:rsidRPr="0056503F" w:rsidP="00F86FE8">
            <w:pPr>
              <w:pStyle w:val="ParagraphStyle"/>
              <w:rPr>
                <w:rFonts w:ascii="Times New Roman" w:hAnsi="Times New Roman"/>
              </w:rPr>
            </w:pPr>
          </w:p>
        </w:tc>
      </w:tr>
      <w:tr w:rsidTr="008E76BE">
        <w:tblPrEx>
          <w:tblW w:w="16139" w:type="dxa"/>
          <w:tblLayout w:type="fixed"/>
          <w:tblLook w:val="0000"/>
        </w:tblPrEx>
        <w:trPr>
          <w:trHeight w:val="838"/>
        </w:trPr>
        <w:tc>
          <w:tcPr>
            <w:tcW w:w="817" w:type="dxa"/>
            <w:shd w:val="clear" w:color="auto" w:fill="auto"/>
            <w:vAlign w:val="center"/>
          </w:tcPr>
          <w:p w:rsidR="00F86FE8" w:rsidRPr="0056503F" w:rsidP="00F86FE8">
            <w:pPr>
              <w:snapToGrid w:val="0"/>
              <w:jc w:val="center"/>
            </w:pPr>
            <w:r>
              <w:t>27.11</w:t>
            </w:r>
          </w:p>
        </w:tc>
        <w:tc>
          <w:tcPr>
            <w:tcW w:w="851" w:type="dxa"/>
            <w:shd w:val="clear" w:color="auto" w:fill="auto"/>
            <w:vAlign w:val="center"/>
          </w:tcPr>
          <w:p w:rsidR="00F86FE8" w:rsidRPr="0056503F" w:rsidP="00F86FE8">
            <w:pPr>
              <w:snapToGrid w:val="0"/>
              <w:jc w:val="center"/>
            </w:pPr>
          </w:p>
        </w:tc>
        <w:tc>
          <w:tcPr>
            <w:tcW w:w="567" w:type="dxa"/>
            <w:shd w:val="clear" w:color="auto" w:fill="auto"/>
            <w:vAlign w:val="center"/>
          </w:tcPr>
          <w:p w:rsidR="00F86FE8" w:rsidRPr="0056503F" w:rsidP="00F86FE8">
            <w:pPr>
              <w:snapToGrid w:val="0"/>
              <w:jc w:val="center"/>
            </w:pPr>
            <w:r>
              <w:t>12</w:t>
            </w:r>
          </w:p>
        </w:tc>
        <w:tc>
          <w:tcPr>
            <w:tcW w:w="850" w:type="dxa"/>
            <w:vAlign w:val="center"/>
          </w:tcPr>
          <w:p w:rsidR="00F86FE8" w:rsidRPr="0056503F" w:rsidP="00F86FE8">
            <w:pPr>
              <w:contextualSpacing/>
              <w:jc w:val="center"/>
            </w:pPr>
            <w:r>
              <w:t>1</w:t>
            </w:r>
          </w:p>
        </w:tc>
        <w:tc>
          <w:tcPr>
            <w:tcW w:w="3119" w:type="dxa"/>
            <w:shd w:val="clear" w:color="auto" w:fill="auto"/>
          </w:tcPr>
          <w:p w:rsidR="00F86FE8" w:rsidP="00F86FE8">
            <w:pPr>
              <w:spacing w:before="100" w:beforeAutospacing="1" w:after="100" w:afterAutospacing="1"/>
              <w:contextualSpacing/>
            </w:pPr>
            <w:r w:rsidRPr="0056503F">
              <w:t>Пословицы о Родине, о подвиге, о славе. Творческий проект на тему «Россия-родина моя»</w:t>
            </w:r>
          </w:p>
          <w:p w:rsidR="00F86FE8" w:rsidRPr="0056503F" w:rsidP="00F86FE8">
            <w:pPr>
              <w:spacing w:before="100" w:beforeAutospacing="1" w:after="100" w:afterAutospacing="1"/>
            </w:pPr>
            <w:r>
              <w:t>Проверочная работа по разделу «Фольклор нашего народа»</w:t>
            </w:r>
          </w:p>
        </w:tc>
        <w:tc>
          <w:tcPr>
            <w:tcW w:w="1701" w:type="dxa"/>
          </w:tcPr>
          <w:p w:rsidR="00F86FE8" w:rsidRPr="0056503F" w:rsidP="00F86FE8">
            <w:pPr>
              <w:pStyle w:val="ParagraphStyle"/>
              <w:rPr>
                <w:rFonts w:ascii="Times New Roman" w:hAnsi="Times New Roman"/>
              </w:rPr>
            </w:pPr>
            <w:r>
              <w:rPr>
                <w:rFonts w:ascii="Times New Roman" w:hAnsi="Times New Roman"/>
              </w:rPr>
              <w:t>Доделать проект</w:t>
            </w:r>
          </w:p>
        </w:tc>
        <w:tc>
          <w:tcPr>
            <w:tcW w:w="8234" w:type="dxa"/>
            <w:vMerge/>
            <w:shd w:val="clear" w:color="auto" w:fill="auto"/>
          </w:tcPr>
          <w:p w:rsidR="00F86FE8" w:rsidRPr="0056503F" w:rsidP="00F86FE8">
            <w:pPr>
              <w:pStyle w:val="ParagraphStyle"/>
              <w:rPr>
                <w:rFonts w:ascii="Times New Roman" w:hAnsi="Times New Roman"/>
              </w:rPr>
            </w:pPr>
          </w:p>
        </w:tc>
      </w:tr>
      <w:tr w:rsidTr="008E76BE">
        <w:tblPrEx>
          <w:tblW w:w="16139" w:type="dxa"/>
          <w:tblLayout w:type="fixed"/>
          <w:tblLook w:val="0000"/>
        </w:tblPrEx>
        <w:tc>
          <w:tcPr>
            <w:tcW w:w="16139" w:type="dxa"/>
            <w:gridSpan w:val="7"/>
          </w:tcPr>
          <w:p w:rsidR="008E76BE" w:rsidRPr="0056503F" w:rsidP="00F86FE8">
            <w:pPr>
              <w:snapToGrid w:val="0"/>
              <w:jc w:val="center"/>
              <w:rPr>
                <w:b/>
              </w:rPr>
            </w:pPr>
            <w:r w:rsidRPr="0056503F">
              <w:rPr>
                <w:b/>
                <w:bCs/>
              </w:rPr>
              <w:t>«О братьях наших меньших» (10 часов)</w:t>
            </w:r>
          </w:p>
        </w:tc>
      </w:tr>
      <w:tr w:rsidTr="008E76BE">
        <w:tblPrEx>
          <w:tblW w:w="16139" w:type="dxa"/>
          <w:tblLayout w:type="fixed"/>
          <w:tblLook w:val="0000"/>
        </w:tblPrEx>
        <w:tc>
          <w:tcPr>
            <w:tcW w:w="817" w:type="dxa"/>
            <w:shd w:val="clear" w:color="auto" w:fill="auto"/>
            <w:vAlign w:val="center"/>
          </w:tcPr>
          <w:p w:rsidR="00F86FE8" w:rsidRPr="0056503F" w:rsidP="00F86FE8">
            <w:pPr>
              <w:jc w:val="center"/>
            </w:pPr>
            <w:r>
              <w:t>4.12</w:t>
            </w:r>
          </w:p>
        </w:tc>
        <w:tc>
          <w:tcPr>
            <w:tcW w:w="851" w:type="dxa"/>
            <w:shd w:val="clear" w:color="auto" w:fill="auto"/>
            <w:vAlign w:val="center"/>
          </w:tcPr>
          <w:p w:rsidR="00F86FE8" w:rsidRPr="0056503F" w:rsidP="00F86FE8">
            <w:pPr>
              <w:jc w:val="center"/>
            </w:pPr>
          </w:p>
        </w:tc>
        <w:tc>
          <w:tcPr>
            <w:tcW w:w="567" w:type="dxa"/>
            <w:shd w:val="clear" w:color="auto" w:fill="auto"/>
            <w:vAlign w:val="center"/>
          </w:tcPr>
          <w:p w:rsidR="00F86FE8" w:rsidRPr="0056503F" w:rsidP="00F86FE8">
            <w:pPr>
              <w:snapToGrid w:val="0"/>
              <w:jc w:val="center"/>
            </w:pPr>
            <w:r w:rsidRPr="0056503F">
              <w:t>1</w:t>
            </w:r>
            <w:r>
              <w:t>3</w:t>
            </w:r>
          </w:p>
        </w:tc>
        <w:tc>
          <w:tcPr>
            <w:tcW w:w="850" w:type="dxa"/>
            <w:vAlign w:val="center"/>
          </w:tcPr>
          <w:p w:rsidR="00F86FE8" w:rsidRPr="0056503F" w:rsidP="00F86FE8">
            <w:pPr>
              <w:contextualSpacing/>
              <w:jc w:val="center"/>
            </w:pPr>
            <w:r>
              <w:t>1</w:t>
            </w:r>
          </w:p>
        </w:tc>
        <w:tc>
          <w:tcPr>
            <w:tcW w:w="3119" w:type="dxa"/>
            <w:shd w:val="clear" w:color="auto" w:fill="auto"/>
          </w:tcPr>
          <w:p w:rsidR="00F86FE8" w:rsidRPr="00862489" w:rsidP="00F86FE8">
            <w:pPr>
              <w:spacing w:before="100" w:beforeAutospacing="1" w:after="100" w:afterAutospacing="1"/>
            </w:pPr>
            <w:r w:rsidRPr="00862489">
              <w:t xml:space="preserve">Е.И. Носов. </w:t>
            </w:r>
            <w:r w:rsidRPr="00862489">
              <w:t>Хитрюга</w:t>
            </w:r>
            <w:r w:rsidRPr="00862489">
              <w:t>.</w:t>
            </w:r>
          </w:p>
        </w:tc>
        <w:tc>
          <w:tcPr>
            <w:tcW w:w="1701" w:type="dxa"/>
          </w:tcPr>
          <w:p w:rsidR="00F86FE8" w:rsidRPr="001123C0" w:rsidP="00F86FE8">
            <w:pPr>
              <w:autoSpaceDE w:val="0"/>
              <w:autoSpaceDN w:val="0"/>
              <w:adjustRightInd w:val="0"/>
              <w:jc w:val="both"/>
              <w:rPr>
                <w:rFonts w:eastAsiaTheme="minorHAnsi"/>
                <w:lang w:eastAsia="en-US"/>
              </w:rPr>
            </w:pPr>
            <w:r>
              <w:rPr>
                <w:rFonts w:eastAsiaTheme="minorHAnsi"/>
                <w:lang w:eastAsia="en-US"/>
              </w:rPr>
              <w:t xml:space="preserve">Сделать иллюстрацию </w:t>
            </w:r>
          </w:p>
        </w:tc>
        <w:tc>
          <w:tcPr>
            <w:tcW w:w="8234" w:type="dxa"/>
            <w:vMerge w:val="restart"/>
            <w:shd w:val="clear" w:color="auto" w:fill="auto"/>
          </w:tcPr>
          <w:p w:rsidR="00F86FE8" w:rsidP="00F86FE8">
            <w:pPr>
              <w:autoSpaceDE w:val="0"/>
              <w:autoSpaceDN w:val="0"/>
              <w:adjustRightInd w:val="0"/>
              <w:jc w:val="both"/>
              <w:rPr>
                <w:rFonts w:asciiTheme="minorHAnsi" w:eastAsiaTheme="minorHAnsi" w:hAnsiTheme="minorHAnsi" w:cs="Times-Roman"/>
                <w:sz w:val="20"/>
                <w:szCs w:val="20"/>
                <w:lang w:eastAsia="en-US"/>
              </w:rPr>
            </w:pPr>
            <w:r w:rsidRPr="001123C0">
              <w:rPr>
                <w:rFonts w:eastAsiaTheme="minorHAnsi"/>
                <w:lang w:eastAsia="en-US"/>
              </w:rPr>
              <w:t xml:space="preserve">Называть произведения, их авторов. Отвечать на вопросы; комментировать чтение. Выбирать из предложенного списка слова для характеристики различных героев произведения. Воспринимать учебное задание, выбирать последовательность действий, оценивать ход и результат выполнения. Строить </w:t>
            </w:r>
            <w:r w:rsidRPr="001123C0">
              <w:rPr>
                <w:rFonts w:eastAsiaTheme="minorHAnsi"/>
                <w:lang w:eastAsia="en-US"/>
              </w:rPr>
              <w:t>логические рассуждения</w:t>
            </w:r>
            <w:r w:rsidRPr="001123C0">
              <w:rPr>
                <w:rFonts w:eastAsiaTheme="minorHAnsi"/>
                <w:lang w:eastAsia="en-US"/>
              </w:rPr>
              <w:t>,</w:t>
            </w:r>
            <w:r>
              <w:rPr>
                <w:rFonts w:eastAsiaTheme="minorHAnsi"/>
                <w:lang w:eastAsia="en-US"/>
              </w:rPr>
              <w:t xml:space="preserve"> </w:t>
            </w:r>
            <w:r w:rsidRPr="001123C0">
              <w:rPr>
                <w:rFonts w:eastAsiaTheme="minorHAnsi"/>
                <w:lang w:eastAsia="en-US"/>
              </w:rPr>
              <w:t>проводить аналогии</w:t>
            </w:r>
            <w:r>
              <w:rPr>
                <w:rFonts w:ascii="Times-Roman" w:hAnsi="Times-Roman" w:eastAsiaTheme="minorHAnsi" w:cs="Times-Roman"/>
                <w:sz w:val="20"/>
                <w:szCs w:val="20"/>
                <w:lang w:eastAsia="en-US"/>
              </w:rPr>
              <w:t>.</w:t>
            </w:r>
          </w:p>
          <w:p w:rsidR="00F86FE8" w:rsidRPr="0056503F" w:rsidP="00F86FE8">
            <w:pPr>
              <w:pStyle w:val="ParagraphStyle"/>
              <w:jc w:val="both"/>
              <w:rPr>
                <w:rFonts w:ascii="Times New Roman" w:hAnsi="Times New Roman"/>
              </w:rPr>
            </w:pPr>
            <w:r w:rsidRPr="0056503F">
              <w:rPr>
                <w:rFonts w:ascii="Times New Roman" w:hAnsi="Times New Roman"/>
                <w:bCs/>
                <w:iCs/>
              </w:rPr>
              <w:t>С</w:t>
            </w:r>
            <w:r w:rsidRPr="0056503F">
              <w:rPr>
                <w:rFonts w:ascii="Times New Roman" w:hAnsi="Times New Roman"/>
              </w:rPr>
              <w:t xml:space="preserve">тавить новые задачи для освоения художественного текста в сотрудничестве с учителем; </w:t>
            </w:r>
          </w:p>
          <w:p w:rsidR="00F86FE8" w:rsidRPr="0056503F" w:rsidP="00F86FE8">
            <w:pPr>
              <w:pStyle w:val="ParagraphStyle"/>
              <w:jc w:val="both"/>
              <w:rPr>
                <w:rFonts w:ascii="Times New Roman" w:hAnsi="Times New Roman"/>
              </w:rPr>
            </w:pPr>
            <w:r w:rsidRPr="0056503F">
              <w:rPr>
                <w:rFonts w:ascii="Times New Roman" w:hAnsi="Times New Roman"/>
              </w:rPr>
              <w:t xml:space="preserve"> самостоятельно оценивать правильность выполненных действия как по ходу их выполнения, так и в результате проведенной работы.</w:t>
            </w:r>
          </w:p>
          <w:p w:rsidR="00F86FE8" w:rsidRPr="0056503F" w:rsidP="00F86FE8">
            <w:pPr>
              <w:pStyle w:val="ParagraphStyle"/>
              <w:jc w:val="both"/>
              <w:rPr>
                <w:rFonts w:ascii="Times New Roman" w:hAnsi="Times New Roman"/>
              </w:rPr>
            </w:pPr>
            <w:r w:rsidRPr="0056503F">
              <w:rPr>
                <w:rFonts w:ascii="Times New Roman" w:hAnsi="Times New Roman"/>
              </w:rPr>
              <w:t xml:space="preserve">Оказывать в сотрудничестве необходимую взаимопомощь, осуществлять взаимоконтроль; </w:t>
            </w:r>
          </w:p>
          <w:p w:rsidR="00F86FE8" w:rsidRPr="00521534" w:rsidP="00F86FE8">
            <w:pPr>
              <w:pStyle w:val="ParagraphStyle"/>
              <w:jc w:val="both"/>
              <w:rPr>
                <w:rFonts w:ascii="Times New Roman" w:hAnsi="Times New Roman"/>
              </w:rPr>
            </w:pPr>
            <w:r w:rsidRPr="0056503F">
              <w:rPr>
                <w:rFonts w:ascii="Times New Roman" w:hAnsi="Times New Roman"/>
              </w:rPr>
              <w:t xml:space="preserve"> владеть диалогической формой речи; корректно строить речь при решении коммуникативных задач. </w:t>
            </w:r>
          </w:p>
        </w:tc>
      </w:tr>
      <w:tr w:rsidTr="008E76BE">
        <w:tblPrEx>
          <w:tblW w:w="16139" w:type="dxa"/>
          <w:tblLayout w:type="fixed"/>
          <w:tblLook w:val="0000"/>
        </w:tblPrEx>
        <w:tc>
          <w:tcPr>
            <w:tcW w:w="817" w:type="dxa"/>
            <w:shd w:val="clear" w:color="auto" w:fill="auto"/>
            <w:vAlign w:val="center"/>
          </w:tcPr>
          <w:p w:rsidR="00F86FE8" w:rsidRPr="0056503F" w:rsidP="00F86FE8">
            <w:pPr>
              <w:jc w:val="center"/>
            </w:pPr>
            <w:r>
              <w:t>11.12</w:t>
            </w:r>
          </w:p>
        </w:tc>
        <w:tc>
          <w:tcPr>
            <w:tcW w:w="851" w:type="dxa"/>
            <w:shd w:val="clear" w:color="auto" w:fill="auto"/>
            <w:vAlign w:val="center"/>
          </w:tcPr>
          <w:p w:rsidR="00F86FE8" w:rsidRPr="0056503F" w:rsidP="00F86FE8">
            <w:pPr>
              <w:jc w:val="center"/>
            </w:pPr>
          </w:p>
        </w:tc>
        <w:tc>
          <w:tcPr>
            <w:tcW w:w="567" w:type="dxa"/>
            <w:shd w:val="clear" w:color="auto" w:fill="auto"/>
            <w:vAlign w:val="center"/>
          </w:tcPr>
          <w:p w:rsidR="00F86FE8" w:rsidRPr="0056503F" w:rsidP="00F86FE8">
            <w:pPr>
              <w:snapToGrid w:val="0"/>
              <w:jc w:val="center"/>
            </w:pPr>
            <w:r w:rsidRPr="0056503F">
              <w:t>1</w:t>
            </w:r>
            <w:r>
              <w:t>4</w:t>
            </w:r>
          </w:p>
        </w:tc>
        <w:tc>
          <w:tcPr>
            <w:tcW w:w="850" w:type="dxa"/>
            <w:vAlign w:val="center"/>
          </w:tcPr>
          <w:p w:rsidR="00F86FE8" w:rsidRPr="0056503F" w:rsidP="00F86FE8">
            <w:pPr>
              <w:contextualSpacing/>
              <w:jc w:val="center"/>
            </w:pPr>
            <w:r>
              <w:t>1</w:t>
            </w:r>
          </w:p>
        </w:tc>
        <w:tc>
          <w:tcPr>
            <w:tcW w:w="3119" w:type="dxa"/>
            <w:shd w:val="clear" w:color="auto" w:fill="auto"/>
          </w:tcPr>
          <w:p w:rsidR="00F86FE8" w:rsidRPr="00862489" w:rsidP="00F86FE8">
            <w:pPr>
              <w:spacing w:before="100" w:beforeAutospacing="1" w:after="100" w:afterAutospacing="1"/>
            </w:pPr>
            <w:r w:rsidRPr="00862489">
              <w:t>В.В. Бианки</w:t>
            </w:r>
            <w:r w:rsidRPr="00862489">
              <w:t xml:space="preserve"> .</w:t>
            </w:r>
            <w:r w:rsidRPr="00862489">
              <w:t>Сумасшедшая птица</w:t>
            </w:r>
          </w:p>
        </w:tc>
        <w:tc>
          <w:tcPr>
            <w:tcW w:w="1701" w:type="dxa"/>
          </w:tcPr>
          <w:p w:rsidR="00F86FE8" w:rsidRPr="0056503F" w:rsidP="00F86FE8">
            <w:pPr>
              <w:pStyle w:val="ParagraphStyle"/>
              <w:rPr>
                <w:rFonts w:ascii="Times New Roman" w:hAnsi="Times New Roman"/>
              </w:rPr>
            </w:pPr>
            <w:r>
              <w:rPr>
                <w:rFonts w:ascii="Times New Roman" w:hAnsi="Times New Roman"/>
              </w:rPr>
              <w:t>Дочитать рассказ</w:t>
            </w:r>
          </w:p>
        </w:tc>
        <w:tc>
          <w:tcPr>
            <w:tcW w:w="8234" w:type="dxa"/>
            <w:vMerge/>
            <w:shd w:val="clear" w:color="auto" w:fill="auto"/>
          </w:tcPr>
          <w:p w:rsidR="00F86FE8" w:rsidRPr="0056503F" w:rsidP="00F86FE8">
            <w:pPr>
              <w:pStyle w:val="ParagraphStyle"/>
              <w:rPr>
                <w:rFonts w:ascii="Times New Roman" w:hAnsi="Times New Roman"/>
              </w:rPr>
            </w:pPr>
          </w:p>
        </w:tc>
      </w:tr>
      <w:tr w:rsidTr="008E76BE">
        <w:tblPrEx>
          <w:tblW w:w="16139" w:type="dxa"/>
          <w:tblLayout w:type="fixed"/>
          <w:tblLook w:val="0000"/>
        </w:tblPrEx>
        <w:tc>
          <w:tcPr>
            <w:tcW w:w="817" w:type="dxa"/>
            <w:shd w:val="clear" w:color="auto" w:fill="auto"/>
            <w:vAlign w:val="center"/>
          </w:tcPr>
          <w:p w:rsidR="00F86FE8" w:rsidRPr="0056503F" w:rsidP="00F86FE8">
            <w:pPr>
              <w:jc w:val="center"/>
            </w:pPr>
            <w:r>
              <w:t>18.12</w:t>
            </w:r>
          </w:p>
        </w:tc>
        <w:tc>
          <w:tcPr>
            <w:tcW w:w="851" w:type="dxa"/>
            <w:shd w:val="clear" w:color="auto" w:fill="auto"/>
            <w:vAlign w:val="center"/>
          </w:tcPr>
          <w:p w:rsidR="00F86FE8" w:rsidRPr="0056503F" w:rsidP="00F86FE8">
            <w:pPr>
              <w:jc w:val="center"/>
            </w:pPr>
          </w:p>
        </w:tc>
        <w:tc>
          <w:tcPr>
            <w:tcW w:w="567" w:type="dxa"/>
            <w:shd w:val="clear" w:color="auto" w:fill="auto"/>
            <w:vAlign w:val="center"/>
          </w:tcPr>
          <w:p w:rsidR="00F86FE8" w:rsidRPr="0056503F" w:rsidP="00F86FE8">
            <w:pPr>
              <w:snapToGrid w:val="0"/>
              <w:jc w:val="center"/>
            </w:pPr>
            <w:r w:rsidRPr="0056503F">
              <w:t>1</w:t>
            </w:r>
            <w:r>
              <w:t>5</w:t>
            </w:r>
          </w:p>
        </w:tc>
        <w:tc>
          <w:tcPr>
            <w:tcW w:w="850" w:type="dxa"/>
            <w:vAlign w:val="center"/>
          </w:tcPr>
          <w:p w:rsidR="00F86FE8" w:rsidRPr="0056503F" w:rsidP="00F86FE8">
            <w:pPr>
              <w:snapToGrid w:val="0"/>
              <w:jc w:val="center"/>
            </w:pPr>
            <w:r>
              <w:t>1</w:t>
            </w:r>
          </w:p>
        </w:tc>
        <w:tc>
          <w:tcPr>
            <w:tcW w:w="3119" w:type="dxa"/>
            <w:shd w:val="clear" w:color="auto" w:fill="auto"/>
          </w:tcPr>
          <w:p w:rsidR="00F86FE8" w:rsidRPr="00862489" w:rsidP="00F86FE8">
            <w:pPr>
              <w:spacing w:before="100" w:beforeAutospacing="1" w:after="100" w:afterAutospacing="1"/>
            </w:pPr>
            <w:r w:rsidRPr="00862489">
              <w:t xml:space="preserve">В.П. Астафьев. </w:t>
            </w:r>
            <w:r w:rsidRPr="00862489">
              <w:t>Зорькина</w:t>
            </w:r>
            <w:r w:rsidRPr="00862489">
              <w:t xml:space="preserve"> песня</w:t>
            </w:r>
          </w:p>
        </w:tc>
        <w:tc>
          <w:tcPr>
            <w:tcW w:w="1701" w:type="dxa"/>
          </w:tcPr>
          <w:p w:rsidR="00F86FE8" w:rsidRPr="0056503F" w:rsidP="00F86FE8">
            <w:pPr>
              <w:pStyle w:val="ParagraphStyle"/>
              <w:rPr>
                <w:rFonts w:ascii="Times New Roman" w:hAnsi="Times New Roman"/>
              </w:rPr>
            </w:pPr>
            <w:r>
              <w:rPr>
                <w:rFonts w:ascii="Times New Roman" w:hAnsi="Times New Roman"/>
              </w:rPr>
              <w:t>Сделать иллюстрацию</w:t>
            </w:r>
          </w:p>
        </w:tc>
        <w:tc>
          <w:tcPr>
            <w:tcW w:w="8234" w:type="dxa"/>
            <w:vMerge/>
            <w:shd w:val="clear" w:color="auto" w:fill="auto"/>
          </w:tcPr>
          <w:p w:rsidR="00F86FE8" w:rsidRPr="0056503F" w:rsidP="00F86FE8">
            <w:pPr>
              <w:pStyle w:val="ParagraphStyle"/>
              <w:rPr>
                <w:rFonts w:ascii="Times New Roman" w:hAnsi="Times New Roman"/>
              </w:rPr>
            </w:pPr>
          </w:p>
        </w:tc>
      </w:tr>
      <w:tr w:rsidTr="008E76BE">
        <w:tblPrEx>
          <w:tblW w:w="16139" w:type="dxa"/>
          <w:tblLayout w:type="fixed"/>
          <w:tblLook w:val="0000"/>
        </w:tblPrEx>
        <w:tc>
          <w:tcPr>
            <w:tcW w:w="817" w:type="dxa"/>
            <w:shd w:val="clear" w:color="auto" w:fill="auto"/>
            <w:vAlign w:val="center"/>
          </w:tcPr>
          <w:p w:rsidR="00F86FE8" w:rsidRPr="0056503F" w:rsidP="00F86FE8">
            <w:pPr>
              <w:jc w:val="center"/>
            </w:pPr>
            <w:r>
              <w:t>25.12</w:t>
            </w:r>
          </w:p>
        </w:tc>
        <w:tc>
          <w:tcPr>
            <w:tcW w:w="851" w:type="dxa"/>
            <w:shd w:val="clear" w:color="auto" w:fill="auto"/>
            <w:vAlign w:val="center"/>
          </w:tcPr>
          <w:p w:rsidR="00F86FE8" w:rsidRPr="0056503F" w:rsidP="00F86FE8">
            <w:pPr>
              <w:jc w:val="center"/>
            </w:pPr>
          </w:p>
        </w:tc>
        <w:tc>
          <w:tcPr>
            <w:tcW w:w="567" w:type="dxa"/>
            <w:shd w:val="clear" w:color="auto" w:fill="auto"/>
            <w:vAlign w:val="center"/>
          </w:tcPr>
          <w:p w:rsidR="00F86FE8" w:rsidRPr="0056503F" w:rsidP="00F86FE8">
            <w:pPr>
              <w:snapToGrid w:val="0"/>
              <w:jc w:val="center"/>
            </w:pPr>
            <w:r w:rsidRPr="0056503F">
              <w:t>1</w:t>
            </w:r>
            <w:r>
              <w:t>6</w:t>
            </w:r>
          </w:p>
        </w:tc>
        <w:tc>
          <w:tcPr>
            <w:tcW w:w="850" w:type="dxa"/>
            <w:vAlign w:val="center"/>
          </w:tcPr>
          <w:p w:rsidR="00F86FE8" w:rsidRPr="0056503F" w:rsidP="00F86FE8">
            <w:pPr>
              <w:contextualSpacing/>
              <w:jc w:val="center"/>
            </w:pPr>
            <w:r>
              <w:t>1</w:t>
            </w:r>
          </w:p>
        </w:tc>
        <w:tc>
          <w:tcPr>
            <w:tcW w:w="3119" w:type="dxa"/>
            <w:shd w:val="clear" w:color="auto" w:fill="auto"/>
          </w:tcPr>
          <w:p w:rsidR="00F86FE8" w:rsidRPr="009C020C" w:rsidP="00F86FE8">
            <w:pPr>
              <w:spacing w:before="100" w:beforeAutospacing="1" w:after="100" w:afterAutospacing="1"/>
              <w:rPr>
                <w:highlight w:val="yellow"/>
              </w:rPr>
            </w:pPr>
            <w:r w:rsidRPr="00C16FF2">
              <w:t xml:space="preserve">Г.А. </w:t>
            </w:r>
            <w:r w:rsidRPr="00C16FF2">
              <w:t>Скребицкий</w:t>
            </w:r>
            <w:r w:rsidRPr="00C16FF2">
              <w:t xml:space="preserve">. Кот </w:t>
            </w:r>
            <w:r w:rsidRPr="00C16FF2">
              <w:t>Иваныч</w:t>
            </w:r>
          </w:p>
        </w:tc>
        <w:tc>
          <w:tcPr>
            <w:tcW w:w="1701" w:type="dxa"/>
          </w:tcPr>
          <w:p w:rsidR="00F86FE8" w:rsidRPr="008E76BE" w:rsidP="00F86FE8">
            <w:pPr>
              <w:snapToGrid w:val="0"/>
            </w:pPr>
            <w:r w:rsidRPr="008E76BE">
              <w:t>Читать выразительно</w:t>
            </w:r>
          </w:p>
        </w:tc>
        <w:tc>
          <w:tcPr>
            <w:tcW w:w="8234" w:type="dxa"/>
            <w:vMerge/>
            <w:shd w:val="clear" w:color="auto" w:fill="auto"/>
          </w:tcPr>
          <w:p w:rsidR="00F86FE8" w:rsidRPr="0056503F" w:rsidP="00F86FE8">
            <w:pPr>
              <w:snapToGrid w:val="0"/>
              <w:rPr>
                <w:b/>
              </w:rPr>
            </w:pPr>
          </w:p>
        </w:tc>
      </w:tr>
      <w:tr w:rsidTr="008E76BE">
        <w:tblPrEx>
          <w:tblW w:w="16139" w:type="dxa"/>
          <w:tblLayout w:type="fixed"/>
          <w:tblLook w:val="0000"/>
        </w:tblPrEx>
        <w:tc>
          <w:tcPr>
            <w:tcW w:w="817" w:type="dxa"/>
            <w:shd w:val="clear" w:color="auto" w:fill="auto"/>
            <w:vAlign w:val="center"/>
          </w:tcPr>
          <w:p w:rsidR="00F86FE8" w:rsidRPr="0056503F" w:rsidP="00F86FE8">
            <w:pPr>
              <w:jc w:val="center"/>
            </w:pPr>
            <w:r>
              <w:t>15.01</w:t>
            </w:r>
          </w:p>
        </w:tc>
        <w:tc>
          <w:tcPr>
            <w:tcW w:w="851" w:type="dxa"/>
            <w:shd w:val="clear" w:color="auto" w:fill="auto"/>
            <w:vAlign w:val="center"/>
          </w:tcPr>
          <w:p w:rsidR="00F86FE8" w:rsidRPr="0056503F" w:rsidP="00F86FE8">
            <w:pPr>
              <w:jc w:val="center"/>
            </w:pPr>
          </w:p>
        </w:tc>
        <w:tc>
          <w:tcPr>
            <w:tcW w:w="567" w:type="dxa"/>
            <w:shd w:val="clear" w:color="auto" w:fill="auto"/>
            <w:vAlign w:val="center"/>
          </w:tcPr>
          <w:p w:rsidR="00F86FE8" w:rsidRPr="0056503F" w:rsidP="00F86FE8">
            <w:pPr>
              <w:snapToGrid w:val="0"/>
              <w:jc w:val="center"/>
            </w:pPr>
            <w:r w:rsidRPr="0056503F">
              <w:t>1</w:t>
            </w:r>
            <w:r>
              <w:t>7</w:t>
            </w:r>
          </w:p>
        </w:tc>
        <w:tc>
          <w:tcPr>
            <w:tcW w:w="850" w:type="dxa"/>
            <w:vAlign w:val="center"/>
          </w:tcPr>
          <w:p w:rsidR="00F86FE8" w:rsidRPr="0056503F" w:rsidP="00F86FE8">
            <w:pPr>
              <w:contextualSpacing/>
              <w:jc w:val="center"/>
            </w:pPr>
            <w:r>
              <w:t>1</w:t>
            </w:r>
          </w:p>
        </w:tc>
        <w:tc>
          <w:tcPr>
            <w:tcW w:w="3119" w:type="dxa"/>
            <w:shd w:val="clear" w:color="auto" w:fill="auto"/>
          </w:tcPr>
          <w:p w:rsidR="00F86FE8" w:rsidRPr="00862489" w:rsidP="00F86FE8">
            <w:pPr>
              <w:spacing w:before="100" w:beforeAutospacing="1" w:after="100" w:afterAutospacing="1"/>
            </w:pPr>
            <w:r w:rsidRPr="00862489">
              <w:t xml:space="preserve">К.Г. Паустовский. Теплый хлеб. </w:t>
            </w:r>
          </w:p>
        </w:tc>
        <w:tc>
          <w:tcPr>
            <w:tcW w:w="1701" w:type="dxa"/>
          </w:tcPr>
          <w:p w:rsidR="00F86FE8" w:rsidRPr="008E76BE" w:rsidP="00F86FE8">
            <w:pPr>
              <w:snapToGrid w:val="0"/>
            </w:pPr>
            <w:r w:rsidRPr="008E76BE">
              <w:t>Ответить на вопросы</w:t>
            </w:r>
          </w:p>
        </w:tc>
        <w:tc>
          <w:tcPr>
            <w:tcW w:w="8234" w:type="dxa"/>
            <w:vMerge/>
            <w:shd w:val="clear" w:color="auto" w:fill="auto"/>
          </w:tcPr>
          <w:p w:rsidR="00F86FE8" w:rsidRPr="0056503F" w:rsidP="00F86FE8">
            <w:pPr>
              <w:snapToGrid w:val="0"/>
              <w:rPr>
                <w:b/>
              </w:rPr>
            </w:pPr>
          </w:p>
        </w:tc>
      </w:tr>
      <w:tr w:rsidTr="008E76BE">
        <w:tblPrEx>
          <w:tblW w:w="16139" w:type="dxa"/>
          <w:tblLayout w:type="fixed"/>
          <w:tblLook w:val="0000"/>
        </w:tblPrEx>
        <w:tc>
          <w:tcPr>
            <w:tcW w:w="817" w:type="dxa"/>
            <w:shd w:val="clear" w:color="auto" w:fill="auto"/>
            <w:vAlign w:val="center"/>
          </w:tcPr>
          <w:p w:rsidR="00F86FE8" w:rsidRPr="0056503F" w:rsidP="00F86FE8">
            <w:pPr>
              <w:jc w:val="center"/>
            </w:pPr>
            <w:r>
              <w:t>22.01</w:t>
            </w:r>
          </w:p>
        </w:tc>
        <w:tc>
          <w:tcPr>
            <w:tcW w:w="851" w:type="dxa"/>
            <w:shd w:val="clear" w:color="auto" w:fill="auto"/>
            <w:vAlign w:val="center"/>
          </w:tcPr>
          <w:p w:rsidR="00F86FE8" w:rsidRPr="0056503F" w:rsidP="00F86FE8">
            <w:pPr>
              <w:jc w:val="center"/>
            </w:pPr>
          </w:p>
        </w:tc>
        <w:tc>
          <w:tcPr>
            <w:tcW w:w="567" w:type="dxa"/>
            <w:shd w:val="clear" w:color="auto" w:fill="auto"/>
            <w:vAlign w:val="center"/>
          </w:tcPr>
          <w:p w:rsidR="00F86FE8" w:rsidRPr="0056503F" w:rsidP="00F86FE8">
            <w:pPr>
              <w:snapToGrid w:val="0"/>
              <w:jc w:val="center"/>
            </w:pPr>
            <w:r>
              <w:t>18</w:t>
            </w:r>
          </w:p>
        </w:tc>
        <w:tc>
          <w:tcPr>
            <w:tcW w:w="850" w:type="dxa"/>
            <w:vAlign w:val="center"/>
          </w:tcPr>
          <w:p w:rsidR="00F86FE8" w:rsidRPr="0056503F" w:rsidP="00F86FE8">
            <w:pPr>
              <w:contextualSpacing/>
              <w:jc w:val="center"/>
            </w:pPr>
            <w:r>
              <w:t>1</w:t>
            </w:r>
          </w:p>
        </w:tc>
        <w:tc>
          <w:tcPr>
            <w:tcW w:w="3119" w:type="dxa"/>
            <w:shd w:val="clear" w:color="auto" w:fill="auto"/>
          </w:tcPr>
          <w:p w:rsidR="00F86FE8" w:rsidRPr="00CD13DA" w:rsidP="00F86FE8">
            <w:r w:rsidRPr="00CD13DA">
              <w:t>Б. Житков. Рассказы о животных. «Про обезьянку».</w:t>
            </w:r>
          </w:p>
        </w:tc>
        <w:tc>
          <w:tcPr>
            <w:tcW w:w="1701" w:type="dxa"/>
          </w:tcPr>
          <w:p w:rsidR="00F86FE8" w:rsidRPr="008E76BE" w:rsidP="00F86FE8">
            <w:pPr>
              <w:snapToGrid w:val="0"/>
            </w:pPr>
            <w:r w:rsidRPr="008E76BE">
              <w:t>Читать другие рассказы Житкова</w:t>
            </w:r>
          </w:p>
        </w:tc>
        <w:tc>
          <w:tcPr>
            <w:tcW w:w="8234" w:type="dxa"/>
            <w:vMerge/>
            <w:shd w:val="clear" w:color="auto" w:fill="auto"/>
          </w:tcPr>
          <w:p w:rsidR="00F86FE8" w:rsidRPr="0056503F" w:rsidP="00F86FE8">
            <w:pPr>
              <w:snapToGrid w:val="0"/>
              <w:rPr>
                <w:b/>
              </w:rPr>
            </w:pPr>
          </w:p>
        </w:tc>
      </w:tr>
      <w:tr w:rsidTr="008E76BE">
        <w:tblPrEx>
          <w:tblW w:w="16139" w:type="dxa"/>
          <w:tblLayout w:type="fixed"/>
          <w:tblLook w:val="0000"/>
        </w:tblPrEx>
        <w:tc>
          <w:tcPr>
            <w:tcW w:w="817" w:type="dxa"/>
            <w:shd w:val="clear" w:color="auto" w:fill="auto"/>
            <w:vAlign w:val="center"/>
          </w:tcPr>
          <w:p w:rsidR="00F86FE8" w:rsidRPr="0056503F" w:rsidP="00F86FE8">
            <w:pPr>
              <w:jc w:val="center"/>
            </w:pPr>
            <w:r>
              <w:t>29.01</w:t>
            </w:r>
          </w:p>
        </w:tc>
        <w:tc>
          <w:tcPr>
            <w:tcW w:w="851" w:type="dxa"/>
            <w:shd w:val="clear" w:color="auto" w:fill="auto"/>
            <w:vAlign w:val="center"/>
          </w:tcPr>
          <w:p w:rsidR="00F86FE8" w:rsidRPr="0056503F" w:rsidP="00F86FE8">
            <w:pPr>
              <w:jc w:val="center"/>
            </w:pPr>
          </w:p>
        </w:tc>
        <w:tc>
          <w:tcPr>
            <w:tcW w:w="567" w:type="dxa"/>
            <w:shd w:val="clear" w:color="auto" w:fill="auto"/>
            <w:vAlign w:val="center"/>
          </w:tcPr>
          <w:p w:rsidR="00F86FE8" w:rsidRPr="0056503F" w:rsidP="00F86FE8">
            <w:pPr>
              <w:snapToGrid w:val="0"/>
              <w:jc w:val="center"/>
            </w:pPr>
            <w:r w:rsidRPr="0056503F">
              <w:t>1</w:t>
            </w:r>
            <w:r>
              <w:t>9</w:t>
            </w:r>
          </w:p>
        </w:tc>
        <w:tc>
          <w:tcPr>
            <w:tcW w:w="850" w:type="dxa"/>
            <w:vAlign w:val="center"/>
          </w:tcPr>
          <w:p w:rsidR="00F86FE8" w:rsidRPr="0056503F" w:rsidP="00F86FE8">
            <w:pPr>
              <w:snapToGrid w:val="0"/>
              <w:jc w:val="center"/>
            </w:pPr>
            <w:r>
              <w:t>1</w:t>
            </w:r>
          </w:p>
        </w:tc>
        <w:tc>
          <w:tcPr>
            <w:tcW w:w="3119" w:type="dxa"/>
            <w:shd w:val="clear" w:color="auto" w:fill="auto"/>
          </w:tcPr>
          <w:p w:rsidR="00F86FE8" w:rsidRPr="00CD13DA" w:rsidP="00F86FE8">
            <w:r w:rsidRPr="00CD13DA">
              <w:t>М. Пришвин. Рассказы о природе.</w:t>
            </w:r>
            <w:r w:rsidRPr="00CD13DA">
              <w:rPr>
                <w:spacing w:val="55"/>
              </w:rPr>
              <w:t xml:space="preserve"> </w:t>
            </w:r>
            <w:r w:rsidRPr="00CD13DA">
              <w:t>«Журка».</w:t>
            </w:r>
          </w:p>
        </w:tc>
        <w:tc>
          <w:tcPr>
            <w:tcW w:w="1701" w:type="dxa"/>
          </w:tcPr>
          <w:p w:rsidR="00F86FE8" w:rsidRPr="0056503F" w:rsidP="00F86FE8">
            <w:pPr>
              <w:pStyle w:val="ParagraphStyle"/>
              <w:rPr>
                <w:rFonts w:ascii="Times New Roman" w:hAnsi="Times New Roman"/>
                <w:shd w:val="clear" w:color="auto" w:fill="FFFFFF"/>
              </w:rPr>
            </w:pPr>
            <w:r>
              <w:rPr>
                <w:rFonts w:ascii="Times New Roman" w:hAnsi="Times New Roman"/>
                <w:shd w:val="clear" w:color="auto" w:fill="FFFFFF"/>
              </w:rPr>
              <w:t>Читать другие рассказы Пришвина</w:t>
            </w:r>
          </w:p>
        </w:tc>
        <w:tc>
          <w:tcPr>
            <w:tcW w:w="8234" w:type="dxa"/>
            <w:vMerge/>
            <w:shd w:val="clear" w:color="auto" w:fill="auto"/>
          </w:tcPr>
          <w:p w:rsidR="00F86FE8" w:rsidRPr="0056503F" w:rsidP="00F86FE8">
            <w:pPr>
              <w:pStyle w:val="ParagraphStyle"/>
              <w:rPr>
                <w:rFonts w:ascii="Times New Roman" w:hAnsi="Times New Roman"/>
                <w:shd w:val="clear" w:color="auto" w:fill="FFFFFF"/>
              </w:rPr>
            </w:pPr>
          </w:p>
        </w:tc>
      </w:tr>
      <w:tr w:rsidTr="008E76BE">
        <w:tblPrEx>
          <w:tblW w:w="16139" w:type="dxa"/>
          <w:tblLayout w:type="fixed"/>
          <w:tblLook w:val="0000"/>
        </w:tblPrEx>
        <w:tc>
          <w:tcPr>
            <w:tcW w:w="817" w:type="dxa"/>
            <w:shd w:val="clear" w:color="auto" w:fill="auto"/>
            <w:vAlign w:val="center"/>
          </w:tcPr>
          <w:p w:rsidR="00F86FE8" w:rsidRPr="0056503F" w:rsidP="00F86FE8">
            <w:pPr>
              <w:jc w:val="center"/>
            </w:pPr>
            <w:r>
              <w:t>5.02</w:t>
            </w:r>
          </w:p>
        </w:tc>
        <w:tc>
          <w:tcPr>
            <w:tcW w:w="851" w:type="dxa"/>
            <w:shd w:val="clear" w:color="auto" w:fill="auto"/>
            <w:vAlign w:val="center"/>
          </w:tcPr>
          <w:p w:rsidR="00F86FE8" w:rsidRPr="0056503F" w:rsidP="00F86FE8">
            <w:pPr>
              <w:jc w:val="center"/>
            </w:pPr>
          </w:p>
        </w:tc>
        <w:tc>
          <w:tcPr>
            <w:tcW w:w="567" w:type="dxa"/>
            <w:shd w:val="clear" w:color="auto" w:fill="auto"/>
            <w:vAlign w:val="center"/>
          </w:tcPr>
          <w:p w:rsidR="00F86FE8" w:rsidRPr="0056503F" w:rsidP="00F86FE8">
            <w:pPr>
              <w:snapToGrid w:val="0"/>
              <w:jc w:val="center"/>
            </w:pPr>
            <w:r>
              <w:t>20</w:t>
            </w:r>
          </w:p>
        </w:tc>
        <w:tc>
          <w:tcPr>
            <w:tcW w:w="850" w:type="dxa"/>
            <w:vAlign w:val="center"/>
          </w:tcPr>
          <w:p w:rsidR="00F86FE8" w:rsidRPr="0056503F" w:rsidP="00F86FE8">
            <w:pPr>
              <w:snapToGrid w:val="0"/>
              <w:jc w:val="center"/>
            </w:pPr>
            <w:r>
              <w:t>1</w:t>
            </w:r>
          </w:p>
        </w:tc>
        <w:tc>
          <w:tcPr>
            <w:tcW w:w="3119" w:type="dxa"/>
            <w:shd w:val="clear" w:color="auto" w:fill="auto"/>
          </w:tcPr>
          <w:p w:rsidR="00F86FE8" w:rsidRPr="00CD13DA" w:rsidP="00F86FE8">
            <w:pPr>
              <w:spacing w:before="100" w:beforeAutospacing="1" w:after="100" w:afterAutospacing="1"/>
            </w:pPr>
            <w:r w:rsidRPr="00CD13DA">
              <w:t xml:space="preserve">Л. </w:t>
            </w:r>
            <w:r w:rsidRPr="00CD13DA">
              <w:t>Н.Толстой</w:t>
            </w:r>
            <w:r w:rsidRPr="00CD13DA">
              <w:t>. «</w:t>
            </w:r>
            <w:r w:rsidRPr="00CD13DA">
              <w:t>Булька</w:t>
            </w:r>
            <w:r w:rsidRPr="00CD13DA">
              <w:t>».</w:t>
            </w:r>
          </w:p>
        </w:tc>
        <w:tc>
          <w:tcPr>
            <w:tcW w:w="1701" w:type="dxa"/>
          </w:tcPr>
          <w:p w:rsidR="00F86FE8" w:rsidRPr="0056503F" w:rsidP="008E76BE">
            <w:pPr>
              <w:pStyle w:val="ParagraphStyle"/>
              <w:rPr>
                <w:rFonts w:ascii="Times New Roman" w:hAnsi="Times New Roman"/>
                <w:shd w:val="clear" w:color="auto" w:fill="FFFFFF"/>
              </w:rPr>
            </w:pPr>
            <w:r>
              <w:rPr>
                <w:rFonts w:ascii="Times New Roman" w:hAnsi="Times New Roman"/>
                <w:shd w:val="clear" w:color="auto" w:fill="FFFFFF"/>
              </w:rPr>
              <w:t>Подготовить пересказ</w:t>
            </w:r>
          </w:p>
        </w:tc>
        <w:tc>
          <w:tcPr>
            <w:tcW w:w="8234" w:type="dxa"/>
            <w:vMerge/>
            <w:shd w:val="clear" w:color="auto" w:fill="auto"/>
          </w:tcPr>
          <w:p w:rsidR="00F86FE8" w:rsidRPr="0056503F" w:rsidP="00F86FE8">
            <w:pPr>
              <w:pStyle w:val="ParagraphStyle"/>
              <w:rPr>
                <w:rFonts w:ascii="Times New Roman" w:hAnsi="Times New Roman"/>
                <w:shd w:val="clear" w:color="auto" w:fill="FFFFFF"/>
              </w:rPr>
            </w:pPr>
          </w:p>
        </w:tc>
      </w:tr>
      <w:tr w:rsidTr="008E76BE">
        <w:tblPrEx>
          <w:tblW w:w="16139" w:type="dxa"/>
          <w:tblLayout w:type="fixed"/>
          <w:tblLook w:val="0000"/>
        </w:tblPrEx>
        <w:tc>
          <w:tcPr>
            <w:tcW w:w="817" w:type="dxa"/>
            <w:shd w:val="clear" w:color="auto" w:fill="auto"/>
            <w:vAlign w:val="center"/>
          </w:tcPr>
          <w:p w:rsidR="00F86FE8" w:rsidRPr="0056503F" w:rsidP="00F86FE8">
            <w:pPr>
              <w:jc w:val="center"/>
            </w:pPr>
            <w:r>
              <w:t>12.02</w:t>
            </w:r>
          </w:p>
        </w:tc>
        <w:tc>
          <w:tcPr>
            <w:tcW w:w="851" w:type="dxa"/>
            <w:shd w:val="clear" w:color="auto" w:fill="auto"/>
            <w:vAlign w:val="center"/>
          </w:tcPr>
          <w:p w:rsidR="00F86FE8" w:rsidRPr="0056503F" w:rsidP="00F86FE8">
            <w:pPr>
              <w:jc w:val="center"/>
            </w:pPr>
          </w:p>
        </w:tc>
        <w:tc>
          <w:tcPr>
            <w:tcW w:w="567" w:type="dxa"/>
            <w:shd w:val="clear" w:color="auto" w:fill="auto"/>
            <w:vAlign w:val="center"/>
          </w:tcPr>
          <w:p w:rsidR="00F86FE8" w:rsidRPr="0056503F" w:rsidP="00F86FE8">
            <w:pPr>
              <w:snapToGrid w:val="0"/>
              <w:jc w:val="center"/>
            </w:pPr>
            <w:r>
              <w:t>21</w:t>
            </w:r>
          </w:p>
        </w:tc>
        <w:tc>
          <w:tcPr>
            <w:tcW w:w="850" w:type="dxa"/>
            <w:vAlign w:val="center"/>
          </w:tcPr>
          <w:p w:rsidR="00F86FE8" w:rsidRPr="0056503F" w:rsidP="00F86FE8">
            <w:pPr>
              <w:snapToGrid w:val="0"/>
              <w:jc w:val="center"/>
            </w:pPr>
            <w:r>
              <w:t>1</w:t>
            </w:r>
          </w:p>
        </w:tc>
        <w:tc>
          <w:tcPr>
            <w:tcW w:w="3119" w:type="dxa"/>
            <w:shd w:val="clear" w:color="auto" w:fill="auto"/>
          </w:tcPr>
          <w:p w:rsidR="00F86FE8" w:rsidRPr="00CD13DA" w:rsidP="00F86FE8">
            <w:pPr>
              <w:autoSpaceDE w:val="0"/>
              <w:autoSpaceDN w:val="0"/>
              <w:adjustRightInd w:val="0"/>
              <w:rPr>
                <w:rFonts w:eastAsiaTheme="minorHAnsi"/>
                <w:bCs/>
                <w:lang w:eastAsia="en-US"/>
              </w:rPr>
            </w:pPr>
            <w:r w:rsidRPr="00CD13DA">
              <w:rPr>
                <w:rFonts w:eastAsiaTheme="minorHAnsi"/>
                <w:bCs/>
                <w:lang w:eastAsia="en-US"/>
              </w:rPr>
              <w:t>Стихи о</w:t>
            </w:r>
            <w:r>
              <w:rPr>
                <w:rFonts w:eastAsiaTheme="minorHAnsi"/>
                <w:bCs/>
                <w:lang w:eastAsia="en-US"/>
              </w:rPr>
              <w:t xml:space="preserve"> </w:t>
            </w:r>
            <w:r w:rsidRPr="00CD13DA">
              <w:rPr>
                <w:rFonts w:eastAsiaTheme="minorHAnsi"/>
                <w:bCs/>
                <w:lang w:eastAsia="en-US"/>
              </w:rPr>
              <w:t>животных</w:t>
            </w:r>
            <w:r>
              <w:rPr>
                <w:rFonts w:eastAsiaTheme="minorHAnsi"/>
                <w:bCs/>
                <w:lang w:eastAsia="en-US"/>
              </w:rPr>
              <w:t xml:space="preserve"> </w:t>
            </w:r>
            <w:r w:rsidRPr="00CD13DA">
              <w:rPr>
                <w:rFonts w:eastAsiaTheme="minorHAnsi"/>
                <w:bCs/>
                <w:lang w:eastAsia="en-US"/>
              </w:rPr>
              <w:t>Г. Сапгира,</w:t>
            </w:r>
          </w:p>
          <w:p w:rsidR="00F86FE8" w:rsidRPr="00CD13DA" w:rsidP="00F86FE8">
            <w:pPr>
              <w:autoSpaceDE w:val="0"/>
              <w:autoSpaceDN w:val="0"/>
              <w:adjustRightInd w:val="0"/>
              <w:rPr>
                <w:rFonts w:eastAsiaTheme="minorHAnsi"/>
                <w:bCs/>
                <w:lang w:eastAsia="en-US"/>
              </w:rPr>
            </w:pPr>
            <w:r w:rsidRPr="00CD13DA">
              <w:rPr>
                <w:rFonts w:eastAsiaTheme="minorHAnsi"/>
                <w:bCs/>
                <w:lang w:eastAsia="en-US"/>
              </w:rPr>
              <w:t xml:space="preserve">И. </w:t>
            </w:r>
            <w:r w:rsidRPr="00CD13DA">
              <w:rPr>
                <w:rFonts w:eastAsiaTheme="minorHAnsi"/>
                <w:bCs/>
                <w:lang w:eastAsia="en-US"/>
              </w:rPr>
              <w:t>Токмаковой</w:t>
            </w:r>
            <w:r w:rsidRPr="00CD13DA">
              <w:rPr>
                <w:rFonts w:eastAsiaTheme="minorHAnsi"/>
                <w:bCs/>
                <w:lang w:eastAsia="en-US"/>
              </w:rPr>
              <w:t>,</w:t>
            </w:r>
            <w:r>
              <w:rPr>
                <w:rFonts w:eastAsiaTheme="minorHAnsi"/>
                <w:bCs/>
                <w:lang w:eastAsia="en-US"/>
              </w:rPr>
              <w:t xml:space="preserve"> </w:t>
            </w:r>
            <w:r w:rsidRPr="00CD13DA">
              <w:rPr>
                <w:rFonts w:eastAsiaTheme="minorHAnsi"/>
                <w:bCs/>
                <w:lang w:eastAsia="en-US"/>
              </w:rPr>
              <w:t>М.Пляцковского</w:t>
            </w:r>
          </w:p>
        </w:tc>
        <w:tc>
          <w:tcPr>
            <w:tcW w:w="1701" w:type="dxa"/>
          </w:tcPr>
          <w:p w:rsidR="00F86FE8" w:rsidRPr="0056503F" w:rsidP="00F86FE8">
            <w:pPr>
              <w:pStyle w:val="ParagraphStyle"/>
              <w:rPr>
                <w:rFonts w:ascii="Times New Roman" w:hAnsi="Times New Roman"/>
              </w:rPr>
            </w:pPr>
            <w:r>
              <w:rPr>
                <w:rFonts w:ascii="Times New Roman" w:hAnsi="Times New Roman"/>
              </w:rPr>
              <w:t xml:space="preserve">Выучить любое </w:t>
            </w:r>
            <w:r>
              <w:rPr>
                <w:rFonts w:ascii="Times New Roman" w:hAnsi="Times New Roman"/>
              </w:rPr>
              <w:t>стихотворение</w:t>
            </w:r>
          </w:p>
        </w:tc>
        <w:tc>
          <w:tcPr>
            <w:tcW w:w="8234" w:type="dxa"/>
            <w:vMerge/>
            <w:shd w:val="clear" w:color="auto" w:fill="auto"/>
          </w:tcPr>
          <w:p w:rsidR="00F86FE8" w:rsidRPr="0056503F" w:rsidP="00F86FE8">
            <w:pPr>
              <w:pStyle w:val="ParagraphStyle"/>
              <w:rPr>
                <w:rFonts w:ascii="Times New Roman" w:hAnsi="Times New Roman"/>
              </w:rPr>
            </w:pPr>
          </w:p>
        </w:tc>
      </w:tr>
      <w:tr w:rsidTr="008E76BE">
        <w:tblPrEx>
          <w:tblW w:w="16139" w:type="dxa"/>
          <w:tblLayout w:type="fixed"/>
          <w:tblLook w:val="0000"/>
        </w:tblPrEx>
        <w:tc>
          <w:tcPr>
            <w:tcW w:w="817" w:type="dxa"/>
            <w:shd w:val="clear" w:color="auto" w:fill="auto"/>
            <w:vAlign w:val="center"/>
          </w:tcPr>
          <w:p w:rsidR="00F86FE8" w:rsidRPr="0056503F" w:rsidP="00F86FE8">
            <w:pPr>
              <w:jc w:val="center"/>
            </w:pPr>
            <w:r>
              <w:t>19.02</w:t>
            </w:r>
          </w:p>
        </w:tc>
        <w:tc>
          <w:tcPr>
            <w:tcW w:w="851" w:type="dxa"/>
            <w:shd w:val="clear" w:color="auto" w:fill="auto"/>
            <w:vAlign w:val="center"/>
          </w:tcPr>
          <w:p w:rsidR="00F86FE8" w:rsidRPr="0056503F" w:rsidP="00F86FE8">
            <w:pPr>
              <w:jc w:val="center"/>
            </w:pPr>
          </w:p>
        </w:tc>
        <w:tc>
          <w:tcPr>
            <w:tcW w:w="567" w:type="dxa"/>
            <w:shd w:val="clear" w:color="auto" w:fill="auto"/>
            <w:vAlign w:val="center"/>
          </w:tcPr>
          <w:p w:rsidR="00F86FE8" w:rsidRPr="0056503F" w:rsidP="00F86FE8">
            <w:pPr>
              <w:snapToGrid w:val="0"/>
              <w:jc w:val="center"/>
            </w:pPr>
            <w:r>
              <w:t>22</w:t>
            </w:r>
          </w:p>
        </w:tc>
        <w:tc>
          <w:tcPr>
            <w:tcW w:w="850" w:type="dxa"/>
            <w:vAlign w:val="center"/>
          </w:tcPr>
          <w:p w:rsidR="00F86FE8" w:rsidRPr="0056503F" w:rsidP="00F86FE8">
            <w:pPr>
              <w:snapToGrid w:val="0"/>
              <w:jc w:val="center"/>
            </w:pPr>
            <w:r>
              <w:t>1</w:t>
            </w:r>
          </w:p>
        </w:tc>
        <w:tc>
          <w:tcPr>
            <w:tcW w:w="3119" w:type="dxa"/>
            <w:shd w:val="clear" w:color="auto" w:fill="auto"/>
          </w:tcPr>
          <w:p w:rsidR="00F86FE8" w:rsidRPr="00862489" w:rsidP="00F86FE8">
            <w:pPr>
              <w:spacing w:before="100" w:beforeAutospacing="1" w:after="100" w:afterAutospacing="1"/>
            </w:pPr>
            <w:r w:rsidRPr="00862489">
              <w:t>Викторина по разделу «О братьях наших меньших»</w:t>
            </w:r>
          </w:p>
        </w:tc>
        <w:tc>
          <w:tcPr>
            <w:tcW w:w="1701" w:type="dxa"/>
          </w:tcPr>
          <w:p w:rsidR="00F86FE8" w:rsidRPr="0056503F" w:rsidP="00F86FE8">
            <w:pPr>
              <w:pStyle w:val="ParagraphStyle"/>
              <w:rPr>
                <w:rFonts w:ascii="Times New Roman" w:hAnsi="Times New Roman"/>
              </w:rPr>
            </w:pPr>
            <w:r>
              <w:rPr>
                <w:rFonts w:ascii="Times New Roman" w:hAnsi="Times New Roman"/>
              </w:rPr>
              <w:t>-</w:t>
            </w:r>
          </w:p>
        </w:tc>
        <w:tc>
          <w:tcPr>
            <w:tcW w:w="8234" w:type="dxa"/>
            <w:vMerge/>
            <w:shd w:val="clear" w:color="auto" w:fill="auto"/>
          </w:tcPr>
          <w:p w:rsidR="00F86FE8" w:rsidRPr="0056503F" w:rsidP="00F86FE8">
            <w:pPr>
              <w:pStyle w:val="ParagraphStyle"/>
              <w:rPr>
                <w:rFonts w:ascii="Times New Roman" w:hAnsi="Times New Roman"/>
              </w:rPr>
            </w:pPr>
          </w:p>
        </w:tc>
      </w:tr>
      <w:tr w:rsidTr="008E76BE">
        <w:tblPrEx>
          <w:tblW w:w="16139" w:type="dxa"/>
          <w:tblLayout w:type="fixed"/>
          <w:tblLook w:val="0000"/>
        </w:tblPrEx>
        <w:tc>
          <w:tcPr>
            <w:tcW w:w="16139" w:type="dxa"/>
            <w:gridSpan w:val="7"/>
          </w:tcPr>
          <w:p w:rsidR="008E76BE" w:rsidRPr="00521534" w:rsidP="00F86FE8">
            <w:pPr>
              <w:pStyle w:val="ParagraphStyle"/>
              <w:jc w:val="center"/>
              <w:rPr>
                <w:rFonts w:ascii="Times New Roman" w:hAnsi="Times New Roman"/>
                <w:b/>
              </w:rPr>
            </w:pPr>
            <w:r w:rsidRPr="00521534">
              <w:rPr>
                <w:rFonts w:ascii="Times New Roman" w:hAnsi="Times New Roman"/>
                <w:b/>
              </w:rPr>
              <w:t>Времена года (</w:t>
            </w:r>
            <w:r>
              <w:rPr>
                <w:rFonts w:ascii="Times New Roman" w:hAnsi="Times New Roman"/>
                <w:b/>
              </w:rPr>
              <w:t>5 часов</w:t>
            </w:r>
            <w:r w:rsidRPr="00521534">
              <w:rPr>
                <w:rFonts w:ascii="Times New Roman" w:hAnsi="Times New Roman"/>
                <w:b/>
              </w:rPr>
              <w:t>)</w:t>
            </w:r>
          </w:p>
        </w:tc>
      </w:tr>
      <w:tr w:rsidTr="008E76BE">
        <w:tblPrEx>
          <w:tblW w:w="16139" w:type="dxa"/>
          <w:tblLayout w:type="fixed"/>
          <w:tblLook w:val="0000"/>
        </w:tblPrEx>
        <w:trPr>
          <w:trHeight w:val="487"/>
        </w:trPr>
        <w:tc>
          <w:tcPr>
            <w:tcW w:w="817" w:type="dxa"/>
            <w:shd w:val="clear" w:color="auto" w:fill="auto"/>
            <w:vAlign w:val="center"/>
          </w:tcPr>
          <w:p w:rsidR="00F86FE8" w:rsidRPr="0056503F" w:rsidP="00F86FE8">
            <w:pPr>
              <w:jc w:val="center"/>
            </w:pPr>
            <w:r>
              <w:t>26.02</w:t>
            </w:r>
          </w:p>
        </w:tc>
        <w:tc>
          <w:tcPr>
            <w:tcW w:w="851" w:type="dxa"/>
            <w:shd w:val="clear" w:color="auto" w:fill="auto"/>
            <w:vAlign w:val="center"/>
          </w:tcPr>
          <w:p w:rsidR="00F86FE8" w:rsidRPr="0056503F" w:rsidP="00F86FE8">
            <w:pPr>
              <w:jc w:val="center"/>
            </w:pPr>
          </w:p>
        </w:tc>
        <w:tc>
          <w:tcPr>
            <w:tcW w:w="567" w:type="dxa"/>
            <w:shd w:val="clear" w:color="auto" w:fill="auto"/>
            <w:vAlign w:val="center"/>
          </w:tcPr>
          <w:p w:rsidR="00F86FE8" w:rsidP="00F86FE8">
            <w:pPr>
              <w:snapToGrid w:val="0"/>
              <w:jc w:val="center"/>
            </w:pPr>
            <w:r>
              <w:t>23</w:t>
            </w:r>
          </w:p>
        </w:tc>
        <w:tc>
          <w:tcPr>
            <w:tcW w:w="850" w:type="dxa"/>
            <w:vAlign w:val="center"/>
          </w:tcPr>
          <w:p w:rsidR="00F86FE8" w:rsidRPr="0056503F" w:rsidP="00F86FE8">
            <w:pPr>
              <w:snapToGrid w:val="0"/>
              <w:jc w:val="center"/>
            </w:pPr>
            <w:r>
              <w:t>1</w:t>
            </w:r>
          </w:p>
        </w:tc>
        <w:tc>
          <w:tcPr>
            <w:tcW w:w="3119" w:type="dxa"/>
            <w:shd w:val="clear" w:color="auto" w:fill="auto"/>
          </w:tcPr>
          <w:p w:rsidR="00F86FE8" w:rsidRPr="00862489" w:rsidP="00F86FE8">
            <w:pPr>
              <w:spacing w:before="100" w:beforeAutospacing="1" w:after="100" w:afterAutospacing="1"/>
            </w:pPr>
            <w:r w:rsidRPr="00862489">
              <w:t>В.Бианки</w:t>
            </w:r>
            <w:r w:rsidRPr="00862489">
              <w:t xml:space="preserve"> «Лесная газета»</w:t>
            </w:r>
          </w:p>
        </w:tc>
        <w:tc>
          <w:tcPr>
            <w:tcW w:w="1701" w:type="dxa"/>
          </w:tcPr>
          <w:p w:rsidR="00F86FE8" w:rsidRPr="001123C0" w:rsidP="00F86FE8">
            <w:pPr>
              <w:pStyle w:val="ParagraphStyle"/>
              <w:jc w:val="both"/>
              <w:rPr>
                <w:rFonts w:ascii="Times New Roman" w:hAnsi="Times New Roman" w:eastAsiaTheme="minorHAnsi"/>
                <w:lang w:eastAsia="en-US"/>
              </w:rPr>
            </w:pPr>
            <w:r>
              <w:rPr>
                <w:rFonts w:ascii="Times New Roman" w:hAnsi="Times New Roman" w:eastAsiaTheme="minorHAnsi"/>
                <w:lang w:eastAsia="en-US"/>
              </w:rPr>
              <w:t>Сделать иллюстрацию</w:t>
            </w:r>
          </w:p>
        </w:tc>
        <w:tc>
          <w:tcPr>
            <w:tcW w:w="8234" w:type="dxa"/>
            <w:vMerge w:val="restart"/>
            <w:shd w:val="clear" w:color="auto" w:fill="auto"/>
          </w:tcPr>
          <w:p w:rsidR="00F86FE8" w:rsidRPr="0056503F" w:rsidP="00F86FE8">
            <w:pPr>
              <w:pStyle w:val="ParagraphStyle"/>
              <w:jc w:val="both"/>
              <w:rPr>
                <w:rFonts w:ascii="Times New Roman" w:hAnsi="Times New Roman"/>
              </w:rPr>
            </w:pPr>
            <w:r w:rsidRPr="001123C0">
              <w:rPr>
                <w:rFonts w:ascii="Times New Roman" w:hAnsi="Times New Roman" w:eastAsiaTheme="minorHAnsi"/>
                <w:lang w:eastAsia="en-US"/>
              </w:rPr>
              <w:t xml:space="preserve">Называть произведения, их авторов. Отвечать на вопросы; комментировать чтение. </w:t>
            </w:r>
            <w:r w:rsidRPr="0056503F">
              <w:rPr>
                <w:rFonts w:ascii="Times New Roman" w:hAnsi="Times New Roman"/>
                <w:bCs/>
                <w:iCs/>
              </w:rPr>
              <w:t>С</w:t>
            </w:r>
            <w:r w:rsidRPr="0056503F">
              <w:rPr>
                <w:rFonts w:ascii="Times New Roman" w:hAnsi="Times New Roman"/>
              </w:rPr>
              <w:t xml:space="preserve">тавить новые задачи для освоения художественного текста в сотрудничестве с учителем; </w:t>
            </w:r>
          </w:p>
          <w:p w:rsidR="00F86FE8" w:rsidRPr="0056503F" w:rsidP="00F86FE8">
            <w:pPr>
              <w:pStyle w:val="ParagraphStyle"/>
              <w:jc w:val="both"/>
              <w:rPr>
                <w:rFonts w:ascii="Times New Roman" w:hAnsi="Times New Roman"/>
              </w:rPr>
            </w:pPr>
            <w:r w:rsidRPr="0056503F">
              <w:rPr>
                <w:rFonts w:ascii="Times New Roman" w:hAnsi="Times New Roman"/>
              </w:rPr>
              <w:t xml:space="preserve"> самостоятельно оценивать правильность выполненных действия как по ходу их выполнения, так и в результате проведенной работы.</w:t>
            </w:r>
          </w:p>
          <w:p w:rsidR="00F86FE8" w:rsidRPr="0056503F" w:rsidP="00F86FE8">
            <w:pPr>
              <w:pStyle w:val="ParagraphStyle"/>
              <w:jc w:val="both"/>
              <w:rPr>
                <w:rFonts w:ascii="Times New Roman" w:hAnsi="Times New Roman"/>
              </w:rPr>
            </w:pPr>
            <w:r w:rsidRPr="0056503F">
              <w:rPr>
                <w:rFonts w:ascii="Times New Roman" w:hAnsi="Times New Roman"/>
              </w:rPr>
              <w:t xml:space="preserve">Оказывать в сотрудничестве необходимую взаимопомощь, осуществлять взаимоконтроль; </w:t>
            </w:r>
          </w:p>
          <w:p w:rsidR="00F86FE8" w:rsidP="00F86FE8">
            <w:pPr>
              <w:pStyle w:val="ParagraphStyle"/>
              <w:rPr>
                <w:rFonts w:ascii="Times New Roman" w:hAnsi="Times New Roman"/>
              </w:rPr>
            </w:pPr>
            <w:r w:rsidRPr="0056503F">
              <w:rPr>
                <w:rFonts w:ascii="Times New Roman" w:hAnsi="Times New Roman"/>
              </w:rPr>
              <w:t xml:space="preserve"> владеть диалогической формой речи; корректно строить речь при решении коммуникативных задач.</w:t>
            </w:r>
          </w:p>
          <w:p w:rsidR="00F86FE8" w:rsidRPr="0056503F" w:rsidP="00F86FE8">
            <w:pPr>
              <w:pStyle w:val="ParagraphStyle"/>
              <w:rPr>
                <w:rFonts w:ascii="Times New Roman" w:hAnsi="Times New Roman"/>
              </w:rPr>
            </w:pPr>
            <w:r w:rsidRPr="001123C0">
              <w:rPr>
                <w:rFonts w:ascii="Times New Roman" w:hAnsi="Times New Roman" w:eastAsiaTheme="minorHAnsi"/>
                <w:lang w:eastAsia="en-US"/>
              </w:rPr>
              <w:t>Воспринимать учебное задание, выбирать последовательность действий, оценивать ход и результат выполнения.</w:t>
            </w:r>
          </w:p>
        </w:tc>
      </w:tr>
      <w:tr w:rsidTr="00AD6411">
        <w:tblPrEx>
          <w:tblW w:w="16139" w:type="dxa"/>
          <w:tblLayout w:type="fixed"/>
          <w:tblLook w:val="0000"/>
        </w:tblPrEx>
        <w:trPr>
          <w:trHeight w:val="437"/>
        </w:trPr>
        <w:tc>
          <w:tcPr>
            <w:tcW w:w="817" w:type="dxa"/>
            <w:shd w:val="clear" w:color="auto" w:fill="auto"/>
            <w:vAlign w:val="center"/>
          </w:tcPr>
          <w:p w:rsidR="00F86FE8" w:rsidRPr="0056503F" w:rsidP="00F86FE8">
            <w:pPr>
              <w:jc w:val="center"/>
            </w:pPr>
            <w:r>
              <w:t>5.03</w:t>
            </w:r>
          </w:p>
        </w:tc>
        <w:tc>
          <w:tcPr>
            <w:tcW w:w="851" w:type="dxa"/>
            <w:shd w:val="clear" w:color="auto" w:fill="auto"/>
            <w:vAlign w:val="center"/>
          </w:tcPr>
          <w:p w:rsidR="00F86FE8" w:rsidRPr="0056503F" w:rsidP="00F86FE8">
            <w:pPr>
              <w:jc w:val="center"/>
            </w:pPr>
          </w:p>
        </w:tc>
        <w:tc>
          <w:tcPr>
            <w:tcW w:w="567" w:type="dxa"/>
            <w:shd w:val="clear" w:color="auto" w:fill="auto"/>
            <w:vAlign w:val="center"/>
          </w:tcPr>
          <w:p w:rsidR="00F86FE8" w:rsidP="00F86FE8">
            <w:pPr>
              <w:snapToGrid w:val="0"/>
              <w:jc w:val="center"/>
            </w:pPr>
            <w:r>
              <w:t>24</w:t>
            </w:r>
          </w:p>
        </w:tc>
        <w:tc>
          <w:tcPr>
            <w:tcW w:w="850" w:type="dxa"/>
            <w:vAlign w:val="center"/>
          </w:tcPr>
          <w:p w:rsidR="00F86FE8" w:rsidRPr="0056503F" w:rsidP="00F86FE8">
            <w:pPr>
              <w:snapToGrid w:val="0"/>
              <w:jc w:val="center"/>
            </w:pPr>
            <w:r>
              <w:t>1</w:t>
            </w:r>
          </w:p>
        </w:tc>
        <w:tc>
          <w:tcPr>
            <w:tcW w:w="3119" w:type="dxa"/>
            <w:shd w:val="clear" w:color="auto" w:fill="auto"/>
          </w:tcPr>
          <w:p w:rsidR="00F86FE8" w:rsidRPr="00862489" w:rsidP="00F86FE8">
            <w:pPr>
              <w:spacing w:before="100" w:beforeAutospacing="1" w:after="100" w:afterAutospacing="1"/>
            </w:pPr>
            <w:r w:rsidRPr="00862489">
              <w:t>Лите</w:t>
            </w:r>
            <w:r w:rsidR="008E76BE">
              <w:t>ратурная гостиная. И. Анненский «</w:t>
            </w:r>
            <w:r w:rsidRPr="00862489">
              <w:t>Снег</w:t>
            </w:r>
            <w:r w:rsidR="008E76BE">
              <w:t>»</w:t>
            </w:r>
          </w:p>
        </w:tc>
        <w:tc>
          <w:tcPr>
            <w:tcW w:w="1701" w:type="dxa"/>
          </w:tcPr>
          <w:p w:rsidR="00F86FE8" w:rsidRPr="0056503F" w:rsidP="00F86FE8">
            <w:pPr>
              <w:pStyle w:val="ParagraphStyle"/>
              <w:rPr>
                <w:rFonts w:ascii="Times New Roman" w:hAnsi="Times New Roman"/>
              </w:rPr>
            </w:pPr>
            <w:r>
              <w:rPr>
                <w:rFonts w:ascii="Times New Roman" w:hAnsi="Times New Roman"/>
              </w:rPr>
              <w:t>Подготовить пересказ</w:t>
            </w:r>
          </w:p>
        </w:tc>
        <w:tc>
          <w:tcPr>
            <w:tcW w:w="8234" w:type="dxa"/>
            <w:vMerge/>
            <w:shd w:val="clear" w:color="auto" w:fill="auto"/>
          </w:tcPr>
          <w:p w:rsidR="00F86FE8" w:rsidRPr="0056503F" w:rsidP="00F86FE8">
            <w:pPr>
              <w:pStyle w:val="ParagraphStyle"/>
              <w:rPr>
                <w:rFonts w:ascii="Times New Roman" w:hAnsi="Times New Roman"/>
              </w:rPr>
            </w:pPr>
          </w:p>
        </w:tc>
      </w:tr>
      <w:tr w:rsidTr="008E76BE">
        <w:tblPrEx>
          <w:tblW w:w="16139" w:type="dxa"/>
          <w:tblLayout w:type="fixed"/>
          <w:tblLook w:val="0000"/>
        </w:tblPrEx>
        <w:trPr>
          <w:trHeight w:val="561"/>
        </w:trPr>
        <w:tc>
          <w:tcPr>
            <w:tcW w:w="817" w:type="dxa"/>
            <w:shd w:val="clear" w:color="auto" w:fill="auto"/>
            <w:vAlign w:val="center"/>
          </w:tcPr>
          <w:p w:rsidR="00F86FE8" w:rsidRPr="0056503F" w:rsidP="00F86FE8">
            <w:pPr>
              <w:jc w:val="center"/>
            </w:pPr>
            <w:r>
              <w:t>12.03</w:t>
            </w:r>
          </w:p>
        </w:tc>
        <w:tc>
          <w:tcPr>
            <w:tcW w:w="851" w:type="dxa"/>
            <w:shd w:val="clear" w:color="auto" w:fill="auto"/>
            <w:vAlign w:val="center"/>
          </w:tcPr>
          <w:p w:rsidR="00F86FE8" w:rsidRPr="0056503F" w:rsidP="00F86FE8">
            <w:pPr>
              <w:jc w:val="center"/>
            </w:pPr>
          </w:p>
        </w:tc>
        <w:tc>
          <w:tcPr>
            <w:tcW w:w="567" w:type="dxa"/>
            <w:shd w:val="clear" w:color="auto" w:fill="auto"/>
            <w:vAlign w:val="center"/>
          </w:tcPr>
          <w:p w:rsidR="00F86FE8" w:rsidP="00F86FE8">
            <w:pPr>
              <w:snapToGrid w:val="0"/>
              <w:jc w:val="center"/>
            </w:pPr>
            <w:r>
              <w:t>25</w:t>
            </w:r>
          </w:p>
        </w:tc>
        <w:tc>
          <w:tcPr>
            <w:tcW w:w="850" w:type="dxa"/>
            <w:vAlign w:val="center"/>
          </w:tcPr>
          <w:p w:rsidR="00F86FE8" w:rsidRPr="0056503F" w:rsidP="00F86FE8">
            <w:pPr>
              <w:snapToGrid w:val="0"/>
              <w:jc w:val="center"/>
            </w:pPr>
            <w:r>
              <w:t>1</w:t>
            </w:r>
          </w:p>
        </w:tc>
        <w:tc>
          <w:tcPr>
            <w:tcW w:w="3119" w:type="dxa"/>
            <w:shd w:val="clear" w:color="auto" w:fill="auto"/>
          </w:tcPr>
          <w:p w:rsidR="00F86FE8" w:rsidRPr="00862489" w:rsidP="00F86FE8">
            <w:pPr>
              <w:spacing w:before="100" w:beforeAutospacing="1" w:after="100" w:afterAutospacing="1"/>
            </w:pPr>
            <w:r w:rsidRPr="00862489">
              <w:t>М.М.Пришвин</w:t>
            </w:r>
            <w:r w:rsidRPr="00862489">
              <w:t>. Рассказы о весне</w:t>
            </w:r>
          </w:p>
        </w:tc>
        <w:tc>
          <w:tcPr>
            <w:tcW w:w="1701" w:type="dxa"/>
          </w:tcPr>
          <w:p w:rsidR="00F86FE8" w:rsidRPr="0056503F" w:rsidP="00F86FE8">
            <w:pPr>
              <w:pStyle w:val="ParagraphStyle"/>
              <w:rPr>
                <w:rFonts w:ascii="Times New Roman" w:hAnsi="Times New Roman"/>
              </w:rPr>
            </w:pPr>
            <w:r>
              <w:rPr>
                <w:rFonts w:ascii="Times New Roman" w:hAnsi="Times New Roman"/>
              </w:rPr>
              <w:t>Читать другие рассказы Пришвина</w:t>
            </w:r>
          </w:p>
        </w:tc>
        <w:tc>
          <w:tcPr>
            <w:tcW w:w="8234" w:type="dxa"/>
            <w:vMerge/>
            <w:shd w:val="clear" w:color="auto" w:fill="auto"/>
          </w:tcPr>
          <w:p w:rsidR="00F86FE8" w:rsidRPr="0056503F" w:rsidP="00F86FE8">
            <w:pPr>
              <w:pStyle w:val="ParagraphStyle"/>
              <w:rPr>
                <w:rFonts w:ascii="Times New Roman" w:hAnsi="Times New Roman"/>
              </w:rPr>
            </w:pPr>
          </w:p>
        </w:tc>
      </w:tr>
      <w:tr w:rsidTr="008E76BE">
        <w:tblPrEx>
          <w:tblW w:w="16139" w:type="dxa"/>
          <w:tblLayout w:type="fixed"/>
          <w:tblLook w:val="0000"/>
        </w:tblPrEx>
        <w:trPr>
          <w:trHeight w:val="696"/>
        </w:trPr>
        <w:tc>
          <w:tcPr>
            <w:tcW w:w="817" w:type="dxa"/>
            <w:shd w:val="clear" w:color="auto" w:fill="auto"/>
            <w:vAlign w:val="center"/>
          </w:tcPr>
          <w:p w:rsidR="00F86FE8" w:rsidRPr="0056503F" w:rsidP="00F86FE8">
            <w:pPr>
              <w:jc w:val="center"/>
            </w:pPr>
            <w:r>
              <w:t>19.03</w:t>
            </w:r>
          </w:p>
        </w:tc>
        <w:tc>
          <w:tcPr>
            <w:tcW w:w="851" w:type="dxa"/>
            <w:shd w:val="clear" w:color="auto" w:fill="auto"/>
            <w:vAlign w:val="center"/>
          </w:tcPr>
          <w:p w:rsidR="00F86FE8" w:rsidRPr="0056503F" w:rsidP="00F86FE8">
            <w:pPr>
              <w:jc w:val="center"/>
            </w:pPr>
          </w:p>
        </w:tc>
        <w:tc>
          <w:tcPr>
            <w:tcW w:w="567" w:type="dxa"/>
            <w:shd w:val="clear" w:color="auto" w:fill="auto"/>
            <w:vAlign w:val="center"/>
          </w:tcPr>
          <w:p w:rsidR="00F86FE8" w:rsidP="00F86FE8">
            <w:pPr>
              <w:snapToGrid w:val="0"/>
              <w:jc w:val="center"/>
            </w:pPr>
            <w:r>
              <w:t>26</w:t>
            </w:r>
          </w:p>
        </w:tc>
        <w:tc>
          <w:tcPr>
            <w:tcW w:w="850" w:type="dxa"/>
            <w:vAlign w:val="center"/>
          </w:tcPr>
          <w:p w:rsidR="00F86FE8" w:rsidRPr="0056503F" w:rsidP="00F86FE8">
            <w:pPr>
              <w:snapToGrid w:val="0"/>
              <w:jc w:val="center"/>
            </w:pPr>
            <w:r>
              <w:t>1</w:t>
            </w:r>
          </w:p>
        </w:tc>
        <w:tc>
          <w:tcPr>
            <w:tcW w:w="3119" w:type="dxa"/>
            <w:shd w:val="clear" w:color="auto" w:fill="auto"/>
          </w:tcPr>
          <w:p w:rsidR="00F86FE8" w:rsidRPr="00862489" w:rsidP="00F86FE8">
            <w:pPr>
              <w:spacing w:before="100" w:beforeAutospacing="1" w:after="100" w:afterAutospacing="1"/>
            </w:pPr>
            <w:r w:rsidRPr="00862489">
              <w:t>Рассказы Н.И. Сладкова. Лес не школа, а всему учит.</w:t>
            </w:r>
          </w:p>
        </w:tc>
        <w:tc>
          <w:tcPr>
            <w:tcW w:w="1701" w:type="dxa"/>
          </w:tcPr>
          <w:p w:rsidR="00F86FE8" w:rsidRPr="0056503F" w:rsidP="00F86FE8">
            <w:pPr>
              <w:pStyle w:val="ParagraphStyle"/>
              <w:rPr>
                <w:rFonts w:ascii="Times New Roman" w:hAnsi="Times New Roman"/>
              </w:rPr>
            </w:pPr>
            <w:r>
              <w:rPr>
                <w:rFonts w:ascii="Times New Roman" w:hAnsi="Times New Roman"/>
              </w:rPr>
              <w:t>Читать другие рассказы Сладкова</w:t>
            </w:r>
          </w:p>
        </w:tc>
        <w:tc>
          <w:tcPr>
            <w:tcW w:w="8234" w:type="dxa"/>
            <w:vMerge/>
            <w:shd w:val="clear" w:color="auto" w:fill="auto"/>
          </w:tcPr>
          <w:p w:rsidR="00F86FE8" w:rsidRPr="0056503F" w:rsidP="00F86FE8">
            <w:pPr>
              <w:pStyle w:val="ParagraphStyle"/>
              <w:rPr>
                <w:rFonts w:ascii="Times New Roman" w:hAnsi="Times New Roman"/>
              </w:rPr>
            </w:pPr>
          </w:p>
        </w:tc>
      </w:tr>
      <w:tr w:rsidTr="008E76BE">
        <w:tblPrEx>
          <w:tblW w:w="16139" w:type="dxa"/>
          <w:tblLayout w:type="fixed"/>
          <w:tblLook w:val="0000"/>
        </w:tblPrEx>
        <w:tc>
          <w:tcPr>
            <w:tcW w:w="817" w:type="dxa"/>
            <w:shd w:val="clear" w:color="auto" w:fill="auto"/>
            <w:vAlign w:val="center"/>
          </w:tcPr>
          <w:p w:rsidR="00F86FE8" w:rsidRPr="0056503F" w:rsidP="00F86FE8">
            <w:pPr>
              <w:jc w:val="center"/>
            </w:pPr>
            <w:r>
              <w:t>2.04</w:t>
            </w:r>
          </w:p>
        </w:tc>
        <w:tc>
          <w:tcPr>
            <w:tcW w:w="851" w:type="dxa"/>
            <w:shd w:val="clear" w:color="auto" w:fill="auto"/>
            <w:vAlign w:val="center"/>
          </w:tcPr>
          <w:p w:rsidR="00F86FE8" w:rsidRPr="0056503F" w:rsidP="00F86FE8">
            <w:pPr>
              <w:jc w:val="center"/>
            </w:pPr>
          </w:p>
        </w:tc>
        <w:tc>
          <w:tcPr>
            <w:tcW w:w="567" w:type="dxa"/>
            <w:shd w:val="clear" w:color="auto" w:fill="auto"/>
            <w:vAlign w:val="center"/>
          </w:tcPr>
          <w:p w:rsidR="00F86FE8" w:rsidP="00F86FE8">
            <w:pPr>
              <w:snapToGrid w:val="0"/>
              <w:jc w:val="center"/>
            </w:pPr>
            <w:r>
              <w:t>27</w:t>
            </w:r>
          </w:p>
        </w:tc>
        <w:tc>
          <w:tcPr>
            <w:tcW w:w="850" w:type="dxa"/>
            <w:vAlign w:val="center"/>
          </w:tcPr>
          <w:p w:rsidR="00F86FE8" w:rsidRPr="0056503F" w:rsidP="00F86FE8">
            <w:pPr>
              <w:snapToGrid w:val="0"/>
              <w:jc w:val="center"/>
            </w:pPr>
            <w:r>
              <w:t>1</w:t>
            </w:r>
          </w:p>
        </w:tc>
        <w:tc>
          <w:tcPr>
            <w:tcW w:w="3119" w:type="dxa"/>
            <w:shd w:val="clear" w:color="auto" w:fill="auto"/>
          </w:tcPr>
          <w:p w:rsidR="00F86FE8" w:rsidRPr="00C975EF" w:rsidP="00F86FE8">
            <w:pPr>
              <w:spacing w:before="100" w:beforeAutospacing="1" w:after="100" w:afterAutospacing="1"/>
              <w:contextualSpacing/>
            </w:pPr>
            <w:r w:rsidRPr="00C975EF">
              <w:t>Проект «Любимое время года»</w:t>
            </w:r>
          </w:p>
          <w:p w:rsidR="00F86FE8" w:rsidRPr="00C975EF" w:rsidP="00F86FE8">
            <w:pPr>
              <w:spacing w:before="100" w:beforeAutospacing="1" w:after="100" w:afterAutospacing="1"/>
            </w:pPr>
            <w:r w:rsidRPr="00C975EF">
              <w:t>Проверочная работа по разделу «Времена года»</w:t>
            </w:r>
          </w:p>
        </w:tc>
        <w:tc>
          <w:tcPr>
            <w:tcW w:w="1701" w:type="dxa"/>
          </w:tcPr>
          <w:p w:rsidR="00F86FE8" w:rsidRPr="0056503F" w:rsidP="00F86FE8">
            <w:pPr>
              <w:pStyle w:val="ParagraphStyle"/>
              <w:rPr>
                <w:rFonts w:ascii="Times New Roman" w:hAnsi="Times New Roman"/>
              </w:rPr>
            </w:pPr>
            <w:r>
              <w:rPr>
                <w:rFonts w:ascii="Times New Roman" w:hAnsi="Times New Roman"/>
              </w:rPr>
              <w:t>Доделать проект</w:t>
            </w:r>
          </w:p>
        </w:tc>
        <w:tc>
          <w:tcPr>
            <w:tcW w:w="8234" w:type="dxa"/>
            <w:vMerge/>
            <w:shd w:val="clear" w:color="auto" w:fill="auto"/>
          </w:tcPr>
          <w:p w:rsidR="00F86FE8" w:rsidRPr="0056503F" w:rsidP="00F86FE8">
            <w:pPr>
              <w:pStyle w:val="ParagraphStyle"/>
              <w:rPr>
                <w:rFonts w:ascii="Times New Roman" w:hAnsi="Times New Roman"/>
              </w:rPr>
            </w:pPr>
          </w:p>
        </w:tc>
      </w:tr>
      <w:tr w:rsidTr="008E76BE">
        <w:tblPrEx>
          <w:tblW w:w="16139" w:type="dxa"/>
          <w:tblLayout w:type="fixed"/>
          <w:tblLook w:val="0000"/>
        </w:tblPrEx>
        <w:tc>
          <w:tcPr>
            <w:tcW w:w="16139" w:type="dxa"/>
            <w:gridSpan w:val="7"/>
          </w:tcPr>
          <w:p w:rsidR="008E76BE" w:rsidRPr="0056503F" w:rsidP="00F86FE8">
            <w:pPr>
              <w:snapToGrid w:val="0"/>
              <w:jc w:val="center"/>
              <w:rPr>
                <w:b/>
              </w:rPr>
            </w:pPr>
            <w:r w:rsidRPr="0056503F">
              <w:rPr>
                <w:b/>
              </w:rPr>
              <w:t xml:space="preserve">Прошла по земле война </w:t>
            </w:r>
            <w:r>
              <w:rPr>
                <w:b/>
              </w:rPr>
              <w:t>(7 часов)</w:t>
            </w:r>
          </w:p>
        </w:tc>
      </w:tr>
      <w:tr w:rsidTr="008E76BE">
        <w:tblPrEx>
          <w:tblW w:w="16139" w:type="dxa"/>
          <w:tblLayout w:type="fixed"/>
          <w:tblLook w:val="0000"/>
        </w:tblPrEx>
        <w:tc>
          <w:tcPr>
            <w:tcW w:w="817" w:type="dxa"/>
            <w:shd w:val="clear" w:color="auto" w:fill="auto"/>
            <w:vAlign w:val="center"/>
          </w:tcPr>
          <w:p w:rsidR="00F86FE8" w:rsidRPr="0056503F" w:rsidP="00F86FE8">
            <w:pPr>
              <w:jc w:val="center"/>
            </w:pPr>
            <w:r>
              <w:t>9.04</w:t>
            </w:r>
          </w:p>
        </w:tc>
        <w:tc>
          <w:tcPr>
            <w:tcW w:w="851" w:type="dxa"/>
            <w:shd w:val="clear" w:color="auto" w:fill="auto"/>
            <w:vAlign w:val="center"/>
          </w:tcPr>
          <w:p w:rsidR="00F86FE8" w:rsidRPr="0056503F" w:rsidP="00F86FE8">
            <w:pPr>
              <w:jc w:val="center"/>
            </w:pPr>
          </w:p>
        </w:tc>
        <w:tc>
          <w:tcPr>
            <w:tcW w:w="567" w:type="dxa"/>
            <w:shd w:val="clear" w:color="auto" w:fill="auto"/>
            <w:vAlign w:val="center"/>
          </w:tcPr>
          <w:p w:rsidR="00F86FE8" w:rsidRPr="0056503F" w:rsidP="00F86FE8">
            <w:pPr>
              <w:snapToGrid w:val="0"/>
              <w:jc w:val="center"/>
            </w:pPr>
            <w:r>
              <w:t>28</w:t>
            </w:r>
          </w:p>
        </w:tc>
        <w:tc>
          <w:tcPr>
            <w:tcW w:w="850" w:type="dxa"/>
            <w:vAlign w:val="center"/>
          </w:tcPr>
          <w:p w:rsidR="00F86FE8" w:rsidRPr="0056503F" w:rsidP="00F86FE8">
            <w:pPr>
              <w:snapToGrid w:val="0"/>
              <w:jc w:val="center"/>
            </w:pPr>
            <w:r>
              <w:t>1</w:t>
            </w:r>
          </w:p>
        </w:tc>
        <w:tc>
          <w:tcPr>
            <w:tcW w:w="3119" w:type="dxa"/>
            <w:shd w:val="clear" w:color="auto" w:fill="auto"/>
          </w:tcPr>
          <w:p w:rsidR="00F86FE8" w:rsidRPr="0056503F" w:rsidP="00F86FE8">
            <w:pPr>
              <w:snapToGrid w:val="0"/>
            </w:pPr>
            <w:r w:rsidRPr="0056503F">
              <w:t xml:space="preserve">А. Ахматова. «Мужество».   </w:t>
            </w:r>
          </w:p>
        </w:tc>
        <w:tc>
          <w:tcPr>
            <w:tcW w:w="1701" w:type="dxa"/>
          </w:tcPr>
          <w:p w:rsidR="00F86FE8" w:rsidRPr="0056503F" w:rsidP="00F86FE8">
            <w:pPr>
              <w:pStyle w:val="ParagraphStyle"/>
              <w:jc w:val="both"/>
              <w:rPr>
                <w:rFonts w:ascii="Times New Roman" w:hAnsi="Times New Roman"/>
              </w:rPr>
            </w:pPr>
            <w:r>
              <w:rPr>
                <w:rFonts w:ascii="Times New Roman" w:hAnsi="Times New Roman"/>
              </w:rPr>
              <w:t>Читать выразительно</w:t>
            </w:r>
          </w:p>
        </w:tc>
        <w:tc>
          <w:tcPr>
            <w:tcW w:w="8234" w:type="dxa"/>
            <w:vMerge w:val="restart"/>
            <w:shd w:val="clear" w:color="auto" w:fill="auto"/>
          </w:tcPr>
          <w:p w:rsidR="00F86FE8" w:rsidRPr="0056503F" w:rsidP="00F86FE8">
            <w:pPr>
              <w:pStyle w:val="ParagraphStyle"/>
              <w:jc w:val="both"/>
              <w:rPr>
                <w:rFonts w:ascii="Times New Roman" w:hAnsi="Times New Roman"/>
              </w:rPr>
            </w:pPr>
            <w:r w:rsidRPr="0056503F">
              <w:rPr>
                <w:rFonts w:ascii="Times New Roman" w:hAnsi="Times New Roman"/>
              </w:rPr>
              <w:t xml:space="preserve">Обращаться к разным источникам информации; </w:t>
            </w:r>
          </w:p>
          <w:p w:rsidR="00F86FE8" w:rsidRPr="0056503F" w:rsidP="00F86FE8">
            <w:pPr>
              <w:pStyle w:val="ParagraphStyle"/>
              <w:jc w:val="both"/>
              <w:rPr>
                <w:rFonts w:ascii="Times New Roman" w:hAnsi="Times New Roman"/>
              </w:rPr>
            </w:pPr>
            <w:r w:rsidRPr="0056503F">
              <w:rPr>
                <w:rFonts w:ascii="Times New Roman" w:hAnsi="Times New Roman"/>
              </w:rPr>
              <w:t>осваивать исторический опыт народа и привлекать его для решения нравственных задач.</w:t>
            </w:r>
          </w:p>
          <w:p w:rsidR="00F86FE8" w:rsidRPr="0056503F" w:rsidP="00F86FE8">
            <w:pPr>
              <w:pStyle w:val="ParagraphStyle"/>
              <w:jc w:val="both"/>
              <w:rPr>
                <w:rFonts w:ascii="Times New Roman" w:hAnsi="Times New Roman"/>
              </w:rPr>
            </w:pPr>
            <w:r w:rsidRPr="0056503F">
              <w:rPr>
                <w:rFonts w:ascii="Times New Roman" w:hAnsi="Times New Roman"/>
              </w:rPr>
              <w:t xml:space="preserve">Ставить новые задачи для освоения художественного текста в сотрудничестве с учителем; </w:t>
            </w:r>
          </w:p>
          <w:p w:rsidR="00F86FE8" w:rsidRPr="0056503F" w:rsidP="00F86FE8">
            <w:pPr>
              <w:pStyle w:val="ParagraphStyle"/>
              <w:jc w:val="both"/>
              <w:rPr>
                <w:rFonts w:ascii="Times New Roman" w:hAnsi="Times New Roman"/>
              </w:rPr>
            </w:pPr>
            <w:r w:rsidRPr="0056503F">
              <w:rPr>
                <w:rFonts w:ascii="Times New Roman" w:hAnsi="Times New Roman"/>
              </w:rPr>
              <w:t xml:space="preserve"> самостоятельно оценивать правильность выполненных действия как по ходу их </w:t>
            </w:r>
            <w:r w:rsidRPr="0056503F">
              <w:rPr>
                <w:rFonts w:ascii="Times New Roman" w:hAnsi="Times New Roman"/>
              </w:rPr>
              <w:t>выполнения</w:t>
            </w:r>
            <w:r w:rsidRPr="0056503F">
              <w:rPr>
                <w:rFonts w:ascii="Times New Roman" w:hAnsi="Times New Roman"/>
              </w:rPr>
              <w:t xml:space="preserve"> так и в результате проведенной работы.</w:t>
            </w:r>
          </w:p>
          <w:p w:rsidR="00F86FE8" w:rsidRPr="0056503F" w:rsidP="00F86FE8">
            <w:pPr>
              <w:pStyle w:val="ParagraphStyle"/>
              <w:jc w:val="both"/>
              <w:rPr>
                <w:rFonts w:ascii="Times New Roman" w:hAnsi="Times New Roman"/>
              </w:rPr>
            </w:pPr>
            <w:r w:rsidRPr="0056503F">
              <w:rPr>
                <w:rFonts w:ascii="Times New Roman" w:hAnsi="Times New Roman"/>
              </w:rPr>
              <w:t xml:space="preserve">Работая в группе учитывать мнения партнёров, отличные </w:t>
            </w:r>
            <w:r w:rsidRPr="0056503F">
              <w:rPr>
                <w:rFonts w:ascii="Times New Roman" w:hAnsi="Times New Roman"/>
              </w:rPr>
              <w:t>от</w:t>
            </w:r>
            <w:r w:rsidRPr="0056503F">
              <w:rPr>
                <w:rFonts w:ascii="Times New Roman" w:hAnsi="Times New Roman"/>
              </w:rPr>
              <w:t xml:space="preserve"> собственных; </w:t>
            </w:r>
          </w:p>
          <w:p w:rsidR="00F86FE8" w:rsidRPr="0056503F" w:rsidP="00F86FE8">
            <w:pPr>
              <w:pStyle w:val="ParagraphStyle"/>
              <w:jc w:val="both"/>
              <w:rPr>
                <w:rFonts w:ascii="Times New Roman" w:hAnsi="Times New Roman"/>
              </w:rPr>
            </w:pPr>
            <w:r w:rsidRPr="0056503F">
              <w:rPr>
                <w:rFonts w:ascii="Times New Roman" w:hAnsi="Times New Roman"/>
              </w:rPr>
              <w:t xml:space="preserve"> аргументировать собственную позицию и координировать её с позицией партнёров при выработке решения.</w:t>
            </w:r>
          </w:p>
          <w:p w:rsidR="00F86FE8" w:rsidRPr="0056503F" w:rsidP="00F86FE8">
            <w:pPr>
              <w:pStyle w:val="ParagraphStyle"/>
              <w:jc w:val="both"/>
              <w:rPr>
                <w:rFonts w:ascii="Times New Roman" w:hAnsi="Times New Roman"/>
              </w:rPr>
            </w:pPr>
            <w:r w:rsidRPr="0056503F">
              <w:rPr>
                <w:rFonts w:ascii="Times New Roman" w:hAnsi="Times New Roman"/>
              </w:rPr>
              <w:t>Чувствовать сопричастность с жизнью своего народа и Родины, осознание этнической принадлежности.</w:t>
            </w:r>
          </w:p>
        </w:tc>
      </w:tr>
      <w:tr w:rsidTr="008E76BE">
        <w:tblPrEx>
          <w:tblW w:w="16139" w:type="dxa"/>
          <w:tblLayout w:type="fixed"/>
          <w:tblLook w:val="0000"/>
        </w:tblPrEx>
        <w:tc>
          <w:tcPr>
            <w:tcW w:w="817" w:type="dxa"/>
            <w:shd w:val="clear" w:color="auto" w:fill="auto"/>
            <w:vAlign w:val="center"/>
          </w:tcPr>
          <w:p w:rsidR="00F86FE8" w:rsidRPr="0056503F" w:rsidP="00F86FE8">
            <w:pPr>
              <w:jc w:val="center"/>
            </w:pPr>
            <w:r>
              <w:t>16.04</w:t>
            </w:r>
          </w:p>
        </w:tc>
        <w:tc>
          <w:tcPr>
            <w:tcW w:w="851" w:type="dxa"/>
            <w:shd w:val="clear" w:color="auto" w:fill="auto"/>
            <w:vAlign w:val="center"/>
          </w:tcPr>
          <w:p w:rsidR="00F86FE8" w:rsidRPr="0056503F" w:rsidP="00F86FE8">
            <w:pPr>
              <w:jc w:val="center"/>
            </w:pPr>
          </w:p>
        </w:tc>
        <w:tc>
          <w:tcPr>
            <w:tcW w:w="567" w:type="dxa"/>
            <w:shd w:val="clear" w:color="auto" w:fill="auto"/>
            <w:vAlign w:val="center"/>
          </w:tcPr>
          <w:p w:rsidR="00F86FE8" w:rsidRPr="0056503F" w:rsidP="00F86FE8">
            <w:pPr>
              <w:snapToGrid w:val="0"/>
              <w:jc w:val="center"/>
            </w:pPr>
            <w:r>
              <w:t>29</w:t>
            </w:r>
          </w:p>
        </w:tc>
        <w:tc>
          <w:tcPr>
            <w:tcW w:w="850" w:type="dxa"/>
            <w:vAlign w:val="center"/>
          </w:tcPr>
          <w:p w:rsidR="00F86FE8" w:rsidRPr="0056503F" w:rsidP="00F86FE8">
            <w:pPr>
              <w:snapToGrid w:val="0"/>
              <w:jc w:val="center"/>
            </w:pPr>
            <w:r>
              <w:t>1</w:t>
            </w:r>
          </w:p>
        </w:tc>
        <w:tc>
          <w:tcPr>
            <w:tcW w:w="3119" w:type="dxa"/>
            <w:shd w:val="clear" w:color="auto" w:fill="auto"/>
          </w:tcPr>
          <w:p w:rsidR="00F86FE8" w:rsidRPr="0056503F" w:rsidP="00F86FE8">
            <w:pPr>
              <w:snapToGrid w:val="0"/>
            </w:pPr>
            <w:r w:rsidRPr="0056503F">
              <w:t>Б. Полевой. «Последний день Матвея Кузьмина».</w:t>
            </w:r>
          </w:p>
        </w:tc>
        <w:tc>
          <w:tcPr>
            <w:tcW w:w="1701" w:type="dxa"/>
          </w:tcPr>
          <w:p w:rsidR="00F86FE8" w:rsidRPr="0056503F" w:rsidP="00F86FE8">
            <w:pPr>
              <w:pStyle w:val="ParagraphStyle"/>
              <w:jc w:val="both"/>
              <w:rPr>
                <w:rFonts w:ascii="Times New Roman" w:hAnsi="Times New Roman"/>
              </w:rPr>
            </w:pPr>
            <w:r>
              <w:rPr>
                <w:rFonts w:ascii="Times New Roman" w:hAnsi="Times New Roman"/>
              </w:rPr>
              <w:t>Читать выразительно</w:t>
            </w:r>
          </w:p>
        </w:tc>
        <w:tc>
          <w:tcPr>
            <w:tcW w:w="8234" w:type="dxa"/>
            <w:vMerge/>
            <w:shd w:val="clear" w:color="auto" w:fill="auto"/>
          </w:tcPr>
          <w:p w:rsidR="00F86FE8" w:rsidRPr="0056503F" w:rsidP="00F86FE8">
            <w:pPr>
              <w:pStyle w:val="ParagraphStyle"/>
              <w:jc w:val="both"/>
              <w:rPr>
                <w:rFonts w:ascii="Times New Roman" w:hAnsi="Times New Roman"/>
              </w:rPr>
            </w:pPr>
          </w:p>
        </w:tc>
      </w:tr>
      <w:tr w:rsidTr="008E76BE">
        <w:tblPrEx>
          <w:tblW w:w="16139" w:type="dxa"/>
          <w:tblLayout w:type="fixed"/>
          <w:tblLook w:val="0000"/>
        </w:tblPrEx>
        <w:tc>
          <w:tcPr>
            <w:tcW w:w="817" w:type="dxa"/>
            <w:shd w:val="clear" w:color="auto" w:fill="auto"/>
            <w:vAlign w:val="center"/>
          </w:tcPr>
          <w:p w:rsidR="00F86FE8" w:rsidRPr="0056503F" w:rsidP="00F86FE8">
            <w:pPr>
              <w:jc w:val="center"/>
            </w:pPr>
            <w:r>
              <w:t>23.04</w:t>
            </w:r>
          </w:p>
        </w:tc>
        <w:tc>
          <w:tcPr>
            <w:tcW w:w="851" w:type="dxa"/>
            <w:shd w:val="clear" w:color="auto" w:fill="auto"/>
            <w:vAlign w:val="center"/>
          </w:tcPr>
          <w:p w:rsidR="00F86FE8" w:rsidRPr="0056503F" w:rsidP="00F86FE8">
            <w:pPr>
              <w:jc w:val="center"/>
            </w:pPr>
          </w:p>
        </w:tc>
        <w:tc>
          <w:tcPr>
            <w:tcW w:w="567" w:type="dxa"/>
            <w:shd w:val="clear" w:color="auto" w:fill="auto"/>
            <w:vAlign w:val="center"/>
          </w:tcPr>
          <w:p w:rsidR="00F86FE8" w:rsidRPr="0056503F" w:rsidP="00F86FE8">
            <w:pPr>
              <w:snapToGrid w:val="0"/>
              <w:jc w:val="center"/>
            </w:pPr>
            <w:r>
              <w:t>30</w:t>
            </w:r>
          </w:p>
        </w:tc>
        <w:tc>
          <w:tcPr>
            <w:tcW w:w="850" w:type="dxa"/>
            <w:vAlign w:val="center"/>
          </w:tcPr>
          <w:p w:rsidR="00F86FE8" w:rsidRPr="0056503F" w:rsidP="00F86FE8">
            <w:pPr>
              <w:snapToGrid w:val="0"/>
              <w:jc w:val="center"/>
            </w:pPr>
            <w:r>
              <w:t>1</w:t>
            </w:r>
          </w:p>
        </w:tc>
        <w:tc>
          <w:tcPr>
            <w:tcW w:w="3119" w:type="dxa"/>
            <w:shd w:val="clear" w:color="auto" w:fill="auto"/>
          </w:tcPr>
          <w:p w:rsidR="00F86FE8" w:rsidRPr="0056503F" w:rsidP="00F86FE8">
            <w:pPr>
              <w:snapToGrid w:val="0"/>
            </w:pPr>
            <w:r w:rsidRPr="0056503F">
              <w:t xml:space="preserve">Б. Полевой. «Последний день Матвея Кузьмина». </w:t>
            </w:r>
          </w:p>
        </w:tc>
        <w:tc>
          <w:tcPr>
            <w:tcW w:w="1701" w:type="dxa"/>
          </w:tcPr>
          <w:p w:rsidR="00F86FE8" w:rsidRPr="0056503F" w:rsidP="00F86FE8">
            <w:pPr>
              <w:pStyle w:val="ParagraphStyle"/>
              <w:rPr>
                <w:rFonts w:ascii="Times New Roman" w:hAnsi="Times New Roman"/>
                <w:shd w:val="clear" w:color="auto" w:fill="FFFFFF"/>
              </w:rPr>
            </w:pPr>
            <w:r>
              <w:rPr>
                <w:rFonts w:ascii="Times New Roman" w:hAnsi="Times New Roman"/>
                <w:shd w:val="clear" w:color="auto" w:fill="FFFFFF"/>
              </w:rPr>
              <w:t>Подготовить пересказ</w:t>
            </w:r>
          </w:p>
        </w:tc>
        <w:tc>
          <w:tcPr>
            <w:tcW w:w="8234" w:type="dxa"/>
            <w:vMerge/>
            <w:shd w:val="clear" w:color="auto" w:fill="auto"/>
          </w:tcPr>
          <w:p w:rsidR="00F86FE8" w:rsidRPr="0056503F" w:rsidP="00F86FE8">
            <w:pPr>
              <w:pStyle w:val="ParagraphStyle"/>
              <w:rPr>
                <w:rFonts w:ascii="Times New Roman" w:hAnsi="Times New Roman"/>
                <w:shd w:val="clear" w:color="auto" w:fill="FFFFFF"/>
              </w:rPr>
            </w:pPr>
          </w:p>
        </w:tc>
      </w:tr>
      <w:tr w:rsidTr="008E76BE">
        <w:tblPrEx>
          <w:tblW w:w="16139" w:type="dxa"/>
          <w:tblLayout w:type="fixed"/>
          <w:tblLook w:val="0000"/>
        </w:tblPrEx>
        <w:tc>
          <w:tcPr>
            <w:tcW w:w="817" w:type="dxa"/>
            <w:shd w:val="clear" w:color="auto" w:fill="auto"/>
            <w:vAlign w:val="center"/>
          </w:tcPr>
          <w:p w:rsidR="00F86FE8" w:rsidRPr="0056503F" w:rsidP="00F86FE8">
            <w:pPr>
              <w:jc w:val="center"/>
            </w:pPr>
            <w:r>
              <w:t>30.04</w:t>
            </w:r>
          </w:p>
        </w:tc>
        <w:tc>
          <w:tcPr>
            <w:tcW w:w="851" w:type="dxa"/>
            <w:shd w:val="clear" w:color="auto" w:fill="auto"/>
            <w:vAlign w:val="center"/>
          </w:tcPr>
          <w:p w:rsidR="00F86FE8" w:rsidRPr="0056503F" w:rsidP="00F86FE8">
            <w:pPr>
              <w:jc w:val="center"/>
            </w:pPr>
          </w:p>
        </w:tc>
        <w:tc>
          <w:tcPr>
            <w:tcW w:w="567" w:type="dxa"/>
            <w:shd w:val="clear" w:color="auto" w:fill="auto"/>
            <w:vAlign w:val="center"/>
          </w:tcPr>
          <w:p w:rsidR="00F86FE8" w:rsidRPr="0056503F" w:rsidP="00F86FE8">
            <w:pPr>
              <w:snapToGrid w:val="0"/>
              <w:jc w:val="center"/>
            </w:pPr>
            <w:r>
              <w:t>31</w:t>
            </w:r>
          </w:p>
        </w:tc>
        <w:tc>
          <w:tcPr>
            <w:tcW w:w="850" w:type="dxa"/>
            <w:vAlign w:val="center"/>
          </w:tcPr>
          <w:p w:rsidR="00F86FE8" w:rsidRPr="0056503F" w:rsidP="00F86FE8">
            <w:pPr>
              <w:snapToGrid w:val="0"/>
              <w:jc w:val="center"/>
            </w:pPr>
            <w:r>
              <w:t>1</w:t>
            </w:r>
          </w:p>
        </w:tc>
        <w:tc>
          <w:tcPr>
            <w:tcW w:w="3119" w:type="dxa"/>
            <w:shd w:val="clear" w:color="auto" w:fill="auto"/>
          </w:tcPr>
          <w:p w:rsidR="00F86FE8" w:rsidRPr="0056503F" w:rsidP="00F86FE8">
            <w:pPr>
              <w:snapToGrid w:val="0"/>
            </w:pPr>
            <w:r w:rsidRPr="0056503F">
              <w:t>А. Твардовский. «Рассказ танкиста».</w:t>
            </w:r>
          </w:p>
        </w:tc>
        <w:tc>
          <w:tcPr>
            <w:tcW w:w="1701" w:type="dxa"/>
          </w:tcPr>
          <w:p w:rsidR="00F86FE8" w:rsidRPr="008E76BE" w:rsidP="00F86FE8">
            <w:pPr>
              <w:snapToGrid w:val="0"/>
            </w:pPr>
            <w:r w:rsidRPr="008E76BE">
              <w:t>Читать выразительно</w:t>
            </w:r>
          </w:p>
        </w:tc>
        <w:tc>
          <w:tcPr>
            <w:tcW w:w="8234" w:type="dxa"/>
            <w:vMerge/>
            <w:shd w:val="clear" w:color="auto" w:fill="auto"/>
          </w:tcPr>
          <w:p w:rsidR="00F86FE8" w:rsidRPr="0056503F" w:rsidP="00F86FE8">
            <w:pPr>
              <w:snapToGrid w:val="0"/>
              <w:rPr>
                <w:b/>
              </w:rPr>
            </w:pPr>
          </w:p>
        </w:tc>
      </w:tr>
      <w:tr w:rsidTr="008E76BE">
        <w:tblPrEx>
          <w:tblW w:w="16139" w:type="dxa"/>
          <w:tblLayout w:type="fixed"/>
          <w:tblLook w:val="0000"/>
        </w:tblPrEx>
        <w:tc>
          <w:tcPr>
            <w:tcW w:w="817" w:type="dxa"/>
            <w:shd w:val="clear" w:color="auto" w:fill="auto"/>
            <w:vAlign w:val="center"/>
          </w:tcPr>
          <w:p w:rsidR="00F86FE8" w:rsidRPr="0056503F" w:rsidP="00F86FE8">
            <w:pPr>
              <w:jc w:val="center"/>
            </w:pPr>
            <w:r>
              <w:t>7.05</w:t>
            </w:r>
          </w:p>
        </w:tc>
        <w:tc>
          <w:tcPr>
            <w:tcW w:w="851" w:type="dxa"/>
            <w:shd w:val="clear" w:color="auto" w:fill="auto"/>
            <w:vAlign w:val="center"/>
          </w:tcPr>
          <w:p w:rsidR="00F86FE8" w:rsidRPr="0056503F" w:rsidP="00F86FE8">
            <w:pPr>
              <w:jc w:val="center"/>
            </w:pPr>
          </w:p>
        </w:tc>
        <w:tc>
          <w:tcPr>
            <w:tcW w:w="567" w:type="dxa"/>
            <w:shd w:val="clear" w:color="auto" w:fill="auto"/>
            <w:vAlign w:val="center"/>
          </w:tcPr>
          <w:p w:rsidR="00F86FE8" w:rsidRPr="0056503F" w:rsidP="00F86FE8">
            <w:pPr>
              <w:snapToGrid w:val="0"/>
              <w:jc w:val="center"/>
            </w:pPr>
            <w:r>
              <w:t>32</w:t>
            </w:r>
          </w:p>
        </w:tc>
        <w:tc>
          <w:tcPr>
            <w:tcW w:w="850" w:type="dxa"/>
            <w:vAlign w:val="center"/>
          </w:tcPr>
          <w:p w:rsidR="00F86FE8" w:rsidRPr="0056503F" w:rsidP="00F86FE8">
            <w:pPr>
              <w:snapToGrid w:val="0"/>
              <w:jc w:val="center"/>
            </w:pPr>
            <w:r>
              <w:t>1</w:t>
            </w:r>
          </w:p>
        </w:tc>
        <w:tc>
          <w:tcPr>
            <w:tcW w:w="3119" w:type="dxa"/>
            <w:shd w:val="clear" w:color="auto" w:fill="auto"/>
          </w:tcPr>
          <w:p w:rsidR="00F86FE8" w:rsidRPr="0056503F" w:rsidP="00F86FE8">
            <w:pPr>
              <w:snapToGrid w:val="0"/>
            </w:pPr>
            <w:r w:rsidRPr="0056503F">
              <w:t>А. Твардовский. «Рассказ танкиста».</w:t>
            </w:r>
          </w:p>
        </w:tc>
        <w:tc>
          <w:tcPr>
            <w:tcW w:w="1701" w:type="dxa"/>
          </w:tcPr>
          <w:p w:rsidR="00F86FE8" w:rsidRPr="008E76BE" w:rsidP="00F86FE8">
            <w:pPr>
              <w:snapToGrid w:val="0"/>
            </w:pPr>
            <w:r w:rsidRPr="008E76BE">
              <w:t>Подготовить пересказ</w:t>
            </w:r>
          </w:p>
        </w:tc>
        <w:tc>
          <w:tcPr>
            <w:tcW w:w="8234" w:type="dxa"/>
            <w:vMerge/>
            <w:shd w:val="clear" w:color="auto" w:fill="auto"/>
          </w:tcPr>
          <w:p w:rsidR="00F86FE8" w:rsidRPr="0056503F" w:rsidP="00F86FE8">
            <w:pPr>
              <w:snapToGrid w:val="0"/>
              <w:rPr>
                <w:b/>
              </w:rPr>
            </w:pPr>
          </w:p>
        </w:tc>
      </w:tr>
      <w:tr w:rsidTr="008E76BE">
        <w:tblPrEx>
          <w:tblW w:w="16139" w:type="dxa"/>
          <w:tblLayout w:type="fixed"/>
          <w:tblLook w:val="0000"/>
        </w:tblPrEx>
        <w:tc>
          <w:tcPr>
            <w:tcW w:w="817" w:type="dxa"/>
            <w:shd w:val="clear" w:color="auto" w:fill="auto"/>
            <w:vAlign w:val="center"/>
          </w:tcPr>
          <w:p w:rsidR="00F86FE8" w:rsidRPr="0056503F" w:rsidP="00F86FE8">
            <w:pPr>
              <w:jc w:val="center"/>
            </w:pPr>
            <w:r>
              <w:t>14.05</w:t>
            </w:r>
          </w:p>
        </w:tc>
        <w:tc>
          <w:tcPr>
            <w:tcW w:w="851" w:type="dxa"/>
            <w:shd w:val="clear" w:color="auto" w:fill="auto"/>
            <w:vAlign w:val="center"/>
          </w:tcPr>
          <w:p w:rsidR="00F86FE8" w:rsidRPr="0056503F" w:rsidP="00F86FE8">
            <w:pPr>
              <w:jc w:val="center"/>
            </w:pPr>
          </w:p>
        </w:tc>
        <w:tc>
          <w:tcPr>
            <w:tcW w:w="567" w:type="dxa"/>
            <w:shd w:val="clear" w:color="auto" w:fill="auto"/>
            <w:vAlign w:val="center"/>
          </w:tcPr>
          <w:p w:rsidR="00F86FE8" w:rsidRPr="0056503F" w:rsidP="00F86FE8">
            <w:pPr>
              <w:snapToGrid w:val="0"/>
              <w:jc w:val="center"/>
            </w:pPr>
            <w:r>
              <w:t>33</w:t>
            </w:r>
          </w:p>
        </w:tc>
        <w:tc>
          <w:tcPr>
            <w:tcW w:w="850" w:type="dxa"/>
            <w:vAlign w:val="center"/>
          </w:tcPr>
          <w:p w:rsidR="00F86FE8" w:rsidRPr="0056503F" w:rsidP="00F86FE8">
            <w:pPr>
              <w:snapToGrid w:val="0"/>
              <w:jc w:val="center"/>
            </w:pPr>
            <w:r>
              <w:t>1</w:t>
            </w:r>
          </w:p>
        </w:tc>
        <w:tc>
          <w:tcPr>
            <w:tcW w:w="3119" w:type="dxa"/>
            <w:shd w:val="clear" w:color="auto" w:fill="auto"/>
          </w:tcPr>
          <w:p w:rsidR="00F86FE8" w:rsidRPr="0056503F" w:rsidP="00F86FE8">
            <w:pPr>
              <w:snapToGrid w:val="0"/>
            </w:pPr>
            <w:r w:rsidRPr="0056503F">
              <w:t xml:space="preserve">К. Симонов. «Майор привез мальчишку на лафете…».  </w:t>
            </w:r>
            <w:r>
              <w:t xml:space="preserve"> Проверочная работа по разделу «Прошла по земле война»</w:t>
            </w:r>
          </w:p>
        </w:tc>
        <w:tc>
          <w:tcPr>
            <w:tcW w:w="1701" w:type="dxa"/>
          </w:tcPr>
          <w:p w:rsidR="00F86FE8" w:rsidRPr="0056503F" w:rsidP="00F86FE8">
            <w:pPr>
              <w:pStyle w:val="ParagraphStyle"/>
              <w:rPr>
                <w:rFonts w:ascii="Times New Roman" w:hAnsi="Times New Roman"/>
              </w:rPr>
            </w:pPr>
            <w:r>
              <w:rPr>
                <w:rFonts w:ascii="Times New Roman" w:hAnsi="Times New Roman"/>
              </w:rPr>
              <w:t>Читать выразительно</w:t>
            </w:r>
          </w:p>
        </w:tc>
        <w:tc>
          <w:tcPr>
            <w:tcW w:w="8234" w:type="dxa"/>
            <w:vMerge/>
            <w:shd w:val="clear" w:color="auto" w:fill="auto"/>
          </w:tcPr>
          <w:p w:rsidR="00F86FE8" w:rsidRPr="0056503F" w:rsidP="00F86FE8">
            <w:pPr>
              <w:pStyle w:val="ParagraphStyle"/>
              <w:rPr>
                <w:rFonts w:ascii="Times New Roman" w:hAnsi="Times New Roman"/>
              </w:rPr>
            </w:pPr>
          </w:p>
        </w:tc>
      </w:tr>
      <w:tr w:rsidTr="008E76BE">
        <w:tblPrEx>
          <w:tblW w:w="16139" w:type="dxa"/>
          <w:tblLayout w:type="fixed"/>
          <w:tblLook w:val="0000"/>
        </w:tblPrEx>
        <w:trPr>
          <w:trHeight w:val="585"/>
        </w:trPr>
        <w:tc>
          <w:tcPr>
            <w:tcW w:w="817" w:type="dxa"/>
            <w:shd w:val="clear" w:color="auto" w:fill="auto"/>
            <w:vAlign w:val="center"/>
          </w:tcPr>
          <w:p w:rsidR="00F86FE8" w:rsidRPr="0056503F" w:rsidP="00F86FE8">
            <w:pPr>
              <w:jc w:val="center"/>
            </w:pPr>
            <w:r>
              <w:t>21.05</w:t>
            </w:r>
          </w:p>
        </w:tc>
        <w:tc>
          <w:tcPr>
            <w:tcW w:w="851" w:type="dxa"/>
            <w:shd w:val="clear" w:color="auto" w:fill="auto"/>
            <w:vAlign w:val="center"/>
          </w:tcPr>
          <w:p w:rsidR="00F86FE8" w:rsidRPr="0056503F" w:rsidP="00F86FE8">
            <w:pPr>
              <w:jc w:val="center"/>
            </w:pPr>
          </w:p>
        </w:tc>
        <w:tc>
          <w:tcPr>
            <w:tcW w:w="567" w:type="dxa"/>
            <w:shd w:val="clear" w:color="auto" w:fill="auto"/>
            <w:vAlign w:val="center"/>
          </w:tcPr>
          <w:p w:rsidR="00F86FE8" w:rsidRPr="0056503F" w:rsidP="00F86FE8">
            <w:pPr>
              <w:snapToGrid w:val="0"/>
              <w:jc w:val="center"/>
            </w:pPr>
            <w:r>
              <w:t>34</w:t>
            </w:r>
          </w:p>
        </w:tc>
        <w:tc>
          <w:tcPr>
            <w:tcW w:w="850" w:type="dxa"/>
            <w:vAlign w:val="center"/>
          </w:tcPr>
          <w:p w:rsidR="00F86FE8" w:rsidRPr="0056503F" w:rsidP="00F86FE8">
            <w:pPr>
              <w:snapToGrid w:val="0"/>
              <w:jc w:val="center"/>
            </w:pPr>
            <w:r>
              <w:t>1</w:t>
            </w:r>
          </w:p>
        </w:tc>
        <w:tc>
          <w:tcPr>
            <w:tcW w:w="3119" w:type="dxa"/>
            <w:shd w:val="clear" w:color="auto" w:fill="auto"/>
          </w:tcPr>
          <w:p w:rsidR="00F86FE8" w:rsidRPr="00C975EF" w:rsidP="00F86FE8">
            <w:pPr>
              <w:snapToGrid w:val="0"/>
              <w:rPr>
                <w:highlight w:val="yellow"/>
              </w:rPr>
            </w:pPr>
            <w:r w:rsidRPr="00CF06E6">
              <w:t>А. Ахматова. «Памяти  друга». Итоговый урок</w:t>
            </w:r>
          </w:p>
        </w:tc>
        <w:tc>
          <w:tcPr>
            <w:tcW w:w="1701" w:type="dxa"/>
          </w:tcPr>
          <w:p w:rsidR="00F86FE8" w:rsidRPr="0056503F" w:rsidP="00F86FE8">
            <w:pPr>
              <w:pStyle w:val="ParagraphStyle"/>
              <w:rPr>
                <w:rFonts w:ascii="Times New Roman" w:hAnsi="Times New Roman"/>
              </w:rPr>
            </w:pPr>
            <w:r>
              <w:rPr>
                <w:rFonts w:ascii="Times New Roman" w:hAnsi="Times New Roman"/>
              </w:rPr>
              <w:t>-</w:t>
            </w:r>
          </w:p>
        </w:tc>
        <w:tc>
          <w:tcPr>
            <w:tcW w:w="8234" w:type="dxa"/>
            <w:vMerge/>
            <w:shd w:val="clear" w:color="auto" w:fill="auto"/>
          </w:tcPr>
          <w:p w:rsidR="00F86FE8" w:rsidRPr="0056503F" w:rsidP="00F86FE8">
            <w:pPr>
              <w:pStyle w:val="ParagraphStyle"/>
              <w:rPr>
                <w:rFonts w:ascii="Times New Roman" w:hAnsi="Times New Roman"/>
              </w:rPr>
            </w:pPr>
          </w:p>
        </w:tc>
      </w:tr>
    </w:tbl>
    <w:p w:rsidR="00535A58" w:rsidP="00535A58">
      <w:pPr>
        <w:autoSpaceDE w:val="0"/>
        <w:autoSpaceDN w:val="0"/>
        <w:adjustRightInd w:val="0"/>
        <w:jc w:val="center"/>
        <w:rPr>
          <w:b/>
          <w:sz w:val="20"/>
          <w:szCs w:val="20"/>
          <w:lang w:eastAsia="en-US"/>
        </w:rPr>
      </w:pPr>
      <w:r w:rsidRPr="00535A58">
        <w:rPr>
          <w:b/>
          <w:sz w:val="20"/>
          <w:szCs w:val="20"/>
          <w:lang w:eastAsia="en-US"/>
        </w:rPr>
        <w:t>Лист корректировки программы</w:t>
      </w:r>
    </w:p>
    <w:p w:rsidR="0045484A" w:rsidRPr="00535A58" w:rsidP="00535A58">
      <w:pPr>
        <w:autoSpaceDE w:val="0"/>
        <w:autoSpaceDN w:val="0"/>
        <w:adjustRightInd w:val="0"/>
        <w:jc w:val="center"/>
        <w:rPr>
          <w:b/>
          <w:sz w:val="20"/>
          <w:szCs w:val="20"/>
          <w:lang w:eastAsia="en-US"/>
        </w:rPr>
      </w:pPr>
    </w:p>
    <w:tbl>
      <w:tblPr>
        <w:tblStyle w:val="10"/>
        <w:tblpPr w:leftFromText="180" w:rightFromText="180" w:vertAnchor="text" w:tblpY="1"/>
        <w:tblOverlap w:val="never"/>
        <w:tblW w:w="0" w:type="auto"/>
        <w:tblLook w:val="04A0"/>
      </w:tblPr>
      <w:tblGrid>
        <w:gridCol w:w="1424"/>
        <w:gridCol w:w="1243"/>
        <w:gridCol w:w="737"/>
        <w:gridCol w:w="617"/>
        <w:gridCol w:w="2144"/>
        <w:gridCol w:w="1690"/>
        <w:gridCol w:w="1695"/>
        <w:gridCol w:w="1684"/>
        <w:gridCol w:w="1650"/>
        <w:gridCol w:w="1902"/>
      </w:tblGrid>
      <w:tr w:rsidTr="00315EAB">
        <w:tblPrEx>
          <w:tblW w:w="0" w:type="auto"/>
          <w:tblLook w:val="04A0"/>
        </w:tblPrEx>
        <w:trPr>
          <w:trHeight w:val="351"/>
        </w:trPr>
        <w:tc>
          <w:tcPr>
            <w:tcW w:w="1424" w:type="dxa"/>
            <w:vMerge w:val="restart"/>
          </w:tcPr>
          <w:p w:rsidR="00535A58" w:rsidRPr="00535A58" w:rsidP="00315EAB">
            <w:pPr>
              <w:spacing w:after="240" w:line="420" w:lineRule="atLeast"/>
              <w:rPr>
                <w:b/>
                <w:bCs/>
                <w:color w:val="000000"/>
                <w:sz w:val="20"/>
                <w:szCs w:val="20"/>
              </w:rPr>
            </w:pPr>
            <w:r w:rsidRPr="00535A58">
              <w:rPr>
                <w:b/>
                <w:bCs/>
                <w:color w:val="000000"/>
                <w:sz w:val="20"/>
                <w:szCs w:val="20"/>
              </w:rPr>
              <w:t>Предмет,</w:t>
            </w:r>
          </w:p>
          <w:p w:rsidR="00535A58" w:rsidRPr="00535A58" w:rsidP="00315EAB">
            <w:pPr>
              <w:spacing w:after="240" w:line="420" w:lineRule="atLeast"/>
              <w:rPr>
                <w:b/>
                <w:bCs/>
                <w:color w:val="000000"/>
                <w:sz w:val="20"/>
                <w:szCs w:val="20"/>
              </w:rPr>
            </w:pPr>
            <w:r w:rsidRPr="00535A58">
              <w:rPr>
                <w:b/>
                <w:bCs/>
                <w:color w:val="000000"/>
                <w:sz w:val="20"/>
                <w:szCs w:val="20"/>
              </w:rPr>
              <w:t>класс</w:t>
            </w:r>
          </w:p>
        </w:tc>
        <w:tc>
          <w:tcPr>
            <w:tcW w:w="2597" w:type="dxa"/>
            <w:gridSpan w:val="3"/>
          </w:tcPr>
          <w:p w:rsidR="00535A58" w:rsidRPr="00535A58" w:rsidP="00315EAB">
            <w:pPr>
              <w:spacing w:after="240" w:line="420" w:lineRule="atLeast"/>
              <w:rPr>
                <w:b/>
                <w:bCs/>
                <w:color w:val="000000"/>
                <w:sz w:val="20"/>
                <w:szCs w:val="20"/>
              </w:rPr>
            </w:pPr>
            <w:r w:rsidRPr="00535A58">
              <w:rPr>
                <w:b/>
                <w:bCs/>
                <w:color w:val="000000"/>
                <w:sz w:val="20"/>
                <w:szCs w:val="20"/>
              </w:rPr>
              <w:t>Количество часов по плану фактическое</w:t>
            </w:r>
          </w:p>
        </w:tc>
        <w:tc>
          <w:tcPr>
            <w:tcW w:w="2144" w:type="dxa"/>
            <w:vMerge w:val="restart"/>
          </w:tcPr>
          <w:p w:rsidR="00535A58" w:rsidRPr="00535A58" w:rsidP="00315EAB">
            <w:pPr>
              <w:spacing w:after="240" w:line="420" w:lineRule="atLeast"/>
              <w:rPr>
                <w:b/>
                <w:bCs/>
                <w:color w:val="000000"/>
                <w:sz w:val="20"/>
                <w:szCs w:val="20"/>
              </w:rPr>
            </w:pPr>
            <w:r w:rsidRPr="00535A58">
              <w:rPr>
                <w:b/>
                <w:bCs/>
                <w:color w:val="000000"/>
                <w:sz w:val="20"/>
                <w:szCs w:val="20"/>
              </w:rPr>
              <w:t>Объем нереализованных часов</w:t>
            </w:r>
          </w:p>
        </w:tc>
        <w:tc>
          <w:tcPr>
            <w:tcW w:w="1690" w:type="dxa"/>
            <w:vMerge w:val="restart"/>
          </w:tcPr>
          <w:p w:rsidR="00535A58" w:rsidRPr="00535A58" w:rsidP="00315EAB">
            <w:pPr>
              <w:spacing w:after="240" w:line="420" w:lineRule="atLeast"/>
              <w:rPr>
                <w:b/>
                <w:bCs/>
                <w:color w:val="000000"/>
                <w:sz w:val="20"/>
                <w:szCs w:val="20"/>
              </w:rPr>
            </w:pPr>
            <w:r w:rsidRPr="00535A58">
              <w:rPr>
                <w:b/>
                <w:bCs/>
                <w:color w:val="000000"/>
                <w:sz w:val="20"/>
                <w:szCs w:val="20"/>
              </w:rPr>
              <w:t xml:space="preserve">Причины </w:t>
            </w:r>
          </w:p>
        </w:tc>
        <w:tc>
          <w:tcPr>
            <w:tcW w:w="1695" w:type="dxa"/>
            <w:vMerge w:val="restart"/>
          </w:tcPr>
          <w:p w:rsidR="00535A58" w:rsidRPr="00535A58" w:rsidP="00315EAB">
            <w:pPr>
              <w:spacing w:after="240" w:line="420" w:lineRule="atLeast"/>
              <w:rPr>
                <w:b/>
                <w:bCs/>
                <w:color w:val="000000"/>
                <w:sz w:val="20"/>
                <w:szCs w:val="20"/>
              </w:rPr>
            </w:pPr>
            <w:r w:rsidRPr="00535A58">
              <w:rPr>
                <w:b/>
                <w:bCs/>
                <w:color w:val="000000"/>
                <w:sz w:val="20"/>
                <w:szCs w:val="20"/>
              </w:rPr>
              <w:t>Раздел</w:t>
            </w:r>
          </w:p>
          <w:p w:rsidR="00535A58" w:rsidRPr="00535A58" w:rsidP="00315EAB">
            <w:pPr>
              <w:spacing w:after="240" w:line="420" w:lineRule="atLeast"/>
              <w:rPr>
                <w:b/>
                <w:bCs/>
                <w:color w:val="000000"/>
                <w:sz w:val="20"/>
                <w:szCs w:val="20"/>
              </w:rPr>
            </w:pPr>
          </w:p>
        </w:tc>
        <w:tc>
          <w:tcPr>
            <w:tcW w:w="1684" w:type="dxa"/>
            <w:vMerge w:val="restart"/>
          </w:tcPr>
          <w:p w:rsidR="00535A58" w:rsidRPr="00535A58" w:rsidP="00315EAB">
            <w:pPr>
              <w:spacing w:after="240" w:line="420" w:lineRule="atLeast"/>
              <w:rPr>
                <w:b/>
                <w:bCs/>
                <w:color w:val="000000"/>
                <w:sz w:val="20"/>
                <w:szCs w:val="20"/>
              </w:rPr>
            </w:pPr>
            <w:r w:rsidRPr="00535A58">
              <w:rPr>
                <w:b/>
                <w:bCs/>
                <w:color w:val="000000"/>
                <w:sz w:val="20"/>
                <w:szCs w:val="20"/>
              </w:rPr>
              <w:t>Планируемое кол-во часов</w:t>
            </w:r>
          </w:p>
        </w:tc>
        <w:tc>
          <w:tcPr>
            <w:tcW w:w="1650" w:type="dxa"/>
            <w:vMerge w:val="restart"/>
          </w:tcPr>
          <w:p w:rsidR="00535A58" w:rsidRPr="00535A58" w:rsidP="00315EAB">
            <w:pPr>
              <w:spacing w:after="240" w:line="420" w:lineRule="atLeast"/>
              <w:rPr>
                <w:b/>
                <w:bCs/>
                <w:color w:val="000000"/>
                <w:sz w:val="20"/>
                <w:szCs w:val="20"/>
              </w:rPr>
            </w:pPr>
            <w:r w:rsidRPr="00535A58">
              <w:rPr>
                <w:b/>
                <w:bCs/>
                <w:color w:val="000000"/>
                <w:sz w:val="20"/>
                <w:szCs w:val="20"/>
              </w:rPr>
              <w:t>Фактическое кол-во часов</w:t>
            </w:r>
          </w:p>
        </w:tc>
        <w:tc>
          <w:tcPr>
            <w:tcW w:w="1902" w:type="dxa"/>
            <w:vMerge w:val="restart"/>
          </w:tcPr>
          <w:p w:rsidR="00535A58" w:rsidRPr="00535A58" w:rsidP="00315EAB">
            <w:pPr>
              <w:spacing w:after="240" w:line="420" w:lineRule="atLeast"/>
              <w:rPr>
                <w:b/>
                <w:bCs/>
                <w:color w:val="000000"/>
                <w:sz w:val="20"/>
                <w:szCs w:val="20"/>
              </w:rPr>
            </w:pPr>
            <w:r w:rsidRPr="00535A58">
              <w:rPr>
                <w:b/>
                <w:bCs/>
                <w:color w:val="000000"/>
                <w:sz w:val="20"/>
                <w:szCs w:val="20"/>
              </w:rPr>
              <w:t>Способ корректировки</w:t>
            </w:r>
          </w:p>
        </w:tc>
      </w:tr>
      <w:tr w:rsidTr="00315EAB">
        <w:tblPrEx>
          <w:tblW w:w="0" w:type="auto"/>
          <w:tblLook w:val="04A0"/>
        </w:tblPrEx>
        <w:trPr>
          <w:trHeight w:val="315"/>
        </w:trPr>
        <w:tc>
          <w:tcPr>
            <w:tcW w:w="1424" w:type="dxa"/>
            <w:vMerge/>
          </w:tcPr>
          <w:p w:rsidR="00535A58" w:rsidRPr="00535A58" w:rsidP="00315EAB">
            <w:pPr>
              <w:spacing w:after="240" w:line="420" w:lineRule="atLeast"/>
              <w:rPr>
                <w:b/>
                <w:bCs/>
                <w:color w:val="000000"/>
                <w:sz w:val="20"/>
                <w:szCs w:val="20"/>
              </w:rPr>
            </w:pPr>
          </w:p>
        </w:tc>
        <w:tc>
          <w:tcPr>
            <w:tcW w:w="1243" w:type="dxa"/>
          </w:tcPr>
          <w:p w:rsidR="00535A58" w:rsidRPr="00535A58" w:rsidP="00315EAB">
            <w:pPr>
              <w:spacing w:after="240" w:line="420" w:lineRule="atLeast"/>
              <w:rPr>
                <w:b/>
                <w:bCs/>
                <w:color w:val="000000"/>
                <w:sz w:val="20"/>
                <w:szCs w:val="20"/>
              </w:rPr>
            </w:pPr>
            <w:r w:rsidRPr="00535A58">
              <w:rPr>
                <w:b/>
                <w:bCs/>
                <w:color w:val="000000"/>
                <w:sz w:val="20"/>
                <w:szCs w:val="20"/>
              </w:rPr>
              <w:t xml:space="preserve">УП на 202-\202- </w:t>
            </w:r>
            <w:r w:rsidRPr="00535A58">
              <w:rPr>
                <w:b/>
                <w:bCs/>
                <w:color w:val="000000"/>
                <w:sz w:val="20"/>
                <w:szCs w:val="20"/>
              </w:rPr>
              <w:t>уч</w:t>
            </w:r>
            <w:r w:rsidRPr="00535A58">
              <w:rPr>
                <w:b/>
                <w:bCs/>
                <w:color w:val="000000"/>
                <w:sz w:val="20"/>
                <w:szCs w:val="20"/>
              </w:rPr>
              <w:t>.г</w:t>
            </w:r>
            <w:r w:rsidRPr="00535A58">
              <w:rPr>
                <w:b/>
                <w:bCs/>
                <w:color w:val="000000"/>
                <w:sz w:val="20"/>
                <w:szCs w:val="20"/>
              </w:rPr>
              <w:t>од</w:t>
            </w:r>
          </w:p>
        </w:tc>
        <w:tc>
          <w:tcPr>
            <w:tcW w:w="737" w:type="dxa"/>
          </w:tcPr>
          <w:p w:rsidR="00535A58" w:rsidRPr="00535A58" w:rsidP="00315EAB">
            <w:pPr>
              <w:spacing w:after="240" w:line="420" w:lineRule="atLeast"/>
              <w:rPr>
                <w:b/>
                <w:bCs/>
                <w:color w:val="000000"/>
                <w:sz w:val="20"/>
                <w:szCs w:val="20"/>
              </w:rPr>
            </w:pPr>
            <w:r w:rsidRPr="00535A58">
              <w:rPr>
                <w:b/>
                <w:bCs/>
                <w:color w:val="000000"/>
                <w:sz w:val="20"/>
                <w:szCs w:val="20"/>
              </w:rPr>
              <w:t>КТП</w:t>
            </w:r>
          </w:p>
        </w:tc>
        <w:tc>
          <w:tcPr>
            <w:tcW w:w="617" w:type="dxa"/>
          </w:tcPr>
          <w:p w:rsidR="00535A58" w:rsidRPr="00535A58" w:rsidP="00315EAB">
            <w:pPr>
              <w:spacing w:after="240" w:line="420" w:lineRule="atLeast"/>
              <w:rPr>
                <w:b/>
                <w:bCs/>
                <w:color w:val="000000"/>
                <w:sz w:val="20"/>
                <w:szCs w:val="20"/>
              </w:rPr>
            </w:pPr>
            <w:r w:rsidRPr="00535A58">
              <w:rPr>
                <w:b/>
                <w:bCs/>
                <w:color w:val="000000"/>
                <w:sz w:val="20"/>
                <w:szCs w:val="20"/>
              </w:rPr>
              <w:t>ЭЖ</w:t>
            </w:r>
          </w:p>
        </w:tc>
        <w:tc>
          <w:tcPr>
            <w:tcW w:w="2144" w:type="dxa"/>
            <w:vMerge/>
          </w:tcPr>
          <w:p w:rsidR="00535A58" w:rsidRPr="00535A58" w:rsidP="00315EAB">
            <w:pPr>
              <w:spacing w:after="240" w:line="420" w:lineRule="atLeast"/>
              <w:rPr>
                <w:b/>
                <w:bCs/>
                <w:color w:val="000000"/>
                <w:sz w:val="20"/>
                <w:szCs w:val="20"/>
              </w:rPr>
            </w:pPr>
          </w:p>
        </w:tc>
        <w:tc>
          <w:tcPr>
            <w:tcW w:w="1690" w:type="dxa"/>
            <w:vMerge/>
          </w:tcPr>
          <w:p w:rsidR="00535A58" w:rsidRPr="00535A58" w:rsidP="00315EAB">
            <w:pPr>
              <w:spacing w:after="240" w:line="420" w:lineRule="atLeast"/>
              <w:rPr>
                <w:b/>
                <w:bCs/>
                <w:color w:val="000000"/>
                <w:sz w:val="20"/>
                <w:szCs w:val="20"/>
              </w:rPr>
            </w:pPr>
          </w:p>
        </w:tc>
        <w:tc>
          <w:tcPr>
            <w:tcW w:w="1695" w:type="dxa"/>
            <w:vMerge/>
          </w:tcPr>
          <w:p w:rsidR="00535A58" w:rsidRPr="00535A58" w:rsidP="00315EAB">
            <w:pPr>
              <w:spacing w:after="240" w:line="420" w:lineRule="atLeast"/>
              <w:rPr>
                <w:b/>
                <w:bCs/>
                <w:color w:val="000000"/>
                <w:sz w:val="20"/>
                <w:szCs w:val="20"/>
              </w:rPr>
            </w:pPr>
          </w:p>
        </w:tc>
        <w:tc>
          <w:tcPr>
            <w:tcW w:w="1684" w:type="dxa"/>
            <w:vMerge/>
          </w:tcPr>
          <w:p w:rsidR="00535A58" w:rsidRPr="00535A58" w:rsidP="00315EAB">
            <w:pPr>
              <w:spacing w:after="240" w:line="420" w:lineRule="atLeast"/>
              <w:rPr>
                <w:b/>
                <w:bCs/>
                <w:color w:val="000000"/>
                <w:sz w:val="20"/>
                <w:szCs w:val="20"/>
              </w:rPr>
            </w:pPr>
          </w:p>
        </w:tc>
        <w:tc>
          <w:tcPr>
            <w:tcW w:w="1650" w:type="dxa"/>
            <w:vMerge/>
          </w:tcPr>
          <w:p w:rsidR="00535A58" w:rsidRPr="00535A58" w:rsidP="00315EAB">
            <w:pPr>
              <w:spacing w:after="240" w:line="420" w:lineRule="atLeast"/>
              <w:rPr>
                <w:b/>
                <w:bCs/>
                <w:color w:val="000000"/>
                <w:sz w:val="20"/>
                <w:szCs w:val="20"/>
              </w:rPr>
            </w:pPr>
          </w:p>
        </w:tc>
        <w:tc>
          <w:tcPr>
            <w:tcW w:w="1902" w:type="dxa"/>
            <w:vMerge/>
          </w:tcPr>
          <w:p w:rsidR="00535A58" w:rsidRPr="00535A58" w:rsidP="00315EAB">
            <w:pPr>
              <w:spacing w:after="240" w:line="420" w:lineRule="atLeast"/>
              <w:rPr>
                <w:b/>
                <w:bCs/>
                <w:color w:val="000000"/>
                <w:sz w:val="20"/>
                <w:szCs w:val="20"/>
              </w:rPr>
            </w:pPr>
          </w:p>
        </w:tc>
      </w:tr>
      <w:tr w:rsidTr="00315EAB">
        <w:tblPrEx>
          <w:tblW w:w="0" w:type="auto"/>
          <w:tblLook w:val="04A0"/>
        </w:tblPrEx>
        <w:trPr>
          <w:trHeight w:val="655"/>
        </w:trPr>
        <w:tc>
          <w:tcPr>
            <w:tcW w:w="1424" w:type="dxa"/>
          </w:tcPr>
          <w:p w:rsidR="000F1CD3" w:rsidRPr="00535A58" w:rsidP="000F1CD3">
            <w:pPr>
              <w:widowControl w:val="0"/>
              <w:suppressAutoHyphens/>
              <w:jc w:val="center"/>
              <w:rPr>
                <w:rFonts w:eastAsia="DejaVu Sans" w:cs="Lohit Hindi"/>
                <w:kern w:val="1"/>
                <w:sz w:val="20"/>
                <w:szCs w:val="20"/>
                <w:lang w:eastAsia="hi-IN" w:bidi="hi-IN"/>
              </w:rPr>
            </w:pPr>
          </w:p>
        </w:tc>
        <w:tc>
          <w:tcPr>
            <w:tcW w:w="1243" w:type="dxa"/>
          </w:tcPr>
          <w:p w:rsidR="000F1CD3" w:rsidRPr="00535A58" w:rsidP="000F1CD3">
            <w:pPr>
              <w:widowControl w:val="0"/>
              <w:suppressAutoHyphens/>
              <w:jc w:val="center"/>
              <w:rPr>
                <w:rFonts w:eastAsia="DejaVu Sans" w:cs="Lohit Hindi"/>
                <w:kern w:val="1"/>
                <w:sz w:val="20"/>
                <w:szCs w:val="20"/>
                <w:lang w:eastAsia="hi-IN" w:bidi="hi-IN"/>
              </w:rPr>
            </w:pPr>
          </w:p>
        </w:tc>
        <w:tc>
          <w:tcPr>
            <w:tcW w:w="737" w:type="dxa"/>
          </w:tcPr>
          <w:p w:rsidR="000F1CD3" w:rsidRPr="00535A58" w:rsidP="000F1CD3">
            <w:pPr>
              <w:widowControl w:val="0"/>
              <w:suppressAutoHyphens/>
              <w:jc w:val="center"/>
              <w:rPr>
                <w:rFonts w:eastAsia="DejaVu Sans" w:cs="Lohit Hindi"/>
                <w:kern w:val="1"/>
                <w:sz w:val="20"/>
                <w:szCs w:val="20"/>
                <w:lang w:eastAsia="hi-IN" w:bidi="hi-IN"/>
              </w:rPr>
            </w:pPr>
          </w:p>
        </w:tc>
        <w:tc>
          <w:tcPr>
            <w:tcW w:w="617" w:type="dxa"/>
          </w:tcPr>
          <w:p w:rsidR="000F1CD3" w:rsidRPr="00535A58" w:rsidP="000F1CD3">
            <w:pPr>
              <w:spacing w:after="240" w:line="420" w:lineRule="atLeast"/>
              <w:rPr>
                <w:bCs/>
                <w:color w:val="000000"/>
                <w:sz w:val="20"/>
                <w:szCs w:val="20"/>
              </w:rPr>
            </w:pPr>
          </w:p>
        </w:tc>
        <w:tc>
          <w:tcPr>
            <w:tcW w:w="2144" w:type="dxa"/>
          </w:tcPr>
          <w:p w:rsidR="000F1CD3" w:rsidRPr="00535A58" w:rsidP="000F1CD3">
            <w:pPr>
              <w:widowControl w:val="0"/>
              <w:suppressAutoHyphens/>
              <w:jc w:val="center"/>
              <w:rPr>
                <w:rFonts w:eastAsia="DejaVu Sans" w:cs="Lohit Hindi"/>
                <w:kern w:val="1"/>
                <w:sz w:val="20"/>
                <w:szCs w:val="20"/>
                <w:lang w:eastAsia="hi-IN" w:bidi="hi-IN"/>
              </w:rPr>
            </w:pPr>
          </w:p>
        </w:tc>
        <w:tc>
          <w:tcPr>
            <w:tcW w:w="1690" w:type="dxa"/>
          </w:tcPr>
          <w:p w:rsidR="000F1CD3" w:rsidRPr="00535A58" w:rsidP="000F1CD3">
            <w:pPr>
              <w:widowControl w:val="0"/>
              <w:suppressAutoHyphens/>
              <w:rPr>
                <w:rFonts w:eastAsia="DejaVu Sans" w:cs="Mangal"/>
                <w:kern w:val="1"/>
                <w:sz w:val="20"/>
                <w:szCs w:val="20"/>
              </w:rPr>
            </w:pPr>
          </w:p>
        </w:tc>
        <w:tc>
          <w:tcPr>
            <w:tcW w:w="1695" w:type="dxa"/>
          </w:tcPr>
          <w:p w:rsidR="000F1CD3" w:rsidRPr="00535A58" w:rsidP="000F1CD3">
            <w:pPr>
              <w:rPr>
                <w:rFonts w:eastAsia="Calibri"/>
                <w:sz w:val="20"/>
                <w:szCs w:val="20"/>
              </w:rPr>
            </w:pPr>
          </w:p>
        </w:tc>
        <w:tc>
          <w:tcPr>
            <w:tcW w:w="1684" w:type="dxa"/>
          </w:tcPr>
          <w:p w:rsidR="000F1CD3" w:rsidRPr="00F3721E" w:rsidP="000F1CD3">
            <w:pPr>
              <w:widowControl w:val="0"/>
              <w:suppressAutoHyphens/>
              <w:rPr>
                <w:rFonts w:eastAsia="DejaVu Sans" w:cs="Mangal"/>
                <w:kern w:val="1"/>
                <w:sz w:val="20"/>
                <w:szCs w:val="20"/>
              </w:rPr>
            </w:pPr>
          </w:p>
        </w:tc>
        <w:tc>
          <w:tcPr>
            <w:tcW w:w="1650" w:type="dxa"/>
          </w:tcPr>
          <w:p w:rsidR="000F1CD3" w:rsidRPr="00F3721E" w:rsidP="000F1CD3">
            <w:pPr>
              <w:widowControl w:val="0"/>
              <w:suppressAutoHyphens/>
              <w:rPr>
                <w:rFonts w:eastAsia="DejaVu Sans" w:cs="Mangal"/>
                <w:kern w:val="1"/>
                <w:sz w:val="20"/>
                <w:szCs w:val="20"/>
              </w:rPr>
            </w:pPr>
          </w:p>
        </w:tc>
        <w:tc>
          <w:tcPr>
            <w:tcW w:w="1902" w:type="dxa"/>
          </w:tcPr>
          <w:p w:rsidR="000F1CD3" w:rsidRPr="00535A58" w:rsidP="000F1CD3">
            <w:pPr>
              <w:widowControl w:val="0"/>
              <w:suppressAutoHyphens/>
              <w:rPr>
                <w:rFonts w:eastAsia="DejaVu Sans" w:cs="Lohit Hindi"/>
                <w:kern w:val="1"/>
                <w:sz w:val="20"/>
                <w:szCs w:val="20"/>
                <w:lang w:eastAsia="hi-IN" w:bidi="hi-IN"/>
              </w:rPr>
            </w:pPr>
          </w:p>
        </w:tc>
      </w:tr>
      <w:tr w:rsidTr="00315EAB">
        <w:tblPrEx>
          <w:tblW w:w="0" w:type="auto"/>
          <w:tblLook w:val="04A0"/>
        </w:tblPrEx>
        <w:trPr>
          <w:trHeight w:val="655"/>
        </w:trPr>
        <w:tc>
          <w:tcPr>
            <w:tcW w:w="1424" w:type="dxa"/>
          </w:tcPr>
          <w:p w:rsidR="000F1CD3" w:rsidRPr="00535A58" w:rsidP="000F1CD3">
            <w:pPr>
              <w:widowControl w:val="0"/>
              <w:suppressAutoHyphens/>
              <w:jc w:val="center"/>
              <w:rPr>
                <w:rFonts w:eastAsia="DejaVu Sans" w:cs="Lohit Hindi"/>
                <w:kern w:val="1"/>
                <w:sz w:val="20"/>
                <w:szCs w:val="20"/>
                <w:lang w:eastAsia="hi-IN" w:bidi="hi-IN"/>
              </w:rPr>
            </w:pPr>
          </w:p>
        </w:tc>
        <w:tc>
          <w:tcPr>
            <w:tcW w:w="1243" w:type="dxa"/>
          </w:tcPr>
          <w:p w:rsidR="000F1CD3" w:rsidRPr="00535A58" w:rsidP="000F1CD3">
            <w:pPr>
              <w:widowControl w:val="0"/>
              <w:suppressAutoHyphens/>
              <w:jc w:val="center"/>
              <w:rPr>
                <w:rFonts w:eastAsia="DejaVu Sans" w:cs="Lohit Hindi"/>
                <w:kern w:val="1"/>
                <w:sz w:val="20"/>
                <w:szCs w:val="20"/>
                <w:lang w:eastAsia="hi-IN" w:bidi="hi-IN"/>
              </w:rPr>
            </w:pPr>
          </w:p>
        </w:tc>
        <w:tc>
          <w:tcPr>
            <w:tcW w:w="737" w:type="dxa"/>
          </w:tcPr>
          <w:p w:rsidR="000F1CD3" w:rsidRPr="00535A58" w:rsidP="000F1CD3">
            <w:pPr>
              <w:widowControl w:val="0"/>
              <w:suppressAutoHyphens/>
              <w:jc w:val="center"/>
              <w:rPr>
                <w:rFonts w:eastAsia="DejaVu Sans" w:cs="Lohit Hindi"/>
                <w:kern w:val="1"/>
                <w:sz w:val="20"/>
                <w:szCs w:val="20"/>
                <w:lang w:eastAsia="hi-IN" w:bidi="hi-IN"/>
              </w:rPr>
            </w:pPr>
          </w:p>
        </w:tc>
        <w:tc>
          <w:tcPr>
            <w:tcW w:w="617" w:type="dxa"/>
          </w:tcPr>
          <w:p w:rsidR="000F1CD3" w:rsidRPr="00535A58" w:rsidP="000F1CD3">
            <w:pPr>
              <w:spacing w:after="240" w:line="420" w:lineRule="atLeast"/>
              <w:rPr>
                <w:bCs/>
                <w:color w:val="000000"/>
                <w:sz w:val="20"/>
                <w:szCs w:val="20"/>
              </w:rPr>
            </w:pPr>
          </w:p>
        </w:tc>
        <w:tc>
          <w:tcPr>
            <w:tcW w:w="2144" w:type="dxa"/>
          </w:tcPr>
          <w:p w:rsidR="000F1CD3" w:rsidRPr="00535A58" w:rsidP="000F1CD3">
            <w:pPr>
              <w:widowControl w:val="0"/>
              <w:suppressAutoHyphens/>
              <w:jc w:val="center"/>
              <w:rPr>
                <w:rFonts w:eastAsia="DejaVu Sans" w:cs="Lohit Hindi"/>
                <w:kern w:val="1"/>
                <w:sz w:val="20"/>
                <w:szCs w:val="20"/>
                <w:lang w:eastAsia="hi-IN" w:bidi="hi-IN"/>
              </w:rPr>
            </w:pPr>
          </w:p>
        </w:tc>
        <w:tc>
          <w:tcPr>
            <w:tcW w:w="1690" w:type="dxa"/>
          </w:tcPr>
          <w:p w:rsidR="000F1CD3" w:rsidRPr="00535A58" w:rsidP="000F1CD3">
            <w:pPr>
              <w:widowControl w:val="0"/>
              <w:suppressAutoHyphens/>
              <w:rPr>
                <w:rFonts w:eastAsia="DejaVu Sans" w:cs="Mangal"/>
                <w:kern w:val="1"/>
                <w:sz w:val="20"/>
                <w:szCs w:val="20"/>
              </w:rPr>
            </w:pPr>
          </w:p>
        </w:tc>
        <w:tc>
          <w:tcPr>
            <w:tcW w:w="1695" w:type="dxa"/>
          </w:tcPr>
          <w:p w:rsidR="000F1CD3" w:rsidRPr="00535A58" w:rsidP="000F1CD3">
            <w:pPr>
              <w:rPr>
                <w:rFonts w:eastAsia="Calibri"/>
                <w:sz w:val="20"/>
                <w:szCs w:val="20"/>
              </w:rPr>
            </w:pPr>
          </w:p>
        </w:tc>
        <w:tc>
          <w:tcPr>
            <w:tcW w:w="1684" w:type="dxa"/>
          </w:tcPr>
          <w:p w:rsidR="000F1CD3" w:rsidRPr="00F3721E" w:rsidP="000F1CD3">
            <w:pPr>
              <w:widowControl w:val="0"/>
              <w:suppressAutoHyphens/>
              <w:rPr>
                <w:rFonts w:eastAsia="DejaVu Sans" w:cs="Mangal"/>
                <w:kern w:val="1"/>
                <w:sz w:val="20"/>
                <w:szCs w:val="20"/>
              </w:rPr>
            </w:pPr>
          </w:p>
        </w:tc>
        <w:tc>
          <w:tcPr>
            <w:tcW w:w="1650" w:type="dxa"/>
          </w:tcPr>
          <w:p w:rsidR="000F1CD3" w:rsidRPr="00F3721E" w:rsidP="000F1CD3">
            <w:pPr>
              <w:widowControl w:val="0"/>
              <w:suppressAutoHyphens/>
              <w:rPr>
                <w:rFonts w:eastAsia="DejaVu Sans" w:cs="Mangal"/>
                <w:kern w:val="1"/>
                <w:sz w:val="20"/>
                <w:szCs w:val="20"/>
              </w:rPr>
            </w:pPr>
          </w:p>
        </w:tc>
        <w:tc>
          <w:tcPr>
            <w:tcW w:w="1902" w:type="dxa"/>
          </w:tcPr>
          <w:p w:rsidR="000F1CD3" w:rsidRPr="00535A58" w:rsidP="000F1CD3">
            <w:pPr>
              <w:widowControl w:val="0"/>
              <w:suppressAutoHyphens/>
              <w:rPr>
                <w:rFonts w:eastAsia="DejaVu Sans" w:cs="Lohit Hindi"/>
                <w:kern w:val="1"/>
                <w:sz w:val="20"/>
                <w:szCs w:val="20"/>
                <w:lang w:eastAsia="hi-IN" w:bidi="hi-IN"/>
              </w:rPr>
            </w:pPr>
          </w:p>
        </w:tc>
      </w:tr>
      <w:tr w:rsidTr="00315EAB">
        <w:tblPrEx>
          <w:tblW w:w="0" w:type="auto"/>
          <w:tblLook w:val="04A0"/>
        </w:tblPrEx>
        <w:trPr>
          <w:trHeight w:val="655"/>
        </w:trPr>
        <w:tc>
          <w:tcPr>
            <w:tcW w:w="1424" w:type="dxa"/>
          </w:tcPr>
          <w:p w:rsidR="000F1CD3" w:rsidRPr="00535A58" w:rsidP="000F1CD3">
            <w:pPr>
              <w:widowControl w:val="0"/>
              <w:suppressAutoHyphens/>
              <w:jc w:val="center"/>
              <w:rPr>
                <w:rFonts w:eastAsia="DejaVu Sans" w:cs="Lohit Hindi"/>
                <w:kern w:val="1"/>
                <w:sz w:val="20"/>
                <w:szCs w:val="20"/>
                <w:lang w:eastAsia="hi-IN" w:bidi="hi-IN"/>
              </w:rPr>
            </w:pPr>
          </w:p>
        </w:tc>
        <w:tc>
          <w:tcPr>
            <w:tcW w:w="1243" w:type="dxa"/>
          </w:tcPr>
          <w:p w:rsidR="000F1CD3" w:rsidRPr="00535A58" w:rsidP="000F1CD3">
            <w:pPr>
              <w:widowControl w:val="0"/>
              <w:suppressAutoHyphens/>
              <w:jc w:val="center"/>
              <w:rPr>
                <w:rFonts w:eastAsia="DejaVu Sans" w:cs="Lohit Hindi"/>
                <w:kern w:val="1"/>
                <w:sz w:val="20"/>
                <w:szCs w:val="20"/>
                <w:lang w:eastAsia="hi-IN" w:bidi="hi-IN"/>
              </w:rPr>
            </w:pPr>
          </w:p>
        </w:tc>
        <w:tc>
          <w:tcPr>
            <w:tcW w:w="737" w:type="dxa"/>
          </w:tcPr>
          <w:p w:rsidR="000F1CD3" w:rsidRPr="00535A58" w:rsidP="000F1CD3">
            <w:pPr>
              <w:widowControl w:val="0"/>
              <w:suppressAutoHyphens/>
              <w:jc w:val="center"/>
              <w:rPr>
                <w:rFonts w:eastAsia="DejaVu Sans" w:cs="Lohit Hindi"/>
                <w:kern w:val="1"/>
                <w:sz w:val="20"/>
                <w:szCs w:val="20"/>
                <w:lang w:eastAsia="hi-IN" w:bidi="hi-IN"/>
              </w:rPr>
            </w:pPr>
          </w:p>
        </w:tc>
        <w:tc>
          <w:tcPr>
            <w:tcW w:w="617" w:type="dxa"/>
          </w:tcPr>
          <w:p w:rsidR="000F1CD3" w:rsidRPr="00535A58" w:rsidP="000F1CD3">
            <w:pPr>
              <w:spacing w:after="240" w:line="420" w:lineRule="atLeast"/>
              <w:rPr>
                <w:bCs/>
                <w:color w:val="000000"/>
                <w:sz w:val="20"/>
                <w:szCs w:val="20"/>
              </w:rPr>
            </w:pPr>
          </w:p>
        </w:tc>
        <w:tc>
          <w:tcPr>
            <w:tcW w:w="2144" w:type="dxa"/>
          </w:tcPr>
          <w:p w:rsidR="000F1CD3" w:rsidRPr="00535A58" w:rsidP="000F1CD3">
            <w:pPr>
              <w:widowControl w:val="0"/>
              <w:suppressAutoHyphens/>
              <w:jc w:val="center"/>
              <w:rPr>
                <w:rFonts w:eastAsia="DejaVu Sans" w:cs="Lohit Hindi"/>
                <w:kern w:val="1"/>
                <w:sz w:val="20"/>
                <w:szCs w:val="20"/>
                <w:lang w:eastAsia="hi-IN" w:bidi="hi-IN"/>
              </w:rPr>
            </w:pPr>
          </w:p>
        </w:tc>
        <w:tc>
          <w:tcPr>
            <w:tcW w:w="1690" w:type="dxa"/>
          </w:tcPr>
          <w:p w:rsidR="000F1CD3" w:rsidRPr="00535A58" w:rsidP="000F1CD3">
            <w:pPr>
              <w:widowControl w:val="0"/>
              <w:suppressAutoHyphens/>
              <w:rPr>
                <w:rFonts w:eastAsia="DejaVu Sans" w:cs="Mangal"/>
                <w:kern w:val="1"/>
                <w:sz w:val="20"/>
                <w:szCs w:val="20"/>
              </w:rPr>
            </w:pPr>
          </w:p>
        </w:tc>
        <w:tc>
          <w:tcPr>
            <w:tcW w:w="1695" w:type="dxa"/>
          </w:tcPr>
          <w:p w:rsidR="000F1CD3" w:rsidRPr="00535A58" w:rsidP="000F1CD3">
            <w:pPr>
              <w:rPr>
                <w:rFonts w:eastAsia="Calibri"/>
                <w:sz w:val="20"/>
                <w:szCs w:val="20"/>
              </w:rPr>
            </w:pPr>
          </w:p>
        </w:tc>
        <w:tc>
          <w:tcPr>
            <w:tcW w:w="1684" w:type="dxa"/>
          </w:tcPr>
          <w:p w:rsidR="000F1CD3" w:rsidRPr="00535A58" w:rsidP="000F1CD3">
            <w:pPr>
              <w:widowControl w:val="0"/>
              <w:suppressAutoHyphens/>
              <w:rPr>
                <w:rFonts w:eastAsia="DejaVu Sans" w:cs="Mangal"/>
                <w:kern w:val="1"/>
                <w:sz w:val="20"/>
                <w:szCs w:val="20"/>
                <w:highlight w:val="yellow"/>
              </w:rPr>
            </w:pPr>
          </w:p>
        </w:tc>
        <w:tc>
          <w:tcPr>
            <w:tcW w:w="1650" w:type="dxa"/>
          </w:tcPr>
          <w:p w:rsidR="000F1CD3" w:rsidRPr="00535A58" w:rsidP="000F1CD3">
            <w:pPr>
              <w:widowControl w:val="0"/>
              <w:suppressAutoHyphens/>
              <w:rPr>
                <w:rFonts w:eastAsia="DejaVu Sans" w:cs="Mangal"/>
                <w:kern w:val="1"/>
                <w:sz w:val="20"/>
                <w:szCs w:val="20"/>
                <w:highlight w:val="yellow"/>
              </w:rPr>
            </w:pPr>
          </w:p>
        </w:tc>
        <w:tc>
          <w:tcPr>
            <w:tcW w:w="1902" w:type="dxa"/>
          </w:tcPr>
          <w:p w:rsidR="000F1CD3" w:rsidRPr="00535A58" w:rsidP="000F1CD3">
            <w:pPr>
              <w:widowControl w:val="0"/>
              <w:suppressAutoHyphens/>
              <w:rPr>
                <w:rFonts w:eastAsia="DejaVu Sans" w:cs="Lohit Hindi"/>
                <w:kern w:val="1"/>
                <w:sz w:val="20"/>
                <w:szCs w:val="20"/>
                <w:lang w:eastAsia="hi-IN" w:bidi="hi-IN"/>
              </w:rPr>
            </w:pPr>
          </w:p>
        </w:tc>
      </w:tr>
      <w:tr w:rsidTr="00315EAB">
        <w:tblPrEx>
          <w:tblW w:w="0" w:type="auto"/>
          <w:tblLook w:val="04A0"/>
        </w:tblPrEx>
        <w:trPr>
          <w:trHeight w:val="655"/>
        </w:trPr>
        <w:tc>
          <w:tcPr>
            <w:tcW w:w="1424" w:type="dxa"/>
          </w:tcPr>
          <w:p w:rsidR="000F1CD3" w:rsidRPr="00535A58" w:rsidP="000F1CD3">
            <w:pPr>
              <w:widowControl w:val="0"/>
              <w:suppressAutoHyphens/>
              <w:jc w:val="center"/>
              <w:rPr>
                <w:rFonts w:eastAsia="DejaVu Sans" w:cs="Lohit Hindi"/>
                <w:kern w:val="1"/>
                <w:sz w:val="20"/>
                <w:szCs w:val="20"/>
                <w:lang w:eastAsia="hi-IN" w:bidi="hi-IN"/>
              </w:rPr>
            </w:pPr>
          </w:p>
        </w:tc>
        <w:tc>
          <w:tcPr>
            <w:tcW w:w="1243" w:type="dxa"/>
          </w:tcPr>
          <w:p w:rsidR="000F1CD3" w:rsidRPr="00535A58" w:rsidP="000F1CD3">
            <w:pPr>
              <w:widowControl w:val="0"/>
              <w:suppressAutoHyphens/>
              <w:jc w:val="center"/>
              <w:rPr>
                <w:rFonts w:eastAsia="DejaVu Sans" w:cs="Lohit Hindi"/>
                <w:kern w:val="1"/>
                <w:sz w:val="20"/>
                <w:szCs w:val="20"/>
                <w:lang w:eastAsia="hi-IN" w:bidi="hi-IN"/>
              </w:rPr>
            </w:pPr>
          </w:p>
        </w:tc>
        <w:tc>
          <w:tcPr>
            <w:tcW w:w="737" w:type="dxa"/>
          </w:tcPr>
          <w:p w:rsidR="000F1CD3" w:rsidRPr="00535A58" w:rsidP="000F1CD3">
            <w:pPr>
              <w:widowControl w:val="0"/>
              <w:suppressAutoHyphens/>
              <w:jc w:val="center"/>
              <w:rPr>
                <w:rFonts w:eastAsia="DejaVu Sans" w:cs="Lohit Hindi"/>
                <w:kern w:val="1"/>
                <w:sz w:val="20"/>
                <w:szCs w:val="20"/>
                <w:lang w:eastAsia="hi-IN" w:bidi="hi-IN"/>
              </w:rPr>
            </w:pPr>
          </w:p>
        </w:tc>
        <w:tc>
          <w:tcPr>
            <w:tcW w:w="617" w:type="dxa"/>
          </w:tcPr>
          <w:p w:rsidR="000F1CD3" w:rsidRPr="00535A58" w:rsidP="000F1CD3">
            <w:pPr>
              <w:spacing w:after="240" w:line="420" w:lineRule="atLeast"/>
              <w:rPr>
                <w:bCs/>
                <w:color w:val="000000"/>
                <w:sz w:val="20"/>
                <w:szCs w:val="20"/>
              </w:rPr>
            </w:pPr>
          </w:p>
        </w:tc>
        <w:tc>
          <w:tcPr>
            <w:tcW w:w="2144" w:type="dxa"/>
          </w:tcPr>
          <w:p w:rsidR="000F1CD3" w:rsidRPr="00535A58" w:rsidP="000F1CD3">
            <w:pPr>
              <w:widowControl w:val="0"/>
              <w:suppressAutoHyphens/>
              <w:jc w:val="center"/>
              <w:rPr>
                <w:rFonts w:eastAsia="DejaVu Sans" w:cs="Lohit Hindi"/>
                <w:kern w:val="1"/>
                <w:sz w:val="20"/>
                <w:szCs w:val="20"/>
                <w:lang w:eastAsia="hi-IN" w:bidi="hi-IN"/>
              </w:rPr>
            </w:pPr>
          </w:p>
        </w:tc>
        <w:tc>
          <w:tcPr>
            <w:tcW w:w="1690" w:type="dxa"/>
          </w:tcPr>
          <w:p w:rsidR="000F1CD3" w:rsidRPr="00535A58" w:rsidP="000F1CD3">
            <w:pPr>
              <w:widowControl w:val="0"/>
              <w:suppressAutoHyphens/>
              <w:rPr>
                <w:rFonts w:eastAsia="DejaVu Sans" w:cs="Mangal"/>
                <w:kern w:val="1"/>
                <w:sz w:val="20"/>
                <w:szCs w:val="20"/>
              </w:rPr>
            </w:pPr>
          </w:p>
        </w:tc>
        <w:tc>
          <w:tcPr>
            <w:tcW w:w="1695" w:type="dxa"/>
          </w:tcPr>
          <w:p w:rsidR="000F1CD3" w:rsidRPr="00535A58" w:rsidP="000F1CD3">
            <w:pPr>
              <w:rPr>
                <w:rFonts w:eastAsia="Calibri"/>
                <w:sz w:val="20"/>
                <w:szCs w:val="20"/>
              </w:rPr>
            </w:pPr>
          </w:p>
        </w:tc>
        <w:tc>
          <w:tcPr>
            <w:tcW w:w="1684" w:type="dxa"/>
          </w:tcPr>
          <w:p w:rsidR="000F1CD3" w:rsidRPr="00535A58" w:rsidP="000F1CD3">
            <w:pPr>
              <w:widowControl w:val="0"/>
              <w:suppressAutoHyphens/>
              <w:rPr>
                <w:rFonts w:eastAsia="DejaVu Sans" w:cs="Mangal"/>
                <w:kern w:val="1"/>
                <w:sz w:val="20"/>
                <w:szCs w:val="20"/>
                <w:highlight w:val="yellow"/>
              </w:rPr>
            </w:pPr>
          </w:p>
        </w:tc>
        <w:tc>
          <w:tcPr>
            <w:tcW w:w="1650" w:type="dxa"/>
          </w:tcPr>
          <w:p w:rsidR="000F1CD3" w:rsidRPr="00535A58" w:rsidP="000F1CD3">
            <w:pPr>
              <w:widowControl w:val="0"/>
              <w:suppressAutoHyphens/>
              <w:rPr>
                <w:rFonts w:eastAsia="DejaVu Sans" w:cs="Mangal"/>
                <w:kern w:val="1"/>
                <w:sz w:val="20"/>
                <w:szCs w:val="20"/>
                <w:highlight w:val="yellow"/>
              </w:rPr>
            </w:pPr>
          </w:p>
        </w:tc>
        <w:tc>
          <w:tcPr>
            <w:tcW w:w="1902" w:type="dxa"/>
          </w:tcPr>
          <w:p w:rsidR="000F1CD3" w:rsidRPr="00535A58" w:rsidP="000F1CD3">
            <w:pPr>
              <w:widowControl w:val="0"/>
              <w:suppressAutoHyphens/>
              <w:rPr>
                <w:rFonts w:eastAsia="DejaVu Sans" w:cs="Lohit Hindi"/>
                <w:kern w:val="1"/>
                <w:sz w:val="20"/>
                <w:szCs w:val="20"/>
                <w:lang w:eastAsia="hi-IN" w:bidi="hi-IN"/>
              </w:rPr>
            </w:pPr>
          </w:p>
        </w:tc>
      </w:tr>
      <w:tr w:rsidTr="00315EAB">
        <w:tblPrEx>
          <w:tblW w:w="0" w:type="auto"/>
          <w:tblLook w:val="04A0"/>
        </w:tblPrEx>
        <w:trPr>
          <w:trHeight w:val="655"/>
        </w:trPr>
        <w:tc>
          <w:tcPr>
            <w:tcW w:w="1424" w:type="dxa"/>
          </w:tcPr>
          <w:p w:rsidR="000F1CD3" w:rsidRPr="00535A58" w:rsidP="000F1CD3">
            <w:pPr>
              <w:widowControl w:val="0"/>
              <w:suppressAutoHyphens/>
              <w:jc w:val="center"/>
              <w:rPr>
                <w:rFonts w:eastAsia="DejaVu Sans" w:cs="Lohit Hindi"/>
                <w:kern w:val="1"/>
                <w:sz w:val="20"/>
                <w:szCs w:val="20"/>
                <w:lang w:eastAsia="hi-IN" w:bidi="hi-IN"/>
              </w:rPr>
            </w:pPr>
          </w:p>
        </w:tc>
        <w:tc>
          <w:tcPr>
            <w:tcW w:w="1243" w:type="dxa"/>
          </w:tcPr>
          <w:p w:rsidR="000F1CD3" w:rsidRPr="00535A58" w:rsidP="000F1CD3">
            <w:pPr>
              <w:widowControl w:val="0"/>
              <w:suppressAutoHyphens/>
              <w:jc w:val="center"/>
              <w:rPr>
                <w:rFonts w:eastAsia="DejaVu Sans" w:cs="Lohit Hindi"/>
                <w:kern w:val="1"/>
                <w:sz w:val="20"/>
                <w:szCs w:val="20"/>
                <w:lang w:eastAsia="hi-IN" w:bidi="hi-IN"/>
              </w:rPr>
            </w:pPr>
          </w:p>
        </w:tc>
        <w:tc>
          <w:tcPr>
            <w:tcW w:w="737" w:type="dxa"/>
          </w:tcPr>
          <w:p w:rsidR="000F1CD3" w:rsidRPr="00535A58" w:rsidP="000F1CD3">
            <w:pPr>
              <w:widowControl w:val="0"/>
              <w:suppressAutoHyphens/>
              <w:jc w:val="center"/>
              <w:rPr>
                <w:rFonts w:eastAsia="DejaVu Sans" w:cs="Lohit Hindi"/>
                <w:kern w:val="1"/>
                <w:sz w:val="20"/>
                <w:szCs w:val="20"/>
                <w:lang w:eastAsia="hi-IN" w:bidi="hi-IN"/>
              </w:rPr>
            </w:pPr>
          </w:p>
        </w:tc>
        <w:tc>
          <w:tcPr>
            <w:tcW w:w="617" w:type="dxa"/>
          </w:tcPr>
          <w:p w:rsidR="000F1CD3" w:rsidRPr="00535A58" w:rsidP="000F1CD3">
            <w:pPr>
              <w:spacing w:after="240" w:line="420" w:lineRule="atLeast"/>
              <w:rPr>
                <w:bCs/>
                <w:color w:val="000000"/>
                <w:sz w:val="20"/>
                <w:szCs w:val="20"/>
              </w:rPr>
            </w:pPr>
          </w:p>
        </w:tc>
        <w:tc>
          <w:tcPr>
            <w:tcW w:w="2144" w:type="dxa"/>
          </w:tcPr>
          <w:p w:rsidR="000F1CD3" w:rsidRPr="00535A58" w:rsidP="000F1CD3">
            <w:pPr>
              <w:widowControl w:val="0"/>
              <w:suppressAutoHyphens/>
              <w:jc w:val="center"/>
              <w:rPr>
                <w:rFonts w:eastAsia="DejaVu Sans" w:cs="Lohit Hindi"/>
                <w:kern w:val="1"/>
                <w:sz w:val="20"/>
                <w:szCs w:val="20"/>
                <w:lang w:eastAsia="hi-IN" w:bidi="hi-IN"/>
              </w:rPr>
            </w:pPr>
          </w:p>
        </w:tc>
        <w:tc>
          <w:tcPr>
            <w:tcW w:w="1690" w:type="dxa"/>
          </w:tcPr>
          <w:p w:rsidR="000F1CD3" w:rsidRPr="00535A58" w:rsidP="000F1CD3">
            <w:pPr>
              <w:widowControl w:val="0"/>
              <w:suppressAutoHyphens/>
              <w:rPr>
                <w:rFonts w:eastAsia="DejaVu Sans" w:cs="Mangal"/>
                <w:kern w:val="1"/>
                <w:sz w:val="20"/>
                <w:szCs w:val="20"/>
              </w:rPr>
            </w:pPr>
          </w:p>
        </w:tc>
        <w:tc>
          <w:tcPr>
            <w:tcW w:w="1695" w:type="dxa"/>
          </w:tcPr>
          <w:p w:rsidR="000F1CD3" w:rsidRPr="00535A58" w:rsidP="000F1CD3">
            <w:pPr>
              <w:rPr>
                <w:rFonts w:eastAsia="Calibri"/>
                <w:sz w:val="20"/>
                <w:szCs w:val="20"/>
              </w:rPr>
            </w:pPr>
          </w:p>
        </w:tc>
        <w:tc>
          <w:tcPr>
            <w:tcW w:w="1684" w:type="dxa"/>
          </w:tcPr>
          <w:p w:rsidR="000F1CD3" w:rsidRPr="00535A58" w:rsidP="000F1CD3">
            <w:pPr>
              <w:widowControl w:val="0"/>
              <w:suppressAutoHyphens/>
              <w:rPr>
                <w:rFonts w:eastAsia="DejaVu Sans" w:cs="Mangal"/>
                <w:kern w:val="1"/>
                <w:sz w:val="20"/>
                <w:szCs w:val="20"/>
                <w:highlight w:val="yellow"/>
              </w:rPr>
            </w:pPr>
          </w:p>
        </w:tc>
        <w:tc>
          <w:tcPr>
            <w:tcW w:w="1650" w:type="dxa"/>
          </w:tcPr>
          <w:p w:rsidR="000F1CD3" w:rsidRPr="00535A58" w:rsidP="000F1CD3">
            <w:pPr>
              <w:widowControl w:val="0"/>
              <w:suppressAutoHyphens/>
              <w:rPr>
                <w:rFonts w:eastAsia="DejaVu Sans" w:cs="Mangal"/>
                <w:kern w:val="1"/>
                <w:sz w:val="20"/>
                <w:szCs w:val="20"/>
                <w:highlight w:val="yellow"/>
              </w:rPr>
            </w:pPr>
          </w:p>
        </w:tc>
        <w:tc>
          <w:tcPr>
            <w:tcW w:w="1902" w:type="dxa"/>
          </w:tcPr>
          <w:p w:rsidR="000F1CD3" w:rsidRPr="00535A58" w:rsidP="000F1CD3">
            <w:pPr>
              <w:widowControl w:val="0"/>
              <w:suppressAutoHyphens/>
              <w:rPr>
                <w:rFonts w:eastAsia="DejaVu Sans" w:cs="Lohit Hindi"/>
                <w:kern w:val="1"/>
                <w:sz w:val="20"/>
                <w:szCs w:val="20"/>
                <w:lang w:eastAsia="hi-IN" w:bidi="hi-IN"/>
              </w:rPr>
            </w:pPr>
          </w:p>
        </w:tc>
      </w:tr>
      <w:tr w:rsidTr="00315EAB">
        <w:tblPrEx>
          <w:tblW w:w="0" w:type="auto"/>
          <w:tblLook w:val="04A0"/>
        </w:tblPrEx>
        <w:trPr>
          <w:trHeight w:val="655"/>
        </w:trPr>
        <w:tc>
          <w:tcPr>
            <w:tcW w:w="1424" w:type="dxa"/>
          </w:tcPr>
          <w:p w:rsidR="000F1CD3" w:rsidRPr="00535A58" w:rsidP="000F1CD3">
            <w:pPr>
              <w:widowControl w:val="0"/>
              <w:suppressAutoHyphens/>
              <w:jc w:val="center"/>
              <w:rPr>
                <w:rFonts w:eastAsia="DejaVu Sans" w:cs="Lohit Hindi"/>
                <w:kern w:val="1"/>
                <w:sz w:val="20"/>
                <w:szCs w:val="20"/>
                <w:lang w:eastAsia="hi-IN" w:bidi="hi-IN"/>
              </w:rPr>
            </w:pPr>
          </w:p>
        </w:tc>
        <w:tc>
          <w:tcPr>
            <w:tcW w:w="1243" w:type="dxa"/>
          </w:tcPr>
          <w:p w:rsidR="000F1CD3" w:rsidRPr="00535A58" w:rsidP="000F1CD3">
            <w:pPr>
              <w:widowControl w:val="0"/>
              <w:suppressAutoHyphens/>
              <w:jc w:val="center"/>
              <w:rPr>
                <w:rFonts w:eastAsia="DejaVu Sans" w:cs="Lohit Hindi"/>
                <w:kern w:val="1"/>
                <w:sz w:val="20"/>
                <w:szCs w:val="20"/>
                <w:lang w:eastAsia="hi-IN" w:bidi="hi-IN"/>
              </w:rPr>
            </w:pPr>
          </w:p>
        </w:tc>
        <w:tc>
          <w:tcPr>
            <w:tcW w:w="737" w:type="dxa"/>
          </w:tcPr>
          <w:p w:rsidR="000F1CD3" w:rsidRPr="00535A58" w:rsidP="000F1CD3">
            <w:pPr>
              <w:widowControl w:val="0"/>
              <w:suppressAutoHyphens/>
              <w:jc w:val="center"/>
              <w:rPr>
                <w:rFonts w:eastAsia="DejaVu Sans" w:cs="Lohit Hindi"/>
                <w:kern w:val="1"/>
                <w:sz w:val="20"/>
                <w:szCs w:val="20"/>
                <w:lang w:eastAsia="hi-IN" w:bidi="hi-IN"/>
              </w:rPr>
            </w:pPr>
          </w:p>
        </w:tc>
        <w:tc>
          <w:tcPr>
            <w:tcW w:w="617" w:type="dxa"/>
          </w:tcPr>
          <w:p w:rsidR="000F1CD3" w:rsidRPr="00535A58" w:rsidP="000F1CD3">
            <w:pPr>
              <w:spacing w:after="240" w:line="420" w:lineRule="atLeast"/>
              <w:rPr>
                <w:bCs/>
                <w:color w:val="000000"/>
                <w:sz w:val="20"/>
                <w:szCs w:val="20"/>
              </w:rPr>
            </w:pPr>
          </w:p>
        </w:tc>
        <w:tc>
          <w:tcPr>
            <w:tcW w:w="2144" w:type="dxa"/>
          </w:tcPr>
          <w:p w:rsidR="000F1CD3" w:rsidRPr="00535A58" w:rsidP="000F1CD3">
            <w:pPr>
              <w:widowControl w:val="0"/>
              <w:suppressAutoHyphens/>
              <w:jc w:val="center"/>
              <w:rPr>
                <w:rFonts w:eastAsia="DejaVu Sans" w:cs="Lohit Hindi"/>
                <w:kern w:val="1"/>
                <w:sz w:val="20"/>
                <w:szCs w:val="20"/>
                <w:lang w:eastAsia="hi-IN" w:bidi="hi-IN"/>
              </w:rPr>
            </w:pPr>
          </w:p>
        </w:tc>
        <w:tc>
          <w:tcPr>
            <w:tcW w:w="1690" w:type="dxa"/>
          </w:tcPr>
          <w:p w:rsidR="000F1CD3" w:rsidRPr="00535A58" w:rsidP="000F1CD3">
            <w:pPr>
              <w:widowControl w:val="0"/>
              <w:suppressAutoHyphens/>
              <w:rPr>
                <w:rFonts w:eastAsia="DejaVu Sans" w:cs="Mangal"/>
                <w:kern w:val="1"/>
                <w:sz w:val="20"/>
                <w:szCs w:val="20"/>
              </w:rPr>
            </w:pPr>
          </w:p>
        </w:tc>
        <w:tc>
          <w:tcPr>
            <w:tcW w:w="1695" w:type="dxa"/>
          </w:tcPr>
          <w:p w:rsidR="000F1CD3" w:rsidRPr="00535A58" w:rsidP="000F1CD3">
            <w:pPr>
              <w:rPr>
                <w:rFonts w:eastAsia="Calibri"/>
                <w:sz w:val="20"/>
                <w:szCs w:val="20"/>
              </w:rPr>
            </w:pPr>
          </w:p>
        </w:tc>
        <w:tc>
          <w:tcPr>
            <w:tcW w:w="1684" w:type="dxa"/>
          </w:tcPr>
          <w:p w:rsidR="000F1CD3" w:rsidRPr="00535A58" w:rsidP="000F1CD3">
            <w:pPr>
              <w:widowControl w:val="0"/>
              <w:suppressAutoHyphens/>
              <w:rPr>
                <w:rFonts w:eastAsia="DejaVu Sans" w:cs="Mangal"/>
                <w:kern w:val="1"/>
                <w:sz w:val="20"/>
                <w:szCs w:val="20"/>
                <w:highlight w:val="yellow"/>
              </w:rPr>
            </w:pPr>
          </w:p>
        </w:tc>
        <w:tc>
          <w:tcPr>
            <w:tcW w:w="1650" w:type="dxa"/>
          </w:tcPr>
          <w:p w:rsidR="000F1CD3" w:rsidRPr="00535A58" w:rsidP="000F1CD3">
            <w:pPr>
              <w:widowControl w:val="0"/>
              <w:suppressAutoHyphens/>
              <w:rPr>
                <w:rFonts w:eastAsia="DejaVu Sans" w:cs="Mangal"/>
                <w:kern w:val="1"/>
                <w:sz w:val="20"/>
                <w:szCs w:val="20"/>
                <w:highlight w:val="yellow"/>
              </w:rPr>
            </w:pPr>
          </w:p>
        </w:tc>
        <w:tc>
          <w:tcPr>
            <w:tcW w:w="1902" w:type="dxa"/>
          </w:tcPr>
          <w:p w:rsidR="000F1CD3" w:rsidRPr="00535A58" w:rsidP="000F1CD3">
            <w:pPr>
              <w:widowControl w:val="0"/>
              <w:suppressAutoHyphens/>
              <w:rPr>
                <w:rFonts w:eastAsia="DejaVu Sans" w:cs="Lohit Hindi"/>
                <w:kern w:val="1"/>
                <w:sz w:val="20"/>
                <w:szCs w:val="20"/>
                <w:lang w:eastAsia="hi-IN" w:bidi="hi-IN"/>
              </w:rPr>
            </w:pPr>
          </w:p>
        </w:tc>
      </w:tr>
      <w:tr w:rsidTr="00315EAB">
        <w:tblPrEx>
          <w:tblW w:w="0" w:type="auto"/>
          <w:tblLook w:val="04A0"/>
        </w:tblPrEx>
        <w:trPr>
          <w:trHeight w:val="655"/>
        </w:trPr>
        <w:tc>
          <w:tcPr>
            <w:tcW w:w="1424" w:type="dxa"/>
          </w:tcPr>
          <w:p w:rsidR="000F1CD3" w:rsidRPr="00535A58" w:rsidP="000F1CD3">
            <w:pPr>
              <w:widowControl w:val="0"/>
              <w:suppressAutoHyphens/>
              <w:jc w:val="center"/>
              <w:rPr>
                <w:rFonts w:eastAsia="DejaVu Sans" w:cs="Lohit Hindi"/>
                <w:kern w:val="1"/>
                <w:sz w:val="20"/>
                <w:szCs w:val="20"/>
                <w:lang w:eastAsia="hi-IN" w:bidi="hi-IN"/>
              </w:rPr>
            </w:pPr>
          </w:p>
        </w:tc>
        <w:tc>
          <w:tcPr>
            <w:tcW w:w="1243" w:type="dxa"/>
          </w:tcPr>
          <w:p w:rsidR="000F1CD3" w:rsidRPr="00535A58" w:rsidP="000F1CD3">
            <w:pPr>
              <w:widowControl w:val="0"/>
              <w:suppressAutoHyphens/>
              <w:jc w:val="center"/>
              <w:rPr>
                <w:rFonts w:eastAsia="DejaVu Sans" w:cs="Lohit Hindi"/>
                <w:kern w:val="1"/>
                <w:sz w:val="20"/>
                <w:szCs w:val="20"/>
                <w:lang w:eastAsia="hi-IN" w:bidi="hi-IN"/>
              </w:rPr>
            </w:pPr>
          </w:p>
        </w:tc>
        <w:tc>
          <w:tcPr>
            <w:tcW w:w="737" w:type="dxa"/>
          </w:tcPr>
          <w:p w:rsidR="000F1CD3" w:rsidRPr="00535A58" w:rsidP="000F1CD3">
            <w:pPr>
              <w:widowControl w:val="0"/>
              <w:suppressAutoHyphens/>
              <w:jc w:val="center"/>
              <w:rPr>
                <w:rFonts w:eastAsia="DejaVu Sans" w:cs="Lohit Hindi"/>
                <w:kern w:val="1"/>
                <w:sz w:val="20"/>
                <w:szCs w:val="20"/>
                <w:lang w:eastAsia="hi-IN" w:bidi="hi-IN"/>
              </w:rPr>
            </w:pPr>
          </w:p>
        </w:tc>
        <w:tc>
          <w:tcPr>
            <w:tcW w:w="617" w:type="dxa"/>
          </w:tcPr>
          <w:p w:rsidR="000F1CD3" w:rsidRPr="00535A58" w:rsidP="000F1CD3">
            <w:pPr>
              <w:spacing w:after="240" w:line="420" w:lineRule="atLeast"/>
              <w:rPr>
                <w:bCs/>
                <w:color w:val="000000"/>
                <w:sz w:val="20"/>
                <w:szCs w:val="20"/>
              </w:rPr>
            </w:pPr>
          </w:p>
        </w:tc>
        <w:tc>
          <w:tcPr>
            <w:tcW w:w="2144" w:type="dxa"/>
          </w:tcPr>
          <w:p w:rsidR="000F1CD3" w:rsidRPr="00535A58" w:rsidP="000F1CD3">
            <w:pPr>
              <w:widowControl w:val="0"/>
              <w:suppressAutoHyphens/>
              <w:jc w:val="center"/>
              <w:rPr>
                <w:rFonts w:eastAsia="DejaVu Sans" w:cs="Lohit Hindi"/>
                <w:kern w:val="1"/>
                <w:sz w:val="20"/>
                <w:szCs w:val="20"/>
                <w:lang w:eastAsia="hi-IN" w:bidi="hi-IN"/>
              </w:rPr>
            </w:pPr>
          </w:p>
        </w:tc>
        <w:tc>
          <w:tcPr>
            <w:tcW w:w="1690" w:type="dxa"/>
          </w:tcPr>
          <w:p w:rsidR="000F1CD3" w:rsidRPr="00535A58" w:rsidP="000F1CD3">
            <w:pPr>
              <w:widowControl w:val="0"/>
              <w:suppressAutoHyphens/>
              <w:rPr>
                <w:rFonts w:eastAsia="DejaVu Sans" w:cs="Mangal"/>
                <w:kern w:val="1"/>
                <w:sz w:val="20"/>
                <w:szCs w:val="20"/>
              </w:rPr>
            </w:pPr>
          </w:p>
        </w:tc>
        <w:tc>
          <w:tcPr>
            <w:tcW w:w="1695" w:type="dxa"/>
          </w:tcPr>
          <w:p w:rsidR="000F1CD3" w:rsidRPr="00535A58" w:rsidP="000F1CD3">
            <w:pPr>
              <w:rPr>
                <w:rFonts w:eastAsia="Calibri"/>
                <w:sz w:val="20"/>
                <w:szCs w:val="20"/>
              </w:rPr>
            </w:pPr>
          </w:p>
        </w:tc>
        <w:tc>
          <w:tcPr>
            <w:tcW w:w="1684" w:type="dxa"/>
          </w:tcPr>
          <w:p w:rsidR="000F1CD3" w:rsidRPr="00535A58" w:rsidP="000F1CD3">
            <w:pPr>
              <w:widowControl w:val="0"/>
              <w:suppressAutoHyphens/>
              <w:rPr>
                <w:rFonts w:eastAsia="DejaVu Sans" w:cs="Mangal"/>
                <w:kern w:val="1"/>
                <w:sz w:val="20"/>
                <w:szCs w:val="20"/>
                <w:highlight w:val="yellow"/>
              </w:rPr>
            </w:pPr>
          </w:p>
        </w:tc>
        <w:tc>
          <w:tcPr>
            <w:tcW w:w="1650" w:type="dxa"/>
          </w:tcPr>
          <w:p w:rsidR="000F1CD3" w:rsidRPr="00535A58" w:rsidP="000F1CD3">
            <w:pPr>
              <w:widowControl w:val="0"/>
              <w:suppressAutoHyphens/>
              <w:rPr>
                <w:rFonts w:eastAsia="DejaVu Sans" w:cs="Mangal"/>
                <w:kern w:val="1"/>
                <w:sz w:val="20"/>
                <w:szCs w:val="20"/>
                <w:highlight w:val="yellow"/>
              </w:rPr>
            </w:pPr>
          </w:p>
        </w:tc>
        <w:tc>
          <w:tcPr>
            <w:tcW w:w="1902" w:type="dxa"/>
          </w:tcPr>
          <w:p w:rsidR="000F1CD3" w:rsidRPr="00535A58" w:rsidP="000F1CD3">
            <w:pPr>
              <w:widowControl w:val="0"/>
              <w:suppressAutoHyphens/>
              <w:rPr>
                <w:rFonts w:eastAsia="DejaVu Sans" w:cs="Lohit Hindi"/>
                <w:kern w:val="1"/>
                <w:sz w:val="20"/>
                <w:szCs w:val="20"/>
                <w:lang w:eastAsia="hi-IN" w:bidi="hi-IN"/>
              </w:rPr>
            </w:pPr>
          </w:p>
        </w:tc>
      </w:tr>
      <w:tr w:rsidTr="00315EAB">
        <w:tblPrEx>
          <w:tblW w:w="0" w:type="auto"/>
          <w:tblLook w:val="04A0"/>
        </w:tblPrEx>
        <w:trPr>
          <w:trHeight w:val="655"/>
        </w:trPr>
        <w:tc>
          <w:tcPr>
            <w:tcW w:w="1424" w:type="dxa"/>
          </w:tcPr>
          <w:p w:rsidR="000F1CD3" w:rsidRPr="00535A58" w:rsidP="000F1CD3">
            <w:pPr>
              <w:widowControl w:val="0"/>
              <w:suppressAutoHyphens/>
              <w:jc w:val="center"/>
              <w:rPr>
                <w:rFonts w:eastAsia="DejaVu Sans" w:cs="Lohit Hindi"/>
                <w:kern w:val="1"/>
                <w:sz w:val="20"/>
                <w:szCs w:val="20"/>
                <w:lang w:eastAsia="hi-IN" w:bidi="hi-IN"/>
              </w:rPr>
            </w:pPr>
          </w:p>
        </w:tc>
        <w:tc>
          <w:tcPr>
            <w:tcW w:w="1243" w:type="dxa"/>
          </w:tcPr>
          <w:p w:rsidR="000F1CD3" w:rsidRPr="00535A58" w:rsidP="000F1CD3">
            <w:pPr>
              <w:widowControl w:val="0"/>
              <w:suppressAutoHyphens/>
              <w:jc w:val="center"/>
              <w:rPr>
                <w:rFonts w:eastAsia="DejaVu Sans" w:cs="Lohit Hindi"/>
                <w:kern w:val="1"/>
                <w:sz w:val="20"/>
                <w:szCs w:val="20"/>
                <w:lang w:eastAsia="hi-IN" w:bidi="hi-IN"/>
              </w:rPr>
            </w:pPr>
          </w:p>
        </w:tc>
        <w:tc>
          <w:tcPr>
            <w:tcW w:w="737" w:type="dxa"/>
          </w:tcPr>
          <w:p w:rsidR="000F1CD3" w:rsidRPr="00535A58" w:rsidP="000F1CD3">
            <w:pPr>
              <w:widowControl w:val="0"/>
              <w:suppressAutoHyphens/>
              <w:jc w:val="center"/>
              <w:rPr>
                <w:rFonts w:eastAsia="DejaVu Sans" w:cs="Lohit Hindi"/>
                <w:kern w:val="1"/>
                <w:sz w:val="20"/>
                <w:szCs w:val="20"/>
                <w:lang w:eastAsia="hi-IN" w:bidi="hi-IN"/>
              </w:rPr>
            </w:pPr>
          </w:p>
        </w:tc>
        <w:tc>
          <w:tcPr>
            <w:tcW w:w="617" w:type="dxa"/>
          </w:tcPr>
          <w:p w:rsidR="000F1CD3" w:rsidRPr="00535A58" w:rsidP="000F1CD3">
            <w:pPr>
              <w:spacing w:after="240" w:line="420" w:lineRule="atLeast"/>
              <w:rPr>
                <w:bCs/>
                <w:color w:val="000000"/>
                <w:sz w:val="20"/>
                <w:szCs w:val="20"/>
              </w:rPr>
            </w:pPr>
          </w:p>
        </w:tc>
        <w:tc>
          <w:tcPr>
            <w:tcW w:w="2144" w:type="dxa"/>
          </w:tcPr>
          <w:p w:rsidR="000F1CD3" w:rsidRPr="00535A58" w:rsidP="000F1CD3">
            <w:pPr>
              <w:widowControl w:val="0"/>
              <w:suppressAutoHyphens/>
              <w:jc w:val="center"/>
              <w:rPr>
                <w:rFonts w:eastAsia="DejaVu Sans" w:cs="Lohit Hindi"/>
                <w:kern w:val="1"/>
                <w:sz w:val="20"/>
                <w:szCs w:val="20"/>
                <w:lang w:eastAsia="hi-IN" w:bidi="hi-IN"/>
              </w:rPr>
            </w:pPr>
          </w:p>
        </w:tc>
        <w:tc>
          <w:tcPr>
            <w:tcW w:w="1690" w:type="dxa"/>
          </w:tcPr>
          <w:p w:rsidR="000F1CD3" w:rsidRPr="00535A58" w:rsidP="000F1CD3">
            <w:pPr>
              <w:widowControl w:val="0"/>
              <w:suppressAutoHyphens/>
              <w:rPr>
                <w:rFonts w:eastAsia="DejaVu Sans" w:cs="Mangal"/>
                <w:kern w:val="1"/>
                <w:sz w:val="20"/>
                <w:szCs w:val="20"/>
              </w:rPr>
            </w:pPr>
          </w:p>
        </w:tc>
        <w:tc>
          <w:tcPr>
            <w:tcW w:w="1695" w:type="dxa"/>
          </w:tcPr>
          <w:p w:rsidR="000F1CD3" w:rsidRPr="00535A58" w:rsidP="000F1CD3">
            <w:pPr>
              <w:rPr>
                <w:rFonts w:eastAsia="Calibri"/>
                <w:sz w:val="20"/>
                <w:szCs w:val="20"/>
              </w:rPr>
            </w:pPr>
          </w:p>
        </w:tc>
        <w:tc>
          <w:tcPr>
            <w:tcW w:w="1684" w:type="dxa"/>
          </w:tcPr>
          <w:p w:rsidR="000F1CD3" w:rsidRPr="00535A58" w:rsidP="000F1CD3">
            <w:pPr>
              <w:widowControl w:val="0"/>
              <w:suppressAutoHyphens/>
              <w:rPr>
                <w:rFonts w:eastAsia="DejaVu Sans" w:cs="Mangal"/>
                <w:kern w:val="1"/>
                <w:sz w:val="20"/>
                <w:szCs w:val="20"/>
                <w:highlight w:val="yellow"/>
              </w:rPr>
            </w:pPr>
          </w:p>
        </w:tc>
        <w:tc>
          <w:tcPr>
            <w:tcW w:w="1650" w:type="dxa"/>
          </w:tcPr>
          <w:p w:rsidR="000F1CD3" w:rsidRPr="00535A58" w:rsidP="000F1CD3">
            <w:pPr>
              <w:widowControl w:val="0"/>
              <w:suppressAutoHyphens/>
              <w:rPr>
                <w:rFonts w:eastAsia="DejaVu Sans" w:cs="Mangal"/>
                <w:kern w:val="1"/>
                <w:sz w:val="20"/>
                <w:szCs w:val="20"/>
                <w:highlight w:val="yellow"/>
              </w:rPr>
            </w:pPr>
          </w:p>
        </w:tc>
        <w:tc>
          <w:tcPr>
            <w:tcW w:w="1902" w:type="dxa"/>
          </w:tcPr>
          <w:p w:rsidR="000F1CD3" w:rsidRPr="00535A58" w:rsidP="000F1CD3">
            <w:pPr>
              <w:widowControl w:val="0"/>
              <w:suppressAutoHyphens/>
              <w:rPr>
                <w:rFonts w:eastAsia="DejaVu Sans" w:cs="Lohit Hindi"/>
                <w:kern w:val="1"/>
                <w:sz w:val="20"/>
                <w:szCs w:val="20"/>
                <w:lang w:eastAsia="hi-IN" w:bidi="hi-IN"/>
              </w:rPr>
            </w:pPr>
          </w:p>
        </w:tc>
      </w:tr>
    </w:tbl>
    <w:p w:rsidR="00535A58" w:rsidP="00535A58">
      <w:pPr>
        <w:autoSpaceDE w:val="0"/>
        <w:autoSpaceDN w:val="0"/>
        <w:adjustRightInd w:val="0"/>
        <w:jc w:val="center"/>
        <w:rPr>
          <w:b/>
          <w:sz w:val="20"/>
          <w:szCs w:val="20"/>
          <w:lang w:eastAsia="en-US"/>
        </w:rPr>
      </w:pPr>
    </w:p>
    <w:p w:rsidR="00315EAB" w:rsidP="00535A58">
      <w:pPr>
        <w:autoSpaceDE w:val="0"/>
        <w:autoSpaceDN w:val="0"/>
        <w:adjustRightInd w:val="0"/>
        <w:jc w:val="center"/>
        <w:rPr>
          <w:b/>
          <w:sz w:val="20"/>
          <w:szCs w:val="20"/>
          <w:lang w:eastAsia="en-US"/>
        </w:rPr>
      </w:pPr>
    </w:p>
    <w:p w:rsidR="00315EAB" w:rsidP="00535A58">
      <w:pPr>
        <w:autoSpaceDE w:val="0"/>
        <w:autoSpaceDN w:val="0"/>
        <w:adjustRightInd w:val="0"/>
        <w:jc w:val="center"/>
        <w:rPr>
          <w:b/>
          <w:sz w:val="20"/>
          <w:szCs w:val="20"/>
          <w:lang w:eastAsia="en-US"/>
        </w:rPr>
      </w:pPr>
    </w:p>
    <w:p w:rsidR="00315EAB" w:rsidRPr="00315EAB" w:rsidP="00315EAB">
      <w:pPr>
        <w:rPr>
          <w:sz w:val="20"/>
          <w:szCs w:val="20"/>
          <w:lang w:eastAsia="en-US"/>
        </w:rPr>
      </w:pPr>
    </w:p>
    <w:p w:rsidR="00315EAB" w:rsidRPr="00315EAB" w:rsidP="00315EAB">
      <w:pPr>
        <w:rPr>
          <w:sz w:val="20"/>
          <w:szCs w:val="20"/>
          <w:lang w:eastAsia="en-US"/>
        </w:rPr>
      </w:pPr>
    </w:p>
    <w:p w:rsidR="00315EAB" w:rsidRPr="00315EAB" w:rsidP="00315EAB">
      <w:pPr>
        <w:rPr>
          <w:sz w:val="20"/>
          <w:szCs w:val="20"/>
          <w:lang w:eastAsia="en-US"/>
        </w:rPr>
      </w:pPr>
    </w:p>
    <w:p w:rsidR="00315EAB" w:rsidRPr="00315EAB" w:rsidP="00315EAB">
      <w:pPr>
        <w:rPr>
          <w:sz w:val="20"/>
          <w:szCs w:val="20"/>
          <w:lang w:eastAsia="en-US"/>
        </w:rPr>
      </w:pPr>
    </w:p>
    <w:p w:rsidR="00315EAB" w:rsidRPr="00315EAB" w:rsidP="00315EAB">
      <w:pPr>
        <w:rPr>
          <w:sz w:val="20"/>
          <w:szCs w:val="20"/>
          <w:lang w:eastAsia="en-US"/>
        </w:rPr>
      </w:pPr>
    </w:p>
    <w:p w:rsidR="00315EAB" w:rsidRPr="00315EAB" w:rsidP="00315EAB">
      <w:pPr>
        <w:rPr>
          <w:sz w:val="20"/>
          <w:szCs w:val="20"/>
          <w:lang w:eastAsia="en-US"/>
        </w:rPr>
      </w:pPr>
    </w:p>
    <w:p w:rsidR="00315EAB" w:rsidP="00315EAB">
      <w:pPr>
        <w:rPr>
          <w:sz w:val="20"/>
          <w:szCs w:val="20"/>
          <w:lang w:eastAsia="en-US"/>
        </w:rPr>
      </w:pPr>
    </w:p>
    <w:p w:rsidR="00315EAB" w:rsidP="00315EAB">
      <w:pPr>
        <w:rPr>
          <w:sz w:val="20"/>
          <w:szCs w:val="20"/>
          <w:lang w:eastAsia="en-US"/>
        </w:rPr>
      </w:pPr>
    </w:p>
    <w:p w:rsidR="00315EAB" w:rsidP="00315EAB">
      <w:pPr>
        <w:rPr>
          <w:sz w:val="20"/>
          <w:szCs w:val="20"/>
          <w:lang w:eastAsia="en-US"/>
        </w:rPr>
      </w:pPr>
    </w:p>
    <w:p w:rsidR="00315EAB" w:rsidP="00315EAB">
      <w:pPr>
        <w:rPr>
          <w:sz w:val="20"/>
          <w:szCs w:val="20"/>
          <w:lang w:eastAsia="en-US"/>
        </w:rPr>
      </w:pPr>
    </w:p>
    <w:p w:rsidR="00315EAB" w:rsidP="00315EAB">
      <w:pPr>
        <w:rPr>
          <w:sz w:val="20"/>
          <w:szCs w:val="20"/>
          <w:lang w:eastAsia="en-US"/>
        </w:rPr>
      </w:pPr>
    </w:p>
    <w:p w:rsidR="00315EAB" w:rsidP="00315EAB">
      <w:pPr>
        <w:rPr>
          <w:sz w:val="20"/>
          <w:szCs w:val="20"/>
          <w:lang w:eastAsia="en-US"/>
        </w:rPr>
      </w:pPr>
    </w:p>
    <w:p w:rsidR="00315EAB" w:rsidP="00315EAB">
      <w:pPr>
        <w:rPr>
          <w:sz w:val="20"/>
          <w:szCs w:val="20"/>
          <w:lang w:eastAsia="en-US"/>
        </w:rPr>
      </w:pPr>
    </w:p>
    <w:p w:rsidR="00315EAB" w:rsidP="00315EAB">
      <w:pPr>
        <w:rPr>
          <w:sz w:val="20"/>
          <w:szCs w:val="20"/>
          <w:lang w:eastAsia="en-US"/>
        </w:rPr>
      </w:pPr>
    </w:p>
    <w:p w:rsidR="00315EAB" w:rsidP="00315EAB">
      <w:pPr>
        <w:rPr>
          <w:sz w:val="20"/>
          <w:szCs w:val="20"/>
          <w:lang w:eastAsia="en-US"/>
        </w:rPr>
      </w:pPr>
    </w:p>
    <w:p w:rsidR="00315EAB" w:rsidP="00315EAB">
      <w:pPr>
        <w:rPr>
          <w:sz w:val="20"/>
          <w:szCs w:val="20"/>
          <w:lang w:eastAsia="en-US"/>
        </w:rPr>
      </w:pPr>
    </w:p>
    <w:p w:rsidR="00315EAB" w:rsidP="00315EAB">
      <w:pPr>
        <w:rPr>
          <w:sz w:val="20"/>
          <w:szCs w:val="20"/>
          <w:lang w:eastAsia="en-US"/>
        </w:rPr>
      </w:pPr>
    </w:p>
    <w:p w:rsidR="00315EAB" w:rsidP="00315EAB">
      <w:pPr>
        <w:rPr>
          <w:sz w:val="20"/>
          <w:szCs w:val="20"/>
          <w:lang w:eastAsia="en-US"/>
        </w:rPr>
      </w:pPr>
    </w:p>
    <w:p w:rsidR="00315EAB" w:rsidP="00315EAB">
      <w:pPr>
        <w:rPr>
          <w:sz w:val="20"/>
          <w:szCs w:val="20"/>
          <w:lang w:eastAsia="en-US"/>
        </w:rPr>
      </w:pPr>
    </w:p>
    <w:p w:rsidR="00315EAB" w:rsidP="00315EAB">
      <w:pPr>
        <w:rPr>
          <w:sz w:val="20"/>
          <w:szCs w:val="20"/>
          <w:lang w:eastAsia="en-US"/>
        </w:rPr>
      </w:pPr>
    </w:p>
    <w:p w:rsidR="00315EAB" w:rsidP="00315EAB">
      <w:pPr>
        <w:rPr>
          <w:sz w:val="20"/>
          <w:szCs w:val="20"/>
          <w:lang w:eastAsia="en-US"/>
        </w:rPr>
      </w:pPr>
    </w:p>
    <w:p w:rsidR="00315EAB" w:rsidP="00315EAB">
      <w:pPr>
        <w:rPr>
          <w:sz w:val="20"/>
          <w:szCs w:val="20"/>
          <w:lang w:eastAsia="en-US"/>
        </w:rPr>
      </w:pPr>
    </w:p>
    <w:p w:rsidR="00315EAB" w:rsidP="00315EAB">
      <w:pPr>
        <w:rPr>
          <w:sz w:val="20"/>
          <w:szCs w:val="20"/>
          <w:lang w:eastAsia="en-US"/>
        </w:rPr>
      </w:pPr>
    </w:p>
    <w:p w:rsidR="00315EAB" w:rsidP="00315EAB">
      <w:pPr>
        <w:rPr>
          <w:sz w:val="20"/>
          <w:szCs w:val="20"/>
          <w:lang w:eastAsia="en-US"/>
        </w:rPr>
      </w:pPr>
    </w:p>
    <w:p w:rsidR="00315EAB" w:rsidP="00315EAB">
      <w:pPr>
        <w:rPr>
          <w:sz w:val="20"/>
          <w:szCs w:val="20"/>
          <w:lang w:eastAsia="en-US"/>
        </w:rPr>
      </w:pPr>
    </w:p>
    <w:p w:rsidR="00315EAB" w:rsidP="00315EAB">
      <w:pPr>
        <w:rPr>
          <w:sz w:val="20"/>
          <w:szCs w:val="20"/>
          <w:lang w:eastAsia="en-US"/>
        </w:rPr>
      </w:pPr>
    </w:p>
    <w:p w:rsidR="00315EAB" w:rsidP="00315EAB">
      <w:pPr>
        <w:rPr>
          <w:sz w:val="20"/>
          <w:szCs w:val="20"/>
          <w:lang w:eastAsia="en-US"/>
        </w:rPr>
      </w:pPr>
    </w:p>
    <w:p w:rsidR="00315EAB" w:rsidP="00315EAB">
      <w:pPr>
        <w:rPr>
          <w:sz w:val="20"/>
          <w:szCs w:val="20"/>
          <w:lang w:eastAsia="en-US"/>
        </w:rPr>
      </w:pPr>
    </w:p>
    <w:p w:rsidR="00315EAB" w:rsidP="00315EAB">
      <w:pPr>
        <w:rPr>
          <w:sz w:val="20"/>
          <w:szCs w:val="20"/>
          <w:lang w:eastAsia="en-US"/>
        </w:rPr>
      </w:pPr>
    </w:p>
    <w:p w:rsidR="00315EAB" w:rsidP="00315EAB">
      <w:pPr>
        <w:rPr>
          <w:sz w:val="20"/>
          <w:szCs w:val="20"/>
          <w:lang w:eastAsia="en-US"/>
        </w:rPr>
      </w:pPr>
    </w:p>
    <w:p w:rsidR="00315EAB" w:rsidP="00315EAB">
      <w:pPr>
        <w:rPr>
          <w:sz w:val="20"/>
          <w:szCs w:val="20"/>
          <w:lang w:eastAsia="en-US"/>
        </w:rPr>
      </w:pPr>
    </w:p>
    <w:p w:rsidR="00315EAB" w:rsidP="00315EAB">
      <w:pPr>
        <w:rPr>
          <w:sz w:val="20"/>
          <w:szCs w:val="20"/>
          <w:lang w:eastAsia="en-US"/>
        </w:rPr>
      </w:pPr>
    </w:p>
    <w:p w:rsidR="00315EAB" w:rsidP="00315EAB">
      <w:pPr>
        <w:rPr>
          <w:sz w:val="20"/>
          <w:szCs w:val="20"/>
          <w:lang w:eastAsia="en-US"/>
        </w:rPr>
      </w:pPr>
    </w:p>
    <w:p w:rsidR="00315EAB" w:rsidP="00315EAB">
      <w:pPr>
        <w:rPr>
          <w:sz w:val="20"/>
          <w:szCs w:val="20"/>
          <w:lang w:eastAsia="en-US"/>
        </w:rPr>
      </w:pPr>
    </w:p>
    <w:p w:rsidR="00315EAB" w:rsidP="00315EAB">
      <w:pPr>
        <w:rPr>
          <w:sz w:val="20"/>
          <w:szCs w:val="20"/>
          <w:lang w:eastAsia="en-US"/>
        </w:rPr>
      </w:pPr>
    </w:p>
    <w:p w:rsidR="00315EAB" w:rsidP="00315EAB">
      <w:pPr>
        <w:rPr>
          <w:sz w:val="20"/>
          <w:szCs w:val="20"/>
          <w:lang w:eastAsia="en-US"/>
        </w:rPr>
      </w:pPr>
    </w:p>
    <w:p w:rsidR="00315EAB" w:rsidP="00315EAB">
      <w:pPr>
        <w:rPr>
          <w:sz w:val="20"/>
          <w:szCs w:val="20"/>
          <w:lang w:eastAsia="en-US"/>
        </w:rPr>
      </w:pPr>
    </w:p>
    <w:p w:rsidR="00315EAB" w:rsidP="00315EAB">
      <w:pPr>
        <w:rPr>
          <w:sz w:val="20"/>
          <w:szCs w:val="20"/>
          <w:lang w:eastAsia="en-US"/>
        </w:rPr>
        <w:sectPr w:rsidSect="00944021">
          <w:footerReference w:type="default" r:id="rId13"/>
          <w:pgSz w:w="16838" w:h="11906" w:orient="landscape"/>
          <w:pgMar w:top="567" w:right="567" w:bottom="567" w:left="567" w:header="708" w:footer="708" w:gutter="0"/>
          <w:cols w:space="708"/>
          <w:docGrid w:linePitch="360"/>
        </w:sectPr>
      </w:pPr>
    </w:p>
    <w:p w:rsidR="00675BB2" w:rsidRPr="00A62A04" w:rsidP="00675BB2">
      <w:pPr>
        <w:spacing w:after="200" w:line="276" w:lineRule="auto"/>
        <w:jc w:val="center"/>
        <w:rPr>
          <w:rFonts w:eastAsia="Calibri"/>
          <w:b/>
          <w:sz w:val="28"/>
          <w:szCs w:val="28"/>
          <w:lang w:eastAsia="en-US"/>
        </w:rPr>
      </w:pPr>
      <w:r w:rsidRPr="00A62A04">
        <w:rPr>
          <w:rFonts w:eastAsia="Calibri"/>
          <w:b/>
          <w:sz w:val="28"/>
          <w:szCs w:val="28"/>
          <w:lang w:eastAsia="en-US"/>
        </w:rPr>
        <w:t>Муниципальное общеобразовательное учреждение</w:t>
      </w:r>
    </w:p>
    <w:p w:rsidR="00675BB2" w:rsidRPr="00A62A04" w:rsidP="00675BB2">
      <w:pPr>
        <w:spacing w:after="200" w:line="276" w:lineRule="auto"/>
        <w:jc w:val="center"/>
        <w:rPr>
          <w:rFonts w:eastAsia="Calibri"/>
          <w:b/>
          <w:sz w:val="28"/>
          <w:szCs w:val="28"/>
          <w:lang w:eastAsia="en-US"/>
        </w:rPr>
      </w:pPr>
      <w:r w:rsidRPr="00A62A04">
        <w:rPr>
          <w:rFonts w:eastAsia="Calibri"/>
          <w:b/>
          <w:sz w:val="28"/>
          <w:szCs w:val="28"/>
          <w:lang w:eastAsia="en-US"/>
        </w:rPr>
        <w:t>«Школа имени Евгения Родионова»</w:t>
      </w:r>
    </w:p>
    <w:p w:rsidR="00675BB2" w:rsidRPr="00A62A04" w:rsidP="00675BB2">
      <w:pPr>
        <w:spacing w:after="200" w:line="276" w:lineRule="auto"/>
        <w:jc w:val="center"/>
        <w:rPr>
          <w:rFonts w:eastAsia="Calibri"/>
          <w:b/>
          <w:sz w:val="28"/>
          <w:szCs w:val="28"/>
          <w:lang w:eastAsia="en-US"/>
        </w:rPr>
      </w:pPr>
    </w:p>
    <w:tbl>
      <w:tblPr>
        <w:tblStyle w:val="TableNormal"/>
        <w:tblpPr w:leftFromText="180" w:rightFromText="180" w:bottomFromText="200" w:vertAnchor="text" w:horzAnchor="margin" w:tblpY="-79"/>
        <w:tblW w:w="15559" w:type="dxa"/>
        <w:tblLook w:val="04A0"/>
      </w:tblPr>
      <w:tblGrid>
        <w:gridCol w:w="12299"/>
        <w:gridCol w:w="3260"/>
      </w:tblGrid>
      <w:tr w:rsidTr="008B4004">
        <w:tblPrEx>
          <w:tblW w:w="15559" w:type="dxa"/>
          <w:tblLook w:val="04A0"/>
        </w:tblPrEx>
        <w:trPr>
          <w:trHeight w:val="1948"/>
        </w:trPr>
        <w:tc>
          <w:tcPr>
            <w:tcW w:w="12299" w:type="dxa"/>
          </w:tcPr>
          <w:p w:rsidR="00525916" w:rsidRPr="00A62A04" w:rsidP="00525916">
            <w:pPr>
              <w:spacing w:line="360" w:lineRule="auto"/>
              <w:rPr>
                <w:rFonts w:eastAsia="Calibri"/>
                <w:sz w:val="28"/>
                <w:szCs w:val="28"/>
                <w:lang w:eastAsia="en-US"/>
              </w:rPr>
            </w:pPr>
            <w:r>
              <w:rPr>
                <w:rFonts w:eastAsia="Calibri"/>
                <w:sz w:val="28"/>
                <w:szCs w:val="28"/>
                <w:lang w:eastAsia="en-US"/>
              </w:rPr>
              <w:t>РАССМОТРЕНА</w:t>
            </w:r>
          </w:p>
          <w:p w:rsidR="00525916" w:rsidRPr="00A62A04" w:rsidP="00525916">
            <w:pPr>
              <w:spacing w:line="276" w:lineRule="auto"/>
              <w:rPr>
                <w:rFonts w:eastAsia="Calibri"/>
                <w:sz w:val="28"/>
                <w:szCs w:val="28"/>
                <w:lang w:eastAsia="en-US"/>
              </w:rPr>
            </w:pPr>
            <w:r>
              <w:rPr>
                <w:rFonts w:eastAsia="Calibri"/>
                <w:sz w:val="28"/>
                <w:szCs w:val="28"/>
                <w:lang w:eastAsia="en-US"/>
              </w:rPr>
              <w:t>на заседании педагогического совета</w:t>
            </w:r>
            <w:r w:rsidRPr="00A62A04">
              <w:rPr>
                <w:rFonts w:eastAsia="Calibri"/>
                <w:sz w:val="28"/>
                <w:szCs w:val="28"/>
                <w:lang w:eastAsia="en-US"/>
              </w:rPr>
              <w:t xml:space="preserve"> </w:t>
            </w:r>
          </w:p>
          <w:p w:rsidR="00525916" w:rsidRPr="00A62A04" w:rsidP="00525916">
            <w:pPr>
              <w:spacing w:line="276" w:lineRule="auto"/>
              <w:rPr>
                <w:rFonts w:eastAsia="Calibri"/>
                <w:sz w:val="28"/>
                <w:szCs w:val="28"/>
                <w:lang w:eastAsia="en-US"/>
              </w:rPr>
            </w:pPr>
            <w:r>
              <w:rPr>
                <w:rFonts w:eastAsia="Calibri"/>
                <w:sz w:val="28"/>
                <w:szCs w:val="28"/>
                <w:lang w:eastAsia="en-US"/>
              </w:rPr>
              <w:t>(протокол № 1 от 31.08.2021)</w:t>
            </w:r>
          </w:p>
          <w:p w:rsidR="00525916" w:rsidRPr="00A62A04" w:rsidP="00525916">
            <w:pPr>
              <w:spacing w:line="276" w:lineRule="auto"/>
              <w:rPr>
                <w:rFonts w:eastAsia="Calibri"/>
                <w:sz w:val="28"/>
                <w:szCs w:val="28"/>
                <w:lang w:eastAsia="en-US"/>
              </w:rPr>
            </w:pPr>
          </w:p>
          <w:p w:rsidR="00675BB2" w:rsidRPr="00A62A04" w:rsidP="00B83DD3">
            <w:pPr>
              <w:spacing w:line="276" w:lineRule="auto"/>
              <w:rPr>
                <w:rFonts w:eastAsia="Calibri"/>
                <w:sz w:val="28"/>
                <w:szCs w:val="28"/>
                <w:lang w:eastAsia="en-US"/>
              </w:rPr>
            </w:pPr>
          </w:p>
          <w:p w:rsidR="00675BB2" w:rsidRPr="00A62A04" w:rsidP="00B83DD3">
            <w:pPr>
              <w:overflowPunct w:val="0"/>
              <w:autoSpaceDE w:val="0"/>
              <w:autoSpaceDN w:val="0"/>
              <w:adjustRightInd w:val="0"/>
              <w:spacing w:line="276" w:lineRule="auto"/>
              <w:ind w:firstLine="284"/>
              <w:jc w:val="both"/>
              <w:rPr>
                <w:rFonts w:eastAsia="Calibri"/>
                <w:sz w:val="28"/>
                <w:szCs w:val="28"/>
                <w:lang w:eastAsia="en-US"/>
              </w:rPr>
            </w:pPr>
          </w:p>
        </w:tc>
        <w:tc>
          <w:tcPr>
            <w:tcW w:w="3260" w:type="dxa"/>
            <w:hideMark/>
          </w:tcPr>
          <w:p w:rsidR="00525916" w:rsidRPr="00A62A04" w:rsidP="00525916">
            <w:pPr>
              <w:spacing w:line="360" w:lineRule="auto"/>
              <w:rPr>
                <w:rFonts w:eastAsia="Calibri"/>
                <w:sz w:val="28"/>
                <w:szCs w:val="28"/>
                <w:lang w:eastAsia="en-US"/>
              </w:rPr>
            </w:pPr>
            <w:r w:rsidRPr="00A62A04">
              <w:rPr>
                <w:rFonts w:eastAsia="Calibri"/>
                <w:sz w:val="28"/>
                <w:szCs w:val="28"/>
                <w:lang w:eastAsia="en-US"/>
              </w:rPr>
              <w:t>УТВЕРЖДЕ</w:t>
            </w:r>
            <w:r w:rsidRPr="00A62A04">
              <w:rPr>
                <w:rFonts w:eastAsia="Calibri"/>
                <w:color w:val="000000"/>
                <w:sz w:val="28"/>
                <w:szCs w:val="28"/>
                <w:lang w:eastAsia="en-US"/>
              </w:rPr>
              <w:t>НА</w:t>
            </w:r>
          </w:p>
          <w:p w:rsidR="00525916" w:rsidRPr="00A62A04" w:rsidP="00525916">
            <w:pPr>
              <w:spacing w:line="276" w:lineRule="auto"/>
              <w:rPr>
                <w:rFonts w:eastAsia="Calibri"/>
                <w:sz w:val="28"/>
                <w:szCs w:val="28"/>
                <w:lang w:eastAsia="en-US"/>
              </w:rPr>
            </w:pPr>
            <w:r>
              <w:rPr>
                <w:rFonts w:eastAsia="Calibri"/>
                <w:sz w:val="28"/>
                <w:szCs w:val="28"/>
                <w:lang w:eastAsia="en-US"/>
              </w:rPr>
              <w:t>п</w:t>
            </w:r>
            <w:r w:rsidRPr="00A62A04">
              <w:rPr>
                <w:rFonts w:eastAsia="Calibri"/>
                <w:sz w:val="28"/>
                <w:szCs w:val="28"/>
                <w:lang w:eastAsia="en-US"/>
              </w:rPr>
              <w:t>риказом</w:t>
            </w:r>
            <w:r>
              <w:rPr>
                <w:rFonts w:eastAsia="Calibri"/>
                <w:sz w:val="28"/>
                <w:szCs w:val="28"/>
                <w:lang w:eastAsia="en-US"/>
              </w:rPr>
              <w:t xml:space="preserve"> по школе</w:t>
            </w:r>
          </w:p>
          <w:p w:rsidR="00525916" w:rsidRPr="00A62A04" w:rsidP="00525916">
            <w:pPr>
              <w:spacing w:line="276" w:lineRule="auto"/>
              <w:rPr>
                <w:rFonts w:eastAsia="Calibri"/>
                <w:sz w:val="28"/>
                <w:szCs w:val="28"/>
                <w:lang w:eastAsia="en-US"/>
              </w:rPr>
            </w:pPr>
            <w:r>
              <w:rPr>
                <w:rFonts w:eastAsia="Calibri"/>
                <w:sz w:val="28"/>
                <w:szCs w:val="28"/>
                <w:lang w:eastAsia="en-US"/>
              </w:rPr>
              <w:t>от 31.08.2021</w:t>
            </w:r>
            <w:r w:rsidRPr="00A62A04">
              <w:rPr>
                <w:rFonts w:eastAsia="Calibri"/>
                <w:sz w:val="28"/>
                <w:szCs w:val="28"/>
                <w:lang w:eastAsia="en-US"/>
              </w:rPr>
              <w:t xml:space="preserve"> г. № </w:t>
            </w:r>
            <w:r>
              <w:rPr>
                <w:rFonts w:eastAsia="Calibri"/>
                <w:sz w:val="28"/>
                <w:szCs w:val="28"/>
                <w:lang w:eastAsia="en-US"/>
              </w:rPr>
              <w:t>166</w:t>
            </w:r>
          </w:p>
          <w:p w:rsidR="00525916" w:rsidRPr="00A62A04" w:rsidP="00525916">
            <w:pPr>
              <w:spacing w:line="276" w:lineRule="auto"/>
              <w:rPr>
                <w:rFonts w:eastAsia="Calibri"/>
                <w:sz w:val="28"/>
                <w:szCs w:val="28"/>
                <w:lang w:eastAsia="en-US"/>
              </w:rPr>
            </w:pPr>
          </w:p>
          <w:p w:rsidR="00675BB2" w:rsidRPr="00A62A04" w:rsidP="00B83DD3">
            <w:pPr>
              <w:overflowPunct w:val="0"/>
              <w:autoSpaceDE w:val="0"/>
              <w:autoSpaceDN w:val="0"/>
              <w:adjustRightInd w:val="0"/>
              <w:spacing w:line="276" w:lineRule="auto"/>
              <w:ind w:firstLine="284"/>
              <w:jc w:val="both"/>
              <w:rPr>
                <w:rFonts w:eastAsia="Calibri"/>
                <w:sz w:val="28"/>
                <w:szCs w:val="28"/>
                <w:lang w:eastAsia="en-US"/>
              </w:rPr>
            </w:pPr>
          </w:p>
        </w:tc>
      </w:tr>
    </w:tbl>
    <w:p w:rsidR="00675BB2" w:rsidRPr="00A62A04" w:rsidP="00675BB2">
      <w:pPr>
        <w:spacing w:after="200" w:line="276" w:lineRule="auto"/>
        <w:jc w:val="center"/>
        <w:rPr>
          <w:rFonts w:eastAsia="Calibri"/>
          <w:b/>
          <w:sz w:val="28"/>
          <w:szCs w:val="28"/>
          <w:lang w:eastAsia="en-US"/>
        </w:rPr>
      </w:pPr>
      <w:r w:rsidRPr="00A62A04">
        <w:rPr>
          <w:rFonts w:eastAsia="Calibri"/>
          <w:b/>
          <w:sz w:val="28"/>
          <w:szCs w:val="28"/>
          <w:lang w:eastAsia="en-US"/>
        </w:rPr>
        <w:t>РАБОЧАЯ ПРОГРАММА</w:t>
      </w:r>
    </w:p>
    <w:p w:rsidR="00675BB2" w:rsidRPr="00A62A04" w:rsidP="00675BB2">
      <w:pPr>
        <w:spacing w:after="200" w:line="276" w:lineRule="auto"/>
        <w:jc w:val="center"/>
        <w:rPr>
          <w:rFonts w:eastAsia="Calibri"/>
          <w:b/>
          <w:sz w:val="28"/>
          <w:szCs w:val="28"/>
          <w:lang w:eastAsia="en-US"/>
        </w:rPr>
      </w:pPr>
      <w:r>
        <w:rPr>
          <w:rFonts w:eastAsia="Calibri"/>
          <w:b/>
          <w:sz w:val="28"/>
          <w:szCs w:val="28"/>
          <w:lang w:eastAsia="en-US"/>
        </w:rPr>
        <w:t>Предмета «Литературное чтение»</w:t>
      </w:r>
    </w:p>
    <w:p w:rsidR="00675BB2" w:rsidRPr="00A62A04" w:rsidP="00675BB2">
      <w:pPr>
        <w:spacing w:after="200" w:line="276" w:lineRule="auto"/>
        <w:jc w:val="center"/>
        <w:rPr>
          <w:rFonts w:eastAsia="Calibri"/>
          <w:b/>
          <w:sz w:val="28"/>
          <w:szCs w:val="28"/>
          <w:lang w:eastAsia="en-US"/>
        </w:rPr>
      </w:pPr>
      <w:r>
        <w:rPr>
          <w:rFonts w:eastAsia="Calibri"/>
          <w:b/>
          <w:sz w:val="28"/>
          <w:szCs w:val="28"/>
          <w:lang w:eastAsia="en-US"/>
        </w:rPr>
        <w:t>4 «А»</w:t>
      </w:r>
      <w:r w:rsidRPr="00A62A04">
        <w:rPr>
          <w:rFonts w:eastAsia="Calibri"/>
          <w:b/>
          <w:sz w:val="28"/>
          <w:szCs w:val="28"/>
          <w:lang w:eastAsia="en-US"/>
        </w:rPr>
        <w:t xml:space="preserve"> класс</w:t>
      </w:r>
    </w:p>
    <w:p w:rsidR="00675BB2" w:rsidRPr="00A62A04" w:rsidP="00675BB2">
      <w:pPr>
        <w:spacing w:after="200" w:line="276" w:lineRule="auto"/>
        <w:jc w:val="center"/>
        <w:rPr>
          <w:rFonts w:eastAsia="Calibri"/>
          <w:b/>
          <w:sz w:val="28"/>
          <w:szCs w:val="28"/>
          <w:lang w:eastAsia="en-US"/>
        </w:rPr>
      </w:pPr>
      <w:r>
        <w:rPr>
          <w:rFonts w:eastAsia="Calibri"/>
          <w:b/>
          <w:noProof/>
          <w:sz w:val="28"/>
          <w:szCs w:val="28"/>
        </w:rPr>
        <w:pict>
          <v:shape id="Поле 1" o:spid="_x0000_s1027" type="#_x0000_t202" style="width:311.25pt;height:62pt;margin-top:15.2pt;margin-left:447.45pt;position:absolute;visibility:visible;z-index:251661312" filled="f" stroked="f">
            <v:textbox>
              <w:txbxContent>
                <w:p w:rsidR="00525916" w:rsidRPr="00A62A04" w:rsidP="00525916">
                  <w:pPr>
                    <w:rPr>
                      <w:sz w:val="28"/>
                      <w:szCs w:val="28"/>
                    </w:rPr>
                  </w:pPr>
                  <w:r w:rsidR="00675BB2">
                    <w:rPr>
                      <w:b/>
                      <w:sz w:val="20"/>
                      <w:szCs w:val="20"/>
                    </w:rPr>
                    <w:t xml:space="preserve">   </w:t>
                  </w:r>
                  <w:r w:rsidRPr="00A62A04" w:rsidR="00675BB2">
                    <w:rPr>
                      <w:b/>
                      <w:sz w:val="28"/>
                      <w:szCs w:val="28"/>
                    </w:rPr>
                    <w:t xml:space="preserve">Составитель: </w:t>
                  </w:r>
                  <w:r>
                    <w:rPr>
                      <w:sz w:val="28"/>
                      <w:szCs w:val="28"/>
                    </w:rPr>
                    <w:t>Корешкова Ирина Вячеславовна</w:t>
                  </w:r>
                  <w:r w:rsidRPr="00A62A04">
                    <w:rPr>
                      <w:sz w:val="28"/>
                      <w:szCs w:val="28"/>
                    </w:rPr>
                    <w:t xml:space="preserve">,  </w:t>
                  </w:r>
                </w:p>
                <w:p w:rsidR="00525916" w:rsidRPr="00A62A04" w:rsidP="00525916">
                  <w:pPr>
                    <w:jc w:val="center"/>
                    <w:rPr>
                      <w:sz w:val="28"/>
                      <w:szCs w:val="28"/>
                    </w:rPr>
                  </w:pPr>
                  <w:r>
                    <w:rPr>
                      <w:sz w:val="28"/>
                      <w:szCs w:val="28"/>
                    </w:rPr>
                    <w:t>учитель высшей</w:t>
                  </w:r>
                  <w:r w:rsidRPr="00A62A04">
                    <w:rPr>
                      <w:sz w:val="28"/>
                      <w:szCs w:val="28"/>
                    </w:rPr>
                    <w:t xml:space="preserve"> квалификационной категории</w:t>
                  </w:r>
                </w:p>
                <w:p w:rsidR="00525916" w:rsidRPr="00F87571" w:rsidP="00525916">
                  <w:pPr>
                    <w:jc w:val="center"/>
                    <w:rPr>
                      <w:sz w:val="20"/>
                      <w:szCs w:val="20"/>
                    </w:rPr>
                  </w:pPr>
                </w:p>
                <w:p w:rsidR="00675BB2" w:rsidRPr="00F87571" w:rsidP="00525916">
                  <w:pPr>
                    <w:rPr>
                      <w:sz w:val="20"/>
                      <w:szCs w:val="20"/>
                    </w:rPr>
                  </w:pPr>
                </w:p>
                <w:p w:rsidR="00675BB2" w:rsidRPr="004E1B85" w:rsidP="00675BB2">
                  <w:pPr>
                    <w:jc w:val="center"/>
                    <w:rPr>
                      <w:sz w:val="28"/>
                      <w:szCs w:val="28"/>
                    </w:rPr>
                  </w:pPr>
                </w:p>
                <w:p w:rsidR="00675BB2" w:rsidRPr="004E1B85" w:rsidP="00675BB2">
                  <w:pPr>
                    <w:rPr>
                      <w:sz w:val="28"/>
                      <w:szCs w:val="28"/>
                    </w:rPr>
                  </w:pPr>
                </w:p>
              </w:txbxContent>
            </v:textbox>
          </v:shape>
        </w:pict>
      </w:r>
    </w:p>
    <w:p w:rsidR="00675BB2" w:rsidRPr="00A62A04" w:rsidP="00675BB2">
      <w:pPr>
        <w:jc w:val="center"/>
        <w:rPr>
          <w:sz w:val="28"/>
          <w:szCs w:val="28"/>
        </w:rPr>
      </w:pPr>
    </w:p>
    <w:p w:rsidR="00675BB2" w:rsidRPr="00A62A04" w:rsidP="00675BB2">
      <w:pPr>
        <w:jc w:val="center"/>
        <w:rPr>
          <w:sz w:val="28"/>
          <w:szCs w:val="28"/>
        </w:rPr>
      </w:pPr>
    </w:p>
    <w:p w:rsidR="00675BB2" w:rsidRPr="00A62A04" w:rsidP="00675BB2">
      <w:pPr>
        <w:jc w:val="center"/>
        <w:rPr>
          <w:sz w:val="28"/>
          <w:szCs w:val="28"/>
        </w:rPr>
      </w:pPr>
    </w:p>
    <w:p w:rsidR="00675BB2" w:rsidRPr="00A62A04" w:rsidP="00675BB2">
      <w:pPr>
        <w:jc w:val="center"/>
        <w:rPr>
          <w:sz w:val="28"/>
          <w:szCs w:val="28"/>
        </w:rPr>
      </w:pPr>
    </w:p>
    <w:p w:rsidR="00675BB2" w:rsidRPr="00A62A04" w:rsidP="00675BB2">
      <w:pPr>
        <w:jc w:val="center"/>
        <w:rPr>
          <w:sz w:val="28"/>
          <w:szCs w:val="28"/>
        </w:rPr>
      </w:pPr>
    </w:p>
    <w:p w:rsidR="00675BB2" w:rsidP="00675BB2">
      <w:pPr>
        <w:jc w:val="center"/>
        <w:rPr>
          <w:sz w:val="28"/>
          <w:szCs w:val="28"/>
        </w:rPr>
      </w:pPr>
    </w:p>
    <w:p w:rsidR="00675BB2" w:rsidRPr="00A62A04" w:rsidP="00675BB2">
      <w:pPr>
        <w:jc w:val="center"/>
        <w:rPr>
          <w:sz w:val="28"/>
          <w:szCs w:val="28"/>
        </w:rPr>
      </w:pPr>
    </w:p>
    <w:p w:rsidR="00525916" w:rsidP="00675BB2">
      <w:pPr>
        <w:jc w:val="center"/>
        <w:rPr>
          <w:sz w:val="28"/>
          <w:szCs w:val="28"/>
        </w:rPr>
      </w:pPr>
    </w:p>
    <w:p w:rsidR="00525916" w:rsidP="00675BB2">
      <w:pPr>
        <w:jc w:val="center"/>
        <w:rPr>
          <w:sz w:val="28"/>
          <w:szCs w:val="28"/>
        </w:rPr>
      </w:pPr>
    </w:p>
    <w:p w:rsidR="00675BB2" w:rsidRPr="00A62A04" w:rsidP="00675BB2">
      <w:pPr>
        <w:jc w:val="center"/>
        <w:rPr>
          <w:sz w:val="28"/>
          <w:szCs w:val="28"/>
        </w:rPr>
      </w:pPr>
      <w:r w:rsidR="00525916">
        <w:rPr>
          <w:sz w:val="28"/>
          <w:szCs w:val="28"/>
        </w:rPr>
        <w:t>д. Судино 2021</w:t>
      </w:r>
    </w:p>
    <w:p w:rsidR="00C57452" w:rsidRPr="00BC2928" w:rsidP="00CF4C9E">
      <w:pPr>
        <w:pStyle w:val="NoSpacing"/>
      </w:pPr>
    </w:p>
    <w:p w:rsidR="00D8028A" w:rsidRPr="00BC2928" w:rsidP="002248C3">
      <w:pPr>
        <w:jc w:val="center"/>
        <w:rPr>
          <w:b/>
        </w:rPr>
      </w:pPr>
      <w:r w:rsidRPr="00BC2928">
        <w:rPr>
          <w:b/>
        </w:rPr>
        <w:t>Пояснительная записка</w:t>
      </w:r>
    </w:p>
    <w:p w:rsidR="00525916" w:rsidP="00525916">
      <w:pPr>
        <w:pStyle w:val="NormalWeb"/>
        <w:jc w:val="both"/>
      </w:pPr>
      <w:r>
        <w:rPr>
          <w:b/>
          <w:bCs/>
        </w:rPr>
        <w:t xml:space="preserve">Рабочая программа  по литературному чтению для 4 класса разработана на основе следующих нормативных документов: </w:t>
      </w:r>
    </w:p>
    <w:p w:rsidR="00525916" w:rsidP="00525916">
      <w:pPr>
        <w:pStyle w:val="NormalWeb"/>
        <w:jc w:val="both"/>
      </w:pPr>
      <w:r>
        <w:t>1.Федерального государственного образовательного стандарта среднего общего образования, утверждённого приказом Министерства образования и науки Российской Федерации от 17 мая 2012 г. N 413. С изменениями и дополнениями от: 29 декабря 2014 г., 31 декабря 2015 г., 29 июня 2017 г.</w:t>
      </w:r>
    </w:p>
    <w:p w:rsidR="00525916" w:rsidP="00525916">
      <w:pPr>
        <w:pStyle w:val="NormalWeb"/>
        <w:jc w:val="both"/>
      </w:pPr>
      <w:r>
        <w:t>2.Примерной основной образовательной программы среднего общего образования, утвержденная Федеральным учебно-методическим объединением по общему образованию (Протокол заседания от 28 апреля 2016г. №2/16-з).</w:t>
      </w:r>
    </w:p>
    <w:p w:rsidR="00525916" w:rsidP="00525916">
      <w:pPr>
        <w:pStyle w:val="NormalWeb"/>
        <w:jc w:val="both"/>
      </w:pPr>
      <w:r>
        <w:t>3.Федерального перечня учебников, утверждённого приказом Минпросвещения России от 28.12.2018 N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525916" w:rsidP="00525916">
      <w:pPr>
        <w:pStyle w:val="NormalWeb"/>
        <w:rPr>
          <w:rFonts w:eastAsia="Calibri"/>
          <w:color w:val="231F20"/>
        </w:rPr>
      </w:pPr>
      <w:r>
        <w:t xml:space="preserve">4. Литературное чтение. </w:t>
      </w:r>
      <w:r>
        <w:rPr>
          <w:rFonts w:eastAsia="Calibri"/>
          <w:lang w:eastAsia="en-US"/>
        </w:rPr>
        <w:t>Примерные</w:t>
      </w:r>
      <w:r w:rsidRPr="0005546B">
        <w:rPr>
          <w:rFonts w:eastAsia="Calibri"/>
          <w:lang w:eastAsia="en-US"/>
        </w:rPr>
        <w:t xml:space="preserve"> программы начального общего образования по </w:t>
      </w:r>
      <w:r>
        <w:rPr>
          <w:rFonts w:eastAsia="Calibri"/>
          <w:lang w:eastAsia="en-US"/>
        </w:rPr>
        <w:t>литературному чтению</w:t>
      </w:r>
      <w:r w:rsidRPr="0005546B">
        <w:rPr>
          <w:rFonts w:eastAsia="Calibri"/>
          <w:lang w:eastAsia="en-US"/>
        </w:rPr>
        <w:t xml:space="preserve"> и </w:t>
      </w:r>
      <w:r>
        <w:rPr>
          <w:rFonts w:eastAsia="Calibri"/>
          <w:lang w:eastAsia="en-US"/>
        </w:rPr>
        <w:t>а</w:t>
      </w:r>
      <w:r w:rsidRPr="00BC2928">
        <w:t>вторск</w:t>
      </w:r>
      <w:r>
        <w:t>ая</w:t>
      </w:r>
      <w:r w:rsidRPr="00BC2928">
        <w:t xml:space="preserve"> программ</w:t>
      </w:r>
      <w:r>
        <w:t>а</w:t>
      </w:r>
      <w:r w:rsidRPr="00BC2928">
        <w:t xml:space="preserve"> по учебному предмету </w:t>
      </w:r>
      <w:r>
        <w:t>литературное чтение (</w:t>
      </w:r>
      <w:r w:rsidRPr="00BC2928">
        <w:t>Предметная линия учебников системы «Школа России». 1-4 классы: пособие для учителей общеобразовательных организаций/ Л.Ф. Климанова, М.В. Бойкина</w:t>
      </w:r>
      <w:r w:rsidRPr="00BC2928">
        <w:t>.-</w:t>
      </w:r>
      <w:r>
        <w:t xml:space="preserve"> М.: Просвещение, 2014.-128 с</w:t>
      </w:r>
      <w:r w:rsidRPr="005654EB">
        <w:rPr>
          <w:rFonts w:eastAsia="Calibri"/>
          <w:color w:val="231F20"/>
        </w:rPr>
        <w:t xml:space="preserve"> </w:t>
      </w:r>
    </w:p>
    <w:p w:rsidR="00525916" w:rsidP="00525916">
      <w:pPr>
        <w:pStyle w:val="NormalWeb"/>
      </w:pPr>
      <w:r>
        <w:t xml:space="preserve">5.Учебного плана МОУ «Школа имени Евгения Родионова».  </w:t>
      </w:r>
    </w:p>
    <w:p w:rsidR="00525916" w:rsidRPr="001808C0" w:rsidP="00525916">
      <w:pPr>
        <w:pStyle w:val="NormalWeb"/>
        <w:ind w:right="45" w:firstLine="709"/>
        <w:jc w:val="both"/>
        <w:rPr>
          <w:shd w:val="clear" w:color="auto" w:fill="FFFFFF"/>
        </w:rPr>
      </w:pPr>
      <w:r>
        <w:rPr>
          <w:shd w:val="clear" w:color="auto" w:fill="FFFFFF"/>
        </w:rPr>
        <w:t>В соответствии с учебным планом и календарным учебным графиком школы, программа рассчитана на  1 год обучения: 102 ч  по 3 часа в неделю.</w:t>
      </w:r>
    </w:p>
    <w:p w:rsidR="00525916" w:rsidP="00525916">
      <w:pPr>
        <w:pStyle w:val="NormalWeb"/>
        <w:ind w:firstLine="709"/>
        <w:jc w:val="both"/>
      </w:pPr>
      <w:r>
        <w:t>Для реализации программы используется УМК:</w:t>
      </w:r>
    </w:p>
    <w:p w:rsidR="00525916" w:rsidP="007E7192">
      <w:pPr>
        <w:pStyle w:val="NormalWeb"/>
        <w:numPr>
          <w:ilvl w:val="0"/>
          <w:numId w:val="7"/>
        </w:numPr>
        <w:contextualSpacing/>
      </w:pPr>
      <w:r>
        <w:t>Литературное чтение. 4 класс. Учебник для общеобразовательных учреждений (</w:t>
      </w:r>
      <w:r>
        <w:rPr>
          <w:color w:val="000000"/>
        </w:rPr>
        <w:t>с CD-диском)</w:t>
      </w:r>
      <w:r>
        <w:t>. В 2-х частях / Климанова Л.Ф., Горецкий В.Г., Голованова М.В. и др. – М.: Просвещение, 2019.</w:t>
      </w:r>
    </w:p>
    <w:p w:rsidR="00525916" w:rsidP="007E7192">
      <w:pPr>
        <w:pStyle w:val="NormalWeb"/>
        <w:numPr>
          <w:ilvl w:val="0"/>
          <w:numId w:val="7"/>
        </w:numPr>
        <w:rPr>
          <w:rStyle w:val="layout"/>
        </w:rPr>
      </w:pPr>
      <w:r>
        <w:rPr>
          <w:rStyle w:val="layout"/>
        </w:rPr>
        <w:t>Комплект цифровых образовательных ресурсов:</w:t>
      </w:r>
    </w:p>
    <w:p w:rsidR="00525916" w:rsidRPr="00675800" w:rsidP="00525916">
      <w:pPr>
        <w:pStyle w:val="NormalWeb"/>
        <w:ind w:left="360"/>
      </w:pPr>
      <w:r>
        <w:rPr>
          <w:rStyle w:val="layout"/>
        </w:rPr>
        <w:t xml:space="preserve">      А)</w:t>
      </w:r>
      <w:r w:rsidRPr="009957DB">
        <w:t xml:space="preserve"> </w:t>
      </w:r>
      <w:r w:rsidRPr="00675800">
        <w:t>образовательная онлайн-платформа с интерактивными уроками п</w:t>
      </w:r>
      <w:r>
        <w:t>о основным школьным предметам.</w:t>
      </w:r>
      <w:r w:rsidRPr="00675800">
        <w:rPr>
          <w:rStyle w:val="layout"/>
        </w:rPr>
        <w:t xml:space="preserve"> </w:t>
      </w:r>
      <w:hyperlink r:id="rId14" w:history="1">
        <w:r w:rsidRPr="0022740F">
          <w:rPr>
            <w:rStyle w:val="Hyperlink"/>
          </w:rPr>
          <w:t>https://uchi.ru/</w:t>
        </w:r>
      </w:hyperlink>
    </w:p>
    <w:p w:rsidR="00525916" w:rsidP="00525916">
      <w:pPr>
        <w:pStyle w:val="NormalWeb"/>
        <w:ind w:left="720"/>
        <w:rPr>
          <w:rStyle w:val="layout"/>
        </w:rPr>
      </w:pPr>
      <w:r>
        <w:rPr>
          <w:rStyle w:val="layout"/>
        </w:rPr>
        <w:t>Б)</w:t>
      </w:r>
      <w:r w:rsidRPr="009957DB">
        <w:t xml:space="preserve"> </w:t>
      </w:r>
      <w:r>
        <w:t xml:space="preserve">Уроки в начальной школе </w:t>
      </w:r>
      <w:hyperlink r:id="rId15" w:history="1">
        <w:r w:rsidRPr="0022740F">
          <w:rPr>
            <w:rStyle w:val="Hyperlink"/>
          </w:rPr>
          <w:t>https://www.uchportal.ru/load/46</w:t>
        </w:r>
      </w:hyperlink>
    </w:p>
    <w:p w:rsidR="00525916" w:rsidP="00525916">
      <w:pPr>
        <w:pStyle w:val="NormalWeb"/>
        <w:ind w:left="720"/>
        <w:rPr>
          <w:rStyle w:val="Hyperlink"/>
        </w:rPr>
      </w:pPr>
      <w:r>
        <w:rPr>
          <w:rStyle w:val="layout"/>
        </w:rPr>
        <w:t>В)</w:t>
      </w:r>
      <w:r w:rsidRPr="009957DB">
        <w:t xml:space="preserve"> </w:t>
      </w:r>
      <w:r>
        <w:t xml:space="preserve">Начальная школа- детям, родителям, учителям </w:t>
      </w:r>
      <w:hyperlink r:id="rId16" w:history="1">
        <w:r w:rsidRPr="0022740F">
          <w:rPr>
            <w:rStyle w:val="Hyperlink"/>
          </w:rPr>
          <w:t>http://www.nachalka.com/</w:t>
        </w:r>
      </w:hyperlink>
    </w:p>
    <w:p w:rsidR="00525916" w:rsidP="00525916">
      <w:pPr>
        <w:pStyle w:val="NormalWeb"/>
        <w:ind w:left="720"/>
      </w:pPr>
      <w:r>
        <w:rPr>
          <w:rStyle w:val="layout"/>
        </w:rPr>
        <w:t>Г)</w:t>
      </w:r>
      <w:r w:rsidRPr="00525916">
        <w:t xml:space="preserve"> </w:t>
      </w:r>
      <w:r>
        <w:t>Школьная фонохрестоматия, литературные чтения, спектакли, радиопостановки</w:t>
      </w:r>
      <w:r w:rsidRPr="00525916">
        <w:t xml:space="preserve"> </w:t>
      </w:r>
      <w:hyperlink r:id="rId17" w:history="1">
        <w:r w:rsidRPr="00B718F9">
          <w:rPr>
            <w:rStyle w:val="Hyperlink"/>
            <w:lang w:val="en-US"/>
          </w:rPr>
          <w:t>http</w:t>
        </w:r>
        <w:r w:rsidRPr="00B718F9">
          <w:rPr>
            <w:rStyle w:val="Hyperlink"/>
          </w:rPr>
          <w:t>://</w:t>
        </w:r>
        <w:r w:rsidRPr="00B718F9">
          <w:rPr>
            <w:rStyle w:val="Hyperlink"/>
            <w:lang w:val="en-US"/>
          </w:rPr>
          <w:t>www</w:t>
        </w:r>
        <w:r w:rsidRPr="00B718F9">
          <w:rPr>
            <w:rStyle w:val="Hyperlink"/>
          </w:rPr>
          <w:t>.</w:t>
        </w:r>
        <w:r w:rsidRPr="00B718F9">
          <w:rPr>
            <w:rStyle w:val="Hyperlink"/>
            <w:lang w:val="en-US"/>
          </w:rPr>
          <w:t>staroeradio</w:t>
        </w:r>
        <w:r w:rsidRPr="00B718F9">
          <w:rPr>
            <w:rStyle w:val="Hyperlink"/>
          </w:rPr>
          <w:t>.</w:t>
        </w:r>
        <w:r w:rsidRPr="00B718F9">
          <w:rPr>
            <w:rStyle w:val="Hyperlink"/>
            <w:lang w:val="en-US"/>
          </w:rPr>
          <w:t>ru</w:t>
        </w:r>
        <w:r w:rsidRPr="00B718F9">
          <w:rPr>
            <w:rStyle w:val="Hyperlink"/>
          </w:rPr>
          <w:t>/</w:t>
        </w:r>
      </w:hyperlink>
    </w:p>
    <w:p w:rsidR="00525916" w:rsidP="00525916">
      <w:pPr>
        <w:pStyle w:val="NormalWeb"/>
        <w:ind w:left="720"/>
      </w:pPr>
      <w:r>
        <w:rPr>
          <w:rStyle w:val="layout"/>
        </w:rPr>
        <w:t>Д)</w:t>
      </w:r>
      <w:r w:rsidRPr="00525916">
        <w:t xml:space="preserve"> </w:t>
      </w:r>
      <w:r>
        <w:t>Детские сказки «О главном» в исполнении актеров</w:t>
      </w:r>
      <w:r w:rsidRPr="00525916">
        <w:t xml:space="preserve"> </w:t>
      </w:r>
      <w:hyperlink r:id="rId18" w:history="1">
        <w:r w:rsidRPr="00B718F9">
          <w:rPr>
            <w:rStyle w:val="Hyperlink"/>
            <w:lang w:val="en-US"/>
          </w:rPr>
          <w:t>http</w:t>
        </w:r>
        <w:r w:rsidRPr="00B718F9">
          <w:rPr>
            <w:rStyle w:val="Hyperlink"/>
          </w:rPr>
          <w:t>://</w:t>
        </w:r>
        <w:r w:rsidRPr="00B718F9">
          <w:rPr>
            <w:rStyle w:val="Hyperlink"/>
            <w:lang w:val="en-US"/>
          </w:rPr>
          <w:t>www</w:t>
        </w:r>
        <w:r w:rsidRPr="00B718F9">
          <w:rPr>
            <w:rStyle w:val="Hyperlink"/>
          </w:rPr>
          <w:t>.</w:t>
        </w:r>
        <w:r w:rsidRPr="00B718F9">
          <w:rPr>
            <w:rStyle w:val="Hyperlink"/>
            <w:lang w:val="en-US"/>
          </w:rPr>
          <w:t>gorodfm</w:t>
        </w:r>
        <w:r w:rsidRPr="00B718F9">
          <w:rPr>
            <w:rStyle w:val="Hyperlink"/>
          </w:rPr>
          <w:t>.</w:t>
        </w:r>
        <w:r w:rsidRPr="00B718F9">
          <w:rPr>
            <w:rStyle w:val="Hyperlink"/>
            <w:lang w:val="en-US"/>
          </w:rPr>
          <w:t>ru</w:t>
        </w:r>
        <w:r w:rsidRPr="00B718F9">
          <w:rPr>
            <w:rStyle w:val="Hyperlink"/>
          </w:rPr>
          <w:t>/</w:t>
        </w:r>
        <w:r w:rsidRPr="00B718F9">
          <w:rPr>
            <w:rStyle w:val="Hyperlink"/>
            <w:lang w:val="en-US"/>
          </w:rPr>
          <w:t>skazki</w:t>
        </w:r>
        <w:r w:rsidRPr="00B718F9">
          <w:rPr>
            <w:rStyle w:val="Hyperlink"/>
          </w:rPr>
          <w:t>/</w:t>
        </w:r>
      </w:hyperlink>
    </w:p>
    <w:p w:rsidR="00525916" w:rsidP="00525916">
      <w:pPr>
        <w:pStyle w:val="NormalWeb"/>
        <w:ind w:left="720"/>
      </w:pPr>
      <w:r>
        <w:rPr>
          <w:rStyle w:val="layout"/>
        </w:rPr>
        <w:t>Е)</w:t>
      </w:r>
      <w:r w:rsidRPr="00525916">
        <w:t xml:space="preserve"> </w:t>
      </w:r>
      <w:r>
        <w:t>Пословицы, поговорки, прибаутки</w:t>
      </w:r>
      <w:r w:rsidRPr="00525916">
        <w:t xml:space="preserve"> </w:t>
      </w:r>
      <w:hyperlink r:id="rId19" w:history="1">
        <w:r w:rsidRPr="00B718F9">
          <w:rPr>
            <w:rStyle w:val="Hyperlink"/>
            <w:lang w:val="en-US"/>
          </w:rPr>
          <w:t>http</w:t>
        </w:r>
        <w:r w:rsidRPr="00B718F9">
          <w:rPr>
            <w:rStyle w:val="Hyperlink"/>
          </w:rPr>
          <w:t>://</w:t>
        </w:r>
        <w:r w:rsidRPr="00B718F9">
          <w:rPr>
            <w:rStyle w:val="Hyperlink"/>
            <w:lang w:val="en-US"/>
          </w:rPr>
          <w:t>www</w:t>
        </w:r>
        <w:r w:rsidRPr="00B718F9">
          <w:rPr>
            <w:rStyle w:val="Hyperlink"/>
          </w:rPr>
          <w:t>.</w:t>
        </w:r>
        <w:r w:rsidRPr="00B718F9">
          <w:rPr>
            <w:rStyle w:val="Hyperlink"/>
            <w:lang w:val="en-US"/>
          </w:rPr>
          <w:t>pribautka</w:t>
        </w:r>
        <w:r w:rsidRPr="00B718F9">
          <w:rPr>
            <w:rStyle w:val="Hyperlink"/>
          </w:rPr>
          <w:t>.</w:t>
        </w:r>
        <w:r w:rsidRPr="00B718F9">
          <w:rPr>
            <w:rStyle w:val="Hyperlink"/>
            <w:lang w:val="en-US"/>
          </w:rPr>
          <w:t>ru</w:t>
        </w:r>
        <w:r w:rsidRPr="00B718F9">
          <w:rPr>
            <w:rStyle w:val="Hyperlink"/>
          </w:rPr>
          <w:t>/</w:t>
        </w:r>
      </w:hyperlink>
    </w:p>
    <w:p w:rsidR="00525916" w:rsidP="00525916">
      <w:pPr>
        <w:pStyle w:val="NormalWeb"/>
        <w:ind w:left="720"/>
      </w:pPr>
    </w:p>
    <w:p w:rsidR="00525916" w:rsidRPr="0005546B" w:rsidP="00525916">
      <w:pPr>
        <w:widowControl w:val="0"/>
        <w:autoSpaceDE w:val="0"/>
        <w:autoSpaceDN w:val="0"/>
        <w:adjustRightInd w:val="0"/>
        <w:ind w:firstLine="709"/>
        <w:jc w:val="both"/>
        <w:rPr>
          <w:rFonts w:eastAsia="Calibri"/>
          <w:lang w:eastAsia="en-US"/>
        </w:rPr>
      </w:pPr>
      <w:r w:rsidRPr="0005546B">
        <w:rPr>
          <w:rFonts w:eastAsia="Calibri"/>
          <w:lang w:eastAsia="en-US"/>
        </w:rPr>
        <w:t xml:space="preserve">Срок реализации рабочей программы </w:t>
      </w:r>
      <w:r>
        <w:rPr>
          <w:rFonts w:eastAsia="Calibri"/>
          <w:lang w:eastAsia="en-US"/>
        </w:rPr>
        <w:t>1 год</w:t>
      </w:r>
      <w:r w:rsidRPr="0005546B">
        <w:rPr>
          <w:rFonts w:eastAsia="Calibri"/>
          <w:lang w:eastAsia="en-US"/>
        </w:rPr>
        <w:t>.</w:t>
      </w:r>
    </w:p>
    <w:p w:rsidR="00675BB2" w:rsidP="0043187A">
      <w:pPr>
        <w:jc w:val="center"/>
        <w:rPr>
          <w:b/>
          <w:bCs/>
        </w:rPr>
      </w:pPr>
    </w:p>
    <w:p w:rsidR="00675BB2" w:rsidP="0043187A">
      <w:pPr>
        <w:jc w:val="center"/>
        <w:rPr>
          <w:b/>
          <w:bCs/>
        </w:rPr>
      </w:pPr>
    </w:p>
    <w:p w:rsidR="00675BB2" w:rsidP="0043187A">
      <w:pPr>
        <w:jc w:val="center"/>
        <w:rPr>
          <w:b/>
          <w:bCs/>
        </w:rPr>
      </w:pPr>
    </w:p>
    <w:p w:rsidR="00675BB2" w:rsidP="0043187A">
      <w:pPr>
        <w:jc w:val="center"/>
        <w:rPr>
          <w:b/>
          <w:bCs/>
        </w:rPr>
      </w:pPr>
    </w:p>
    <w:p w:rsidR="00675BB2" w:rsidP="0043187A">
      <w:pPr>
        <w:jc w:val="center"/>
        <w:rPr>
          <w:b/>
          <w:bCs/>
        </w:rPr>
      </w:pPr>
    </w:p>
    <w:p w:rsidR="00675BB2" w:rsidP="0043187A">
      <w:pPr>
        <w:jc w:val="center"/>
        <w:rPr>
          <w:b/>
          <w:bCs/>
        </w:rPr>
      </w:pPr>
    </w:p>
    <w:p w:rsidR="00675BB2" w:rsidP="0043187A">
      <w:pPr>
        <w:jc w:val="center"/>
        <w:rPr>
          <w:b/>
          <w:bCs/>
        </w:rPr>
      </w:pPr>
    </w:p>
    <w:p w:rsidR="00675BB2" w:rsidP="0043187A">
      <w:pPr>
        <w:jc w:val="center"/>
        <w:rPr>
          <w:b/>
          <w:bCs/>
        </w:rPr>
      </w:pPr>
    </w:p>
    <w:p w:rsidR="00675BB2" w:rsidP="0043187A">
      <w:pPr>
        <w:jc w:val="center"/>
        <w:rPr>
          <w:b/>
          <w:bCs/>
        </w:rPr>
      </w:pPr>
    </w:p>
    <w:p w:rsidR="00675BB2" w:rsidP="0043187A">
      <w:pPr>
        <w:jc w:val="center"/>
        <w:rPr>
          <w:b/>
          <w:bCs/>
        </w:rPr>
      </w:pPr>
    </w:p>
    <w:p w:rsidR="00675BB2" w:rsidP="0043187A">
      <w:pPr>
        <w:jc w:val="center"/>
        <w:rPr>
          <w:b/>
          <w:bCs/>
        </w:rPr>
      </w:pPr>
    </w:p>
    <w:p w:rsidR="00675BB2" w:rsidP="0043187A">
      <w:pPr>
        <w:jc w:val="center"/>
        <w:rPr>
          <w:b/>
          <w:bCs/>
        </w:rPr>
      </w:pPr>
    </w:p>
    <w:p w:rsidR="00525916" w:rsidP="0043187A">
      <w:pPr>
        <w:jc w:val="center"/>
        <w:rPr>
          <w:b/>
          <w:bCs/>
        </w:rPr>
      </w:pPr>
    </w:p>
    <w:p w:rsidR="00525916" w:rsidP="0043187A">
      <w:pPr>
        <w:jc w:val="center"/>
        <w:rPr>
          <w:b/>
          <w:bCs/>
        </w:rPr>
      </w:pPr>
    </w:p>
    <w:p w:rsidR="00525916" w:rsidP="0043187A">
      <w:pPr>
        <w:jc w:val="center"/>
        <w:rPr>
          <w:b/>
          <w:bCs/>
        </w:rPr>
      </w:pPr>
    </w:p>
    <w:p w:rsidR="00525916" w:rsidP="0043187A">
      <w:pPr>
        <w:jc w:val="center"/>
        <w:rPr>
          <w:b/>
          <w:bCs/>
        </w:rPr>
      </w:pPr>
    </w:p>
    <w:p w:rsidR="00525916" w:rsidP="0043187A">
      <w:pPr>
        <w:jc w:val="center"/>
        <w:rPr>
          <w:b/>
          <w:bCs/>
        </w:rPr>
      </w:pPr>
    </w:p>
    <w:p w:rsidR="00525916" w:rsidP="0043187A">
      <w:pPr>
        <w:jc w:val="center"/>
        <w:rPr>
          <w:b/>
          <w:bCs/>
        </w:rPr>
      </w:pPr>
    </w:p>
    <w:p w:rsidR="00525916" w:rsidP="0043187A">
      <w:pPr>
        <w:jc w:val="center"/>
        <w:rPr>
          <w:b/>
          <w:bCs/>
        </w:rPr>
      </w:pPr>
    </w:p>
    <w:p w:rsidR="00525916" w:rsidP="0043187A">
      <w:pPr>
        <w:jc w:val="center"/>
        <w:rPr>
          <w:b/>
          <w:bCs/>
        </w:rPr>
      </w:pPr>
    </w:p>
    <w:p w:rsidR="00525916" w:rsidP="0043187A">
      <w:pPr>
        <w:jc w:val="center"/>
        <w:rPr>
          <w:b/>
          <w:bCs/>
        </w:rPr>
      </w:pPr>
    </w:p>
    <w:p w:rsidR="00525916" w:rsidP="0043187A">
      <w:pPr>
        <w:jc w:val="center"/>
        <w:rPr>
          <w:b/>
          <w:bCs/>
        </w:rPr>
      </w:pPr>
    </w:p>
    <w:p w:rsidR="00525916" w:rsidP="0043187A">
      <w:pPr>
        <w:jc w:val="center"/>
        <w:rPr>
          <w:b/>
          <w:bCs/>
        </w:rPr>
      </w:pPr>
    </w:p>
    <w:p w:rsidR="00525916" w:rsidP="0043187A">
      <w:pPr>
        <w:jc w:val="center"/>
        <w:rPr>
          <w:b/>
          <w:bCs/>
        </w:rPr>
      </w:pPr>
    </w:p>
    <w:p w:rsidR="00525916" w:rsidP="0043187A">
      <w:pPr>
        <w:jc w:val="center"/>
        <w:rPr>
          <w:b/>
          <w:bCs/>
        </w:rPr>
      </w:pPr>
    </w:p>
    <w:p w:rsidR="00525916" w:rsidP="0043187A">
      <w:pPr>
        <w:jc w:val="center"/>
        <w:rPr>
          <w:b/>
          <w:bCs/>
        </w:rPr>
      </w:pPr>
    </w:p>
    <w:p w:rsidR="00525916" w:rsidP="0043187A">
      <w:pPr>
        <w:jc w:val="center"/>
        <w:rPr>
          <w:b/>
          <w:bCs/>
        </w:rPr>
      </w:pPr>
    </w:p>
    <w:p w:rsidR="00675BB2" w:rsidP="0043187A">
      <w:pPr>
        <w:jc w:val="center"/>
        <w:rPr>
          <w:b/>
          <w:bCs/>
        </w:rPr>
      </w:pPr>
    </w:p>
    <w:p w:rsidR="00CC69AD" w:rsidRPr="00BC2928" w:rsidP="0043187A">
      <w:pPr>
        <w:jc w:val="center"/>
        <w:rPr>
          <w:b/>
          <w:bCs/>
        </w:rPr>
      </w:pPr>
      <w:r w:rsidRPr="00BC2928">
        <w:rPr>
          <w:b/>
          <w:bCs/>
        </w:rPr>
        <w:t>Планируемые результаты</w:t>
      </w:r>
    </w:p>
    <w:p w:rsidR="00CC69AD" w:rsidRPr="00BC2928" w:rsidP="00CC69AD">
      <w:pPr>
        <w:jc w:val="center"/>
        <w:rPr>
          <w:b/>
          <w:bCs/>
        </w:rPr>
      </w:pPr>
      <w:r w:rsidRPr="00BC2928">
        <w:rPr>
          <w:b/>
          <w:bCs/>
        </w:rPr>
        <w:t xml:space="preserve"> (личностные, метапредметные, предметные)</w:t>
      </w:r>
    </w:p>
    <w:p w:rsidR="00CC69AD" w:rsidRPr="00BC2928" w:rsidP="00CC69AD">
      <w:pPr>
        <w:jc w:val="center"/>
        <w:rPr>
          <w:bCs/>
        </w:rPr>
      </w:pPr>
    </w:p>
    <w:tbl>
      <w:tblPr>
        <w:tblStyle w:val="TableNormal"/>
        <w:tblW w:w="157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35"/>
      </w:tblGrid>
      <w:tr w:rsidTr="00E75FEB">
        <w:tblPrEx>
          <w:tblW w:w="157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5735" w:type="dxa"/>
          </w:tcPr>
          <w:p w:rsidR="00AD0020" w:rsidRPr="00BC2928" w:rsidP="00CB63E3">
            <w:pPr>
              <w:rPr>
                <w:b/>
                <w:bCs/>
              </w:rPr>
            </w:pPr>
            <w:r w:rsidRPr="00BC2928">
              <w:rPr>
                <w:b/>
                <w:bCs/>
              </w:rPr>
              <w:t>Планируемые результаты</w:t>
            </w:r>
          </w:p>
        </w:tc>
      </w:tr>
      <w:tr w:rsidTr="00E75FEB">
        <w:tblPrEx>
          <w:tblW w:w="15735" w:type="dxa"/>
          <w:tblInd w:w="-459" w:type="dxa"/>
          <w:tblLook w:val="04A0"/>
        </w:tblPrEx>
        <w:tc>
          <w:tcPr>
            <w:tcW w:w="15735" w:type="dxa"/>
          </w:tcPr>
          <w:p w:rsidR="00E36666" w:rsidRPr="00BC2928" w:rsidP="00B85056">
            <w:pPr>
              <w:autoSpaceDE w:val="0"/>
              <w:autoSpaceDN w:val="0"/>
              <w:adjustRightInd w:val="0"/>
              <w:rPr>
                <w:b/>
                <w:bCs/>
              </w:rPr>
            </w:pPr>
            <w:r w:rsidRPr="00BC2928">
              <w:rPr>
                <w:b/>
                <w:bCs/>
              </w:rPr>
              <w:t>Личностные результаты</w:t>
            </w:r>
          </w:p>
          <w:p w:rsidR="00E36666" w:rsidRPr="00BC2928" w:rsidP="00E36666">
            <w:pPr>
              <w:autoSpaceDE w:val="0"/>
              <w:autoSpaceDN w:val="0"/>
              <w:adjustRightInd w:val="0"/>
            </w:pPr>
            <w:r w:rsidRPr="00BC2928">
              <w:t>• Понимать, что отношение к Родине начинается с отношения к семье и малой родине, находить примеры самоотверженной любви к малой родине героев читаемых произведений.</w:t>
            </w:r>
          </w:p>
          <w:p w:rsidR="00E36666" w:rsidRPr="00BC2928" w:rsidP="00E36666">
            <w:pPr>
              <w:autoSpaceDE w:val="0"/>
              <w:autoSpaceDN w:val="0"/>
              <w:adjustRightInd w:val="0"/>
            </w:pPr>
            <w:r w:rsidRPr="00BC2928">
              <w:t>• Подбирать материал для заочных экскурсий по любимым местам Родины писателей и поэтов, доносить эту информацию до слушателей, используя художественные формы изложения (литературные гостиные, литературный журнал, уроки-концерты, уроки-праздники и пр.).</w:t>
            </w:r>
          </w:p>
          <w:p w:rsidR="00E36666" w:rsidRPr="00BC2928" w:rsidP="00E36666">
            <w:pPr>
              <w:autoSpaceDE w:val="0"/>
              <w:autoSpaceDN w:val="0"/>
              <w:adjustRightInd w:val="0"/>
            </w:pPr>
            <w:r w:rsidRPr="00BC2928">
              <w:t>• Называть произведения о Родине, фамилии и имена писателей, поэтов (7—10 имён), пишущих о своей Родине, в том числе и зарубежных.</w:t>
            </w:r>
          </w:p>
          <w:p w:rsidR="00E36666" w:rsidRPr="00BC2928" w:rsidP="00E36666">
            <w:pPr>
              <w:autoSpaceDE w:val="0"/>
              <w:autoSpaceDN w:val="0"/>
              <w:adjustRightInd w:val="0"/>
            </w:pPr>
            <w:r w:rsidRPr="00BC2928">
              <w:t>• Знать наизусть 5 или более стихотворений о Родине,красоте её природы, читать их выразительно.</w:t>
            </w:r>
          </w:p>
          <w:p w:rsidR="00E36666" w:rsidRPr="00BC2928" w:rsidP="00E36666">
            <w:pPr>
              <w:autoSpaceDE w:val="0"/>
              <w:autoSpaceDN w:val="0"/>
              <w:adjustRightInd w:val="0"/>
            </w:pPr>
            <w:r w:rsidRPr="00BC2928">
              <w:t>• Составлять сборники стихов и рассказов о Родине, куда включать произведения великих писателей, поэтов и свои собственные, а также пословицы и поговорки, загадки, иллюстрации и фотографии.</w:t>
            </w:r>
          </w:p>
          <w:p w:rsidR="00E36666" w:rsidRPr="00BC2928" w:rsidP="00E36666">
            <w:pPr>
              <w:autoSpaceDE w:val="0"/>
              <w:autoSpaceDN w:val="0"/>
              <w:adjustRightInd w:val="0"/>
            </w:pPr>
            <w:r w:rsidRPr="00BC2928">
              <w:t>• Разрабатывать проекты на тему «Моя Родина в произведениях великих художников, поэтов и музыкантов»,создавать классные журналы, стенные газеты и заметки в них о том, как учащиеся класса проявляют своё отношение к Родине в различных ситуациях.</w:t>
            </w:r>
          </w:p>
          <w:p w:rsidR="00E36666" w:rsidRPr="00BC2928" w:rsidP="00E36666">
            <w:pPr>
              <w:autoSpaceDE w:val="0"/>
              <w:autoSpaceDN w:val="0"/>
              <w:adjustRightInd w:val="0"/>
            </w:pPr>
            <w:r w:rsidRPr="00BC2928">
              <w:t>• Иметь представление о православии на основе чтения «Жития Сергия Радонежского», былины «Ильины три поездочки» и фрагментов летописей о Вещем Олеге.</w:t>
            </w:r>
          </w:p>
          <w:p w:rsidR="00E36666" w:rsidRPr="00BC2928" w:rsidP="00E36666">
            <w:pPr>
              <w:autoSpaceDE w:val="0"/>
              <w:autoSpaceDN w:val="0"/>
              <w:adjustRightInd w:val="0"/>
            </w:pPr>
            <w:r w:rsidRPr="00BC2928">
              <w:t>• Осознавать наличие других религий, знать национальные праздники других народов (1—2 названия), уметь рассказывать об их праздновании, проявлять уважительное отношение к нему.</w:t>
            </w:r>
          </w:p>
          <w:p w:rsidR="00E36666" w:rsidRPr="00BC2928" w:rsidP="00E36666">
            <w:pPr>
              <w:autoSpaceDE w:val="0"/>
              <w:autoSpaceDN w:val="0"/>
              <w:adjustRightInd w:val="0"/>
            </w:pPr>
            <w:r w:rsidRPr="00BC2928">
              <w:t>• Понимать, что религии являются частью культуры любого народа.</w:t>
            </w:r>
          </w:p>
          <w:p w:rsidR="00E36666" w:rsidRPr="00BC2928" w:rsidP="00E36666">
            <w:pPr>
              <w:autoSpaceDE w:val="0"/>
              <w:autoSpaceDN w:val="0"/>
              <w:adjustRightInd w:val="0"/>
            </w:pPr>
            <w:r w:rsidRPr="00BC2928">
              <w:t>• Передавать свои чувства, в том числе и негативные, с помощью специальных знаков (лакмусов), контролировать негативные и агрессивные чувства, переходить при этом к самонаблюдению.</w:t>
            </w:r>
          </w:p>
          <w:p w:rsidR="00E36666" w:rsidRPr="00BC2928" w:rsidP="00E36666">
            <w:pPr>
              <w:autoSpaceDE w:val="0"/>
              <w:autoSpaceDN w:val="0"/>
              <w:adjustRightInd w:val="0"/>
            </w:pPr>
            <w:r w:rsidRPr="00BC2928">
              <w:t>• Проявлять свою внутреннюю позицию на уровне положительного отношения к урокам литературного чтения и школе в целом.</w:t>
            </w:r>
          </w:p>
          <w:p w:rsidR="00E36666" w:rsidRPr="00BC2928" w:rsidP="00E36666">
            <w:pPr>
              <w:autoSpaceDE w:val="0"/>
              <w:autoSpaceDN w:val="0"/>
              <w:adjustRightInd w:val="0"/>
            </w:pPr>
            <w:r w:rsidRPr="00BC2928">
              <w:t>• Проявлять высокую мотивацию к чтению и изучению литературных произведений любимых авторов.</w:t>
            </w:r>
          </w:p>
          <w:p w:rsidR="00E36666" w:rsidRPr="00BC2928" w:rsidP="00E36666">
            <w:pPr>
              <w:autoSpaceDE w:val="0"/>
              <w:autoSpaceDN w:val="0"/>
              <w:adjustRightInd w:val="0"/>
            </w:pPr>
            <w:r w:rsidRPr="00BC2928">
              <w:t>• Проявлять интерес к новому учебному материалу и способам решения новой частной задачи.</w:t>
            </w:r>
          </w:p>
          <w:p w:rsidR="00E36666" w:rsidRPr="00BC2928" w:rsidP="00E36666">
            <w:pPr>
              <w:autoSpaceDE w:val="0"/>
              <w:autoSpaceDN w:val="0"/>
              <w:adjustRightInd w:val="0"/>
            </w:pPr>
            <w:r w:rsidRPr="00BC2928">
              <w:t>• Знать способы оценивания себя и своих одноклассников, пользоваться ими, участвовать в разработке критериев оценивания, предлагать свои формы оценивания в соответствии со спецификой предмета «Литературное чтение»,обосновывать их.</w:t>
            </w:r>
          </w:p>
          <w:p w:rsidR="00E36666" w:rsidRPr="00BC2928" w:rsidP="00E36666">
            <w:pPr>
              <w:autoSpaceDE w:val="0"/>
              <w:autoSpaceDN w:val="0"/>
              <w:adjustRightInd w:val="0"/>
            </w:pPr>
            <w:r w:rsidRPr="00BC2928">
              <w:t>• Осознанно выполнять правила работы в группе и на уроке, обосновывать сознательность их выполнения.</w:t>
            </w:r>
          </w:p>
          <w:p w:rsidR="00E36666" w:rsidRPr="00BC2928" w:rsidP="00E36666">
            <w:pPr>
              <w:autoSpaceDE w:val="0"/>
              <w:autoSpaceDN w:val="0"/>
              <w:adjustRightInd w:val="0"/>
            </w:pPr>
            <w:r w:rsidRPr="00BC2928">
              <w:t>• Анализировать причины успеха и неуспеха какой-либо деятельности, в том числе учебной, на примере поведения литературных героев.</w:t>
            </w:r>
          </w:p>
          <w:p w:rsidR="00E36666" w:rsidRPr="00BC2928" w:rsidP="00E36666">
            <w:pPr>
              <w:autoSpaceDE w:val="0"/>
              <w:autoSpaceDN w:val="0"/>
              <w:adjustRightInd w:val="0"/>
            </w:pPr>
            <w:r w:rsidRPr="00BC2928">
              <w:t>• Проявлять ответственность в различных жизненных ситуациях, объяснять, почему в той или иной ситуации  безответственным быть нельзя.</w:t>
            </w:r>
          </w:p>
          <w:p w:rsidR="00E36666" w:rsidRPr="00BC2928" w:rsidP="00E36666">
            <w:pPr>
              <w:autoSpaceDE w:val="0"/>
              <w:autoSpaceDN w:val="0"/>
              <w:adjustRightInd w:val="0"/>
            </w:pPr>
            <w:r w:rsidRPr="00BC2928">
              <w:t>• Проявлять самостоятельность при выполнении разнообразных заданий в классе и дома, посещении библиотеки, пользовании интернет-ресурсами в целях подготовки к урокам литературного чтения.</w:t>
            </w:r>
          </w:p>
          <w:p w:rsidR="00E36666" w:rsidRPr="00BC2928" w:rsidP="00E36666">
            <w:pPr>
              <w:autoSpaceDE w:val="0"/>
              <w:autoSpaceDN w:val="0"/>
              <w:adjustRightInd w:val="0"/>
            </w:pPr>
            <w:r w:rsidRPr="00BC2928">
              <w:t>• Сознательно расширять свой личный читательский опыт в области чтения классической литературы.</w:t>
            </w:r>
          </w:p>
          <w:p w:rsidR="00E36666" w:rsidRPr="00BC2928" w:rsidP="00E36666">
            <w:pPr>
              <w:autoSpaceDE w:val="0"/>
              <w:autoSpaceDN w:val="0"/>
              <w:adjustRightInd w:val="0"/>
            </w:pPr>
            <w:r w:rsidRPr="00BC2928">
              <w:t>• Осознавать, что русская классическая литература является частью мировой культуры, высказывать свою точку зрения о принадлежности великих русских классиков (А. С. Пушкина, М. Ю. Лермонтова, Л. Н. Толстого, А. П. Чехова и др.) к мировой художественной культуре.</w:t>
            </w:r>
          </w:p>
          <w:p w:rsidR="00E36666" w:rsidRPr="00BC2928" w:rsidP="00E36666">
            <w:pPr>
              <w:autoSpaceDE w:val="0"/>
              <w:autoSpaceDN w:val="0"/>
              <w:adjustRightInd w:val="0"/>
            </w:pPr>
            <w:r w:rsidRPr="00BC2928">
              <w:t>• Знать о фактах изучения русских классиков зарубежными читателями и учёными.</w:t>
            </w:r>
          </w:p>
          <w:p w:rsidR="00E36666" w:rsidRPr="00BC2928" w:rsidP="00E36666">
            <w:pPr>
              <w:autoSpaceDE w:val="0"/>
              <w:autoSpaceDN w:val="0"/>
              <w:adjustRightInd w:val="0"/>
            </w:pPr>
            <w:r w:rsidRPr="00BC2928">
              <w:t>• Понимать назначение изобразительно-выразительных средств в литературных произведениях, в частности сравнений и эпитетов, метафор (олицетворения как вида метафоры).</w:t>
            </w:r>
          </w:p>
          <w:p w:rsidR="00E36666" w:rsidRPr="00BC2928" w:rsidP="00E36666">
            <w:pPr>
              <w:autoSpaceDE w:val="0"/>
              <w:autoSpaceDN w:val="0"/>
              <w:adjustRightInd w:val="0"/>
            </w:pPr>
            <w:r w:rsidRPr="00BC2928">
              <w:t>• Понимать иносказания в басне, некоторых сказках, приводить примеры. • Понимать назначение и роль стилистических фигур: гипербол и литот в сказках, былинах, приключенческих и фантастических произведениях и пр., приводить примеры, испытывать чувство удовольствия от открытия необычности и оригинальности тропов.</w:t>
            </w:r>
          </w:p>
          <w:p w:rsidR="00E36666" w:rsidRPr="00BC2928" w:rsidP="00E36666">
            <w:pPr>
              <w:autoSpaceDE w:val="0"/>
              <w:autoSpaceDN w:val="0"/>
              <w:adjustRightInd w:val="0"/>
            </w:pPr>
            <w:r w:rsidRPr="00BC2928">
              <w:t>• Замечать при помощи учителя, что каждый автор для изложения содержания своего произведения выбирает особую форму. Понимать, что оригинальность формы зависит от специфики содержания произведения. Осознавать своеобразие стиля некоторых авторских и народных</w:t>
            </w:r>
          </w:p>
          <w:p w:rsidR="00E36666" w:rsidRPr="00BC2928" w:rsidP="00E36666">
            <w:pPr>
              <w:autoSpaceDE w:val="0"/>
              <w:autoSpaceDN w:val="0"/>
              <w:adjustRightInd w:val="0"/>
            </w:pPr>
            <w:r w:rsidRPr="00BC2928">
              <w:t>произведений, проявляющееся в оригинальности стиховорной строфы, композиции и пр., получать удовольствие от открытия тайн литературных произведений.</w:t>
            </w:r>
          </w:p>
          <w:p w:rsidR="00E36666" w:rsidRPr="00BC2928" w:rsidP="00E36666">
            <w:pPr>
              <w:autoSpaceDE w:val="0"/>
              <w:autoSpaceDN w:val="0"/>
              <w:adjustRightInd w:val="0"/>
            </w:pPr>
            <w:r w:rsidRPr="00BC2928">
              <w:t>• Ориентироваться в нравственном содержании и смысле поступков, как собственных, так и окружающих людей.</w:t>
            </w:r>
          </w:p>
          <w:p w:rsidR="00E36666" w:rsidRPr="00BC2928" w:rsidP="00E36666">
            <w:pPr>
              <w:autoSpaceDE w:val="0"/>
              <w:autoSpaceDN w:val="0"/>
              <w:adjustRightInd w:val="0"/>
            </w:pPr>
            <w:r w:rsidRPr="00BC2928">
              <w:t>• Проявлять этические чувства (стыда, вины, сострадания) при возникновении ситуаций, требующих морально-</w:t>
            </w:r>
          </w:p>
          <w:p w:rsidR="00E36666" w:rsidRPr="00BC2928" w:rsidP="00E36666">
            <w:pPr>
              <w:autoSpaceDE w:val="0"/>
              <w:autoSpaceDN w:val="0"/>
              <w:adjustRightInd w:val="0"/>
            </w:pPr>
            <w:r w:rsidRPr="00BC2928">
              <w:t>нравственного выбора.</w:t>
            </w:r>
          </w:p>
          <w:p w:rsidR="00E36666" w:rsidRPr="00BC2928" w:rsidP="00E36666">
            <w:pPr>
              <w:autoSpaceDE w:val="0"/>
              <w:autoSpaceDN w:val="0"/>
              <w:adjustRightInd w:val="0"/>
            </w:pPr>
            <w:r w:rsidRPr="00BC2928">
              <w:t>• Знать основные моральные нормы и ориентироваться на их выполнение, учитывать их при анализе литературных произведений и в реальных жизненных ситуациях.</w:t>
            </w:r>
          </w:p>
          <w:p w:rsidR="00E36666" w:rsidRPr="00BC2928" w:rsidP="00E36666">
            <w:pPr>
              <w:autoSpaceDE w:val="0"/>
              <w:autoSpaceDN w:val="0"/>
              <w:adjustRightInd w:val="0"/>
            </w:pPr>
            <w:r w:rsidRPr="00BC2928">
              <w:t>• Оценивать поступки героев литературных произведений и свои собственные с точки зрения моральных норм.</w:t>
            </w:r>
          </w:p>
          <w:p w:rsidR="00E36666" w:rsidRPr="00BC2928" w:rsidP="00E36666">
            <w:pPr>
              <w:autoSpaceDE w:val="0"/>
              <w:autoSpaceDN w:val="0"/>
              <w:adjustRightInd w:val="0"/>
            </w:pPr>
            <w:r w:rsidRPr="00BC2928">
              <w:t>• Проявлять эмпатию по отношению к чувствам других людей, сочувствовать литературным героям и одноклассникам, попавшим в трудную жизненную ситуацию, предлагать варианты решения трудной нравственной проблемы.</w:t>
            </w:r>
          </w:p>
          <w:p w:rsidR="00E36666" w:rsidRPr="00BC2928" w:rsidP="00E36666">
            <w:pPr>
              <w:autoSpaceDE w:val="0"/>
              <w:autoSpaceDN w:val="0"/>
              <w:adjustRightInd w:val="0"/>
            </w:pPr>
            <w:r w:rsidRPr="00BC2928">
              <w:t>• Применять пословицы и поговорки с глубоким нравственным смыслом для убеждения себя и других в необхо-</w:t>
            </w:r>
          </w:p>
          <w:p w:rsidR="00E36666" w:rsidRPr="00BC2928" w:rsidP="00E36666">
            <w:pPr>
              <w:autoSpaceDE w:val="0"/>
              <w:autoSpaceDN w:val="0"/>
              <w:adjustRightInd w:val="0"/>
            </w:pPr>
            <w:r w:rsidRPr="00BC2928">
              <w:t>димости выполнения моральных норм и законов.</w:t>
            </w:r>
          </w:p>
          <w:p w:rsidR="00E36666" w:rsidRPr="00BC2928" w:rsidP="00E36666">
            <w:pPr>
              <w:autoSpaceDE w:val="0"/>
              <w:autoSpaceDN w:val="0"/>
              <w:adjustRightInd w:val="0"/>
            </w:pPr>
            <w:r w:rsidRPr="00BC2928">
              <w:t>• Чувствовать нарастание конфликтной ситуации, предлагать способы ухода от неё, убеждать других в непродукивности конфликта в сфере решения общих задач.</w:t>
            </w:r>
          </w:p>
          <w:p w:rsidR="00E36666" w:rsidRPr="00BC2928" w:rsidP="00E36666">
            <w:pPr>
              <w:autoSpaceDE w:val="0"/>
              <w:autoSpaceDN w:val="0"/>
              <w:adjustRightInd w:val="0"/>
            </w:pPr>
            <w:r w:rsidRPr="00BC2928">
              <w:t>• Анализировать ситуацию конфликта в литературном произведении и в реальной жизни, находить причины конфликтов, объяснять их другим.</w:t>
            </w:r>
          </w:p>
          <w:p w:rsidR="00E36666" w:rsidRPr="00BC2928" w:rsidP="00E36666">
            <w:pPr>
              <w:autoSpaceDE w:val="0"/>
              <w:autoSpaceDN w:val="0"/>
              <w:adjustRightInd w:val="0"/>
            </w:pPr>
            <w:r w:rsidRPr="00BC2928">
              <w:t>• Составлять список способов выхода из конфликтной ситуации, подвергать данные способы художественной обработке (сочинять басни, стихи, сказки), включать примеры их использования в классные газеты, альманахи, журналы,в собственный «Портфель достижений», испытывать удовлетворение от проявленных умений вести бесконфликтные диалоги.</w:t>
            </w:r>
          </w:p>
          <w:p w:rsidR="00E36666" w:rsidRPr="00BC2928" w:rsidP="00E36666">
            <w:pPr>
              <w:autoSpaceDE w:val="0"/>
              <w:autoSpaceDN w:val="0"/>
              <w:adjustRightInd w:val="0"/>
            </w:pPr>
            <w:r w:rsidRPr="00BC2928">
              <w:t>• Знать примеры заботы о своём здоровье выдающихся писателей (например, Л. Н. Толстой).</w:t>
            </w:r>
          </w:p>
          <w:p w:rsidR="00E36666" w:rsidRPr="00BC2928" w:rsidP="00E36666">
            <w:pPr>
              <w:autoSpaceDE w:val="0"/>
              <w:autoSpaceDN w:val="0"/>
              <w:adjustRightInd w:val="0"/>
            </w:pPr>
            <w:r w:rsidRPr="00BC2928">
              <w:t>• Осознавать, что творческий подход к учёбе и подготовке домашних заданий по литературному чтению способствует сохранению здоровья.</w:t>
            </w:r>
          </w:p>
          <w:p w:rsidR="00E36666" w:rsidRPr="00BC2928" w:rsidP="00E36666">
            <w:pPr>
              <w:autoSpaceDE w:val="0"/>
              <w:autoSpaceDN w:val="0"/>
              <w:adjustRightInd w:val="0"/>
            </w:pPr>
            <w:r w:rsidRPr="00BC2928">
              <w:t>• Разрабатывать собственный комплекс упражнений для снятия усталости и напряжения с мышц глаз и туловища, предлагать его одноклассникам.</w:t>
            </w:r>
          </w:p>
          <w:p w:rsidR="00E36666" w:rsidRPr="00BC2928" w:rsidP="00E36666">
            <w:pPr>
              <w:autoSpaceDE w:val="0"/>
              <w:autoSpaceDN w:val="0"/>
              <w:adjustRightInd w:val="0"/>
            </w:pPr>
            <w:r w:rsidRPr="00BC2928">
              <w:t>• Разрабатывать проекты, раскрывающие жизненные концепции изучаемых авторов, проживших долгую творческую жизнь благодаря заботе о своём здоровье.</w:t>
            </w:r>
          </w:p>
          <w:p w:rsidR="00E36666" w:rsidRPr="0043187A" w:rsidP="00B85056">
            <w:pPr>
              <w:autoSpaceDE w:val="0"/>
              <w:autoSpaceDN w:val="0"/>
              <w:adjustRightInd w:val="0"/>
            </w:pPr>
            <w:r w:rsidRPr="00BC2928">
              <w:t>• Вести собственный дневник здоровья, где фиксируются достижения, касающиеся здорового образа жизни.</w:t>
            </w:r>
          </w:p>
        </w:tc>
      </w:tr>
      <w:tr w:rsidTr="00E75FEB">
        <w:tblPrEx>
          <w:tblW w:w="15735" w:type="dxa"/>
          <w:tblInd w:w="-459" w:type="dxa"/>
          <w:tblLook w:val="04A0"/>
        </w:tblPrEx>
        <w:tc>
          <w:tcPr>
            <w:tcW w:w="15735" w:type="dxa"/>
          </w:tcPr>
          <w:p w:rsidR="00E36666" w:rsidRPr="00BC2928" w:rsidP="00E36666">
            <w:pPr>
              <w:autoSpaceDE w:val="0"/>
              <w:autoSpaceDN w:val="0"/>
              <w:adjustRightInd w:val="0"/>
              <w:rPr>
                <w:b/>
                <w:bCs/>
              </w:rPr>
            </w:pPr>
            <w:r w:rsidRPr="00BC2928">
              <w:rPr>
                <w:b/>
                <w:bCs/>
              </w:rPr>
              <w:t>Метапредметные результаты</w:t>
            </w:r>
          </w:p>
          <w:p w:rsidR="00E36666" w:rsidRPr="00BC2928" w:rsidP="00E36666">
            <w:pPr>
              <w:autoSpaceDE w:val="0"/>
              <w:autoSpaceDN w:val="0"/>
              <w:adjustRightInd w:val="0"/>
              <w:rPr>
                <w:b/>
                <w:bCs/>
              </w:rPr>
            </w:pPr>
            <w:r w:rsidRPr="00BC2928">
              <w:rPr>
                <w:b/>
                <w:bCs/>
              </w:rPr>
              <w:t>Регулятивные УУД</w:t>
            </w:r>
          </w:p>
          <w:p w:rsidR="00E36666" w:rsidRPr="00BC2928" w:rsidP="00E36666">
            <w:pPr>
              <w:autoSpaceDE w:val="0"/>
              <w:autoSpaceDN w:val="0"/>
              <w:adjustRightInd w:val="0"/>
            </w:pPr>
            <w:r w:rsidRPr="00BC2928">
              <w:t>• Формулировать учебную задачу урока коллективно,в мини-группе или паре. Формулировать задачи урока в соответствии с темой урока и индивидуальными учебными потребностями и интересами. Читать в соответствии с целью чтения (в темпе разговорной речи, без искажений,</w:t>
            </w:r>
          </w:p>
          <w:p w:rsidR="00E36666" w:rsidRPr="00BC2928" w:rsidP="00E36666">
            <w:pPr>
              <w:autoSpaceDE w:val="0"/>
              <w:autoSpaceDN w:val="0"/>
              <w:adjustRightInd w:val="0"/>
            </w:pPr>
            <w:r w:rsidRPr="00BC2928">
              <w:t>выразительно, выборочно и пр.).</w:t>
            </w:r>
          </w:p>
          <w:p w:rsidR="00E36666" w:rsidRPr="00BC2928" w:rsidP="00E36666">
            <w:pPr>
              <w:autoSpaceDE w:val="0"/>
              <w:autoSpaceDN w:val="0"/>
              <w:adjustRightInd w:val="0"/>
            </w:pPr>
            <w:r w:rsidRPr="00BC2928">
              <w:t>• Осмыслять коллективно составленный план работы на уроке и план, выработанный группой сверстников (парой), предлагать свой индивидуальный план работы (возможно, альтернативный) или некоторые пункты плана, приводить аргументы в пользу своего плана работы. Принимать замечания, конструктивно обсуждать недостатки предложенного плана. Выбирать наиболее эффективный вариант плана для достижения результатов изучения темы урока. Если план одобрен, следовать его пунктам, проверять и контролировать их выполнение. Оценивать свою работу в соответствии с заранее выработанными критериями и выбранными формами оценивания.</w:t>
            </w:r>
          </w:p>
          <w:p w:rsidR="0043187A" w:rsidP="00E36666">
            <w:pPr>
              <w:autoSpaceDE w:val="0"/>
              <w:autoSpaceDN w:val="0"/>
              <w:adjustRightInd w:val="0"/>
            </w:pPr>
            <w:r w:rsidRPr="00BC2928" w:rsidR="00E36666">
              <w:t>• Самостоятельно определять границы собственного знания и незнания по теме («Что я знаю по данной теме? Что  я уже умею?»), связывать с индивидуальной учебной задачей. Анализировать причины успеха/неуспеха</w:t>
            </w:r>
            <w:r>
              <w:t>.</w:t>
            </w:r>
          </w:p>
          <w:p w:rsidR="00E36666" w:rsidRPr="00BC2928" w:rsidP="00E36666">
            <w:pPr>
              <w:autoSpaceDE w:val="0"/>
              <w:autoSpaceDN w:val="0"/>
              <w:adjustRightInd w:val="0"/>
            </w:pPr>
            <w:r w:rsidRPr="00BC2928">
              <w:t>• Фиксировать индивидуальные причины неудач в письменной форме в пособии «Литературное чтение. Рабочая тетрадь»</w:t>
            </w:r>
            <w:r w:rsidR="0043187A">
              <w:t>.</w:t>
            </w:r>
            <w:r w:rsidRPr="00BC2928">
              <w:t xml:space="preserve"> Записывать варианты устранения причин неудач, намечать краткий план действий по их устранению. Предлагать свои варианты позитивных установок или способов успешного достижения цели из собственного опыта, делиться ими со сверстниками.</w:t>
            </w:r>
          </w:p>
          <w:p w:rsidR="00E36666" w:rsidRPr="00BC2928" w:rsidP="00E36666">
            <w:pPr>
              <w:autoSpaceDE w:val="0"/>
              <w:autoSpaceDN w:val="0"/>
              <w:adjustRightInd w:val="0"/>
              <w:rPr>
                <w:b/>
                <w:bCs/>
              </w:rPr>
            </w:pPr>
            <w:r w:rsidRPr="00BC2928">
              <w:rPr>
                <w:b/>
                <w:bCs/>
              </w:rPr>
              <w:t>Познавательные УУД</w:t>
            </w:r>
          </w:p>
          <w:p w:rsidR="00E36666" w:rsidRPr="00BC2928" w:rsidP="00E36666">
            <w:pPr>
              <w:autoSpaceDE w:val="0"/>
              <w:autoSpaceDN w:val="0"/>
              <w:adjustRightInd w:val="0"/>
            </w:pPr>
            <w:r w:rsidRPr="00BC2928">
              <w:t>• Создавать собственные схемы и модели для фиксации новых знаний и умений, полученных в ходе урока.</w:t>
            </w:r>
          </w:p>
          <w:p w:rsidR="00E36666" w:rsidRPr="00BC2928" w:rsidP="00E36666">
            <w:pPr>
              <w:autoSpaceDE w:val="0"/>
              <w:autoSpaceDN w:val="0"/>
              <w:adjustRightInd w:val="0"/>
            </w:pPr>
            <w:r w:rsidRPr="00BC2928">
              <w:t>• Анализировать литературный текст с опорой на систему вопросов учителя (учебника), выявлять основную мысль произведения, формулировать её на уровне обобще-ния в групповой и парной работе, предлагать итоги анализа на обсуждение. Замечать в литературных текстах сравнения и эпитеты, олицетворения, понимать их назначение в тексте, использовать авторские сравнения, эпитеты и олицетворения в своих творческих работах. Сравнивать и сопоставлять произведения между собой (летопись и былину, волшебную сказку и былину, житие и рассказ, волшебную сказку и фантастическое произведение), называя общее и различное в них. Сравнивать литературное произведение, изучаемое на уроке, с театральной постановкой, кинофильмом, диафильмом или мультфильмом.</w:t>
            </w:r>
            <w:r w:rsidR="0043187A">
              <w:t xml:space="preserve"> </w:t>
            </w:r>
            <w:r w:rsidRPr="00BC2928">
              <w:t>Отбирать пословицы и поговорки с целью озаглавливания темы раздела, темы урока или объединения литературных текстов по одной теме. Сравнивать мотивы поступков героев из разных литературных произведений, выявлять особенности их поведения в зависимости от мотива. Строить рассуждение (или доказательство своей точки зрения) по теме урока из 9—10 предложений.</w:t>
            </w:r>
          </w:p>
          <w:p w:rsidR="00E36666" w:rsidRPr="00BC2928" w:rsidP="00E36666">
            <w:pPr>
              <w:autoSpaceDE w:val="0"/>
              <w:autoSpaceDN w:val="0"/>
              <w:adjustRightInd w:val="0"/>
            </w:pPr>
            <w:r w:rsidRPr="00BC2928">
              <w:t>• Осознавать значение летописей, былин, житийных рассказов, рассказов и стихов великих классиков литературы (А. С. Пушкина, М. Ю. Лермонтова, А. П. Чехова,Л. Н. Толстого, М. Горького и др.) как частей русской национальной культуры.</w:t>
            </w:r>
          </w:p>
          <w:p w:rsidR="00E36666" w:rsidRPr="00BC2928" w:rsidP="00E36666">
            <w:pPr>
              <w:autoSpaceDE w:val="0"/>
              <w:autoSpaceDN w:val="0"/>
              <w:adjustRightInd w:val="0"/>
              <w:rPr>
                <w:i/>
                <w:iCs/>
              </w:rPr>
            </w:pPr>
            <w:r w:rsidRPr="00BC2928">
              <w:t xml:space="preserve">• Осознавать смысл межпредметных понятий: </w:t>
            </w:r>
            <w:r w:rsidRPr="00BC2928">
              <w:rPr>
                <w:i/>
                <w:iCs/>
              </w:rPr>
              <w:t xml:space="preserve">типы текстов </w:t>
            </w:r>
            <w:r w:rsidRPr="00BC2928">
              <w:t xml:space="preserve">(повествование, описание, рассуждение), </w:t>
            </w:r>
            <w:r w:rsidRPr="00BC2928">
              <w:rPr>
                <w:i/>
                <w:iCs/>
              </w:rPr>
              <w:t xml:space="preserve">автор-рассказчик, лирический герой, изобразительно-выразительные средства языка </w:t>
            </w:r>
            <w:r w:rsidRPr="00BC2928">
              <w:t>(сравнение, эпитет, олицетворение),</w:t>
            </w:r>
            <w:r w:rsidRPr="00BC2928">
              <w:rPr>
                <w:i/>
                <w:iCs/>
              </w:rPr>
              <w:t xml:space="preserve"> исторические события, летописи, былины, жития, великие полководцы, богатыри, святые, Христос, Бог Отец, Бог Сын, Бог Дух Святой, Троица, фантастика, зарубежная литература</w:t>
            </w:r>
            <w:r w:rsidRPr="00BC2928">
              <w:t>.</w:t>
            </w:r>
          </w:p>
          <w:p w:rsidR="00E36666" w:rsidRPr="00BC2928" w:rsidP="00E36666">
            <w:pPr>
              <w:autoSpaceDE w:val="0"/>
              <w:autoSpaceDN w:val="0"/>
              <w:adjustRightInd w:val="0"/>
            </w:pPr>
            <w:r w:rsidRPr="00BC2928">
              <w:t>• Проявлять индивидуальные творческие способности  при сочинении эпизодов, небольших стихотворений, в процессе чтения по ролям и инсценирования, при выполнении проектных заданий. Предлагать вариант решения нравственной проблемы, исходя из своих нравственных установок и ценностей и учитывая условия, в которых действовал герой произведения, его мотивы и замысел автора.</w:t>
            </w:r>
          </w:p>
          <w:p w:rsidR="00E36666" w:rsidRPr="00BC2928" w:rsidP="00E36666">
            <w:pPr>
              <w:autoSpaceDE w:val="0"/>
              <w:autoSpaceDN w:val="0"/>
              <w:adjustRightInd w:val="0"/>
            </w:pPr>
            <w:r w:rsidRPr="00BC2928">
              <w:t>• Определять основную идею произведений разнообразных жанров (летописи, былины, жития, сказки, рассказа, фантастического рассказа, лирического стихотворения), осознавать смысл изобразительно-выразительных средств языка произведения, понимать, какую информацию о чувствах и настроении автора они несут, выявлять отношение автора к описываемым событиям и героям произведения.</w:t>
            </w:r>
          </w:p>
          <w:p w:rsidR="00E36666" w:rsidRPr="00BC2928" w:rsidP="00E36666">
            <w:pPr>
              <w:autoSpaceDE w:val="0"/>
              <w:autoSpaceDN w:val="0"/>
              <w:adjustRightInd w:val="0"/>
              <w:rPr>
                <w:b/>
                <w:bCs/>
              </w:rPr>
            </w:pPr>
            <w:r w:rsidRPr="00BC2928">
              <w:rPr>
                <w:b/>
                <w:bCs/>
              </w:rPr>
              <w:t>Коммуникативные УУД</w:t>
            </w:r>
          </w:p>
          <w:p w:rsidR="00E36666" w:rsidRPr="00BC2928" w:rsidP="00E36666">
            <w:pPr>
              <w:autoSpaceDE w:val="0"/>
              <w:autoSpaceDN w:val="0"/>
              <w:adjustRightInd w:val="0"/>
            </w:pPr>
            <w:r w:rsidRPr="00BC2928">
              <w:t>• Строить рассуждение и доказательство своей точки зрения из 9—10 предложений, проявлять активность и стремление высказываться, задавать вопросы. Формулировать цель своего высказывания вслух, используя речевые клише («Мне хотелось бы сказать…»; «Мне хотелось бы уточнить…»; «Мне хотелось бы объяснить...», «Мне хотелось бы привести пример…» и пр.). Пользоваться элементарными приёмами убеждения, воздействия на эмоциональную сферу слушателей. Строить полилог, задавать неожиданные и оригинальные вопросы, побуждающие к рассмотрению поставленной проблемы с другой точки зрения.</w:t>
            </w:r>
          </w:p>
          <w:p w:rsidR="00E36666" w:rsidRPr="00BC2928" w:rsidP="00E36666">
            <w:pPr>
              <w:autoSpaceDE w:val="0"/>
              <w:autoSpaceDN w:val="0"/>
              <w:adjustRightInd w:val="0"/>
            </w:pPr>
            <w:r w:rsidRPr="00BC2928">
              <w:t>• Строить связное высказывание из 9—10 предложений по самостоятельно сформулированной теме. Оформлять 5—10 слайдов к проекту, письменно фиксируя основные положения устного высказывания.</w:t>
            </w:r>
          </w:p>
          <w:p w:rsidR="00E36666" w:rsidRPr="00BC2928" w:rsidP="00E36666">
            <w:pPr>
              <w:autoSpaceDE w:val="0"/>
              <w:autoSpaceDN w:val="0"/>
              <w:adjustRightInd w:val="0"/>
            </w:pPr>
            <w:r w:rsidRPr="00BC2928">
              <w:t>• Способствовать бесконфликтному взаимодействию между участниками диалога (полилога). Демонстрировать образец правильного ведения диалога (полилога). Предлагать способы саморегуляции в сложившейся конфликтной</w:t>
            </w:r>
          </w:p>
          <w:p w:rsidR="00E36666" w:rsidRPr="00BC2928" w:rsidP="00E36666">
            <w:pPr>
              <w:autoSpaceDE w:val="0"/>
              <w:autoSpaceDN w:val="0"/>
              <w:adjustRightInd w:val="0"/>
            </w:pPr>
            <w:r w:rsidRPr="00BC2928">
              <w:t>ситуации.</w:t>
            </w:r>
          </w:p>
          <w:p w:rsidR="00E36666" w:rsidRPr="00BC2928" w:rsidP="00E36666">
            <w:pPr>
              <w:autoSpaceDE w:val="0"/>
              <w:autoSpaceDN w:val="0"/>
              <w:adjustRightInd w:val="0"/>
            </w:pPr>
            <w:r w:rsidRPr="00BC2928">
              <w:t>• Отбирать цитаты из текста литературного произведения, выдержки из диалогов героев, фразы и целые абзацы рассуждений автора, доказывающие его отношение к описываемым событиям. Использовать найденный текстовый__материал в своих устных и письменных высказываниях и рассуждениях. Давать письменный развёрнутый ответ на вопрос проблемного характера.</w:t>
            </w:r>
          </w:p>
          <w:p w:rsidR="00E36666" w:rsidRPr="00BC2928" w:rsidP="00E36666">
            <w:pPr>
              <w:autoSpaceDE w:val="0"/>
              <w:autoSpaceDN w:val="0"/>
              <w:adjustRightInd w:val="0"/>
            </w:pPr>
            <w:r w:rsidRPr="00BC2928">
              <w:t>• Определять совместно со сверстниками задачу групповой работы (работы в паре), распределять функции в группе (паре) при выполнении заданий, при чтении по ролям, при подготовке инсценировки, проекта, выполнении исследовательских и творческих заданий.</w:t>
            </w:r>
          </w:p>
          <w:p w:rsidR="00E36666" w:rsidRPr="00BC2928" w:rsidP="00E36666">
            <w:pPr>
              <w:autoSpaceDE w:val="0"/>
              <w:autoSpaceDN w:val="0"/>
              <w:adjustRightInd w:val="0"/>
            </w:pPr>
            <w:r w:rsidRPr="00BC2928">
              <w:t>• Вырабатывать самостоятельно критерии оценивания выполнения того или иного задания (упражнения). Оценивать свои достижения по выработанным критериям. Оценивать своё поведение по критериям, выработанным на основе нравственных норм, принятых в обществе.</w:t>
            </w:r>
          </w:p>
          <w:p w:rsidR="00E36666" w:rsidRPr="00BC2928" w:rsidP="00E36666">
            <w:pPr>
              <w:autoSpaceDE w:val="0"/>
              <w:autoSpaceDN w:val="0"/>
              <w:adjustRightInd w:val="0"/>
            </w:pPr>
            <w:r w:rsidRPr="00BC2928">
              <w:t>• Искать причины конфликта в себе, анализировать их, намечать пути разрешения конфликта, используя приёмы рефлексии и помощь сверстников. Обращаться к перечитыванию тех литературных произведений, в которых отражены схожие конфликтные ситуации. Запрашивать в библиотеке книги, раскрывающие на художественном материале способы разрешения конфликтных ситуаций.</w:t>
            </w:r>
          </w:p>
          <w:p w:rsidR="00E36666" w:rsidRPr="00BC2928" w:rsidP="00E36666">
            <w:pPr>
              <w:autoSpaceDE w:val="0"/>
              <w:autoSpaceDN w:val="0"/>
              <w:adjustRightInd w:val="0"/>
            </w:pPr>
            <w:r w:rsidRPr="00BC2928">
              <w:t>• Знать, где возможно найти необходимые источники информации, отбирать из них нужный материал, перерабатывать, систематизировать, выстраивать в логическом порядке, соответствующем цели. Самостоятельно готовить презентацию из 9—10 слайдов, обращаясь за помощью ко взрослым только в случае серьёзных затруднений. Использовать в презентации не только текст, но и изображения, звуковые и видеофайлы. Озвучивать презентацию с опорой на слайды, на которых представлены цель и план выступления.</w:t>
            </w:r>
          </w:p>
          <w:p w:rsidR="00E36666" w:rsidRPr="00BC2928" w:rsidP="00B85056">
            <w:pPr>
              <w:autoSpaceDE w:val="0"/>
              <w:autoSpaceDN w:val="0"/>
              <w:adjustRightInd w:val="0"/>
            </w:pPr>
          </w:p>
        </w:tc>
      </w:tr>
      <w:tr w:rsidTr="00E75FEB">
        <w:tblPrEx>
          <w:tblW w:w="15735" w:type="dxa"/>
          <w:tblInd w:w="-459" w:type="dxa"/>
          <w:tblLook w:val="04A0"/>
        </w:tblPrEx>
        <w:tc>
          <w:tcPr>
            <w:tcW w:w="15735" w:type="dxa"/>
          </w:tcPr>
          <w:p w:rsidR="00E36666" w:rsidRPr="00BC2928" w:rsidP="00E36666">
            <w:pPr>
              <w:autoSpaceDE w:val="0"/>
              <w:autoSpaceDN w:val="0"/>
              <w:adjustRightInd w:val="0"/>
              <w:rPr>
                <w:b/>
                <w:bCs/>
              </w:rPr>
            </w:pPr>
            <w:r w:rsidRPr="00BC2928">
              <w:rPr>
                <w:b/>
                <w:bCs/>
              </w:rPr>
              <w:t>Предметные результаты</w:t>
            </w:r>
          </w:p>
          <w:p w:rsidR="00E36666" w:rsidRPr="00BC2928" w:rsidP="00E36666">
            <w:pPr>
              <w:autoSpaceDE w:val="0"/>
              <w:autoSpaceDN w:val="0"/>
              <w:adjustRightInd w:val="0"/>
              <w:rPr>
                <w:b/>
                <w:bCs/>
              </w:rPr>
            </w:pPr>
            <w:r w:rsidRPr="00BC2928">
              <w:rPr>
                <w:b/>
                <w:bCs/>
              </w:rPr>
              <w:t>Виды речевой и читательской деятельности</w:t>
            </w:r>
          </w:p>
          <w:p w:rsidR="00E36666" w:rsidRPr="00BC2928" w:rsidP="00E36666">
            <w:pPr>
              <w:autoSpaceDE w:val="0"/>
              <w:autoSpaceDN w:val="0"/>
              <w:adjustRightInd w:val="0"/>
              <w:rPr>
                <w:b/>
                <w:bCs/>
              </w:rPr>
            </w:pPr>
            <w:r w:rsidRPr="00BC2928">
              <w:rPr>
                <w:b/>
                <w:bCs/>
              </w:rPr>
              <w:t>Учащиеся научатся:</w:t>
            </w:r>
          </w:p>
          <w:p w:rsidR="00E36666" w:rsidRPr="00BC2928" w:rsidP="00E36666">
            <w:pPr>
              <w:autoSpaceDE w:val="0"/>
              <w:autoSpaceDN w:val="0"/>
              <w:adjustRightInd w:val="0"/>
            </w:pPr>
            <w:r w:rsidRPr="00BC2928">
              <w:t>• понимать значимость творчества великих русских писателей и поэтов (А. С. Пушкина, М. Ю. Лермонтова, Л. Н. Толстого, А. П. Чехова, Ф. И. Тютчева, А. А. Фета, Н. А. Некрасова, И. А. Бунина, С. А. Есенина и др.) для русской культуры;</w:t>
            </w:r>
          </w:p>
          <w:p w:rsidR="00E36666" w:rsidRPr="00BC2928" w:rsidP="00E36666">
            <w:pPr>
              <w:autoSpaceDE w:val="0"/>
              <w:autoSpaceDN w:val="0"/>
              <w:adjustRightInd w:val="0"/>
            </w:pPr>
            <w:r w:rsidRPr="00BC2928">
              <w:t>• читать вслух бегло, осознанно, без искажений, интонационно объединять слова в предложении и предложения в тексте, выражая своё отношение к содержанию и героям произведения;</w:t>
            </w:r>
          </w:p>
          <w:p w:rsidR="00E36666" w:rsidRPr="00BC2928" w:rsidP="00E36666">
            <w:pPr>
              <w:autoSpaceDE w:val="0"/>
              <w:autoSpaceDN w:val="0"/>
              <w:adjustRightInd w:val="0"/>
            </w:pPr>
            <w:r w:rsidRPr="00BC2928">
              <w:t>• пользоваться элементарными приёмами анализа текста с целью его изучения и осмысления; осознавать через произведения великих мастеров слова нравственные и эстетические ценности (добра, мира, терпения, справедливости, трудолюбия), эстетически воспринимать произведения литературы, замечать красивое образное слово в поэтическом тексте, понимать, что точно подобранное автором слово способно создавать яркий и неожиданный образ;</w:t>
            </w:r>
          </w:p>
          <w:p w:rsidR="00E36666" w:rsidRPr="00BC2928" w:rsidP="00E36666">
            <w:pPr>
              <w:autoSpaceDE w:val="0"/>
              <w:autoSpaceDN w:val="0"/>
              <w:adjustRightInd w:val="0"/>
            </w:pPr>
            <w:r w:rsidRPr="00BC2928">
              <w:t>• участвовать в дискуссиях на нравственные темы;подбирать примеры из прочитанных произведений, иллюстрирующие образец нравственного поведения;</w:t>
            </w:r>
          </w:p>
          <w:p w:rsidR="00E36666" w:rsidRPr="00BC2928" w:rsidP="00E36666">
            <w:pPr>
              <w:autoSpaceDE w:val="0"/>
              <w:autoSpaceDN w:val="0"/>
              <w:adjustRightInd w:val="0"/>
            </w:pPr>
            <w:r w:rsidRPr="00BC2928">
              <w:t>• формулировать один вопрос проблемного характера к изучаемому тексту; находить эпизоды из разных частей прочитанного произведения, доказывающие собственный взгляд на проблему;</w:t>
            </w:r>
          </w:p>
          <w:p w:rsidR="00E36666" w:rsidRPr="00BC2928" w:rsidP="00E36666">
            <w:pPr>
              <w:autoSpaceDE w:val="0"/>
              <w:autoSpaceDN w:val="0"/>
              <w:adjustRightInd w:val="0"/>
            </w:pPr>
            <w:r w:rsidRPr="00BC2928">
              <w:t>• делить текст на части, подбирать заглавия к ним, составлять самостоятельно план для пересказа, продумывать связки для соединения частей;</w:t>
            </w:r>
          </w:p>
          <w:p w:rsidR="00E36666" w:rsidRPr="00BC2928" w:rsidP="00E36666">
            <w:pPr>
              <w:autoSpaceDE w:val="0"/>
              <w:autoSpaceDN w:val="0"/>
              <w:adjustRightInd w:val="0"/>
            </w:pPr>
            <w:r w:rsidRPr="00BC2928">
              <w:t>• домысливать образ, данный автором лишь намёком, набросанный некоторыми штрихами, создавать словесный портрет на основе авторского замысла;</w:t>
            </w:r>
          </w:p>
          <w:p w:rsidR="00E36666" w:rsidRPr="00BC2928" w:rsidP="00E36666">
            <w:pPr>
              <w:autoSpaceDE w:val="0"/>
              <w:autoSpaceDN w:val="0"/>
              <w:adjustRightInd w:val="0"/>
            </w:pPr>
            <w:r w:rsidRPr="00BC2928">
              <w:t>• выбирать при выразительном чтении интонацию, темп, логическое ударение, паузы, учитывать особенности жанра (сказка сказывается, стихотворение читается с чувством, басня читается с сатирическими нотками и пр.);</w:t>
            </w:r>
          </w:p>
          <w:p w:rsidR="00E36666" w:rsidRPr="00BC2928" w:rsidP="00E36666">
            <w:pPr>
              <w:autoSpaceDE w:val="0"/>
              <w:autoSpaceDN w:val="0"/>
              <w:adjustRightInd w:val="0"/>
            </w:pPr>
            <w:r w:rsidRPr="00BC2928">
              <w:t>• находить в произведениях средства художественной выразительности (сравнение, эпитет);</w:t>
            </w:r>
          </w:p>
          <w:p w:rsidR="00E36666" w:rsidRPr="00BC2928" w:rsidP="00E36666">
            <w:pPr>
              <w:autoSpaceDE w:val="0"/>
              <w:autoSpaceDN w:val="0"/>
              <w:adjustRightInd w:val="0"/>
            </w:pPr>
            <w:r w:rsidRPr="00BC2928">
              <w:t>• готовить проекты о книгах и библиотеке; участвовать в книжных конференциях и выставках; пользоваться алфавитным и тематическим каталогом в городской библиотеке; пользоваться предметным и систематическим каталогом в школьной библиотеке.</w:t>
            </w:r>
          </w:p>
          <w:p w:rsidR="00E36666" w:rsidRPr="00BC2928" w:rsidP="00E36666">
            <w:pPr>
              <w:autoSpaceDE w:val="0"/>
              <w:autoSpaceDN w:val="0"/>
              <w:adjustRightInd w:val="0"/>
              <w:rPr>
                <w:b/>
                <w:bCs/>
                <w:i/>
                <w:iCs/>
              </w:rPr>
            </w:pPr>
            <w:r w:rsidRPr="00BC2928">
              <w:rPr>
                <w:b/>
                <w:bCs/>
                <w:i/>
                <w:iCs/>
              </w:rPr>
              <w:t>Учащиеся получат возможность научиться:</w:t>
            </w:r>
          </w:p>
          <w:p w:rsidR="00E36666" w:rsidRPr="00BC2928" w:rsidP="00E36666">
            <w:pPr>
              <w:autoSpaceDE w:val="0"/>
              <w:autoSpaceDN w:val="0"/>
              <w:adjustRightInd w:val="0"/>
              <w:rPr>
                <w:bCs/>
                <w:i/>
                <w:iCs/>
              </w:rPr>
            </w:pPr>
            <w:r w:rsidRPr="00BC2928">
              <w:rPr>
                <w:b/>
                <w:bCs/>
                <w:i/>
                <w:iCs/>
              </w:rPr>
              <w:t xml:space="preserve">• </w:t>
            </w:r>
            <w:r w:rsidRPr="00BC2928">
              <w:rPr>
                <w:bCs/>
                <w:i/>
                <w:iCs/>
              </w:rPr>
              <w:t>читать систематически, осознавать значимость чтения для жизни человека и успешного обучения по другим предметам;</w:t>
            </w:r>
          </w:p>
          <w:p w:rsidR="00E36666" w:rsidRPr="00BC2928" w:rsidP="00E36666">
            <w:pPr>
              <w:autoSpaceDE w:val="0"/>
              <w:autoSpaceDN w:val="0"/>
              <w:adjustRightInd w:val="0"/>
              <w:rPr>
                <w:bCs/>
                <w:i/>
                <w:iCs/>
              </w:rPr>
            </w:pPr>
            <w:r w:rsidRPr="00BC2928">
              <w:rPr>
                <w:bCs/>
                <w:i/>
                <w:iCs/>
              </w:rPr>
              <w:t>• систематически просматривать и читать разнообразную литературу — от справочной, научно-познавательной, учебной до художественной;</w:t>
            </w:r>
          </w:p>
          <w:p w:rsidR="00E36666" w:rsidRPr="00BC2928" w:rsidP="00E36666">
            <w:pPr>
              <w:autoSpaceDE w:val="0"/>
              <w:autoSpaceDN w:val="0"/>
              <w:adjustRightInd w:val="0"/>
            </w:pPr>
            <w:r w:rsidRPr="00BC2928">
              <w:rPr>
                <w:bCs/>
                <w:i/>
                <w:iCs/>
              </w:rPr>
              <w:t>• осознавать в ходе стилистического анализа и стилистического эксперимента точность, яркость, лаконичность художественного слова, создающего живописную картину или палитру чувств и переживаний героя;</w:t>
            </w:r>
            <w:r w:rsidRPr="00BC2928">
              <w:t xml:space="preserve"> </w:t>
            </w:r>
          </w:p>
          <w:p w:rsidR="00E36666" w:rsidRPr="00BC2928" w:rsidP="00E36666">
            <w:pPr>
              <w:autoSpaceDE w:val="0"/>
              <w:autoSpaceDN w:val="0"/>
              <w:adjustRightInd w:val="0"/>
              <w:rPr>
                <w:b/>
                <w:bCs/>
                <w:i/>
                <w:iCs/>
              </w:rPr>
            </w:pPr>
            <w:r w:rsidRPr="00BC2928">
              <w:t xml:space="preserve">• </w:t>
            </w:r>
            <w:r w:rsidRPr="00BC2928">
              <w:rPr>
                <w:i/>
                <w:iCs/>
              </w:rPr>
              <w:t>осмыслять нравственное преображение героя, раскрываемое автором в произведении, давать этому процессу нравственно-эстетическую оценку;</w:t>
            </w:r>
          </w:p>
          <w:p w:rsidR="00E36666" w:rsidRPr="00BC2928" w:rsidP="00E36666">
            <w:pPr>
              <w:autoSpaceDE w:val="0"/>
              <w:autoSpaceDN w:val="0"/>
              <w:adjustRightInd w:val="0"/>
              <w:rPr>
                <w:i/>
                <w:iCs/>
              </w:rPr>
            </w:pPr>
            <w:r w:rsidRPr="00BC2928">
              <w:t xml:space="preserve">• </w:t>
            </w:r>
            <w:r w:rsidRPr="00BC2928">
              <w:rPr>
                <w:i/>
                <w:iCs/>
              </w:rPr>
              <w:t>соотносить нравственно-эстетические идеалы автора, раскрытые в произведении, со своими эстетическими представлениями о добре и зле</w:t>
            </w:r>
            <w:r w:rsidRPr="00BC2928">
              <w:t>.</w:t>
            </w:r>
          </w:p>
          <w:p w:rsidR="00E36666" w:rsidRPr="00BC2928" w:rsidP="00E36666">
            <w:pPr>
              <w:autoSpaceDE w:val="0"/>
              <w:autoSpaceDN w:val="0"/>
              <w:adjustRightInd w:val="0"/>
              <w:rPr>
                <w:b/>
                <w:bCs/>
              </w:rPr>
            </w:pPr>
            <w:r w:rsidRPr="00BC2928">
              <w:rPr>
                <w:b/>
                <w:bCs/>
              </w:rPr>
              <w:t>Творческая деятельность</w:t>
            </w:r>
          </w:p>
          <w:p w:rsidR="00E36666" w:rsidRPr="00BC2928" w:rsidP="00E36666">
            <w:pPr>
              <w:autoSpaceDE w:val="0"/>
              <w:autoSpaceDN w:val="0"/>
              <w:adjustRightInd w:val="0"/>
              <w:rPr>
                <w:b/>
                <w:bCs/>
              </w:rPr>
            </w:pPr>
            <w:r w:rsidRPr="00BC2928">
              <w:rPr>
                <w:b/>
                <w:bCs/>
              </w:rPr>
              <w:t>Учащиеся научатся:</w:t>
            </w:r>
          </w:p>
          <w:p w:rsidR="00E36666" w:rsidRPr="00BC2928" w:rsidP="00E36666">
            <w:pPr>
              <w:autoSpaceDE w:val="0"/>
              <w:autoSpaceDN w:val="0"/>
              <w:adjustRightInd w:val="0"/>
            </w:pPr>
            <w:r w:rsidRPr="00BC2928">
              <w:t>• пересказывать содержание произведения подробно, выборочно и кратко, опираясь на самостоятельно составленный план; соблюдать при пересказе логическую последовательность и точность изложения событий; составлять план, озаглавливать текст; пересказывать текст, включающий элементы описания (природы, внешнего вида героя, обстановки) или рассуждения; пересказывать текст от 3-го лица;</w:t>
            </w:r>
          </w:p>
          <w:p w:rsidR="00E36666" w:rsidRPr="00BC2928" w:rsidP="00E36666">
            <w:pPr>
              <w:autoSpaceDE w:val="0"/>
              <w:autoSpaceDN w:val="0"/>
              <w:adjustRightInd w:val="0"/>
            </w:pPr>
            <w:r w:rsidRPr="00BC2928">
              <w:t>• составлять рассказы об особенностях национальных праздников и традиций на основе прочитанных произведений (фольклора, летописей, былин, житийных рассказов);</w:t>
            </w:r>
          </w:p>
          <w:p w:rsidR="00E36666" w:rsidRPr="00BC2928" w:rsidP="00E36666">
            <w:pPr>
              <w:autoSpaceDE w:val="0"/>
              <w:autoSpaceDN w:val="0"/>
              <w:adjustRightInd w:val="0"/>
            </w:pPr>
            <w:r w:rsidRPr="00BC2928">
              <w:t>• подбирать материалы для проекта, записывать пословицы, поговорки, высказывания мудрецов, известных писателей, артистов, учёных по данной теме, делать подборку наиболее понравившихся, осмыслять их; готовить проекты на тему «Русские национальные праздники»,</w:t>
            </w:r>
          </w:p>
          <w:p w:rsidR="00E36666" w:rsidRPr="00BC2928" w:rsidP="00E36666">
            <w:pPr>
              <w:autoSpaceDE w:val="0"/>
              <w:autoSpaceDN w:val="0"/>
              <w:adjustRightInd w:val="0"/>
            </w:pPr>
            <w:r w:rsidRPr="00BC2928">
              <w:t>«Русские традиции и обряды», «Православные праздники на Руси» и др.; участвовать в литературных викторинах, конкурсах чтецов, литературных праздниках, посвящаемых великим русским поэтам; участвовать в читательских конференциях;</w:t>
            </w:r>
          </w:p>
          <w:p w:rsidR="00E36666" w:rsidRPr="00BC2928" w:rsidP="00E36666">
            <w:pPr>
              <w:autoSpaceDE w:val="0"/>
              <w:autoSpaceDN w:val="0"/>
              <w:adjustRightInd w:val="0"/>
            </w:pPr>
            <w:r w:rsidRPr="00BC2928">
              <w:t>• писать отзыв на прочитанную книгу.</w:t>
            </w:r>
          </w:p>
          <w:p w:rsidR="00E36666" w:rsidRPr="00BC2928" w:rsidP="00E36666">
            <w:pPr>
              <w:autoSpaceDE w:val="0"/>
              <w:autoSpaceDN w:val="0"/>
              <w:adjustRightInd w:val="0"/>
              <w:rPr>
                <w:i/>
                <w:iCs/>
              </w:rPr>
            </w:pPr>
            <w:r w:rsidRPr="00BC2928">
              <w:rPr>
                <w:b/>
                <w:bCs/>
                <w:i/>
                <w:iCs/>
              </w:rPr>
              <w:t>Учащиеся получат возможность научиться</w:t>
            </w:r>
            <w:r w:rsidRPr="00BC2928">
              <w:rPr>
                <w:i/>
                <w:iCs/>
              </w:rPr>
              <w:t>:</w:t>
            </w:r>
          </w:p>
          <w:p w:rsidR="00E36666" w:rsidRPr="00BC2928" w:rsidP="00E36666">
            <w:pPr>
              <w:autoSpaceDE w:val="0"/>
              <w:autoSpaceDN w:val="0"/>
              <w:adjustRightInd w:val="0"/>
              <w:rPr>
                <w:i/>
                <w:iCs/>
              </w:rPr>
            </w:pPr>
            <w:r w:rsidRPr="00BC2928">
              <w:t xml:space="preserve">• </w:t>
            </w:r>
            <w:r w:rsidRPr="00BC2928">
              <w:rPr>
                <w:i/>
                <w:iCs/>
              </w:rPr>
              <w:t>создавать свои собственные произведения, интерпретируя возможными способами произведения авторские (создание кинофильма, диафильма, драматизация, постановка живых картин и т. д.).</w:t>
            </w:r>
          </w:p>
          <w:p w:rsidR="00E36666" w:rsidRPr="00BC2928" w:rsidP="00E36666">
            <w:pPr>
              <w:autoSpaceDE w:val="0"/>
              <w:autoSpaceDN w:val="0"/>
              <w:adjustRightInd w:val="0"/>
              <w:rPr>
                <w:b/>
                <w:bCs/>
              </w:rPr>
            </w:pPr>
            <w:r w:rsidRPr="00BC2928">
              <w:rPr>
                <w:b/>
                <w:bCs/>
              </w:rPr>
              <w:t>Литературоведческая пропедевтика</w:t>
            </w:r>
          </w:p>
          <w:p w:rsidR="00E36666" w:rsidRPr="00BC2928" w:rsidP="00E36666">
            <w:pPr>
              <w:autoSpaceDE w:val="0"/>
              <w:autoSpaceDN w:val="0"/>
              <w:adjustRightInd w:val="0"/>
              <w:rPr>
                <w:b/>
                <w:bCs/>
              </w:rPr>
            </w:pPr>
            <w:r w:rsidRPr="00BC2928">
              <w:rPr>
                <w:b/>
                <w:bCs/>
              </w:rPr>
              <w:t>Учащиеся научатся:</w:t>
            </w:r>
          </w:p>
          <w:p w:rsidR="00E36666" w:rsidRPr="00BC2928" w:rsidP="00E36666">
            <w:pPr>
              <w:autoSpaceDE w:val="0"/>
              <w:autoSpaceDN w:val="0"/>
              <w:adjustRightInd w:val="0"/>
            </w:pPr>
            <w:r w:rsidRPr="00BC2928">
              <w:t>• сравнивать, сопоставлять, проводить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w:t>
            </w:r>
          </w:p>
          <w:p w:rsidR="00E36666" w:rsidRPr="00BC2928" w:rsidP="00E36666">
            <w:pPr>
              <w:autoSpaceDE w:val="0"/>
              <w:autoSpaceDN w:val="0"/>
              <w:adjustRightInd w:val="0"/>
            </w:pPr>
            <w:r w:rsidRPr="00BC2928">
              <w:t>эпитет).</w:t>
            </w:r>
          </w:p>
          <w:p w:rsidR="00E36666" w:rsidRPr="00BC2928" w:rsidP="00E36666">
            <w:pPr>
              <w:autoSpaceDE w:val="0"/>
              <w:autoSpaceDN w:val="0"/>
              <w:adjustRightInd w:val="0"/>
              <w:rPr>
                <w:i/>
                <w:iCs/>
              </w:rPr>
            </w:pPr>
            <w:r w:rsidRPr="00BC2928">
              <w:rPr>
                <w:b/>
                <w:bCs/>
                <w:i/>
                <w:iCs/>
              </w:rPr>
              <w:t>Учащиеся получат возможность научиться</w:t>
            </w:r>
            <w:r w:rsidRPr="00BC2928">
              <w:rPr>
                <w:i/>
                <w:iCs/>
              </w:rPr>
              <w:t>:</w:t>
            </w:r>
          </w:p>
          <w:p w:rsidR="00E36666" w:rsidRPr="00BC2928" w:rsidP="00E36666">
            <w:pPr>
              <w:autoSpaceDE w:val="0"/>
              <w:autoSpaceDN w:val="0"/>
              <w:adjustRightInd w:val="0"/>
              <w:rPr>
                <w:i/>
                <w:iCs/>
              </w:rPr>
            </w:pPr>
            <w:r w:rsidRPr="00BC2928">
              <w:t xml:space="preserve">• </w:t>
            </w:r>
            <w:r w:rsidRPr="00BC2928">
              <w:rPr>
                <w:i/>
                <w:iCs/>
              </w:rPr>
              <w:t>определять позиции героев и позицию автора художественного текста;</w:t>
            </w:r>
          </w:p>
          <w:p w:rsidR="00E36666" w:rsidRPr="00BC2928" w:rsidP="00E36666">
            <w:pPr>
              <w:autoSpaceDE w:val="0"/>
              <w:autoSpaceDN w:val="0"/>
              <w:adjustRightInd w:val="0"/>
            </w:pPr>
            <w:r w:rsidRPr="00BC2928">
              <w:t xml:space="preserve">• </w:t>
            </w:r>
            <w:r w:rsidRPr="00BC2928">
              <w:rPr>
                <w:i/>
                <w:iCs/>
              </w:rPr>
              <w:t>создавать прозаический или поэтический текст по аналогии (на основе авторского текста), используя средства художественной выразительности.</w:t>
            </w:r>
          </w:p>
        </w:tc>
      </w:tr>
    </w:tbl>
    <w:p w:rsidR="00CB63E3" w:rsidRPr="00BC2928" w:rsidP="00EA54FA">
      <w:pPr>
        <w:shd w:val="clear" w:color="auto" w:fill="FFFFFF"/>
        <w:rPr>
          <w:i/>
          <w:iCs/>
          <w:color w:val="000000"/>
          <w:spacing w:val="-14"/>
        </w:rPr>
      </w:pPr>
    </w:p>
    <w:p w:rsidR="00D2119C" w:rsidRPr="00BC2928" w:rsidP="00833CAB">
      <w:pPr>
        <w:shd w:val="clear" w:color="auto" w:fill="FFFFFF"/>
        <w:jc w:val="center"/>
        <w:rPr>
          <w:b/>
        </w:rPr>
      </w:pPr>
      <w:r w:rsidRPr="00BC2928" w:rsidR="003469CB">
        <w:rPr>
          <w:b/>
        </w:rPr>
        <w:t xml:space="preserve">Содержание </w:t>
      </w:r>
      <w:r w:rsidRPr="00BC2928" w:rsidR="00EA54FA">
        <w:rPr>
          <w:b/>
        </w:rPr>
        <w:t>учебного предмета</w:t>
      </w:r>
    </w:p>
    <w:p w:rsidR="007C3456" w:rsidRPr="00BC2928" w:rsidP="003469CB">
      <w:pPr>
        <w:shd w:val="clear" w:color="auto" w:fill="FFFFFF"/>
        <w:jc w:val="center"/>
        <w:rPr>
          <w:b/>
        </w:rPr>
      </w:pPr>
    </w:p>
    <w:tbl>
      <w:tblPr>
        <w:tblStyle w:val="TableNormal"/>
        <w:tblW w:w="1545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9"/>
        <w:gridCol w:w="4678"/>
        <w:gridCol w:w="8505"/>
      </w:tblGrid>
      <w:tr w:rsidTr="00E75FEB">
        <w:tblPrEx>
          <w:tblW w:w="1545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c>
          <w:tcPr>
            <w:tcW w:w="2269" w:type="dxa"/>
            <w:shd w:val="clear" w:color="auto" w:fill="auto"/>
          </w:tcPr>
          <w:p w:rsidR="00E36666" w:rsidRPr="0043187A" w:rsidP="00B85056">
            <w:pPr>
              <w:shd w:val="clear" w:color="auto" w:fill="FFFFFF"/>
              <w:jc w:val="center"/>
              <w:rPr>
                <w:b/>
              </w:rPr>
            </w:pPr>
            <w:r w:rsidRPr="0043187A">
              <w:rPr>
                <w:b/>
                <w:shd w:val="clear" w:color="auto" w:fill="99CCFF"/>
              </w:rPr>
              <w:t>Основные темы, количество часов</w:t>
            </w:r>
          </w:p>
        </w:tc>
        <w:tc>
          <w:tcPr>
            <w:tcW w:w="4678" w:type="dxa"/>
            <w:shd w:val="clear" w:color="auto" w:fill="auto"/>
          </w:tcPr>
          <w:p w:rsidR="00E36666" w:rsidRPr="0043187A" w:rsidP="00B85056">
            <w:pPr>
              <w:pStyle w:val="20"/>
              <w:keepNext/>
              <w:keepLines/>
              <w:shd w:val="clear" w:color="auto" w:fill="auto"/>
              <w:spacing w:before="0" w:after="0" w:line="240" w:lineRule="auto"/>
              <w:rPr>
                <w:rFonts w:ascii="Times New Roman" w:hAnsi="Times New Roman"/>
                <w:b/>
                <w:sz w:val="24"/>
                <w:szCs w:val="24"/>
              </w:rPr>
            </w:pPr>
          </w:p>
          <w:p w:rsidR="00E36666" w:rsidRPr="0043187A" w:rsidP="00B85056">
            <w:pPr>
              <w:pStyle w:val="20"/>
              <w:keepNext/>
              <w:keepLines/>
              <w:shd w:val="clear" w:color="auto" w:fill="auto"/>
              <w:spacing w:before="0" w:after="0" w:line="240" w:lineRule="auto"/>
              <w:rPr>
                <w:rFonts w:ascii="Times New Roman" w:hAnsi="Times New Roman"/>
                <w:b/>
                <w:sz w:val="24"/>
                <w:szCs w:val="24"/>
              </w:rPr>
            </w:pPr>
            <w:r w:rsidRPr="0043187A">
              <w:rPr>
                <w:rFonts w:ascii="Times New Roman" w:hAnsi="Times New Roman"/>
                <w:b/>
                <w:sz w:val="24"/>
                <w:szCs w:val="24"/>
              </w:rPr>
              <w:t>Подтемы</w:t>
            </w:r>
          </w:p>
        </w:tc>
        <w:tc>
          <w:tcPr>
            <w:tcW w:w="8505" w:type="dxa"/>
            <w:shd w:val="clear" w:color="auto" w:fill="auto"/>
          </w:tcPr>
          <w:p w:rsidR="00E36666" w:rsidRPr="0043187A" w:rsidP="00B85056">
            <w:pPr>
              <w:pStyle w:val="20"/>
              <w:keepNext/>
              <w:keepLines/>
              <w:shd w:val="clear" w:color="auto" w:fill="auto"/>
              <w:spacing w:before="0" w:after="0" w:line="240" w:lineRule="auto"/>
              <w:rPr>
                <w:rFonts w:ascii="Times New Roman" w:hAnsi="Times New Roman"/>
                <w:b/>
                <w:sz w:val="24"/>
                <w:szCs w:val="24"/>
                <w:lang w:val="ru-RU"/>
              </w:rPr>
            </w:pPr>
            <w:r w:rsidRPr="0043187A">
              <w:rPr>
                <w:rFonts w:ascii="Times New Roman" w:hAnsi="Times New Roman"/>
                <w:b/>
                <w:sz w:val="24"/>
                <w:szCs w:val="24"/>
                <w:lang w:val="ru-RU"/>
              </w:rPr>
              <w:t>УУД</w:t>
            </w:r>
          </w:p>
        </w:tc>
      </w:tr>
      <w:tr w:rsidTr="00E75FEB">
        <w:tblPrEx>
          <w:tblW w:w="15452" w:type="dxa"/>
          <w:tblInd w:w="-176" w:type="dxa"/>
          <w:tblLayout w:type="fixed"/>
          <w:tblLook w:val="04A0"/>
        </w:tblPrEx>
        <w:trPr>
          <w:trHeight w:val="136"/>
        </w:trPr>
        <w:tc>
          <w:tcPr>
            <w:tcW w:w="2269" w:type="dxa"/>
            <w:shd w:val="clear" w:color="auto" w:fill="auto"/>
          </w:tcPr>
          <w:p w:rsidR="00E36666" w:rsidRPr="0043187A" w:rsidP="00B85056">
            <w:pPr>
              <w:shd w:val="clear" w:color="auto" w:fill="FFFFFF"/>
              <w:jc w:val="center"/>
              <w:rPr>
                <w:b/>
              </w:rPr>
            </w:pPr>
            <w:r w:rsidRPr="0043187A">
              <w:rPr>
                <w:b/>
              </w:rPr>
              <w:t>Вводный урок по курсу  литератур</w:t>
            </w:r>
          </w:p>
          <w:p w:rsidR="00E36666" w:rsidRPr="0043187A" w:rsidP="00B85056">
            <w:pPr>
              <w:shd w:val="clear" w:color="auto" w:fill="FFFFFF"/>
              <w:jc w:val="center"/>
              <w:rPr>
                <w:b/>
              </w:rPr>
            </w:pPr>
            <w:r w:rsidRPr="0043187A">
              <w:rPr>
                <w:b/>
              </w:rPr>
              <w:t>ного чтения</w:t>
            </w:r>
          </w:p>
          <w:p w:rsidR="00E36666" w:rsidRPr="0043187A" w:rsidP="00B85056">
            <w:pPr>
              <w:shd w:val="clear" w:color="auto" w:fill="FFFFFF"/>
              <w:jc w:val="center"/>
              <w:rPr>
                <w:b/>
              </w:rPr>
            </w:pPr>
            <w:r w:rsidRPr="0043187A">
              <w:rPr>
                <w:b/>
              </w:rPr>
              <w:t>(1 ч)</w:t>
            </w:r>
          </w:p>
        </w:tc>
        <w:tc>
          <w:tcPr>
            <w:tcW w:w="4678" w:type="dxa"/>
            <w:shd w:val="clear" w:color="auto" w:fill="auto"/>
          </w:tcPr>
          <w:p w:rsidR="00E36666" w:rsidRPr="0043187A" w:rsidP="00B85056">
            <w:pPr>
              <w:pStyle w:val="20"/>
              <w:keepNext/>
              <w:keepLines/>
              <w:shd w:val="clear" w:color="auto" w:fill="auto"/>
              <w:spacing w:before="0" w:after="0" w:line="240" w:lineRule="auto"/>
              <w:jc w:val="left"/>
              <w:rPr>
                <w:rFonts w:ascii="Times New Roman" w:hAnsi="Times New Roman"/>
                <w:bCs/>
                <w:sz w:val="24"/>
                <w:szCs w:val="24"/>
              </w:rPr>
            </w:pPr>
            <w:r w:rsidRPr="0043187A">
              <w:rPr>
                <w:rFonts w:ascii="Times New Roman" w:hAnsi="Times New Roman"/>
                <w:sz w:val="24"/>
                <w:szCs w:val="24"/>
              </w:rPr>
              <w:t>Знакомство с учебником по литературному чте</w:t>
            </w:r>
            <w:r w:rsidRPr="0043187A">
              <w:rPr>
                <w:rFonts w:ascii="Times New Roman" w:hAnsi="Times New Roman"/>
                <w:sz w:val="24"/>
                <w:szCs w:val="24"/>
              </w:rPr>
              <w:softHyphen/>
              <w:t>нию. Система условных обозначений. Содержа</w:t>
            </w:r>
            <w:r w:rsidRPr="0043187A">
              <w:rPr>
                <w:rFonts w:ascii="Times New Roman" w:hAnsi="Times New Roman"/>
                <w:sz w:val="24"/>
                <w:szCs w:val="24"/>
              </w:rPr>
              <w:softHyphen/>
              <w:t>ние учебника. Словарь. Рассматривание иллю</w:t>
            </w:r>
            <w:r w:rsidRPr="0043187A">
              <w:rPr>
                <w:rFonts w:ascii="Times New Roman" w:hAnsi="Times New Roman"/>
                <w:sz w:val="24"/>
                <w:szCs w:val="24"/>
              </w:rPr>
              <w:softHyphen/>
              <w:t>страций и оформление учебника</w:t>
            </w:r>
          </w:p>
        </w:tc>
        <w:tc>
          <w:tcPr>
            <w:tcW w:w="8505" w:type="dxa"/>
            <w:vMerge w:val="restart"/>
            <w:shd w:val="clear" w:color="auto" w:fill="auto"/>
          </w:tcPr>
          <w:p w:rsidR="00E36666" w:rsidRPr="0043187A" w:rsidP="00E36666">
            <w:pPr>
              <w:autoSpaceDE w:val="0"/>
              <w:autoSpaceDN w:val="0"/>
              <w:adjustRightInd w:val="0"/>
              <w:rPr>
                <w:b/>
                <w:bCs/>
              </w:rPr>
            </w:pPr>
            <w:r w:rsidRPr="0043187A">
              <w:rPr>
                <w:b/>
                <w:bCs/>
              </w:rPr>
              <w:t>Личностные результаты</w:t>
            </w:r>
          </w:p>
          <w:p w:rsidR="00E36666" w:rsidRPr="0043187A" w:rsidP="00E36666">
            <w:pPr>
              <w:autoSpaceDE w:val="0"/>
              <w:autoSpaceDN w:val="0"/>
              <w:adjustRightInd w:val="0"/>
            </w:pPr>
            <w:r w:rsidRPr="0043187A">
              <w:t>• Понимать, что отношение к Родине начинается с отношения к семье и малой родине, находить примеры самоотверженной любви к малой родине героев читаемых произведений.</w:t>
            </w:r>
          </w:p>
          <w:p w:rsidR="00E36666" w:rsidRPr="0043187A" w:rsidP="00E36666">
            <w:pPr>
              <w:autoSpaceDE w:val="0"/>
              <w:autoSpaceDN w:val="0"/>
              <w:adjustRightInd w:val="0"/>
            </w:pPr>
            <w:r w:rsidRPr="0043187A">
              <w:t>• Подбирать материал для заочных экскурсий по любимым местам Родины писателей и поэтов, доносить эту информацию до слушателей, используя художественные формы изложения (литературные гостиные, литературный журнал, уроки-концерты, уроки-праздники и пр.).</w:t>
            </w:r>
          </w:p>
          <w:p w:rsidR="00E36666" w:rsidRPr="0043187A" w:rsidP="00E36666">
            <w:pPr>
              <w:autoSpaceDE w:val="0"/>
              <w:autoSpaceDN w:val="0"/>
              <w:adjustRightInd w:val="0"/>
            </w:pPr>
            <w:r w:rsidRPr="0043187A">
              <w:t>• Называть произведения о Родине, фамилии и имена писателей, поэтов (7—10 имён), пишущих о своей Родине, в том числе и зарубежных.</w:t>
            </w:r>
          </w:p>
          <w:p w:rsidR="00E36666" w:rsidRPr="0043187A" w:rsidP="00E36666">
            <w:pPr>
              <w:autoSpaceDE w:val="0"/>
              <w:autoSpaceDN w:val="0"/>
              <w:adjustRightInd w:val="0"/>
            </w:pPr>
            <w:r w:rsidRPr="0043187A">
              <w:t>• Знать наизусть 5 или более стихотворений о Родине,красоте её природы, читать их выразительно.</w:t>
            </w:r>
          </w:p>
          <w:p w:rsidR="00E36666" w:rsidRPr="0043187A" w:rsidP="00E36666">
            <w:pPr>
              <w:autoSpaceDE w:val="0"/>
              <w:autoSpaceDN w:val="0"/>
              <w:adjustRightInd w:val="0"/>
            </w:pPr>
            <w:r w:rsidRPr="0043187A">
              <w:t>• Составлять сборники стихов и рассказов о Родине, куда включать произведения великих писателей, поэтов и свои собственные, а также пословицы и поговорки, загадки, иллюстрации и фотографии.</w:t>
            </w:r>
          </w:p>
          <w:p w:rsidR="00E36666" w:rsidRPr="0043187A" w:rsidP="00E36666">
            <w:pPr>
              <w:autoSpaceDE w:val="0"/>
              <w:autoSpaceDN w:val="0"/>
              <w:adjustRightInd w:val="0"/>
            </w:pPr>
            <w:r w:rsidRPr="0043187A">
              <w:t>• Разрабатывать проекты на тему «Моя Родина в произведениях великих художников, поэтов и музыкантов»,создавать классные журналы, стенные газеты и заметки в них о том, как учащиеся класса проявляют своё отношение к Родине в различных ситуациях.</w:t>
            </w:r>
          </w:p>
          <w:p w:rsidR="00E36666" w:rsidRPr="0043187A" w:rsidP="00E36666">
            <w:pPr>
              <w:autoSpaceDE w:val="0"/>
              <w:autoSpaceDN w:val="0"/>
              <w:adjustRightInd w:val="0"/>
            </w:pPr>
            <w:r w:rsidRPr="0043187A">
              <w:t>• Иметь представление о православии на основе чтения «Жития Сергия Радонежского», былины «Ильины три поездочки» и фрагментов летописей о Вещем Олеге.</w:t>
            </w:r>
          </w:p>
          <w:p w:rsidR="00E36666" w:rsidRPr="0043187A" w:rsidP="00E36666">
            <w:pPr>
              <w:autoSpaceDE w:val="0"/>
              <w:autoSpaceDN w:val="0"/>
              <w:adjustRightInd w:val="0"/>
            </w:pPr>
            <w:r w:rsidRPr="0043187A">
              <w:t>• Осознавать наличие других религий, знать национальные праздники других народов (1—2 названия), уметь рассказывать об их праздновании, проявлять уважительное отношение к нему.</w:t>
            </w:r>
          </w:p>
          <w:p w:rsidR="00E36666" w:rsidRPr="0043187A" w:rsidP="00E36666">
            <w:pPr>
              <w:autoSpaceDE w:val="0"/>
              <w:autoSpaceDN w:val="0"/>
              <w:adjustRightInd w:val="0"/>
            </w:pPr>
            <w:r w:rsidRPr="0043187A">
              <w:t>• Понимать, что религии являются частью культуры любого народа.</w:t>
            </w:r>
          </w:p>
          <w:p w:rsidR="00E36666" w:rsidRPr="0043187A" w:rsidP="00E36666">
            <w:pPr>
              <w:autoSpaceDE w:val="0"/>
              <w:autoSpaceDN w:val="0"/>
              <w:adjustRightInd w:val="0"/>
            </w:pPr>
            <w:r w:rsidRPr="0043187A">
              <w:t>• Передавать свои чувства, в том числе и негативные, с помощью специальных знаков (лакмусов), контролировать негативные и агрессивные чувства, переходить при этом к самонаблюдению.</w:t>
            </w:r>
          </w:p>
          <w:p w:rsidR="00E36666" w:rsidRPr="0043187A" w:rsidP="00E36666">
            <w:pPr>
              <w:autoSpaceDE w:val="0"/>
              <w:autoSpaceDN w:val="0"/>
              <w:adjustRightInd w:val="0"/>
            </w:pPr>
            <w:r w:rsidRPr="0043187A">
              <w:t>• Проявлять свою внутреннюю позицию на уровне положительного отношения к урокам литературного чтения и школе в целом.</w:t>
            </w:r>
          </w:p>
          <w:p w:rsidR="00E36666" w:rsidRPr="0043187A" w:rsidP="00E36666">
            <w:pPr>
              <w:autoSpaceDE w:val="0"/>
              <w:autoSpaceDN w:val="0"/>
              <w:adjustRightInd w:val="0"/>
            </w:pPr>
            <w:r w:rsidRPr="0043187A">
              <w:t>• Проявлять высокую мотивацию к чтению и изучению литературных произведений любимых авторов.</w:t>
            </w:r>
          </w:p>
          <w:p w:rsidR="00E36666" w:rsidRPr="0043187A" w:rsidP="00E36666">
            <w:pPr>
              <w:autoSpaceDE w:val="0"/>
              <w:autoSpaceDN w:val="0"/>
              <w:adjustRightInd w:val="0"/>
            </w:pPr>
            <w:r w:rsidRPr="0043187A">
              <w:t>• Проявлять интерес к новому учебному материалу и способам решения новой частной задачи.</w:t>
            </w:r>
          </w:p>
          <w:p w:rsidR="00E36666" w:rsidRPr="0043187A" w:rsidP="00E36666">
            <w:pPr>
              <w:autoSpaceDE w:val="0"/>
              <w:autoSpaceDN w:val="0"/>
              <w:adjustRightInd w:val="0"/>
            </w:pPr>
            <w:r w:rsidRPr="0043187A">
              <w:t>• Знать способы оценивания себя и своих одноклассников, пользоваться ими, участвовать в разработке критериев оценивания, предлагать свои формы оценивания в соответствии со спецификой предмета «Литературное чтение»,обосновывать их.</w:t>
            </w:r>
          </w:p>
          <w:p w:rsidR="00E36666" w:rsidRPr="0043187A" w:rsidP="00E36666">
            <w:pPr>
              <w:autoSpaceDE w:val="0"/>
              <w:autoSpaceDN w:val="0"/>
              <w:adjustRightInd w:val="0"/>
            </w:pPr>
            <w:r w:rsidRPr="0043187A">
              <w:t>• Осознанно выполнять правила работы в группе и на уроке, обосновывать сознательность их выполнения.</w:t>
            </w:r>
          </w:p>
          <w:p w:rsidR="00E36666" w:rsidRPr="0043187A" w:rsidP="00E36666">
            <w:pPr>
              <w:autoSpaceDE w:val="0"/>
              <w:autoSpaceDN w:val="0"/>
              <w:adjustRightInd w:val="0"/>
            </w:pPr>
            <w:r w:rsidRPr="0043187A">
              <w:t>• Анализировать причины успеха и неуспеха какой-либо деятельности, в том числе учебной, на примере поведения литературных героев.</w:t>
            </w:r>
          </w:p>
          <w:p w:rsidR="00E36666" w:rsidRPr="0043187A" w:rsidP="00E36666">
            <w:pPr>
              <w:autoSpaceDE w:val="0"/>
              <w:autoSpaceDN w:val="0"/>
              <w:adjustRightInd w:val="0"/>
            </w:pPr>
            <w:r w:rsidRPr="0043187A">
              <w:t>• Проявлять ответственность в различных жизненных ситуациях, объяснять, почему в той или иной ситуации  безответственным быть нельзя.</w:t>
            </w:r>
          </w:p>
          <w:p w:rsidR="00E36666" w:rsidRPr="0043187A" w:rsidP="00E36666">
            <w:pPr>
              <w:autoSpaceDE w:val="0"/>
              <w:autoSpaceDN w:val="0"/>
              <w:adjustRightInd w:val="0"/>
            </w:pPr>
            <w:r w:rsidRPr="0043187A">
              <w:t>• Проявлять самостоятельность при выполнении разнообразных заданий в классе и дома, посещении библиотеки, пользовании интернет-ресурсами в целях подготовки к урокам литературного чтения.</w:t>
            </w:r>
          </w:p>
          <w:p w:rsidR="00E36666" w:rsidRPr="0043187A" w:rsidP="00E36666">
            <w:pPr>
              <w:autoSpaceDE w:val="0"/>
              <w:autoSpaceDN w:val="0"/>
              <w:adjustRightInd w:val="0"/>
            </w:pPr>
            <w:r w:rsidRPr="0043187A">
              <w:t>• Сознательно расширять свой личный читательский опыт в области чтения классической литературы.</w:t>
            </w:r>
          </w:p>
          <w:p w:rsidR="00E36666" w:rsidRPr="0043187A" w:rsidP="00E36666">
            <w:pPr>
              <w:autoSpaceDE w:val="0"/>
              <w:autoSpaceDN w:val="0"/>
              <w:adjustRightInd w:val="0"/>
            </w:pPr>
            <w:r w:rsidRPr="0043187A">
              <w:t>• Осознавать, что русская классическая литература является частью мировой культуры, высказывать свою точку зрения о принадлежности великих русских классиков (А. С. Пушкина, М. Ю. Лермонтова, Л. Н. Толстого, А. П. Чехова и др.) к мировой художественной культуре.</w:t>
            </w:r>
          </w:p>
          <w:p w:rsidR="00E36666" w:rsidRPr="0043187A" w:rsidP="00E36666">
            <w:pPr>
              <w:autoSpaceDE w:val="0"/>
              <w:autoSpaceDN w:val="0"/>
              <w:adjustRightInd w:val="0"/>
            </w:pPr>
            <w:r w:rsidRPr="0043187A">
              <w:t>• Знать о фактах изучения русских классиков зарубежными читателями и учёными.</w:t>
            </w:r>
          </w:p>
          <w:p w:rsidR="00E36666" w:rsidRPr="0043187A" w:rsidP="00E36666">
            <w:pPr>
              <w:autoSpaceDE w:val="0"/>
              <w:autoSpaceDN w:val="0"/>
              <w:adjustRightInd w:val="0"/>
            </w:pPr>
            <w:r w:rsidRPr="0043187A">
              <w:t>• Понимать назначение изобразительно-выразительных средств в литературных произведениях, в частности сравнений и эпитетов, метафор (олицетворения как вида метафоры).</w:t>
            </w:r>
          </w:p>
          <w:p w:rsidR="00E36666" w:rsidRPr="0043187A" w:rsidP="00E36666">
            <w:pPr>
              <w:autoSpaceDE w:val="0"/>
              <w:autoSpaceDN w:val="0"/>
              <w:adjustRightInd w:val="0"/>
            </w:pPr>
            <w:r w:rsidRPr="0043187A">
              <w:t>• Понимать иносказания в басне, некоторых сказках, приводить примеры. • Понимать назначение и роль стилистических фигур: гипербол и литот в сказках, былинах, приключенческих и фантастических произведениях и пр., приводить примеры, испытывать чувство удовольствия от открытия необычности и оригинальности тропов.</w:t>
            </w:r>
          </w:p>
          <w:p w:rsidR="00E36666" w:rsidRPr="0043187A" w:rsidP="00E36666">
            <w:pPr>
              <w:autoSpaceDE w:val="0"/>
              <w:autoSpaceDN w:val="0"/>
              <w:adjustRightInd w:val="0"/>
            </w:pPr>
            <w:r w:rsidRPr="0043187A">
              <w:t>• Замечать при помощи учителя, что каждый автор для изложения содержания своего произведения выбирает особую форму. Понимать, что оригинальность формы зависит от специфики содержания произведения. Осознавать своеобразие стиля некоторых авторских и народных</w:t>
            </w:r>
          </w:p>
          <w:p w:rsidR="00E36666" w:rsidRPr="0043187A" w:rsidP="00E36666">
            <w:pPr>
              <w:autoSpaceDE w:val="0"/>
              <w:autoSpaceDN w:val="0"/>
              <w:adjustRightInd w:val="0"/>
            </w:pPr>
            <w:r w:rsidRPr="0043187A">
              <w:t>произведений, проявляющееся в оригинальности стиховорной строфы, композиции и пр., получать удовольствие от открытия тайн литературных произведений.</w:t>
            </w:r>
          </w:p>
          <w:p w:rsidR="00E36666" w:rsidRPr="0043187A" w:rsidP="00E36666">
            <w:pPr>
              <w:autoSpaceDE w:val="0"/>
              <w:autoSpaceDN w:val="0"/>
              <w:adjustRightInd w:val="0"/>
            </w:pPr>
            <w:r w:rsidRPr="0043187A">
              <w:t>• Ориентироваться в нравственном содержании и смысле поступков, как собственных, так и окружающих людей.</w:t>
            </w:r>
          </w:p>
          <w:p w:rsidR="00E36666" w:rsidRPr="0043187A" w:rsidP="00E36666">
            <w:pPr>
              <w:autoSpaceDE w:val="0"/>
              <w:autoSpaceDN w:val="0"/>
              <w:adjustRightInd w:val="0"/>
            </w:pPr>
            <w:r w:rsidRPr="0043187A">
              <w:t>• Проявлять этические чувства (стыда, вины, сострадания) при возникновении ситуаций, требующих морально-</w:t>
            </w:r>
          </w:p>
          <w:p w:rsidR="00E36666" w:rsidRPr="0043187A" w:rsidP="00E36666">
            <w:pPr>
              <w:autoSpaceDE w:val="0"/>
              <w:autoSpaceDN w:val="0"/>
              <w:adjustRightInd w:val="0"/>
            </w:pPr>
            <w:r w:rsidRPr="0043187A">
              <w:t>нравственного выбора.</w:t>
            </w:r>
          </w:p>
          <w:p w:rsidR="00E36666" w:rsidRPr="0043187A" w:rsidP="00E36666">
            <w:pPr>
              <w:autoSpaceDE w:val="0"/>
              <w:autoSpaceDN w:val="0"/>
              <w:adjustRightInd w:val="0"/>
            </w:pPr>
            <w:r w:rsidRPr="0043187A">
              <w:t>• Знать основные моральные нормы и ориентироваться на их выполнение, учитывать их при анализе литературных произведений и в реальных жизненных ситуациях.</w:t>
            </w:r>
          </w:p>
          <w:p w:rsidR="00E36666" w:rsidRPr="0043187A" w:rsidP="00E36666">
            <w:pPr>
              <w:autoSpaceDE w:val="0"/>
              <w:autoSpaceDN w:val="0"/>
              <w:adjustRightInd w:val="0"/>
            </w:pPr>
            <w:r w:rsidRPr="0043187A">
              <w:t>• Оценивать поступки героев литературных произведений и свои собственные с точки зрения моральных норм.</w:t>
            </w:r>
          </w:p>
          <w:p w:rsidR="00E36666" w:rsidRPr="0043187A" w:rsidP="00E36666">
            <w:pPr>
              <w:autoSpaceDE w:val="0"/>
              <w:autoSpaceDN w:val="0"/>
              <w:adjustRightInd w:val="0"/>
            </w:pPr>
            <w:r w:rsidRPr="0043187A">
              <w:t>• Проявлять эмпатию по отношению к чувствам других людей, сочувствовать литературным героям и одноклассникам, попавшим в трудную жизненную ситуацию, предлагать варианты решения трудной нравственной проблемы.</w:t>
            </w:r>
          </w:p>
          <w:p w:rsidR="00E36666" w:rsidRPr="0043187A" w:rsidP="00E36666">
            <w:pPr>
              <w:autoSpaceDE w:val="0"/>
              <w:autoSpaceDN w:val="0"/>
              <w:adjustRightInd w:val="0"/>
            </w:pPr>
            <w:r w:rsidRPr="0043187A">
              <w:t>• Применять пословицы и поговорки с глубоким нравственным смыслом для убеждения себя и других в необхо-</w:t>
            </w:r>
          </w:p>
          <w:p w:rsidR="00E36666" w:rsidRPr="0043187A" w:rsidP="00E36666">
            <w:pPr>
              <w:autoSpaceDE w:val="0"/>
              <w:autoSpaceDN w:val="0"/>
              <w:adjustRightInd w:val="0"/>
            </w:pPr>
            <w:r w:rsidRPr="0043187A">
              <w:t>димости выполнения моральных норм и законов.</w:t>
            </w:r>
          </w:p>
          <w:p w:rsidR="00E36666" w:rsidRPr="0043187A" w:rsidP="00E36666">
            <w:pPr>
              <w:autoSpaceDE w:val="0"/>
              <w:autoSpaceDN w:val="0"/>
              <w:adjustRightInd w:val="0"/>
            </w:pPr>
            <w:r w:rsidRPr="0043187A">
              <w:t>• Чувствовать нарастание конфликтной ситуации, предлагать способы ухода от неё, убеждать других в непродукивности конфликта в сфере решения общих задач.</w:t>
            </w:r>
          </w:p>
          <w:p w:rsidR="00E36666" w:rsidRPr="0043187A" w:rsidP="00E36666">
            <w:pPr>
              <w:autoSpaceDE w:val="0"/>
              <w:autoSpaceDN w:val="0"/>
              <w:adjustRightInd w:val="0"/>
            </w:pPr>
            <w:r w:rsidRPr="0043187A">
              <w:t>• Анализировать ситуацию конфликта в литературном произведении и в реальной жизни, находить причины конфликтов, объяснять их другим.</w:t>
            </w:r>
          </w:p>
          <w:p w:rsidR="00E36666" w:rsidRPr="0043187A" w:rsidP="00E36666">
            <w:pPr>
              <w:autoSpaceDE w:val="0"/>
              <w:autoSpaceDN w:val="0"/>
              <w:adjustRightInd w:val="0"/>
            </w:pPr>
            <w:r w:rsidRPr="0043187A">
              <w:t>• Составлять список способов выхода из конфликтной ситуации, подвергать данные способы художественной обработке (сочинять басни, стихи, сказки), включать примеры их использования в классные газеты, альманахи, журналы,в собственный «Портфель достижений», испытывать удовлетворение от проявленных умений вести бесконфликтные диалоги.</w:t>
            </w:r>
          </w:p>
          <w:p w:rsidR="00E36666" w:rsidRPr="0043187A" w:rsidP="00E36666">
            <w:pPr>
              <w:autoSpaceDE w:val="0"/>
              <w:autoSpaceDN w:val="0"/>
              <w:adjustRightInd w:val="0"/>
            </w:pPr>
            <w:r w:rsidRPr="0043187A">
              <w:t>• Знать примеры заботы о своём здоровье выдающихся писателей (например, Л. Н. Толстой).</w:t>
            </w:r>
          </w:p>
          <w:p w:rsidR="00E36666" w:rsidRPr="0043187A" w:rsidP="00E36666">
            <w:pPr>
              <w:autoSpaceDE w:val="0"/>
              <w:autoSpaceDN w:val="0"/>
              <w:adjustRightInd w:val="0"/>
            </w:pPr>
            <w:r w:rsidRPr="0043187A">
              <w:t>• Осознавать, что творческий подход к учёбе и подготовке домашних заданий по литературному чтению способствует сохранению здоровья.</w:t>
            </w:r>
          </w:p>
          <w:p w:rsidR="00E36666" w:rsidRPr="0043187A" w:rsidP="00E36666">
            <w:pPr>
              <w:autoSpaceDE w:val="0"/>
              <w:autoSpaceDN w:val="0"/>
              <w:adjustRightInd w:val="0"/>
            </w:pPr>
            <w:r w:rsidRPr="0043187A">
              <w:t>• Разрабатывать собственный комплекс упражнений для снятия усталости и напряжения с мышц глаз и туловища, предлагать его одноклассникам.</w:t>
            </w:r>
          </w:p>
          <w:p w:rsidR="00E36666" w:rsidRPr="0043187A" w:rsidP="00E36666">
            <w:pPr>
              <w:autoSpaceDE w:val="0"/>
              <w:autoSpaceDN w:val="0"/>
              <w:adjustRightInd w:val="0"/>
            </w:pPr>
            <w:r w:rsidRPr="0043187A">
              <w:t>• Разрабатывать проекты, раскрывающие жизненные концепции изучаемых авторов, проживших долгую творческую жизнь благодаря заботе о своём здоровье.</w:t>
            </w:r>
          </w:p>
          <w:p w:rsidR="00E36666" w:rsidRPr="0043187A" w:rsidP="00E36666">
            <w:pPr>
              <w:autoSpaceDE w:val="0"/>
              <w:autoSpaceDN w:val="0"/>
              <w:adjustRightInd w:val="0"/>
            </w:pPr>
            <w:r w:rsidRPr="0043187A">
              <w:t>• Вести собственный дневник здоровья, где фиксируются достижения, касающиеся здорового образа жизни.</w:t>
            </w:r>
          </w:p>
          <w:p w:rsidR="00E36666" w:rsidRPr="0043187A" w:rsidP="00E36666">
            <w:pPr>
              <w:autoSpaceDE w:val="0"/>
              <w:autoSpaceDN w:val="0"/>
              <w:adjustRightInd w:val="0"/>
              <w:rPr>
                <w:b/>
                <w:bCs/>
              </w:rPr>
            </w:pPr>
            <w:r w:rsidRPr="0043187A">
              <w:rPr>
                <w:b/>
                <w:bCs/>
              </w:rPr>
              <w:t>Регулятивные УУД</w:t>
            </w:r>
          </w:p>
          <w:p w:rsidR="00E36666" w:rsidRPr="0043187A" w:rsidP="00E36666">
            <w:pPr>
              <w:autoSpaceDE w:val="0"/>
              <w:autoSpaceDN w:val="0"/>
              <w:adjustRightInd w:val="0"/>
            </w:pPr>
            <w:r w:rsidRPr="0043187A">
              <w:t>• Формулировать учебную задачу урока коллективно,в мини-группе или паре. Формулировать задачи урока в соответствии с темой урока и индивидуальными учебными потребностями и интересами. Читать в соответствии с целью чтения (в темпе разговорной речи, без искажений,</w:t>
            </w:r>
          </w:p>
          <w:p w:rsidR="00E36666" w:rsidRPr="0043187A" w:rsidP="00E36666">
            <w:pPr>
              <w:autoSpaceDE w:val="0"/>
              <w:autoSpaceDN w:val="0"/>
              <w:adjustRightInd w:val="0"/>
            </w:pPr>
            <w:r w:rsidRPr="0043187A">
              <w:t>выразительно, выборочно и пр.).</w:t>
            </w:r>
          </w:p>
          <w:p w:rsidR="00E36666" w:rsidRPr="0043187A" w:rsidP="00E36666">
            <w:pPr>
              <w:autoSpaceDE w:val="0"/>
              <w:autoSpaceDN w:val="0"/>
              <w:adjustRightInd w:val="0"/>
            </w:pPr>
            <w:r w:rsidRPr="0043187A">
              <w:t>• Осмыслять коллективно составленный план работы на уроке и план, выработанный группой сверстников (парой), предлагать свой индивидуальный план работы (возможно, альтернативный) или некоторые пункты плана, приводить аргументы в пользу своего плана работы. Принимать замечания, конструктивно обсуждать недостатки предложенного плана. Выбирать наиболее эффективный вариант плана для достижения результатов изучения темы урока. Если план одобрен, следовать его пунктам, проверять и контролировать их выполнение. Оценивать свою работу в соответствии с заранее выработанными критериями и выбранными формами оценивания.</w:t>
            </w:r>
          </w:p>
          <w:p w:rsidR="00E36666" w:rsidRPr="0043187A" w:rsidP="00E36666">
            <w:pPr>
              <w:autoSpaceDE w:val="0"/>
              <w:autoSpaceDN w:val="0"/>
              <w:adjustRightInd w:val="0"/>
            </w:pPr>
            <w:r w:rsidRPr="0043187A">
              <w:t>• Самостоятельно определять границы собственного знания и незнания по теме («Что я знаю по данной теме? Что  я уже умею?»), связывать с индивидуальной учебной задачей. Фиксировать по ходу урока и в его конце удовлет-ворённость/неудовлетворённость своей работой (с помощью шкал, значков «», «+» и «—», «?», накопительной системы баллов). Анализировать причины успеха/неуспеха с помощью оценочных шкал и знаковой системы («», «+» и «—», «?», накопительной системы баллов).</w:t>
            </w:r>
          </w:p>
          <w:p w:rsidR="00E36666" w:rsidRPr="0043187A" w:rsidP="00E36666">
            <w:pPr>
              <w:autoSpaceDE w:val="0"/>
              <w:autoSpaceDN w:val="0"/>
              <w:adjustRightInd w:val="0"/>
            </w:pPr>
            <w:r w:rsidRPr="0043187A">
              <w:t>• Фиксировать индивидуальные причины неудач в письменной форме в пособии «Литературное чтение. Рабочая тетрадь» или в пособии «Портфель читателя»1. Записывать варианты устранения причин неудач, намечать краткий план действий по их устранению. Предлагать свои варианты позитивных установок или способов успешного достижения цели из собственного опыта, делиться ими со сверстниками.</w:t>
            </w:r>
          </w:p>
          <w:p w:rsidR="00E36666" w:rsidRPr="0043187A" w:rsidP="00E36666">
            <w:pPr>
              <w:autoSpaceDE w:val="0"/>
              <w:autoSpaceDN w:val="0"/>
              <w:adjustRightInd w:val="0"/>
              <w:rPr>
                <w:b/>
                <w:bCs/>
              </w:rPr>
            </w:pPr>
            <w:r w:rsidRPr="0043187A">
              <w:rPr>
                <w:b/>
                <w:bCs/>
              </w:rPr>
              <w:t>Познавательные УУД</w:t>
            </w:r>
          </w:p>
          <w:p w:rsidR="00E36666" w:rsidRPr="0043187A" w:rsidP="00E36666">
            <w:pPr>
              <w:autoSpaceDE w:val="0"/>
              <w:autoSpaceDN w:val="0"/>
              <w:adjustRightInd w:val="0"/>
            </w:pPr>
            <w:r w:rsidRPr="0043187A">
              <w:t>• Создавать собственные схемы и модели для фиксации новых знаний и умений, полученных в ходе урока.</w:t>
            </w:r>
          </w:p>
          <w:p w:rsidR="00E36666" w:rsidRPr="0043187A" w:rsidP="00E36666">
            <w:pPr>
              <w:autoSpaceDE w:val="0"/>
              <w:autoSpaceDN w:val="0"/>
              <w:adjustRightInd w:val="0"/>
            </w:pPr>
            <w:r w:rsidRPr="0043187A">
              <w:t>• Анализировать литературный текст с опорой на систему вопросов учителя (учебника), выявлять основную мысль произведения, формулировать её на уровне обобще-ния в групповой и парной работе, предлагать итоги анализа на обсуждение. Замечать в литературных текстах сравнения и эпитеты, олицетворения, понимать их назначение в тексте, использовать авторские сравнения, эпитеты и олицетворения в своих творческих работах. Сравнивать и сопоставлять произведения между собой (летопись и былину, волшебную сказку и былину, житие и рассказ, волшебную сказку и фантастическое произведение), называя общее и различное в них. Сравнивать литературное произведение, изучаемое на уроке, с театральной постановкой, кинофильмом, диафильмом или мультфильмом.Отбирать пословицы и поговорки с целью озаглавливания темы раздела, темы урока или объединения литературных текстов по одной теме. Сравнивать мотивы поступков героев из разных литературных произведений, выявлять особенности их поведения в зависимости от мотива. Строить рассуждение (или доказательство своей точки зрения) по теме урока из 9—10 предложений.</w:t>
            </w:r>
          </w:p>
          <w:p w:rsidR="00E36666" w:rsidRPr="0043187A" w:rsidP="00E36666">
            <w:pPr>
              <w:autoSpaceDE w:val="0"/>
              <w:autoSpaceDN w:val="0"/>
              <w:adjustRightInd w:val="0"/>
            </w:pPr>
            <w:r w:rsidRPr="0043187A">
              <w:t>• Осознавать значение летописей, былин, житийных рассказов, рассказов и стихов великих классиков литературы (А. С. Пушкина, М. Ю. Лермонтова, А. П. Чехова,Л. Н. Толстого, М. Горького и др.) как частей русской национальной культуры.</w:t>
            </w:r>
          </w:p>
          <w:p w:rsidR="00E36666" w:rsidRPr="0043187A" w:rsidP="00E36666">
            <w:pPr>
              <w:autoSpaceDE w:val="0"/>
              <w:autoSpaceDN w:val="0"/>
              <w:adjustRightInd w:val="0"/>
              <w:rPr>
                <w:i/>
                <w:iCs/>
              </w:rPr>
            </w:pPr>
            <w:r w:rsidRPr="0043187A">
              <w:t xml:space="preserve">• Осознавать смысл межпредметных понятий: </w:t>
            </w:r>
            <w:r w:rsidRPr="0043187A">
              <w:rPr>
                <w:i/>
                <w:iCs/>
              </w:rPr>
              <w:t xml:space="preserve">типы текстов </w:t>
            </w:r>
            <w:r w:rsidRPr="0043187A">
              <w:t xml:space="preserve">(повествование, описание, рассуждение), </w:t>
            </w:r>
            <w:r w:rsidRPr="0043187A">
              <w:rPr>
                <w:i/>
                <w:iCs/>
              </w:rPr>
              <w:t xml:space="preserve">автор-рассказчик, лирический герой, изобразительно-выразительные средства языка </w:t>
            </w:r>
            <w:r w:rsidRPr="0043187A">
              <w:t>(сравнение, эпитет, олицетворение),</w:t>
            </w:r>
            <w:r w:rsidRPr="0043187A">
              <w:rPr>
                <w:i/>
                <w:iCs/>
              </w:rPr>
              <w:t xml:space="preserve"> исторические события, летописи, былины, жития, вели-</w:t>
            </w:r>
          </w:p>
          <w:p w:rsidR="00E36666" w:rsidRPr="0043187A" w:rsidP="00E36666">
            <w:pPr>
              <w:autoSpaceDE w:val="0"/>
              <w:autoSpaceDN w:val="0"/>
              <w:adjustRightInd w:val="0"/>
              <w:rPr>
                <w:i/>
                <w:iCs/>
              </w:rPr>
            </w:pPr>
            <w:r w:rsidRPr="0043187A">
              <w:rPr>
                <w:i/>
                <w:iCs/>
              </w:rPr>
              <w:t>кие полководцы, богатыри, святые, Христос, Бог Отец, Бог Сын, Бог Дух Святой, Троица, фантастика, зарубежная литература</w:t>
            </w:r>
            <w:r w:rsidRPr="0043187A">
              <w:t>.</w:t>
            </w:r>
          </w:p>
          <w:p w:rsidR="00E36666" w:rsidRPr="0043187A" w:rsidP="00E36666">
            <w:pPr>
              <w:autoSpaceDE w:val="0"/>
              <w:autoSpaceDN w:val="0"/>
              <w:adjustRightInd w:val="0"/>
            </w:pPr>
            <w:r w:rsidRPr="0043187A">
              <w:t>• Проявлять индивидуальные творческие способности  при сочинении эпизодов, небольших стихотворений, в процессе чтения по ролям и инсценирования, при выполнении проектных заданий. Предлагать вариант решения нравственной проблемы, исходя из своих нравственных установок и ценностей и учитывая условия, в которых действовал герой произведения, его мотивы и замысел автора.</w:t>
            </w:r>
          </w:p>
          <w:p w:rsidR="00E36666" w:rsidRPr="0043187A" w:rsidP="00E36666">
            <w:pPr>
              <w:autoSpaceDE w:val="0"/>
              <w:autoSpaceDN w:val="0"/>
              <w:adjustRightInd w:val="0"/>
            </w:pPr>
            <w:r w:rsidRPr="0043187A">
              <w:t>• Определять основную идею произведений разнообразных жанров (летописи, былины, жития, сказки, рассказа, фантастического рассказа, лирического стихотворения), осознавать смысл изобразительно-выразительных средств языка произведения, понимать, какую информацию о чувствах и настроении автора они несут, выявлять отношение автора к описываемым событиям и героям произведения.</w:t>
            </w:r>
          </w:p>
          <w:p w:rsidR="00E36666" w:rsidRPr="0043187A" w:rsidP="00E36666">
            <w:pPr>
              <w:autoSpaceDE w:val="0"/>
              <w:autoSpaceDN w:val="0"/>
              <w:adjustRightInd w:val="0"/>
              <w:rPr>
                <w:b/>
                <w:bCs/>
              </w:rPr>
            </w:pPr>
            <w:r w:rsidRPr="0043187A">
              <w:rPr>
                <w:b/>
                <w:bCs/>
              </w:rPr>
              <w:t>Коммуникативные УУД</w:t>
            </w:r>
          </w:p>
          <w:p w:rsidR="00E36666" w:rsidRPr="0043187A" w:rsidP="00E36666">
            <w:pPr>
              <w:autoSpaceDE w:val="0"/>
              <w:autoSpaceDN w:val="0"/>
              <w:adjustRightInd w:val="0"/>
            </w:pPr>
            <w:r w:rsidRPr="0043187A">
              <w:t>• Строить рассуждение и доказательство своей точки зрения из 9—10 предложений, проявлять активность и стремление высказываться, задавать вопросы. Формулировать цель своего высказывания вслух, используя речевые клише («Мне хотелось бы сказать…»; «Мне хотелось бы уточнить…»; «Мне хотелось бы объяснить...», «Мне хотелось бы привести пример…» и пр.). Пользоваться элементарными приёмами убеждения, воздействия на эмоциональную сферу слушателей. Строить полилог, задавать неожиданные и оригинальные вопросы, побуждающие к рассмотрению поставленной проблемы с другой точки зрения.</w:t>
            </w:r>
          </w:p>
          <w:p w:rsidR="00E36666" w:rsidRPr="0043187A" w:rsidP="00E36666">
            <w:pPr>
              <w:autoSpaceDE w:val="0"/>
              <w:autoSpaceDN w:val="0"/>
              <w:adjustRightInd w:val="0"/>
            </w:pPr>
            <w:r w:rsidRPr="0043187A">
              <w:t>• Строить связное высказывание из 9—10 предложений по самостоятельно сформулированной теме. Оформлять 5—10 слайдов к проекту, письменно фиксируя основные положения устного высказывания.</w:t>
            </w:r>
          </w:p>
          <w:p w:rsidR="00E36666" w:rsidRPr="0043187A" w:rsidP="00E36666">
            <w:pPr>
              <w:autoSpaceDE w:val="0"/>
              <w:autoSpaceDN w:val="0"/>
              <w:adjustRightInd w:val="0"/>
            </w:pPr>
            <w:r w:rsidRPr="0043187A">
              <w:t>• Способствовать бесконфликтному взаимодействию между участниками диалога (полилога). Демонстрировать образец правильного ведения диалога (полилога). Предлагать способы саморегуляции в сложившейся конфликтной</w:t>
            </w:r>
          </w:p>
          <w:p w:rsidR="00E36666" w:rsidRPr="0043187A" w:rsidP="00E36666">
            <w:pPr>
              <w:autoSpaceDE w:val="0"/>
              <w:autoSpaceDN w:val="0"/>
              <w:adjustRightInd w:val="0"/>
            </w:pPr>
            <w:r w:rsidRPr="0043187A">
              <w:t>ситуации.</w:t>
            </w:r>
          </w:p>
          <w:p w:rsidR="00E36666" w:rsidRPr="0043187A" w:rsidP="00E36666">
            <w:pPr>
              <w:autoSpaceDE w:val="0"/>
              <w:autoSpaceDN w:val="0"/>
              <w:adjustRightInd w:val="0"/>
            </w:pPr>
            <w:r w:rsidRPr="0043187A">
              <w:t>• Отбирать цитаты из текста литературного произведения, выдержки из диалогов героев, фразы и целые абзацы рассуждений автора, доказывающие его отношение к описываемым событиям. Использовать найденный текстовый__материал в своих устных и письменных высказываниях и рассуждениях. Давать письменный развёрнутый ответ на вопрос проблемного характера.</w:t>
            </w:r>
          </w:p>
          <w:p w:rsidR="00E36666" w:rsidRPr="0043187A" w:rsidP="00E36666">
            <w:pPr>
              <w:autoSpaceDE w:val="0"/>
              <w:autoSpaceDN w:val="0"/>
              <w:adjustRightInd w:val="0"/>
            </w:pPr>
            <w:r w:rsidRPr="0043187A">
              <w:t>• Определять совместно со сверстниками задачу групповой работы (работы в паре), распределять функции в группе (паре) при выполнении заданий, при чтении по ролям, при подготовке инсценировки, проекта, выполнении исследовательских и творческих заданий.</w:t>
            </w:r>
          </w:p>
          <w:p w:rsidR="00E36666" w:rsidRPr="0043187A" w:rsidP="00E36666">
            <w:pPr>
              <w:autoSpaceDE w:val="0"/>
              <w:autoSpaceDN w:val="0"/>
              <w:adjustRightInd w:val="0"/>
            </w:pPr>
            <w:r w:rsidRPr="0043187A">
              <w:t>• Вырабатывать самостоятельно критерии оценивания выполнения того или иного задания (упражнения). Оценивать свои достижения по выработанным критериям. Оценивать своё поведение по критериям, выработанным на основе нравственных норм, принятых в обществе.</w:t>
            </w:r>
          </w:p>
          <w:p w:rsidR="00E36666" w:rsidRPr="0043187A" w:rsidP="00E36666">
            <w:pPr>
              <w:autoSpaceDE w:val="0"/>
              <w:autoSpaceDN w:val="0"/>
              <w:adjustRightInd w:val="0"/>
            </w:pPr>
            <w:r w:rsidRPr="0043187A">
              <w:t>• Искать причины конфликта в себе, анализировать их, намечать пути разрешения конфликта, используя приёмы рефлексии и помощь сверстников. Обращаться к перечитыванию тех литературных произведений, в которых отражены схожие конфликтные ситуации. Запрашивать в библиотеке книги, раскрывающие на художественном материале способы разрешения конфликтных ситуаций.</w:t>
            </w:r>
          </w:p>
          <w:p w:rsidR="00E36666" w:rsidRPr="0043187A" w:rsidP="00E36666">
            <w:pPr>
              <w:autoSpaceDE w:val="0"/>
              <w:autoSpaceDN w:val="0"/>
              <w:adjustRightInd w:val="0"/>
            </w:pPr>
            <w:r w:rsidRPr="0043187A">
              <w:t>• Знать, где возможно найти необходимые источники информации, отбирать из них нужный материал, перерабатывать, систематизировать, выстраивать в логическом порядке, соответствующем цели. Самостоятельно готовить презентацию из 9—10 слайдов, обращаясь за помощью ко взрослым только в случае серьёзных затруднений. Использовать в презентации не только текст, но и изображения, звуковые и видеофайлы. Озвучивать презентацию с опорой на слайды, на которых представлены цель и план выступления.</w:t>
            </w:r>
          </w:p>
          <w:p w:rsidR="00E36666" w:rsidRPr="0043187A" w:rsidP="00B85056">
            <w:pPr>
              <w:pStyle w:val="20"/>
              <w:keepNext/>
              <w:keepLines/>
              <w:shd w:val="clear" w:color="auto" w:fill="auto"/>
              <w:spacing w:before="0" w:after="0" w:line="240" w:lineRule="auto"/>
              <w:jc w:val="left"/>
              <w:rPr>
                <w:rFonts w:ascii="Times New Roman" w:hAnsi="Times New Roman"/>
                <w:sz w:val="24"/>
                <w:szCs w:val="24"/>
                <w:lang w:val="ru-RU"/>
              </w:rPr>
            </w:pPr>
          </w:p>
        </w:tc>
      </w:tr>
      <w:tr w:rsidTr="00E75FEB">
        <w:tblPrEx>
          <w:tblW w:w="15452" w:type="dxa"/>
          <w:tblInd w:w="-176" w:type="dxa"/>
          <w:tblLayout w:type="fixed"/>
          <w:tblLook w:val="04A0"/>
        </w:tblPrEx>
        <w:tc>
          <w:tcPr>
            <w:tcW w:w="2269" w:type="dxa"/>
            <w:shd w:val="clear" w:color="auto" w:fill="auto"/>
          </w:tcPr>
          <w:p w:rsidR="00E36666" w:rsidRPr="0043187A" w:rsidP="00B85056">
            <w:pPr>
              <w:shd w:val="clear" w:color="auto" w:fill="FFFFFF"/>
              <w:jc w:val="center"/>
              <w:rPr>
                <w:b/>
              </w:rPr>
            </w:pPr>
            <w:r w:rsidRPr="0043187A">
              <w:rPr>
                <w:b/>
              </w:rPr>
              <w:t>Летописи, былины, жития</w:t>
            </w:r>
          </w:p>
          <w:p w:rsidR="00E36666" w:rsidRPr="0043187A" w:rsidP="003123F3">
            <w:pPr>
              <w:shd w:val="clear" w:color="auto" w:fill="FFFFFF"/>
              <w:jc w:val="center"/>
              <w:rPr>
                <w:b/>
              </w:rPr>
            </w:pPr>
            <w:r w:rsidRPr="0043187A">
              <w:rPr>
                <w:b/>
              </w:rPr>
              <w:t>(</w:t>
            </w:r>
            <w:r w:rsidR="003123F3">
              <w:rPr>
                <w:b/>
              </w:rPr>
              <w:t>9</w:t>
            </w:r>
            <w:r w:rsidRPr="0043187A">
              <w:rPr>
                <w:b/>
              </w:rPr>
              <w:t xml:space="preserve"> ч)</w:t>
            </w:r>
          </w:p>
        </w:tc>
        <w:tc>
          <w:tcPr>
            <w:tcW w:w="4678" w:type="dxa"/>
            <w:shd w:val="clear" w:color="auto" w:fill="auto"/>
          </w:tcPr>
          <w:p w:rsidR="00E36666" w:rsidRPr="0043187A" w:rsidP="00B85056">
            <w:pPr>
              <w:rPr>
                <w:rFonts w:eastAsia="Century Schoolbook"/>
                <w:lang w:eastAsia="en-US"/>
              </w:rPr>
            </w:pPr>
            <w:r w:rsidRPr="0043187A">
              <w:rPr>
                <w:rFonts w:eastAsia="Century Schoolbook"/>
                <w:lang w:eastAsia="en-US"/>
              </w:rPr>
              <w:t>Знакомство с названием раздела. Прогнозирова</w:t>
            </w:r>
            <w:r w:rsidRPr="0043187A">
              <w:rPr>
                <w:rFonts w:eastAsia="Century Schoolbook"/>
                <w:lang w:eastAsia="en-US"/>
              </w:rPr>
              <w:softHyphen/>
              <w:t>ние содержания раздела.</w:t>
            </w:r>
          </w:p>
          <w:p w:rsidR="003263B5" w:rsidRPr="003263B5" w:rsidP="003263B5">
            <w:pPr>
              <w:ind w:right="80"/>
              <w:rPr>
                <w:rFonts w:eastAsia="Century Schoolbook"/>
                <w:lang w:eastAsia="en-US"/>
              </w:rPr>
            </w:pPr>
            <w:r w:rsidRPr="0043187A" w:rsidR="00E36666">
              <w:rPr>
                <w:rFonts w:eastAsia="Century Schoolbook"/>
                <w:lang w:eastAsia="en-US"/>
              </w:rPr>
              <w:t>Из летописи: «И повесил Олег щит свой на вра</w:t>
            </w:r>
            <w:r w:rsidRPr="0043187A" w:rsidR="00E36666">
              <w:rPr>
                <w:rFonts w:eastAsia="Century Schoolbook"/>
                <w:lang w:eastAsia="en-US"/>
              </w:rPr>
              <w:softHyphen/>
              <w:t>тах Царьграда». События летописи — основные события Древней Руси. Сравнение текста лето</w:t>
            </w:r>
            <w:r w:rsidRPr="0043187A" w:rsidR="00E36666">
              <w:rPr>
                <w:rFonts w:eastAsia="Century Schoolbook"/>
                <w:lang w:eastAsia="en-US"/>
              </w:rPr>
              <w:softHyphen/>
              <w:t>писи и исторических источников. Из летописи: «И вспомнил Олег коня своего». Летопись — источник исторических фактов. Сравнение текста летописи с текстом произведе</w:t>
            </w:r>
            <w:r w:rsidRPr="0043187A" w:rsidR="00E36666">
              <w:rPr>
                <w:rFonts w:eastAsia="Century Schoolbook"/>
                <w:lang w:eastAsia="en-US"/>
              </w:rPr>
              <w:softHyphen/>
              <w:t>ния А. С. Пушкина «Песнь о вещем Олеге». Поэтический текст былины. «Ильины три поездочки». Сказочный характер былины. Прозаиче</w:t>
            </w:r>
            <w:r w:rsidRPr="0043187A" w:rsidR="00E36666">
              <w:rPr>
                <w:rFonts w:eastAsia="Century Schoolbook"/>
                <w:lang w:eastAsia="en-US"/>
              </w:rPr>
              <w:softHyphen/>
              <w:t>ский текст былины в пересказе Н.Карнауховой. Сравнение поэтического и прозаического тек</w:t>
            </w:r>
            <w:r w:rsidRPr="0043187A" w:rsidR="00E36666">
              <w:rPr>
                <w:rFonts w:eastAsia="Century Schoolbook"/>
                <w:lang w:eastAsia="en-US"/>
              </w:rPr>
              <w:softHyphen/>
              <w:t>стов. Герой былины — защитник государства Российского. Картина В. Васнецова «Богатыри». Сергий Радонежский — святой земли русской. В. Клыков. Памятник Сергию Радонежскому. Житие Сергия Радонежского. Детство Варфоло</w:t>
            </w:r>
            <w:r w:rsidRPr="0043187A" w:rsidR="00E36666">
              <w:rPr>
                <w:rFonts w:eastAsia="Century Schoolbook"/>
                <w:lang w:eastAsia="en-US"/>
              </w:rPr>
              <w:softHyphen/>
              <w:t>мея. Юность Варфоломея. Рассказ о битве на Куликовом поле на основе опорных слов и ре</w:t>
            </w:r>
            <w:r w:rsidRPr="0043187A" w:rsidR="00E36666">
              <w:rPr>
                <w:rFonts w:eastAsia="Century Schoolbook"/>
                <w:lang w:eastAsia="en-US"/>
              </w:rPr>
              <w:softHyphen/>
              <w:t xml:space="preserve">продукций известных картин. </w:t>
            </w:r>
            <w:r w:rsidRPr="0043187A" w:rsidR="00E36666">
              <w:rPr>
                <w:rFonts w:eastAsia="Century Schoolbook"/>
                <w:bCs/>
                <w:shd w:val="clear" w:color="auto" w:fill="FFFFFF"/>
                <w:lang w:eastAsia="en-US"/>
              </w:rPr>
              <w:t xml:space="preserve">Проект: «Создание календаря исторических событий». </w:t>
            </w:r>
            <w:r w:rsidRPr="0043187A" w:rsidR="00E36666">
              <w:rPr>
                <w:rFonts w:eastAsia="Century Schoolbook"/>
                <w:lang w:eastAsia="en-US"/>
              </w:rPr>
              <w:t>Оценка достижений</w:t>
            </w:r>
          </w:p>
        </w:tc>
        <w:tc>
          <w:tcPr>
            <w:tcW w:w="8505" w:type="dxa"/>
            <w:vMerge/>
            <w:shd w:val="clear" w:color="auto" w:fill="auto"/>
          </w:tcPr>
          <w:p w:rsidR="00E36666" w:rsidRPr="0043187A" w:rsidP="00B85056">
            <w:pPr>
              <w:rPr>
                <w:rFonts w:eastAsia="Century Schoolbook"/>
                <w:lang w:eastAsia="en-US"/>
              </w:rPr>
            </w:pPr>
          </w:p>
        </w:tc>
      </w:tr>
      <w:tr w:rsidTr="00E75FEB">
        <w:tblPrEx>
          <w:tblW w:w="15452" w:type="dxa"/>
          <w:tblInd w:w="-176" w:type="dxa"/>
          <w:tblLayout w:type="fixed"/>
          <w:tblLook w:val="04A0"/>
        </w:tblPrEx>
        <w:tc>
          <w:tcPr>
            <w:tcW w:w="2269" w:type="dxa"/>
            <w:shd w:val="clear" w:color="auto" w:fill="auto"/>
          </w:tcPr>
          <w:p w:rsidR="00E36666" w:rsidRPr="0043187A" w:rsidP="00B85056">
            <w:pPr>
              <w:shd w:val="clear" w:color="auto" w:fill="FFFFFF"/>
              <w:jc w:val="center"/>
              <w:rPr>
                <w:b/>
                <w:lang w:val="en-US"/>
              </w:rPr>
            </w:pPr>
            <w:r w:rsidRPr="0043187A">
              <w:rPr>
                <w:b/>
              </w:rPr>
              <w:t xml:space="preserve">Чудесный мир классики </w:t>
            </w:r>
          </w:p>
          <w:p w:rsidR="00E36666" w:rsidRPr="0043187A" w:rsidP="003123F3">
            <w:pPr>
              <w:shd w:val="clear" w:color="auto" w:fill="FFFFFF"/>
              <w:jc w:val="center"/>
              <w:rPr>
                <w:b/>
              </w:rPr>
            </w:pPr>
            <w:r w:rsidRPr="0043187A">
              <w:rPr>
                <w:b/>
              </w:rPr>
              <w:t>(</w:t>
            </w:r>
            <w:r w:rsidR="003123F3">
              <w:rPr>
                <w:b/>
              </w:rPr>
              <w:t>15</w:t>
            </w:r>
            <w:r w:rsidRPr="0043187A">
              <w:rPr>
                <w:b/>
              </w:rPr>
              <w:t xml:space="preserve"> ч)</w:t>
            </w:r>
          </w:p>
        </w:tc>
        <w:tc>
          <w:tcPr>
            <w:tcW w:w="4678" w:type="dxa"/>
            <w:shd w:val="clear" w:color="auto" w:fill="auto"/>
          </w:tcPr>
          <w:p w:rsidR="00E36666" w:rsidRPr="0043187A" w:rsidP="00B85056">
            <w:pPr>
              <w:rPr>
                <w:rFonts w:eastAsia="Century Schoolbook"/>
                <w:lang w:eastAsia="en-US"/>
              </w:rPr>
            </w:pPr>
            <w:r w:rsidRPr="0043187A">
              <w:rPr>
                <w:rFonts w:eastAsia="Century Schoolbook"/>
                <w:lang w:eastAsia="en-US"/>
              </w:rPr>
              <w:t>Знакомство с названием раздела. Прогнозирова</w:t>
            </w:r>
            <w:r w:rsidRPr="0043187A">
              <w:rPr>
                <w:rFonts w:eastAsia="Century Schoolbook"/>
                <w:lang w:eastAsia="en-US"/>
              </w:rPr>
              <w:softHyphen/>
              <w:t>ние содержания раздела.</w:t>
            </w:r>
            <w:r w:rsidR="003263B5">
              <w:rPr>
                <w:rFonts w:eastAsia="Century Schoolbook"/>
                <w:lang w:eastAsia="en-US"/>
              </w:rPr>
              <w:t xml:space="preserve"> </w:t>
            </w:r>
            <w:r w:rsidRPr="0043187A">
              <w:rPr>
                <w:rFonts w:eastAsia="Century Schoolbook"/>
                <w:lang w:eastAsia="en-US"/>
              </w:rPr>
              <w:t>Сравнение лите</w:t>
            </w:r>
            <w:r w:rsidRPr="0043187A">
              <w:rPr>
                <w:rFonts w:eastAsia="Century Schoolbook"/>
                <w:lang w:eastAsia="en-US"/>
              </w:rPr>
              <w:softHyphen/>
              <w:t xml:space="preserve">ратурной и народной сказок. </w:t>
            </w:r>
            <w:r w:rsidR="003263B5">
              <w:rPr>
                <w:rFonts w:eastAsia="Century Schoolbook"/>
                <w:lang w:eastAsia="en-US"/>
              </w:rPr>
              <w:t>Мо</w:t>
            </w:r>
            <w:r w:rsidRPr="0043187A">
              <w:rPr>
                <w:rFonts w:eastAsia="Century Schoolbook"/>
                <w:lang w:eastAsia="en-US"/>
              </w:rPr>
              <w:t>тивы народной сказки в литературной. бытия литературной сказки. Герои сказки. Младший брат Иван — на</w:t>
            </w:r>
            <w:r w:rsidRPr="0043187A">
              <w:rPr>
                <w:rFonts w:eastAsia="Century Schoolbook"/>
                <w:lang w:eastAsia="en-US"/>
              </w:rPr>
              <w:softHyphen/>
              <w:t>стоящий герой сказки. Характеристика героя. Сравнение словесного и изобразительного ис</w:t>
            </w:r>
            <w:r w:rsidRPr="0043187A">
              <w:rPr>
                <w:rFonts w:eastAsia="Century Schoolbook"/>
                <w:lang w:eastAsia="en-US"/>
              </w:rPr>
              <w:softHyphen/>
              <w:t>кусства. А. С. Пушкин. Стихи. «Няне». «Туча». «Унылая пора! очей очарованье...». Авторское отношение к изображаемому. Интонация стихотворения. Сравнение произведений словесного и изобрази</w:t>
            </w:r>
            <w:r w:rsidRPr="0043187A">
              <w:rPr>
                <w:rFonts w:eastAsia="Century Schoolbook"/>
                <w:lang w:eastAsia="en-US"/>
              </w:rPr>
              <w:softHyphen/>
              <w:t>тельного искусства. Заучивание наизусть. Сказка о мёртвой царевне и о семи богатырях...». Мотивы народной сказки в литературной. Герои пушкинской сказки. Характеристика героев сказ</w:t>
            </w:r>
            <w:r w:rsidRPr="0043187A">
              <w:rPr>
                <w:rFonts w:eastAsia="Century Schoolbook"/>
                <w:lang w:eastAsia="en-US"/>
              </w:rPr>
              <w:softHyphen/>
              <w:t>ки, отношение к ним. Деление сказки на части. Составление плана. Пересказ основных эпизодов сказки.</w:t>
            </w:r>
          </w:p>
          <w:p w:rsidR="00E36666" w:rsidRPr="0043187A" w:rsidP="00B85056">
            <w:pPr>
              <w:rPr>
                <w:rFonts w:eastAsia="Century Schoolbook"/>
                <w:lang w:eastAsia="en-US"/>
              </w:rPr>
            </w:pPr>
            <w:r w:rsidRPr="0043187A">
              <w:rPr>
                <w:rFonts w:eastAsia="Century Schoolbook"/>
                <w:lang w:eastAsia="en-US"/>
              </w:rPr>
              <w:t>М. Ю. Лермонтов «Дары Терека». Картины при</w:t>
            </w:r>
            <w:r w:rsidRPr="0043187A">
              <w:rPr>
                <w:rFonts w:eastAsia="Century Schoolbook"/>
                <w:lang w:eastAsia="en-US"/>
              </w:rPr>
              <w:softHyphen/>
              <w:t>роды в стихотворении. Выразительное чтение. «Ашик-Кериб». Турецкая сказка. Сравнение моти</w:t>
            </w:r>
            <w:r w:rsidRPr="0043187A">
              <w:rPr>
                <w:rFonts w:eastAsia="Century Schoolbook"/>
                <w:lang w:eastAsia="en-US"/>
              </w:rPr>
              <w:softHyphen/>
              <w:t xml:space="preserve">вов русской и турецкой сказки. Герои турецкой сказки. Характеристика героев, отношение к ним. </w:t>
            </w:r>
            <w:r w:rsidRPr="0043187A">
              <w:rPr>
                <w:rFonts w:eastAsia="Century Schoolbook"/>
                <w:lang w:val="en-US" w:eastAsia="en-US"/>
              </w:rPr>
              <w:t>JI</w:t>
            </w:r>
            <w:r w:rsidRPr="0043187A">
              <w:rPr>
                <w:rFonts w:eastAsia="Century Schoolbook"/>
                <w:lang w:eastAsia="en-US"/>
              </w:rPr>
              <w:t>. Н. Толстой «Детство». События рассказа. Ха</w:t>
            </w:r>
            <w:r w:rsidRPr="0043187A">
              <w:rPr>
                <w:rFonts w:eastAsia="Century Schoolbook"/>
                <w:lang w:eastAsia="en-US"/>
              </w:rPr>
              <w:softHyphen/>
              <w:t xml:space="preserve">рактер главного героя рассказа </w:t>
            </w:r>
            <w:r w:rsidRPr="0043187A">
              <w:rPr>
                <w:rFonts w:eastAsia="Century Schoolbook"/>
                <w:spacing w:val="-20"/>
                <w:shd w:val="clear" w:color="auto" w:fill="FFFFFF"/>
                <w:lang w:val="en-US" w:eastAsia="en-US"/>
              </w:rPr>
              <w:t>J</w:t>
            </w:r>
            <w:r w:rsidRPr="0043187A">
              <w:rPr>
                <w:rFonts w:eastAsia="Century Schoolbook"/>
                <w:spacing w:val="-20"/>
                <w:shd w:val="clear" w:color="auto" w:fill="FFFFFF"/>
                <w:lang w:eastAsia="en-US"/>
              </w:rPr>
              <w:t>1.</w:t>
            </w:r>
            <w:r w:rsidRPr="0043187A">
              <w:rPr>
                <w:rFonts w:eastAsia="Century Schoolbook"/>
                <w:lang w:eastAsia="en-US"/>
              </w:rPr>
              <w:t xml:space="preserve"> Толстого. Ба</w:t>
            </w:r>
            <w:r w:rsidRPr="0043187A">
              <w:rPr>
                <w:rFonts w:eastAsia="Century Schoolbook"/>
                <w:lang w:eastAsia="en-US"/>
              </w:rPr>
              <w:softHyphen/>
              <w:t>сня. «Как мужик камень убрал». Особенности басни. Главная мысль.</w:t>
            </w:r>
          </w:p>
          <w:p w:rsidR="00E36666" w:rsidRPr="0043187A" w:rsidP="00B85056">
            <w:pPr>
              <w:keepNext/>
              <w:keepLines/>
              <w:outlineLvl w:val="1"/>
              <w:rPr>
                <w:rFonts w:eastAsia="Segoe UI"/>
                <w:lang w:eastAsia="en-US"/>
              </w:rPr>
            </w:pPr>
            <w:r w:rsidRPr="0043187A">
              <w:rPr>
                <w:rFonts w:eastAsia="Segoe UI"/>
                <w:lang w:eastAsia="en-US"/>
              </w:rPr>
              <w:t>А. П. Чехов «Мальчики». Смысл названия расска</w:t>
            </w:r>
            <w:r w:rsidRPr="0043187A">
              <w:rPr>
                <w:rFonts w:eastAsia="Segoe UI"/>
                <w:lang w:eastAsia="en-US"/>
              </w:rPr>
              <w:softHyphen/>
              <w:t>за. Главные герои рассказа — герои своего време</w:t>
            </w:r>
            <w:r w:rsidRPr="0043187A">
              <w:rPr>
                <w:rFonts w:eastAsia="Segoe UI"/>
                <w:lang w:eastAsia="en-US"/>
              </w:rPr>
              <w:softHyphen/>
              <w:t xml:space="preserve">ни. Характер героев художественного текста. </w:t>
            </w:r>
          </w:p>
          <w:p w:rsidR="00E36666" w:rsidRPr="0043187A" w:rsidP="00B85056">
            <w:pPr>
              <w:shd w:val="clear" w:color="auto" w:fill="FFFFFF"/>
            </w:pPr>
            <w:r w:rsidRPr="0043187A">
              <w:t>Оценка достижений</w:t>
            </w:r>
          </w:p>
        </w:tc>
        <w:tc>
          <w:tcPr>
            <w:tcW w:w="8505" w:type="dxa"/>
            <w:vMerge/>
            <w:shd w:val="clear" w:color="auto" w:fill="auto"/>
          </w:tcPr>
          <w:p w:rsidR="00E36666" w:rsidRPr="0043187A" w:rsidP="00B85056">
            <w:pPr>
              <w:rPr>
                <w:rFonts w:eastAsia="Century Schoolbook"/>
                <w:lang w:eastAsia="en-US"/>
              </w:rPr>
            </w:pPr>
          </w:p>
        </w:tc>
      </w:tr>
      <w:tr w:rsidTr="00E75FEB">
        <w:tblPrEx>
          <w:tblW w:w="15452" w:type="dxa"/>
          <w:tblInd w:w="-176" w:type="dxa"/>
          <w:tblLayout w:type="fixed"/>
          <w:tblLook w:val="04A0"/>
        </w:tblPrEx>
        <w:tc>
          <w:tcPr>
            <w:tcW w:w="2269" w:type="dxa"/>
            <w:shd w:val="clear" w:color="auto" w:fill="auto"/>
          </w:tcPr>
          <w:p w:rsidR="00E36666" w:rsidRPr="0043187A" w:rsidP="00B85056">
            <w:pPr>
              <w:shd w:val="clear" w:color="auto" w:fill="FFFFFF"/>
              <w:jc w:val="center"/>
              <w:rPr>
                <w:b/>
              </w:rPr>
            </w:pPr>
            <w:r w:rsidRPr="0043187A">
              <w:rPr>
                <w:b/>
              </w:rPr>
              <w:t>Поэтическая тетрадь</w:t>
            </w:r>
          </w:p>
          <w:p w:rsidR="00E36666" w:rsidRPr="0043187A" w:rsidP="00B85056">
            <w:pPr>
              <w:shd w:val="clear" w:color="auto" w:fill="FFFFFF"/>
              <w:jc w:val="center"/>
              <w:rPr>
                <w:b/>
              </w:rPr>
            </w:pPr>
            <w:r w:rsidRPr="0043187A">
              <w:rPr>
                <w:b/>
              </w:rPr>
              <w:t>(12 ч)</w:t>
            </w:r>
          </w:p>
        </w:tc>
        <w:tc>
          <w:tcPr>
            <w:tcW w:w="4678" w:type="dxa"/>
            <w:shd w:val="clear" w:color="auto" w:fill="auto"/>
          </w:tcPr>
          <w:p w:rsidR="00E36666" w:rsidRPr="0043187A" w:rsidP="00B85056">
            <w:pPr>
              <w:rPr>
                <w:rFonts w:eastAsia="Century Schoolbook"/>
                <w:lang w:eastAsia="en-US"/>
              </w:rPr>
            </w:pPr>
            <w:r w:rsidRPr="0043187A">
              <w:rPr>
                <w:rFonts w:eastAsia="Century Schoolbook"/>
                <w:lang w:eastAsia="en-US"/>
              </w:rPr>
              <w:t>Знакомство с названием раздела. Прогнозирова</w:t>
            </w:r>
            <w:r w:rsidRPr="0043187A">
              <w:rPr>
                <w:rFonts w:eastAsia="Century Schoolbook"/>
                <w:lang w:eastAsia="en-US"/>
              </w:rPr>
              <w:softHyphen/>
              <w:t>ние содержания раздела.</w:t>
            </w:r>
          </w:p>
          <w:p w:rsidR="00E36666" w:rsidRPr="0043187A" w:rsidP="00B85056">
            <w:pPr>
              <w:rPr>
                <w:rFonts w:eastAsia="Century Schoolbook"/>
                <w:lang w:eastAsia="en-US"/>
              </w:rPr>
            </w:pPr>
            <w:r w:rsidRPr="0043187A">
              <w:rPr>
                <w:rFonts w:eastAsia="Century Schoolbook"/>
                <w:lang w:eastAsia="en-US"/>
              </w:rPr>
              <w:t>Ф. И. Тютчев «Ещё земли печален вид...». «Как не</w:t>
            </w:r>
            <w:r w:rsidRPr="0043187A">
              <w:rPr>
                <w:rFonts w:eastAsia="Century Schoolbook"/>
                <w:lang w:eastAsia="en-US"/>
              </w:rPr>
              <w:softHyphen/>
              <w:t>ожиданно и ярко...» Отбор средств художественной выразительности для создания картины природы. Ритм, порядок слов, знаки препинания как отра</w:t>
            </w:r>
            <w:r w:rsidRPr="0043187A">
              <w:rPr>
                <w:rFonts w:eastAsia="Century Schoolbook"/>
                <w:lang w:eastAsia="en-US"/>
              </w:rPr>
              <w:softHyphen/>
              <w:t>жение особого настроения в лирическом тексте. А. А. Фет «Весенний дождь». «Бабочка». Картины природы в лирическом стихотворении. Ритм сти</w:t>
            </w:r>
            <w:r w:rsidRPr="0043187A">
              <w:rPr>
                <w:rFonts w:eastAsia="Century Schoolbook"/>
                <w:lang w:eastAsia="en-US"/>
              </w:rPr>
              <w:softHyphen/>
              <w:t>хотворения. Интонация (тон, паузы, темп) стихо</w:t>
            </w:r>
            <w:r w:rsidRPr="0043187A">
              <w:rPr>
                <w:rFonts w:eastAsia="Century Schoolbook"/>
                <w:lang w:eastAsia="en-US"/>
              </w:rPr>
              <w:softHyphen/>
              <w:t>творения. Е. А. Баратынский. «Весна, весна, как воздух чист!». Передача настроения и чувства в стихо</w:t>
            </w:r>
            <w:r w:rsidRPr="0043187A">
              <w:rPr>
                <w:rFonts w:eastAsia="Century Schoolbook"/>
                <w:lang w:eastAsia="en-US"/>
              </w:rPr>
              <w:softHyphen/>
              <w:t>творении.</w:t>
            </w:r>
          </w:p>
          <w:p w:rsidR="00E36666" w:rsidRPr="0043187A" w:rsidP="00B85056">
            <w:pPr>
              <w:rPr>
                <w:rFonts w:eastAsia="Century Schoolbook"/>
                <w:lang w:eastAsia="en-US"/>
              </w:rPr>
            </w:pPr>
            <w:r w:rsidRPr="0043187A">
              <w:rPr>
                <w:rFonts w:eastAsia="Century Schoolbook"/>
                <w:lang w:eastAsia="en-US"/>
              </w:rPr>
              <w:t>А. Н. Плещеев «Дети и птичка». Ритм стихотво</w:t>
            </w:r>
            <w:r w:rsidRPr="0043187A">
              <w:rPr>
                <w:rFonts w:eastAsia="Century Schoolbook"/>
                <w:lang w:eastAsia="en-US"/>
              </w:rPr>
              <w:softHyphen/>
              <w:t>рения. И. С. Никитин «В синем небе плывут над поля</w:t>
            </w:r>
            <w:r w:rsidRPr="0043187A">
              <w:rPr>
                <w:rFonts w:eastAsia="Century Schoolbook"/>
                <w:lang w:eastAsia="en-US"/>
              </w:rPr>
              <w:softHyphen/>
              <w:t>ми...». Изменение картин природы в стихотворе</w:t>
            </w:r>
            <w:r w:rsidRPr="0043187A">
              <w:rPr>
                <w:rFonts w:eastAsia="Century Schoolbook"/>
                <w:lang w:eastAsia="en-US"/>
              </w:rPr>
              <w:softHyphen/>
              <w:t>нии.</w:t>
            </w:r>
          </w:p>
          <w:p w:rsidR="00E36666" w:rsidRPr="0043187A" w:rsidP="00B85056">
            <w:pPr>
              <w:keepNext/>
              <w:keepLines/>
              <w:outlineLvl w:val="1"/>
              <w:rPr>
                <w:rFonts w:eastAsia="Segoe UI"/>
                <w:lang w:eastAsia="en-US"/>
              </w:rPr>
            </w:pPr>
            <w:r w:rsidRPr="0043187A">
              <w:rPr>
                <w:rFonts w:eastAsia="Segoe UI"/>
                <w:lang w:eastAsia="en-US"/>
              </w:rPr>
              <w:t>Н. А. Некрасов «Школьник». «В зимние сумер</w:t>
            </w:r>
            <w:r w:rsidRPr="0043187A">
              <w:rPr>
                <w:rFonts w:eastAsia="Segoe UI"/>
                <w:lang w:eastAsia="en-US"/>
              </w:rPr>
              <w:softHyphen/>
              <w:t>ки...» Выразительное чтение.</w:t>
            </w:r>
          </w:p>
          <w:p w:rsidR="00E36666" w:rsidRPr="0043187A" w:rsidP="00B85056">
            <w:pPr>
              <w:keepNext/>
              <w:keepLines/>
              <w:outlineLvl w:val="1"/>
              <w:rPr>
                <w:rFonts w:eastAsia="Segoe UI"/>
                <w:lang w:eastAsia="en-US"/>
              </w:rPr>
            </w:pPr>
            <w:r w:rsidRPr="0043187A">
              <w:rPr>
                <w:rFonts w:eastAsia="Segoe UI"/>
                <w:lang w:eastAsia="en-US"/>
              </w:rPr>
              <w:t xml:space="preserve"> И. А. Бунин «Листопад». Картина осени в стихах. И. А. Бунина. </w:t>
            </w:r>
          </w:p>
          <w:p w:rsidR="00E36666" w:rsidRPr="0043187A" w:rsidP="00B85056">
            <w:pPr>
              <w:keepNext/>
              <w:keepLines/>
              <w:outlineLvl w:val="1"/>
              <w:rPr>
                <w:rFonts w:eastAsia="Segoe UI"/>
                <w:lang w:eastAsia="en-US"/>
              </w:rPr>
            </w:pPr>
            <w:r w:rsidRPr="0043187A">
              <w:rPr>
                <w:rFonts w:eastAsia="Segoe UI"/>
                <w:lang w:eastAsia="en-US"/>
              </w:rPr>
              <w:t>Слово как средство художествен</w:t>
            </w:r>
            <w:r w:rsidRPr="0043187A">
              <w:rPr>
                <w:rFonts w:eastAsia="Segoe UI"/>
                <w:lang w:eastAsia="en-US"/>
              </w:rPr>
              <w:softHyphen/>
              <w:t xml:space="preserve">ной выразительности. Сравнения, эпитеты. </w:t>
            </w:r>
            <w:r w:rsidRPr="0043187A">
              <w:t xml:space="preserve">    </w:t>
            </w:r>
            <w:r w:rsidRPr="0043187A">
              <w:t xml:space="preserve">                                                                                                                                                                                                                                                                </w:t>
            </w:r>
            <w:r w:rsidRPr="0043187A">
              <w:t xml:space="preserve">                                                                                                                                                               Оценка достижений</w:t>
            </w:r>
          </w:p>
        </w:tc>
        <w:tc>
          <w:tcPr>
            <w:tcW w:w="8505" w:type="dxa"/>
            <w:vMerge/>
            <w:shd w:val="clear" w:color="auto" w:fill="auto"/>
          </w:tcPr>
          <w:p w:rsidR="00E36666" w:rsidRPr="0043187A" w:rsidP="00B85056">
            <w:pPr>
              <w:rPr>
                <w:rFonts w:eastAsia="Century Schoolbook"/>
                <w:lang w:eastAsia="en-US"/>
              </w:rPr>
            </w:pPr>
          </w:p>
        </w:tc>
      </w:tr>
      <w:tr w:rsidTr="00E75FEB">
        <w:tblPrEx>
          <w:tblW w:w="15452" w:type="dxa"/>
          <w:tblInd w:w="-176" w:type="dxa"/>
          <w:tblLayout w:type="fixed"/>
          <w:tblLook w:val="04A0"/>
        </w:tblPrEx>
        <w:tc>
          <w:tcPr>
            <w:tcW w:w="2269" w:type="dxa"/>
            <w:shd w:val="clear" w:color="auto" w:fill="auto"/>
          </w:tcPr>
          <w:p w:rsidR="00E36666" w:rsidRPr="0043187A" w:rsidP="00B85056">
            <w:pPr>
              <w:pStyle w:val="Style7"/>
              <w:widowControl/>
              <w:spacing w:line="240" w:lineRule="auto"/>
              <w:jc w:val="center"/>
              <w:rPr>
                <w:rStyle w:val="FontStyle13"/>
                <w:rFonts w:ascii="Times New Roman" w:hAnsi="Times New Roman"/>
                <w:sz w:val="24"/>
                <w:szCs w:val="24"/>
              </w:rPr>
            </w:pPr>
            <w:r w:rsidRPr="0043187A">
              <w:rPr>
                <w:rStyle w:val="FontStyle13"/>
                <w:rFonts w:ascii="Times New Roman" w:hAnsi="Times New Roman" w:cs="Times New Roman"/>
                <w:sz w:val="24"/>
                <w:szCs w:val="24"/>
              </w:rPr>
              <w:t>Литературные</w:t>
            </w:r>
          </w:p>
          <w:p w:rsidR="00E36666" w:rsidRPr="0043187A" w:rsidP="00B85056">
            <w:pPr>
              <w:pStyle w:val="Style7"/>
              <w:widowControl/>
              <w:spacing w:line="240" w:lineRule="auto"/>
              <w:jc w:val="center"/>
              <w:rPr>
                <w:rStyle w:val="FontStyle13"/>
                <w:rFonts w:ascii="Times New Roman" w:hAnsi="Times New Roman"/>
                <w:sz w:val="24"/>
                <w:szCs w:val="24"/>
                <w:lang w:val="en-US"/>
              </w:rPr>
            </w:pPr>
            <w:r w:rsidRPr="0043187A">
              <w:rPr>
                <w:rStyle w:val="FontStyle13"/>
                <w:rFonts w:ascii="Times New Roman" w:hAnsi="Times New Roman" w:cs="Times New Roman"/>
                <w:sz w:val="24"/>
                <w:szCs w:val="24"/>
              </w:rPr>
              <w:t>сказки</w:t>
            </w:r>
          </w:p>
          <w:p w:rsidR="00E36666" w:rsidRPr="0043187A" w:rsidP="00E75FEB">
            <w:pPr>
              <w:pStyle w:val="Style7"/>
              <w:widowControl/>
              <w:spacing w:line="240" w:lineRule="auto"/>
              <w:jc w:val="center"/>
              <w:rPr>
                <w:rStyle w:val="FontStyle13"/>
                <w:rFonts w:ascii="Times New Roman" w:hAnsi="Times New Roman"/>
                <w:sz w:val="24"/>
                <w:szCs w:val="24"/>
              </w:rPr>
            </w:pPr>
            <w:r w:rsidRPr="0043187A">
              <w:rPr>
                <w:rStyle w:val="FontStyle13"/>
                <w:rFonts w:ascii="Times New Roman" w:hAnsi="Times New Roman" w:cs="Times New Roman"/>
                <w:sz w:val="24"/>
                <w:szCs w:val="24"/>
              </w:rPr>
              <w:t xml:space="preserve"> (1</w:t>
            </w:r>
            <w:r w:rsidR="00E75FEB">
              <w:rPr>
                <w:rStyle w:val="FontStyle13"/>
                <w:rFonts w:ascii="Times New Roman" w:hAnsi="Times New Roman" w:cs="Times New Roman"/>
                <w:sz w:val="24"/>
                <w:szCs w:val="24"/>
              </w:rPr>
              <w:t>2</w:t>
            </w:r>
            <w:r w:rsidRPr="0043187A">
              <w:rPr>
                <w:rStyle w:val="FontStyle13"/>
                <w:rFonts w:ascii="Times New Roman" w:hAnsi="Times New Roman" w:cs="Times New Roman"/>
                <w:sz w:val="24"/>
                <w:szCs w:val="24"/>
              </w:rPr>
              <w:t>ч)</w:t>
            </w:r>
          </w:p>
        </w:tc>
        <w:tc>
          <w:tcPr>
            <w:tcW w:w="4678" w:type="dxa"/>
            <w:shd w:val="clear" w:color="auto" w:fill="auto"/>
          </w:tcPr>
          <w:p w:rsidR="00E36666" w:rsidRPr="0043187A" w:rsidP="00B85056">
            <w:pPr>
              <w:rPr>
                <w:rFonts w:eastAsia="Century Schoolbook"/>
                <w:lang w:eastAsia="en-US"/>
              </w:rPr>
            </w:pPr>
            <w:r w:rsidRPr="0043187A">
              <w:rPr>
                <w:rFonts w:eastAsia="Century Schoolbook"/>
                <w:lang w:eastAsia="en-US"/>
              </w:rPr>
              <w:t>Знакомство с названием раздела.</w:t>
            </w:r>
            <w:r w:rsidRPr="0043187A">
              <w:rPr>
                <w:rFonts w:eastAsia="Century Schoolbook"/>
                <w:spacing w:val="10"/>
                <w:shd w:val="clear" w:color="auto" w:fill="FFFFFF"/>
                <w:lang w:eastAsia="en-US"/>
              </w:rPr>
              <w:t xml:space="preserve"> Прогнозирова</w:t>
            </w:r>
            <w:r w:rsidRPr="0043187A">
              <w:rPr>
                <w:rFonts w:eastAsia="Century Schoolbook"/>
                <w:spacing w:val="10"/>
                <w:shd w:val="clear" w:color="auto" w:fill="FFFFFF"/>
                <w:lang w:eastAsia="en-US"/>
              </w:rPr>
              <w:softHyphen/>
            </w:r>
            <w:r w:rsidRPr="0043187A">
              <w:rPr>
                <w:rFonts w:eastAsia="Century Schoolbook"/>
                <w:lang w:eastAsia="en-US"/>
              </w:rPr>
              <w:t>ние содержания раздела.</w:t>
            </w:r>
          </w:p>
          <w:p w:rsidR="00E36666" w:rsidRPr="0043187A" w:rsidP="00B85056">
            <w:pPr>
              <w:rPr>
                <w:rFonts w:eastAsia="Century Schoolbook"/>
                <w:lang w:eastAsia="en-US"/>
              </w:rPr>
            </w:pPr>
            <w:r w:rsidRPr="0043187A">
              <w:rPr>
                <w:rFonts w:eastAsia="Century Schoolbook"/>
                <w:lang w:eastAsia="en-US"/>
              </w:rPr>
              <w:t>В. Ф. Одоевский «Городок в табакерке». Особен</w:t>
            </w:r>
            <w:r w:rsidRPr="0043187A">
              <w:rPr>
                <w:rFonts w:eastAsia="Century Schoolbook"/>
                <w:lang w:eastAsia="en-US"/>
              </w:rPr>
              <w:softHyphen/>
              <w:t>ности данного литературного жанра. Заглавие и главные герои литературной сказки. Деление текста на части. Составление плана сказки. Под</w:t>
            </w:r>
            <w:r w:rsidRPr="0043187A">
              <w:rPr>
                <w:rFonts w:eastAsia="Century Schoolbook"/>
                <w:lang w:eastAsia="en-US"/>
              </w:rPr>
              <w:softHyphen/>
              <w:t>робный пересказ.</w:t>
            </w:r>
          </w:p>
          <w:p w:rsidR="00E36666" w:rsidRPr="0043187A" w:rsidP="007E7192">
            <w:pPr>
              <w:numPr>
                <w:ilvl w:val="0"/>
                <w:numId w:val="10"/>
              </w:numPr>
              <w:tabs>
                <w:tab w:val="left" w:pos="404"/>
              </w:tabs>
              <w:rPr>
                <w:rFonts w:eastAsia="Century Schoolbook"/>
                <w:lang w:eastAsia="en-US"/>
              </w:rPr>
            </w:pPr>
            <w:r w:rsidRPr="0043187A">
              <w:rPr>
                <w:rFonts w:eastAsia="Century Schoolbook"/>
                <w:lang w:eastAsia="en-US"/>
              </w:rPr>
              <w:t>М. Гаршин «Сказка о жабе и розе». Особен</w:t>
            </w:r>
            <w:r w:rsidRPr="0043187A">
              <w:rPr>
                <w:rFonts w:eastAsia="Century Schoolbook"/>
                <w:lang w:eastAsia="en-US"/>
              </w:rPr>
              <w:softHyphen/>
              <w:t>ности данного литературного жанра. Сказка или рассказ. Текст-описание</w:t>
            </w:r>
            <w:r w:rsidR="00E75FEB">
              <w:rPr>
                <w:rFonts w:eastAsia="Century Schoolbook"/>
                <w:lang w:eastAsia="en-US"/>
              </w:rPr>
              <w:t xml:space="preserve"> </w:t>
            </w:r>
            <w:r w:rsidRPr="0043187A">
              <w:rPr>
                <w:rFonts w:eastAsia="Century Schoolbook"/>
                <w:lang w:eastAsia="en-US"/>
              </w:rPr>
              <w:t>в содержании художе</w:t>
            </w:r>
            <w:r w:rsidRPr="0043187A">
              <w:rPr>
                <w:rFonts w:eastAsia="Century Schoolbook"/>
                <w:lang w:eastAsia="en-US"/>
              </w:rPr>
              <w:softHyphen/>
              <w:t>ственного произведения. Герои литературного текста. Главная мысль произведения.</w:t>
            </w:r>
          </w:p>
          <w:p w:rsidR="00E36666" w:rsidRPr="0043187A" w:rsidP="00B85056">
            <w:pPr>
              <w:rPr>
                <w:rFonts w:eastAsia="Century Schoolbook"/>
                <w:lang w:eastAsia="en-US"/>
              </w:rPr>
            </w:pPr>
            <w:r w:rsidRPr="0043187A">
              <w:rPr>
                <w:rFonts w:eastAsia="Century Schoolbook"/>
                <w:lang w:eastAsia="en-US"/>
              </w:rPr>
              <w:t>П. П. Бажов «Серебряное копытце». Мотивы на</w:t>
            </w:r>
            <w:r w:rsidRPr="0043187A">
              <w:rPr>
                <w:rFonts w:eastAsia="Century Schoolbook"/>
                <w:lang w:eastAsia="en-US"/>
              </w:rPr>
              <w:softHyphen/>
              <w:t>родных сказок в авторском тексте. Заглавие. Ге</w:t>
            </w:r>
            <w:r w:rsidRPr="0043187A">
              <w:rPr>
                <w:rFonts w:eastAsia="Century Schoolbook"/>
                <w:lang w:eastAsia="en-US"/>
              </w:rPr>
              <w:softHyphen/>
              <w:t>рои художественного произведения. Авторское отношение к героям произведения.</w:t>
            </w:r>
          </w:p>
          <w:p w:rsidR="00E36666" w:rsidRPr="0043187A" w:rsidP="007E7192">
            <w:pPr>
              <w:numPr>
                <w:ilvl w:val="0"/>
                <w:numId w:val="10"/>
              </w:numPr>
              <w:tabs>
                <w:tab w:val="left" w:pos="414"/>
              </w:tabs>
              <w:rPr>
                <w:rFonts w:eastAsia="Century Schoolbook"/>
                <w:lang w:eastAsia="en-US"/>
              </w:rPr>
            </w:pPr>
            <w:r w:rsidRPr="0043187A">
              <w:rPr>
                <w:rFonts w:eastAsia="Century Schoolbook"/>
                <w:lang w:eastAsia="en-US"/>
              </w:rPr>
              <w:t>Т. Аксаков «Аленький цветочек». Мотивы на</w:t>
            </w:r>
            <w:r w:rsidRPr="0043187A">
              <w:rPr>
                <w:rFonts w:eastAsia="Century Schoolbook"/>
                <w:lang w:eastAsia="en-US"/>
              </w:rPr>
              <w:softHyphen/>
              <w:t>родных сказок в литературном тексте. Заглавие. Герои художественного текста. Деление текста на части. Составление плана. Выборочный пересказ сказки. Словесное иллюстрирование.</w:t>
            </w:r>
          </w:p>
          <w:p w:rsidR="00E36666" w:rsidRPr="0043187A" w:rsidP="00B85056">
            <w:pPr>
              <w:pStyle w:val="Style7"/>
              <w:widowControl/>
              <w:spacing w:line="240" w:lineRule="auto"/>
              <w:ind w:right="48"/>
              <w:jc w:val="left"/>
              <w:rPr>
                <w:rFonts w:ascii="Times New Roman" w:hAnsi="Times New Roman"/>
              </w:rPr>
            </w:pPr>
            <w:r w:rsidRPr="0043187A">
              <w:rPr>
                <w:rFonts w:ascii="Times New Roman" w:hAnsi="Times New Roman"/>
              </w:rPr>
              <w:t>Оценка достижений</w:t>
            </w:r>
          </w:p>
        </w:tc>
        <w:tc>
          <w:tcPr>
            <w:tcW w:w="8505" w:type="dxa"/>
            <w:vMerge/>
            <w:shd w:val="clear" w:color="auto" w:fill="auto"/>
          </w:tcPr>
          <w:p w:rsidR="00E36666" w:rsidRPr="0043187A" w:rsidP="00B85056">
            <w:pPr>
              <w:rPr>
                <w:rFonts w:eastAsia="Century Schoolbook"/>
                <w:lang w:eastAsia="en-US"/>
              </w:rPr>
            </w:pPr>
          </w:p>
        </w:tc>
      </w:tr>
      <w:tr w:rsidTr="00E75FEB">
        <w:tblPrEx>
          <w:tblW w:w="15452" w:type="dxa"/>
          <w:tblInd w:w="-176" w:type="dxa"/>
          <w:tblLayout w:type="fixed"/>
          <w:tblLook w:val="04A0"/>
        </w:tblPrEx>
        <w:tc>
          <w:tcPr>
            <w:tcW w:w="2269" w:type="dxa"/>
            <w:shd w:val="clear" w:color="auto" w:fill="auto"/>
          </w:tcPr>
          <w:p w:rsidR="00E36666" w:rsidRPr="0043187A" w:rsidP="00B85056">
            <w:pPr>
              <w:pStyle w:val="Style7"/>
              <w:widowControl/>
              <w:spacing w:line="240" w:lineRule="auto"/>
              <w:jc w:val="center"/>
              <w:rPr>
                <w:rStyle w:val="FontStyle13"/>
                <w:rFonts w:ascii="Times New Roman" w:hAnsi="Times New Roman"/>
                <w:sz w:val="24"/>
                <w:szCs w:val="24"/>
              </w:rPr>
            </w:pPr>
            <w:r w:rsidRPr="0043187A">
              <w:rPr>
                <w:rStyle w:val="FontStyle13"/>
                <w:rFonts w:ascii="Times New Roman" w:hAnsi="Times New Roman" w:cs="Times New Roman"/>
                <w:sz w:val="24"/>
                <w:szCs w:val="24"/>
              </w:rPr>
              <w:t>Делу время -  потехе час</w:t>
            </w:r>
          </w:p>
          <w:p w:rsidR="00E36666" w:rsidRPr="0043187A" w:rsidP="00E75FEB">
            <w:pPr>
              <w:pStyle w:val="Style7"/>
              <w:widowControl/>
              <w:spacing w:line="240" w:lineRule="auto"/>
              <w:jc w:val="center"/>
              <w:rPr>
                <w:rStyle w:val="FontStyle13"/>
                <w:rFonts w:ascii="Times New Roman" w:hAnsi="Times New Roman"/>
                <w:sz w:val="24"/>
                <w:szCs w:val="24"/>
              </w:rPr>
            </w:pPr>
            <w:r w:rsidRPr="0043187A">
              <w:rPr>
                <w:rStyle w:val="FontStyle13"/>
                <w:rFonts w:ascii="Times New Roman" w:hAnsi="Times New Roman" w:cs="Times New Roman"/>
                <w:sz w:val="24"/>
                <w:szCs w:val="24"/>
              </w:rPr>
              <w:t>(</w:t>
            </w:r>
            <w:r w:rsidR="00E75FEB">
              <w:rPr>
                <w:rStyle w:val="FontStyle13"/>
                <w:rFonts w:ascii="Times New Roman" w:hAnsi="Times New Roman" w:cs="Times New Roman"/>
                <w:sz w:val="24"/>
                <w:szCs w:val="24"/>
              </w:rPr>
              <w:t>8</w:t>
            </w:r>
            <w:r w:rsidRPr="0043187A">
              <w:rPr>
                <w:rStyle w:val="FontStyle13"/>
                <w:rFonts w:ascii="Times New Roman" w:hAnsi="Times New Roman" w:cs="Times New Roman"/>
                <w:sz w:val="24"/>
                <w:szCs w:val="24"/>
              </w:rPr>
              <w:t xml:space="preserve"> ч)</w:t>
            </w:r>
          </w:p>
        </w:tc>
        <w:tc>
          <w:tcPr>
            <w:tcW w:w="4678" w:type="dxa"/>
            <w:shd w:val="clear" w:color="auto" w:fill="auto"/>
          </w:tcPr>
          <w:p w:rsidR="00E36666" w:rsidRPr="0043187A" w:rsidP="00B85056">
            <w:pPr>
              <w:rPr>
                <w:rFonts w:eastAsia="Century Schoolbook"/>
                <w:lang w:eastAsia="en-US"/>
              </w:rPr>
            </w:pPr>
            <w:r w:rsidRPr="0043187A">
              <w:rPr>
                <w:rFonts w:eastAsia="Century Schoolbook"/>
                <w:lang w:eastAsia="en-US"/>
              </w:rPr>
              <w:t>Знакомство с названием раздела. Прогнозирова</w:t>
            </w:r>
            <w:r w:rsidRPr="0043187A">
              <w:rPr>
                <w:rFonts w:eastAsia="Century Schoolbook"/>
                <w:lang w:eastAsia="en-US"/>
              </w:rPr>
              <w:softHyphen/>
              <w:t>ние содержания раздела.</w:t>
            </w:r>
          </w:p>
          <w:p w:rsidR="00E36666" w:rsidRPr="0043187A" w:rsidP="00B85056">
            <w:pPr>
              <w:rPr>
                <w:rFonts w:eastAsia="Century Schoolbook"/>
                <w:lang w:eastAsia="en-US"/>
              </w:rPr>
            </w:pPr>
            <w:r w:rsidRPr="0043187A">
              <w:rPr>
                <w:rFonts w:eastAsia="Century Schoolbook"/>
                <w:lang w:eastAsia="en-US"/>
              </w:rPr>
              <w:t xml:space="preserve">Е. </w:t>
            </w:r>
            <w:r w:rsidRPr="0043187A">
              <w:rPr>
                <w:rFonts w:eastAsia="Century Schoolbook"/>
                <w:lang w:val="en-US" w:eastAsia="en-US"/>
              </w:rPr>
              <w:t>T</w:t>
            </w:r>
            <w:r w:rsidRPr="0043187A">
              <w:rPr>
                <w:rFonts w:eastAsia="Century Schoolbook"/>
                <w:lang w:eastAsia="en-US"/>
              </w:rPr>
              <w:t>. Шварц «Сказка о потерянном времени». Нравственный смысл произведения. Жанр произведения. Инсценирование произведения. В. Ю. Драгунский «Главные реки». «Что любит Мишка». Особенности юмористического текста. Авторское отношение к изображаемому. Пере</w:t>
            </w:r>
            <w:r w:rsidRPr="0043187A">
              <w:rPr>
                <w:rFonts w:eastAsia="Century Schoolbook"/>
                <w:lang w:eastAsia="en-US"/>
              </w:rPr>
              <w:softHyphen/>
              <w:t>сказ текста от лица героев. Юмористические рас</w:t>
            </w:r>
            <w:r w:rsidRPr="0043187A">
              <w:rPr>
                <w:rFonts w:eastAsia="Century Schoolbook"/>
                <w:lang w:eastAsia="en-US"/>
              </w:rPr>
              <w:softHyphen/>
              <w:t>сказы В. Ю. Драгунского.</w:t>
            </w:r>
          </w:p>
          <w:p w:rsidR="00E36666" w:rsidRPr="0043187A" w:rsidP="00B85056">
            <w:pPr>
              <w:keepNext/>
              <w:keepLines/>
              <w:outlineLvl w:val="1"/>
              <w:rPr>
                <w:rFonts w:eastAsia="Segoe UI"/>
                <w:lang w:eastAsia="en-US"/>
              </w:rPr>
            </w:pPr>
            <w:r w:rsidRPr="0043187A">
              <w:rPr>
                <w:rFonts w:eastAsia="Segoe UI"/>
                <w:lang w:eastAsia="en-US"/>
              </w:rPr>
              <w:t xml:space="preserve">В. В. Голявкин «Никакой я горчицы не  ел».  </w:t>
            </w:r>
          </w:p>
          <w:p w:rsidR="00E36666" w:rsidRPr="0043187A" w:rsidP="00B85056">
            <w:pPr>
              <w:keepNext/>
              <w:keepLines/>
              <w:outlineLvl w:val="1"/>
              <w:rPr>
                <w:rFonts w:eastAsia="Segoe UI"/>
                <w:lang w:eastAsia="en-US"/>
              </w:rPr>
            </w:pPr>
            <w:r w:rsidRPr="0043187A">
              <w:rPr>
                <w:rFonts w:eastAsia="Segoe UI"/>
                <w:lang w:eastAsia="en-US"/>
              </w:rPr>
              <w:t xml:space="preserve">Смысл заголовка. Герои произведения.  </w:t>
            </w:r>
          </w:p>
          <w:p w:rsidR="00E36666" w:rsidRPr="0043187A" w:rsidP="00B85056">
            <w:pPr>
              <w:keepNext/>
              <w:keepLines/>
              <w:outlineLvl w:val="1"/>
              <w:rPr>
                <w:rFonts w:eastAsia="Segoe UI"/>
                <w:lang w:eastAsia="en-US"/>
              </w:rPr>
            </w:pPr>
            <w:r w:rsidRPr="0043187A">
              <w:rPr>
                <w:rFonts w:eastAsia="Segoe UI"/>
                <w:lang w:eastAsia="en-US"/>
              </w:rPr>
              <w:t>Инсцени</w:t>
            </w:r>
            <w:r w:rsidRPr="0043187A">
              <w:rPr>
                <w:rFonts w:eastAsia="Segoe UI"/>
                <w:lang w:eastAsia="en-US"/>
              </w:rPr>
              <w:softHyphen/>
              <w:t>рование  произведения.</w:t>
            </w:r>
          </w:p>
          <w:p w:rsidR="00E36666" w:rsidRPr="0043187A" w:rsidP="00B85056">
            <w:pPr>
              <w:pStyle w:val="Style5"/>
              <w:widowControl/>
              <w:spacing w:line="240" w:lineRule="auto"/>
              <w:jc w:val="left"/>
              <w:rPr>
                <w:rStyle w:val="FontStyle14"/>
                <w:rFonts w:ascii="Times New Roman" w:hAnsi="Times New Roman"/>
                <w:sz w:val="24"/>
                <w:szCs w:val="24"/>
              </w:rPr>
            </w:pPr>
            <w:r w:rsidRPr="0043187A">
              <w:rPr>
                <w:rFonts w:ascii="Times New Roman" w:hAnsi="Times New Roman"/>
              </w:rPr>
              <w:t>Оценка достижений</w:t>
            </w:r>
          </w:p>
        </w:tc>
        <w:tc>
          <w:tcPr>
            <w:tcW w:w="8505" w:type="dxa"/>
            <w:vMerge/>
            <w:shd w:val="clear" w:color="auto" w:fill="auto"/>
          </w:tcPr>
          <w:p w:rsidR="00E36666" w:rsidRPr="0043187A" w:rsidP="00B85056">
            <w:pPr>
              <w:rPr>
                <w:rFonts w:eastAsia="Century Schoolbook"/>
                <w:lang w:eastAsia="en-US"/>
              </w:rPr>
            </w:pPr>
          </w:p>
        </w:tc>
      </w:tr>
      <w:tr w:rsidTr="00E75FEB">
        <w:tblPrEx>
          <w:tblW w:w="15452" w:type="dxa"/>
          <w:tblInd w:w="-176" w:type="dxa"/>
          <w:tblLayout w:type="fixed"/>
          <w:tblLook w:val="04A0"/>
        </w:tblPrEx>
        <w:tc>
          <w:tcPr>
            <w:tcW w:w="2269" w:type="dxa"/>
            <w:shd w:val="clear" w:color="auto" w:fill="auto"/>
          </w:tcPr>
          <w:p w:rsidR="00E36666" w:rsidRPr="0043187A" w:rsidP="00B85056">
            <w:pPr>
              <w:pStyle w:val="Style7"/>
              <w:widowControl/>
              <w:spacing w:line="240" w:lineRule="auto"/>
              <w:jc w:val="center"/>
              <w:rPr>
                <w:rStyle w:val="FontStyle13"/>
                <w:rFonts w:ascii="Times New Roman" w:hAnsi="Times New Roman"/>
                <w:sz w:val="24"/>
                <w:szCs w:val="24"/>
              </w:rPr>
            </w:pPr>
            <w:r w:rsidRPr="0043187A">
              <w:rPr>
                <w:rStyle w:val="FontStyle13"/>
                <w:rFonts w:ascii="Times New Roman" w:hAnsi="Times New Roman" w:cs="Times New Roman"/>
                <w:sz w:val="24"/>
                <w:szCs w:val="24"/>
              </w:rPr>
              <w:t>Страна детства</w:t>
            </w:r>
          </w:p>
          <w:p w:rsidR="00E36666" w:rsidRPr="0043187A" w:rsidP="00E75FEB">
            <w:pPr>
              <w:pStyle w:val="Style7"/>
              <w:widowControl/>
              <w:spacing w:line="240" w:lineRule="auto"/>
              <w:jc w:val="center"/>
              <w:rPr>
                <w:rStyle w:val="FontStyle13"/>
                <w:rFonts w:ascii="Times New Roman" w:hAnsi="Times New Roman"/>
                <w:sz w:val="24"/>
                <w:szCs w:val="24"/>
              </w:rPr>
            </w:pPr>
            <w:r w:rsidRPr="0043187A">
              <w:rPr>
                <w:rStyle w:val="FontStyle13"/>
                <w:rFonts w:ascii="Times New Roman" w:hAnsi="Times New Roman" w:cs="Times New Roman"/>
                <w:sz w:val="24"/>
                <w:szCs w:val="24"/>
              </w:rPr>
              <w:t>(</w:t>
            </w:r>
            <w:r w:rsidR="00E75FEB">
              <w:rPr>
                <w:rStyle w:val="FontStyle13"/>
                <w:rFonts w:ascii="Times New Roman" w:hAnsi="Times New Roman" w:cs="Times New Roman"/>
                <w:sz w:val="24"/>
                <w:szCs w:val="24"/>
              </w:rPr>
              <w:t>7</w:t>
            </w:r>
            <w:r w:rsidRPr="0043187A">
              <w:rPr>
                <w:rStyle w:val="FontStyle13"/>
                <w:rFonts w:ascii="Times New Roman" w:hAnsi="Times New Roman" w:cs="Times New Roman"/>
                <w:sz w:val="24"/>
                <w:szCs w:val="24"/>
              </w:rPr>
              <w:t xml:space="preserve"> ч)</w:t>
            </w:r>
          </w:p>
        </w:tc>
        <w:tc>
          <w:tcPr>
            <w:tcW w:w="4678" w:type="dxa"/>
            <w:shd w:val="clear" w:color="auto" w:fill="auto"/>
          </w:tcPr>
          <w:p w:rsidR="00E36666" w:rsidRPr="0043187A" w:rsidP="00B85056">
            <w:pPr>
              <w:rPr>
                <w:rFonts w:eastAsia="Century Schoolbook"/>
                <w:lang w:eastAsia="en-US"/>
              </w:rPr>
            </w:pPr>
            <w:r w:rsidRPr="0043187A">
              <w:rPr>
                <w:rFonts w:eastAsia="Century Schoolbook"/>
                <w:lang w:eastAsia="en-US"/>
              </w:rPr>
              <w:t>Знакомство с названием раздела. Прогнозирова</w:t>
            </w:r>
            <w:r w:rsidRPr="0043187A">
              <w:rPr>
                <w:rFonts w:eastAsia="Century Schoolbook"/>
                <w:lang w:eastAsia="en-US"/>
              </w:rPr>
              <w:softHyphen/>
              <w:t>ние содержания раздела.</w:t>
            </w:r>
          </w:p>
          <w:p w:rsidR="00E36666" w:rsidRPr="0043187A" w:rsidP="00B85056">
            <w:pPr>
              <w:ind w:left="20"/>
              <w:rPr>
                <w:rFonts w:eastAsia="Century Schoolbook"/>
                <w:lang w:eastAsia="en-US"/>
              </w:rPr>
            </w:pPr>
            <w:r w:rsidRPr="0043187A">
              <w:rPr>
                <w:rFonts w:eastAsia="Century Schoolbook"/>
                <w:lang w:eastAsia="en-US"/>
              </w:rPr>
              <w:t>Б. С. Житков «Как я ловил человечков». Особен</w:t>
            </w:r>
            <w:r w:rsidRPr="0043187A">
              <w:rPr>
                <w:rFonts w:eastAsia="Century Schoolbook"/>
                <w:lang w:eastAsia="en-US"/>
              </w:rPr>
              <w:softHyphen/>
              <w:t>ности развития сюжета. Герой произведения.</w:t>
            </w:r>
          </w:p>
          <w:p w:rsidR="00E36666" w:rsidRPr="0043187A" w:rsidP="00B85056">
            <w:pPr>
              <w:ind w:left="20"/>
              <w:rPr>
                <w:rFonts w:eastAsia="Century Schoolbook"/>
                <w:lang w:eastAsia="en-US"/>
              </w:rPr>
            </w:pPr>
            <w:r w:rsidRPr="0043187A">
              <w:rPr>
                <w:rFonts w:eastAsia="Century Schoolbook"/>
                <w:lang w:eastAsia="en-US"/>
              </w:rPr>
              <w:t>К. Г. Паустовский «Корзина с еловыми шишка</w:t>
            </w:r>
            <w:r w:rsidRPr="0043187A">
              <w:rPr>
                <w:rFonts w:eastAsia="Century Schoolbook"/>
                <w:lang w:eastAsia="en-US"/>
              </w:rPr>
              <w:softHyphen/>
              <w:t>ми». Особенности развития событий: выстраива</w:t>
            </w:r>
            <w:r w:rsidRPr="0043187A">
              <w:rPr>
                <w:rFonts w:eastAsia="Century Schoolbook"/>
                <w:lang w:eastAsia="en-US"/>
              </w:rPr>
              <w:softHyphen/>
              <w:t>ние их в тексте. Герои произведения. Музыкаль</w:t>
            </w:r>
            <w:r w:rsidRPr="0043187A">
              <w:rPr>
                <w:rFonts w:eastAsia="Century Schoolbook"/>
                <w:lang w:eastAsia="en-US"/>
              </w:rPr>
              <w:softHyphen/>
              <w:t>ное сопровождение произведения.</w:t>
            </w:r>
          </w:p>
          <w:p w:rsidR="00E36666" w:rsidRPr="0043187A" w:rsidP="00B85056">
            <w:pPr>
              <w:ind w:left="20"/>
              <w:rPr>
                <w:rFonts w:eastAsia="Century Schoolbook"/>
                <w:lang w:eastAsia="en-US"/>
              </w:rPr>
            </w:pPr>
            <w:r w:rsidRPr="0043187A">
              <w:rPr>
                <w:rFonts w:eastAsia="Century Schoolbook"/>
                <w:lang w:eastAsia="en-US"/>
              </w:rPr>
              <w:t>М. М. Зощенко «Ёлка». Герои произведения. Со</w:t>
            </w:r>
            <w:r w:rsidRPr="0043187A">
              <w:rPr>
                <w:rFonts w:eastAsia="Century Schoolbook"/>
                <w:lang w:eastAsia="en-US"/>
              </w:rPr>
              <w:softHyphen/>
              <w:t>ставление плана. Пересказ. Оценка достижений</w:t>
            </w:r>
          </w:p>
          <w:p w:rsidR="00E36666" w:rsidRPr="0043187A" w:rsidP="00B85056">
            <w:pPr>
              <w:pStyle w:val="Style5"/>
              <w:widowControl/>
              <w:spacing w:line="240" w:lineRule="auto"/>
              <w:jc w:val="left"/>
              <w:rPr>
                <w:rStyle w:val="FontStyle14"/>
                <w:rFonts w:ascii="Times New Roman" w:hAnsi="Times New Roman"/>
                <w:sz w:val="24"/>
                <w:szCs w:val="24"/>
              </w:rPr>
            </w:pPr>
          </w:p>
        </w:tc>
        <w:tc>
          <w:tcPr>
            <w:tcW w:w="8505" w:type="dxa"/>
            <w:vMerge/>
            <w:shd w:val="clear" w:color="auto" w:fill="auto"/>
          </w:tcPr>
          <w:p w:rsidR="00E36666" w:rsidRPr="0043187A" w:rsidP="00B85056">
            <w:pPr>
              <w:rPr>
                <w:rFonts w:eastAsia="Century Schoolbook"/>
                <w:lang w:eastAsia="en-US"/>
              </w:rPr>
            </w:pPr>
          </w:p>
        </w:tc>
      </w:tr>
      <w:tr w:rsidTr="00E75FEB">
        <w:tblPrEx>
          <w:tblW w:w="15452" w:type="dxa"/>
          <w:tblInd w:w="-176" w:type="dxa"/>
          <w:tblLayout w:type="fixed"/>
          <w:tblLook w:val="04A0"/>
        </w:tblPrEx>
        <w:tc>
          <w:tcPr>
            <w:tcW w:w="2269" w:type="dxa"/>
            <w:shd w:val="clear" w:color="auto" w:fill="auto"/>
          </w:tcPr>
          <w:p w:rsidR="00E36666" w:rsidRPr="0043187A" w:rsidP="00B85056">
            <w:pPr>
              <w:pStyle w:val="Style7"/>
              <w:widowControl/>
              <w:spacing w:line="240" w:lineRule="auto"/>
              <w:jc w:val="center"/>
              <w:rPr>
                <w:rStyle w:val="FontStyle13"/>
                <w:rFonts w:ascii="Times New Roman" w:hAnsi="Times New Roman"/>
                <w:sz w:val="24"/>
                <w:szCs w:val="24"/>
              </w:rPr>
            </w:pPr>
            <w:r w:rsidRPr="0043187A">
              <w:rPr>
                <w:rStyle w:val="FontStyle13"/>
                <w:rFonts w:ascii="Times New Roman" w:hAnsi="Times New Roman" w:cs="Times New Roman"/>
                <w:sz w:val="24"/>
                <w:szCs w:val="24"/>
              </w:rPr>
              <w:t>Поэтическая тетрадь</w:t>
            </w:r>
          </w:p>
          <w:p w:rsidR="00E36666" w:rsidRPr="0043187A" w:rsidP="00B85056">
            <w:pPr>
              <w:pStyle w:val="Style7"/>
              <w:widowControl/>
              <w:spacing w:line="240" w:lineRule="auto"/>
              <w:jc w:val="center"/>
              <w:rPr>
                <w:rStyle w:val="FontStyle13"/>
                <w:rFonts w:ascii="Times New Roman" w:hAnsi="Times New Roman"/>
                <w:sz w:val="24"/>
                <w:szCs w:val="24"/>
              </w:rPr>
            </w:pPr>
            <w:r w:rsidRPr="0043187A">
              <w:rPr>
                <w:rStyle w:val="FontStyle13"/>
                <w:rFonts w:ascii="Times New Roman" w:hAnsi="Times New Roman" w:cs="Times New Roman"/>
                <w:sz w:val="24"/>
                <w:szCs w:val="24"/>
              </w:rPr>
              <w:t>(5 ч)</w:t>
            </w:r>
          </w:p>
        </w:tc>
        <w:tc>
          <w:tcPr>
            <w:tcW w:w="4678" w:type="dxa"/>
            <w:shd w:val="clear" w:color="auto" w:fill="auto"/>
          </w:tcPr>
          <w:p w:rsidR="00E36666" w:rsidRPr="0043187A" w:rsidP="00B85056">
            <w:pPr>
              <w:rPr>
                <w:rFonts w:eastAsia="Century Schoolbook"/>
                <w:lang w:eastAsia="en-US"/>
              </w:rPr>
            </w:pPr>
            <w:r w:rsidRPr="0043187A">
              <w:rPr>
                <w:rFonts w:eastAsia="Century Schoolbook"/>
                <w:lang w:eastAsia="en-US"/>
              </w:rPr>
              <w:t>Знакомство с названием раздела. Прогнозирова</w:t>
            </w:r>
            <w:r w:rsidRPr="0043187A">
              <w:rPr>
                <w:rFonts w:eastAsia="Century Schoolbook"/>
                <w:lang w:eastAsia="en-US"/>
              </w:rPr>
              <w:softHyphen/>
              <w:t>ние содержания раздела.</w:t>
            </w:r>
          </w:p>
          <w:p w:rsidR="00E36666" w:rsidRPr="0043187A" w:rsidP="007E7192">
            <w:pPr>
              <w:numPr>
                <w:ilvl w:val="0"/>
                <w:numId w:val="11"/>
              </w:numPr>
              <w:tabs>
                <w:tab w:val="left" w:pos="394"/>
              </w:tabs>
              <w:rPr>
                <w:rFonts w:eastAsia="Century Schoolbook"/>
                <w:lang w:eastAsia="en-US"/>
              </w:rPr>
            </w:pPr>
            <w:r w:rsidRPr="0043187A">
              <w:rPr>
                <w:rFonts w:eastAsia="Century Schoolbook"/>
                <w:lang w:eastAsia="en-US"/>
              </w:rPr>
              <w:t>Я. Брюсов «Опять сон». «Детская». Тема сти</w:t>
            </w:r>
            <w:r w:rsidRPr="0043187A">
              <w:rPr>
                <w:rFonts w:eastAsia="Century Schoolbook"/>
                <w:lang w:eastAsia="en-US"/>
              </w:rPr>
              <w:softHyphen/>
              <w:t>хотворений. Развитие чувства в лирическом сти</w:t>
            </w:r>
            <w:r w:rsidRPr="0043187A">
              <w:rPr>
                <w:rFonts w:eastAsia="Century Schoolbook"/>
                <w:lang w:eastAsia="en-US"/>
              </w:rPr>
              <w:softHyphen/>
              <w:t>хотворении. Выразительное чтение.</w:t>
            </w:r>
          </w:p>
          <w:p w:rsidR="00E36666" w:rsidRPr="0043187A" w:rsidP="007E7192">
            <w:pPr>
              <w:numPr>
                <w:ilvl w:val="0"/>
                <w:numId w:val="11"/>
              </w:numPr>
              <w:tabs>
                <w:tab w:val="left" w:pos="394"/>
              </w:tabs>
              <w:rPr>
                <w:rFonts w:eastAsia="Century Schoolbook"/>
                <w:lang w:eastAsia="en-US"/>
              </w:rPr>
            </w:pPr>
            <w:r w:rsidRPr="0043187A">
              <w:rPr>
                <w:rFonts w:eastAsia="Century Schoolbook"/>
                <w:lang w:eastAsia="en-US"/>
              </w:rPr>
              <w:t>А. Есенин «Бабушкины сказки». Тема стихотво</w:t>
            </w:r>
            <w:r w:rsidRPr="0043187A">
              <w:rPr>
                <w:rFonts w:eastAsia="Century Schoolbook"/>
                <w:lang w:eastAsia="en-US"/>
              </w:rPr>
              <w:softHyphen/>
              <w:t>рений. Развитие чувства в лирическом произведе</w:t>
            </w:r>
            <w:r w:rsidRPr="0043187A">
              <w:rPr>
                <w:rFonts w:eastAsia="Century Schoolbook"/>
                <w:lang w:eastAsia="en-US"/>
              </w:rPr>
              <w:softHyphen/>
              <w:t xml:space="preserve">нии. </w:t>
            </w:r>
            <w:r w:rsidRPr="0043187A">
              <w:rPr>
                <w:rFonts w:eastAsia="Segoe UI"/>
                <w:lang w:eastAsia="en-US"/>
              </w:rPr>
              <w:t xml:space="preserve">М. И. Цветаева «Бежит тропинка с бугорка...». «Наши царства». Тема детства в произведениях М. Цветаевой Сравнение произведений разных поэтов на одну и ту же тему. Конкурс чтецов. </w:t>
            </w:r>
          </w:p>
          <w:p w:rsidR="00E36666" w:rsidRPr="0043187A" w:rsidP="00B85056">
            <w:pPr>
              <w:pStyle w:val="Style5"/>
              <w:widowControl/>
              <w:spacing w:line="240" w:lineRule="auto"/>
              <w:jc w:val="left"/>
              <w:rPr>
                <w:rStyle w:val="FontStyle14"/>
                <w:rFonts w:ascii="Times New Roman" w:hAnsi="Times New Roman"/>
                <w:sz w:val="24"/>
                <w:szCs w:val="24"/>
              </w:rPr>
            </w:pPr>
            <w:r w:rsidRPr="0043187A">
              <w:rPr>
                <w:rFonts w:ascii="Times New Roman" w:hAnsi="Times New Roman"/>
              </w:rPr>
              <w:t>Оценка достижений</w:t>
            </w:r>
          </w:p>
        </w:tc>
        <w:tc>
          <w:tcPr>
            <w:tcW w:w="8505" w:type="dxa"/>
            <w:vMerge/>
            <w:shd w:val="clear" w:color="auto" w:fill="auto"/>
          </w:tcPr>
          <w:p w:rsidR="00E36666" w:rsidRPr="0043187A" w:rsidP="00B85056">
            <w:pPr>
              <w:rPr>
                <w:rFonts w:eastAsia="Century Schoolbook"/>
                <w:lang w:eastAsia="en-US"/>
              </w:rPr>
            </w:pPr>
          </w:p>
        </w:tc>
      </w:tr>
      <w:tr w:rsidTr="00E75FEB">
        <w:tblPrEx>
          <w:tblW w:w="15452" w:type="dxa"/>
          <w:tblInd w:w="-176" w:type="dxa"/>
          <w:tblLayout w:type="fixed"/>
          <w:tblLook w:val="04A0"/>
        </w:tblPrEx>
        <w:tc>
          <w:tcPr>
            <w:tcW w:w="2269" w:type="dxa"/>
            <w:shd w:val="clear" w:color="auto" w:fill="auto"/>
          </w:tcPr>
          <w:p w:rsidR="00E36666" w:rsidRPr="0043187A" w:rsidP="00B85056">
            <w:pPr>
              <w:pStyle w:val="Style7"/>
              <w:widowControl/>
              <w:spacing w:line="240" w:lineRule="auto"/>
              <w:jc w:val="center"/>
              <w:rPr>
                <w:rStyle w:val="FontStyle13"/>
                <w:rFonts w:ascii="Times New Roman" w:hAnsi="Times New Roman"/>
                <w:sz w:val="24"/>
                <w:szCs w:val="24"/>
              </w:rPr>
            </w:pPr>
            <w:r w:rsidRPr="0043187A">
              <w:rPr>
                <w:rStyle w:val="FontStyle13"/>
                <w:rFonts w:ascii="Times New Roman" w:hAnsi="Times New Roman" w:cs="Times New Roman"/>
                <w:sz w:val="24"/>
                <w:szCs w:val="24"/>
              </w:rPr>
              <w:t>Природа и мы</w:t>
            </w:r>
          </w:p>
          <w:p w:rsidR="00E36666" w:rsidRPr="0043187A" w:rsidP="00E75FEB">
            <w:pPr>
              <w:pStyle w:val="Style7"/>
              <w:widowControl/>
              <w:spacing w:line="240" w:lineRule="auto"/>
              <w:jc w:val="center"/>
              <w:rPr>
                <w:rStyle w:val="FontStyle13"/>
                <w:rFonts w:ascii="Times New Roman" w:hAnsi="Times New Roman"/>
                <w:sz w:val="24"/>
                <w:szCs w:val="24"/>
              </w:rPr>
            </w:pPr>
            <w:r w:rsidRPr="0043187A">
              <w:rPr>
                <w:rStyle w:val="FontStyle13"/>
                <w:rFonts w:ascii="Times New Roman" w:hAnsi="Times New Roman" w:cs="Times New Roman"/>
                <w:sz w:val="24"/>
                <w:szCs w:val="24"/>
              </w:rPr>
              <w:t>(1</w:t>
            </w:r>
            <w:r w:rsidR="00E75FEB">
              <w:rPr>
                <w:rStyle w:val="FontStyle13"/>
                <w:rFonts w:ascii="Times New Roman" w:hAnsi="Times New Roman" w:cs="Times New Roman"/>
                <w:sz w:val="24"/>
                <w:szCs w:val="24"/>
              </w:rPr>
              <w:t>0</w:t>
            </w:r>
            <w:r w:rsidRPr="0043187A">
              <w:rPr>
                <w:rStyle w:val="FontStyle13"/>
                <w:rFonts w:ascii="Times New Roman" w:hAnsi="Times New Roman" w:cs="Times New Roman"/>
                <w:sz w:val="24"/>
                <w:szCs w:val="24"/>
              </w:rPr>
              <w:t xml:space="preserve"> ч)</w:t>
            </w:r>
          </w:p>
        </w:tc>
        <w:tc>
          <w:tcPr>
            <w:tcW w:w="4678" w:type="dxa"/>
            <w:shd w:val="clear" w:color="auto" w:fill="auto"/>
          </w:tcPr>
          <w:p w:rsidR="00E36666" w:rsidRPr="0043187A" w:rsidP="00B85056">
            <w:pPr>
              <w:rPr>
                <w:rFonts w:eastAsia="Century Schoolbook"/>
                <w:lang w:eastAsia="en-US"/>
              </w:rPr>
            </w:pPr>
            <w:r w:rsidRPr="0043187A">
              <w:rPr>
                <w:rFonts w:eastAsia="Century Schoolbook"/>
                <w:lang w:eastAsia="en-US"/>
              </w:rPr>
              <w:t>Знакомство с названием раздела. Прогнозирова</w:t>
            </w:r>
            <w:r w:rsidRPr="0043187A">
              <w:rPr>
                <w:rFonts w:eastAsia="Century Schoolbook"/>
                <w:lang w:eastAsia="en-US"/>
              </w:rPr>
              <w:softHyphen/>
              <w:t>ние содержания раздела.</w:t>
            </w:r>
          </w:p>
          <w:p w:rsidR="00E36666" w:rsidRPr="0043187A" w:rsidP="00B85056">
            <w:pPr>
              <w:rPr>
                <w:rFonts w:eastAsia="Century Schoolbook"/>
                <w:lang w:eastAsia="en-US"/>
              </w:rPr>
            </w:pPr>
            <w:r w:rsidRPr="0043187A">
              <w:rPr>
                <w:rFonts w:eastAsia="Century Schoolbook"/>
                <w:lang w:eastAsia="en-US"/>
              </w:rPr>
              <w:t>Д. Н. Мамин-Сибиряк «Приёмыш». Анализ за</w:t>
            </w:r>
            <w:r w:rsidRPr="0043187A">
              <w:rPr>
                <w:rFonts w:eastAsia="Century Schoolbook"/>
                <w:lang w:eastAsia="en-US"/>
              </w:rPr>
              <w:softHyphen/>
              <w:t>головка. Подготовка выборочного пересказа. От</w:t>
            </w:r>
            <w:r w:rsidRPr="0043187A">
              <w:rPr>
                <w:rFonts w:eastAsia="Century Schoolbook"/>
                <w:lang w:eastAsia="en-US"/>
              </w:rPr>
              <w:softHyphen/>
              <w:t>ношение человека к природе. А. И. Куприн «Барбос и Жулька». Герои произведения о животных. Поступок как характери</w:t>
            </w:r>
            <w:r w:rsidRPr="0043187A">
              <w:rPr>
                <w:rFonts w:eastAsia="Century Schoolbook"/>
                <w:lang w:eastAsia="en-US"/>
              </w:rPr>
              <w:softHyphen/>
              <w:t>стика героя произведения.</w:t>
            </w:r>
          </w:p>
          <w:p w:rsidR="00E36666" w:rsidRPr="0043187A" w:rsidP="00B85056">
            <w:pPr>
              <w:rPr>
                <w:rFonts w:eastAsia="Century Schoolbook"/>
                <w:lang w:eastAsia="en-US"/>
              </w:rPr>
            </w:pPr>
            <w:r w:rsidRPr="0043187A">
              <w:rPr>
                <w:rFonts w:eastAsia="Century Schoolbook"/>
                <w:lang w:eastAsia="en-US"/>
              </w:rPr>
              <w:t>М. М. Пришвин «Выскочка». Анализ заголовка. Герои произведения. Характеристика героя на основе поступка.</w:t>
            </w:r>
          </w:p>
          <w:p w:rsidR="00E36666" w:rsidRPr="0043187A" w:rsidP="00B85056">
            <w:pPr>
              <w:keepNext/>
              <w:keepLines/>
              <w:outlineLvl w:val="1"/>
              <w:rPr>
                <w:rFonts w:eastAsia="Segoe UI"/>
                <w:lang w:eastAsia="en-US"/>
              </w:rPr>
            </w:pPr>
            <w:r w:rsidRPr="0043187A">
              <w:rPr>
                <w:rFonts w:eastAsia="Segoe UI"/>
                <w:lang w:eastAsia="en-US"/>
              </w:rPr>
              <w:t>Е. И. Чарушин «Кабан». Герои произведения. Ха</w:t>
            </w:r>
            <w:r w:rsidRPr="0043187A">
              <w:rPr>
                <w:rFonts w:eastAsia="Segoe UI"/>
                <w:lang w:eastAsia="en-US"/>
              </w:rPr>
              <w:softHyphen/>
              <w:t xml:space="preserve">рактеристика героев на основе их поступков. </w:t>
            </w:r>
          </w:p>
          <w:p w:rsidR="00E36666" w:rsidRPr="0043187A" w:rsidP="00B85056">
            <w:pPr>
              <w:keepNext/>
              <w:keepLines/>
              <w:outlineLvl w:val="1"/>
              <w:rPr>
                <w:rFonts w:eastAsia="Segoe UI"/>
                <w:lang w:eastAsia="en-US"/>
              </w:rPr>
            </w:pPr>
            <w:r w:rsidRPr="0043187A">
              <w:rPr>
                <w:rFonts w:eastAsia="Segoe UI"/>
                <w:lang w:eastAsia="en-US"/>
              </w:rPr>
              <w:t>В. П. Астафьев «Стрижонок Скрип». Герои рас</w:t>
            </w:r>
            <w:r w:rsidRPr="0043187A">
              <w:rPr>
                <w:rFonts w:eastAsia="Segoe UI"/>
                <w:lang w:eastAsia="en-US"/>
              </w:rPr>
              <w:softHyphen/>
              <w:t>сказа. Деление текста на части. Составление пла</w:t>
            </w:r>
            <w:r w:rsidRPr="0043187A">
              <w:rPr>
                <w:rFonts w:eastAsia="Segoe UI"/>
                <w:lang w:eastAsia="en-US"/>
              </w:rPr>
              <w:softHyphen/>
              <w:t xml:space="preserve">на. Выборочный пересказ. </w:t>
            </w:r>
          </w:p>
          <w:p w:rsidR="00E36666" w:rsidRPr="0043187A" w:rsidP="00B85056">
            <w:pPr>
              <w:pStyle w:val="Style5"/>
              <w:widowControl/>
              <w:spacing w:line="240" w:lineRule="auto"/>
              <w:ind w:right="19"/>
              <w:jc w:val="left"/>
              <w:rPr>
                <w:rStyle w:val="FontStyle14"/>
                <w:rFonts w:ascii="Times New Roman" w:hAnsi="Times New Roman"/>
                <w:sz w:val="24"/>
                <w:szCs w:val="24"/>
              </w:rPr>
            </w:pPr>
            <w:r w:rsidRPr="0043187A">
              <w:rPr>
                <w:rFonts w:ascii="Times New Roman" w:hAnsi="Times New Roman"/>
              </w:rPr>
              <w:t>Оценка достижений</w:t>
            </w:r>
          </w:p>
        </w:tc>
        <w:tc>
          <w:tcPr>
            <w:tcW w:w="8505" w:type="dxa"/>
            <w:vMerge/>
            <w:shd w:val="clear" w:color="auto" w:fill="auto"/>
          </w:tcPr>
          <w:p w:rsidR="00E36666" w:rsidRPr="0043187A" w:rsidP="00B85056">
            <w:pPr>
              <w:rPr>
                <w:rFonts w:eastAsia="Century Schoolbook"/>
                <w:lang w:eastAsia="en-US"/>
              </w:rPr>
            </w:pPr>
          </w:p>
        </w:tc>
      </w:tr>
      <w:tr w:rsidTr="00E75FEB">
        <w:tblPrEx>
          <w:tblW w:w="15452" w:type="dxa"/>
          <w:tblInd w:w="-176" w:type="dxa"/>
          <w:tblLayout w:type="fixed"/>
          <w:tblLook w:val="04A0"/>
        </w:tblPrEx>
        <w:tc>
          <w:tcPr>
            <w:tcW w:w="2269" w:type="dxa"/>
            <w:shd w:val="clear" w:color="auto" w:fill="auto"/>
          </w:tcPr>
          <w:p w:rsidR="003123F3" w:rsidRPr="0043187A" w:rsidP="00B85056">
            <w:pPr>
              <w:pStyle w:val="Style7"/>
              <w:widowControl/>
              <w:spacing w:line="240" w:lineRule="auto"/>
              <w:jc w:val="center"/>
              <w:rPr>
                <w:rStyle w:val="FontStyle13"/>
                <w:rFonts w:ascii="Times New Roman" w:hAnsi="Times New Roman"/>
                <w:sz w:val="24"/>
                <w:szCs w:val="24"/>
              </w:rPr>
            </w:pPr>
            <w:r w:rsidRPr="0043187A">
              <w:rPr>
                <w:rStyle w:val="FontStyle13"/>
                <w:rFonts w:ascii="Times New Roman" w:hAnsi="Times New Roman" w:cs="Times New Roman"/>
                <w:sz w:val="24"/>
                <w:szCs w:val="24"/>
              </w:rPr>
              <w:t>Родина</w:t>
            </w:r>
          </w:p>
          <w:p w:rsidR="003123F3" w:rsidRPr="0043187A" w:rsidP="00B85056">
            <w:pPr>
              <w:pStyle w:val="Style7"/>
              <w:widowControl/>
              <w:spacing w:line="240" w:lineRule="auto"/>
              <w:jc w:val="center"/>
              <w:rPr>
                <w:rStyle w:val="FontStyle13"/>
                <w:rFonts w:ascii="Times New Roman" w:hAnsi="Times New Roman"/>
                <w:sz w:val="24"/>
                <w:szCs w:val="24"/>
              </w:rPr>
            </w:pPr>
            <w:r w:rsidRPr="0043187A">
              <w:rPr>
                <w:rStyle w:val="FontStyle13"/>
                <w:rFonts w:ascii="Times New Roman" w:hAnsi="Times New Roman" w:cs="Times New Roman"/>
                <w:sz w:val="24"/>
                <w:szCs w:val="24"/>
              </w:rPr>
              <w:t>(8 ч)</w:t>
            </w:r>
          </w:p>
        </w:tc>
        <w:tc>
          <w:tcPr>
            <w:tcW w:w="4678" w:type="dxa"/>
            <w:shd w:val="clear" w:color="auto" w:fill="auto"/>
          </w:tcPr>
          <w:p w:rsidR="003123F3" w:rsidRPr="0043187A" w:rsidP="00B85056">
            <w:pPr>
              <w:rPr>
                <w:rFonts w:eastAsia="Century Schoolbook"/>
                <w:lang w:eastAsia="en-US"/>
              </w:rPr>
            </w:pPr>
            <w:r w:rsidRPr="0043187A">
              <w:rPr>
                <w:rFonts w:eastAsia="Century Schoolbook"/>
                <w:lang w:eastAsia="en-US"/>
              </w:rPr>
              <w:t>Знакомство с названием раздела. Прогнозирова</w:t>
            </w:r>
            <w:r w:rsidRPr="0043187A">
              <w:rPr>
                <w:rFonts w:eastAsia="Century Schoolbook"/>
                <w:lang w:eastAsia="en-US"/>
              </w:rPr>
              <w:softHyphen/>
              <w:t>ние содержания раздела.</w:t>
            </w:r>
          </w:p>
          <w:p w:rsidR="003123F3" w:rsidRPr="0043187A" w:rsidP="00B85056">
            <w:pPr>
              <w:rPr>
                <w:rFonts w:eastAsia="Century Schoolbook"/>
                <w:lang w:eastAsia="en-US"/>
              </w:rPr>
            </w:pPr>
            <w:r w:rsidRPr="0043187A">
              <w:rPr>
                <w:rFonts w:eastAsia="Century Schoolbook"/>
                <w:lang w:eastAsia="en-US"/>
              </w:rPr>
              <w:t>И. С. Никитин «Русь». Образ Родины в поэтиче</w:t>
            </w:r>
            <w:r w:rsidRPr="0043187A">
              <w:rPr>
                <w:rFonts w:eastAsia="Century Schoolbook"/>
                <w:lang w:eastAsia="en-US"/>
              </w:rPr>
              <w:softHyphen/>
              <w:t>ском тексте. Ритм стихотворения. С. Д. Дрожжин «Родине». Авторское отношение к изображаемому.</w:t>
            </w:r>
          </w:p>
          <w:p w:rsidR="003123F3" w:rsidRPr="0043187A" w:rsidP="00B85056">
            <w:pPr>
              <w:rPr>
                <w:rFonts w:eastAsia="Century Schoolbook"/>
                <w:lang w:eastAsia="en-US"/>
              </w:rPr>
            </w:pPr>
            <w:r w:rsidRPr="0043187A">
              <w:rPr>
                <w:rFonts w:eastAsia="Century Schoolbook"/>
                <w:lang w:eastAsia="en-US"/>
              </w:rPr>
              <w:t>А. В. Жигулин «О, Родина! В неярком блеске...». Тема стихотворения. Авторское отношение к изображаемому. Поэтический вечер.</w:t>
            </w:r>
          </w:p>
          <w:p w:rsidR="003123F3" w:rsidRPr="0043187A" w:rsidP="00B85056">
            <w:pPr>
              <w:rPr>
                <w:rFonts w:eastAsia="Calibri"/>
                <w:bCs/>
                <w:lang w:eastAsia="en-US"/>
              </w:rPr>
            </w:pPr>
            <w:r w:rsidRPr="0043187A">
              <w:rPr>
                <w:rFonts w:eastAsia="Calibri"/>
                <w:bCs/>
                <w:lang w:eastAsia="en-US"/>
              </w:rPr>
              <w:t>Проект: «Они защищали Родину».</w:t>
            </w:r>
          </w:p>
          <w:p w:rsidR="003123F3" w:rsidRPr="0043187A" w:rsidP="00B85056">
            <w:pPr>
              <w:pStyle w:val="Style5"/>
              <w:widowControl/>
              <w:spacing w:line="240" w:lineRule="auto"/>
              <w:jc w:val="left"/>
              <w:rPr>
                <w:rStyle w:val="FontStyle14"/>
                <w:rFonts w:ascii="Times New Roman" w:hAnsi="Times New Roman"/>
                <w:sz w:val="24"/>
                <w:szCs w:val="24"/>
              </w:rPr>
            </w:pPr>
            <w:r w:rsidRPr="0043187A">
              <w:rPr>
                <w:rFonts w:ascii="Times New Roman" w:hAnsi="Times New Roman"/>
              </w:rPr>
              <w:t>Оценка планируемых достижений</w:t>
            </w:r>
          </w:p>
        </w:tc>
        <w:tc>
          <w:tcPr>
            <w:tcW w:w="8505" w:type="dxa"/>
            <w:vMerge/>
            <w:shd w:val="clear" w:color="auto" w:fill="auto"/>
          </w:tcPr>
          <w:p w:rsidR="003123F3" w:rsidRPr="0043187A" w:rsidP="00B85056">
            <w:pPr>
              <w:keepNext/>
              <w:keepLines/>
              <w:outlineLvl w:val="1"/>
              <w:rPr>
                <w:rFonts w:eastAsia="Segoe UI"/>
                <w:lang w:eastAsia="en-US"/>
              </w:rPr>
            </w:pPr>
          </w:p>
        </w:tc>
      </w:tr>
      <w:tr w:rsidTr="00E75FEB">
        <w:tblPrEx>
          <w:tblW w:w="15452" w:type="dxa"/>
          <w:tblInd w:w="-176" w:type="dxa"/>
          <w:tblLayout w:type="fixed"/>
          <w:tblLook w:val="04A0"/>
        </w:tblPrEx>
        <w:tc>
          <w:tcPr>
            <w:tcW w:w="2269" w:type="dxa"/>
            <w:shd w:val="clear" w:color="auto" w:fill="auto"/>
          </w:tcPr>
          <w:p w:rsidR="003123F3" w:rsidRPr="0043187A" w:rsidP="00B85056">
            <w:pPr>
              <w:pStyle w:val="Style7"/>
              <w:widowControl/>
              <w:spacing w:line="240" w:lineRule="auto"/>
              <w:jc w:val="center"/>
              <w:rPr>
                <w:rStyle w:val="FontStyle13"/>
                <w:rFonts w:ascii="Times New Roman" w:hAnsi="Times New Roman"/>
                <w:sz w:val="24"/>
                <w:szCs w:val="24"/>
              </w:rPr>
            </w:pPr>
            <w:r w:rsidRPr="0043187A">
              <w:rPr>
                <w:rStyle w:val="FontStyle13"/>
                <w:rFonts w:ascii="Times New Roman" w:hAnsi="Times New Roman" w:cs="Times New Roman"/>
                <w:sz w:val="24"/>
                <w:szCs w:val="24"/>
              </w:rPr>
              <w:t>Страна Фантазия</w:t>
            </w:r>
          </w:p>
          <w:p w:rsidR="003123F3" w:rsidRPr="0043187A" w:rsidP="00E75FEB">
            <w:pPr>
              <w:pStyle w:val="Style7"/>
              <w:widowControl/>
              <w:spacing w:line="240" w:lineRule="auto"/>
              <w:jc w:val="center"/>
              <w:rPr>
                <w:rStyle w:val="FontStyle13"/>
                <w:rFonts w:ascii="Times New Roman" w:hAnsi="Times New Roman"/>
                <w:sz w:val="24"/>
                <w:szCs w:val="24"/>
              </w:rPr>
            </w:pPr>
            <w:r w:rsidRPr="0043187A">
              <w:rPr>
                <w:rStyle w:val="FontStyle13"/>
                <w:rFonts w:ascii="Times New Roman" w:hAnsi="Times New Roman" w:cs="Times New Roman"/>
                <w:sz w:val="24"/>
                <w:szCs w:val="24"/>
              </w:rPr>
              <w:t>(</w:t>
            </w:r>
            <w:r w:rsidR="00E75FEB">
              <w:rPr>
                <w:rStyle w:val="FontStyle13"/>
                <w:rFonts w:ascii="Times New Roman" w:hAnsi="Times New Roman" w:cs="Times New Roman"/>
                <w:sz w:val="24"/>
                <w:szCs w:val="24"/>
              </w:rPr>
              <w:t>5</w:t>
            </w:r>
            <w:r w:rsidRPr="0043187A">
              <w:rPr>
                <w:rStyle w:val="FontStyle13"/>
                <w:rFonts w:ascii="Times New Roman" w:hAnsi="Times New Roman" w:cs="Times New Roman"/>
                <w:sz w:val="24"/>
                <w:szCs w:val="24"/>
              </w:rPr>
              <w:t xml:space="preserve"> ч)</w:t>
            </w:r>
          </w:p>
        </w:tc>
        <w:tc>
          <w:tcPr>
            <w:tcW w:w="4678" w:type="dxa"/>
            <w:shd w:val="clear" w:color="auto" w:fill="auto"/>
          </w:tcPr>
          <w:p w:rsidR="003123F3" w:rsidRPr="0043187A" w:rsidP="00B85056">
            <w:pPr>
              <w:pStyle w:val="11"/>
              <w:shd w:val="clear" w:color="auto" w:fill="auto"/>
              <w:spacing w:line="240" w:lineRule="auto"/>
              <w:rPr>
                <w:rFonts w:ascii="Times New Roman" w:hAnsi="Times New Roman"/>
                <w:sz w:val="24"/>
                <w:szCs w:val="24"/>
              </w:rPr>
            </w:pPr>
            <w:r w:rsidRPr="0043187A">
              <w:rPr>
                <w:rFonts w:ascii="Times New Roman" w:hAnsi="Times New Roman"/>
                <w:sz w:val="24"/>
                <w:szCs w:val="24"/>
              </w:rPr>
              <w:t>Знакомство с названием раздела. Прогнозирова</w:t>
            </w:r>
            <w:r w:rsidRPr="0043187A">
              <w:rPr>
                <w:rFonts w:ascii="Times New Roman" w:hAnsi="Times New Roman"/>
                <w:sz w:val="24"/>
                <w:szCs w:val="24"/>
              </w:rPr>
              <w:softHyphen/>
              <w:t>ние содержания раздела.</w:t>
            </w:r>
          </w:p>
          <w:p w:rsidR="003123F3" w:rsidRPr="0043187A" w:rsidP="00B85056">
            <w:pPr>
              <w:pStyle w:val="20"/>
              <w:keepNext/>
              <w:keepLines/>
              <w:shd w:val="clear" w:color="auto" w:fill="auto"/>
              <w:spacing w:before="0" w:after="0" w:line="240" w:lineRule="auto"/>
              <w:jc w:val="left"/>
              <w:rPr>
                <w:rFonts w:ascii="Times New Roman" w:hAnsi="Times New Roman"/>
                <w:sz w:val="24"/>
                <w:szCs w:val="24"/>
              </w:rPr>
            </w:pPr>
            <w:r w:rsidRPr="0043187A">
              <w:rPr>
                <w:rFonts w:ascii="Times New Roman" w:hAnsi="Times New Roman"/>
                <w:sz w:val="24"/>
                <w:szCs w:val="24"/>
              </w:rPr>
              <w:t>Е. С. Велтистов  «Приключения Электроника». Особенности  фантастического жанра.  Необыч</w:t>
            </w:r>
            <w:r w:rsidRPr="0043187A">
              <w:rPr>
                <w:rFonts w:ascii="Times New Roman" w:hAnsi="Times New Roman"/>
                <w:sz w:val="24"/>
                <w:szCs w:val="24"/>
              </w:rPr>
              <w:softHyphen/>
              <w:t>ные герои фантастического рассказа.  Кир  Булычёв «Путешествие Алисы».  Особенно</w:t>
            </w:r>
            <w:r w:rsidRPr="0043187A">
              <w:rPr>
                <w:rFonts w:ascii="Times New Roman" w:hAnsi="Times New Roman"/>
                <w:sz w:val="24"/>
                <w:szCs w:val="24"/>
              </w:rPr>
              <w:softHyphen/>
              <w:t xml:space="preserve">сти фантастического жанра.  Сравнение героев  фантастических рассказов. </w:t>
            </w:r>
          </w:p>
          <w:p w:rsidR="003123F3" w:rsidRPr="0043187A" w:rsidP="00B85056">
            <w:pPr>
              <w:pStyle w:val="20"/>
              <w:keepNext/>
              <w:keepLines/>
              <w:shd w:val="clear" w:color="auto" w:fill="auto"/>
              <w:spacing w:before="0" w:after="0" w:line="240" w:lineRule="auto"/>
              <w:jc w:val="left"/>
              <w:rPr>
                <w:rFonts w:ascii="Times New Roman" w:hAnsi="Times New Roman"/>
                <w:bCs/>
                <w:sz w:val="24"/>
                <w:szCs w:val="24"/>
              </w:rPr>
            </w:pPr>
            <w:r w:rsidRPr="0043187A">
              <w:rPr>
                <w:rFonts w:ascii="Times New Roman" w:hAnsi="Times New Roman"/>
                <w:sz w:val="24"/>
                <w:szCs w:val="24"/>
              </w:rPr>
              <w:t>Оценка достижений</w:t>
            </w:r>
          </w:p>
        </w:tc>
        <w:tc>
          <w:tcPr>
            <w:tcW w:w="8505" w:type="dxa"/>
            <w:vMerge/>
            <w:shd w:val="clear" w:color="auto" w:fill="auto"/>
          </w:tcPr>
          <w:p w:rsidR="003123F3" w:rsidRPr="0043187A" w:rsidP="00B85056">
            <w:pPr>
              <w:rPr>
                <w:rFonts w:eastAsia="Century Schoolbook"/>
                <w:lang w:eastAsia="en-US"/>
              </w:rPr>
            </w:pPr>
          </w:p>
        </w:tc>
      </w:tr>
      <w:tr w:rsidTr="00E75FEB">
        <w:tblPrEx>
          <w:tblW w:w="15452" w:type="dxa"/>
          <w:tblInd w:w="-176" w:type="dxa"/>
          <w:tblLayout w:type="fixed"/>
          <w:tblLook w:val="04A0"/>
        </w:tblPrEx>
        <w:tc>
          <w:tcPr>
            <w:tcW w:w="2269" w:type="dxa"/>
            <w:shd w:val="clear" w:color="auto" w:fill="auto"/>
          </w:tcPr>
          <w:p w:rsidR="003123F3" w:rsidRPr="0043187A" w:rsidP="00E75FEB">
            <w:pPr>
              <w:pStyle w:val="Style7"/>
              <w:widowControl/>
              <w:spacing w:line="240" w:lineRule="auto"/>
              <w:jc w:val="center"/>
              <w:rPr>
                <w:rStyle w:val="FontStyle13"/>
                <w:rFonts w:ascii="Times New Roman" w:hAnsi="Times New Roman"/>
                <w:sz w:val="24"/>
                <w:szCs w:val="24"/>
              </w:rPr>
            </w:pPr>
            <w:r w:rsidRPr="0043187A">
              <w:rPr>
                <w:rStyle w:val="FontStyle13"/>
                <w:rFonts w:ascii="Times New Roman" w:hAnsi="Times New Roman" w:cs="Times New Roman"/>
                <w:sz w:val="24"/>
                <w:szCs w:val="24"/>
              </w:rPr>
              <w:t>Зарубежная литература (1</w:t>
            </w:r>
            <w:r w:rsidR="00E75FEB">
              <w:rPr>
                <w:rStyle w:val="FontStyle13"/>
                <w:rFonts w:ascii="Times New Roman" w:hAnsi="Times New Roman" w:cs="Times New Roman"/>
                <w:sz w:val="24"/>
                <w:szCs w:val="24"/>
              </w:rPr>
              <w:t>2</w:t>
            </w:r>
            <w:r w:rsidRPr="0043187A">
              <w:rPr>
                <w:rStyle w:val="FontStyle13"/>
                <w:rFonts w:ascii="Times New Roman" w:hAnsi="Times New Roman" w:cs="Times New Roman"/>
                <w:sz w:val="24"/>
                <w:szCs w:val="24"/>
              </w:rPr>
              <w:t xml:space="preserve"> ч)</w:t>
            </w:r>
          </w:p>
        </w:tc>
        <w:tc>
          <w:tcPr>
            <w:tcW w:w="4678" w:type="dxa"/>
            <w:shd w:val="clear" w:color="auto" w:fill="auto"/>
          </w:tcPr>
          <w:p w:rsidR="003123F3" w:rsidRPr="0043187A" w:rsidP="00B85056">
            <w:pPr>
              <w:pStyle w:val="11"/>
              <w:shd w:val="clear" w:color="auto" w:fill="auto"/>
              <w:spacing w:line="240" w:lineRule="auto"/>
              <w:rPr>
                <w:rFonts w:ascii="Times New Roman" w:hAnsi="Times New Roman"/>
                <w:sz w:val="24"/>
                <w:szCs w:val="24"/>
              </w:rPr>
            </w:pPr>
            <w:r w:rsidRPr="0043187A">
              <w:rPr>
                <w:rFonts w:ascii="Times New Roman" w:hAnsi="Times New Roman"/>
                <w:sz w:val="24"/>
                <w:szCs w:val="24"/>
              </w:rPr>
              <w:t>Знакомство с названием раздела. Прогнозирова</w:t>
            </w:r>
            <w:r w:rsidRPr="0043187A">
              <w:rPr>
                <w:rFonts w:ascii="Times New Roman" w:hAnsi="Times New Roman"/>
                <w:sz w:val="24"/>
                <w:szCs w:val="24"/>
              </w:rPr>
              <w:softHyphen/>
              <w:t>ние сод</w:t>
            </w:r>
            <w:r w:rsidRPr="0043187A">
              <w:rPr>
                <w:rFonts w:ascii="Times New Roman" w:hAnsi="Times New Roman"/>
                <w:sz w:val="24"/>
                <w:szCs w:val="24"/>
              </w:rPr>
              <w:t>ержания раздела. Планирование работы учащихся и учителя по усвоению содержания раз</w:t>
            </w:r>
            <w:r w:rsidRPr="0043187A">
              <w:rPr>
                <w:rFonts w:ascii="Times New Roman" w:hAnsi="Times New Roman"/>
                <w:sz w:val="24"/>
                <w:szCs w:val="24"/>
              </w:rPr>
              <w:softHyphen/>
              <w:t>дела. Дж. Свифт «Путешествие Гулливера». Особое развитие сюжета в зарубежной литературе. Герои приключенческой литературы. Особенности их характеров.</w:t>
            </w:r>
          </w:p>
          <w:p w:rsidR="003123F3" w:rsidRPr="0043187A" w:rsidP="00B85056">
            <w:pPr>
              <w:pStyle w:val="11"/>
              <w:shd w:val="clear" w:color="auto" w:fill="auto"/>
              <w:spacing w:line="240" w:lineRule="auto"/>
              <w:rPr>
                <w:rFonts w:ascii="Times New Roman" w:hAnsi="Times New Roman"/>
                <w:sz w:val="24"/>
                <w:szCs w:val="24"/>
              </w:rPr>
            </w:pPr>
            <w:r w:rsidRPr="0043187A">
              <w:rPr>
                <w:rFonts w:ascii="Times New Roman" w:hAnsi="Times New Roman"/>
                <w:sz w:val="24"/>
                <w:szCs w:val="24"/>
              </w:rPr>
              <w:t>Г.-Х. Андерсен «Русалочка». Авторская сказка. Рассказ о Русалочке. Марк Твен «Приключения Тома Сойера». Осо</w:t>
            </w:r>
            <w:r w:rsidRPr="0043187A">
              <w:rPr>
                <w:rFonts w:ascii="Times New Roman" w:hAnsi="Times New Roman"/>
                <w:sz w:val="24"/>
                <w:szCs w:val="24"/>
              </w:rPr>
              <w:softHyphen/>
              <w:t>бенности повествования. Герои приключенче</w:t>
            </w:r>
            <w:r w:rsidRPr="0043187A">
              <w:rPr>
                <w:rFonts w:ascii="Times New Roman" w:hAnsi="Times New Roman"/>
                <w:sz w:val="24"/>
                <w:szCs w:val="24"/>
              </w:rPr>
              <w:softHyphen/>
              <w:t>ской литературы. Сравнение героев, их поступ</w:t>
            </w:r>
            <w:r w:rsidRPr="0043187A">
              <w:rPr>
                <w:rFonts w:ascii="Times New Roman" w:hAnsi="Times New Roman"/>
                <w:sz w:val="24"/>
                <w:szCs w:val="24"/>
              </w:rPr>
              <w:softHyphen/>
              <w:t>ков.</w:t>
            </w:r>
          </w:p>
          <w:p w:rsidR="003123F3" w:rsidRPr="0043187A" w:rsidP="00B85056">
            <w:pPr>
              <w:pStyle w:val="20"/>
              <w:keepNext/>
              <w:keepLines/>
              <w:shd w:val="clear" w:color="auto" w:fill="auto"/>
              <w:spacing w:before="0" w:after="0" w:line="240" w:lineRule="auto"/>
              <w:jc w:val="left"/>
              <w:rPr>
                <w:rFonts w:ascii="Times New Roman" w:hAnsi="Times New Roman"/>
                <w:sz w:val="24"/>
                <w:szCs w:val="24"/>
              </w:rPr>
            </w:pPr>
            <w:r w:rsidRPr="0043187A">
              <w:rPr>
                <w:rFonts w:ascii="Times New Roman" w:hAnsi="Times New Roman"/>
                <w:sz w:val="24"/>
                <w:szCs w:val="24"/>
              </w:rPr>
              <w:t xml:space="preserve">Сельма   Лагерлёф.  В  Назарете.  Святое Писание. Иисус и  Иуда. </w:t>
            </w:r>
          </w:p>
          <w:p w:rsidR="003123F3" w:rsidRPr="0043187A" w:rsidP="00B85056">
            <w:pPr>
              <w:pStyle w:val="20"/>
              <w:keepNext/>
              <w:keepLines/>
              <w:shd w:val="clear" w:color="auto" w:fill="auto"/>
              <w:spacing w:before="0" w:after="0" w:line="240" w:lineRule="auto"/>
              <w:jc w:val="left"/>
              <w:rPr>
                <w:rFonts w:ascii="Times New Roman" w:hAnsi="Times New Roman"/>
                <w:bCs/>
                <w:sz w:val="24"/>
                <w:szCs w:val="24"/>
              </w:rPr>
            </w:pPr>
            <w:r w:rsidRPr="0043187A">
              <w:rPr>
                <w:rFonts w:ascii="Times New Roman" w:hAnsi="Times New Roman"/>
                <w:sz w:val="24"/>
                <w:szCs w:val="24"/>
              </w:rPr>
              <w:t>Оценка достижений</w:t>
            </w:r>
          </w:p>
        </w:tc>
        <w:tc>
          <w:tcPr>
            <w:tcW w:w="8505" w:type="dxa"/>
            <w:vMerge/>
            <w:shd w:val="clear" w:color="auto" w:fill="auto"/>
          </w:tcPr>
          <w:p w:rsidR="003123F3" w:rsidRPr="0043187A" w:rsidP="00B85056">
            <w:pPr>
              <w:pStyle w:val="11"/>
              <w:shd w:val="clear" w:color="auto" w:fill="auto"/>
              <w:spacing w:line="240" w:lineRule="auto"/>
              <w:rPr>
                <w:rFonts w:ascii="Times New Roman" w:hAnsi="Times New Roman"/>
                <w:sz w:val="24"/>
                <w:szCs w:val="24"/>
              </w:rPr>
            </w:pPr>
          </w:p>
        </w:tc>
      </w:tr>
      <w:tr w:rsidTr="00E75FEB">
        <w:tblPrEx>
          <w:tblW w:w="15452" w:type="dxa"/>
          <w:tblInd w:w="-176" w:type="dxa"/>
          <w:tblLayout w:type="fixed"/>
          <w:tblLook w:val="04A0"/>
        </w:tblPrEx>
        <w:tc>
          <w:tcPr>
            <w:tcW w:w="6947" w:type="dxa"/>
            <w:gridSpan w:val="2"/>
            <w:shd w:val="clear" w:color="auto" w:fill="auto"/>
          </w:tcPr>
          <w:p w:rsidR="003123F3" w:rsidRPr="0043187A" w:rsidP="00B85056">
            <w:pPr>
              <w:pStyle w:val="20"/>
              <w:keepNext/>
              <w:keepLines/>
              <w:shd w:val="clear" w:color="auto" w:fill="auto"/>
              <w:spacing w:before="0" w:after="0" w:line="240" w:lineRule="auto"/>
              <w:jc w:val="left"/>
              <w:rPr>
                <w:rFonts w:ascii="Times New Roman" w:hAnsi="Times New Roman"/>
                <w:bCs/>
                <w:sz w:val="24"/>
                <w:szCs w:val="24"/>
              </w:rPr>
            </w:pPr>
          </w:p>
        </w:tc>
        <w:tc>
          <w:tcPr>
            <w:tcW w:w="8505" w:type="dxa"/>
            <w:vMerge/>
            <w:shd w:val="clear" w:color="auto" w:fill="auto"/>
          </w:tcPr>
          <w:p w:rsidR="003123F3" w:rsidRPr="0043187A" w:rsidP="00B85056">
            <w:pPr>
              <w:pStyle w:val="11"/>
              <w:shd w:val="clear" w:color="auto" w:fill="auto"/>
              <w:spacing w:line="240" w:lineRule="auto"/>
              <w:rPr>
                <w:rFonts w:ascii="Times New Roman" w:hAnsi="Times New Roman"/>
                <w:sz w:val="24"/>
                <w:szCs w:val="24"/>
              </w:rPr>
            </w:pPr>
          </w:p>
        </w:tc>
      </w:tr>
    </w:tbl>
    <w:p w:rsidR="00214722" w:rsidRPr="00BC2928" w:rsidP="000552BF">
      <w:pPr>
        <w:jc w:val="center"/>
        <w:rPr>
          <w:b/>
        </w:rPr>
      </w:pPr>
    </w:p>
    <w:p w:rsidR="00675BB2" w:rsidP="0054441F">
      <w:pPr>
        <w:jc w:val="center"/>
        <w:rPr>
          <w:b/>
        </w:rPr>
      </w:pPr>
    </w:p>
    <w:p w:rsidR="00675BB2" w:rsidP="0054441F">
      <w:pPr>
        <w:jc w:val="center"/>
        <w:rPr>
          <w:b/>
        </w:rPr>
      </w:pPr>
    </w:p>
    <w:p w:rsidR="00675BB2" w:rsidP="0054441F">
      <w:pPr>
        <w:jc w:val="center"/>
        <w:rPr>
          <w:b/>
        </w:rPr>
      </w:pPr>
    </w:p>
    <w:p w:rsidR="00675BB2" w:rsidP="009F106F">
      <w:pPr>
        <w:contextualSpacing/>
        <w:jc w:val="center"/>
        <w:rPr>
          <w:b/>
        </w:rPr>
      </w:pPr>
    </w:p>
    <w:p w:rsidR="00525916" w:rsidP="009F106F">
      <w:pPr>
        <w:contextualSpacing/>
        <w:jc w:val="center"/>
        <w:rPr>
          <w:b/>
        </w:rPr>
      </w:pPr>
    </w:p>
    <w:p w:rsidR="00525916" w:rsidP="009F106F">
      <w:pPr>
        <w:contextualSpacing/>
        <w:jc w:val="center"/>
        <w:rPr>
          <w:b/>
        </w:rPr>
      </w:pPr>
    </w:p>
    <w:p w:rsidR="00525916" w:rsidP="009F106F">
      <w:pPr>
        <w:contextualSpacing/>
        <w:jc w:val="center"/>
        <w:rPr>
          <w:b/>
        </w:rPr>
      </w:pPr>
    </w:p>
    <w:p w:rsidR="00525916" w:rsidP="009F106F">
      <w:pPr>
        <w:contextualSpacing/>
        <w:jc w:val="center"/>
        <w:rPr>
          <w:b/>
        </w:rPr>
      </w:pPr>
    </w:p>
    <w:p w:rsidR="00525916" w:rsidP="009F106F">
      <w:pPr>
        <w:contextualSpacing/>
        <w:jc w:val="center"/>
        <w:rPr>
          <w:b/>
        </w:rPr>
      </w:pPr>
    </w:p>
    <w:p w:rsidR="00525916" w:rsidP="009F106F">
      <w:pPr>
        <w:contextualSpacing/>
        <w:jc w:val="center"/>
        <w:rPr>
          <w:b/>
        </w:rPr>
      </w:pPr>
    </w:p>
    <w:p w:rsidR="00525916" w:rsidP="009F106F">
      <w:pPr>
        <w:contextualSpacing/>
        <w:jc w:val="center"/>
        <w:rPr>
          <w:b/>
        </w:rPr>
      </w:pPr>
    </w:p>
    <w:p w:rsidR="00525916" w:rsidP="009F106F">
      <w:pPr>
        <w:contextualSpacing/>
        <w:jc w:val="center"/>
        <w:rPr>
          <w:b/>
        </w:rPr>
      </w:pPr>
    </w:p>
    <w:p w:rsidR="00525916" w:rsidP="009F106F">
      <w:pPr>
        <w:contextualSpacing/>
        <w:jc w:val="center"/>
        <w:rPr>
          <w:b/>
        </w:rPr>
      </w:pPr>
    </w:p>
    <w:p w:rsidR="00525916" w:rsidP="009F106F">
      <w:pPr>
        <w:contextualSpacing/>
        <w:jc w:val="center"/>
        <w:rPr>
          <w:b/>
        </w:rPr>
      </w:pPr>
    </w:p>
    <w:p w:rsidR="00525916" w:rsidP="009F106F">
      <w:pPr>
        <w:contextualSpacing/>
        <w:jc w:val="center"/>
        <w:rPr>
          <w:b/>
        </w:rPr>
      </w:pPr>
    </w:p>
    <w:p w:rsidR="00525916" w:rsidP="009F106F">
      <w:pPr>
        <w:contextualSpacing/>
        <w:jc w:val="center"/>
        <w:rPr>
          <w:b/>
        </w:rPr>
      </w:pPr>
    </w:p>
    <w:p w:rsidR="00525916" w:rsidP="009F106F">
      <w:pPr>
        <w:contextualSpacing/>
        <w:jc w:val="center"/>
        <w:rPr>
          <w:b/>
        </w:rPr>
      </w:pPr>
    </w:p>
    <w:p w:rsidR="00675BB2" w:rsidP="0054441F">
      <w:pPr>
        <w:jc w:val="center"/>
        <w:rPr>
          <w:b/>
        </w:rPr>
      </w:pPr>
    </w:p>
    <w:p w:rsidR="00675BB2" w:rsidP="0054441F">
      <w:pPr>
        <w:jc w:val="center"/>
        <w:rPr>
          <w:b/>
        </w:rPr>
      </w:pPr>
    </w:p>
    <w:p w:rsidR="00675BB2" w:rsidP="0054441F">
      <w:pPr>
        <w:jc w:val="center"/>
        <w:rPr>
          <w:b/>
        </w:rPr>
      </w:pPr>
    </w:p>
    <w:p w:rsidR="00675BB2" w:rsidP="0054441F">
      <w:pPr>
        <w:jc w:val="center"/>
        <w:rPr>
          <w:b/>
        </w:rPr>
      </w:pPr>
    </w:p>
    <w:p w:rsidR="00675BB2" w:rsidP="0054441F">
      <w:pPr>
        <w:jc w:val="center"/>
        <w:rPr>
          <w:b/>
        </w:rPr>
      </w:pPr>
    </w:p>
    <w:p w:rsidR="00675BB2" w:rsidP="0054441F">
      <w:pPr>
        <w:jc w:val="center"/>
        <w:rPr>
          <w:b/>
        </w:rPr>
      </w:pPr>
    </w:p>
    <w:p w:rsidR="00675BB2" w:rsidP="0054441F">
      <w:pPr>
        <w:jc w:val="center"/>
        <w:rPr>
          <w:b/>
        </w:rPr>
      </w:pPr>
    </w:p>
    <w:p w:rsidR="00675BB2" w:rsidP="0054441F">
      <w:pPr>
        <w:jc w:val="center"/>
        <w:rPr>
          <w:b/>
        </w:rPr>
      </w:pPr>
    </w:p>
    <w:p w:rsidR="00025880" w:rsidRPr="00BC2928" w:rsidP="0054441F">
      <w:pPr>
        <w:jc w:val="center"/>
        <w:rPr>
          <w:b/>
        </w:rPr>
      </w:pPr>
      <w:r w:rsidRPr="00BC2928" w:rsidR="000552BF">
        <w:rPr>
          <w:b/>
        </w:rPr>
        <w:t xml:space="preserve">График проверочных </w:t>
      </w:r>
      <w:r w:rsidR="00BC50DE">
        <w:rPr>
          <w:b/>
        </w:rPr>
        <w:t xml:space="preserve">работ </w:t>
      </w:r>
      <w:r w:rsidRPr="00BC2928" w:rsidR="000552BF">
        <w:rPr>
          <w:b/>
        </w:rPr>
        <w:t>по предмету</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41"/>
        <w:gridCol w:w="8426"/>
        <w:gridCol w:w="5186"/>
      </w:tblGrid>
      <w:tr w:rsidTr="00BC50DE">
        <w:tblPrEx>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284"/>
        </w:trPr>
        <w:tc>
          <w:tcPr>
            <w:tcW w:w="1141" w:type="dxa"/>
          </w:tcPr>
          <w:p w:rsidR="0005546B" w:rsidRPr="00BC2928" w:rsidP="00E6062A">
            <w:pPr>
              <w:jc w:val="center"/>
              <w:rPr>
                <w:rFonts w:eastAsia="Calibri"/>
                <w:b/>
              </w:rPr>
            </w:pPr>
            <w:r w:rsidRPr="00BC2928">
              <w:rPr>
                <w:rFonts w:eastAsia="Calibri"/>
                <w:b/>
              </w:rPr>
              <w:t>№ п/п</w:t>
            </w:r>
          </w:p>
        </w:tc>
        <w:tc>
          <w:tcPr>
            <w:tcW w:w="8426" w:type="dxa"/>
          </w:tcPr>
          <w:p w:rsidR="0005546B" w:rsidRPr="00BC2928" w:rsidP="00E6062A">
            <w:pPr>
              <w:jc w:val="center"/>
              <w:rPr>
                <w:rFonts w:eastAsia="Calibri"/>
                <w:b/>
              </w:rPr>
            </w:pPr>
            <w:r w:rsidRPr="00BC2928">
              <w:rPr>
                <w:rFonts w:eastAsia="Calibri"/>
                <w:b/>
              </w:rPr>
              <w:t>Тема урока</w:t>
            </w:r>
          </w:p>
        </w:tc>
        <w:tc>
          <w:tcPr>
            <w:tcW w:w="5186" w:type="dxa"/>
          </w:tcPr>
          <w:p w:rsidR="0005546B" w:rsidRPr="00BC2928" w:rsidP="00E6062A">
            <w:pPr>
              <w:jc w:val="center"/>
              <w:rPr>
                <w:rFonts w:eastAsia="Calibri"/>
                <w:b/>
              </w:rPr>
            </w:pPr>
            <w:r w:rsidRPr="00BC2928">
              <w:rPr>
                <w:rFonts w:eastAsia="Calibri"/>
                <w:b/>
              </w:rPr>
              <w:t>Вид работы</w:t>
            </w:r>
          </w:p>
        </w:tc>
      </w:tr>
      <w:tr w:rsidTr="00BC50DE">
        <w:tblPrEx>
          <w:tblW w:w="0" w:type="auto"/>
          <w:tblLook w:val="04A0"/>
        </w:tblPrEx>
        <w:trPr>
          <w:trHeight w:val="284"/>
        </w:trPr>
        <w:tc>
          <w:tcPr>
            <w:tcW w:w="14753" w:type="dxa"/>
            <w:gridSpan w:val="3"/>
          </w:tcPr>
          <w:p w:rsidR="00025880" w:rsidRPr="00056368" w:rsidP="00025880">
            <w:pPr>
              <w:rPr>
                <w:rFonts w:eastAsia="Calibri"/>
                <w:b/>
              </w:rPr>
            </w:pPr>
            <w:r w:rsidRPr="00BC2928">
              <w:rPr>
                <w:rFonts w:eastAsia="Calibri"/>
                <w:b/>
              </w:rPr>
              <w:t xml:space="preserve">                                                                                                   </w:t>
            </w:r>
          </w:p>
        </w:tc>
      </w:tr>
      <w:tr w:rsidTr="00BC50DE">
        <w:tblPrEx>
          <w:tblW w:w="0" w:type="auto"/>
          <w:tblLook w:val="04A0"/>
        </w:tblPrEx>
        <w:trPr>
          <w:trHeight w:val="284"/>
        </w:trPr>
        <w:tc>
          <w:tcPr>
            <w:tcW w:w="1141" w:type="dxa"/>
          </w:tcPr>
          <w:p w:rsidR="0005546B" w:rsidRPr="00BC2928" w:rsidP="00E6062A">
            <w:pPr>
              <w:jc w:val="center"/>
              <w:rPr>
                <w:rFonts w:eastAsia="Calibri"/>
              </w:rPr>
            </w:pPr>
            <w:r w:rsidRPr="00BC2928">
              <w:rPr>
                <w:rFonts w:eastAsia="Calibri"/>
              </w:rPr>
              <w:t>1</w:t>
            </w:r>
          </w:p>
        </w:tc>
        <w:tc>
          <w:tcPr>
            <w:tcW w:w="8426" w:type="dxa"/>
          </w:tcPr>
          <w:p w:rsidR="0005546B" w:rsidRPr="00BC2928" w:rsidP="00DC0B94">
            <w:pPr>
              <w:rPr>
                <w:lang w:eastAsia="en-US"/>
              </w:rPr>
            </w:pPr>
            <w:r w:rsidRPr="00BC2928">
              <w:rPr>
                <w:lang w:eastAsia="en-US"/>
              </w:rPr>
              <w:t>Входная проверочная работа  по рассказу И.Тургенева "Воробей"</w:t>
            </w:r>
          </w:p>
        </w:tc>
        <w:tc>
          <w:tcPr>
            <w:tcW w:w="5186" w:type="dxa"/>
          </w:tcPr>
          <w:p w:rsidR="0005546B" w:rsidRPr="00BC2928" w:rsidP="00DC0B94">
            <w:pPr>
              <w:jc w:val="center"/>
              <w:rPr>
                <w:rFonts w:eastAsia="Calibri"/>
              </w:rPr>
            </w:pPr>
            <w:r w:rsidRPr="00BC2928">
              <w:rPr>
                <w:rFonts w:eastAsia="Calibri"/>
              </w:rPr>
              <w:t>Проверочная работа (работа с текстом)</w:t>
            </w:r>
          </w:p>
        </w:tc>
      </w:tr>
      <w:tr w:rsidTr="00BC50DE">
        <w:tblPrEx>
          <w:tblW w:w="0" w:type="auto"/>
          <w:tblLook w:val="04A0"/>
        </w:tblPrEx>
        <w:trPr>
          <w:trHeight w:val="583"/>
        </w:trPr>
        <w:tc>
          <w:tcPr>
            <w:tcW w:w="1141" w:type="dxa"/>
          </w:tcPr>
          <w:p w:rsidR="0005546B" w:rsidRPr="00BC2928" w:rsidP="00E6062A">
            <w:pPr>
              <w:jc w:val="center"/>
              <w:rPr>
                <w:rFonts w:eastAsia="Calibri"/>
              </w:rPr>
            </w:pPr>
            <w:r w:rsidRPr="00BC2928">
              <w:rPr>
                <w:rFonts w:eastAsia="Calibri"/>
              </w:rPr>
              <w:t>2</w:t>
            </w:r>
          </w:p>
        </w:tc>
        <w:tc>
          <w:tcPr>
            <w:tcW w:w="8426" w:type="dxa"/>
          </w:tcPr>
          <w:p w:rsidR="0005546B" w:rsidRPr="00BC2928" w:rsidP="00DC0B94">
            <w:pPr>
              <w:pStyle w:val="Style5"/>
              <w:widowControl/>
              <w:spacing w:line="240" w:lineRule="auto"/>
              <w:jc w:val="left"/>
              <w:rPr>
                <w:rFonts w:ascii="Times New Roman" w:hAnsi="Times New Roman"/>
                <w:lang w:eastAsia="en-US"/>
              </w:rPr>
            </w:pPr>
            <w:r w:rsidRPr="00BC2928">
              <w:rPr>
                <w:rFonts w:ascii="Times New Roman" w:hAnsi="Times New Roman"/>
                <w:lang w:eastAsia="en-US"/>
              </w:rPr>
              <w:t>Итоговая проверочная работа по произведению М. Зощенко «Бабушкин подарок»</w:t>
            </w:r>
          </w:p>
        </w:tc>
        <w:tc>
          <w:tcPr>
            <w:tcW w:w="5186" w:type="dxa"/>
          </w:tcPr>
          <w:p w:rsidR="0005546B" w:rsidRPr="00BC2928" w:rsidP="00DC0B94">
            <w:pPr>
              <w:jc w:val="center"/>
              <w:rPr>
                <w:rFonts w:eastAsia="Calibri"/>
              </w:rPr>
            </w:pPr>
            <w:r w:rsidRPr="00BC2928">
              <w:rPr>
                <w:rFonts w:eastAsia="Calibri"/>
              </w:rPr>
              <w:t>Проверочная работа</w:t>
            </w:r>
            <w:r>
              <w:rPr>
                <w:rFonts w:eastAsia="Calibri"/>
              </w:rPr>
              <w:t xml:space="preserve"> (работа с текстом)</w:t>
            </w:r>
          </w:p>
        </w:tc>
      </w:tr>
    </w:tbl>
    <w:p w:rsidR="00BC50DE" w:rsidP="00025880">
      <w:pPr>
        <w:shd w:val="clear" w:color="auto" w:fill="FFFFFF"/>
        <w:jc w:val="center"/>
        <w:rPr>
          <w:b/>
        </w:rPr>
      </w:pPr>
    </w:p>
    <w:p w:rsidR="00025880" w:rsidRPr="00BC2928" w:rsidP="00025880">
      <w:pPr>
        <w:shd w:val="clear" w:color="auto" w:fill="FFFFFF"/>
        <w:jc w:val="center"/>
        <w:rPr>
          <w:b/>
        </w:rPr>
      </w:pPr>
      <w:r w:rsidRPr="00BC2928">
        <w:rPr>
          <w:b/>
        </w:rPr>
        <w:t>Наши проекты</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01"/>
        <w:gridCol w:w="10527"/>
        <w:gridCol w:w="3145"/>
      </w:tblGrid>
      <w:tr w:rsidTr="00BC50DE">
        <w:tblPrEx>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256"/>
        </w:trPr>
        <w:tc>
          <w:tcPr>
            <w:tcW w:w="1101" w:type="dxa"/>
          </w:tcPr>
          <w:p w:rsidR="0005546B" w:rsidRPr="00BC2928" w:rsidP="00E6062A">
            <w:pPr>
              <w:jc w:val="center"/>
              <w:rPr>
                <w:rFonts w:eastAsia="Calibri"/>
                <w:b/>
              </w:rPr>
            </w:pPr>
            <w:r w:rsidRPr="00BC2928">
              <w:rPr>
                <w:rFonts w:eastAsia="Calibri"/>
                <w:b/>
              </w:rPr>
              <w:t>№ п/п</w:t>
            </w:r>
          </w:p>
        </w:tc>
        <w:tc>
          <w:tcPr>
            <w:tcW w:w="10527" w:type="dxa"/>
          </w:tcPr>
          <w:p w:rsidR="0005546B" w:rsidRPr="00BC2928" w:rsidP="00E6062A">
            <w:pPr>
              <w:jc w:val="center"/>
              <w:rPr>
                <w:rFonts w:eastAsia="Calibri"/>
                <w:b/>
              </w:rPr>
            </w:pPr>
            <w:r w:rsidRPr="00BC2928">
              <w:rPr>
                <w:rFonts w:eastAsia="Calibri"/>
                <w:b/>
              </w:rPr>
              <w:t>Тема урока</w:t>
            </w:r>
          </w:p>
        </w:tc>
        <w:tc>
          <w:tcPr>
            <w:tcW w:w="3145" w:type="dxa"/>
          </w:tcPr>
          <w:p w:rsidR="0005546B" w:rsidRPr="00BC2928" w:rsidP="00E6062A">
            <w:pPr>
              <w:jc w:val="center"/>
              <w:rPr>
                <w:rFonts w:eastAsia="Calibri"/>
                <w:b/>
              </w:rPr>
            </w:pPr>
            <w:r w:rsidRPr="00BC2928">
              <w:rPr>
                <w:rFonts w:eastAsia="Calibri"/>
                <w:b/>
              </w:rPr>
              <w:t>Вид работы</w:t>
            </w:r>
          </w:p>
        </w:tc>
      </w:tr>
      <w:tr w:rsidTr="00BC50DE">
        <w:tblPrEx>
          <w:tblW w:w="0" w:type="auto"/>
          <w:tblLook w:val="04A0"/>
        </w:tblPrEx>
        <w:trPr>
          <w:trHeight w:val="256"/>
        </w:trPr>
        <w:tc>
          <w:tcPr>
            <w:tcW w:w="1101" w:type="dxa"/>
          </w:tcPr>
          <w:p w:rsidR="0005546B" w:rsidRPr="00BC2928" w:rsidP="00E6062A">
            <w:pPr>
              <w:jc w:val="center"/>
              <w:rPr>
                <w:rFonts w:eastAsia="Calibri"/>
              </w:rPr>
            </w:pPr>
            <w:r w:rsidRPr="00BC2928">
              <w:rPr>
                <w:rFonts w:eastAsia="Calibri"/>
              </w:rPr>
              <w:t>1</w:t>
            </w:r>
          </w:p>
        </w:tc>
        <w:tc>
          <w:tcPr>
            <w:tcW w:w="10527" w:type="dxa"/>
          </w:tcPr>
          <w:p w:rsidR="0005546B" w:rsidRPr="00BC2928" w:rsidP="00E6062A">
            <w:pPr>
              <w:rPr>
                <w:rFonts w:eastAsia="Calibri"/>
              </w:rPr>
            </w:pPr>
            <w:r w:rsidRPr="00BC2928">
              <w:rPr>
                <w:lang w:eastAsia="en-US"/>
              </w:rPr>
              <w:t>Проект «Они защищали Родину»</w:t>
            </w:r>
          </w:p>
        </w:tc>
        <w:tc>
          <w:tcPr>
            <w:tcW w:w="3145" w:type="dxa"/>
          </w:tcPr>
          <w:p w:rsidR="0005546B" w:rsidRPr="00BC2928" w:rsidP="00E6062A">
            <w:pPr>
              <w:jc w:val="center"/>
              <w:rPr>
                <w:rFonts w:eastAsia="Calibri"/>
              </w:rPr>
            </w:pPr>
            <w:r>
              <w:rPr>
                <w:rFonts w:eastAsia="Calibri"/>
              </w:rPr>
              <w:t>Творческий проект</w:t>
            </w:r>
          </w:p>
        </w:tc>
      </w:tr>
    </w:tbl>
    <w:p w:rsidR="0005546B" w:rsidP="003263B5">
      <w:pPr>
        <w:ind w:right="19"/>
        <w:jc w:val="center"/>
        <w:rPr>
          <w:b/>
          <w:iCs/>
          <w:color w:val="000000"/>
          <w:spacing w:val="-14"/>
        </w:rPr>
      </w:pPr>
    </w:p>
    <w:p w:rsidR="0005546B" w:rsidP="003263B5">
      <w:pPr>
        <w:ind w:right="19"/>
        <w:jc w:val="center"/>
        <w:rPr>
          <w:b/>
          <w:iCs/>
          <w:color w:val="000000"/>
          <w:spacing w:val="-14"/>
        </w:rPr>
      </w:pPr>
      <w:r>
        <w:rPr>
          <w:b/>
          <w:iCs/>
          <w:color w:val="000000"/>
          <w:spacing w:val="-14"/>
        </w:rPr>
        <w:t>Тематическое планирование</w:t>
      </w:r>
    </w:p>
    <w:tbl>
      <w:tblPr>
        <w:tblStyle w:val="TableNormal"/>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5"/>
        <w:gridCol w:w="3118"/>
        <w:gridCol w:w="1985"/>
        <w:gridCol w:w="1701"/>
        <w:gridCol w:w="1984"/>
        <w:gridCol w:w="4961"/>
      </w:tblGrid>
      <w:tr w:rsidTr="0016390A">
        <w:tblPrEx>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898"/>
        </w:trPr>
        <w:tc>
          <w:tcPr>
            <w:tcW w:w="1135" w:type="dxa"/>
          </w:tcPr>
          <w:p w:rsidR="0016390A" w:rsidRPr="0005546B" w:rsidP="0005546B">
            <w:pPr>
              <w:widowControl w:val="0"/>
              <w:autoSpaceDE w:val="0"/>
              <w:autoSpaceDN w:val="0"/>
              <w:adjustRightInd w:val="0"/>
              <w:spacing w:line="276" w:lineRule="auto"/>
              <w:jc w:val="center"/>
              <w:rPr>
                <w:b/>
              </w:rPr>
            </w:pPr>
          </w:p>
          <w:p w:rsidR="0016390A" w:rsidRPr="0005546B" w:rsidP="0005546B">
            <w:pPr>
              <w:widowControl w:val="0"/>
              <w:autoSpaceDE w:val="0"/>
              <w:autoSpaceDN w:val="0"/>
              <w:adjustRightInd w:val="0"/>
              <w:spacing w:line="276" w:lineRule="auto"/>
              <w:jc w:val="center"/>
              <w:rPr>
                <w:b/>
              </w:rPr>
            </w:pPr>
            <w:r w:rsidRPr="0005546B">
              <w:rPr>
                <w:b/>
              </w:rPr>
              <w:t>№ п/п</w:t>
            </w:r>
          </w:p>
        </w:tc>
        <w:tc>
          <w:tcPr>
            <w:tcW w:w="3118" w:type="dxa"/>
          </w:tcPr>
          <w:p w:rsidR="0016390A" w:rsidRPr="0005546B" w:rsidP="0005546B">
            <w:pPr>
              <w:widowControl w:val="0"/>
              <w:autoSpaceDE w:val="0"/>
              <w:autoSpaceDN w:val="0"/>
              <w:adjustRightInd w:val="0"/>
              <w:spacing w:line="276" w:lineRule="auto"/>
              <w:jc w:val="center"/>
              <w:rPr>
                <w:b/>
              </w:rPr>
            </w:pPr>
          </w:p>
          <w:p w:rsidR="0016390A" w:rsidRPr="0005546B" w:rsidP="0005546B">
            <w:pPr>
              <w:widowControl w:val="0"/>
              <w:autoSpaceDE w:val="0"/>
              <w:autoSpaceDN w:val="0"/>
              <w:adjustRightInd w:val="0"/>
              <w:spacing w:line="276" w:lineRule="auto"/>
              <w:jc w:val="center"/>
              <w:rPr>
                <w:b/>
              </w:rPr>
            </w:pPr>
            <w:r w:rsidRPr="0005546B">
              <w:rPr>
                <w:b/>
              </w:rPr>
              <w:t>Тема</w:t>
            </w:r>
          </w:p>
        </w:tc>
        <w:tc>
          <w:tcPr>
            <w:tcW w:w="1985" w:type="dxa"/>
          </w:tcPr>
          <w:p w:rsidR="0016390A" w:rsidRPr="0005546B" w:rsidP="00E75FEB">
            <w:pPr>
              <w:widowControl w:val="0"/>
              <w:autoSpaceDE w:val="0"/>
              <w:autoSpaceDN w:val="0"/>
              <w:adjustRightInd w:val="0"/>
              <w:spacing w:line="276" w:lineRule="auto"/>
              <w:jc w:val="center"/>
              <w:rPr>
                <w:b/>
              </w:rPr>
            </w:pPr>
            <w:r w:rsidRPr="0005546B">
              <w:rPr>
                <w:b/>
              </w:rPr>
              <w:t>Кол</w:t>
            </w:r>
            <w:r>
              <w:rPr>
                <w:b/>
              </w:rPr>
              <w:t>-</w:t>
            </w:r>
            <w:r w:rsidRPr="0005546B">
              <w:rPr>
                <w:b/>
              </w:rPr>
              <w:t>во часов по авторской программе</w:t>
            </w:r>
          </w:p>
        </w:tc>
        <w:tc>
          <w:tcPr>
            <w:tcW w:w="1701" w:type="dxa"/>
          </w:tcPr>
          <w:p w:rsidR="0016390A" w:rsidRPr="0005546B" w:rsidP="00E75FEB">
            <w:pPr>
              <w:widowControl w:val="0"/>
              <w:autoSpaceDE w:val="0"/>
              <w:autoSpaceDN w:val="0"/>
              <w:adjustRightInd w:val="0"/>
              <w:spacing w:line="276" w:lineRule="auto"/>
              <w:jc w:val="center"/>
              <w:rPr>
                <w:b/>
              </w:rPr>
            </w:pPr>
            <w:r w:rsidRPr="0005546B">
              <w:rPr>
                <w:b/>
              </w:rPr>
              <w:t>Кол</w:t>
            </w:r>
            <w:r>
              <w:rPr>
                <w:b/>
              </w:rPr>
              <w:t>-</w:t>
            </w:r>
            <w:r w:rsidRPr="0005546B">
              <w:rPr>
                <w:b/>
              </w:rPr>
              <w:t>во</w:t>
            </w:r>
            <w:r>
              <w:rPr>
                <w:b/>
              </w:rPr>
              <w:t xml:space="preserve"> </w:t>
            </w:r>
            <w:r w:rsidRPr="0005546B">
              <w:rPr>
                <w:b/>
              </w:rPr>
              <w:t xml:space="preserve"> часов по ктп</w:t>
            </w:r>
          </w:p>
        </w:tc>
        <w:tc>
          <w:tcPr>
            <w:tcW w:w="1984" w:type="dxa"/>
          </w:tcPr>
          <w:p w:rsidR="0016390A" w:rsidRPr="0005546B" w:rsidP="0005546B">
            <w:pPr>
              <w:widowControl w:val="0"/>
              <w:autoSpaceDE w:val="0"/>
              <w:autoSpaceDN w:val="0"/>
              <w:adjustRightInd w:val="0"/>
              <w:spacing w:line="276" w:lineRule="auto"/>
              <w:jc w:val="center"/>
              <w:rPr>
                <w:b/>
              </w:rPr>
            </w:pPr>
            <w:r w:rsidRPr="0005546B">
              <w:rPr>
                <w:b/>
              </w:rPr>
              <w:t>Кол-во контрольных работ</w:t>
            </w:r>
          </w:p>
        </w:tc>
        <w:tc>
          <w:tcPr>
            <w:tcW w:w="4961" w:type="dxa"/>
          </w:tcPr>
          <w:p w:rsidR="0016390A" w:rsidRPr="0016390A" w:rsidP="0016390A">
            <w:pPr>
              <w:spacing w:before="100" w:beforeAutospacing="1"/>
              <w:jc w:val="both"/>
              <w:rPr>
                <w:b/>
              </w:rPr>
            </w:pPr>
            <w:r w:rsidRPr="0016390A">
              <w:rPr>
                <w:b/>
                <w:bCs/>
                <w:iCs/>
              </w:rPr>
              <w:t xml:space="preserve">Основные направления воспитательной </w:t>
            </w:r>
          </w:p>
          <w:p w:rsidR="0016390A" w:rsidRPr="0016390A" w:rsidP="0016390A">
            <w:pPr>
              <w:spacing w:before="100" w:beforeAutospacing="1"/>
              <w:jc w:val="both"/>
              <w:rPr>
                <w:b/>
              </w:rPr>
            </w:pPr>
            <w:r w:rsidRPr="0016390A">
              <w:rPr>
                <w:b/>
                <w:bCs/>
                <w:iCs/>
              </w:rPr>
              <w:t>деятельности</w:t>
            </w:r>
          </w:p>
          <w:p w:rsidR="0016390A" w:rsidRPr="0005546B" w:rsidP="0005546B">
            <w:pPr>
              <w:widowControl w:val="0"/>
              <w:autoSpaceDE w:val="0"/>
              <w:autoSpaceDN w:val="0"/>
              <w:adjustRightInd w:val="0"/>
              <w:spacing w:line="276" w:lineRule="auto"/>
              <w:jc w:val="center"/>
              <w:rPr>
                <w:b/>
              </w:rPr>
            </w:pPr>
          </w:p>
        </w:tc>
      </w:tr>
      <w:tr w:rsidTr="0016390A">
        <w:tblPrEx>
          <w:tblW w:w="0" w:type="auto"/>
          <w:tblInd w:w="-34" w:type="dxa"/>
          <w:tblLook w:val="04A0"/>
        </w:tblPrEx>
        <w:trPr>
          <w:trHeight w:val="330"/>
        </w:trPr>
        <w:tc>
          <w:tcPr>
            <w:tcW w:w="1135" w:type="dxa"/>
          </w:tcPr>
          <w:p w:rsidR="0016390A" w:rsidRPr="0005546B" w:rsidP="0005546B">
            <w:pPr>
              <w:widowControl w:val="0"/>
              <w:autoSpaceDE w:val="0"/>
              <w:autoSpaceDN w:val="0"/>
              <w:adjustRightInd w:val="0"/>
              <w:spacing w:line="276" w:lineRule="auto"/>
              <w:jc w:val="center"/>
            </w:pPr>
            <w:r w:rsidRPr="0005546B">
              <w:t>1</w:t>
            </w:r>
          </w:p>
        </w:tc>
        <w:tc>
          <w:tcPr>
            <w:tcW w:w="3118" w:type="dxa"/>
          </w:tcPr>
          <w:p w:rsidR="0016390A" w:rsidRPr="0043187A" w:rsidP="00BC50DE">
            <w:pPr>
              <w:shd w:val="clear" w:color="auto" w:fill="FFFFFF"/>
              <w:rPr>
                <w:b/>
              </w:rPr>
            </w:pPr>
            <w:r w:rsidRPr="0043187A">
              <w:rPr>
                <w:b/>
              </w:rPr>
              <w:t>Вводный урок по курсу  литературного чтения</w:t>
            </w:r>
          </w:p>
        </w:tc>
        <w:tc>
          <w:tcPr>
            <w:tcW w:w="1985" w:type="dxa"/>
          </w:tcPr>
          <w:p w:rsidR="0016390A" w:rsidRPr="0005546B" w:rsidP="0005546B">
            <w:pPr>
              <w:widowControl w:val="0"/>
              <w:autoSpaceDE w:val="0"/>
              <w:autoSpaceDN w:val="0"/>
              <w:adjustRightInd w:val="0"/>
              <w:spacing w:line="276" w:lineRule="auto"/>
              <w:jc w:val="center"/>
            </w:pPr>
            <w:r>
              <w:t>1</w:t>
            </w:r>
          </w:p>
        </w:tc>
        <w:tc>
          <w:tcPr>
            <w:tcW w:w="1701" w:type="dxa"/>
          </w:tcPr>
          <w:p w:rsidR="0016390A" w:rsidRPr="0005546B" w:rsidP="0005546B">
            <w:pPr>
              <w:widowControl w:val="0"/>
              <w:autoSpaceDE w:val="0"/>
              <w:autoSpaceDN w:val="0"/>
              <w:adjustRightInd w:val="0"/>
              <w:spacing w:line="276" w:lineRule="auto"/>
              <w:jc w:val="center"/>
            </w:pPr>
            <w:r>
              <w:t>1</w:t>
            </w:r>
          </w:p>
        </w:tc>
        <w:tc>
          <w:tcPr>
            <w:tcW w:w="1984" w:type="dxa"/>
          </w:tcPr>
          <w:p w:rsidR="0016390A" w:rsidRPr="0005546B" w:rsidP="0005546B">
            <w:pPr>
              <w:widowControl w:val="0"/>
              <w:autoSpaceDE w:val="0"/>
              <w:autoSpaceDN w:val="0"/>
              <w:adjustRightInd w:val="0"/>
              <w:spacing w:line="276" w:lineRule="auto"/>
              <w:jc w:val="center"/>
            </w:pPr>
            <w:r>
              <w:t>-</w:t>
            </w:r>
          </w:p>
        </w:tc>
        <w:tc>
          <w:tcPr>
            <w:tcW w:w="4961" w:type="dxa"/>
          </w:tcPr>
          <w:p w:rsidR="0016390A" w:rsidRPr="0016390A" w:rsidP="0016390A">
            <w:pPr>
              <w:widowControl w:val="0"/>
              <w:autoSpaceDE w:val="0"/>
              <w:autoSpaceDN w:val="0"/>
              <w:adjustRightInd w:val="0"/>
              <w:spacing w:line="276" w:lineRule="auto"/>
            </w:pPr>
            <w:r w:rsidRPr="0016390A">
              <w:t>Воспитание  ответственности  за результаты учебного труда, пони</w:t>
            </w:r>
            <w:r w:rsidRPr="0016390A">
              <w:softHyphen/>
              <w:t>мания его значимости, соблюдения техники безопасности, санитарно-гигиенических условий труда.</w:t>
            </w:r>
          </w:p>
        </w:tc>
      </w:tr>
      <w:tr w:rsidTr="0016390A">
        <w:tblPrEx>
          <w:tblW w:w="0" w:type="auto"/>
          <w:tblInd w:w="-34" w:type="dxa"/>
          <w:tblLook w:val="04A0"/>
        </w:tblPrEx>
        <w:trPr>
          <w:trHeight w:val="315"/>
        </w:trPr>
        <w:tc>
          <w:tcPr>
            <w:tcW w:w="1135" w:type="dxa"/>
          </w:tcPr>
          <w:p w:rsidR="0016390A" w:rsidRPr="0005546B" w:rsidP="0005546B">
            <w:pPr>
              <w:widowControl w:val="0"/>
              <w:autoSpaceDE w:val="0"/>
              <w:autoSpaceDN w:val="0"/>
              <w:adjustRightInd w:val="0"/>
              <w:spacing w:line="276" w:lineRule="auto"/>
              <w:jc w:val="center"/>
            </w:pPr>
            <w:r w:rsidRPr="0005546B">
              <w:t>2</w:t>
            </w:r>
          </w:p>
        </w:tc>
        <w:tc>
          <w:tcPr>
            <w:tcW w:w="3118" w:type="dxa"/>
          </w:tcPr>
          <w:p w:rsidR="0016390A" w:rsidRPr="0043187A" w:rsidP="00BC50DE">
            <w:pPr>
              <w:shd w:val="clear" w:color="auto" w:fill="FFFFFF"/>
              <w:rPr>
                <w:b/>
              </w:rPr>
            </w:pPr>
            <w:r w:rsidRPr="0043187A">
              <w:rPr>
                <w:b/>
              </w:rPr>
              <w:t>Летописи, былины, жития</w:t>
            </w:r>
          </w:p>
        </w:tc>
        <w:tc>
          <w:tcPr>
            <w:tcW w:w="1985" w:type="dxa"/>
          </w:tcPr>
          <w:p w:rsidR="0016390A" w:rsidRPr="0005546B" w:rsidP="0005546B">
            <w:pPr>
              <w:widowControl w:val="0"/>
              <w:autoSpaceDE w:val="0"/>
              <w:autoSpaceDN w:val="0"/>
              <w:adjustRightInd w:val="0"/>
              <w:spacing w:line="276" w:lineRule="auto"/>
              <w:jc w:val="center"/>
            </w:pPr>
            <w:r>
              <w:t>12</w:t>
            </w:r>
          </w:p>
        </w:tc>
        <w:tc>
          <w:tcPr>
            <w:tcW w:w="1701" w:type="dxa"/>
          </w:tcPr>
          <w:p w:rsidR="0016390A" w:rsidRPr="0005546B" w:rsidP="0005546B">
            <w:pPr>
              <w:widowControl w:val="0"/>
              <w:autoSpaceDE w:val="0"/>
              <w:autoSpaceDN w:val="0"/>
              <w:adjustRightInd w:val="0"/>
              <w:spacing w:line="276" w:lineRule="auto"/>
              <w:jc w:val="center"/>
            </w:pPr>
            <w:r>
              <w:t>9</w:t>
            </w:r>
          </w:p>
        </w:tc>
        <w:tc>
          <w:tcPr>
            <w:tcW w:w="1984" w:type="dxa"/>
          </w:tcPr>
          <w:p w:rsidR="0016390A" w:rsidRPr="0005546B" w:rsidP="0005546B">
            <w:pPr>
              <w:widowControl w:val="0"/>
              <w:autoSpaceDE w:val="0"/>
              <w:autoSpaceDN w:val="0"/>
              <w:adjustRightInd w:val="0"/>
              <w:spacing w:line="276" w:lineRule="auto"/>
              <w:jc w:val="center"/>
            </w:pPr>
            <w:r>
              <w:t>1</w:t>
            </w:r>
          </w:p>
        </w:tc>
        <w:tc>
          <w:tcPr>
            <w:tcW w:w="4961" w:type="dxa"/>
          </w:tcPr>
          <w:p w:rsidR="0016390A" w:rsidRPr="0016390A" w:rsidP="0016390A">
            <w:pPr>
              <w:pStyle w:val="c5"/>
              <w:spacing w:before="0" w:beforeAutospacing="0" w:after="0" w:afterAutospacing="0" w:line="276" w:lineRule="auto"/>
            </w:pPr>
            <w:r w:rsidRPr="0016390A">
              <w:rPr>
                <w:rStyle w:val="c1"/>
              </w:rPr>
              <w:t>Воспитание  интереса к изучаемому предмету.</w:t>
            </w:r>
            <w:r>
              <w:rPr>
                <w:rStyle w:val="c1"/>
              </w:rPr>
              <w:t xml:space="preserve"> </w:t>
            </w:r>
            <w:r w:rsidRPr="0016390A">
              <w:t>Формирование уважительного отношения к  истории и культуре своего народа.</w:t>
            </w:r>
            <w:r>
              <w:t xml:space="preserve"> </w:t>
            </w:r>
            <w:r w:rsidRPr="0016390A">
              <w:t xml:space="preserve">Обогащение нравственного опыта  средствами художественной литературы. </w:t>
            </w:r>
          </w:p>
        </w:tc>
      </w:tr>
      <w:tr w:rsidTr="0016390A">
        <w:tblPrEx>
          <w:tblW w:w="0" w:type="auto"/>
          <w:tblInd w:w="-34" w:type="dxa"/>
          <w:tblLook w:val="04A0"/>
        </w:tblPrEx>
        <w:trPr>
          <w:trHeight w:val="315"/>
        </w:trPr>
        <w:tc>
          <w:tcPr>
            <w:tcW w:w="1135" w:type="dxa"/>
          </w:tcPr>
          <w:p w:rsidR="0016390A" w:rsidRPr="0005546B" w:rsidP="0005546B">
            <w:pPr>
              <w:widowControl w:val="0"/>
              <w:autoSpaceDE w:val="0"/>
              <w:autoSpaceDN w:val="0"/>
              <w:adjustRightInd w:val="0"/>
              <w:spacing w:line="276" w:lineRule="auto"/>
              <w:jc w:val="center"/>
            </w:pPr>
            <w:r>
              <w:t>3</w:t>
            </w:r>
          </w:p>
        </w:tc>
        <w:tc>
          <w:tcPr>
            <w:tcW w:w="3118" w:type="dxa"/>
          </w:tcPr>
          <w:p w:rsidR="0016390A" w:rsidRPr="00BC50DE" w:rsidP="00BC50DE">
            <w:pPr>
              <w:shd w:val="clear" w:color="auto" w:fill="FFFFFF"/>
              <w:rPr>
                <w:b/>
              </w:rPr>
            </w:pPr>
            <w:r w:rsidRPr="0043187A">
              <w:rPr>
                <w:b/>
              </w:rPr>
              <w:t xml:space="preserve">Чудесный мир классики </w:t>
            </w:r>
          </w:p>
        </w:tc>
        <w:tc>
          <w:tcPr>
            <w:tcW w:w="1985" w:type="dxa"/>
          </w:tcPr>
          <w:p w:rsidR="0016390A" w:rsidRPr="0005546B" w:rsidP="0005546B">
            <w:pPr>
              <w:widowControl w:val="0"/>
              <w:autoSpaceDE w:val="0"/>
              <w:autoSpaceDN w:val="0"/>
              <w:adjustRightInd w:val="0"/>
              <w:spacing w:line="276" w:lineRule="auto"/>
              <w:jc w:val="center"/>
            </w:pPr>
            <w:r>
              <w:t>22</w:t>
            </w:r>
          </w:p>
        </w:tc>
        <w:tc>
          <w:tcPr>
            <w:tcW w:w="1701" w:type="dxa"/>
          </w:tcPr>
          <w:p w:rsidR="0016390A" w:rsidRPr="0005546B" w:rsidP="0005546B">
            <w:pPr>
              <w:widowControl w:val="0"/>
              <w:autoSpaceDE w:val="0"/>
              <w:autoSpaceDN w:val="0"/>
              <w:adjustRightInd w:val="0"/>
              <w:spacing w:line="276" w:lineRule="auto"/>
              <w:jc w:val="center"/>
            </w:pPr>
            <w:r>
              <w:t>15</w:t>
            </w:r>
          </w:p>
        </w:tc>
        <w:tc>
          <w:tcPr>
            <w:tcW w:w="1984" w:type="dxa"/>
          </w:tcPr>
          <w:p w:rsidR="0016390A" w:rsidRPr="0005546B" w:rsidP="0005546B">
            <w:pPr>
              <w:widowControl w:val="0"/>
              <w:autoSpaceDE w:val="0"/>
              <w:autoSpaceDN w:val="0"/>
              <w:adjustRightInd w:val="0"/>
              <w:spacing w:line="276" w:lineRule="auto"/>
              <w:jc w:val="center"/>
            </w:pPr>
            <w:r>
              <w:t>1</w:t>
            </w:r>
          </w:p>
        </w:tc>
        <w:tc>
          <w:tcPr>
            <w:tcW w:w="4961" w:type="dxa"/>
          </w:tcPr>
          <w:p w:rsidR="0016390A" w:rsidRPr="0016390A" w:rsidP="0016390A">
            <w:pPr>
              <w:spacing w:before="100" w:beforeAutospacing="1"/>
            </w:pPr>
            <w:r w:rsidRPr="0016390A">
              <w:t>Формирование эстетическое отношения ребенка к жизни, приобщая его к классике художественной литературы. Воспитание  любви к окружающему миру и литературному слову.</w:t>
            </w:r>
          </w:p>
        </w:tc>
      </w:tr>
      <w:tr w:rsidTr="0016390A">
        <w:tblPrEx>
          <w:tblW w:w="0" w:type="auto"/>
          <w:tblInd w:w="-34" w:type="dxa"/>
          <w:tblLook w:val="04A0"/>
        </w:tblPrEx>
        <w:trPr>
          <w:trHeight w:val="315"/>
        </w:trPr>
        <w:tc>
          <w:tcPr>
            <w:tcW w:w="1135" w:type="dxa"/>
          </w:tcPr>
          <w:p w:rsidR="0016390A" w:rsidRPr="0005546B" w:rsidP="0005546B">
            <w:pPr>
              <w:widowControl w:val="0"/>
              <w:autoSpaceDE w:val="0"/>
              <w:autoSpaceDN w:val="0"/>
              <w:adjustRightInd w:val="0"/>
              <w:spacing w:line="276" w:lineRule="auto"/>
              <w:jc w:val="center"/>
            </w:pPr>
            <w:r>
              <w:t>4</w:t>
            </w:r>
          </w:p>
        </w:tc>
        <w:tc>
          <w:tcPr>
            <w:tcW w:w="3118" w:type="dxa"/>
          </w:tcPr>
          <w:p w:rsidR="0016390A" w:rsidRPr="0043187A" w:rsidP="00BC50DE">
            <w:pPr>
              <w:shd w:val="clear" w:color="auto" w:fill="FFFFFF"/>
              <w:rPr>
                <w:b/>
              </w:rPr>
            </w:pPr>
            <w:r w:rsidRPr="0043187A">
              <w:rPr>
                <w:b/>
              </w:rPr>
              <w:t>Поэтическая тетрад</w:t>
            </w:r>
            <w:r>
              <w:rPr>
                <w:b/>
              </w:rPr>
              <w:t>ь</w:t>
            </w:r>
          </w:p>
        </w:tc>
        <w:tc>
          <w:tcPr>
            <w:tcW w:w="1985" w:type="dxa"/>
          </w:tcPr>
          <w:p w:rsidR="0016390A" w:rsidRPr="0005546B" w:rsidP="0005546B">
            <w:pPr>
              <w:widowControl w:val="0"/>
              <w:autoSpaceDE w:val="0"/>
              <w:autoSpaceDN w:val="0"/>
              <w:adjustRightInd w:val="0"/>
              <w:spacing w:line="276" w:lineRule="auto"/>
              <w:jc w:val="center"/>
            </w:pPr>
            <w:r>
              <w:t>12</w:t>
            </w:r>
          </w:p>
        </w:tc>
        <w:tc>
          <w:tcPr>
            <w:tcW w:w="1701" w:type="dxa"/>
          </w:tcPr>
          <w:p w:rsidR="0016390A" w:rsidRPr="0005546B" w:rsidP="0005546B">
            <w:pPr>
              <w:widowControl w:val="0"/>
              <w:autoSpaceDE w:val="0"/>
              <w:autoSpaceDN w:val="0"/>
              <w:adjustRightInd w:val="0"/>
              <w:spacing w:line="276" w:lineRule="auto"/>
              <w:jc w:val="center"/>
            </w:pPr>
            <w:r>
              <w:t>10</w:t>
            </w:r>
          </w:p>
        </w:tc>
        <w:tc>
          <w:tcPr>
            <w:tcW w:w="1984" w:type="dxa"/>
          </w:tcPr>
          <w:p w:rsidR="0016390A" w:rsidRPr="0005546B" w:rsidP="0005546B">
            <w:pPr>
              <w:widowControl w:val="0"/>
              <w:autoSpaceDE w:val="0"/>
              <w:autoSpaceDN w:val="0"/>
              <w:adjustRightInd w:val="0"/>
              <w:spacing w:line="276" w:lineRule="auto"/>
              <w:jc w:val="center"/>
            </w:pPr>
            <w:r>
              <w:t>1</w:t>
            </w:r>
          </w:p>
        </w:tc>
        <w:tc>
          <w:tcPr>
            <w:tcW w:w="4961" w:type="dxa"/>
          </w:tcPr>
          <w:p w:rsidR="0016390A" w:rsidRPr="0016390A" w:rsidP="0016390A">
            <w:pPr>
              <w:spacing w:before="100" w:beforeAutospacing="1"/>
            </w:pPr>
            <w:r w:rsidRPr="0016390A">
              <w:t>Воспитание эстетического отношения к искусству слова. Обогащение  чувственного  опыта ребенка, его реальных представлений об окружающем мире  и природе. Воспитание  художественного  вкуса.</w:t>
            </w:r>
          </w:p>
          <w:p w:rsidR="0016390A" w:rsidRPr="0016390A" w:rsidP="0016390A">
            <w:pPr>
              <w:widowControl w:val="0"/>
              <w:autoSpaceDE w:val="0"/>
              <w:autoSpaceDN w:val="0"/>
              <w:adjustRightInd w:val="0"/>
              <w:spacing w:line="276" w:lineRule="auto"/>
            </w:pPr>
          </w:p>
        </w:tc>
      </w:tr>
      <w:tr w:rsidTr="0016390A">
        <w:tblPrEx>
          <w:tblW w:w="0" w:type="auto"/>
          <w:tblInd w:w="-34" w:type="dxa"/>
          <w:tblLook w:val="04A0"/>
        </w:tblPrEx>
        <w:trPr>
          <w:trHeight w:val="315"/>
        </w:trPr>
        <w:tc>
          <w:tcPr>
            <w:tcW w:w="1135" w:type="dxa"/>
          </w:tcPr>
          <w:p w:rsidR="0016390A" w:rsidRPr="0005546B" w:rsidP="0005546B">
            <w:pPr>
              <w:widowControl w:val="0"/>
              <w:autoSpaceDE w:val="0"/>
              <w:autoSpaceDN w:val="0"/>
              <w:adjustRightInd w:val="0"/>
              <w:spacing w:line="276" w:lineRule="auto"/>
              <w:jc w:val="center"/>
            </w:pPr>
            <w:r>
              <w:t>5</w:t>
            </w:r>
          </w:p>
        </w:tc>
        <w:tc>
          <w:tcPr>
            <w:tcW w:w="3118" w:type="dxa"/>
          </w:tcPr>
          <w:p w:rsidR="0016390A" w:rsidRPr="003123F3" w:rsidP="00BC50DE">
            <w:pPr>
              <w:pStyle w:val="Style7"/>
              <w:widowControl/>
              <w:spacing w:line="240" w:lineRule="auto"/>
              <w:jc w:val="left"/>
              <w:rPr>
                <w:rStyle w:val="FontStyle13"/>
                <w:rFonts w:ascii="Times New Roman" w:hAnsi="Times New Roman"/>
                <w:sz w:val="24"/>
                <w:szCs w:val="24"/>
              </w:rPr>
            </w:pPr>
            <w:r w:rsidRPr="0043187A">
              <w:rPr>
                <w:rStyle w:val="FontStyle13"/>
                <w:rFonts w:ascii="Times New Roman" w:hAnsi="Times New Roman" w:cs="Times New Roman"/>
                <w:sz w:val="24"/>
                <w:szCs w:val="24"/>
              </w:rPr>
              <w:t>Литературные</w:t>
            </w:r>
            <w:r>
              <w:rPr>
                <w:rStyle w:val="FontStyle13"/>
                <w:rFonts w:ascii="Times New Roman" w:hAnsi="Times New Roman" w:cs="Times New Roman"/>
                <w:sz w:val="24"/>
                <w:szCs w:val="24"/>
              </w:rPr>
              <w:t xml:space="preserve"> </w:t>
            </w:r>
            <w:r w:rsidRPr="0043187A">
              <w:rPr>
                <w:rStyle w:val="FontStyle13"/>
                <w:rFonts w:ascii="Times New Roman" w:hAnsi="Times New Roman" w:cs="Times New Roman"/>
                <w:sz w:val="24"/>
                <w:szCs w:val="24"/>
              </w:rPr>
              <w:t>сказки</w:t>
            </w:r>
          </w:p>
        </w:tc>
        <w:tc>
          <w:tcPr>
            <w:tcW w:w="1985" w:type="dxa"/>
          </w:tcPr>
          <w:p w:rsidR="0016390A" w:rsidRPr="0005546B" w:rsidP="0005546B">
            <w:pPr>
              <w:widowControl w:val="0"/>
              <w:autoSpaceDE w:val="0"/>
              <w:autoSpaceDN w:val="0"/>
              <w:adjustRightInd w:val="0"/>
              <w:spacing w:line="276" w:lineRule="auto"/>
              <w:jc w:val="center"/>
            </w:pPr>
            <w:r>
              <w:t>16</w:t>
            </w:r>
          </w:p>
        </w:tc>
        <w:tc>
          <w:tcPr>
            <w:tcW w:w="1701" w:type="dxa"/>
          </w:tcPr>
          <w:p w:rsidR="0016390A" w:rsidRPr="0005546B" w:rsidP="0005546B">
            <w:pPr>
              <w:widowControl w:val="0"/>
              <w:autoSpaceDE w:val="0"/>
              <w:autoSpaceDN w:val="0"/>
              <w:adjustRightInd w:val="0"/>
              <w:spacing w:line="276" w:lineRule="auto"/>
              <w:jc w:val="center"/>
            </w:pPr>
            <w:r>
              <w:t>12</w:t>
            </w:r>
          </w:p>
        </w:tc>
        <w:tc>
          <w:tcPr>
            <w:tcW w:w="1984" w:type="dxa"/>
          </w:tcPr>
          <w:p w:rsidR="0016390A" w:rsidRPr="0005546B" w:rsidP="0005546B">
            <w:pPr>
              <w:widowControl w:val="0"/>
              <w:autoSpaceDE w:val="0"/>
              <w:autoSpaceDN w:val="0"/>
              <w:adjustRightInd w:val="0"/>
              <w:spacing w:line="276" w:lineRule="auto"/>
              <w:jc w:val="center"/>
            </w:pPr>
            <w:r>
              <w:t>1</w:t>
            </w:r>
          </w:p>
        </w:tc>
        <w:tc>
          <w:tcPr>
            <w:tcW w:w="4961" w:type="dxa"/>
          </w:tcPr>
          <w:p w:rsidR="0016390A" w:rsidRPr="0016390A" w:rsidP="0016390A">
            <w:pPr>
              <w:spacing w:before="100" w:beforeAutospacing="1"/>
            </w:pPr>
            <w:r>
              <w:t xml:space="preserve">Освоение </w:t>
            </w:r>
            <w:r w:rsidRPr="0016390A">
              <w:t>основных  нравственно-этических ценностей  окружающего мира. Формирование представлений о добре, правде, дружбе, справедливости и честности. Воспитание нравственных качеств личности: трудолюбие, непринятие лицемерия, неприятие лести, уважение к мнению других.</w:t>
            </w:r>
          </w:p>
        </w:tc>
      </w:tr>
      <w:tr w:rsidTr="0016390A">
        <w:tblPrEx>
          <w:tblW w:w="0" w:type="auto"/>
          <w:tblInd w:w="-34" w:type="dxa"/>
          <w:tblLook w:val="04A0"/>
        </w:tblPrEx>
        <w:trPr>
          <w:trHeight w:val="315"/>
        </w:trPr>
        <w:tc>
          <w:tcPr>
            <w:tcW w:w="1135" w:type="dxa"/>
          </w:tcPr>
          <w:p w:rsidR="0016390A" w:rsidRPr="0005546B" w:rsidP="0005546B">
            <w:pPr>
              <w:widowControl w:val="0"/>
              <w:autoSpaceDE w:val="0"/>
              <w:autoSpaceDN w:val="0"/>
              <w:adjustRightInd w:val="0"/>
              <w:spacing w:line="276" w:lineRule="auto"/>
              <w:jc w:val="center"/>
            </w:pPr>
            <w:r>
              <w:t>6</w:t>
            </w:r>
          </w:p>
        </w:tc>
        <w:tc>
          <w:tcPr>
            <w:tcW w:w="3118" w:type="dxa"/>
          </w:tcPr>
          <w:p w:rsidR="0016390A" w:rsidRPr="0043187A" w:rsidP="00BC50DE">
            <w:pPr>
              <w:pStyle w:val="Style7"/>
              <w:widowControl/>
              <w:spacing w:line="240" w:lineRule="auto"/>
              <w:jc w:val="left"/>
              <w:rPr>
                <w:rStyle w:val="FontStyle13"/>
                <w:rFonts w:ascii="Times New Roman" w:hAnsi="Times New Roman"/>
                <w:sz w:val="24"/>
                <w:szCs w:val="24"/>
              </w:rPr>
            </w:pPr>
            <w:r w:rsidRPr="0043187A">
              <w:rPr>
                <w:rStyle w:val="FontStyle13"/>
                <w:rFonts w:ascii="Times New Roman" w:hAnsi="Times New Roman" w:cs="Times New Roman"/>
                <w:sz w:val="24"/>
                <w:szCs w:val="24"/>
              </w:rPr>
              <w:t>Делу время -  потехе час</w:t>
            </w:r>
          </w:p>
        </w:tc>
        <w:tc>
          <w:tcPr>
            <w:tcW w:w="1985" w:type="dxa"/>
          </w:tcPr>
          <w:p w:rsidR="0016390A" w:rsidRPr="0005546B" w:rsidP="0005546B">
            <w:pPr>
              <w:widowControl w:val="0"/>
              <w:autoSpaceDE w:val="0"/>
              <w:autoSpaceDN w:val="0"/>
              <w:adjustRightInd w:val="0"/>
              <w:spacing w:line="276" w:lineRule="auto"/>
              <w:jc w:val="center"/>
            </w:pPr>
            <w:r>
              <w:t>9</w:t>
            </w:r>
          </w:p>
        </w:tc>
        <w:tc>
          <w:tcPr>
            <w:tcW w:w="1701" w:type="dxa"/>
          </w:tcPr>
          <w:p w:rsidR="0016390A" w:rsidRPr="0005546B" w:rsidP="0005546B">
            <w:pPr>
              <w:widowControl w:val="0"/>
              <w:autoSpaceDE w:val="0"/>
              <w:autoSpaceDN w:val="0"/>
              <w:adjustRightInd w:val="0"/>
              <w:spacing w:line="276" w:lineRule="auto"/>
              <w:jc w:val="center"/>
            </w:pPr>
            <w:r>
              <w:t>8</w:t>
            </w:r>
          </w:p>
        </w:tc>
        <w:tc>
          <w:tcPr>
            <w:tcW w:w="1984" w:type="dxa"/>
          </w:tcPr>
          <w:p w:rsidR="0016390A" w:rsidRPr="0005546B" w:rsidP="0005546B">
            <w:pPr>
              <w:widowControl w:val="0"/>
              <w:autoSpaceDE w:val="0"/>
              <w:autoSpaceDN w:val="0"/>
              <w:adjustRightInd w:val="0"/>
              <w:spacing w:line="276" w:lineRule="auto"/>
              <w:jc w:val="center"/>
            </w:pPr>
            <w:r>
              <w:t>1</w:t>
            </w:r>
          </w:p>
        </w:tc>
        <w:tc>
          <w:tcPr>
            <w:tcW w:w="4961" w:type="dxa"/>
          </w:tcPr>
          <w:p w:rsidR="0016390A" w:rsidRPr="0016390A" w:rsidP="0016390A">
            <w:pPr>
              <w:pStyle w:val="NormalWeb"/>
              <w:spacing w:line="276" w:lineRule="auto"/>
            </w:pPr>
            <w:r>
              <w:t>Воспитание </w:t>
            </w:r>
            <w:r w:rsidRPr="0016390A">
              <w:t>доброжелательного отношения  друг к дру</w:t>
            </w:r>
            <w:r w:rsidRPr="0016390A">
              <w:softHyphen/>
              <w:t>гу;  уважения к противоположному мнению, чувства сопереживания, честности, чувства ответственности за свои поступки, слова; воспитание  аккуратности и дисциплины труда, любви к жизни во всех проявлениях. Духовно-</w:t>
            </w:r>
            <w:r w:rsidRPr="0016390A">
              <w:softHyphen/>
              <w:t>нравственное  и эстетическое воспитание.</w:t>
            </w:r>
          </w:p>
        </w:tc>
      </w:tr>
      <w:tr w:rsidTr="0016390A">
        <w:tblPrEx>
          <w:tblW w:w="0" w:type="auto"/>
          <w:tblInd w:w="-34" w:type="dxa"/>
          <w:tblLook w:val="04A0"/>
        </w:tblPrEx>
        <w:trPr>
          <w:trHeight w:val="315"/>
        </w:trPr>
        <w:tc>
          <w:tcPr>
            <w:tcW w:w="1135" w:type="dxa"/>
          </w:tcPr>
          <w:p w:rsidR="0016390A" w:rsidRPr="0005546B" w:rsidP="0005546B">
            <w:pPr>
              <w:widowControl w:val="0"/>
              <w:autoSpaceDE w:val="0"/>
              <w:autoSpaceDN w:val="0"/>
              <w:adjustRightInd w:val="0"/>
              <w:spacing w:line="276" w:lineRule="auto"/>
              <w:jc w:val="center"/>
            </w:pPr>
            <w:r>
              <w:t>7</w:t>
            </w:r>
          </w:p>
        </w:tc>
        <w:tc>
          <w:tcPr>
            <w:tcW w:w="3118" w:type="dxa"/>
          </w:tcPr>
          <w:p w:rsidR="0016390A" w:rsidRPr="0043187A" w:rsidP="00BC50DE">
            <w:pPr>
              <w:pStyle w:val="Style7"/>
              <w:widowControl/>
              <w:spacing w:line="240" w:lineRule="auto"/>
              <w:jc w:val="left"/>
              <w:rPr>
                <w:rStyle w:val="FontStyle13"/>
                <w:rFonts w:ascii="Times New Roman" w:hAnsi="Times New Roman"/>
                <w:sz w:val="24"/>
                <w:szCs w:val="24"/>
              </w:rPr>
            </w:pPr>
            <w:r w:rsidRPr="0043187A">
              <w:rPr>
                <w:rStyle w:val="FontStyle13"/>
                <w:rFonts w:ascii="Times New Roman" w:hAnsi="Times New Roman" w:cs="Times New Roman"/>
                <w:sz w:val="24"/>
                <w:szCs w:val="24"/>
              </w:rPr>
              <w:t>Страна детства</w:t>
            </w:r>
          </w:p>
        </w:tc>
        <w:tc>
          <w:tcPr>
            <w:tcW w:w="1985" w:type="dxa"/>
          </w:tcPr>
          <w:p w:rsidR="0016390A" w:rsidRPr="0005546B" w:rsidP="0005546B">
            <w:pPr>
              <w:widowControl w:val="0"/>
              <w:autoSpaceDE w:val="0"/>
              <w:autoSpaceDN w:val="0"/>
              <w:adjustRightInd w:val="0"/>
              <w:spacing w:line="276" w:lineRule="auto"/>
              <w:jc w:val="center"/>
            </w:pPr>
            <w:r>
              <w:t>8</w:t>
            </w:r>
          </w:p>
        </w:tc>
        <w:tc>
          <w:tcPr>
            <w:tcW w:w="1701" w:type="dxa"/>
          </w:tcPr>
          <w:p w:rsidR="0016390A" w:rsidRPr="0005546B" w:rsidP="0005546B">
            <w:pPr>
              <w:widowControl w:val="0"/>
              <w:autoSpaceDE w:val="0"/>
              <w:autoSpaceDN w:val="0"/>
              <w:adjustRightInd w:val="0"/>
              <w:spacing w:line="276" w:lineRule="auto"/>
              <w:jc w:val="center"/>
            </w:pPr>
            <w:r>
              <w:t>7</w:t>
            </w:r>
          </w:p>
        </w:tc>
        <w:tc>
          <w:tcPr>
            <w:tcW w:w="1984" w:type="dxa"/>
          </w:tcPr>
          <w:p w:rsidR="0016390A" w:rsidRPr="0005546B" w:rsidP="0005546B">
            <w:pPr>
              <w:widowControl w:val="0"/>
              <w:autoSpaceDE w:val="0"/>
              <w:autoSpaceDN w:val="0"/>
              <w:adjustRightInd w:val="0"/>
              <w:spacing w:line="276" w:lineRule="auto"/>
              <w:jc w:val="center"/>
            </w:pPr>
            <w:r>
              <w:t>1</w:t>
            </w:r>
          </w:p>
        </w:tc>
        <w:tc>
          <w:tcPr>
            <w:tcW w:w="4961" w:type="dxa"/>
          </w:tcPr>
          <w:p w:rsidR="0016390A" w:rsidRPr="0016390A" w:rsidP="0016390A">
            <w:pPr>
              <w:spacing w:before="100" w:beforeAutospacing="1"/>
            </w:pPr>
            <w:r w:rsidRPr="0016390A">
              <w:t>Развитие этических чувств, доброжелательности и эмоционально-нравственной отзывчивости, понимания и сопереживания чувствам других людей. Формирование представлений о добре, правде, дружбе.</w:t>
            </w:r>
          </w:p>
        </w:tc>
      </w:tr>
      <w:tr w:rsidTr="0016390A">
        <w:tblPrEx>
          <w:tblW w:w="0" w:type="auto"/>
          <w:tblInd w:w="-34" w:type="dxa"/>
          <w:tblLook w:val="04A0"/>
        </w:tblPrEx>
        <w:trPr>
          <w:trHeight w:val="315"/>
        </w:trPr>
        <w:tc>
          <w:tcPr>
            <w:tcW w:w="1135" w:type="dxa"/>
          </w:tcPr>
          <w:p w:rsidR="0016390A" w:rsidRPr="0005546B" w:rsidP="0005546B">
            <w:pPr>
              <w:widowControl w:val="0"/>
              <w:autoSpaceDE w:val="0"/>
              <w:autoSpaceDN w:val="0"/>
              <w:adjustRightInd w:val="0"/>
              <w:spacing w:line="276" w:lineRule="auto"/>
              <w:jc w:val="center"/>
            </w:pPr>
            <w:r>
              <w:t>8</w:t>
            </w:r>
          </w:p>
        </w:tc>
        <w:tc>
          <w:tcPr>
            <w:tcW w:w="3118" w:type="dxa"/>
          </w:tcPr>
          <w:p w:rsidR="0016390A" w:rsidRPr="0043187A" w:rsidP="00BC50DE">
            <w:pPr>
              <w:pStyle w:val="Style7"/>
              <w:widowControl/>
              <w:spacing w:line="240" w:lineRule="auto"/>
              <w:jc w:val="left"/>
              <w:rPr>
                <w:rStyle w:val="FontStyle13"/>
                <w:rFonts w:ascii="Times New Roman" w:hAnsi="Times New Roman"/>
                <w:sz w:val="24"/>
                <w:szCs w:val="24"/>
              </w:rPr>
            </w:pPr>
            <w:r w:rsidRPr="0043187A">
              <w:rPr>
                <w:rStyle w:val="FontStyle13"/>
                <w:rFonts w:ascii="Times New Roman" w:hAnsi="Times New Roman" w:cs="Times New Roman"/>
                <w:sz w:val="24"/>
                <w:szCs w:val="24"/>
              </w:rPr>
              <w:t>Поэтическая тетрадь</w:t>
            </w:r>
          </w:p>
        </w:tc>
        <w:tc>
          <w:tcPr>
            <w:tcW w:w="1985" w:type="dxa"/>
          </w:tcPr>
          <w:p w:rsidR="0016390A" w:rsidRPr="0005546B" w:rsidP="0005546B">
            <w:pPr>
              <w:widowControl w:val="0"/>
              <w:autoSpaceDE w:val="0"/>
              <w:autoSpaceDN w:val="0"/>
              <w:adjustRightInd w:val="0"/>
              <w:spacing w:line="276" w:lineRule="auto"/>
              <w:jc w:val="center"/>
            </w:pPr>
            <w:r>
              <w:t>5</w:t>
            </w:r>
          </w:p>
        </w:tc>
        <w:tc>
          <w:tcPr>
            <w:tcW w:w="1701" w:type="dxa"/>
          </w:tcPr>
          <w:p w:rsidR="0016390A" w:rsidRPr="0005546B" w:rsidP="0005546B">
            <w:pPr>
              <w:widowControl w:val="0"/>
              <w:autoSpaceDE w:val="0"/>
              <w:autoSpaceDN w:val="0"/>
              <w:adjustRightInd w:val="0"/>
              <w:spacing w:line="276" w:lineRule="auto"/>
              <w:jc w:val="center"/>
            </w:pPr>
            <w:r>
              <w:t>5</w:t>
            </w:r>
          </w:p>
        </w:tc>
        <w:tc>
          <w:tcPr>
            <w:tcW w:w="1984" w:type="dxa"/>
          </w:tcPr>
          <w:p w:rsidR="0016390A" w:rsidRPr="0005546B" w:rsidP="0005546B">
            <w:pPr>
              <w:widowControl w:val="0"/>
              <w:autoSpaceDE w:val="0"/>
              <w:autoSpaceDN w:val="0"/>
              <w:adjustRightInd w:val="0"/>
              <w:spacing w:line="276" w:lineRule="auto"/>
              <w:jc w:val="center"/>
            </w:pPr>
            <w:r>
              <w:t>1</w:t>
            </w:r>
          </w:p>
        </w:tc>
        <w:tc>
          <w:tcPr>
            <w:tcW w:w="4961" w:type="dxa"/>
          </w:tcPr>
          <w:p w:rsidR="0016390A" w:rsidRPr="0016390A" w:rsidP="0016390A">
            <w:pPr>
              <w:widowControl w:val="0"/>
              <w:autoSpaceDE w:val="0"/>
              <w:autoSpaceDN w:val="0"/>
              <w:adjustRightInd w:val="0"/>
              <w:spacing w:line="276" w:lineRule="auto"/>
            </w:pPr>
          </w:p>
        </w:tc>
      </w:tr>
      <w:tr w:rsidTr="0016390A">
        <w:tblPrEx>
          <w:tblW w:w="0" w:type="auto"/>
          <w:tblInd w:w="-34" w:type="dxa"/>
          <w:tblLook w:val="04A0"/>
        </w:tblPrEx>
        <w:trPr>
          <w:trHeight w:val="315"/>
        </w:trPr>
        <w:tc>
          <w:tcPr>
            <w:tcW w:w="1135" w:type="dxa"/>
          </w:tcPr>
          <w:p w:rsidR="0016390A" w:rsidRPr="0005546B" w:rsidP="0005546B">
            <w:pPr>
              <w:widowControl w:val="0"/>
              <w:autoSpaceDE w:val="0"/>
              <w:autoSpaceDN w:val="0"/>
              <w:adjustRightInd w:val="0"/>
              <w:spacing w:line="276" w:lineRule="auto"/>
              <w:jc w:val="center"/>
            </w:pPr>
            <w:r>
              <w:t>9</w:t>
            </w:r>
          </w:p>
        </w:tc>
        <w:tc>
          <w:tcPr>
            <w:tcW w:w="3118" w:type="dxa"/>
          </w:tcPr>
          <w:p w:rsidR="0016390A" w:rsidRPr="0043187A" w:rsidP="00BC50DE">
            <w:pPr>
              <w:pStyle w:val="Style7"/>
              <w:widowControl/>
              <w:spacing w:line="240" w:lineRule="auto"/>
              <w:jc w:val="left"/>
              <w:rPr>
                <w:rStyle w:val="FontStyle13"/>
                <w:rFonts w:ascii="Times New Roman" w:hAnsi="Times New Roman"/>
                <w:sz w:val="24"/>
                <w:szCs w:val="24"/>
              </w:rPr>
            </w:pPr>
            <w:r w:rsidRPr="0043187A">
              <w:rPr>
                <w:rStyle w:val="FontStyle13"/>
                <w:rFonts w:ascii="Times New Roman" w:hAnsi="Times New Roman" w:cs="Times New Roman"/>
                <w:sz w:val="24"/>
                <w:szCs w:val="24"/>
              </w:rPr>
              <w:t>Природа и мы</w:t>
            </w:r>
          </w:p>
        </w:tc>
        <w:tc>
          <w:tcPr>
            <w:tcW w:w="1985" w:type="dxa"/>
          </w:tcPr>
          <w:p w:rsidR="0016390A" w:rsidRPr="0005546B" w:rsidP="0005546B">
            <w:pPr>
              <w:widowControl w:val="0"/>
              <w:autoSpaceDE w:val="0"/>
              <w:autoSpaceDN w:val="0"/>
              <w:adjustRightInd w:val="0"/>
              <w:spacing w:line="276" w:lineRule="auto"/>
              <w:jc w:val="center"/>
            </w:pPr>
            <w:r>
              <w:t>12</w:t>
            </w:r>
          </w:p>
        </w:tc>
        <w:tc>
          <w:tcPr>
            <w:tcW w:w="1701" w:type="dxa"/>
          </w:tcPr>
          <w:p w:rsidR="0016390A" w:rsidRPr="0005546B" w:rsidP="0005546B">
            <w:pPr>
              <w:widowControl w:val="0"/>
              <w:autoSpaceDE w:val="0"/>
              <w:autoSpaceDN w:val="0"/>
              <w:adjustRightInd w:val="0"/>
              <w:spacing w:line="276" w:lineRule="auto"/>
              <w:jc w:val="center"/>
            </w:pPr>
            <w:r>
              <w:t>10</w:t>
            </w:r>
          </w:p>
        </w:tc>
        <w:tc>
          <w:tcPr>
            <w:tcW w:w="1984" w:type="dxa"/>
          </w:tcPr>
          <w:p w:rsidR="0016390A" w:rsidRPr="0005546B" w:rsidP="0005546B">
            <w:pPr>
              <w:widowControl w:val="0"/>
              <w:autoSpaceDE w:val="0"/>
              <w:autoSpaceDN w:val="0"/>
              <w:adjustRightInd w:val="0"/>
              <w:spacing w:line="276" w:lineRule="auto"/>
              <w:jc w:val="center"/>
            </w:pPr>
            <w:r>
              <w:t>1</w:t>
            </w:r>
          </w:p>
        </w:tc>
        <w:tc>
          <w:tcPr>
            <w:tcW w:w="4961" w:type="dxa"/>
          </w:tcPr>
          <w:p w:rsidR="0016390A" w:rsidRPr="0016390A" w:rsidP="0016390A">
            <w:pPr>
              <w:widowControl w:val="0"/>
              <w:autoSpaceDE w:val="0"/>
              <w:autoSpaceDN w:val="0"/>
              <w:adjustRightInd w:val="0"/>
              <w:spacing w:line="276" w:lineRule="auto"/>
            </w:pPr>
            <w:r w:rsidRPr="0016390A">
              <w:t>Воспитание любви к природе, желание оберегать и охранять природу, заботиться о животных. Духовно</w:t>
            </w:r>
            <w:r>
              <w:t>-</w:t>
            </w:r>
            <w:r w:rsidRPr="0016390A">
              <w:softHyphen/>
              <w:t>нравственное  и эстетическое воспитание.</w:t>
            </w:r>
          </w:p>
        </w:tc>
      </w:tr>
      <w:tr w:rsidTr="0016390A">
        <w:tblPrEx>
          <w:tblW w:w="0" w:type="auto"/>
          <w:tblInd w:w="-34" w:type="dxa"/>
          <w:tblLook w:val="04A0"/>
        </w:tblPrEx>
        <w:trPr>
          <w:trHeight w:val="315"/>
        </w:trPr>
        <w:tc>
          <w:tcPr>
            <w:tcW w:w="1135" w:type="dxa"/>
          </w:tcPr>
          <w:p w:rsidR="0016390A" w:rsidRPr="0005546B" w:rsidP="0005546B">
            <w:pPr>
              <w:widowControl w:val="0"/>
              <w:autoSpaceDE w:val="0"/>
              <w:autoSpaceDN w:val="0"/>
              <w:adjustRightInd w:val="0"/>
              <w:spacing w:line="276" w:lineRule="auto"/>
              <w:jc w:val="center"/>
            </w:pPr>
            <w:r>
              <w:t>10</w:t>
            </w:r>
          </w:p>
        </w:tc>
        <w:tc>
          <w:tcPr>
            <w:tcW w:w="3118" w:type="dxa"/>
          </w:tcPr>
          <w:p w:rsidR="0016390A" w:rsidRPr="0043187A" w:rsidP="00BC50DE">
            <w:pPr>
              <w:pStyle w:val="Style7"/>
              <w:widowControl/>
              <w:spacing w:line="240" w:lineRule="auto"/>
              <w:jc w:val="left"/>
              <w:rPr>
                <w:rStyle w:val="FontStyle13"/>
                <w:rFonts w:ascii="Times New Roman" w:hAnsi="Times New Roman"/>
                <w:sz w:val="24"/>
                <w:szCs w:val="24"/>
              </w:rPr>
            </w:pPr>
            <w:r w:rsidRPr="0043187A">
              <w:rPr>
                <w:rStyle w:val="FontStyle13"/>
                <w:rFonts w:ascii="Times New Roman" w:hAnsi="Times New Roman" w:cs="Times New Roman"/>
                <w:sz w:val="24"/>
                <w:szCs w:val="24"/>
              </w:rPr>
              <w:t>Родина</w:t>
            </w:r>
          </w:p>
        </w:tc>
        <w:tc>
          <w:tcPr>
            <w:tcW w:w="1985" w:type="dxa"/>
          </w:tcPr>
          <w:p w:rsidR="0016390A" w:rsidRPr="0005546B" w:rsidP="0005546B">
            <w:pPr>
              <w:widowControl w:val="0"/>
              <w:autoSpaceDE w:val="0"/>
              <w:autoSpaceDN w:val="0"/>
              <w:adjustRightInd w:val="0"/>
              <w:spacing w:line="276" w:lineRule="auto"/>
              <w:jc w:val="center"/>
            </w:pPr>
            <w:r>
              <w:t>8</w:t>
            </w:r>
          </w:p>
        </w:tc>
        <w:tc>
          <w:tcPr>
            <w:tcW w:w="1701" w:type="dxa"/>
          </w:tcPr>
          <w:p w:rsidR="0016390A" w:rsidRPr="0005546B" w:rsidP="0005546B">
            <w:pPr>
              <w:widowControl w:val="0"/>
              <w:autoSpaceDE w:val="0"/>
              <w:autoSpaceDN w:val="0"/>
              <w:adjustRightInd w:val="0"/>
              <w:spacing w:line="276" w:lineRule="auto"/>
              <w:jc w:val="center"/>
            </w:pPr>
            <w:r>
              <w:t>8</w:t>
            </w:r>
          </w:p>
        </w:tc>
        <w:tc>
          <w:tcPr>
            <w:tcW w:w="1984" w:type="dxa"/>
          </w:tcPr>
          <w:p w:rsidR="0016390A" w:rsidRPr="0005546B" w:rsidP="0005546B">
            <w:pPr>
              <w:widowControl w:val="0"/>
              <w:autoSpaceDE w:val="0"/>
              <w:autoSpaceDN w:val="0"/>
              <w:adjustRightInd w:val="0"/>
              <w:spacing w:line="276" w:lineRule="auto"/>
              <w:jc w:val="center"/>
            </w:pPr>
            <w:r>
              <w:t>1</w:t>
            </w:r>
          </w:p>
        </w:tc>
        <w:tc>
          <w:tcPr>
            <w:tcW w:w="4961" w:type="dxa"/>
          </w:tcPr>
          <w:p w:rsidR="0016390A" w:rsidRPr="0016390A" w:rsidP="0016390A">
            <w:pPr>
              <w:spacing w:before="100" w:beforeAutospacing="1"/>
            </w:pPr>
            <w:r w:rsidRPr="0016390A">
              <w:t>Воспитание гражданственности и патриотических чувств к своей Родине. Формирование чувства гордости за свою Родину, российский народ и историю России.  Формирование эстетического отноше</w:t>
            </w:r>
            <w:r w:rsidRPr="0016390A">
              <w:softHyphen/>
              <w:t>ния к слову.</w:t>
            </w:r>
          </w:p>
        </w:tc>
      </w:tr>
      <w:tr w:rsidTr="0016390A">
        <w:tblPrEx>
          <w:tblW w:w="0" w:type="auto"/>
          <w:tblInd w:w="-34" w:type="dxa"/>
          <w:tblLook w:val="04A0"/>
        </w:tblPrEx>
        <w:trPr>
          <w:trHeight w:val="315"/>
        </w:trPr>
        <w:tc>
          <w:tcPr>
            <w:tcW w:w="1135" w:type="dxa"/>
          </w:tcPr>
          <w:p w:rsidR="0016390A" w:rsidRPr="0005546B" w:rsidP="0005546B">
            <w:pPr>
              <w:widowControl w:val="0"/>
              <w:autoSpaceDE w:val="0"/>
              <w:autoSpaceDN w:val="0"/>
              <w:adjustRightInd w:val="0"/>
              <w:spacing w:line="276" w:lineRule="auto"/>
              <w:jc w:val="center"/>
            </w:pPr>
            <w:r>
              <w:t>11</w:t>
            </w:r>
          </w:p>
        </w:tc>
        <w:tc>
          <w:tcPr>
            <w:tcW w:w="3118" w:type="dxa"/>
          </w:tcPr>
          <w:p w:rsidR="0016390A" w:rsidRPr="0043187A" w:rsidP="00BC50DE">
            <w:pPr>
              <w:pStyle w:val="Style7"/>
              <w:widowControl/>
              <w:spacing w:line="240" w:lineRule="auto"/>
              <w:jc w:val="left"/>
              <w:rPr>
                <w:rStyle w:val="FontStyle13"/>
                <w:rFonts w:ascii="Times New Roman" w:hAnsi="Times New Roman"/>
                <w:sz w:val="24"/>
                <w:szCs w:val="24"/>
              </w:rPr>
            </w:pPr>
            <w:r w:rsidRPr="0043187A">
              <w:rPr>
                <w:rStyle w:val="FontStyle13"/>
                <w:rFonts w:ascii="Times New Roman" w:hAnsi="Times New Roman" w:cs="Times New Roman"/>
                <w:sz w:val="24"/>
                <w:szCs w:val="24"/>
              </w:rPr>
              <w:t>Страна Фантазия</w:t>
            </w:r>
          </w:p>
        </w:tc>
        <w:tc>
          <w:tcPr>
            <w:tcW w:w="1985" w:type="dxa"/>
          </w:tcPr>
          <w:p w:rsidR="0016390A" w:rsidRPr="0005546B" w:rsidP="0005546B">
            <w:pPr>
              <w:widowControl w:val="0"/>
              <w:autoSpaceDE w:val="0"/>
              <w:autoSpaceDN w:val="0"/>
              <w:adjustRightInd w:val="0"/>
              <w:spacing w:line="276" w:lineRule="auto"/>
              <w:jc w:val="center"/>
            </w:pPr>
            <w:r>
              <w:t>8</w:t>
            </w:r>
          </w:p>
        </w:tc>
        <w:tc>
          <w:tcPr>
            <w:tcW w:w="1701" w:type="dxa"/>
          </w:tcPr>
          <w:p w:rsidR="0016390A" w:rsidRPr="0005546B" w:rsidP="0005546B">
            <w:pPr>
              <w:widowControl w:val="0"/>
              <w:autoSpaceDE w:val="0"/>
              <w:autoSpaceDN w:val="0"/>
              <w:adjustRightInd w:val="0"/>
              <w:spacing w:line="276" w:lineRule="auto"/>
              <w:jc w:val="center"/>
            </w:pPr>
            <w:r>
              <w:t>5</w:t>
            </w:r>
          </w:p>
        </w:tc>
        <w:tc>
          <w:tcPr>
            <w:tcW w:w="1984" w:type="dxa"/>
          </w:tcPr>
          <w:p w:rsidR="0016390A" w:rsidRPr="0005546B" w:rsidP="0005546B">
            <w:pPr>
              <w:widowControl w:val="0"/>
              <w:autoSpaceDE w:val="0"/>
              <w:autoSpaceDN w:val="0"/>
              <w:adjustRightInd w:val="0"/>
              <w:spacing w:line="276" w:lineRule="auto"/>
              <w:jc w:val="center"/>
            </w:pPr>
            <w:r>
              <w:t>1</w:t>
            </w:r>
          </w:p>
        </w:tc>
        <w:tc>
          <w:tcPr>
            <w:tcW w:w="4961" w:type="dxa"/>
          </w:tcPr>
          <w:p w:rsidR="0016390A" w:rsidRPr="0016390A" w:rsidP="0016390A">
            <w:pPr>
              <w:widowControl w:val="0"/>
              <w:autoSpaceDE w:val="0"/>
              <w:autoSpaceDN w:val="0"/>
              <w:adjustRightInd w:val="0"/>
              <w:spacing w:line="276" w:lineRule="auto"/>
            </w:pPr>
            <w:r w:rsidRPr="0016390A">
              <w:t>Воспитание культуры учебной деятельности, коммуникативной культуры учащихся при работе в группе,  способствовать воспитанию интереса к урокам литературного чтения, пониманию ценности времени, важности воспитания в себе положительных качеств личности.</w:t>
            </w:r>
          </w:p>
        </w:tc>
      </w:tr>
      <w:tr w:rsidTr="0016390A">
        <w:tblPrEx>
          <w:tblW w:w="0" w:type="auto"/>
          <w:tblInd w:w="-34" w:type="dxa"/>
          <w:tblLook w:val="04A0"/>
        </w:tblPrEx>
        <w:trPr>
          <w:trHeight w:val="315"/>
        </w:trPr>
        <w:tc>
          <w:tcPr>
            <w:tcW w:w="1135" w:type="dxa"/>
          </w:tcPr>
          <w:p w:rsidR="0016390A" w:rsidRPr="0005546B" w:rsidP="0005546B">
            <w:pPr>
              <w:widowControl w:val="0"/>
              <w:autoSpaceDE w:val="0"/>
              <w:autoSpaceDN w:val="0"/>
              <w:adjustRightInd w:val="0"/>
              <w:spacing w:line="276" w:lineRule="auto"/>
              <w:jc w:val="center"/>
            </w:pPr>
            <w:r>
              <w:t>12</w:t>
            </w:r>
          </w:p>
        </w:tc>
        <w:tc>
          <w:tcPr>
            <w:tcW w:w="3118" w:type="dxa"/>
          </w:tcPr>
          <w:p w:rsidR="0016390A" w:rsidRPr="0043187A" w:rsidP="003123F3">
            <w:pPr>
              <w:pStyle w:val="Style7"/>
              <w:widowControl/>
              <w:spacing w:line="240" w:lineRule="auto"/>
              <w:jc w:val="left"/>
              <w:rPr>
                <w:rStyle w:val="FontStyle13"/>
                <w:rFonts w:ascii="Times New Roman" w:hAnsi="Times New Roman"/>
                <w:sz w:val="24"/>
                <w:szCs w:val="24"/>
              </w:rPr>
            </w:pPr>
            <w:r w:rsidRPr="0043187A">
              <w:rPr>
                <w:rStyle w:val="FontStyle13"/>
                <w:rFonts w:ascii="Times New Roman" w:hAnsi="Times New Roman" w:cs="Times New Roman"/>
                <w:sz w:val="24"/>
                <w:szCs w:val="24"/>
              </w:rPr>
              <w:t xml:space="preserve">Зарубежная литература </w:t>
            </w:r>
          </w:p>
        </w:tc>
        <w:tc>
          <w:tcPr>
            <w:tcW w:w="1985" w:type="dxa"/>
          </w:tcPr>
          <w:p w:rsidR="0016390A" w:rsidRPr="0005546B" w:rsidP="0005546B">
            <w:pPr>
              <w:widowControl w:val="0"/>
              <w:autoSpaceDE w:val="0"/>
              <w:autoSpaceDN w:val="0"/>
              <w:adjustRightInd w:val="0"/>
              <w:spacing w:line="276" w:lineRule="auto"/>
              <w:jc w:val="center"/>
            </w:pPr>
            <w:r>
              <w:t>15</w:t>
            </w:r>
          </w:p>
        </w:tc>
        <w:tc>
          <w:tcPr>
            <w:tcW w:w="1701" w:type="dxa"/>
          </w:tcPr>
          <w:p w:rsidR="0016390A" w:rsidRPr="0005546B" w:rsidP="0005546B">
            <w:pPr>
              <w:widowControl w:val="0"/>
              <w:autoSpaceDE w:val="0"/>
              <w:autoSpaceDN w:val="0"/>
              <w:adjustRightInd w:val="0"/>
              <w:spacing w:line="276" w:lineRule="auto"/>
              <w:jc w:val="center"/>
            </w:pPr>
            <w:r>
              <w:t>12</w:t>
            </w:r>
          </w:p>
        </w:tc>
        <w:tc>
          <w:tcPr>
            <w:tcW w:w="1984" w:type="dxa"/>
          </w:tcPr>
          <w:p w:rsidR="0016390A" w:rsidRPr="0005546B" w:rsidP="0005546B">
            <w:pPr>
              <w:widowControl w:val="0"/>
              <w:autoSpaceDE w:val="0"/>
              <w:autoSpaceDN w:val="0"/>
              <w:adjustRightInd w:val="0"/>
              <w:spacing w:line="276" w:lineRule="auto"/>
              <w:jc w:val="center"/>
            </w:pPr>
            <w:r>
              <w:t>1</w:t>
            </w:r>
          </w:p>
        </w:tc>
        <w:tc>
          <w:tcPr>
            <w:tcW w:w="4961" w:type="dxa"/>
          </w:tcPr>
          <w:p w:rsidR="0016390A" w:rsidRPr="0016390A" w:rsidP="0016390A">
            <w:pPr>
              <w:widowControl w:val="0"/>
              <w:autoSpaceDE w:val="0"/>
              <w:autoSpaceDN w:val="0"/>
              <w:adjustRightInd w:val="0"/>
              <w:spacing w:line="276" w:lineRule="auto"/>
            </w:pPr>
            <w:r w:rsidRPr="0016390A">
              <w:t>Обогащение нравственного опыта, формирование представлений о добре, правде, дружбе, справедливости и честности, развитие нравственных чувств, уважения к культуре народов многонациональной России и других стран.</w:t>
            </w:r>
          </w:p>
        </w:tc>
      </w:tr>
      <w:tr w:rsidTr="0016390A">
        <w:tblPrEx>
          <w:tblW w:w="0" w:type="auto"/>
          <w:tblInd w:w="-34" w:type="dxa"/>
          <w:tblLook w:val="04A0"/>
        </w:tblPrEx>
        <w:trPr>
          <w:trHeight w:val="315"/>
        </w:trPr>
        <w:tc>
          <w:tcPr>
            <w:tcW w:w="1135" w:type="dxa"/>
          </w:tcPr>
          <w:p w:rsidR="0016390A" w:rsidP="0005546B">
            <w:pPr>
              <w:widowControl w:val="0"/>
              <w:autoSpaceDE w:val="0"/>
              <w:autoSpaceDN w:val="0"/>
              <w:adjustRightInd w:val="0"/>
              <w:spacing w:line="276" w:lineRule="auto"/>
              <w:jc w:val="center"/>
            </w:pPr>
            <w:r>
              <w:t>13</w:t>
            </w:r>
          </w:p>
        </w:tc>
        <w:tc>
          <w:tcPr>
            <w:tcW w:w="3118" w:type="dxa"/>
          </w:tcPr>
          <w:p w:rsidR="0016390A" w:rsidRPr="0043187A" w:rsidP="003123F3">
            <w:pPr>
              <w:pStyle w:val="Style7"/>
              <w:widowControl/>
              <w:spacing w:line="240" w:lineRule="auto"/>
              <w:jc w:val="left"/>
              <w:rPr>
                <w:rStyle w:val="FontStyle13"/>
                <w:rFonts w:ascii="Times New Roman" w:hAnsi="Times New Roman"/>
                <w:sz w:val="24"/>
                <w:szCs w:val="24"/>
              </w:rPr>
            </w:pPr>
            <w:r>
              <w:rPr>
                <w:rStyle w:val="FontStyle13"/>
                <w:rFonts w:ascii="Times New Roman" w:hAnsi="Times New Roman" w:cs="Times New Roman"/>
                <w:sz w:val="24"/>
                <w:szCs w:val="24"/>
              </w:rPr>
              <w:t>Резервные уроки</w:t>
            </w:r>
          </w:p>
        </w:tc>
        <w:tc>
          <w:tcPr>
            <w:tcW w:w="1985" w:type="dxa"/>
          </w:tcPr>
          <w:p w:rsidR="0016390A" w:rsidP="0005546B">
            <w:pPr>
              <w:widowControl w:val="0"/>
              <w:autoSpaceDE w:val="0"/>
              <w:autoSpaceDN w:val="0"/>
              <w:adjustRightInd w:val="0"/>
              <w:spacing w:line="276" w:lineRule="auto"/>
              <w:jc w:val="center"/>
            </w:pPr>
            <w:r>
              <w:t>8</w:t>
            </w:r>
          </w:p>
        </w:tc>
        <w:tc>
          <w:tcPr>
            <w:tcW w:w="1701" w:type="dxa"/>
          </w:tcPr>
          <w:p w:rsidR="0016390A" w:rsidP="0005546B">
            <w:pPr>
              <w:widowControl w:val="0"/>
              <w:autoSpaceDE w:val="0"/>
              <w:autoSpaceDN w:val="0"/>
              <w:adjustRightInd w:val="0"/>
              <w:spacing w:line="276" w:lineRule="auto"/>
              <w:jc w:val="center"/>
            </w:pPr>
            <w:r>
              <w:t>-</w:t>
            </w:r>
          </w:p>
        </w:tc>
        <w:tc>
          <w:tcPr>
            <w:tcW w:w="1984" w:type="dxa"/>
          </w:tcPr>
          <w:p w:rsidR="0016390A" w:rsidP="0005546B">
            <w:pPr>
              <w:widowControl w:val="0"/>
              <w:autoSpaceDE w:val="0"/>
              <w:autoSpaceDN w:val="0"/>
              <w:adjustRightInd w:val="0"/>
              <w:spacing w:line="276" w:lineRule="auto"/>
              <w:jc w:val="center"/>
            </w:pPr>
            <w:r>
              <w:t>-</w:t>
            </w:r>
          </w:p>
        </w:tc>
        <w:tc>
          <w:tcPr>
            <w:tcW w:w="4961" w:type="dxa"/>
          </w:tcPr>
          <w:p w:rsidR="0016390A" w:rsidP="0005546B">
            <w:pPr>
              <w:widowControl w:val="0"/>
              <w:autoSpaceDE w:val="0"/>
              <w:autoSpaceDN w:val="0"/>
              <w:adjustRightInd w:val="0"/>
              <w:spacing w:line="276" w:lineRule="auto"/>
              <w:jc w:val="center"/>
            </w:pPr>
          </w:p>
        </w:tc>
      </w:tr>
      <w:tr w:rsidTr="0016390A">
        <w:tblPrEx>
          <w:tblW w:w="0" w:type="auto"/>
          <w:tblInd w:w="-34" w:type="dxa"/>
          <w:tblLook w:val="04A0"/>
        </w:tblPrEx>
        <w:trPr>
          <w:trHeight w:val="315"/>
        </w:trPr>
        <w:tc>
          <w:tcPr>
            <w:tcW w:w="1135" w:type="dxa"/>
          </w:tcPr>
          <w:p w:rsidR="0016390A" w:rsidP="0005546B">
            <w:pPr>
              <w:widowControl w:val="0"/>
              <w:autoSpaceDE w:val="0"/>
              <w:autoSpaceDN w:val="0"/>
              <w:adjustRightInd w:val="0"/>
              <w:spacing w:line="276" w:lineRule="auto"/>
              <w:jc w:val="center"/>
            </w:pPr>
          </w:p>
        </w:tc>
        <w:tc>
          <w:tcPr>
            <w:tcW w:w="3118" w:type="dxa"/>
          </w:tcPr>
          <w:p w:rsidR="0016390A" w:rsidRPr="0043187A" w:rsidP="00E75FEB">
            <w:pPr>
              <w:pStyle w:val="Style7"/>
              <w:widowControl/>
              <w:spacing w:line="240" w:lineRule="auto"/>
              <w:jc w:val="right"/>
              <w:rPr>
                <w:rStyle w:val="FontStyle13"/>
                <w:rFonts w:ascii="Times New Roman" w:hAnsi="Times New Roman"/>
                <w:sz w:val="24"/>
                <w:szCs w:val="24"/>
              </w:rPr>
            </w:pPr>
            <w:r>
              <w:rPr>
                <w:rStyle w:val="FontStyle13"/>
                <w:rFonts w:ascii="Times New Roman" w:hAnsi="Times New Roman" w:cs="Times New Roman"/>
                <w:sz w:val="24"/>
                <w:szCs w:val="24"/>
              </w:rPr>
              <w:t>итого</w:t>
            </w:r>
          </w:p>
        </w:tc>
        <w:tc>
          <w:tcPr>
            <w:tcW w:w="1985" w:type="dxa"/>
          </w:tcPr>
          <w:p w:rsidR="0016390A" w:rsidP="0005546B">
            <w:pPr>
              <w:widowControl w:val="0"/>
              <w:autoSpaceDE w:val="0"/>
              <w:autoSpaceDN w:val="0"/>
              <w:adjustRightInd w:val="0"/>
              <w:spacing w:line="276" w:lineRule="auto"/>
              <w:jc w:val="center"/>
            </w:pPr>
            <w:r>
              <w:t>136</w:t>
            </w:r>
          </w:p>
        </w:tc>
        <w:tc>
          <w:tcPr>
            <w:tcW w:w="1701" w:type="dxa"/>
          </w:tcPr>
          <w:p w:rsidR="0016390A" w:rsidP="0005546B">
            <w:pPr>
              <w:widowControl w:val="0"/>
              <w:autoSpaceDE w:val="0"/>
              <w:autoSpaceDN w:val="0"/>
              <w:adjustRightInd w:val="0"/>
              <w:spacing w:line="276" w:lineRule="auto"/>
              <w:jc w:val="center"/>
            </w:pPr>
            <w:r>
              <w:t>102</w:t>
            </w:r>
          </w:p>
        </w:tc>
        <w:tc>
          <w:tcPr>
            <w:tcW w:w="1984" w:type="dxa"/>
          </w:tcPr>
          <w:p w:rsidR="0016390A" w:rsidP="0005546B">
            <w:pPr>
              <w:widowControl w:val="0"/>
              <w:autoSpaceDE w:val="0"/>
              <w:autoSpaceDN w:val="0"/>
              <w:adjustRightInd w:val="0"/>
              <w:spacing w:line="276" w:lineRule="auto"/>
              <w:jc w:val="center"/>
            </w:pPr>
            <w:r>
              <w:t>11</w:t>
            </w:r>
          </w:p>
        </w:tc>
        <w:tc>
          <w:tcPr>
            <w:tcW w:w="4961" w:type="dxa"/>
          </w:tcPr>
          <w:p w:rsidR="0016390A" w:rsidP="0005546B">
            <w:pPr>
              <w:widowControl w:val="0"/>
              <w:autoSpaceDE w:val="0"/>
              <w:autoSpaceDN w:val="0"/>
              <w:adjustRightInd w:val="0"/>
              <w:spacing w:line="276" w:lineRule="auto"/>
              <w:jc w:val="center"/>
            </w:pPr>
          </w:p>
        </w:tc>
      </w:tr>
    </w:tbl>
    <w:p w:rsidR="0005546B" w:rsidP="003263B5">
      <w:pPr>
        <w:ind w:right="19"/>
        <w:jc w:val="center"/>
        <w:rPr>
          <w:b/>
          <w:iCs/>
          <w:color w:val="000000"/>
          <w:spacing w:val="-14"/>
        </w:rPr>
      </w:pPr>
    </w:p>
    <w:p w:rsidR="0005546B" w:rsidP="003263B5">
      <w:pPr>
        <w:ind w:right="19"/>
        <w:jc w:val="center"/>
        <w:rPr>
          <w:b/>
          <w:iCs/>
          <w:color w:val="000000"/>
          <w:spacing w:val="-14"/>
        </w:rPr>
      </w:pPr>
    </w:p>
    <w:p w:rsidR="0005546B" w:rsidP="003263B5">
      <w:pPr>
        <w:ind w:right="19"/>
        <w:jc w:val="center"/>
        <w:rPr>
          <w:b/>
          <w:iCs/>
          <w:color w:val="000000"/>
          <w:spacing w:val="-14"/>
        </w:rPr>
      </w:pPr>
    </w:p>
    <w:p w:rsidR="00E75FEB" w:rsidP="003263B5">
      <w:pPr>
        <w:ind w:right="19"/>
        <w:jc w:val="center"/>
        <w:rPr>
          <w:b/>
          <w:iCs/>
          <w:color w:val="000000"/>
          <w:spacing w:val="-14"/>
        </w:rPr>
      </w:pPr>
    </w:p>
    <w:p w:rsidR="00E75FEB" w:rsidP="003263B5">
      <w:pPr>
        <w:ind w:right="19"/>
        <w:jc w:val="center"/>
        <w:rPr>
          <w:b/>
          <w:iCs/>
          <w:color w:val="000000"/>
          <w:spacing w:val="-14"/>
        </w:rPr>
      </w:pPr>
    </w:p>
    <w:p w:rsidR="0016390A" w:rsidP="003263B5">
      <w:pPr>
        <w:ind w:right="19"/>
        <w:jc w:val="center"/>
        <w:rPr>
          <w:b/>
          <w:iCs/>
          <w:color w:val="000000"/>
          <w:spacing w:val="-14"/>
        </w:rPr>
      </w:pPr>
    </w:p>
    <w:p w:rsidR="0016390A" w:rsidP="003263B5">
      <w:pPr>
        <w:ind w:right="19"/>
        <w:jc w:val="center"/>
        <w:rPr>
          <w:b/>
          <w:iCs/>
          <w:color w:val="000000"/>
          <w:spacing w:val="-14"/>
        </w:rPr>
      </w:pPr>
    </w:p>
    <w:p w:rsidR="0016390A" w:rsidP="003263B5">
      <w:pPr>
        <w:ind w:right="19"/>
        <w:jc w:val="center"/>
        <w:rPr>
          <w:b/>
          <w:iCs/>
          <w:color w:val="000000"/>
          <w:spacing w:val="-14"/>
        </w:rPr>
      </w:pPr>
    </w:p>
    <w:p w:rsidR="0016390A" w:rsidP="003263B5">
      <w:pPr>
        <w:ind w:right="19"/>
        <w:jc w:val="center"/>
        <w:rPr>
          <w:b/>
          <w:iCs/>
          <w:color w:val="000000"/>
          <w:spacing w:val="-14"/>
        </w:rPr>
      </w:pPr>
    </w:p>
    <w:p w:rsidR="0016390A" w:rsidP="003263B5">
      <w:pPr>
        <w:ind w:right="19"/>
        <w:jc w:val="center"/>
        <w:rPr>
          <w:b/>
          <w:iCs/>
          <w:color w:val="000000"/>
          <w:spacing w:val="-14"/>
        </w:rPr>
      </w:pPr>
    </w:p>
    <w:p w:rsidR="0016390A" w:rsidP="003263B5">
      <w:pPr>
        <w:ind w:right="19"/>
        <w:jc w:val="center"/>
        <w:rPr>
          <w:b/>
          <w:iCs/>
          <w:color w:val="000000"/>
          <w:spacing w:val="-14"/>
        </w:rPr>
      </w:pPr>
    </w:p>
    <w:p w:rsidR="0016390A" w:rsidP="003263B5">
      <w:pPr>
        <w:ind w:right="19"/>
        <w:jc w:val="center"/>
        <w:rPr>
          <w:b/>
          <w:iCs/>
          <w:color w:val="000000"/>
          <w:spacing w:val="-14"/>
        </w:rPr>
      </w:pPr>
    </w:p>
    <w:p w:rsidR="0016390A" w:rsidP="003263B5">
      <w:pPr>
        <w:ind w:right="19"/>
        <w:jc w:val="center"/>
        <w:rPr>
          <w:b/>
          <w:iCs/>
          <w:color w:val="000000"/>
          <w:spacing w:val="-14"/>
        </w:rPr>
      </w:pPr>
    </w:p>
    <w:p w:rsidR="0016390A" w:rsidP="003263B5">
      <w:pPr>
        <w:ind w:right="19"/>
        <w:jc w:val="center"/>
        <w:rPr>
          <w:b/>
          <w:iCs/>
          <w:color w:val="000000"/>
          <w:spacing w:val="-14"/>
        </w:rPr>
      </w:pPr>
    </w:p>
    <w:p w:rsidR="0016390A" w:rsidP="003263B5">
      <w:pPr>
        <w:ind w:right="19"/>
        <w:jc w:val="center"/>
        <w:rPr>
          <w:b/>
          <w:iCs/>
          <w:color w:val="000000"/>
          <w:spacing w:val="-14"/>
        </w:rPr>
      </w:pPr>
    </w:p>
    <w:p w:rsidR="0016390A" w:rsidP="003263B5">
      <w:pPr>
        <w:ind w:right="19"/>
        <w:jc w:val="center"/>
        <w:rPr>
          <w:b/>
          <w:iCs/>
          <w:color w:val="000000"/>
          <w:spacing w:val="-14"/>
        </w:rPr>
      </w:pPr>
    </w:p>
    <w:p w:rsidR="0016390A" w:rsidP="003263B5">
      <w:pPr>
        <w:ind w:right="19"/>
        <w:jc w:val="center"/>
        <w:rPr>
          <w:b/>
          <w:iCs/>
          <w:color w:val="000000"/>
          <w:spacing w:val="-14"/>
        </w:rPr>
      </w:pPr>
    </w:p>
    <w:p w:rsidR="0016390A" w:rsidP="003263B5">
      <w:pPr>
        <w:ind w:right="19"/>
        <w:jc w:val="center"/>
        <w:rPr>
          <w:b/>
          <w:iCs/>
          <w:color w:val="000000"/>
          <w:spacing w:val="-14"/>
        </w:rPr>
      </w:pPr>
    </w:p>
    <w:p w:rsidR="0016390A" w:rsidP="003263B5">
      <w:pPr>
        <w:ind w:right="19"/>
        <w:jc w:val="center"/>
        <w:rPr>
          <w:b/>
          <w:iCs/>
          <w:color w:val="000000"/>
          <w:spacing w:val="-14"/>
        </w:rPr>
      </w:pPr>
    </w:p>
    <w:p w:rsidR="0016390A" w:rsidP="003263B5">
      <w:pPr>
        <w:ind w:right="19"/>
        <w:jc w:val="center"/>
        <w:rPr>
          <w:b/>
          <w:iCs/>
          <w:color w:val="000000"/>
          <w:spacing w:val="-14"/>
        </w:rPr>
      </w:pPr>
    </w:p>
    <w:p w:rsidR="0016390A" w:rsidP="003263B5">
      <w:pPr>
        <w:ind w:right="19"/>
        <w:jc w:val="center"/>
        <w:rPr>
          <w:b/>
          <w:iCs/>
          <w:color w:val="000000"/>
          <w:spacing w:val="-14"/>
        </w:rPr>
      </w:pPr>
    </w:p>
    <w:p w:rsidR="0016390A" w:rsidP="003263B5">
      <w:pPr>
        <w:ind w:right="19"/>
        <w:jc w:val="center"/>
        <w:rPr>
          <w:b/>
          <w:iCs/>
          <w:color w:val="000000"/>
          <w:spacing w:val="-14"/>
        </w:rPr>
      </w:pPr>
    </w:p>
    <w:p w:rsidR="00400037" w:rsidRPr="00BC2928" w:rsidP="003263B5">
      <w:pPr>
        <w:ind w:right="19"/>
        <w:jc w:val="center"/>
        <w:rPr>
          <w:b/>
          <w:iCs/>
          <w:color w:val="000000"/>
          <w:spacing w:val="-14"/>
        </w:rPr>
      </w:pPr>
      <w:r w:rsidRPr="00BC2928" w:rsidR="00330FE6">
        <w:rPr>
          <w:b/>
          <w:iCs/>
          <w:color w:val="000000"/>
          <w:spacing w:val="-14"/>
        </w:rPr>
        <w:t>КАЛЕНДАРНО-ТЕМАТИЧЕСКОЕ ПЛАНИРОВАНИЕ</w:t>
      </w:r>
    </w:p>
    <w:p w:rsidR="00330FE6" w:rsidRPr="00BC2928" w:rsidP="00EB0CFC">
      <w:pPr>
        <w:shd w:val="clear" w:color="auto" w:fill="FFFFFF"/>
        <w:ind w:right="19"/>
        <w:rPr>
          <w:b/>
          <w:iCs/>
          <w:color w:val="000000"/>
          <w:spacing w:val="-14"/>
        </w:rPr>
      </w:pPr>
    </w:p>
    <w:tbl>
      <w:tblPr>
        <w:tblStyle w:val="TableNormal"/>
        <w:tblW w:w="15706" w:type="dxa"/>
        <w:tblInd w:w="-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817"/>
        <w:gridCol w:w="709"/>
        <w:gridCol w:w="628"/>
        <w:gridCol w:w="3199"/>
        <w:gridCol w:w="1842"/>
        <w:gridCol w:w="743"/>
        <w:gridCol w:w="6951"/>
      </w:tblGrid>
      <w:tr w:rsidTr="0029382A">
        <w:tblPrEx>
          <w:tblW w:w="15706" w:type="dxa"/>
          <w:tblInd w:w="-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c>
          <w:tcPr>
            <w:tcW w:w="817" w:type="dxa"/>
          </w:tcPr>
          <w:p w:rsidR="00777554" w:rsidP="00777554">
            <w:pPr>
              <w:jc w:val="center"/>
              <w:rPr>
                <w:rFonts w:eastAsia="Calibri"/>
                <w:b/>
                <w:lang w:eastAsia="en-US"/>
              </w:rPr>
            </w:pPr>
            <w:r w:rsidRPr="00BC2928">
              <w:rPr>
                <w:rFonts w:eastAsia="Calibri"/>
                <w:b/>
                <w:lang w:eastAsia="en-US"/>
              </w:rPr>
              <w:t>Да</w:t>
            </w:r>
            <w:r>
              <w:rPr>
                <w:rFonts w:eastAsia="Calibri"/>
                <w:b/>
                <w:lang w:eastAsia="en-US"/>
              </w:rPr>
              <w:t>т</w:t>
            </w:r>
            <w:r w:rsidRPr="00BC2928">
              <w:rPr>
                <w:rFonts w:eastAsia="Calibri"/>
                <w:b/>
                <w:lang w:eastAsia="en-US"/>
              </w:rPr>
              <w:t>а</w:t>
            </w:r>
          </w:p>
          <w:p w:rsidR="00777554" w:rsidRPr="00BC2928" w:rsidP="00777554">
            <w:pPr>
              <w:jc w:val="center"/>
              <w:rPr>
                <w:rFonts w:eastAsia="Calibri"/>
                <w:b/>
                <w:lang w:eastAsia="en-US"/>
              </w:rPr>
            </w:pPr>
            <w:r>
              <w:rPr>
                <w:rFonts w:eastAsia="Calibri"/>
                <w:b/>
                <w:lang w:eastAsia="en-US"/>
              </w:rPr>
              <w:t>план</w:t>
            </w:r>
          </w:p>
        </w:tc>
        <w:tc>
          <w:tcPr>
            <w:tcW w:w="817" w:type="dxa"/>
            <w:shd w:val="clear" w:color="auto" w:fill="auto"/>
          </w:tcPr>
          <w:p w:rsidR="00777554" w:rsidP="00DF59DD">
            <w:pPr>
              <w:jc w:val="center"/>
              <w:rPr>
                <w:rFonts w:eastAsia="Calibri"/>
                <w:b/>
                <w:lang w:eastAsia="en-US"/>
              </w:rPr>
            </w:pPr>
            <w:r>
              <w:rPr>
                <w:rFonts w:eastAsia="Calibri"/>
                <w:b/>
                <w:lang w:eastAsia="en-US"/>
              </w:rPr>
              <w:t>Дата</w:t>
            </w:r>
          </w:p>
          <w:p w:rsidR="00777554" w:rsidRPr="00BC2928" w:rsidP="00DF59DD">
            <w:pPr>
              <w:jc w:val="center"/>
              <w:rPr>
                <w:rFonts w:eastAsia="Calibri"/>
                <w:b/>
                <w:lang w:eastAsia="en-US"/>
              </w:rPr>
            </w:pPr>
            <w:r>
              <w:rPr>
                <w:rFonts w:eastAsia="Calibri"/>
                <w:b/>
                <w:lang w:eastAsia="en-US"/>
              </w:rPr>
              <w:t>факт</w:t>
            </w:r>
          </w:p>
        </w:tc>
        <w:tc>
          <w:tcPr>
            <w:tcW w:w="709" w:type="dxa"/>
            <w:shd w:val="clear" w:color="auto" w:fill="auto"/>
          </w:tcPr>
          <w:p w:rsidR="00777554" w:rsidRPr="00BC2928" w:rsidP="00DF59DD">
            <w:pPr>
              <w:jc w:val="center"/>
              <w:rPr>
                <w:rFonts w:eastAsia="Calibri"/>
                <w:b/>
                <w:lang w:eastAsia="en-US"/>
              </w:rPr>
            </w:pPr>
            <w:r>
              <w:rPr>
                <w:rFonts w:eastAsia="Calibri"/>
                <w:b/>
                <w:lang w:eastAsia="en-US"/>
              </w:rPr>
              <w:t>№</w:t>
            </w:r>
          </w:p>
        </w:tc>
        <w:tc>
          <w:tcPr>
            <w:tcW w:w="628" w:type="dxa"/>
            <w:shd w:val="clear" w:color="auto" w:fill="auto"/>
          </w:tcPr>
          <w:p w:rsidR="00777554" w:rsidRPr="00BC2928" w:rsidP="00DF59DD">
            <w:pPr>
              <w:ind w:right="19"/>
              <w:jc w:val="center"/>
              <w:rPr>
                <w:b/>
                <w:iCs/>
                <w:color w:val="000000"/>
                <w:spacing w:val="-14"/>
              </w:rPr>
            </w:pPr>
            <w:r w:rsidRPr="00BC2928">
              <w:rPr>
                <w:b/>
                <w:iCs/>
                <w:color w:val="000000"/>
                <w:spacing w:val="-14"/>
              </w:rPr>
              <w:t>№  урока</w:t>
            </w:r>
          </w:p>
        </w:tc>
        <w:tc>
          <w:tcPr>
            <w:tcW w:w="3199" w:type="dxa"/>
            <w:shd w:val="clear" w:color="auto" w:fill="auto"/>
          </w:tcPr>
          <w:p w:rsidR="00777554" w:rsidRPr="00BC2928" w:rsidP="007F3927">
            <w:pPr>
              <w:ind w:right="19"/>
              <w:jc w:val="center"/>
              <w:rPr>
                <w:b/>
                <w:iCs/>
                <w:color w:val="000000"/>
                <w:spacing w:val="-14"/>
              </w:rPr>
            </w:pPr>
            <w:r w:rsidRPr="00BC2928">
              <w:rPr>
                <w:rFonts w:eastAsia="Calibri"/>
                <w:b/>
                <w:lang w:eastAsia="en-US"/>
              </w:rPr>
              <w:t>Название раздела, темы</w:t>
            </w:r>
          </w:p>
        </w:tc>
        <w:tc>
          <w:tcPr>
            <w:tcW w:w="1842" w:type="dxa"/>
            <w:shd w:val="clear" w:color="auto" w:fill="auto"/>
          </w:tcPr>
          <w:p w:rsidR="00777554" w:rsidRPr="00BC2928" w:rsidP="007F3927">
            <w:pPr>
              <w:ind w:right="19"/>
              <w:jc w:val="center"/>
              <w:rPr>
                <w:rFonts w:eastAsia="Calibri"/>
                <w:b/>
                <w:lang w:eastAsia="en-US"/>
              </w:rPr>
            </w:pPr>
            <w:r w:rsidRPr="00BC2928">
              <w:rPr>
                <w:b/>
                <w:iCs/>
                <w:color w:val="000000"/>
                <w:spacing w:val="-14"/>
              </w:rPr>
              <w:t>Домашнее задание</w:t>
            </w:r>
          </w:p>
        </w:tc>
        <w:tc>
          <w:tcPr>
            <w:tcW w:w="743" w:type="dxa"/>
            <w:shd w:val="clear" w:color="auto" w:fill="auto"/>
          </w:tcPr>
          <w:p w:rsidR="00777554" w:rsidRPr="00BC2928" w:rsidP="007F3927">
            <w:pPr>
              <w:ind w:right="19"/>
              <w:jc w:val="center"/>
              <w:rPr>
                <w:b/>
                <w:color w:val="FF0000"/>
              </w:rPr>
            </w:pPr>
            <w:r w:rsidRPr="00BC2928">
              <w:rPr>
                <w:rFonts w:eastAsia="Calibri"/>
                <w:b/>
                <w:lang w:eastAsia="en-US"/>
              </w:rPr>
              <w:t>Колич. часов</w:t>
            </w:r>
          </w:p>
        </w:tc>
        <w:tc>
          <w:tcPr>
            <w:tcW w:w="6951" w:type="dxa"/>
            <w:shd w:val="clear" w:color="auto" w:fill="auto"/>
          </w:tcPr>
          <w:p w:rsidR="00777554" w:rsidRPr="00BC2928" w:rsidP="001C286E">
            <w:pPr>
              <w:ind w:right="19"/>
              <w:jc w:val="center"/>
              <w:rPr>
                <w:b/>
                <w:iCs/>
                <w:spacing w:val="-14"/>
              </w:rPr>
            </w:pPr>
            <w:r w:rsidRPr="00BC2928">
              <w:rPr>
                <w:b/>
              </w:rPr>
              <w:t xml:space="preserve">Характеристика видов деятельности учащихся </w:t>
            </w:r>
          </w:p>
        </w:tc>
      </w:tr>
      <w:tr w:rsidTr="0029382A">
        <w:tblPrEx>
          <w:tblW w:w="15706" w:type="dxa"/>
          <w:tblInd w:w="-560" w:type="dxa"/>
          <w:tblLayout w:type="fixed"/>
          <w:tblLook w:val="04A0"/>
        </w:tblPrEx>
        <w:tc>
          <w:tcPr>
            <w:tcW w:w="817" w:type="dxa"/>
          </w:tcPr>
          <w:p w:rsidR="00777554" w:rsidRPr="00BC2928" w:rsidP="00DF59DD">
            <w:pPr>
              <w:ind w:right="19"/>
              <w:jc w:val="center"/>
              <w:rPr>
                <w:rFonts w:eastAsia="Calibri"/>
                <w:b/>
                <w:lang w:eastAsia="en-US"/>
              </w:rPr>
            </w:pPr>
          </w:p>
        </w:tc>
        <w:tc>
          <w:tcPr>
            <w:tcW w:w="14889" w:type="dxa"/>
            <w:gridSpan w:val="7"/>
            <w:shd w:val="clear" w:color="auto" w:fill="auto"/>
          </w:tcPr>
          <w:p w:rsidR="00777554" w:rsidRPr="00BC2928" w:rsidP="00DF59DD">
            <w:pPr>
              <w:ind w:right="19"/>
              <w:jc w:val="center"/>
              <w:rPr>
                <w:b/>
                <w:iCs/>
                <w:color w:val="000000"/>
                <w:spacing w:val="-14"/>
              </w:rPr>
            </w:pPr>
            <w:r w:rsidRPr="00BC2928">
              <w:rPr>
                <w:rFonts w:eastAsia="Calibri"/>
                <w:b/>
                <w:lang w:eastAsia="en-US"/>
              </w:rPr>
              <w:t xml:space="preserve">Вводный урок по курсу литературного </w:t>
            </w:r>
            <w:r w:rsidRPr="003263B5">
              <w:rPr>
                <w:rFonts w:eastAsia="Calibri"/>
                <w:b/>
                <w:lang w:eastAsia="en-US"/>
              </w:rPr>
              <w:t>чтения (1 ч)</w:t>
            </w:r>
          </w:p>
        </w:tc>
      </w:tr>
      <w:tr w:rsidTr="0029382A">
        <w:tblPrEx>
          <w:tblW w:w="15706" w:type="dxa"/>
          <w:tblInd w:w="-560" w:type="dxa"/>
          <w:tblLayout w:type="fixed"/>
          <w:tblLook w:val="04A0"/>
        </w:tblPrEx>
        <w:tc>
          <w:tcPr>
            <w:tcW w:w="817" w:type="dxa"/>
          </w:tcPr>
          <w:p w:rsidR="00777554" w:rsidP="00DF59DD">
            <w:pPr>
              <w:ind w:right="19"/>
              <w:jc w:val="center"/>
              <w:rPr>
                <w:b/>
                <w:iCs/>
                <w:color w:val="000000"/>
                <w:spacing w:val="-14"/>
              </w:rPr>
            </w:pPr>
            <w:r>
              <w:rPr>
                <w:b/>
                <w:iCs/>
                <w:color w:val="000000"/>
                <w:spacing w:val="-14"/>
              </w:rPr>
              <w:t>2</w:t>
            </w:r>
            <w:r w:rsidRPr="00BC2928">
              <w:rPr>
                <w:b/>
                <w:iCs/>
                <w:color w:val="000000"/>
                <w:spacing w:val="-14"/>
              </w:rPr>
              <w:t>.09</w:t>
            </w:r>
          </w:p>
        </w:tc>
        <w:tc>
          <w:tcPr>
            <w:tcW w:w="817" w:type="dxa"/>
            <w:shd w:val="clear" w:color="auto" w:fill="auto"/>
          </w:tcPr>
          <w:p w:rsidR="00777554" w:rsidRPr="00BC2928" w:rsidP="00DF59DD">
            <w:pPr>
              <w:ind w:right="19"/>
              <w:jc w:val="center"/>
              <w:rPr>
                <w:b/>
                <w:iCs/>
                <w:color w:val="000000"/>
                <w:spacing w:val="-14"/>
              </w:rPr>
            </w:pPr>
          </w:p>
        </w:tc>
        <w:tc>
          <w:tcPr>
            <w:tcW w:w="709" w:type="dxa"/>
            <w:shd w:val="clear" w:color="auto" w:fill="auto"/>
          </w:tcPr>
          <w:p w:rsidR="00777554" w:rsidRPr="00BC2928" w:rsidP="00DF59DD">
            <w:pPr>
              <w:ind w:right="19"/>
              <w:jc w:val="center"/>
              <w:rPr>
                <w:b/>
                <w:iCs/>
                <w:color w:val="000000"/>
                <w:spacing w:val="-14"/>
              </w:rPr>
            </w:pPr>
            <w:r w:rsidRPr="00BC2928">
              <w:rPr>
                <w:b/>
                <w:iCs/>
                <w:color w:val="000000"/>
                <w:spacing w:val="-14"/>
              </w:rPr>
              <w:t>1</w:t>
            </w:r>
          </w:p>
        </w:tc>
        <w:tc>
          <w:tcPr>
            <w:tcW w:w="628" w:type="dxa"/>
            <w:shd w:val="clear" w:color="auto" w:fill="auto"/>
          </w:tcPr>
          <w:p w:rsidR="00777554" w:rsidRPr="00BC2928" w:rsidP="00DF59DD">
            <w:pPr>
              <w:ind w:right="19"/>
              <w:jc w:val="center"/>
              <w:rPr>
                <w:b/>
                <w:iCs/>
                <w:color w:val="000000"/>
                <w:spacing w:val="-14"/>
              </w:rPr>
            </w:pPr>
            <w:r w:rsidRPr="00BC2928">
              <w:rPr>
                <w:b/>
                <w:iCs/>
                <w:color w:val="000000"/>
                <w:spacing w:val="-14"/>
              </w:rPr>
              <w:t>1</w:t>
            </w:r>
          </w:p>
        </w:tc>
        <w:tc>
          <w:tcPr>
            <w:tcW w:w="3199" w:type="dxa"/>
            <w:shd w:val="clear" w:color="auto" w:fill="auto"/>
          </w:tcPr>
          <w:p w:rsidR="00777554" w:rsidRPr="00BC2928" w:rsidP="0043187A">
            <w:pPr>
              <w:ind w:right="19"/>
              <w:rPr>
                <w:b/>
                <w:iCs/>
                <w:color w:val="000000"/>
                <w:spacing w:val="-14"/>
              </w:rPr>
            </w:pPr>
            <w:r w:rsidRPr="00BC2928">
              <w:t>Знакомство с учебником «Литературное  чте</w:t>
            </w:r>
            <w:r w:rsidRPr="00BC2928">
              <w:softHyphen/>
              <w:t xml:space="preserve">ние» (4 класс). Рубрика "Словарь". </w:t>
            </w:r>
          </w:p>
        </w:tc>
        <w:tc>
          <w:tcPr>
            <w:tcW w:w="1842" w:type="dxa"/>
            <w:shd w:val="clear" w:color="auto" w:fill="auto"/>
          </w:tcPr>
          <w:p w:rsidR="00777554" w:rsidRPr="00BC2928" w:rsidP="002413CA">
            <w:pPr>
              <w:pStyle w:val="11"/>
              <w:shd w:val="clear" w:color="auto" w:fill="auto"/>
              <w:spacing w:before="0" w:line="240" w:lineRule="auto"/>
              <w:ind w:firstLine="0"/>
              <w:jc w:val="left"/>
              <w:rPr>
                <w:rStyle w:val="a2"/>
                <w:b w:val="0"/>
                <w:sz w:val="24"/>
                <w:szCs w:val="24"/>
                <w:lang w:val="ru-RU" w:eastAsia="ru-RU"/>
              </w:rPr>
            </w:pPr>
            <w:r w:rsidRPr="00BC2928">
              <w:rPr>
                <w:rStyle w:val="a2"/>
                <w:b w:val="0"/>
                <w:sz w:val="24"/>
                <w:szCs w:val="24"/>
                <w:lang w:val="ru-RU" w:eastAsia="ru-RU"/>
              </w:rPr>
              <w:t xml:space="preserve"> </w:t>
            </w:r>
            <w:r>
              <w:rPr>
                <w:rStyle w:val="a2"/>
                <w:b w:val="0"/>
                <w:sz w:val="24"/>
                <w:szCs w:val="24"/>
                <w:lang w:val="ru-RU" w:eastAsia="ru-RU"/>
              </w:rPr>
              <w:t>У.ч.1 стр.5, придумать вопросы по тексту</w:t>
            </w:r>
          </w:p>
        </w:tc>
        <w:tc>
          <w:tcPr>
            <w:tcW w:w="743" w:type="dxa"/>
            <w:shd w:val="clear" w:color="auto" w:fill="auto"/>
          </w:tcPr>
          <w:p w:rsidR="00777554" w:rsidRPr="00BC2928" w:rsidP="003263B5">
            <w:pPr>
              <w:pStyle w:val="11"/>
              <w:shd w:val="clear" w:color="auto" w:fill="auto"/>
              <w:spacing w:before="0" w:line="240" w:lineRule="auto"/>
              <w:ind w:firstLine="0"/>
              <w:jc w:val="center"/>
              <w:rPr>
                <w:rStyle w:val="a2"/>
                <w:b w:val="0"/>
                <w:sz w:val="24"/>
                <w:szCs w:val="24"/>
                <w:lang w:val="ru-RU" w:eastAsia="ru-RU"/>
              </w:rPr>
            </w:pPr>
            <w:r w:rsidRPr="00BC2928">
              <w:rPr>
                <w:rStyle w:val="a2"/>
                <w:b w:val="0"/>
                <w:sz w:val="24"/>
                <w:szCs w:val="24"/>
                <w:lang w:val="ru-RU" w:eastAsia="ru-RU"/>
              </w:rPr>
              <w:t>1</w:t>
            </w:r>
          </w:p>
        </w:tc>
        <w:tc>
          <w:tcPr>
            <w:tcW w:w="6951" w:type="dxa"/>
            <w:shd w:val="clear" w:color="auto" w:fill="auto"/>
          </w:tcPr>
          <w:p w:rsidR="00777554" w:rsidRPr="00BC2928" w:rsidP="007F3927">
            <w:pPr>
              <w:pStyle w:val="11"/>
              <w:shd w:val="clear" w:color="auto" w:fill="auto"/>
              <w:spacing w:before="0" w:line="240" w:lineRule="auto"/>
              <w:ind w:firstLine="0"/>
              <w:jc w:val="left"/>
              <w:rPr>
                <w:rStyle w:val="a2"/>
                <w:b w:val="0"/>
                <w:sz w:val="24"/>
                <w:szCs w:val="24"/>
                <w:lang w:val="ru-RU" w:eastAsia="ru-RU"/>
              </w:rPr>
            </w:pPr>
            <w:r w:rsidRPr="00BC2928">
              <w:rPr>
                <w:rStyle w:val="a2"/>
                <w:b w:val="0"/>
                <w:sz w:val="24"/>
                <w:szCs w:val="24"/>
                <w:lang w:val="ru-RU" w:eastAsia="ru-RU"/>
              </w:rPr>
              <w:t>Прогнозировать</w:t>
            </w:r>
            <w:r w:rsidRPr="00BC2928">
              <w:rPr>
                <w:rFonts w:ascii="Times New Roman" w:hAnsi="Times New Roman"/>
                <w:sz w:val="24"/>
                <w:szCs w:val="24"/>
                <w:lang w:val="ru-RU" w:eastAsia="ru-RU"/>
              </w:rPr>
              <w:t xml:space="preserve"> содержание раздела.</w:t>
            </w:r>
            <w:r w:rsidRPr="00BC2928">
              <w:rPr>
                <w:rStyle w:val="a2"/>
                <w:b w:val="0"/>
                <w:sz w:val="24"/>
                <w:szCs w:val="24"/>
                <w:lang w:val="ru-RU" w:eastAsia="ru-RU"/>
              </w:rPr>
              <w:t xml:space="preserve"> </w:t>
            </w:r>
          </w:p>
          <w:p w:rsidR="00777554" w:rsidRPr="00BC2928" w:rsidP="007F3927">
            <w:pPr>
              <w:pStyle w:val="11"/>
              <w:shd w:val="clear" w:color="auto" w:fill="auto"/>
              <w:spacing w:before="0" w:line="240" w:lineRule="auto"/>
              <w:ind w:firstLine="0"/>
              <w:jc w:val="left"/>
              <w:rPr>
                <w:rFonts w:ascii="Times New Roman" w:hAnsi="Times New Roman"/>
                <w:sz w:val="24"/>
                <w:szCs w:val="24"/>
                <w:lang w:val="ru-RU" w:eastAsia="ru-RU"/>
              </w:rPr>
            </w:pPr>
            <w:r w:rsidRPr="00BC2928">
              <w:rPr>
                <w:rStyle w:val="a2"/>
                <w:b w:val="0"/>
                <w:sz w:val="24"/>
                <w:szCs w:val="24"/>
                <w:lang w:val="ru-RU" w:eastAsia="ru-RU"/>
              </w:rPr>
              <w:t>Ориенти</w:t>
            </w:r>
            <w:r w:rsidRPr="00BC2928">
              <w:rPr>
                <w:rStyle w:val="a2"/>
                <w:b w:val="0"/>
                <w:sz w:val="24"/>
                <w:szCs w:val="24"/>
                <w:lang w:val="ru-RU" w:eastAsia="ru-RU"/>
              </w:rPr>
              <w:softHyphen/>
              <w:t>роваться</w:t>
            </w:r>
            <w:r w:rsidRPr="00BC2928">
              <w:rPr>
                <w:rFonts w:ascii="Times New Roman" w:hAnsi="Times New Roman"/>
                <w:sz w:val="24"/>
                <w:szCs w:val="24"/>
                <w:lang w:val="ru-RU" w:eastAsia="ru-RU"/>
              </w:rPr>
              <w:t xml:space="preserve"> в учебнике по литературному чтению.</w:t>
            </w:r>
          </w:p>
          <w:p w:rsidR="00777554" w:rsidRPr="00BC2928" w:rsidP="007F3927">
            <w:pPr>
              <w:ind w:right="19"/>
              <w:rPr>
                <w:b/>
                <w:iCs/>
                <w:color w:val="000000"/>
                <w:spacing w:val="-14"/>
              </w:rPr>
            </w:pPr>
            <w:r w:rsidRPr="00BC2928">
              <w:rPr>
                <w:rStyle w:val="a2"/>
                <w:b w:val="0"/>
              </w:rPr>
              <w:t>Знать</w:t>
            </w:r>
            <w:r w:rsidRPr="00BC2928">
              <w:t xml:space="preserve"> и</w:t>
            </w:r>
            <w:r w:rsidRPr="00BC2928">
              <w:rPr>
                <w:rStyle w:val="a2"/>
                <w:b w:val="0"/>
              </w:rPr>
              <w:t xml:space="preserve"> применять</w:t>
            </w:r>
            <w:r w:rsidRPr="00BC2928">
              <w:t xml:space="preserve"> систему условных обозначе</w:t>
            </w:r>
            <w:r w:rsidRPr="00BC2928">
              <w:softHyphen/>
              <w:t xml:space="preserve">ний при выполнении заданий. </w:t>
            </w:r>
            <w:r w:rsidRPr="00BC2928">
              <w:rPr>
                <w:rStyle w:val="a2"/>
                <w:b w:val="0"/>
              </w:rPr>
              <w:t>Находить</w:t>
            </w:r>
            <w:r w:rsidRPr="00BC2928">
              <w:t xml:space="preserve"> нужную главу и нужное произведение в содержании учебника;</w:t>
            </w:r>
            <w:r w:rsidRPr="00BC2928">
              <w:rPr>
                <w:rStyle w:val="a2"/>
                <w:b w:val="0"/>
              </w:rPr>
              <w:t xml:space="preserve"> знать</w:t>
            </w:r>
            <w:r w:rsidRPr="00BC2928">
              <w:t xml:space="preserve"> фамилии, имена и отчества писателей, произведения которых чита</w:t>
            </w:r>
            <w:r w:rsidRPr="00BC2928">
              <w:softHyphen/>
              <w:t xml:space="preserve">ли в 1—3 классах.  </w:t>
            </w:r>
            <w:r w:rsidRPr="00BC2928">
              <w:rPr>
                <w:rStyle w:val="a2"/>
                <w:b w:val="0"/>
              </w:rPr>
              <w:t>Предполагать</w:t>
            </w:r>
            <w:r w:rsidRPr="00BC2928">
              <w:t xml:space="preserve"> на основе названия содержание главы. </w:t>
            </w:r>
            <w:r w:rsidRPr="00BC2928">
              <w:rPr>
                <w:rStyle w:val="a2"/>
                <w:rFonts w:eastAsia="Arial Unicode MS"/>
                <w:b w:val="0"/>
              </w:rPr>
              <w:t>Пользоваться</w:t>
            </w:r>
            <w:r w:rsidRPr="00BC2928">
              <w:t xml:space="preserve"> словарём в конце учебника</w:t>
            </w:r>
          </w:p>
        </w:tc>
      </w:tr>
      <w:tr w:rsidTr="0029382A">
        <w:tblPrEx>
          <w:tblW w:w="15706" w:type="dxa"/>
          <w:tblInd w:w="-560" w:type="dxa"/>
          <w:tblLayout w:type="fixed"/>
          <w:tblLook w:val="04A0"/>
        </w:tblPrEx>
        <w:tc>
          <w:tcPr>
            <w:tcW w:w="817" w:type="dxa"/>
          </w:tcPr>
          <w:p w:rsidR="00777554" w:rsidRPr="00BC2928" w:rsidP="00DF59DD">
            <w:pPr>
              <w:ind w:right="19"/>
              <w:jc w:val="center"/>
              <w:rPr>
                <w:b/>
              </w:rPr>
            </w:pPr>
          </w:p>
        </w:tc>
        <w:tc>
          <w:tcPr>
            <w:tcW w:w="14889" w:type="dxa"/>
            <w:gridSpan w:val="7"/>
            <w:shd w:val="clear" w:color="auto" w:fill="auto"/>
          </w:tcPr>
          <w:p w:rsidR="00777554" w:rsidRPr="00BC2928" w:rsidP="00DF59DD">
            <w:pPr>
              <w:ind w:right="19"/>
              <w:jc w:val="center"/>
              <w:rPr>
                <w:b/>
              </w:rPr>
            </w:pPr>
            <w:r w:rsidRPr="00BC2928">
              <w:rPr>
                <w:b/>
              </w:rPr>
              <w:t xml:space="preserve">Летописи, былины, жития </w:t>
            </w:r>
          </w:p>
          <w:p w:rsidR="00777554" w:rsidRPr="00045E65" w:rsidP="00B95F15">
            <w:pPr>
              <w:ind w:right="19"/>
              <w:jc w:val="center"/>
              <w:rPr>
                <w:b/>
              </w:rPr>
            </w:pPr>
            <w:r w:rsidRPr="00BC2928">
              <w:rPr>
                <w:b/>
              </w:rPr>
              <w:t>(</w:t>
            </w:r>
            <w:r>
              <w:rPr>
                <w:b/>
              </w:rPr>
              <w:t>9</w:t>
            </w:r>
            <w:r w:rsidRPr="00BC2928">
              <w:rPr>
                <w:b/>
              </w:rPr>
              <w:t xml:space="preserve"> ч)</w:t>
            </w:r>
          </w:p>
        </w:tc>
      </w:tr>
      <w:tr w:rsidTr="0029382A">
        <w:tblPrEx>
          <w:tblW w:w="15706" w:type="dxa"/>
          <w:tblInd w:w="-560" w:type="dxa"/>
          <w:tblLayout w:type="fixed"/>
          <w:tblLook w:val="04A0"/>
        </w:tblPrEx>
        <w:tc>
          <w:tcPr>
            <w:tcW w:w="817" w:type="dxa"/>
          </w:tcPr>
          <w:p w:rsidR="00777554" w:rsidRPr="00BC2928" w:rsidP="00BA7CDF">
            <w:pPr>
              <w:ind w:right="19"/>
              <w:jc w:val="center"/>
              <w:rPr>
                <w:b/>
                <w:iCs/>
                <w:color w:val="000000"/>
                <w:spacing w:val="-14"/>
              </w:rPr>
            </w:pPr>
            <w:r>
              <w:rPr>
                <w:b/>
                <w:iCs/>
                <w:color w:val="000000"/>
                <w:spacing w:val="-14"/>
              </w:rPr>
              <w:t>3</w:t>
            </w:r>
            <w:r w:rsidRPr="00BC2928">
              <w:rPr>
                <w:b/>
                <w:iCs/>
                <w:color w:val="000000"/>
                <w:spacing w:val="-14"/>
              </w:rPr>
              <w:t>.09</w:t>
            </w:r>
          </w:p>
        </w:tc>
        <w:tc>
          <w:tcPr>
            <w:tcW w:w="817" w:type="dxa"/>
            <w:shd w:val="clear" w:color="auto" w:fill="auto"/>
          </w:tcPr>
          <w:p w:rsidR="00777554" w:rsidRPr="00BC2928" w:rsidP="00DF59DD">
            <w:pPr>
              <w:ind w:right="19"/>
              <w:jc w:val="center"/>
              <w:rPr>
                <w:b/>
                <w:iCs/>
                <w:color w:val="000000"/>
                <w:spacing w:val="-14"/>
              </w:rPr>
            </w:pPr>
          </w:p>
        </w:tc>
        <w:tc>
          <w:tcPr>
            <w:tcW w:w="709" w:type="dxa"/>
            <w:shd w:val="clear" w:color="auto" w:fill="auto"/>
          </w:tcPr>
          <w:p w:rsidR="00777554" w:rsidRPr="00BC2928" w:rsidP="00DF59DD">
            <w:pPr>
              <w:ind w:right="19"/>
              <w:jc w:val="center"/>
              <w:rPr>
                <w:b/>
                <w:iCs/>
                <w:color w:val="000000"/>
                <w:spacing w:val="-14"/>
              </w:rPr>
            </w:pPr>
            <w:r w:rsidRPr="00BC2928">
              <w:rPr>
                <w:b/>
                <w:iCs/>
                <w:color w:val="000000"/>
                <w:spacing w:val="-14"/>
              </w:rPr>
              <w:t>2</w:t>
            </w:r>
          </w:p>
        </w:tc>
        <w:tc>
          <w:tcPr>
            <w:tcW w:w="628" w:type="dxa"/>
            <w:shd w:val="clear" w:color="auto" w:fill="auto"/>
          </w:tcPr>
          <w:p w:rsidR="00777554" w:rsidRPr="00BC2928" w:rsidP="00DF59DD">
            <w:pPr>
              <w:ind w:right="19"/>
              <w:jc w:val="center"/>
              <w:rPr>
                <w:b/>
                <w:iCs/>
                <w:color w:val="000000"/>
                <w:spacing w:val="-14"/>
              </w:rPr>
            </w:pPr>
            <w:r w:rsidRPr="00BC2928">
              <w:rPr>
                <w:b/>
                <w:iCs/>
                <w:color w:val="000000"/>
                <w:spacing w:val="-14"/>
              </w:rPr>
              <w:t>1</w:t>
            </w:r>
          </w:p>
        </w:tc>
        <w:tc>
          <w:tcPr>
            <w:tcW w:w="3199" w:type="dxa"/>
            <w:shd w:val="clear" w:color="auto" w:fill="auto"/>
          </w:tcPr>
          <w:p w:rsidR="00777554" w:rsidRPr="00BC2928" w:rsidP="0043187A">
            <w:pPr>
              <w:rPr>
                <w:lang w:eastAsia="en-US"/>
              </w:rPr>
            </w:pPr>
            <w:r w:rsidRPr="00BC2928">
              <w:rPr>
                <w:lang w:eastAsia="en-US"/>
              </w:rPr>
              <w:t>Знакомство с названием раздела. Летопись: «И повесил Олег свой щит на вратах Царьграда». Особенности летописи как исторического произведения.</w:t>
            </w:r>
          </w:p>
        </w:tc>
        <w:tc>
          <w:tcPr>
            <w:tcW w:w="1842" w:type="dxa"/>
            <w:shd w:val="clear" w:color="auto" w:fill="auto"/>
          </w:tcPr>
          <w:p w:rsidR="00777554" w:rsidRPr="00BC2928" w:rsidP="002413CA">
            <w:pPr>
              <w:jc w:val="center"/>
              <w:rPr>
                <w:rFonts w:eastAsia="Calibri"/>
                <w:lang w:eastAsia="en-US"/>
              </w:rPr>
            </w:pPr>
            <w:r>
              <w:rPr>
                <w:rFonts w:eastAsia="Calibri"/>
                <w:lang w:eastAsia="en-US"/>
              </w:rPr>
              <w:t>У</w:t>
            </w:r>
            <w:r w:rsidRPr="00BC2928">
              <w:rPr>
                <w:rFonts w:eastAsia="Calibri"/>
                <w:lang w:eastAsia="en-US"/>
              </w:rPr>
              <w:t>ч</w:t>
            </w:r>
            <w:r>
              <w:rPr>
                <w:rFonts w:eastAsia="Calibri"/>
                <w:lang w:eastAsia="en-US"/>
              </w:rPr>
              <w:t xml:space="preserve">. </w:t>
            </w:r>
            <w:r w:rsidRPr="00BC2928">
              <w:rPr>
                <w:rFonts w:eastAsia="Calibri"/>
                <w:lang w:eastAsia="en-US"/>
              </w:rPr>
              <w:t xml:space="preserve">1 с. </w:t>
            </w:r>
            <w:r>
              <w:rPr>
                <w:rFonts w:eastAsia="Calibri"/>
                <w:lang w:eastAsia="en-US"/>
              </w:rPr>
              <w:t>13-15</w:t>
            </w:r>
            <w:r w:rsidRPr="00BC2928">
              <w:rPr>
                <w:rFonts w:eastAsia="Calibri"/>
                <w:lang w:eastAsia="en-US"/>
              </w:rPr>
              <w:t xml:space="preserve"> читать, ответить на вопросы.</w:t>
            </w:r>
          </w:p>
        </w:tc>
        <w:tc>
          <w:tcPr>
            <w:tcW w:w="743" w:type="dxa"/>
            <w:shd w:val="clear" w:color="auto" w:fill="auto"/>
          </w:tcPr>
          <w:p w:rsidR="00777554" w:rsidRPr="00BC2928" w:rsidP="00E83A04">
            <w:pPr>
              <w:jc w:val="center"/>
              <w:rPr>
                <w:lang w:eastAsia="en-US"/>
              </w:rPr>
            </w:pPr>
            <w:r w:rsidRPr="00BC2928">
              <w:rPr>
                <w:lang w:eastAsia="en-US"/>
              </w:rPr>
              <w:t>1</w:t>
            </w:r>
          </w:p>
        </w:tc>
        <w:tc>
          <w:tcPr>
            <w:tcW w:w="6951" w:type="dxa"/>
            <w:shd w:val="clear" w:color="auto" w:fill="auto"/>
          </w:tcPr>
          <w:p w:rsidR="00777554" w:rsidRPr="00BC2928" w:rsidP="0056359A">
            <w:pPr>
              <w:rPr>
                <w:rFonts w:eastAsia="Calibri"/>
                <w:bCs/>
                <w:shd w:val="clear" w:color="auto" w:fill="FFFFFF"/>
                <w:lang w:eastAsia="en-US"/>
              </w:rPr>
            </w:pPr>
            <w:r w:rsidRPr="00BC2928">
              <w:rPr>
                <w:rFonts w:eastAsia="Calibri"/>
                <w:bCs/>
                <w:shd w:val="clear" w:color="auto" w:fill="FFFFFF"/>
                <w:lang w:eastAsia="en-US"/>
              </w:rPr>
              <w:t>Прогнозировать</w:t>
            </w:r>
            <w:r w:rsidRPr="00BC2928">
              <w:rPr>
                <w:rFonts w:eastAsia="Calibri"/>
                <w:lang w:eastAsia="en-US"/>
              </w:rPr>
              <w:t xml:space="preserve"> содержание раздела.</w:t>
            </w:r>
            <w:r w:rsidRPr="00BC2928">
              <w:rPr>
                <w:rFonts w:eastAsia="Calibri"/>
                <w:bCs/>
                <w:shd w:val="clear" w:color="auto" w:fill="FFFFFF"/>
                <w:lang w:eastAsia="en-US"/>
              </w:rPr>
              <w:t xml:space="preserve"> </w:t>
            </w:r>
          </w:p>
          <w:p w:rsidR="00777554" w:rsidRPr="00BC2928" w:rsidP="0056359A">
            <w:pPr>
              <w:rPr>
                <w:rFonts w:eastAsia="Calibri"/>
                <w:lang w:eastAsia="en-US"/>
              </w:rPr>
            </w:pPr>
            <w:r w:rsidRPr="00BC2928">
              <w:rPr>
                <w:rFonts w:eastAsia="Calibri"/>
                <w:bCs/>
                <w:shd w:val="clear" w:color="auto" w:fill="FFFFFF"/>
                <w:lang w:eastAsia="en-US"/>
              </w:rPr>
              <w:t>Планиро</w:t>
            </w:r>
            <w:r w:rsidRPr="00BC2928">
              <w:rPr>
                <w:rFonts w:eastAsia="Calibri"/>
                <w:bCs/>
                <w:shd w:val="clear" w:color="auto" w:fill="FFFFFF"/>
                <w:lang w:eastAsia="en-US"/>
              </w:rPr>
              <w:softHyphen/>
              <w:t>вать</w:t>
            </w:r>
            <w:r w:rsidRPr="00BC2928">
              <w:rPr>
                <w:rFonts w:eastAsia="Calibri"/>
                <w:lang w:eastAsia="en-US"/>
              </w:rPr>
              <w:t xml:space="preserve"> работу на уроке.</w:t>
            </w:r>
          </w:p>
          <w:p w:rsidR="00777554" w:rsidRPr="00BC2928" w:rsidP="0056359A">
            <w:pPr>
              <w:ind w:left="20" w:right="20"/>
              <w:rPr>
                <w:rFonts w:eastAsia="Calibri"/>
                <w:lang w:eastAsia="en-US"/>
              </w:rPr>
            </w:pPr>
            <w:r w:rsidRPr="00BC2928">
              <w:rPr>
                <w:rFonts w:eastAsia="Calibri"/>
                <w:bCs/>
                <w:shd w:val="clear" w:color="auto" w:fill="FFFFFF"/>
                <w:lang w:eastAsia="en-US"/>
              </w:rPr>
              <w:t>Понимать</w:t>
            </w:r>
            <w:r w:rsidRPr="00BC2928">
              <w:rPr>
                <w:rFonts w:eastAsia="Calibri"/>
                <w:lang w:eastAsia="en-US"/>
              </w:rPr>
              <w:t xml:space="preserve"> ценность и значимость литературы для сохранения русской культуры. </w:t>
            </w:r>
          </w:p>
          <w:p w:rsidR="00777554" w:rsidRPr="00BC2928" w:rsidP="0056359A">
            <w:pPr>
              <w:ind w:left="20" w:right="20"/>
              <w:rPr>
                <w:rFonts w:eastAsia="Calibri"/>
                <w:lang w:eastAsia="en-US"/>
              </w:rPr>
            </w:pPr>
            <w:r w:rsidRPr="00BC2928">
              <w:rPr>
                <w:rFonts w:eastAsia="Calibri"/>
                <w:bCs/>
                <w:shd w:val="clear" w:color="auto" w:fill="FFFFFF"/>
                <w:lang w:eastAsia="en-US"/>
              </w:rPr>
              <w:t>Читать</w:t>
            </w:r>
            <w:r w:rsidRPr="00BC2928">
              <w:rPr>
                <w:rFonts w:eastAsia="Calibri"/>
                <w:lang w:eastAsia="en-US"/>
              </w:rPr>
              <w:t xml:space="preserve"> отрывки из древнерусских летописей. </w:t>
            </w:r>
            <w:r w:rsidRPr="00BC2928">
              <w:rPr>
                <w:rFonts w:eastAsia="Calibri"/>
                <w:bCs/>
                <w:shd w:val="clear" w:color="auto" w:fill="FFFFFF"/>
                <w:lang w:eastAsia="en-US"/>
              </w:rPr>
              <w:t>Находить</w:t>
            </w:r>
            <w:r w:rsidRPr="00BC2928">
              <w:rPr>
                <w:rFonts w:eastAsia="Calibri"/>
                <w:lang w:eastAsia="en-US"/>
              </w:rPr>
              <w:t xml:space="preserve"> в тексте летописи данные о различ</w:t>
            </w:r>
            <w:r w:rsidRPr="00BC2928">
              <w:rPr>
                <w:rFonts w:eastAsia="Calibri"/>
                <w:lang w:eastAsia="en-US"/>
              </w:rPr>
              <w:softHyphen/>
              <w:t>ных исторических фактах.</w:t>
            </w:r>
          </w:p>
          <w:p w:rsidR="00777554" w:rsidRPr="00BC2928" w:rsidP="0056359A">
            <w:pPr>
              <w:rPr>
                <w:rFonts w:eastAsia="Calibri"/>
                <w:lang w:eastAsia="en-US"/>
              </w:rPr>
            </w:pPr>
            <w:r w:rsidRPr="00BC2928">
              <w:rPr>
                <w:rFonts w:eastAsia="Calibri"/>
                <w:bCs/>
                <w:shd w:val="clear" w:color="auto" w:fill="FFFFFF"/>
                <w:lang w:eastAsia="en-US"/>
              </w:rPr>
              <w:t>Находить</w:t>
            </w:r>
            <w:r w:rsidRPr="00BC2928">
              <w:rPr>
                <w:rFonts w:eastAsia="Calibri"/>
                <w:lang w:eastAsia="en-US"/>
              </w:rPr>
              <w:t xml:space="preserve"> в тексте слова, описывающие внеш</w:t>
            </w:r>
            <w:r w:rsidRPr="00BC2928">
              <w:rPr>
                <w:rFonts w:eastAsia="Calibri"/>
                <w:lang w:eastAsia="en-US"/>
              </w:rPr>
              <w:softHyphen/>
              <w:t xml:space="preserve">ний вид героя, его характер и поступки. </w:t>
            </w:r>
          </w:p>
        </w:tc>
      </w:tr>
      <w:tr w:rsidTr="0029382A">
        <w:tblPrEx>
          <w:tblW w:w="15706" w:type="dxa"/>
          <w:tblInd w:w="-560" w:type="dxa"/>
          <w:tblLayout w:type="fixed"/>
          <w:tblLook w:val="04A0"/>
        </w:tblPrEx>
        <w:tc>
          <w:tcPr>
            <w:tcW w:w="817" w:type="dxa"/>
          </w:tcPr>
          <w:p w:rsidR="00777554" w:rsidRPr="00BC2928" w:rsidP="00BA7CDF">
            <w:pPr>
              <w:ind w:right="19"/>
              <w:jc w:val="center"/>
              <w:rPr>
                <w:b/>
                <w:iCs/>
                <w:color w:val="000000"/>
                <w:spacing w:val="-14"/>
              </w:rPr>
            </w:pPr>
            <w:r>
              <w:rPr>
                <w:b/>
                <w:iCs/>
                <w:color w:val="000000"/>
                <w:spacing w:val="-14"/>
              </w:rPr>
              <w:t>7</w:t>
            </w:r>
            <w:r w:rsidRPr="00BC2928">
              <w:rPr>
                <w:b/>
                <w:iCs/>
                <w:color w:val="000000"/>
                <w:spacing w:val="-14"/>
              </w:rPr>
              <w:t>.09</w:t>
            </w:r>
          </w:p>
        </w:tc>
        <w:tc>
          <w:tcPr>
            <w:tcW w:w="817" w:type="dxa"/>
            <w:shd w:val="clear" w:color="auto" w:fill="auto"/>
          </w:tcPr>
          <w:p w:rsidR="00777554" w:rsidRPr="00BC2928" w:rsidP="00DF59DD">
            <w:pPr>
              <w:ind w:right="19"/>
              <w:jc w:val="center"/>
              <w:rPr>
                <w:b/>
                <w:iCs/>
                <w:color w:val="000000"/>
                <w:spacing w:val="-14"/>
              </w:rPr>
            </w:pPr>
          </w:p>
        </w:tc>
        <w:tc>
          <w:tcPr>
            <w:tcW w:w="709" w:type="dxa"/>
            <w:shd w:val="clear" w:color="auto" w:fill="auto"/>
          </w:tcPr>
          <w:p w:rsidR="00777554" w:rsidRPr="00BC2928" w:rsidP="00DF59DD">
            <w:pPr>
              <w:ind w:right="19"/>
              <w:jc w:val="center"/>
              <w:rPr>
                <w:b/>
                <w:iCs/>
                <w:color w:val="000000"/>
                <w:spacing w:val="-14"/>
              </w:rPr>
            </w:pPr>
            <w:r w:rsidRPr="00BC2928">
              <w:rPr>
                <w:b/>
                <w:iCs/>
                <w:color w:val="000000"/>
                <w:spacing w:val="-14"/>
              </w:rPr>
              <w:t>3</w:t>
            </w:r>
          </w:p>
        </w:tc>
        <w:tc>
          <w:tcPr>
            <w:tcW w:w="628" w:type="dxa"/>
            <w:shd w:val="clear" w:color="auto" w:fill="auto"/>
          </w:tcPr>
          <w:p w:rsidR="00777554" w:rsidRPr="00BC2928" w:rsidP="00DF59DD">
            <w:pPr>
              <w:ind w:right="19"/>
              <w:jc w:val="center"/>
              <w:rPr>
                <w:b/>
                <w:iCs/>
                <w:color w:val="000000"/>
                <w:spacing w:val="-14"/>
              </w:rPr>
            </w:pPr>
            <w:r w:rsidRPr="00BC2928">
              <w:rPr>
                <w:b/>
                <w:iCs/>
                <w:color w:val="000000"/>
                <w:spacing w:val="-14"/>
              </w:rPr>
              <w:t>2</w:t>
            </w:r>
          </w:p>
        </w:tc>
        <w:tc>
          <w:tcPr>
            <w:tcW w:w="3199" w:type="dxa"/>
            <w:shd w:val="clear" w:color="auto" w:fill="auto"/>
          </w:tcPr>
          <w:p w:rsidR="00777554" w:rsidRPr="00BC2928" w:rsidP="00987811">
            <w:pPr>
              <w:rPr>
                <w:lang w:eastAsia="en-US"/>
              </w:rPr>
            </w:pPr>
            <w:r w:rsidRPr="00BC2928">
              <w:rPr>
                <w:lang w:eastAsia="en-US"/>
              </w:rPr>
              <w:t>Летопись: « И вспомнил Олег коня своего».</w:t>
            </w:r>
          </w:p>
        </w:tc>
        <w:tc>
          <w:tcPr>
            <w:tcW w:w="1842" w:type="dxa"/>
            <w:shd w:val="clear" w:color="auto" w:fill="auto"/>
          </w:tcPr>
          <w:p w:rsidR="00777554" w:rsidRPr="00BC2928" w:rsidP="002413CA">
            <w:pPr>
              <w:jc w:val="center"/>
              <w:rPr>
                <w:rFonts w:eastAsia="Calibri"/>
                <w:lang w:eastAsia="en-US"/>
              </w:rPr>
            </w:pPr>
            <w:r w:rsidRPr="00BC2928">
              <w:rPr>
                <w:rFonts w:eastAsia="Calibri"/>
                <w:lang w:eastAsia="en-US"/>
              </w:rPr>
              <w:t>У ч1 с. 1</w:t>
            </w:r>
            <w:r>
              <w:rPr>
                <w:rFonts w:eastAsia="Calibri"/>
                <w:lang w:eastAsia="en-US"/>
              </w:rPr>
              <w:t>6-17</w:t>
            </w:r>
            <w:r w:rsidRPr="00BC2928">
              <w:rPr>
                <w:rFonts w:eastAsia="Calibri"/>
                <w:lang w:eastAsia="en-US"/>
              </w:rPr>
              <w:t xml:space="preserve"> читать, ответить на вопросы.</w:t>
            </w:r>
          </w:p>
        </w:tc>
        <w:tc>
          <w:tcPr>
            <w:tcW w:w="743" w:type="dxa"/>
            <w:shd w:val="clear" w:color="auto" w:fill="auto"/>
          </w:tcPr>
          <w:p w:rsidR="00777554" w:rsidRPr="00BC2928" w:rsidP="00E83A04">
            <w:pPr>
              <w:jc w:val="center"/>
              <w:rPr>
                <w:rFonts w:eastAsia="Calibri"/>
                <w:b/>
                <w:lang w:eastAsia="en-US"/>
              </w:rPr>
            </w:pPr>
            <w:r w:rsidRPr="00BC2928">
              <w:rPr>
                <w:rFonts w:eastAsia="Calibri"/>
                <w:b/>
                <w:lang w:eastAsia="en-US"/>
              </w:rPr>
              <w:t>1</w:t>
            </w:r>
          </w:p>
        </w:tc>
        <w:tc>
          <w:tcPr>
            <w:tcW w:w="6951" w:type="dxa"/>
            <w:shd w:val="clear" w:color="auto" w:fill="auto"/>
          </w:tcPr>
          <w:p w:rsidR="00777554" w:rsidRPr="00BC2928" w:rsidP="00987811">
            <w:pPr>
              <w:rPr>
                <w:rFonts w:eastAsia="Calibri"/>
                <w:lang w:eastAsia="en-US"/>
              </w:rPr>
            </w:pPr>
            <w:r w:rsidRPr="00BC2928">
              <w:rPr>
                <w:rFonts w:eastAsia="Calibri"/>
                <w:bCs/>
                <w:shd w:val="clear" w:color="auto" w:fill="FFFFFF"/>
                <w:lang w:eastAsia="en-US"/>
              </w:rPr>
              <w:t>Планиро</w:t>
            </w:r>
            <w:r w:rsidRPr="00BC2928">
              <w:rPr>
                <w:rFonts w:eastAsia="Calibri"/>
                <w:bCs/>
                <w:shd w:val="clear" w:color="auto" w:fill="FFFFFF"/>
                <w:lang w:eastAsia="en-US"/>
              </w:rPr>
              <w:softHyphen/>
              <w:t>вать</w:t>
            </w:r>
            <w:r w:rsidRPr="00BC2928">
              <w:rPr>
                <w:rFonts w:eastAsia="Calibri"/>
                <w:lang w:eastAsia="en-US"/>
              </w:rPr>
              <w:t xml:space="preserve"> работу на уроке.</w:t>
            </w:r>
          </w:p>
          <w:p w:rsidR="00777554" w:rsidRPr="00BC2928" w:rsidP="00987811">
            <w:pPr>
              <w:rPr>
                <w:rFonts w:eastAsia="Calibri"/>
                <w:lang w:eastAsia="en-US"/>
              </w:rPr>
            </w:pPr>
            <w:r w:rsidRPr="00BC2928">
              <w:rPr>
                <w:rFonts w:eastAsia="Calibri"/>
                <w:bCs/>
                <w:shd w:val="clear" w:color="auto" w:fill="FFFFFF"/>
                <w:lang w:eastAsia="en-US"/>
              </w:rPr>
              <w:t>Понимать</w:t>
            </w:r>
            <w:r w:rsidRPr="00BC2928">
              <w:rPr>
                <w:rFonts w:eastAsia="Calibri"/>
                <w:lang w:eastAsia="en-US"/>
              </w:rPr>
              <w:t xml:space="preserve"> ценность и значимость литературы для сохранения русской культуры. </w:t>
            </w:r>
            <w:r w:rsidRPr="00BC2928">
              <w:rPr>
                <w:rFonts w:eastAsia="Calibri"/>
                <w:bCs/>
                <w:shd w:val="clear" w:color="auto" w:fill="FFFFFF"/>
                <w:lang w:eastAsia="en-US"/>
              </w:rPr>
              <w:t>Читать</w:t>
            </w:r>
            <w:r w:rsidRPr="00BC2928">
              <w:rPr>
                <w:rFonts w:eastAsia="Calibri"/>
                <w:lang w:eastAsia="en-US"/>
              </w:rPr>
              <w:t xml:space="preserve"> отрывки из древнерусских летописей. </w:t>
            </w:r>
            <w:r w:rsidRPr="00BC2928">
              <w:rPr>
                <w:rFonts w:eastAsia="Calibri"/>
                <w:bCs/>
                <w:shd w:val="clear" w:color="auto" w:fill="FFFFFF"/>
                <w:lang w:eastAsia="en-US"/>
              </w:rPr>
              <w:t>Находить</w:t>
            </w:r>
            <w:r w:rsidRPr="00BC2928">
              <w:rPr>
                <w:rFonts w:eastAsia="Calibri"/>
                <w:lang w:eastAsia="en-US"/>
              </w:rPr>
              <w:t xml:space="preserve"> в тексте летописи данные о различ</w:t>
            </w:r>
            <w:r w:rsidRPr="00BC2928">
              <w:rPr>
                <w:rFonts w:eastAsia="Calibri"/>
                <w:lang w:eastAsia="en-US"/>
              </w:rPr>
              <w:softHyphen/>
              <w:t>ных исторических фактах.</w:t>
            </w:r>
            <w:r w:rsidRPr="00BC2928">
              <w:rPr>
                <w:rFonts w:eastAsia="Calibri"/>
                <w:bCs/>
                <w:shd w:val="clear" w:color="auto" w:fill="FFFFFF"/>
                <w:lang w:eastAsia="en-US"/>
              </w:rPr>
              <w:t xml:space="preserve"> Сравнивать</w:t>
            </w:r>
            <w:r w:rsidRPr="00BC2928">
              <w:rPr>
                <w:rFonts w:eastAsia="Calibri"/>
                <w:lang w:eastAsia="en-US"/>
              </w:rPr>
              <w:t xml:space="preserve"> текст летописи с художественным текстом.</w:t>
            </w:r>
          </w:p>
        </w:tc>
      </w:tr>
      <w:tr w:rsidTr="0029382A">
        <w:tblPrEx>
          <w:tblW w:w="15706" w:type="dxa"/>
          <w:tblInd w:w="-560" w:type="dxa"/>
          <w:tblLayout w:type="fixed"/>
          <w:tblLook w:val="04A0"/>
        </w:tblPrEx>
        <w:tc>
          <w:tcPr>
            <w:tcW w:w="817" w:type="dxa"/>
          </w:tcPr>
          <w:p w:rsidR="00777554" w:rsidRPr="00BC2928" w:rsidP="00BA7CDF">
            <w:pPr>
              <w:ind w:right="19"/>
              <w:jc w:val="center"/>
              <w:rPr>
                <w:b/>
                <w:iCs/>
                <w:color w:val="000000"/>
                <w:spacing w:val="-14"/>
              </w:rPr>
            </w:pPr>
            <w:r>
              <w:rPr>
                <w:b/>
                <w:iCs/>
                <w:color w:val="000000"/>
                <w:spacing w:val="-14"/>
              </w:rPr>
              <w:t>9</w:t>
            </w:r>
            <w:r w:rsidRPr="00BC2928">
              <w:rPr>
                <w:b/>
                <w:iCs/>
                <w:color w:val="000000"/>
                <w:spacing w:val="-14"/>
              </w:rPr>
              <w:t>.09</w:t>
            </w:r>
          </w:p>
        </w:tc>
        <w:tc>
          <w:tcPr>
            <w:tcW w:w="817" w:type="dxa"/>
            <w:shd w:val="clear" w:color="auto" w:fill="auto"/>
          </w:tcPr>
          <w:p w:rsidR="00777554" w:rsidRPr="00BC2928" w:rsidP="00DF59DD">
            <w:pPr>
              <w:ind w:right="19"/>
              <w:jc w:val="center"/>
              <w:rPr>
                <w:b/>
                <w:iCs/>
                <w:color w:val="000000"/>
                <w:spacing w:val="-14"/>
              </w:rPr>
            </w:pPr>
          </w:p>
        </w:tc>
        <w:tc>
          <w:tcPr>
            <w:tcW w:w="709" w:type="dxa"/>
            <w:shd w:val="clear" w:color="auto" w:fill="auto"/>
          </w:tcPr>
          <w:p w:rsidR="00777554" w:rsidRPr="00BC2928" w:rsidP="00DF59DD">
            <w:pPr>
              <w:ind w:right="19"/>
              <w:jc w:val="center"/>
              <w:rPr>
                <w:b/>
                <w:iCs/>
                <w:color w:val="000000"/>
                <w:spacing w:val="-14"/>
              </w:rPr>
            </w:pPr>
            <w:r w:rsidRPr="00BC2928">
              <w:rPr>
                <w:b/>
                <w:iCs/>
                <w:color w:val="000000"/>
                <w:spacing w:val="-14"/>
              </w:rPr>
              <w:t>4</w:t>
            </w:r>
          </w:p>
        </w:tc>
        <w:tc>
          <w:tcPr>
            <w:tcW w:w="628" w:type="dxa"/>
            <w:shd w:val="clear" w:color="auto" w:fill="auto"/>
          </w:tcPr>
          <w:p w:rsidR="00777554" w:rsidRPr="00BC2928" w:rsidP="00DF59DD">
            <w:pPr>
              <w:ind w:right="19"/>
              <w:jc w:val="center"/>
              <w:rPr>
                <w:b/>
                <w:iCs/>
                <w:color w:val="000000"/>
                <w:spacing w:val="-14"/>
              </w:rPr>
            </w:pPr>
            <w:r w:rsidRPr="00BC2928">
              <w:rPr>
                <w:b/>
                <w:iCs/>
                <w:color w:val="000000"/>
                <w:spacing w:val="-14"/>
              </w:rPr>
              <w:t>3</w:t>
            </w:r>
          </w:p>
        </w:tc>
        <w:tc>
          <w:tcPr>
            <w:tcW w:w="3199" w:type="dxa"/>
            <w:shd w:val="clear" w:color="auto" w:fill="auto"/>
          </w:tcPr>
          <w:p w:rsidR="00777554" w:rsidRPr="00BC2928" w:rsidP="00987811">
            <w:pPr>
              <w:rPr>
                <w:lang w:eastAsia="en-US"/>
              </w:rPr>
            </w:pPr>
            <w:r w:rsidRPr="00BC2928">
              <w:rPr>
                <w:lang w:eastAsia="en-US"/>
              </w:rPr>
              <w:t>Летопись: « И вспомнил Олег коня своего». Знакомство с произведением А.С. Пушкина « Песнь о вещем Олеге»</w:t>
            </w:r>
          </w:p>
        </w:tc>
        <w:tc>
          <w:tcPr>
            <w:tcW w:w="1842" w:type="dxa"/>
            <w:shd w:val="clear" w:color="auto" w:fill="auto"/>
          </w:tcPr>
          <w:p w:rsidR="00777554" w:rsidRPr="00BC2928" w:rsidP="00987811">
            <w:pPr>
              <w:jc w:val="center"/>
              <w:rPr>
                <w:rFonts w:eastAsia="Calibri"/>
                <w:lang w:eastAsia="en-US"/>
              </w:rPr>
            </w:pPr>
            <w:r>
              <w:rPr>
                <w:rFonts w:eastAsia="Calibri"/>
                <w:lang w:eastAsia="en-US"/>
              </w:rPr>
              <w:t>Прочитать произведение</w:t>
            </w:r>
            <w:r w:rsidRPr="00BC2928">
              <w:rPr>
                <w:lang w:eastAsia="en-US"/>
              </w:rPr>
              <w:t xml:space="preserve"> А.С. Пушкина « Песнь о вещем Олеге»</w:t>
            </w:r>
          </w:p>
        </w:tc>
        <w:tc>
          <w:tcPr>
            <w:tcW w:w="743" w:type="dxa"/>
            <w:shd w:val="clear" w:color="auto" w:fill="auto"/>
          </w:tcPr>
          <w:p w:rsidR="00777554" w:rsidRPr="00BC2928" w:rsidP="00E83A04">
            <w:pPr>
              <w:jc w:val="center"/>
              <w:rPr>
                <w:lang w:eastAsia="en-US"/>
              </w:rPr>
            </w:pPr>
            <w:r w:rsidRPr="00BC2928">
              <w:rPr>
                <w:lang w:eastAsia="en-US"/>
              </w:rPr>
              <w:t>1</w:t>
            </w:r>
          </w:p>
        </w:tc>
        <w:tc>
          <w:tcPr>
            <w:tcW w:w="6951" w:type="dxa"/>
            <w:shd w:val="clear" w:color="auto" w:fill="auto"/>
          </w:tcPr>
          <w:p w:rsidR="00777554" w:rsidRPr="00BC2928" w:rsidP="00987811">
            <w:pPr>
              <w:rPr>
                <w:rFonts w:eastAsia="Calibri"/>
                <w:lang w:eastAsia="en-US"/>
              </w:rPr>
            </w:pPr>
            <w:r w:rsidRPr="00BC2928">
              <w:rPr>
                <w:rFonts w:eastAsia="Calibri"/>
                <w:bCs/>
                <w:shd w:val="clear" w:color="auto" w:fill="FFFFFF"/>
                <w:lang w:eastAsia="en-US"/>
              </w:rPr>
              <w:t>Планиро</w:t>
            </w:r>
            <w:r w:rsidRPr="00BC2928">
              <w:rPr>
                <w:rFonts w:eastAsia="Calibri"/>
                <w:bCs/>
                <w:shd w:val="clear" w:color="auto" w:fill="FFFFFF"/>
                <w:lang w:eastAsia="en-US"/>
              </w:rPr>
              <w:softHyphen/>
              <w:t>вать</w:t>
            </w:r>
            <w:r w:rsidRPr="00BC2928">
              <w:rPr>
                <w:rFonts w:eastAsia="Calibri"/>
                <w:lang w:eastAsia="en-US"/>
              </w:rPr>
              <w:t xml:space="preserve"> работу на уроке.</w:t>
            </w:r>
          </w:p>
          <w:p w:rsidR="00777554" w:rsidRPr="00BC2928" w:rsidP="00987811">
            <w:pPr>
              <w:rPr>
                <w:rFonts w:eastAsia="Calibri"/>
                <w:lang w:eastAsia="en-US"/>
              </w:rPr>
            </w:pPr>
            <w:r w:rsidRPr="00BC2928">
              <w:rPr>
                <w:rFonts w:eastAsia="Calibri"/>
                <w:bCs/>
                <w:shd w:val="clear" w:color="auto" w:fill="FFFFFF"/>
                <w:lang w:eastAsia="en-US"/>
              </w:rPr>
              <w:t>Понимать</w:t>
            </w:r>
            <w:r w:rsidRPr="00BC2928">
              <w:rPr>
                <w:rFonts w:eastAsia="Calibri"/>
                <w:lang w:eastAsia="en-US"/>
              </w:rPr>
              <w:t xml:space="preserve"> ценность и значимость литературы для сохранения русской культуры. </w:t>
            </w:r>
            <w:r w:rsidRPr="00BC2928">
              <w:rPr>
                <w:rFonts w:eastAsia="Calibri"/>
                <w:bCs/>
                <w:shd w:val="clear" w:color="auto" w:fill="FFFFFF"/>
                <w:lang w:eastAsia="en-US"/>
              </w:rPr>
              <w:t>Читать</w:t>
            </w:r>
            <w:r w:rsidRPr="00BC2928">
              <w:rPr>
                <w:rFonts w:eastAsia="Calibri"/>
                <w:lang w:eastAsia="en-US"/>
              </w:rPr>
              <w:t xml:space="preserve"> отрывки из древнерусских летописей. </w:t>
            </w:r>
            <w:r w:rsidRPr="00BC2928">
              <w:rPr>
                <w:rFonts w:eastAsia="Calibri"/>
                <w:bCs/>
                <w:shd w:val="clear" w:color="auto" w:fill="FFFFFF"/>
                <w:lang w:eastAsia="en-US"/>
              </w:rPr>
              <w:t>Находить</w:t>
            </w:r>
            <w:r w:rsidRPr="00BC2928">
              <w:rPr>
                <w:rFonts w:eastAsia="Calibri"/>
                <w:lang w:eastAsia="en-US"/>
              </w:rPr>
              <w:t xml:space="preserve"> в тексте летописи данные о различ</w:t>
            </w:r>
            <w:r w:rsidRPr="00BC2928">
              <w:rPr>
                <w:rFonts w:eastAsia="Calibri"/>
                <w:lang w:eastAsia="en-US"/>
              </w:rPr>
              <w:softHyphen/>
              <w:t>ных исторических фактах.</w:t>
            </w:r>
            <w:r w:rsidRPr="00BC2928">
              <w:rPr>
                <w:rFonts w:eastAsia="Calibri"/>
                <w:bCs/>
                <w:shd w:val="clear" w:color="auto" w:fill="FFFFFF"/>
                <w:lang w:eastAsia="en-US"/>
              </w:rPr>
              <w:t xml:space="preserve"> Сравнивать</w:t>
            </w:r>
            <w:r w:rsidRPr="00BC2928">
              <w:rPr>
                <w:rFonts w:eastAsia="Calibri"/>
                <w:lang w:eastAsia="en-US"/>
              </w:rPr>
              <w:t xml:space="preserve"> текст летописи с художественным текстом.</w:t>
            </w:r>
          </w:p>
        </w:tc>
      </w:tr>
      <w:tr w:rsidTr="0029382A">
        <w:tblPrEx>
          <w:tblW w:w="15706" w:type="dxa"/>
          <w:tblInd w:w="-560" w:type="dxa"/>
          <w:tblLayout w:type="fixed"/>
          <w:tblLook w:val="04A0"/>
        </w:tblPrEx>
        <w:tc>
          <w:tcPr>
            <w:tcW w:w="817" w:type="dxa"/>
          </w:tcPr>
          <w:p w:rsidR="00777554" w:rsidRPr="00BC2928" w:rsidP="00BA7CDF">
            <w:pPr>
              <w:ind w:right="19"/>
              <w:jc w:val="center"/>
              <w:rPr>
                <w:b/>
                <w:iCs/>
                <w:color w:val="000000"/>
                <w:spacing w:val="-14"/>
              </w:rPr>
            </w:pPr>
            <w:r>
              <w:rPr>
                <w:b/>
                <w:iCs/>
                <w:color w:val="000000"/>
                <w:spacing w:val="-14"/>
              </w:rPr>
              <w:t>10</w:t>
            </w:r>
            <w:r w:rsidRPr="00BC2928">
              <w:rPr>
                <w:b/>
                <w:iCs/>
                <w:color w:val="000000"/>
                <w:spacing w:val="-14"/>
              </w:rPr>
              <w:t>.09</w:t>
            </w:r>
          </w:p>
        </w:tc>
        <w:tc>
          <w:tcPr>
            <w:tcW w:w="817" w:type="dxa"/>
            <w:shd w:val="clear" w:color="auto" w:fill="auto"/>
          </w:tcPr>
          <w:p w:rsidR="00777554" w:rsidRPr="00BC2928" w:rsidP="00DF59DD">
            <w:pPr>
              <w:ind w:right="19"/>
              <w:jc w:val="center"/>
              <w:rPr>
                <w:b/>
                <w:iCs/>
                <w:color w:val="000000"/>
                <w:spacing w:val="-14"/>
              </w:rPr>
            </w:pPr>
          </w:p>
        </w:tc>
        <w:tc>
          <w:tcPr>
            <w:tcW w:w="709" w:type="dxa"/>
            <w:shd w:val="clear" w:color="auto" w:fill="auto"/>
          </w:tcPr>
          <w:p w:rsidR="00777554" w:rsidRPr="00BC2928" w:rsidP="00DF59DD">
            <w:pPr>
              <w:ind w:right="19"/>
              <w:jc w:val="center"/>
              <w:rPr>
                <w:b/>
                <w:iCs/>
                <w:color w:val="000000"/>
                <w:spacing w:val="-14"/>
              </w:rPr>
            </w:pPr>
            <w:r w:rsidRPr="00BC2928">
              <w:rPr>
                <w:b/>
                <w:iCs/>
                <w:color w:val="000000"/>
                <w:spacing w:val="-14"/>
              </w:rPr>
              <w:t>5</w:t>
            </w:r>
          </w:p>
        </w:tc>
        <w:tc>
          <w:tcPr>
            <w:tcW w:w="628" w:type="dxa"/>
            <w:shd w:val="clear" w:color="auto" w:fill="auto"/>
          </w:tcPr>
          <w:p w:rsidR="00777554" w:rsidRPr="00BC2928" w:rsidP="00DF59DD">
            <w:pPr>
              <w:ind w:right="19"/>
              <w:jc w:val="center"/>
              <w:rPr>
                <w:b/>
                <w:iCs/>
                <w:color w:val="000000"/>
                <w:spacing w:val="-14"/>
              </w:rPr>
            </w:pPr>
            <w:r w:rsidRPr="00BC2928">
              <w:rPr>
                <w:b/>
                <w:iCs/>
                <w:color w:val="000000"/>
                <w:spacing w:val="-14"/>
              </w:rPr>
              <w:t>4</w:t>
            </w:r>
          </w:p>
        </w:tc>
        <w:tc>
          <w:tcPr>
            <w:tcW w:w="3199" w:type="dxa"/>
            <w:shd w:val="clear" w:color="auto" w:fill="auto"/>
          </w:tcPr>
          <w:p w:rsidR="00777554" w:rsidRPr="00BC2928" w:rsidP="00987811">
            <w:pPr>
              <w:rPr>
                <w:lang w:eastAsia="en-US"/>
              </w:rPr>
            </w:pPr>
            <w:r w:rsidRPr="00BC2928">
              <w:rPr>
                <w:lang w:eastAsia="en-US"/>
              </w:rPr>
              <w:t xml:space="preserve">Былина и её герои. Особенности былины как жанра. Былина   «Ильины три поездочки». </w:t>
            </w:r>
          </w:p>
        </w:tc>
        <w:tc>
          <w:tcPr>
            <w:tcW w:w="1842" w:type="dxa"/>
            <w:shd w:val="clear" w:color="auto" w:fill="auto"/>
          </w:tcPr>
          <w:p w:rsidR="00777554" w:rsidRPr="00BC2928" w:rsidP="002413CA">
            <w:pPr>
              <w:jc w:val="center"/>
              <w:rPr>
                <w:rFonts w:eastAsia="Calibri"/>
                <w:lang w:eastAsia="en-US"/>
              </w:rPr>
            </w:pPr>
            <w:r w:rsidRPr="00BC2928">
              <w:rPr>
                <w:rFonts w:eastAsia="Calibri"/>
                <w:lang w:eastAsia="en-US"/>
              </w:rPr>
              <w:t xml:space="preserve">У ч1 с. </w:t>
            </w:r>
            <w:r>
              <w:rPr>
                <w:rFonts w:eastAsia="Calibri"/>
                <w:lang w:eastAsia="en-US"/>
              </w:rPr>
              <w:t>6-9</w:t>
            </w:r>
            <w:r w:rsidRPr="00BC2928">
              <w:rPr>
                <w:rFonts w:eastAsia="Calibri"/>
                <w:lang w:eastAsia="en-US"/>
              </w:rPr>
              <w:t xml:space="preserve"> выразительно читать.</w:t>
            </w:r>
          </w:p>
        </w:tc>
        <w:tc>
          <w:tcPr>
            <w:tcW w:w="743" w:type="dxa"/>
            <w:shd w:val="clear" w:color="auto" w:fill="auto"/>
          </w:tcPr>
          <w:p w:rsidR="00777554" w:rsidRPr="00BC2928" w:rsidP="00E83A04">
            <w:pPr>
              <w:jc w:val="center"/>
              <w:rPr>
                <w:lang w:eastAsia="en-US"/>
              </w:rPr>
            </w:pPr>
            <w:r w:rsidRPr="00BC2928">
              <w:rPr>
                <w:lang w:eastAsia="en-US"/>
              </w:rPr>
              <w:t>1</w:t>
            </w:r>
          </w:p>
        </w:tc>
        <w:tc>
          <w:tcPr>
            <w:tcW w:w="6951" w:type="dxa"/>
            <w:shd w:val="clear" w:color="auto" w:fill="auto"/>
          </w:tcPr>
          <w:p w:rsidR="00777554" w:rsidRPr="00BC2928" w:rsidP="00987811">
            <w:pPr>
              <w:rPr>
                <w:rFonts w:eastAsia="Calibri"/>
                <w:lang w:eastAsia="en-US"/>
              </w:rPr>
            </w:pPr>
            <w:r w:rsidRPr="00BC2928">
              <w:rPr>
                <w:rFonts w:eastAsia="Calibri"/>
                <w:bCs/>
                <w:shd w:val="clear" w:color="auto" w:fill="FFFFFF"/>
                <w:lang w:eastAsia="en-US"/>
              </w:rPr>
              <w:t>Планиро</w:t>
            </w:r>
            <w:r w:rsidRPr="00BC2928">
              <w:rPr>
                <w:rFonts w:eastAsia="Calibri"/>
                <w:bCs/>
                <w:shd w:val="clear" w:color="auto" w:fill="FFFFFF"/>
                <w:lang w:eastAsia="en-US"/>
              </w:rPr>
              <w:softHyphen/>
              <w:t>вать</w:t>
            </w:r>
            <w:r w:rsidRPr="00BC2928">
              <w:rPr>
                <w:rFonts w:eastAsia="Calibri"/>
                <w:lang w:eastAsia="en-US"/>
              </w:rPr>
              <w:t xml:space="preserve"> работу на уроке.</w:t>
            </w:r>
          </w:p>
          <w:p w:rsidR="00777554" w:rsidRPr="00BC2928" w:rsidP="00987811">
            <w:pPr>
              <w:rPr>
                <w:rFonts w:eastAsia="Calibri"/>
                <w:lang w:eastAsia="en-US"/>
              </w:rPr>
            </w:pPr>
            <w:r w:rsidRPr="00BC2928">
              <w:rPr>
                <w:rFonts w:eastAsia="Calibri"/>
                <w:bCs/>
                <w:shd w:val="clear" w:color="auto" w:fill="FFFFFF"/>
                <w:lang w:eastAsia="en-US"/>
              </w:rPr>
              <w:t>Понимать</w:t>
            </w:r>
            <w:r w:rsidRPr="00BC2928">
              <w:rPr>
                <w:rFonts w:eastAsia="Calibri"/>
                <w:lang w:eastAsia="en-US"/>
              </w:rPr>
              <w:t xml:space="preserve"> ценность и значимость литературы для сохранения русской культуры. </w:t>
            </w:r>
            <w:r w:rsidRPr="00BC2928">
              <w:rPr>
                <w:rFonts w:eastAsia="Calibri"/>
                <w:bCs/>
                <w:shd w:val="clear" w:color="auto" w:fill="FFFFFF"/>
                <w:lang w:eastAsia="en-US"/>
              </w:rPr>
              <w:t>Читать</w:t>
            </w:r>
            <w:r w:rsidRPr="00BC2928">
              <w:rPr>
                <w:rFonts w:eastAsia="Calibri"/>
                <w:lang w:eastAsia="en-US"/>
              </w:rPr>
              <w:t xml:space="preserve"> отрывки из былины. </w:t>
            </w:r>
            <w:r w:rsidRPr="00BC2928">
              <w:rPr>
                <w:rFonts w:eastAsia="Calibri"/>
                <w:bCs/>
                <w:shd w:val="clear" w:color="auto" w:fill="FFFFFF"/>
                <w:lang w:eastAsia="en-US"/>
              </w:rPr>
              <w:t>Сравнивать</w:t>
            </w:r>
            <w:r w:rsidRPr="00BC2928">
              <w:rPr>
                <w:rFonts w:eastAsia="Calibri"/>
                <w:lang w:eastAsia="en-US"/>
              </w:rPr>
              <w:t xml:space="preserve"> поэтический и прозаический текст былины.</w:t>
            </w:r>
          </w:p>
        </w:tc>
      </w:tr>
      <w:tr w:rsidTr="0029382A">
        <w:tblPrEx>
          <w:tblW w:w="15706" w:type="dxa"/>
          <w:tblInd w:w="-560" w:type="dxa"/>
          <w:tblLayout w:type="fixed"/>
          <w:tblLook w:val="04A0"/>
        </w:tblPrEx>
        <w:tc>
          <w:tcPr>
            <w:tcW w:w="817" w:type="dxa"/>
          </w:tcPr>
          <w:p w:rsidR="00777554" w:rsidRPr="00BC2928" w:rsidP="00BA7CDF">
            <w:pPr>
              <w:ind w:right="19"/>
              <w:jc w:val="center"/>
              <w:rPr>
                <w:b/>
                <w:iCs/>
                <w:color w:val="000000"/>
                <w:spacing w:val="-14"/>
              </w:rPr>
            </w:pPr>
            <w:r>
              <w:rPr>
                <w:b/>
                <w:iCs/>
                <w:color w:val="000000"/>
                <w:spacing w:val="-14"/>
              </w:rPr>
              <w:t>14</w:t>
            </w:r>
            <w:r w:rsidRPr="00BC2928">
              <w:rPr>
                <w:b/>
                <w:iCs/>
                <w:color w:val="000000"/>
                <w:spacing w:val="-14"/>
              </w:rPr>
              <w:t>.09</w:t>
            </w:r>
          </w:p>
        </w:tc>
        <w:tc>
          <w:tcPr>
            <w:tcW w:w="817" w:type="dxa"/>
            <w:shd w:val="clear" w:color="auto" w:fill="auto"/>
          </w:tcPr>
          <w:p w:rsidR="00777554" w:rsidRPr="00BC2928" w:rsidP="006F18B2">
            <w:pPr>
              <w:ind w:right="19"/>
              <w:jc w:val="center"/>
              <w:rPr>
                <w:b/>
                <w:iCs/>
                <w:color w:val="000000"/>
                <w:spacing w:val="-14"/>
              </w:rPr>
            </w:pPr>
          </w:p>
        </w:tc>
        <w:tc>
          <w:tcPr>
            <w:tcW w:w="709" w:type="dxa"/>
            <w:shd w:val="clear" w:color="auto" w:fill="auto"/>
          </w:tcPr>
          <w:p w:rsidR="00777554" w:rsidRPr="00BC2928" w:rsidP="00DF59DD">
            <w:pPr>
              <w:ind w:right="19"/>
              <w:jc w:val="center"/>
              <w:rPr>
                <w:b/>
                <w:iCs/>
                <w:color w:val="000000"/>
                <w:spacing w:val="-14"/>
              </w:rPr>
            </w:pPr>
            <w:r w:rsidRPr="00BC2928">
              <w:rPr>
                <w:b/>
                <w:iCs/>
                <w:color w:val="000000"/>
                <w:spacing w:val="-14"/>
              </w:rPr>
              <w:t>6</w:t>
            </w:r>
          </w:p>
        </w:tc>
        <w:tc>
          <w:tcPr>
            <w:tcW w:w="628" w:type="dxa"/>
            <w:shd w:val="clear" w:color="auto" w:fill="auto"/>
          </w:tcPr>
          <w:p w:rsidR="00777554" w:rsidRPr="00BC2928" w:rsidP="00DF59DD">
            <w:pPr>
              <w:ind w:right="19"/>
              <w:jc w:val="center"/>
              <w:rPr>
                <w:b/>
                <w:iCs/>
                <w:color w:val="000000"/>
                <w:spacing w:val="-14"/>
              </w:rPr>
            </w:pPr>
            <w:r w:rsidRPr="00BC2928">
              <w:rPr>
                <w:b/>
                <w:iCs/>
                <w:color w:val="000000"/>
                <w:spacing w:val="-14"/>
              </w:rPr>
              <w:t>5</w:t>
            </w:r>
          </w:p>
        </w:tc>
        <w:tc>
          <w:tcPr>
            <w:tcW w:w="3199" w:type="dxa"/>
            <w:shd w:val="clear" w:color="auto" w:fill="auto"/>
          </w:tcPr>
          <w:p w:rsidR="00777554" w:rsidRPr="00BC2928" w:rsidP="00987811">
            <w:pPr>
              <w:rPr>
                <w:lang w:eastAsia="en-US"/>
              </w:rPr>
            </w:pPr>
            <w:r w:rsidRPr="00BC2928">
              <w:rPr>
                <w:lang w:eastAsia="en-US"/>
              </w:rPr>
              <w:t>Былина и её герои. Особенности былины как жанра. Былина   «Ильины три  поездочки». Развитие речи: составление рассказа об Илье Муромце</w:t>
            </w:r>
          </w:p>
        </w:tc>
        <w:tc>
          <w:tcPr>
            <w:tcW w:w="1842" w:type="dxa"/>
            <w:shd w:val="clear" w:color="auto" w:fill="auto"/>
          </w:tcPr>
          <w:p w:rsidR="00777554" w:rsidRPr="00BC2928" w:rsidP="00B95F15">
            <w:pPr>
              <w:jc w:val="center"/>
              <w:rPr>
                <w:rFonts w:eastAsia="Calibri"/>
                <w:lang w:eastAsia="en-US"/>
              </w:rPr>
            </w:pPr>
            <w:r w:rsidRPr="00BC2928">
              <w:rPr>
                <w:rFonts w:eastAsia="Calibri"/>
                <w:lang w:eastAsia="en-US"/>
              </w:rPr>
              <w:t xml:space="preserve">У ч1 с. </w:t>
            </w:r>
            <w:r>
              <w:rPr>
                <w:rFonts w:eastAsia="Calibri"/>
                <w:lang w:eastAsia="en-US"/>
              </w:rPr>
              <w:t xml:space="preserve">6-9 </w:t>
            </w:r>
            <w:r w:rsidRPr="00BC2928">
              <w:rPr>
                <w:rFonts w:eastAsia="Calibri"/>
                <w:lang w:eastAsia="en-US"/>
              </w:rPr>
              <w:t xml:space="preserve">Составить рассказ </w:t>
            </w:r>
            <w:r>
              <w:rPr>
                <w:rFonts w:eastAsia="Calibri"/>
                <w:lang w:eastAsia="en-US"/>
              </w:rPr>
              <w:t xml:space="preserve">об Илье Муромце </w:t>
            </w:r>
          </w:p>
        </w:tc>
        <w:tc>
          <w:tcPr>
            <w:tcW w:w="743" w:type="dxa"/>
            <w:shd w:val="clear" w:color="auto" w:fill="auto"/>
          </w:tcPr>
          <w:p w:rsidR="00777554" w:rsidRPr="00BC2928" w:rsidP="00E83A04">
            <w:pPr>
              <w:jc w:val="center"/>
              <w:rPr>
                <w:lang w:eastAsia="en-US"/>
              </w:rPr>
            </w:pPr>
            <w:r w:rsidRPr="00BC2928">
              <w:rPr>
                <w:lang w:eastAsia="en-US"/>
              </w:rPr>
              <w:t>1</w:t>
            </w:r>
          </w:p>
        </w:tc>
        <w:tc>
          <w:tcPr>
            <w:tcW w:w="6951" w:type="dxa"/>
            <w:shd w:val="clear" w:color="auto" w:fill="auto"/>
          </w:tcPr>
          <w:p w:rsidR="00777554" w:rsidRPr="00BC2928" w:rsidP="00987811">
            <w:pPr>
              <w:rPr>
                <w:rFonts w:eastAsia="Calibri"/>
                <w:lang w:eastAsia="en-US"/>
              </w:rPr>
            </w:pPr>
            <w:r w:rsidRPr="00BC2928">
              <w:rPr>
                <w:rFonts w:eastAsia="Calibri"/>
                <w:bCs/>
                <w:shd w:val="clear" w:color="auto" w:fill="FFFFFF"/>
                <w:lang w:eastAsia="en-US"/>
              </w:rPr>
              <w:t>Планиро</w:t>
            </w:r>
            <w:r w:rsidRPr="00BC2928">
              <w:rPr>
                <w:rFonts w:eastAsia="Calibri"/>
                <w:bCs/>
                <w:shd w:val="clear" w:color="auto" w:fill="FFFFFF"/>
                <w:lang w:eastAsia="en-US"/>
              </w:rPr>
              <w:softHyphen/>
              <w:t>вать</w:t>
            </w:r>
            <w:r w:rsidRPr="00BC2928">
              <w:rPr>
                <w:rFonts w:eastAsia="Calibri"/>
                <w:lang w:eastAsia="en-US"/>
              </w:rPr>
              <w:t xml:space="preserve"> работу на уроке.</w:t>
            </w:r>
          </w:p>
          <w:p w:rsidR="00777554" w:rsidRPr="00BC2928" w:rsidP="00987811">
            <w:pPr>
              <w:ind w:left="20" w:right="20"/>
              <w:rPr>
                <w:rFonts w:eastAsia="Calibri"/>
                <w:lang w:eastAsia="en-US"/>
              </w:rPr>
            </w:pPr>
            <w:r w:rsidRPr="00BC2928">
              <w:rPr>
                <w:rFonts w:eastAsia="Calibri"/>
                <w:bCs/>
                <w:shd w:val="clear" w:color="auto" w:fill="FFFFFF"/>
                <w:lang w:eastAsia="en-US"/>
              </w:rPr>
              <w:t>Понимать</w:t>
            </w:r>
            <w:r w:rsidRPr="00BC2928">
              <w:rPr>
                <w:rFonts w:eastAsia="Calibri"/>
                <w:lang w:eastAsia="en-US"/>
              </w:rPr>
              <w:t xml:space="preserve"> ценность и значимость литературы для сохранения русской культуры. </w:t>
            </w:r>
            <w:r w:rsidRPr="00BC2928">
              <w:rPr>
                <w:rFonts w:eastAsia="Calibri"/>
                <w:bCs/>
                <w:shd w:val="clear" w:color="auto" w:fill="FFFFFF"/>
                <w:lang w:eastAsia="en-US"/>
              </w:rPr>
              <w:t>Читать</w:t>
            </w:r>
            <w:r w:rsidRPr="00BC2928">
              <w:rPr>
                <w:rFonts w:eastAsia="Calibri"/>
                <w:lang w:eastAsia="en-US"/>
              </w:rPr>
              <w:t xml:space="preserve"> отрывки из былины.</w:t>
            </w:r>
            <w:r w:rsidRPr="00BC2928">
              <w:rPr>
                <w:rFonts w:eastAsia="Calibri"/>
                <w:bCs/>
                <w:shd w:val="clear" w:color="auto" w:fill="FFFFFF"/>
                <w:lang w:eastAsia="en-US"/>
              </w:rPr>
              <w:t xml:space="preserve"> Пересказывать</w:t>
            </w:r>
            <w:r w:rsidRPr="00BC2928">
              <w:rPr>
                <w:rFonts w:eastAsia="Calibri"/>
                <w:lang w:eastAsia="en-US"/>
              </w:rPr>
              <w:t xml:space="preserve"> былину от лица её героя.</w:t>
            </w:r>
          </w:p>
          <w:p w:rsidR="00777554" w:rsidRPr="00BC2928" w:rsidP="00987811">
            <w:pPr>
              <w:ind w:left="20" w:right="20"/>
              <w:rPr>
                <w:rFonts w:eastAsia="Calibri"/>
                <w:lang w:eastAsia="en-US"/>
              </w:rPr>
            </w:pPr>
            <w:r w:rsidRPr="00BC2928">
              <w:rPr>
                <w:rFonts w:eastAsia="Calibri"/>
                <w:bCs/>
                <w:shd w:val="clear" w:color="auto" w:fill="FFFFFF"/>
                <w:lang w:eastAsia="en-US"/>
              </w:rPr>
              <w:t>Определять</w:t>
            </w:r>
            <w:r w:rsidRPr="00BC2928">
              <w:rPr>
                <w:rFonts w:eastAsia="Calibri"/>
                <w:lang w:eastAsia="en-US"/>
              </w:rPr>
              <w:t xml:space="preserve"> героя былины и</w:t>
            </w:r>
            <w:r w:rsidRPr="00BC2928">
              <w:rPr>
                <w:rFonts w:eastAsia="Calibri"/>
                <w:bCs/>
                <w:shd w:val="clear" w:color="auto" w:fill="FFFFFF"/>
                <w:lang w:eastAsia="en-US"/>
              </w:rPr>
              <w:t xml:space="preserve"> характеризовать</w:t>
            </w:r>
          </w:p>
          <w:p w:rsidR="00777554" w:rsidRPr="00BC2928" w:rsidP="00987811">
            <w:pPr>
              <w:ind w:left="20" w:right="20"/>
              <w:rPr>
                <w:rFonts w:eastAsia="Calibri"/>
                <w:lang w:eastAsia="en-US"/>
              </w:rPr>
            </w:pPr>
            <w:r w:rsidRPr="00BC2928">
              <w:rPr>
                <w:rFonts w:eastAsia="Calibri"/>
                <w:lang w:eastAsia="en-US"/>
              </w:rPr>
              <w:t xml:space="preserve">его с опорой на текст. </w:t>
            </w:r>
          </w:p>
          <w:p w:rsidR="00777554" w:rsidRPr="00BC2928" w:rsidP="00987811">
            <w:pPr>
              <w:rPr>
                <w:rFonts w:eastAsia="Calibri"/>
                <w:lang w:eastAsia="en-US"/>
              </w:rPr>
            </w:pPr>
            <w:r w:rsidRPr="00BC2928">
              <w:rPr>
                <w:rFonts w:eastAsia="Calibri"/>
                <w:bCs/>
                <w:shd w:val="clear" w:color="auto" w:fill="FFFFFF"/>
                <w:lang w:eastAsia="en-US"/>
              </w:rPr>
              <w:t>Сравнивать</w:t>
            </w:r>
            <w:r w:rsidRPr="00BC2928">
              <w:rPr>
                <w:rFonts w:eastAsia="Calibri"/>
                <w:lang w:eastAsia="en-US"/>
              </w:rPr>
              <w:t xml:space="preserve"> былины и волшебные сказки.</w:t>
            </w:r>
            <w:r w:rsidRPr="00BC2928">
              <w:rPr>
                <w:rFonts w:eastAsia="Calibri"/>
                <w:bCs/>
                <w:shd w:val="clear" w:color="auto" w:fill="FFFFFF"/>
                <w:lang w:eastAsia="en-US"/>
              </w:rPr>
              <w:t xml:space="preserve"> Составлять</w:t>
            </w:r>
            <w:r w:rsidRPr="00BC2928">
              <w:rPr>
                <w:rFonts w:eastAsia="Calibri"/>
                <w:lang w:eastAsia="en-US"/>
              </w:rPr>
              <w:t xml:space="preserve"> рассказ по репродукциям картин из</w:t>
            </w:r>
            <w:r w:rsidRPr="00BC2928">
              <w:rPr>
                <w:rFonts w:eastAsia="Calibri"/>
                <w:lang w:eastAsia="en-US"/>
              </w:rPr>
              <w:softHyphen/>
              <w:t xml:space="preserve">вестных художников. </w:t>
            </w:r>
          </w:p>
        </w:tc>
      </w:tr>
      <w:tr w:rsidTr="0029382A">
        <w:tblPrEx>
          <w:tblW w:w="15706" w:type="dxa"/>
          <w:tblInd w:w="-560" w:type="dxa"/>
          <w:tblLayout w:type="fixed"/>
          <w:tblLook w:val="04A0"/>
        </w:tblPrEx>
        <w:tc>
          <w:tcPr>
            <w:tcW w:w="817" w:type="dxa"/>
          </w:tcPr>
          <w:p w:rsidR="00777554" w:rsidRPr="00BC2928" w:rsidP="00BA7CDF">
            <w:pPr>
              <w:ind w:right="19"/>
              <w:jc w:val="center"/>
              <w:rPr>
                <w:b/>
                <w:iCs/>
                <w:color w:val="000000"/>
                <w:spacing w:val="-14"/>
              </w:rPr>
            </w:pPr>
            <w:r w:rsidRPr="00BC2928">
              <w:rPr>
                <w:b/>
                <w:iCs/>
                <w:color w:val="000000"/>
                <w:spacing w:val="-14"/>
              </w:rPr>
              <w:t>1</w:t>
            </w:r>
            <w:r>
              <w:rPr>
                <w:b/>
                <w:iCs/>
                <w:color w:val="000000"/>
                <w:spacing w:val="-14"/>
              </w:rPr>
              <w:t>6</w:t>
            </w:r>
            <w:r w:rsidRPr="00BC2928">
              <w:rPr>
                <w:b/>
                <w:iCs/>
                <w:color w:val="000000"/>
                <w:spacing w:val="-14"/>
              </w:rPr>
              <w:t>.09</w:t>
            </w:r>
          </w:p>
        </w:tc>
        <w:tc>
          <w:tcPr>
            <w:tcW w:w="817" w:type="dxa"/>
            <w:shd w:val="clear" w:color="auto" w:fill="auto"/>
          </w:tcPr>
          <w:p w:rsidR="00777554" w:rsidRPr="00BC2928" w:rsidP="006F18B2">
            <w:pPr>
              <w:ind w:right="19"/>
              <w:jc w:val="center"/>
              <w:rPr>
                <w:b/>
                <w:iCs/>
                <w:color w:val="000000"/>
                <w:spacing w:val="-14"/>
              </w:rPr>
            </w:pPr>
          </w:p>
        </w:tc>
        <w:tc>
          <w:tcPr>
            <w:tcW w:w="709" w:type="dxa"/>
            <w:shd w:val="clear" w:color="auto" w:fill="auto"/>
          </w:tcPr>
          <w:p w:rsidR="00777554" w:rsidRPr="00BC2928" w:rsidP="00DF59DD">
            <w:pPr>
              <w:ind w:right="19"/>
              <w:jc w:val="center"/>
              <w:rPr>
                <w:b/>
                <w:iCs/>
                <w:color w:val="000000"/>
                <w:spacing w:val="-14"/>
              </w:rPr>
            </w:pPr>
            <w:r w:rsidRPr="00BC2928">
              <w:rPr>
                <w:b/>
                <w:iCs/>
                <w:color w:val="000000"/>
                <w:spacing w:val="-14"/>
              </w:rPr>
              <w:t>7</w:t>
            </w:r>
          </w:p>
        </w:tc>
        <w:tc>
          <w:tcPr>
            <w:tcW w:w="628" w:type="dxa"/>
            <w:shd w:val="clear" w:color="auto" w:fill="auto"/>
          </w:tcPr>
          <w:p w:rsidR="00777554" w:rsidRPr="00BC2928" w:rsidP="00DF59DD">
            <w:pPr>
              <w:ind w:right="19"/>
              <w:jc w:val="center"/>
              <w:rPr>
                <w:b/>
                <w:iCs/>
                <w:color w:val="000000"/>
                <w:spacing w:val="-14"/>
              </w:rPr>
            </w:pPr>
            <w:r w:rsidRPr="00BC2928">
              <w:rPr>
                <w:b/>
                <w:iCs/>
                <w:color w:val="000000"/>
                <w:spacing w:val="-14"/>
              </w:rPr>
              <w:t>6</w:t>
            </w:r>
          </w:p>
        </w:tc>
        <w:tc>
          <w:tcPr>
            <w:tcW w:w="3199" w:type="dxa"/>
            <w:shd w:val="clear" w:color="auto" w:fill="auto"/>
          </w:tcPr>
          <w:p w:rsidR="00777554" w:rsidRPr="00BC2928" w:rsidP="00A371C4">
            <w:pPr>
              <w:rPr>
                <w:lang w:eastAsia="en-US"/>
              </w:rPr>
            </w:pPr>
            <w:r w:rsidRPr="00BC2928">
              <w:rPr>
                <w:lang w:eastAsia="en-US"/>
              </w:rPr>
              <w:t xml:space="preserve">Былина   «Три поездки Ильи Муромца». Развитие речи: подготовка к пересказу одного из эпизодов  былины </w:t>
            </w:r>
          </w:p>
        </w:tc>
        <w:tc>
          <w:tcPr>
            <w:tcW w:w="1842" w:type="dxa"/>
            <w:shd w:val="clear" w:color="auto" w:fill="auto"/>
          </w:tcPr>
          <w:p w:rsidR="00777554" w:rsidRPr="00BC2928" w:rsidP="00A371C4">
            <w:pPr>
              <w:jc w:val="center"/>
              <w:rPr>
                <w:rFonts w:eastAsia="Calibri"/>
                <w:lang w:eastAsia="en-US"/>
              </w:rPr>
            </w:pPr>
            <w:r>
              <w:rPr>
                <w:rFonts w:eastAsia="Calibri"/>
                <w:lang w:eastAsia="en-US"/>
              </w:rPr>
              <w:t>Подготовить пересказ былины</w:t>
            </w:r>
          </w:p>
        </w:tc>
        <w:tc>
          <w:tcPr>
            <w:tcW w:w="743" w:type="dxa"/>
            <w:shd w:val="clear" w:color="auto" w:fill="auto"/>
          </w:tcPr>
          <w:p w:rsidR="00777554" w:rsidRPr="00BC2928" w:rsidP="00A371C4">
            <w:pPr>
              <w:jc w:val="center"/>
              <w:rPr>
                <w:lang w:eastAsia="en-US"/>
              </w:rPr>
            </w:pPr>
            <w:r w:rsidRPr="00BC2928">
              <w:rPr>
                <w:lang w:eastAsia="en-US"/>
              </w:rPr>
              <w:t>1</w:t>
            </w:r>
          </w:p>
        </w:tc>
        <w:tc>
          <w:tcPr>
            <w:tcW w:w="6951" w:type="dxa"/>
            <w:shd w:val="clear" w:color="auto" w:fill="auto"/>
          </w:tcPr>
          <w:p w:rsidR="00777554" w:rsidRPr="00BC2928" w:rsidP="00A371C4">
            <w:pPr>
              <w:rPr>
                <w:rFonts w:eastAsia="Calibri"/>
                <w:lang w:eastAsia="en-US"/>
              </w:rPr>
            </w:pPr>
            <w:r w:rsidRPr="00BC2928">
              <w:rPr>
                <w:rFonts w:eastAsia="Calibri"/>
                <w:bCs/>
                <w:shd w:val="clear" w:color="auto" w:fill="FFFFFF"/>
                <w:lang w:eastAsia="en-US"/>
              </w:rPr>
              <w:t>Проверять</w:t>
            </w:r>
            <w:r w:rsidRPr="00BC2928">
              <w:rPr>
                <w:rFonts w:eastAsia="Calibri"/>
                <w:lang w:eastAsia="en-US"/>
              </w:rPr>
              <w:t xml:space="preserve"> себя и самостоятельно</w:t>
            </w:r>
            <w:r w:rsidRPr="00BC2928">
              <w:rPr>
                <w:rFonts w:eastAsia="Calibri"/>
                <w:bCs/>
                <w:shd w:val="clear" w:color="auto" w:fill="FFFFFF"/>
                <w:lang w:eastAsia="en-US"/>
              </w:rPr>
              <w:t xml:space="preserve"> оценивать </w:t>
            </w:r>
            <w:r w:rsidRPr="00BC2928">
              <w:rPr>
                <w:rFonts w:eastAsia="Calibri"/>
                <w:lang w:eastAsia="en-US"/>
              </w:rPr>
              <w:t>свои достижения при работе с текстом, исполь</w:t>
            </w:r>
            <w:r w:rsidRPr="00BC2928">
              <w:rPr>
                <w:rFonts w:eastAsia="Calibri"/>
                <w:lang w:eastAsia="en-US"/>
              </w:rPr>
              <w:softHyphen/>
              <w:t>зуя обобщающие вопросы ТПО.</w:t>
            </w:r>
          </w:p>
        </w:tc>
      </w:tr>
      <w:tr w:rsidTr="0029382A">
        <w:tblPrEx>
          <w:tblW w:w="15706" w:type="dxa"/>
          <w:tblInd w:w="-560" w:type="dxa"/>
          <w:tblLayout w:type="fixed"/>
          <w:tblLook w:val="04A0"/>
        </w:tblPrEx>
        <w:tc>
          <w:tcPr>
            <w:tcW w:w="817" w:type="dxa"/>
          </w:tcPr>
          <w:p w:rsidR="00777554" w:rsidRPr="00BC2928" w:rsidP="00BA7CDF">
            <w:pPr>
              <w:ind w:right="19"/>
              <w:jc w:val="center"/>
              <w:rPr>
                <w:b/>
                <w:iCs/>
                <w:color w:val="000000"/>
                <w:spacing w:val="-14"/>
              </w:rPr>
            </w:pPr>
            <w:r w:rsidRPr="00BC2928">
              <w:rPr>
                <w:b/>
                <w:iCs/>
                <w:color w:val="000000"/>
                <w:spacing w:val="-14"/>
              </w:rPr>
              <w:t>1</w:t>
            </w:r>
            <w:r>
              <w:rPr>
                <w:b/>
                <w:iCs/>
                <w:color w:val="000000"/>
                <w:spacing w:val="-14"/>
              </w:rPr>
              <w:t>7</w:t>
            </w:r>
            <w:r w:rsidRPr="00BC2928">
              <w:rPr>
                <w:b/>
                <w:iCs/>
                <w:color w:val="000000"/>
                <w:spacing w:val="-14"/>
              </w:rPr>
              <w:t>.09</w:t>
            </w:r>
          </w:p>
        </w:tc>
        <w:tc>
          <w:tcPr>
            <w:tcW w:w="817" w:type="dxa"/>
            <w:shd w:val="clear" w:color="auto" w:fill="auto"/>
          </w:tcPr>
          <w:p w:rsidR="00777554" w:rsidRPr="00BC2928" w:rsidP="006F18B2">
            <w:pPr>
              <w:ind w:right="19"/>
              <w:jc w:val="center"/>
              <w:rPr>
                <w:b/>
                <w:iCs/>
                <w:color w:val="000000"/>
                <w:spacing w:val="-14"/>
              </w:rPr>
            </w:pPr>
          </w:p>
        </w:tc>
        <w:tc>
          <w:tcPr>
            <w:tcW w:w="709" w:type="dxa"/>
            <w:shd w:val="clear" w:color="auto" w:fill="auto"/>
          </w:tcPr>
          <w:p w:rsidR="00777554" w:rsidRPr="00BC2928" w:rsidP="00DF59DD">
            <w:pPr>
              <w:ind w:right="19"/>
              <w:jc w:val="center"/>
              <w:rPr>
                <w:b/>
                <w:iCs/>
                <w:color w:val="000000"/>
                <w:spacing w:val="-14"/>
              </w:rPr>
            </w:pPr>
            <w:r w:rsidRPr="00BC2928">
              <w:rPr>
                <w:b/>
                <w:iCs/>
                <w:color w:val="000000"/>
                <w:spacing w:val="-14"/>
              </w:rPr>
              <w:t>8</w:t>
            </w:r>
          </w:p>
        </w:tc>
        <w:tc>
          <w:tcPr>
            <w:tcW w:w="628" w:type="dxa"/>
            <w:shd w:val="clear" w:color="auto" w:fill="auto"/>
          </w:tcPr>
          <w:p w:rsidR="00777554" w:rsidRPr="00BC2928" w:rsidP="00DF59DD">
            <w:pPr>
              <w:ind w:right="19"/>
              <w:jc w:val="center"/>
              <w:rPr>
                <w:b/>
                <w:iCs/>
                <w:color w:val="000000"/>
                <w:spacing w:val="-14"/>
              </w:rPr>
            </w:pPr>
            <w:r w:rsidRPr="00BC2928">
              <w:rPr>
                <w:b/>
                <w:iCs/>
                <w:color w:val="000000"/>
                <w:spacing w:val="-14"/>
              </w:rPr>
              <w:t>7</w:t>
            </w:r>
          </w:p>
        </w:tc>
        <w:tc>
          <w:tcPr>
            <w:tcW w:w="3199" w:type="dxa"/>
            <w:shd w:val="clear" w:color="auto" w:fill="auto"/>
          </w:tcPr>
          <w:p w:rsidR="00777554" w:rsidRPr="00BC2928" w:rsidP="00A371C4">
            <w:pPr>
              <w:rPr>
                <w:lang w:eastAsia="en-US"/>
              </w:rPr>
            </w:pPr>
            <w:r w:rsidRPr="00BC2928">
              <w:rPr>
                <w:lang w:eastAsia="en-US"/>
              </w:rPr>
              <w:t>Особенности жития как жанра. "Житие Сергия Радонежского"</w:t>
            </w:r>
          </w:p>
        </w:tc>
        <w:tc>
          <w:tcPr>
            <w:tcW w:w="1842" w:type="dxa"/>
            <w:shd w:val="clear" w:color="auto" w:fill="auto"/>
          </w:tcPr>
          <w:p w:rsidR="00777554" w:rsidRPr="00BC2928" w:rsidP="00A371C4">
            <w:pPr>
              <w:jc w:val="center"/>
              <w:rPr>
                <w:rFonts w:eastAsia="Calibri"/>
                <w:lang w:eastAsia="en-US"/>
              </w:rPr>
            </w:pPr>
            <w:r w:rsidRPr="00BC2928">
              <w:rPr>
                <w:rFonts w:eastAsia="Calibri"/>
                <w:lang w:eastAsia="en-US"/>
              </w:rPr>
              <w:t xml:space="preserve">У ч1 с. </w:t>
            </w:r>
            <w:r>
              <w:rPr>
                <w:rFonts w:eastAsia="Calibri"/>
                <w:lang w:eastAsia="en-US"/>
              </w:rPr>
              <w:t>18-22</w:t>
            </w:r>
            <w:r w:rsidRPr="00BC2928">
              <w:rPr>
                <w:rFonts w:eastAsia="Calibri"/>
                <w:lang w:eastAsia="en-US"/>
              </w:rPr>
              <w:t xml:space="preserve"> выразительно читать.</w:t>
            </w:r>
          </w:p>
        </w:tc>
        <w:tc>
          <w:tcPr>
            <w:tcW w:w="743" w:type="dxa"/>
            <w:shd w:val="clear" w:color="auto" w:fill="auto"/>
          </w:tcPr>
          <w:p w:rsidR="00777554" w:rsidRPr="00BC2928" w:rsidP="00A371C4">
            <w:pPr>
              <w:jc w:val="center"/>
              <w:rPr>
                <w:lang w:eastAsia="en-US"/>
              </w:rPr>
            </w:pPr>
            <w:r w:rsidRPr="00BC2928">
              <w:rPr>
                <w:lang w:eastAsia="en-US"/>
              </w:rPr>
              <w:t>1</w:t>
            </w:r>
          </w:p>
        </w:tc>
        <w:tc>
          <w:tcPr>
            <w:tcW w:w="6951" w:type="dxa"/>
            <w:shd w:val="clear" w:color="auto" w:fill="auto"/>
          </w:tcPr>
          <w:p w:rsidR="00777554" w:rsidRPr="00BC2928" w:rsidP="00A371C4">
            <w:pPr>
              <w:rPr>
                <w:rFonts w:eastAsia="Calibri"/>
                <w:lang w:eastAsia="en-US"/>
              </w:rPr>
            </w:pPr>
            <w:r w:rsidRPr="00BC2928">
              <w:rPr>
                <w:rFonts w:eastAsia="Calibri"/>
                <w:bCs/>
                <w:shd w:val="clear" w:color="auto" w:fill="FFFFFF"/>
                <w:lang w:eastAsia="en-US"/>
              </w:rPr>
              <w:t>Планиро</w:t>
            </w:r>
            <w:r w:rsidRPr="00BC2928">
              <w:rPr>
                <w:rFonts w:eastAsia="Calibri"/>
                <w:bCs/>
                <w:shd w:val="clear" w:color="auto" w:fill="FFFFFF"/>
                <w:lang w:eastAsia="en-US"/>
              </w:rPr>
              <w:softHyphen/>
              <w:t>вать</w:t>
            </w:r>
            <w:r w:rsidRPr="00BC2928">
              <w:rPr>
                <w:rFonts w:eastAsia="Calibri"/>
                <w:lang w:eastAsia="en-US"/>
              </w:rPr>
              <w:t xml:space="preserve"> работу на уроке.</w:t>
            </w:r>
          </w:p>
          <w:p w:rsidR="00777554" w:rsidRPr="00BC2928" w:rsidP="00A371C4">
            <w:pPr>
              <w:rPr>
                <w:rFonts w:eastAsia="Calibri"/>
                <w:lang w:eastAsia="en-US"/>
              </w:rPr>
            </w:pPr>
            <w:r w:rsidRPr="00BC2928">
              <w:rPr>
                <w:rFonts w:eastAsia="Calibri"/>
                <w:bCs/>
                <w:shd w:val="clear" w:color="auto" w:fill="FFFFFF"/>
                <w:lang w:eastAsia="en-US"/>
              </w:rPr>
              <w:t>Понимать</w:t>
            </w:r>
            <w:r w:rsidRPr="00BC2928">
              <w:rPr>
                <w:rFonts w:eastAsia="Calibri"/>
                <w:lang w:eastAsia="en-US"/>
              </w:rPr>
              <w:t xml:space="preserve"> ценность и значимость литературы для сохранения русской культуры. </w:t>
            </w:r>
            <w:r w:rsidRPr="00BC2928">
              <w:rPr>
                <w:rFonts w:eastAsia="Calibri"/>
                <w:bCs/>
                <w:shd w:val="clear" w:color="auto" w:fill="FFFFFF"/>
                <w:lang w:eastAsia="en-US"/>
              </w:rPr>
              <w:t>Читать</w:t>
            </w:r>
            <w:r w:rsidRPr="00BC2928">
              <w:rPr>
                <w:rFonts w:eastAsia="Calibri"/>
                <w:lang w:eastAsia="en-US"/>
              </w:rPr>
              <w:t xml:space="preserve"> отрывки из жития о Сергии Радонежском.</w:t>
            </w:r>
            <w:r w:rsidRPr="00BC2928">
              <w:rPr>
                <w:rFonts w:eastAsia="Calibri"/>
                <w:bCs/>
                <w:shd w:val="clear" w:color="auto" w:fill="FFFFFF"/>
                <w:lang w:eastAsia="en-US"/>
              </w:rPr>
              <w:t xml:space="preserve"> Описывать</w:t>
            </w:r>
            <w:r w:rsidRPr="00BC2928">
              <w:rPr>
                <w:rFonts w:eastAsia="Calibri"/>
                <w:lang w:eastAsia="en-US"/>
              </w:rPr>
              <w:t xml:space="preserve"> скульптурный памятник известному человеку.  </w:t>
            </w:r>
            <w:r w:rsidRPr="00BC2928">
              <w:rPr>
                <w:rFonts w:eastAsia="Calibri"/>
                <w:bCs/>
                <w:shd w:val="clear" w:color="auto" w:fill="FFFFFF"/>
                <w:lang w:eastAsia="en-US"/>
              </w:rPr>
              <w:t>Находить</w:t>
            </w:r>
            <w:r w:rsidRPr="00BC2928">
              <w:rPr>
                <w:rFonts w:eastAsia="Calibri"/>
                <w:lang w:eastAsia="en-US"/>
              </w:rPr>
              <w:t xml:space="preserve"> информацию об интересных фактах из жизни святого человека. Описывать</w:t>
            </w:r>
            <w:r w:rsidRPr="00BC2928">
              <w:rPr>
                <w:rFonts w:eastAsia="Calibri"/>
                <w:shd w:val="clear" w:color="auto" w:fill="FFFFFF"/>
                <w:lang w:eastAsia="en-US"/>
              </w:rPr>
              <w:t xml:space="preserve"> характер человека;</w:t>
            </w:r>
            <w:r w:rsidRPr="00BC2928">
              <w:rPr>
                <w:rFonts w:eastAsia="Calibri"/>
                <w:lang w:eastAsia="en-US"/>
              </w:rPr>
              <w:t xml:space="preserve"> высказывать своё отношение.  </w:t>
            </w:r>
          </w:p>
        </w:tc>
      </w:tr>
      <w:tr w:rsidTr="0029382A">
        <w:tblPrEx>
          <w:tblW w:w="15706" w:type="dxa"/>
          <w:tblInd w:w="-560" w:type="dxa"/>
          <w:tblLayout w:type="fixed"/>
          <w:tblLook w:val="04A0"/>
        </w:tblPrEx>
        <w:tc>
          <w:tcPr>
            <w:tcW w:w="817" w:type="dxa"/>
          </w:tcPr>
          <w:p w:rsidR="00777554" w:rsidRPr="00BC2928" w:rsidP="00BA7CDF">
            <w:pPr>
              <w:ind w:right="19"/>
              <w:jc w:val="center"/>
              <w:rPr>
                <w:b/>
                <w:iCs/>
                <w:color w:val="000000"/>
                <w:spacing w:val="-14"/>
              </w:rPr>
            </w:pPr>
            <w:r>
              <w:rPr>
                <w:b/>
                <w:iCs/>
                <w:color w:val="000000"/>
                <w:spacing w:val="-14"/>
              </w:rPr>
              <w:t>21</w:t>
            </w:r>
            <w:r w:rsidRPr="00BC2928">
              <w:rPr>
                <w:b/>
                <w:iCs/>
                <w:color w:val="000000"/>
                <w:spacing w:val="-14"/>
              </w:rPr>
              <w:t>.09</w:t>
            </w:r>
          </w:p>
        </w:tc>
        <w:tc>
          <w:tcPr>
            <w:tcW w:w="817" w:type="dxa"/>
            <w:shd w:val="clear" w:color="auto" w:fill="auto"/>
          </w:tcPr>
          <w:p w:rsidR="00777554" w:rsidRPr="00BC2928" w:rsidP="003263B5">
            <w:pPr>
              <w:ind w:right="19"/>
              <w:jc w:val="center"/>
              <w:rPr>
                <w:b/>
                <w:iCs/>
                <w:color w:val="000000"/>
                <w:spacing w:val="-14"/>
              </w:rPr>
            </w:pPr>
          </w:p>
        </w:tc>
        <w:tc>
          <w:tcPr>
            <w:tcW w:w="709" w:type="dxa"/>
            <w:shd w:val="clear" w:color="auto" w:fill="auto"/>
          </w:tcPr>
          <w:p w:rsidR="00777554" w:rsidRPr="00BC2928" w:rsidP="00DF59DD">
            <w:pPr>
              <w:ind w:right="19"/>
              <w:jc w:val="center"/>
              <w:rPr>
                <w:b/>
                <w:iCs/>
                <w:color w:val="000000"/>
                <w:spacing w:val="-14"/>
              </w:rPr>
            </w:pPr>
            <w:r w:rsidRPr="00BC2928">
              <w:rPr>
                <w:b/>
                <w:iCs/>
                <w:color w:val="000000"/>
                <w:spacing w:val="-14"/>
              </w:rPr>
              <w:t>9</w:t>
            </w:r>
          </w:p>
        </w:tc>
        <w:tc>
          <w:tcPr>
            <w:tcW w:w="628" w:type="dxa"/>
            <w:shd w:val="clear" w:color="auto" w:fill="auto"/>
          </w:tcPr>
          <w:p w:rsidR="00777554" w:rsidRPr="00BC2928" w:rsidP="00DF59DD">
            <w:pPr>
              <w:ind w:right="19"/>
              <w:jc w:val="center"/>
              <w:rPr>
                <w:b/>
                <w:iCs/>
                <w:color w:val="000000"/>
                <w:spacing w:val="-14"/>
              </w:rPr>
            </w:pPr>
            <w:r w:rsidRPr="00BC2928">
              <w:rPr>
                <w:b/>
                <w:iCs/>
                <w:color w:val="000000"/>
                <w:spacing w:val="-14"/>
              </w:rPr>
              <w:t>8</w:t>
            </w:r>
          </w:p>
        </w:tc>
        <w:tc>
          <w:tcPr>
            <w:tcW w:w="3199" w:type="dxa"/>
            <w:shd w:val="clear" w:color="auto" w:fill="auto"/>
          </w:tcPr>
          <w:p w:rsidR="00777554" w:rsidRPr="00BC2928" w:rsidP="00A371C4">
            <w:pPr>
              <w:rPr>
                <w:lang w:eastAsia="en-US"/>
              </w:rPr>
            </w:pPr>
            <w:r w:rsidRPr="00BC2928">
              <w:rPr>
                <w:lang w:eastAsia="en-US"/>
              </w:rPr>
              <w:t xml:space="preserve">Особенности жития как жанра. "Житие Сергия Радонежского" </w:t>
            </w:r>
          </w:p>
        </w:tc>
        <w:tc>
          <w:tcPr>
            <w:tcW w:w="1842" w:type="dxa"/>
            <w:shd w:val="clear" w:color="auto" w:fill="auto"/>
          </w:tcPr>
          <w:p w:rsidR="00777554" w:rsidRPr="00BC2928" w:rsidP="00A371C4">
            <w:pPr>
              <w:jc w:val="center"/>
              <w:rPr>
                <w:rFonts w:eastAsia="Calibri"/>
                <w:lang w:eastAsia="en-US"/>
              </w:rPr>
            </w:pPr>
            <w:r w:rsidRPr="00BC2928">
              <w:rPr>
                <w:rFonts w:eastAsia="Calibri"/>
                <w:lang w:eastAsia="en-US"/>
              </w:rPr>
              <w:t xml:space="preserve">У ч1 с. </w:t>
            </w:r>
            <w:r>
              <w:rPr>
                <w:rFonts w:eastAsia="Calibri"/>
                <w:lang w:eastAsia="en-US"/>
              </w:rPr>
              <w:t>18-22</w:t>
            </w:r>
            <w:r w:rsidRPr="00BC2928">
              <w:rPr>
                <w:rFonts w:eastAsia="Calibri"/>
                <w:lang w:eastAsia="en-US"/>
              </w:rPr>
              <w:t xml:space="preserve"> ответить на вопросы.</w:t>
            </w:r>
          </w:p>
        </w:tc>
        <w:tc>
          <w:tcPr>
            <w:tcW w:w="743" w:type="dxa"/>
            <w:shd w:val="clear" w:color="auto" w:fill="auto"/>
          </w:tcPr>
          <w:p w:rsidR="00777554" w:rsidRPr="00BC2928" w:rsidP="00A371C4">
            <w:pPr>
              <w:jc w:val="center"/>
              <w:rPr>
                <w:lang w:eastAsia="en-US"/>
              </w:rPr>
            </w:pPr>
            <w:r w:rsidRPr="00BC2928">
              <w:rPr>
                <w:lang w:eastAsia="en-US"/>
              </w:rPr>
              <w:t>1</w:t>
            </w:r>
          </w:p>
        </w:tc>
        <w:tc>
          <w:tcPr>
            <w:tcW w:w="6951" w:type="dxa"/>
            <w:shd w:val="clear" w:color="auto" w:fill="auto"/>
          </w:tcPr>
          <w:p w:rsidR="00777554" w:rsidRPr="00BC2928" w:rsidP="00A371C4">
            <w:pPr>
              <w:rPr>
                <w:rFonts w:eastAsia="Calibri"/>
                <w:lang w:eastAsia="en-US"/>
              </w:rPr>
            </w:pPr>
            <w:r w:rsidRPr="00BC2928">
              <w:rPr>
                <w:rFonts w:eastAsia="Calibri"/>
                <w:bCs/>
                <w:shd w:val="clear" w:color="auto" w:fill="FFFFFF"/>
                <w:lang w:eastAsia="en-US"/>
              </w:rPr>
              <w:t>Планиро</w:t>
            </w:r>
            <w:r w:rsidRPr="00BC2928">
              <w:rPr>
                <w:rFonts w:eastAsia="Calibri"/>
                <w:bCs/>
                <w:shd w:val="clear" w:color="auto" w:fill="FFFFFF"/>
                <w:lang w:eastAsia="en-US"/>
              </w:rPr>
              <w:softHyphen/>
              <w:t>вать</w:t>
            </w:r>
            <w:r w:rsidRPr="00BC2928">
              <w:rPr>
                <w:rFonts w:eastAsia="Calibri"/>
                <w:lang w:eastAsia="en-US"/>
              </w:rPr>
              <w:t xml:space="preserve"> работу на уроке.</w:t>
            </w:r>
          </w:p>
          <w:p w:rsidR="00777554" w:rsidRPr="00BC2928" w:rsidP="00A371C4">
            <w:pPr>
              <w:rPr>
                <w:rFonts w:eastAsia="Calibri"/>
                <w:lang w:eastAsia="en-US"/>
              </w:rPr>
            </w:pPr>
            <w:r w:rsidRPr="00BC2928">
              <w:rPr>
                <w:rFonts w:eastAsia="Calibri"/>
                <w:bCs/>
                <w:shd w:val="clear" w:color="auto" w:fill="FFFFFF"/>
                <w:lang w:eastAsia="en-US"/>
              </w:rPr>
              <w:t>Понимать</w:t>
            </w:r>
            <w:r w:rsidRPr="00BC2928">
              <w:rPr>
                <w:rFonts w:eastAsia="Calibri"/>
                <w:lang w:eastAsia="en-US"/>
              </w:rPr>
              <w:t xml:space="preserve"> ценность и значимость литературы для сохранения русской культуры. </w:t>
            </w:r>
            <w:r w:rsidRPr="00BC2928">
              <w:rPr>
                <w:rFonts w:eastAsia="Calibri"/>
                <w:bCs/>
                <w:shd w:val="clear" w:color="auto" w:fill="FFFFFF"/>
                <w:lang w:eastAsia="en-US"/>
              </w:rPr>
              <w:t>Читать</w:t>
            </w:r>
            <w:r w:rsidRPr="00BC2928">
              <w:rPr>
                <w:rFonts w:eastAsia="Calibri"/>
                <w:lang w:eastAsia="en-US"/>
              </w:rPr>
              <w:t xml:space="preserve"> отрывки из жития о Сергии Радонежском.</w:t>
            </w:r>
          </w:p>
        </w:tc>
      </w:tr>
      <w:tr w:rsidTr="0029382A">
        <w:tblPrEx>
          <w:tblW w:w="15706" w:type="dxa"/>
          <w:tblInd w:w="-560" w:type="dxa"/>
          <w:tblLayout w:type="fixed"/>
          <w:tblLook w:val="04A0"/>
        </w:tblPrEx>
        <w:tc>
          <w:tcPr>
            <w:tcW w:w="817" w:type="dxa"/>
          </w:tcPr>
          <w:p w:rsidR="00777554" w:rsidRPr="00BC2928" w:rsidP="00BA7CDF">
            <w:pPr>
              <w:ind w:right="19"/>
              <w:jc w:val="center"/>
              <w:rPr>
                <w:b/>
                <w:iCs/>
                <w:color w:val="000000"/>
                <w:spacing w:val="-14"/>
              </w:rPr>
            </w:pPr>
            <w:r>
              <w:rPr>
                <w:b/>
                <w:iCs/>
                <w:color w:val="000000"/>
                <w:spacing w:val="-14"/>
              </w:rPr>
              <w:t>23</w:t>
            </w:r>
            <w:r w:rsidRPr="00BC2928">
              <w:rPr>
                <w:b/>
                <w:iCs/>
                <w:color w:val="000000"/>
                <w:spacing w:val="-14"/>
              </w:rPr>
              <w:t>.09</w:t>
            </w:r>
          </w:p>
        </w:tc>
        <w:tc>
          <w:tcPr>
            <w:tcW w:w="817" w:type="dxa"/>
            <w:shd w:val="clear" w:color="auto" w:fill="auto"/>
          </w:tcPr>
          <w:p w:rsidR="00777554" w:rsidRPr="00BC2928" w:rsidP="002F746B">
            <w:pPr>
              <w:ind w:right="19"/>
              <w:jc w:val="center"/>
              <w:rPr>
                <w:b/>
                <w:iCs/>
                <w:color w:val="000000"/>
                <w:spacing w:val="-14"/>
              </w:rPr>
            </w:pPr>
          </w:p>
        </w:tc>
        <w:tc>
          <w:tcPr>
            <w:tcW w:w="709" w:type="dxa"/>
            <w:shd w:val="clear" w:color="auto" w:fill="auto"/>
          </w:tcPr>
          <w:p w:rsidR="00777554" w:rsidRPr="00BC2928" w:rsidP="00DF59DD">
            <w:pPr>
              <w:ind w:right="19"/>
              <w:jc w:val="center"/>
              <w:rPr>
                <w:b/>
                <w:iCs/>
                <w:color w:val="000000"/>
                <w:spacing w:val="-14"/>
              </w:rPr>
            </w:pPr>
            <w:r>
              <w:rPr>
                <w:b/>
                <w:iCs/>
                <w:color w:val="000000"/>
                <w:spacing w:val="-14"/>
              </w:rPr>
              <w:t>10</w:t>
            </w:r>
          </w:p>
        </w:tc>
        <w:tc>
          <w:tcPr>
            <w:tcW w:w="628" w:type="dxa"/>
            <w:shd w:val="clear" w:color="auto" w:fill="auto"/>
          </w:tcPr>
          <w:p w:rsidR="00777554" w:rsidRPr="00BC2928" w:rsidP="00DF59DD">
            <w:pPr>
              <w:ind w:right="19"/>
              <w:jc w:val="center"/>
              <w:rPr>
                <w:b/>
                <w:iCs/>
                <w:color w:val="000000"/>
                <w:spacing w:val="-14"/>
              </w:rPr>
            </w:pPr>
            <w:r>
              <w:rPr>
                <w:b/>
                <w:iCs/>
                <w:color w:val="000000"/>
                <w:spacing w:val="-14"/>
              </w:rPr>
              <w:t>9</w:t>
            </w:r>
          </w:p>
        </w:tc>
        <w:tc>
          <w:tcPr>
            <w:tcW w:w="3199" w:type="dxa"/>
            <w:shd w:val="clear" w:color="auto" w:fill="auto"/>
          </w:tcPr>
          <w:p w:rsidR="00777554" w:rsidRPr="00BA5FC2" w:rsidP="00A371C4">
            <w:pPr>
              <w:rPr>
                <w:b/>
                <w:lang w:eastAsia="en-US"/>
              </w:rPr>
            </w:pPr>
            <w:r w:rsidRPr="00BA5FC2">
              <w:rPr>
                <w:b/>
                <w:lang w:eastAsia="en-US"/>
              </w:rPr>
              <w:t>Входная проверочная работа  по рассказу И.Тургенева "Воробей"</w:t>
            </w:r>
          </w:p>
        </w:tc>
        <w:tc>
          <w:tcPr>
            <w:tcW w:w="1842" w:type="dxa"/>
            <w:shd w:val="clear" w:color="auto" w:fill="auto"/>
          </w:tcPr>
          <w:p w:rsidR="00777554" w:rsidRPr="00BC2928" w:rsidP="00A371C4">
            <w:pPr>
              <w:jc w:val="center"/>
              <w:rPr>
                <w:rFonts w:eastAsia="Calibri"/>
                <w:lang w:eastAsia="en-US"/>
              </w:rPr>
            </w:pPr>
            <w:r>
              <w:rPr>
                <w:rFonts w:eastAsia="Calibri"/>
                <w:lang w:eastAsia="en-US"/>
              </w:rPr>
              <w:t>-</w:t>
            </w:r>
          </w:p>
        </w:tc>
        <w:tc>
          <w:tcPr>
            <w:tcW w:w="743" w:type="dxa"/>
            <w:shd w:val="clear" w:color="auto" w:fill="auto"/>
          </w:tcPr>
          <w:p w:rsidR="00777554" w:rsidRPr="00BC2928" w:rsidP="00A371C4">
            <w:pPr>
              <w:jc w:val="center"/>
              <w:rPr>
                <w:rFonts w:eastAsia="Calibri"/>
                <w:lang w:eastAsia="en-US"/>
              </w:rPr>
            </w:pPr>
            <w:r w:rsidRPr="00BC2928">
              <w:rPr>
                <w:rFonts w:eastAsia="Calibri"/>
                <w:lang w:eastAsia="en-US"/>
              </w:rPr>
              <w:t>1</w:t>
            </w:r>
          </w:p>
        </w:tc>
        <w:tc>
          <w:tcPr>
            <w:tcW w:w="6951" w:type="dxa"/>
            <w:shd w:val="clear" w:color="auto" w:fill="auto"/>
          </w:tcPr>
          <w:p w:rsidR="00777554" w:rsidRPr="00BC2928" w:rsidP="00A371C4">
            <w:pPr>
              <w:rPr>
                <w:rFonts w:eastAsia="Calibri"/>
                <w:lang w:eastAsia="en-US"/>
              </w:rPr>
            </w:pPr>
            <w:r w:rsidRPr="00BC2928">
              <w:rPr>
                <w:rFonts w:eastAsia="Calibri"/>
                <w:bCs/>
                <w:shd w:val="clear" w:color="auto" w:fill="FFFFFF"/>
                <w:lang w:eastAsia="en-US"/>
              </w:rPr>
              <w:t>Проверять</w:t>
            </w:r>
            <w:r w:rsidRPr="00BC2928">
              <w:rPr>
                <w:rFonts w:eastAsia="Calibri"/>
                <w:lang w:eastAsia="en-US"/>
              </w:rPr>
              <w:t xml:space="preserve"> себя и самостоятельно</w:t>
            </w:r>
            <w:r w:rsidRPr="00BC2928">
              <w:rPr>
                <w:rFonts w:eastAsia="Calibri"/>
                <w:bCs/>
                <w:shd w:val="clear" w:color="auto" w:fill="FFFFFF"/>
                <w:lang w:eastAsia="en-US"/>
              </w:rPr>
              <w:t xml:space="preserve"> оценивать </w:t>
            </w:r>
            <w:r w:rsidRPr="00BC2928">
              <w:rPr>
                <w:rFonts w:eastAsia="Calibri"/>
                <w:lang w:eastAsia="en-US"/>
              </w:rPr>
              <w:t>свои достижения при работе с текстом, исполь</w:t>
            </w:r>
            <w:r w:rsidRPr="00BC2928">
              <w:rPr>
                <w:rFonts w:eastAsia="Calibri"/>
                <w:lang w:eastAsia="en-US"/>
              </w:rPr>
              <w:softHyphen/>
              <w:t xml:space="preserve">зуя обобщающие вопросы тетради </w:t>
            </w:r>
          </w:p>
        </w:tc>
      </w:tr>
      <w:tr w:rsidTr="0029382A">
        <w:tblPrEx>
          <w:tblW w:w="15706" w:type="dxa"/>
          <w:tblInd w:w="-560" w:type="dxa"/>
          <w:tblLayout w:type="fixed"/>
          <w:tblLook w:val="04A0"/>
        </w:tblPrEx>
        <w:tc>
          <w:tcPr>
            <w:tcW w:w="15706" w:type="dxa"/>
            <w:gridSpan w:val="8"/>
          </w:tcPr>
          <w:p w:rsidR="00777554" w:rsidRPr="00BC2928" w:rsidP="00DF59DD">
            <w:pPr>
              <w:jc w:val="center"/>
              <w:rPr>
                <w:rFonts w:eastAsia="Calibri"/>
                <w:b/>
                <w:lang w:val="en-US" w:eastAsia="en-US"/>
              </w:rPr>
            </w:pPr>
            <w:r w:rsidRPr="00BC2928">
              <w:rPr>
                <w:rFonts w:eastAsia="Calibri"/>
                <w:b/>
                <w:lang w:eastAsia="en-US"/>
              </w:rPr>
              <w:t>Чудесный мир классики</w:t>
            </w:r>
          </w:p>
          <w:p w:rsidR="00777554" w:rsidRPr="00BC2928" w:rsidP="00C46D83">
            <w:pPr>
              <w:ind w:right="19"/>
              <w:jc w:val="center"/>
              <w:rPr>
                <w:b/>
                <w:iCs/>
                <w:color w:val="000000"/>
                <w:spacing w:val="-14"/>
              </w:rPr>
            </w:pPr>
            <w:r w:rsidRPr="00BC2928">
              <w:rPr>
                <w:rFonts w:eastAsia="Calibri"/>
                <w:b/>
                <w:lang w:eastAsia="en-US"/>
              </w:rPr>
              <w:t>(</w:t>
            </w:r>
            <w:r>
              <w:rPr>
                <w:rFonts w:eastAsia="Calibri"/>
                <w:b/>
                <w:lang w:eastAsia="en-US"/>
              </w:rPr>
              <w:t>15</w:t>
            </w:r>
            <w:r w:rsidRPr="00BC2928">
              <w:rPr>
                <w:rFonts w:eastAsia="Calibri"/>
                <w:b/>
                <w:lang w:eastAsia="en-US"/>
              </w:rPr>
              <w:t xml:space="preserve"> ч)</w:t>
            </w:r>
          </w:p>
        </w:tc>
      </w:tr>
      <w:tr w:rsidTr="0029382A">
        <w:tblPrEx>
          <w:tblW w:w="15706" w:type="dxa"/>
          <w:tblInd w:w="-560" w:type="dxa"/>
          <w:tblLayout w:type="fixed"/>
          <w:tblLook w:val="04A0"/>
        </w:tblPrEx>
        <w:tc>
          <w:tcPr>
            <w:tcW w:w="817" w:type="dxa"/>
          </w:tcPr>
          <w:p w:rsidR="00777554" w:rsidRPr="00BC2928" w:rsidP="00BA7CDF">
            <w:pPr>
              <w:ind w:right="19"/>
              <w:jc w:val="center"/>
              <w:rPr>
                <w:b/>
                <w:iCs/>
                <w:color w:val="000000"/>
                <w:spacing w:val="-14"/>
              </w:rPr>
            </w:pPr>
            <w:r>
              <w:rPr>
                <w:b/>
                <w:iCs/>
                <w:color w:val="000000"/>
                <w:spacing w:val="-14"/>
              </w:rPr>
              <w:t>24</w:t>
            </w:r>
            <w:r w:rsidRPr="00BC2928">
              <w:rPr>
                <w:b/>
                <w:iCs/>
                <w:color w:val="000000"/>
                <w:spacing w:val="-14"/>
              </w:rPr>
              <w:t>.09</w:t>
            </w:r>
          </w:p>
        </w:tc>
        <w:tc>
          <w:tcPr>
            <w:tcW w:w="817" w:type="dxa"/>
            <w:shd w:val="clear" w:color="auto" w:fill="auto"/>
          </w:tcPr>
          <w:p w:rsidR="00777554" w:rsidRPr="00BC2928" w:rsidP="006F18B2">
            <w:pPr>
              <w:ind w:right="19"/>
              <w:jc w:val="center"/>
              <w:rPr>
                <w:b/>
                <w:iCs/>
                <w:color w:val="000000"/>
                <w:spacing w:val="-14"/>
              </w:rPr>
            </w:pPr>
          </w:p>
        </w:tc>
        <w:tc>
          <w:tcPr>
            <w:tcW w:w="709" w:type="dxa"/>
            <w:shd w:val="clear" w:color="auto" w:fill="auto"/>
          </w:tcPr>
          <w:p w:rsidR="00777554" w:rsidRPr="007A2A4C" w:rsidP="00B95F15">
            <w:pPr>
              <w:ind w:right="19"/>
              <w:jc w:val="center"/>
              <w:rPr>
                <w:b/>
                <w:iCs/>
                <w:color w:val="000000"/>
                <w:spacing w:val="-14"/>
              </w:rPr>
            </w:pPr>
            <w:r w:rsidRPr="00BC2928">
              <w:rPr>
                <w:b/>
                <w:iCs/>
                <w:color w:val="000000"/>
                <w:spacing w:val="-14"/>
                <w:lang w:val="en-US"/>
              </w:rPr>
              <w:t>1</w:t>
            </w:r>
            <w:r>
              <w:rPr>
                <w:b/>
                <w:iCs/>
                <w:color w:val="000000"/>
                <w:spacing w:val="-14"/>
              </w:rPr>
              <w:t>1</w:t>
            </w:r>
          </w:p>
        </w:tc>
        <w:tc>
          <w:tcPr>
            <w:tcW w:w="628" w:type="dxa"/>
            <w:shd w:val="clear" w:color="auto" w:fill="auto"/>
          </w:tcPr>
          <w:p w:rsidR="00777554" w:rsidRPr="00BC2928" w:rsidP="00DF59DD">
            <w:pPr>
              <w:ind w:right="19"/>
              <w:jc w:val="center"/>
              <w:rPr>
                <w:b/>
                <w:iCs/>
                <w:color w:val="000000"/>
                <w:spacing w:val="-14"/>
                <w:lang w:val="en-US"/>
              </w:rPr>
            </w:pPr>
            <w:r w:rsidRPr="00BC2928">
              <w:rPr>
                <w:b/>
                <w:iCs/>
                <w:color w:val="000000"/>
                <w:spacing w:val="-14"/>
                <w:lang w:val="en-US"/>
              </w:rPr>
              <w:t>1</w:t>
            </w:r>
          </w:p>
        </w:tc>
        <w:tc>
          <w:tcPr>
            <w:tcW w:w="3199" w:type="dxa"/>
            <w:shd w:val="clear" w:color="auto" w:fill="auto"/>
          </w:tcPr>
          <w:p w:rsidR="00777554" w:rsidRPr="00BC2928" w:rsidP="007931AF">
            <w:pPr>
              <w:rPr>
                <w:lang w:eastAsia="en-US"/>
              </w:rPr>
            </w:pPr>
            <w:r w:rsidRPr="00BC2928">
              <w:rPr>
                <w:lang w:eastAsia="en-US"/>
              </w:rPr>
              <w:t>Знакомство с названием раздела. Прогнозирова</w:t>
            </w:r>
            <w:r w:rsidRPr="00BC2928">
              <w:rPr>
                <w:lang w:eastAsia="en-US"/>
              </w:rPr>
              <w:softHyphen/>
              <w:t>ние содержания раздела.</w:t>
            </w:r>
          </w:p>
          <w:p w:rsidR="00777554" w:rsidRPr="00BC2928" w:rsidP="007931AF">
            <w:pPr>
              <w:rPr>
                <w:lang w:eastAsia="en-US"/>
              </w:rPr>
            </w:pPr>
            <w:r>
              <w:rPr>
                <w:lang w:eastAsia="en-US"/>
              </w:rPr>
              <w:t>«В мире книг»</w:t>
            </w:r>
          </w:p>
        </w:tc>
        <w:tc>
          <w:tcPr>
            <w:tcW w:w="1842" w:type="dxa"/>
            <w:shd w:val="clear" w:color="auto" w:fill="auto"/>
          </w:tcPr>
          <w:p w:rsidR="00777554" w:rsidRPr="00BC2928" w:rsidP="004B7ADE">
            <w:pPr>
              <w:jc w:val="center"/>
              <w:rPr>
                <w:rFonts w:eastAsia="Calibri"/>
                <w:lang w:eastAsia="en-US"/>
              </w:rPr>
            </w:pPr>
            <w:r w:rsidRPr="00BC2928">
              <w:rPr>
                <w:rFonts w:eastAsia="Calibri"/>
                <w:lang w:eastAsia="en-US"/>
              </w:rPr>
              <w:t xml:space="preserve">Подготовить сообщение о </w:t>
            </w:r>
            <w:r>
              <w:rPr>
                <w:rFonts w:eastAsia="Calibri"/>
                <w:lang w:eastAsia="en-US"/>
              </w:rPr>
              <w:t>А. С. Пушкине</w:t>
            </w:r>
            <w:r w:rsidRPr="00BC2928">
              <w:rPr>
                <w:rFonts w:eastAsia="Calibri"/>
                <w:lang w:eastAsia="en-US"/>
              </w:rPr>
              <w:t>.</w:t>
            </w:r>
          </w:p>
        </w:tc>
        <w:tc>
          <w:tcPr>
            <w:tcW w:w="743" w:type="dxa"/>
            <w:shd w:val="clear" w:color="auto" w:fill="auto"/>
          </w:tcPr>
          <w:p w:rsidR="00777554" w:rsidRPr="00BC2928" w:rsidP="00E83A04">
            <w:pPr>
              <w:jc w:val="center"/>
              <w:rPr>
                <w:lang w:eastAsia="en-US"/>
              </w:rPr>
            </w:pPr>
            <w:r w:rsidRPr="00BC2928">
              <w:rPr>
                <w:lang w:eastAsia="en-US"/>
              </w:rPr>
              <w:t>1</w:t>
            </w:r>
          </w:p>
        </w:tc>
        <w:tc>
          <w:tcPr>
            <w:tcW w:w="6951" w:type="dxa"/>
            <w:shd w:val="clear" w:color="auto" w:fill="auto"/>
          </w:tcPr>
          <w:p w:rsidR="00777554" w:rsidRPr="00BC2928" w:rsidP="006A21E6">
            <w:pPr>
              <w:rPr>
                <w:rFonts w:eastAsia="Calibri"/>
                <w:bCs/>
                <w:shd w:val="clear" w:color="auto" w:fill="FFFFFF"/>
                <w:lang w:eastAsia="en-US"/>
              </w:rPr>
            </w:pPr>
            <w:r w:rsidRPr="00BC2928">
              <w:rPr>
                <w:rFonts w:eastAsia="Calibri"/>
                <w:bCs/>
                <w:shd w:val="clear" w:color="auto" w:fill="FFFFFF"/>
                <w:lang w:eastAsia="en-US"/>
              </w:rPr>
              <w:t>Прогнозировать</w:t>
            </w:r>
            <w:r w:rsidRPr="00BC2928">
              <w:rPr>
                <w:rFonts w:eastAsia="Calibri"/>
                <w:lang w:eastAsia="en-US"/>
              </w:rPr>
              <w:t xml:space="preserve"> содержание раздела.</w:t>
            </w:r>
            <w:r w:rsidRPr="00BC2928">
              <w:rPr>
                <w:rFonts w:eastAsia="Calibri"/>
                <w:bCs/>
                <w:shd w:val="clear" w:color="auto" w:fill="FFFFFF"/>
                <w:lang w:eastAsia="en-US"/>
              </w:rPr>
              <w:t xml:space="preserve"> </w:t>
            </w:r>
          </w:p>
          <w:p w:rsidR="00777554" w:rsidRPr="00BC2928" w:rsidP="006A21E6">
            <w:pPr>
              <w:rPr>
                <w:rFonts w:eastAsia="Calibri"/>
                <w:lang w:eastAsia="en-US"/>
              </w:rPr>
            </w:pPr>
            <w:r w:rsidRPr="00BC2928">
              <w:rPr>
                <w:rFonts w:eastAsia="Calibri"/>
                <w:bCs/>
                <w:shd w:val="clear" w:color="auto" w:fill="FFFFFF"/>
                <w:lang w:eastAsia="en-US"/>
              </w:rPr>
              <w:t>Планиро</w:t>
            </w:r>
            <w:r w:rsidRPr="00BC2928">
              <w:rPr>
                <w:rFonts w:eastAsia="Calibri"/>
                <w:bCs/>
                <w:shd w:val="clear" w:color="auto" w:fill="FFFFFF"/>
                <w:lang w:eastAsia="en-US"/>
              </w:rPr>
              <w:softHyphen/>
              <w:t>вать</w:t>
            </w:r>
            <w:r w:rsidRPr="00BC2928">
              <w:rPr>
                <w:rFonts w:eastAsia="Calibri"/>
                <w:lang w:eastAsia="en-US"/>
              </w:rPr>
              <w:t xml:space="preserve"> работу на уроке.</w:t>
            </w:r>
          </w:p>
          <w:p w:rsidR="00777554" w:rsidRPr="00BC2928" w:rsidP="006A21E6">
            <w:pPr>
              <w:jc w:val="center"/>
              <w:rPr>
                <w:rFonts w:eastAsia="Calibri"/>
                <w:lang w:eastAsia="en-US"/>
              </w:rPr>
            </w:pPr>
            <w:r w:rsidRPr="00BC2928">
              <w:rPr>
                <w:rFonts w:eastAsia="Calibri"/>
                <w:bCs/>
                <w:shd w:val="clear" w:color="auto" w:fill="FFFFFF"/>
                <w:lang w:eastAsia="en-US"/>
              </w:rPr>
              <w:t>Воспринимать</w:t>
            </w:r>
            <w:r w:rsidRPr="00BC2928">
              <w:rPr>
                <w:rFonts w:eastAsia="Calibri"/>
                <w:lang w:eastAsia="en-US"/>
              </w:rPr>
              <w:t xml:space="preserve"> на слух художественное произ</w:t>
            </w:r>
            <w:r w:rsidRPr="00BC2928">
              <w:rPr>
                <w:rFonts w:eastAsia="Calibri"/>
                <w:lang w:eastAsia="en-US"/>
              </w:rPr>
              <w:softHyphen/>
              <w:t>ведение;</w:t>
            </w:r>
            <w:r w:rsidRPr="00BC2928">
              <w:rPr>
                <w:rFonts w:eastAsia="Calibri"/>
                <w:bCs/>
                <w:shd w:val="clear" w:color="auto" w:fill="FFFFFF"/>
                <w:lang w:eastAsia="en-US"/>
              </w:rPr>
              <w:t xml:space="preserve"> читать</w:t>
            </w:r>
            <w:r w:rsidRPr="00BC2928">
              <w:rPr>
                <w:rFonts w:eastAsia="Calibri"/>
                <w:lang w:eastAsia="en-US"/>
              </w:rPr>
              <w:t xml:space="preserve"> текст в темпе разговорной речи, осмысливая его содержание.</w:t>
            </w:r>
          </w:p>
        </w:tc>
      </w:tr>
      <w:tr w:rsidTr="0029382A">
        <w:tblPrEx>
          <w:tblW w:w="15706" w:type="dxa"/>
          <w:tblInd w:w="-560" w:type="dxa"/>
          <w:tblLayout w:type="fixed"/>
          <w:tblLook w:val="04A0"/>
        </w:tblPrEx>
        <w:tc>
          <w:tcPr>
            <w:tcW w:w="817" w:type="dxa"/>
          </w:tcPr>
          <w:p w:rsidR="00777554" w:rsidRPr="00BC2928" w:rsidP="00BA7CDF">
            <w:pPr>
              <w:ind w:right="19"/>
              <w:jc w:val="center"/>
              <w:rPr>
                <w:b/>
                <w:iCs/>
                <w:color w:val="000000"/>
                <w:spacing w:val="-14"/>
              </w:rPr>
            </w:pPr>
            <w:r>
              <w:rPr>
                <w:b/>
                <w:iCs/>
                <w:color w:val="000000"/>
                <w:spacing w:val="-14"/>
              </w:rPr>
              <w:t>28.09</w:t>
            </w:r>
          </w:p>
        </w:tc>
        <w:tc>
          <w:tcPr>
            <w:tcW w:w="817" w:type="dxa"/>
            <w:shd w:val="clear" w:color="auto" w:fill="auto"/>
          </w:tcPr>
          <w:p w:rsidR="00777554" w:rsidRPr="00BC2928" w:rsidP="007A2A4C">
            <w:pPr>
              <w:ind w:right="19"/>
              <w:jc w:val="center"/>
              <w:rPr>
                <w:b/>
                <w:iCs/>
                <w:color w:val="000000"/>
                <w:spacing w:val="-14"/>
              </w:rPr>
            </w:pPr>
          </w:p>
        </w:tc>
        <w:tc>
          <w:tcPr>
            <w:tcW w:w="709" w:type="dxa"/>
            <w:shd w:val="clear" w:color="auto" w:fill="auto"/>
          </w:tcPr>
          <w:p w:rsidR="00777554" w:rsidRPr="007A2A4C" w:rsidP="00B95F15">
            <w:pPr>
              <w:ind w:right="19"/>
              <w:jc w:val="center"/>
              <w:rPr>
                <w:b/>
                <w:iCs/>
                <w:color w:val="000000"/>
                <w:spacing w:val="-14"/>
              </w:rPr>
            </w:pPr>
            <w:r w:rsidRPr="00BC2928">
              <w:rPr>
                <w:b/>
                <w:iCs/>
                <w:color w:val="000000"/>
                <w:spacing w:val="-14"/>
                <w:lang w:val="en-US"/>
              </w:rPr>
              <w:t>1</w:t>
            </w:r>
            <w:r>
              <w:rPr>
                <w:b/>
                <w:iCs/>
                <w:color w:val="000000"/>
                <w:spacing w:val="-14"/>
              </w:rPr>
              <w:t>2</w:t>
            </w:r>
          </w:p>
        </w:tc>
        <w:tc>
          <w:tcPr>
            <w:tcW w:w="628" w:type="dxa"/>
            <w:shd w:val="clear" w:color="auto" w:fill="auto"/>
          </w:tcPr>
          <w:p w:rsidR="00777554" w:rsidRPr="00BC2928" w:rsidP="00DF59DD">
            <w:pPr>
              <w:ind w:right="19"/>
              <w:jc w:val="center"/>
              <w:rPr>
                <w:b/>
                <w:iCs/>
                <w:color w:val="000000"/>
                <w:spacing w:val="-14"/>
                <w:lang w:val="en-US"/>
              </w:rPr>
            </w:pPr>
            <w:r w:rsidRPr="00BC2928">
              <w:rPr>
                <w:b/>
                <w:iCs/>
                <w:color w:val="000000"/>
                <w:spacing w:val="-14"/>
                <w:lang w:val="en-US"/>
              </w:rPr>
              <w:t>2</w:t>
            </w:r>
          </w:p>
        </w:tc>
        <w:tc>
          <w:tcPr>
            <w:tcW w:w="3199" w:type="dxa"/>
            <w:shd w:val="clear" w:color="auto" w:fill="auto"/>
          </w:tcPr>
          <w:p w:rsidR="00777554" w:rsidRPr="00BC2928" w:rsidP="007A2A4C">
            <w:pPr>
              <w:rPr>
                <w:lang w:eastAsia="en-US"/>
              </w:rPr>
            </w:pPr>
            <w:r w:rsidRPr="00BC2928">
              <w:rPr>
                <w:lang w:eastAsia="en-US"/>
              </w:rPr>
              <w:t xml:space="preserve">А. С. Пушкин - великий русский писатель. Стихотворения: «Няне»,  «Унылая пора! очей очарованье...», «Туча». </w:t>
            </w:r>
          </w:p>
        </w:tc>
        <w:tc>
          <w:tcPr>
            <w:tcW w:w="1842" w:type="dxa"/>
            <w:shd w:val="clear" w:color="auto" w:fill="auto"/>
          </w:tcPr>
          <w:p w:rsidR="00777554" w:rsidRPr="00BC2928" w:rsidP="004B7ADE">
            <w:pPr>
              <w:jc w:val="center"/>
              <w:rPr>
                <w:rFonts w:eastAsia="Calibri"/>
                <w:lang w:eastAsia="en-US"/>
              </w:rPr>
            </w:pPr>
            <w:r w:rsidRPr="00BC2928">
              <w:rPr>
                <w:rFonts w:eastAsia="Calibri"/>
                <w:lang w:eastAsia="en-US"/>
              </w:rPr>
              <w:t xml:space="preserve">У ч1 с. </w:t>
            </w:r>
            <w:r>
              <w:rPr>
                <w:rFonts w:eastAsia="Calibri"/>
                <w:lang w:eastAsia="en-US"/>
              </w:rPr>
              <w:t>35-38</w:t>
            </w:r>
            <w:r w:rsidRPr="00BC2928">
              <w:rPr>
                <w:rFonts w:eastAsia="Calibri"/>
                <w:lang w:eastAsia="en-US"/>
              </w:rPr>
              <w:t xml:space="preserve">  </w:t>
            </w:r>
            <w:r>
              <w:rPr>
                <w:rFonts w:eastAsia="Calibri"/>
                <w:lang w:eastAsia="en-US"/>
              </w:rPr>
              <w:t>одно вы</w:t>
            </w:r>
            <w:r w:rsidRPr="00BC2928">
              <w:rPr>
                <w:rFonts w:eastAsia="Calibri"/>
                <w:lang w:eastAsia="en-US"/>
              </w:rPr>
              <w:t>учить</w:t>
            </w:r>
          </w:p>
        </w:tc>
        <w:tc>
          <w:tcPr>
            <w:tcW w:w="743" w:type="dxa"/>
            <w:shd w:val="clear" w:color="auto" w:fill="auto"/>
          </w:tcPr>
          <w:p w:rsidR="00777554" w:rsidRPr="00BC2928" w:rsidP="00987811">
            <w:pPr>
              <w:jc w:val="center"/>
              <w:rPr>
                <w:lang w:eastAsia="en-US"/>
              </w:rPr>
            </w:pPr>
            <w:r w:rsidRPr="00BC2928">
              <w:rPr>
                <w:lang w:eastAsia="en-US"/>
              </w:rPr>
              <w:t>1</w:t>
            </w:r>
          </w:p>
        </w:tc>
        <w:tc>
          <w:tcPr>
            <w:tcW w:w="6951" w:type="dxa"/>
            <w:shd w:val="clear" w:color="auto" w:fill="auto"/>
          </w:tcPr>
          <w:p w:rsidR="00777554" w:rsidRPr="00BC2928" w:rsidP="00987811">
            <w:pPr>
              <w:rPr>
                <w:rFonts w:eastAsia="Calibri"/>
                <w:lang w:eastAsia="en-US"/>
              </w:rPr>
            </w:pPr>
            <w:r w:rsidRPr="00BC2928">
              <w:rPr>
                <w:rFonts w:eastAsia="Calibri"/>
                <w:bCs/>
                <w:shd w:val="clear" w:color="auto" w:fill="FFFFFF"/>
                <w:lang w:eastAsia="en-US"/>
              </w:rPr>
              <w:t>Планиро</w:t>
            </w:r>
            <w:r w:rsidRPr="00BC2928">
              <w:rPr>
                <w:rFonts w:eastAsia="Calibri"/>
                <w:bCs/>
                <w:shd w:val="clear" w:color="auto" w:fill="FFFFFF"/>
                <w:lang w:eastAsia="en-US"/>
              </w:rPr>
              <w:softHyphen/>
              <w:t>вать</w:t>
            </w:r>
            <w:r w:rsidRPr="00BC2928">
              <w:rPr>
                <w:rFonts w:eastAsia="Calibri"/>
                <w:lang w:eastAsia="en-US"/>
              </w:rPr>
              <w:t xml:space="preserve"> работу на уроке.</w:t>
            </w:r>
          </w:p>
          <w:p w:rsidR="00777554" w:rsidRPr="00BC2928" w:rsidP="00987811">
            <w:pPr>
              <w:rPr>
                <w:rFonts w:eastAsia="Calibri"/>
                <w:lang w:eastAsia="en-US"/>
              </w:rPr>
            </w:pPr>
            <w:r w:rsidRPr="00BC2928">
              <w:rPr>
                <w:rFonts w:eastAsia="Calibri"/>
                <w:bCs/>
                <w:shd w:val="clear" w:color="auto" w:fill="FFFFFF"/>
                <w:lang w:eastAsia="en-US"/>
              </w:rPr>
              <w:t>Воспринимать</w:t>
            </w:r>
            <w:r w:rsidRPr="00BC2928">
              <w:rPr>
                <w:rFonts w:eastAsia="Calibri"/>
                <w:lang w:eastAsia="en-US"/>
              </w:rPr>
              <w:t xml:space="preserve"> на слух художественное произ</w:t>
            </w:r>
            <w:r w:rsidRPr="00BC2928">
              <w:rPr>
                <w:rFonts w:eastAsia="Calibri"/>
                <w:lang w:eastAsia="en-US"/>
              </w:rPr>
              <w:softHyphen/>
              <w:t>ведение;</w:t>
            </w:r>
            <w:r w:rsidRPr="00BC2928">
              <w:rPr>
                <w:rFonts w:eastAsia="Calibri"/>
                <w:bCs/>
                <w:shd w:val="clear" w:color="auto" w:fill="FFFFFF"/>
                <w:lang w:eastAsia="en-US"/>
              </w:rPr>
              <w:t xml:space="preserve"> читать</w:t>
            </w:r>
            <w:r w:rsidRPr="00BC2928">
              <w:rPr>
                <w:rFonts w:eastAsia="Calibri"/>
                <w:lang w:eastAsia="en-US"/>
              </w:rPr>
              <w:t xml:space="preserve"> текст в темпе разговорной речи, осмысливая его содержание.</w:t>
            </w:r>
            <w:r w:rsidRPr="00BC2928">
              <w:rPr>
                <w:rFonts w:eastAsia="Calibri"/>
                <w:bCs/>
                <w:shd w:val="clear" w:color="auto" w:fill="FFFFFF"/>
                <w:lang w:eastAsia="en-US"/>
              </w:rPr>
              <w:t xml:space="preserve"> Наблюдать</w:t>
            </w:r>
            <w:r w:rsidRPr="00BC2928">
              <w:rPr>
                <w:rFonts w:eastAsia="Calibri"/>
                <w:lang w:eastAsia="en-US"/>
              </w:rPr>
              <w:t xml:space="preserve"> за выразительностью литературного языка в произведениях лучших русских писате</w:t>
            </w:r>
            <w:r w:rsidRPr="00BC2928">
              <w:rPr>
                <w:rFonts w:eastAsia="Calibri"/>
                <w:lang w:eastAsia="en-US"/>
              </w:rPr>
              <w:softHyphen/>
              <w:t>лей.</w:t>
            </w:r>
          </w:p>
          <w:p w:rsidR="00777554" w:rsidRPr="00BC2928" w:rsidP="00987811">
            <w:pPr>
              <w:rPr>
                <w:rFonts w:eastAsia="Calibri"/>
                <w:lang w:eastAsia="en-US"/>
              </w:rPr>
            </w:pPr>
            <w:r w:rsidRPr="00BC2928">
              <w:rPr>
                <w:rFonts w:eastAsia="Calibri"/>
                <w:bCs/>
                <w:shd w:val="clear" w:color="auto" w:fill="FFFFFF"/>
                <w:lang w:eastAsia="en-US"/>
              </w:rPr>
              <w:t>Выражать</w:t>
            </w:r>
            <w:r w:rsidRPr="00BC2928">
              <w:rPr>
                <w:rFonts w:eastAsia="Calibri"/>
                <w:lang w:eastAsia="en-US"/>
              </w:rPr>
              <w:t xml:space="preserve"> своё отношение к мыслям автора, его советам и героям произведений.</w:t>
            </w:r>
          </w:p>
          <w:p w:rsidR="00777554" w:rsidRPr="00BC2928" w:rsidP="00987811">
            <w:pPr>
              <w:rPr>
                <w:rFonts w:eastAsia="Calibri"/>
                <w:lang w:eastAsia="en-US"/>
              </w:rPr>
            </w:pPr>
            <w:r w:rsidRPr="00BC2928">
              <w:rPr>
                <w:bCs/>
                <w:shd w:val="clear" w:color="auto" w:fill="FFFFFF"/>
              </w:rPr>
              <w:t>Высказывать</w:t>
            </w:r>
            <w:r w:rsidRPr="00BC2928">
              <w:t xml:space="preserve"> суждение о значении произведе</w:t>
            </w:r>
            <w:r w:rsidRPr="00BC2928">
              <w:softHyphen/>
              <w:t>ний русских классиков для России и русской культуры.</w:t>
            </w:r>
            <w:r w:rsidRPr="00BC2928">
              <w:rPr>
                <w:bCs/>
                <w:shd w:val="clear" w:color="auto" w:fill="FFFFFF"/>
                <w:lang w:eastAsia="en-US"/>
              </w:rPr>
              <w:t xml:space="preserve"> </w:t>
            </w:r>
          </w:p>
        </w:tc>
      </w:tr>
      <w:tr w:rsidTr="0029382A">
        <w:tblPrEx>
          <w:tblW w:w="15706" w:type="dxa"/>
          <w:tblInd w:w="-560" w:type="dxa"/>
          <w:tblLayout w:type="fixed"/>
          <w:tblLook w:val="04A0"/>
        </w:tblPrEx>
        <w:tc>
          <w:tcPr>
            <w:tcW w:w="817" w:type="dxa"/>
          </w:tcPr>
          <w:p w:rsidR="00777554" w:rsidRPr="00BC2928" w:rsidP="00BA7CDF">
            <w:pPr>
              <w:ind w:right="19"/>
              <w:jc w:val="center"/>
              <w:rPr>
                <w:b/>
                <w:iCs/>
                <w:color w:val="000000"/>
                <w:spacing w:val="-14"/>
              </w:rPr>
            </w:pPr>
            <w:r>
              <w:rPr>
                <w:b/>
                <w:iCs/>
                <w:color w:val="000000"/>
                <w:spacing w:val="-14"/>
              </w:rPr>
              <w:t>30.09</w:t>
            </w:r>
          </w:p>
        </w:tc>
        <w:tc>
          <w:tcPr>
            <w:tcW w:w="817" w:type="dxa"/>
            <w:shd w:val="clear" w:color="auto" w:fill="auto"/>
          </w:tcPr>
          <w:p w:rsidR="00777554" w:rsidRPr="00BC2928" w:rsidP="007A2A4C">
            <w:pPr>
              <w:ind w:right="19"/>
              <w:jc w:val="center"/>
              <w:rPr>
                <w:b/>
                <w:iCs/>
                <w:color w:val="000000"/>
                <w:spacing w:val="-14"/>
              </w:rPr>
            </w:pPr>
          </w:p>
        </w:tc>
        <w:tc>
          <w:tcPr>
            <w:tcW w:w="709" w:type="dxa"/>
            <w:shd w:val="clear" w:color="auto" w:fill="auto"/>
          </w:tcPr>
          <w:p w:rsidR="00777554" w:rsidRPr="007A2A4C" w:rsidP="00B95F15">
            <w:pPr>
              <w:ind w:right="19"/>
              <w:jc w:val="center"/>
              <w:rPr>
                <w:b/>
                <w:iCs/>
                <w:color w:val="000000"/>
                <w:spacing w:val="-14"/>
              </w:rPr>
            </w:pPr>
            <w:r w:rsidRPr="00BC2928">
              <w:rPr>
                <w:b/>
                <w:iCs/>
                <w:color w:val="000000"/>
                <w:spacing w:val="-14"/>
                <w:lang w:val="en-US"/>
              </w:rPr>
              <w:t>1</w:t>
            </w:r>
            <w:r>
              <w:rPr>
                <w:b/>
                <w:iCs/>
                <w:color w:val="000000"/>
                <w:spacing w:val="-14"/>
              </w:rPr>
              <w:t>3</w:t>
            </w:r>
          </w:p>
        </w:tc>
        <w:tc>
          <w:tcPr>
            <w:tcW w:w="628" w:type="dxa"/>
            <w:shd w:val="clear" w:color="auto" w:fill="auto"/>
          </w:tcPr>
          <w:p w:rsidR="00777554" w:rsidRPr="00BC2928" w:rsidP="00DF59DD">
            <w:pPr>
              <w:ind w:right="19"/>
              <w:jc w:val="center"/>
              <w:rPr>
                <w:b/>
                <w:iCs/>
                <w:color w:val="000000"/>
                <w:spacing w:val="-14"/>
                <w:lang w:val="en-US"/>
              </w:rPr>
            </w:pPr>
            <w:r w:rsidRPr="00BC2928">
              <w:rPr>
                <w:b/>
                <w:iCs/>
                <w:color w:val="000000"/>
                <w:spacing w:val="-14"/>
                <w:lang w:val="en-US"/>
              </w:rPr>
              <w:t>3</w:t>
            </w:r>
          </w:p>
        </w:tc>
        <w:tc>
          <w:tcPr>
            <w:tcW w:w="3199" w:type="dxa"/>
            <w:shd w:val="clear" w:color="auto" w:fill="auto"/>
          </w:tcPr>
          <w:p w:rsidR="00777554" w:rsidRPr="00BC2928" w:rsidP="00987811">
            <w:pPr>
              <w:rPr>
                <w:lang w:eastAsia="en-US"/>
              </w:rPr>
            </w:pPr>
            <w:r w:rsidRPr="00BC2928">
              <w:rPr>
                <w:lang w:eastAsia="en-US"/>
              </w:rPr>
              <w:t xml:space="preserve">А. С. Пушкин  «Сказка о мёртвой царевне и о семи богатырях...». </w:t>
            </w:r>
          </w:p>
        </w:tc>
        <w:tc>
          <w:tcPr>
            <w:tcW w:w="1842" w:type="dxa"/>
            <w:shd w:val="clear" w:color="auto" w:fill="auto"/>
          </w:tcPr>
          <w:p w:rsidR="00777554" w:rsidRPr="00BC2928" w:rsidP="004B7ADE">
            <w:pPr>
              <w:jc w:val="center"/>
              <w:rPr>
                <w:rFonts w:eastAsia="Calibri"/>
                <w:lang w:eastAsia="en-US"/>
              </w:rPr>
            </w:pPr>
            <w:r w:rsidRPr="00BC2928">
              <w:rPr>
                <w:rFonts w:eastAsia="Calibri"/>
                <w:lang w:eastAsia="en-US"/>
              </w:rPr>
              <w:t xml:space="preserve">У ч1 с. </w:t>
            </w:r>
            <w:r>
              <w:rPr>
                <w:rFonts w:eastAsia="Calibri"/>
                <w:lang w:eastAsia="en-US"/>
              </w:rPr>
              <w:t>39-48</w:t>
            </w:r>
            <w:r w:rsidRPr="00BC2928">
              <w:rPr>
                <w:rFonts w:eastAsia="Calibri"/>
                <w:lang w:eastAsia="en-US"/>
              </w:rPr>
              <w:t xml:space="preserve">, читать выразительно </w:t>
            </w:r>
          </w:p>
        </w:tc>
        <w:tc>
          <w:tcPr>
            <w:tcW w:w="743" w:type="dxa"/>
            <w:shd w:val="clear" w:color="auto" w:fill="auto"/>
          </w:tcPr>
          <w:p w:rsidR="00777554" w:rsidRPr="00BC2928" w:rsidP="00987811">
            <w:pPr>
              <w:jc w:val="center"/>
              <w:rPr>
                <w:lang w:eastAsia="en-US"/>
              </w:rPr>
            </w:pPr>
            <w:r w:rsidRPr="00BC2928">
              <w:rPr>
                <w:lang w:eastAsia="en-US"/>
              </w:rPr>
              <w:t>1</w:t>
            </w:r>
          </w:p>
        </w:tc>
        <w:tc>
          <w:tcPr>
            <w:tcW w:w="6951" w:type="dxa"/>
            <w:shd w:val="clear" w:color="auto" w:fill="auto"/>
          </w:tcPr>
          <w:p w:rsidR="00777554" w:rsidRPr="00BC2928" w:rsidP="00987811">
            <w:pPr>
              <w:rPr>
                <w:rFonts w:eastAsia="Calibri"/>
                <w:lang w:eastAsia="en-US"/>
              </w:rPr>
            </w:pPr>
            <w:r w:rsidRPr="00BC2928">
              <w:rPr>
                <w:rFonts w:eastAsia="Calibri"/>
                <w:bCs/>
                <w:shd w:val="clear" w:color="auto" w:fill="FFFFFF"/>
                <w:lang w:eastAsia="en-US"/>
              </w:rPr>
              <w:t>Планиро</w:t>
            </w:r>
            <w:r w:rsidRPr="00BC2928">
              <w:rPr>
                <w:rFonts w:eastAsia="Calibri"/>
                <w:bCs/>
                <w:shd w:val="clear" w:color="auto" w:fill="FFFFFF"/>
                <w:lang w:eastAsia="en-US"/>
              </w:rPr>
              <w:softHyphen/>
              <w:t>вать</w:t>
            </w:r>
            <w:r w:rsidRPr="00BC2928">
              <w:rPr>
                <w:rFonts w:eastAsia="Calibri"/>
                <w:lang w:eastAsia="en-US"/>
              </w:rPr>
              <w:t xml:space="preserve"> работу на уроке.</w:t>
            </w:r>
          </w:p>
          <w:p w:rsidR="00777554" w:rsidRPr="00BC2928" w:rsidP="00987811">
            <w:pPr>
              <w:rPr>
                <w:rFonts w:eastAsia="Calibri"/>
                <w:lang w:eastAsia="en-US"/>
              </w:rPr>
            </w:pPr>
            <w:r w:rsidRPr="00BC2928">
              <w:rPr>
                <w:rFonts w:eastAsia="Calibri"/>
                <w:bCs/>
                <w:shd w:val="clear" w:color="auto" w:fill="FFFFFF"/>
                <w:lang w:eastAsia="en-US"/>
              </w:rPr>
              <w:t>Воспринимать</w:t>
            </w:r>
            <w:r w:rsidRPr="00BC2928">
              <w:rPr>
                <w:rFonts w:eastAsia="Calibri"/>
                <w:lang w:eastAsia="en-US"/>
              </w:rPr>
              <w:t xml:space="preserve"> на слух художественное произ</w:t>
            </w:r>
            <w:r w:rsidRPr="00BC2928">
              <w:rPr>
                <w:rFonts w:eastAsia="Calibri"/>
                <w:lang w:eastAsia="en-US"/>
              </w:rPr>
              <w:softHyphen/>
              <w:t>ведение;</w:t>
            </w:r>
            <w:r w:rsidRPr="00BC2928">
              <w:rPr>
                <w:rFonts w:eastAsia="Calibri"/>
                <w:bCs/>
                <w:shd w:val="clear" w:color="auto" w:fill="FFFFFF"/>
                <w:lang w:eastAsia="en-US"/>
              </w:rPr>
              <w:t xml:space="preserve"> читать</w:t>
            </w:r>
            <w:r w:rsidRPr="00BC2928">
              <w:rPr>
                <w:rFonts w:eastAsia="Calibri"/>
                <w:lang w:eastAsia="en-US"/>
              </w:rPr>
              <w:t xml:space="preserve"> текст в темпе разговорной речи, осмысливая его содержание.</w:t>
            </w:r>
          </w:p>
        </w:tc>
      </w:tr>
      <w:tr w:rsidTr="0029382A">
        <w:tblPrEx>
          <w:tblW w:w="15706" w:type="dxa"/>
          <w:tblInd w:w="-560" w:type="dxa"/>
          <w:tblLayout w:type="fixed"/>
          <w:tblLook w:val="04A0"/>
        </w:tblPrEx>
        <w:tc>
          <w:tcPr>
            <w:tcW w:w="817" w:type="dxa"/>
          </w:tcPr>
          <w:p w:rsidR="00777554" w:rsidRPr="00BC2928" w:rsidP="00BA7CDF">
            <w:pPr>
              <w:ind w:right="19"/>
              <w:jc w:val="center"/>
              <w:rPr>
                <w:b/>
                <w:iCs/>
                <w:color w:val="000000"/>
                <w:spacing w:val="-14"/>
              </w:rPr>
            </w:pPr>
            <w:r>
              <w:rPr>
                <w:b/>
                <w:iCs/>
                <w:color w:val="000000"/>
                <w:spacing w:val="-14"/>
              </w:rPr>
              <w:t>1.10</w:t>
            </w:r>
          </w:p>
        </w:tc>
        <w:tc>
          <w:tcPr>
            <w:tcW w:w="817" w:type="dxa"/>
            <w:shd w:val="clear" w:color="auto" w:fill="auto"/>
          </w:tcPr>
          <w:p w:rsidR="00777554" w:rsidRPr="00BC2928" w:rsidP="00364FC4">
            <w:pPr>
              <w:ind w:right="19"/>
              <w:jc w:val="center"/>
              <w:rPr>
                <w:b/>
                <w:iCs/>
                <w:color w:val="000000"/>
                <w:spacing w:val="-14"/>
              </w:rPr>
            </w:pPr>
          </w:p>
        </w:tc>
        <w:tc>
          <w:tcPr>
            <w:tcW w:w="709" w:type="dxa"/>
            <w:shd w:val="clear" w:color="auto" w:fill="auto"/>
          </w:tcPr>
          <w:p w:rsidR="00777554" w:rsidRPr="007A2A4C" w:rsidP="00B95F15">
            <w:pPr>
              <w:ind w:right="19"/>
              <w:jc w:val="center"/>
              <w:rPr>
                <w:b/>
                <w:iCs/>
                <w:color w:val="000000"/>
                <w:spacing w:val="-14"/>
              </w:rPr>
            </w:pPr>
            <w:r w:rsidRPr="00BC2928">
              <w:rPr>
                <w:b/>
                <w:iCs/>
                <w:color w:val="000000"/>
                <w:spacing w:val="-14"/>
                <w:lang w:val="en-US"/>
              </w:rPr>
              <w:t>1</w:t>
            </w:r>
            <w:r>
              <w:rPr>
                <w:b/>
                <w:iCs/>
                <w:color w:val="000000"/>
                <w:spacing w:val="-14"/>
              </w:rPr>
              <w:t>4</w:t>
            </w:r>
          </w:p>
        </w:tc>
        <w:tc>
          <w:tcPr>
            <w:tcW w:w="628" w:type="dxa"/>
            <w:shd w:val="clear" w:color="auto" w:fill="auto"/>
          </w:tcPr>
          <w:p w:rsidR="00777554" w:rsidRPr="00BC2928" w:rsidP="00DF59DD">
            <w:pPr>
              <w:ind w:right="19"/>
              <w:jc w:val="center"/>
              <w:rPr>
                <w:b/>
                <w:iCs/>
                <w:color w:val="000000"/>
                <w:spacing w:val="-14"/>
                <w:lang w:val="en-US"/>
              </w:rPr>
            </w:pPr>
            <w:r w:rsidRPr="00BC2928">
              <w:rPr>
                <w:b/>
                <w:iCs/>
                <w:color w:val="000000"/>
                <w:spacing w:val="-14"/>
                <w:lang w:val="en-US"/>
              </w:rPr>
              <w:t>4</w:t>
            </w:r>
          </w:p>
        </w:tc>
        <w:tc>
          <w:tcPr>
            <w:tcW w:w="3199" w:type="dxa"/>
            <w:shd w:val="clear" w:color="auto" w:fill="auto"/>
          </w:tcPr>
          <w:p w:rsidR="00777554" w:rsidRPr="00BC2928" w:rsidP="00987811">
            <w:pPr>
              <w:rPr>
                <w:lang w:eastAsia="en-US"/>
              </w:rPr>
            </w:pPr>
            <w:r w:rsidRPr="00BC2928">
              <w:rPr>
                <w:lang w:eastAsia="en-US"/>
              </w:rPr>
              <w:t xml:space="preserve">А. С. Пушкин Сказка о мёртвой царевне и о семи богатырях...». </w:t>
            </w:r>
          </w:p>
        </w:tc>
        <w:tc>
          <w:tcPr>
            <w:tcW w:w="1842" w:type="dxa"/>
            <w:shd w:val="clear" w:color="auto" w:fill="auto"/>
          </w:tcPr>
          <w:p w:rsidR="00777554" w:rsidRPr="00BC2928" w:rsidP="004B7ADE">
            <w:pPr>
              <w:jc w:val="center"/>
              <w:rPr>
                <w:rFonts w:eastAsia="Calibri"/>
                <w:lang w:eastAsia="en-US"/>
              </w:rPr>
            </w:pPr>
            <w:r w:rsidRPr="00BC2928">
              <w:rPr>
                <w:rFonts w:eastAsia="Calibri"/>
                <w:lang w:eastAsia="en-US"/>
              </w:rPr>
              <w:t xml:space="preserve">У ч1 с. </w:t>
            </w:r>
            <w:r>
              <w:rPr>
                <w:rFonts w:eastAsia="Calibri"/>
                <w:lang w:eastAsia="en-US"/>
              </w:rPr>
              <w:t>48-56</w:t>
            </w:r>
            <w:r w:rsidRPr="00BC2928">
              <w:rPr>
                <w:rFonts w:eastAsia="Calibri"/>
                <w:lang w:eastAsia="en-US"/>
              </w:rPr>
              <w:t>, читать выразительно</w:t>
            </w:r>
          </w:p>
        </w:tc>
        <w:tc>
          <w:tcPr>
            <w:tcW w:w="743" w:type="dxa"/>
            <w:shd w:val="clear" w:color="auto" w:fill="auto"/>
          </w:tcPr>
          <w:p w:rsidR="00777554" w:rsidRPr="00BC2928" w:rsidP="00987811">
            <w:pPr>
              <w:jc w:val="center"/>
              <w:rPr>
                <w:lang w:eastAsia="en-US"/>
              </w:rPr>
            </w:pPr>
            <w:r w:rsidRPr="00BC2928">
              <w:rPr>
                <w:lang w:eastAsia="en-US"/>
              </w:rPr>
              <w:t>1</w:t>
            </w:r>
          </w:p>
        </w:tc>
        <w:tc>
          <w:tcPr>
            <w:tcW w:w="6951" w:type="dxa"/>
            <w:shd w:val="clear" w:color="auto" w:fill="auto"/>
          </w:tcPr>
          <w:p w:rsidR="00777554" w:rsidRPr="00BC2928" w:rsidP="00987811">
            <w:pPr>
              <w:rPr>
                <w:rFonts w:eastAsia="Calibri"/>
                <w:lang w:eastAsia="en-US"/>
              </w:rPr>
            </w:pPr>
            <w:r w:rsidRPr="00BC2928">
              <w:rPr>
                <w:rFonts w:eastAsia="Calibri"/>
                <w:bCs/>
                <w:shd w:val="clear" w:color="auto" w:fill="FFFFFF"/>
                <w:lang w:eastAsia="en-US"/>
              </w:rPr>
              <w:t>Планиро</w:t>
            </w:r>
            <w:r w:rsidRPr="00BC2928">
              <w:rPr>
                <w:rFonts w:eastAsia="Calibri"/>
                <w:bCs/>
                <w:shd w:val="clear" w:color="auto" w:fill="FFFFFF"/>
                <w:lang w:eastAsia="en-US"/>
              </w:rPr>
              <w:softHyphen/>
              <w:t>вать</w:t>
            </w:r>
            <w:r w:rsidRPr="00BC2928">
              <w:rPr>
                <w:rFonts w:eastAsia="Calibri"/>
                <w:lang w:eastAsia="en-US"/>
              </w:rPr>
              <w:t xml:space="preserve"> работу на уроке.</w:t>
            </w:r>
          </w:p>
          <w:p w:rsidR="00777554" w:rsidRPr="00BC2928" w:rsidP="00987811">
            <w:pPr>
              <w:rPr>
                <w:rFonts w:eastAsia="Calibri"/>
                <w:lang w:eastAsia="en-US"/>
              </w:rPr>
            </w:pPr>
            <w:r w:rsidRPr="00BC2928">
              <w:rPr>
                <w:rFonts w:eastAsia="Calibri"/>
                <w:bCs/>
                <w:shd w:val="clear" w:color="auto" w:fill="FFFFFF"/>
                <w:lang w:eastAsia="en-US"/>
              </w:rPr>
              <w:t>Воспринимать</w:t>
            </w:r>
            <w:r w:rsidRPr="00BC2928">
              <w:rPr>
                <w:rFonts w:eastAsia="Calibri"/>
                <w:lang w:eastAsia="en-US"/>
              </w:rPr>
              <w:t xml:space="preserve"> на слух художественное произ</w:t>
            </w:r>
            <w:r w:rsidRPr="00BC2928">
              <w:rPr>
                <w:rFonts w:eastAsia="Calibri"/>
                <w:lang w:eastAsia="en-US"/>
              </w:rPr>
              <w:softHyphen/>
              <w:t>ведение;</w:t>
            </w:r>
            <w:r w:rsidRPr="00BC2928">
              <w:rPr>
                <w:rFonts w:eastAsia="Calibri"/>
                <w:bCs/>
                <w:shd w:val="clear" w:color="auto" w:fill="FFFFFF"/>
                <w:lang w:eastAsia="en-US"/>
              </w:rPr>
              <w:t xml:space="preserve"> читать</w:t>
            </w:r>
            <w:r w:rsidRPr="00BC2928">
              <w:rPr>
                <w:rFonts w:eastAsia="Calibri"/>
                <w:lang w:eastAsia="en-US"/>
              </w:rPr>
              <w:t xml:space="preserve"> текст в темпе разговорной речи, осмысливая его содержание.</w:t>
            </w:r>
            <w:r w:rsidRPr="00BC2928">
              <w:rPr>
                <w:rFonts w:eastAsia="Calibri"/>
                <w:bCs/>
                <w:shd w:val="clear" w:color="auto" w:fill="FFFFFF"/>
                <w:lang w:eastAsia="en-US"/>
              </w:rPr>
              <w:t xml:space="preserve"> Понимать</w:t>
            </w:r>
            <w:r w:rsidRPr="00BC2928">
              <w:rPr>
                <w:rFonts w:eastAsia="Calibri"/>
                <w:lang w:eastAsia="en-US"/>
              </w:rPr>
              <w:t xml:space="preserve"> позицию писателя, его отношение к окружающему миру, своим героям. </w:t>
            </w:r>
          </w:p>
          <w:p w:rsidR="00777554" w:rsidRPr="00BC2928" w:rsidP="00987811">
            <w:pPr>
              <w:rPr>
                <w:rFonts w:eastAsia="Calibri"/>
                <w:lang w:eastAsia="en-US"/>
              </w:rPr>
            </w:pPr>
            <w:r w:rsidRPr="00BC2928">
              <w:rPr>
                <w:rFonts w:eastAsia="Calibri"/>
                <w:bCs/>
                <w:shd w:val="clear" w:color="auto" w:fill="FFFFFF"/>
                <w:lang w:eastAsia="en-US"/>
              </w:rPr>
              <w:t>Характеризовать</w:t>
            </w:r>
            <w:r w:rsidRPr="00BC2928">
              <w:rPr>
                <w:rFonts w:eastAsia="Calibri"/>
                <w:lang w:eastAsia="en-US"/>
              </w:rPr>
              <w:t xml:space="preserve"> героев разных жанров. </w:t>
            </w:r>
          </w:p>
        </w:tc>
      </w:tr>
      <w:tr w:rsidTr="0029382A">
        <w:tblPrEx>
          <w:tblW w:w="15706" w:type="dxa"/>
          <w:tblInd w:w="-560" w:type="dxa"/>
          <w:tblLayout w:type="fixed"/>
          <w:tblLook w:val="04A0"/>
        </w:tblPrEx>
        <w:tc>
          <w:tcPr>
            <w:tcW w:w="817" w:type="dxa"/>
          </w:tcPr>
          <w:p w:rsidR="00777554" w:rsidRPr="00BC2928" w:rsidP="00BA7CDF">
            <w:pPr>
              <w:ind w:right="19"/>
              <w:jc w:val="center"/>
              <w:rPr>
                <w:b/>
                <w:iCs/>
                <w:color w:val="000000"/>
                <w:spacing w:val="-14"/>
              </w:rPr>
            </w:pPr>
            <w:r>
              <w:rPr>
                <w:b/>
                <w:iCs/>
                <w:color w:val="000000"/>
                <w:spacing w:val="-14"/>
              </w:rPr>
              <w:t>5.10</w:t>
            </w:r>
          </w:p>
        </w:tc>
        <w:tc>
          <w:tcPr>
            <w:tcW w:w="817" w:type="dxa"/>
            <w:shd w:val="clear" w:color="auto" w:fill="auto"/>
          </w:tcPr>
          <w:p w:rsidR="00777554" w:rsidRPr="00BC2928" w:rsidP="00DF59DD">
            <w:pPr>
              <w:ind w:right="19"/>
              <w:jc w:val="center"/>
              <w:rPr>
                <w:b/>
                <w:iCs/>
                <w:color w:val="000000"/>
                <w:spacing w:val="-14"/>
              </w:rPr>
            </w:pPr>
          </w:p>
        </w:tc>
        <w:tc>
          <w:tcPr>
            <w:tcW w:w="709" w:type="dxa"/>
            <w:shd w:val="clear" w:color="auto" w:fill="auto"/>
          </w:tcPr>
          <w:p w:rsidR="00777554" w:rsidRPr="007A2A4C" w:rsidP="00B95F15">
            <w:pPr>
              <w:ind w:right="19"/>
              <w:jc w:val="center"/>
              <w:rPr>
                <w:b/>
                <w:iCs/>
                <w:color w:val="000000"/>
                <w:spacing w:val="-14"/>
              </w:rPr>
            </w:pPr>
            <w:r w:rsidRPr="00BC2928">
              <w:rPr>
                <w:b/>
                <w:iCs/>
                <w:color w:val="000000"/>
                <w:spacing w:val="-14"/>
                <w:lang w:val="en-US"/>
              </w:rPr>
              <w:t>1</w:t>
            </w:r>
            <w:r>
              <w:rPr>
                <w:b/>
                <w:iCs/>
                <w:color w:val="000000"/>
                <w:spacing w:val="-14"/>
              </w:rPr>
              <w:t>5</w:t>
            </w:r>
          </w:p>
        </w:tc>
        <w:tc>
          <w:tcPr>
            <w:tcW w:w="628" w:type="dxa"/>
            <w:shd w:val="clear" w:color="auto" w:fill="auto"/>
          </w:tcPr>
          <w:p w:rsidR="00777554" w:rsidRPr="00BC2928" w:rsidP="00DF59DD">
            <w:pPr>
              <w:ind w:right="19"/>
              <w:jc w:val="center"/>
              <w:rPr>
                <w:b/>
                <w:iCs/>
                <w:color w:val="000000"/>
                <w:spacing w:val="-14"/>
                <w:lang w:val="en-US"/>
              </w:rPr>
            </w:pPr>
            <w:r w:rsidRPr="00BC2928">
              <w:rPr>
                <w:b/>
                <w:iCs/>
                <w:color w:val="000000"/>
                <w:spacing w:val="-14"/>
                <w:lang w:val="en-US"/>
              </w:rPr>
              <w:t>5</w:t>
            </w:r>
          </w:p>
        </w:tc>
        <w:tc>
          <w:tcPr>
            <w:tcW w:w="3199" w:type="dxa"/>
            <w:shd w:val="clear" w:color="auto" w:fill="auto"/>
          </w:tcPr>
          <w:p w:rsidR="00777554" w:rsidRPr="00BC2928" w:rsidP="00987811">
            <w:pPr>
              <w:rPr>
                <w:lang w:eastAsia="en-US"/>
              </w:rPr>
            </w:pPr>
            <w:r w:rsidRPr="00BC2928">
              <w:rPr>
                <w:lang w:eastAsia="en-US"/>
              </w:rPr>
              <w:t xml:space="preserve">А. С. Пушкин Сказка о мёртвой царевне и о семи богатырях...». </w:t>
            </w:r>
          </w:p>
        </w:tc>
        <w:tc>
          <w:tcPr>
            <w:tcW w:w="1842" w:type="dxa"/>
            <w:shd w:val="clear" w:color="auto" w:fill="auto"/>
          </w:tcPr>
          <w:p w:rsidR="00777554" w:rsidRPr="00BC2928" w:rsidP="004B7ADE">
            <w:pPr>
              <w:jc w:val="center"/>
              <w:rPr>
                <w:rFonts w:eastAsia="Calibri"/>
                <w:lang w:eastAsia="en-US"/>
              </w:rPr>
            </w:pPr>
            <w:r w:rsidRPr="00BC2928">
              <w:rPr>
                <w:rFonts w:eastAsia="Calibri"/>
                <w:lang w:eastAsia="en-US"/>
              </w:rPr>
              <w:t>У ч</w:t>
            </w:r>
            <w:r>
              <w:rPr>
                <w:rFonts w:eastAsia="Calibri"/>
                <w:lang w:eastAsia="en-US"/>
              </w:rPr>
              <w:t>1 с. 48-56, ответить на вопросы по тексту</w:t>
            </w:r>
          </w:p>
        </w:tc>
        <w:tc>
          <w:tcPr>
            <w:tcW w:w="743" w:type="dxa"/>
            <w:shd w:val="clear" w:color="auto" w:fill="auto"/>
          </w:tcPr>
          <w:p w:rsidR="00777554" w:rsidRPr="00BC2928" w:rsidP="00987811">
            <w:pPr>
              <w:jc w:val="center"/>
              <w:rPr>
                <w:lang w:eastAsia="en-US"/>
              </w:rPr>
            </w:pPr>
            <w:r w:rsidRPr="00BC2928">
              <w:rPr>
                <w:lang w:eastAsia="en-US"/>
              </w:rPr>
              <w:t>1</w:t>
            </w:r>
          </w:p>
        </w:tc>
        <w:tc>
          <w:tcPr>
            <w:tcW w:w="6951" w:type="dxa"/>
            <w:shd w:val="clear" w:color="auto" w:fill="auto"/>
          </w:tcPr>
          <w:p w:rsidR="00777554" w:rsidRPr="00BC2928" w:rsidP="00987811">
            <w:pPr>
              <w:rPr>
                <w:rFonts w:eastAsia="Calibri"/>
                <w:lang w:eastAsia="en-US"/>
              </w:rPr>
            </w:pPr>
            <w:r w:rsidRPr="00BC2928">
              <w:rPr>
                <w:rFonts w:eastAsia="Calibri"/>
                <w:bCs/>
                <w:shd w:val="clear" w:color="auto" w:fill="FFFFFF"/>
                <w:lang w:eastAsia="en-US"/>
              </w:rPr>
              <w:t>Планиро</w:t>
            </w:r>
            <w:r w:rsidRPr="00BC2928">
              <w:rPr>
                <w:rFonts w:eastAsia="Calibri"/>
                <w:bCs/>
                <w:shd w:val="clear" w:color="auto" w:fill="FFFFFF"/>
                <w:lang w:eastAsia="en-US"/>
              </w:rPr>
              <w:softHyphen/>
              <w:t>вать</w:t>
            </w:r>
            <w:r w:rsidRPr="00BC2928">
              <w:rPr>
                <w:rFonts w:eastAsia="Calibri"/>
                <w:lang w:eastAsia="en-US"/>
              </w:rPr>
              <w:t xml:space="preserve"> работу на уроке.</w:t>
            </w:r>
          </w:p>
          <w:p w:rsidR="00777554" w:rsidRPr="00BC2928" w:rsidP="00987811">
            <w:pPr>
              <w:rPr>
                <w:rFonts w:eastAsia="Calibri"/>
                <w:lang w:eastAsia="en-US"/>
              </w:rPr>
            </w:pPr>
            <w:r w:rsidRPr="00BC2928">
              <w:rPr>
                <w:rFonts w:eastAsia="Calibri"/>
                <w:bCs/>
                <w:shd w:val="clear" w:color="auto" w:fill="FFFFFF"/>
                <w:lang w:eastAsia="en-US"/>
              </w:rPr>
              <w:t>Воспринимать</w:t>
            </w:r>
            <w:r w:rsidRPr="00BC2928">
              <w:rPr>
                <w:rFonts w:eastAsia="Calibri"/>
                <w:lang w:eastAsia="en-US"/>
              </w:rPr>
              <w:t xml:space="preserve"> на слух художественное произ</w:t>
            </w:r>
            <w:r w:rsidRPr="00BC2928">
              <w:rPr>
                <w:rFonts w:eastAsia="Calibri"/>
                <w:lang w:eastAsia="en-US"/>
              </w:rPr>
              <w:softHyphen/>
              <w:t>ведение;</w:t>
            </w:r>
            <w:r w:rsidRPr="00BC2928">
              <w:rPr>
                <w:rFonts w:eastAsia="Calibri"/>
                <w:bCs/>
                <w:shd w:val="clear" w:color="auto" w:fill="FFFFFF"/>
                <w:lang w:eastAsia="en-US"/>
              </w:rPr>
              <w:t xml:space="preserve"> читать</w:t>
            </w:r>
            <w:r w:rsidRPr="00BC2928">
              <w:rPr>
                <w:rFonts w:eastAsia="Calibri"/>
                <w:lang w:eastAsia="en-US"/>
              </w:rPr>
              <w:t xml:space="preserve"> текст в темпе разговорной речи, осмысливая его содержание.</w:t>
            </w:r>
            <w:r w:rsidRPr="00BC2928">
              <w:rPr>
                <w:rFonts w:eastAsia="Calibri"/>
                <w:bCs/>
                <w:shd w:val="clear" w:color="auto" w:fill="FFFFFF"/>
                <w:lang w:eastAsia="en-US"/>
              </w:rPr>
              <w:t xml:space="preserve"> Составлять</w:t>
            </w:r>
            <w:r w:rsidRPr="00BC2928">
              <w:rPr>
                <w:rFonts w:eastAsia="Calibri"/>
                <w:lang w:eastAsia="en-US"/>
              </w:rPr>
              <w:t xml:space="preserve"> самостоятельно план. </w:t>
            </w:r>
          </w:p>
        </w:tc>
      </w:tr>
      <w:tr w:rsidTr="0029382A">
        <w:tblPrEx>
          <w:tblW w:w="15706" w:type="dxa"/>
          <w:tblInd w:w="-560" w:type="dxa"/>
          <w:tblLayout w:type="fixed"/>
          <w:tblLook w:val="04A0"/>
        </w:tblPrEx>
        <w:tc>
          <w:tcPr>
            <w:tcW w:w="817" w:type="dxa"/>
          </w:tcPr>
          <w:p w:rsidR="00777554" w:rsidRPr="00BC2928" w:rsidP="00BA7CDF">
            <w:pPr>
              <w:ind w:right="19"/>
              <w:jc w:val="center"/>
              <w:rPr>
                <w:b/>
                <w:iCs/>
                <w:color w:val="000000"/>
                <w:spacing w:val="-14"/>
              </w:rPr>
            </w:pPr>
            <w:r>
              <w:rPr>
                <w:b/>
                <w:iCs/>
                <w:color w:val="000000"/>
                <w:spacing w:val="-14"/>
              </w:rPr>
              <w:t>7.10</w:t>
            </w:r>
          </w:p>
        </w:tc>
        <w:tc>
          <w:tcPr>
            <w:tcW w:w="817" w:type="dxa"/>
            <w:shd w:val="clear" w:color="auto" w:fill="auto"/>
          </w:tcPr>
          <w:p w:rsidR="00777554" w:rsidRPr="00BC2928" w:rsidP="00DF59DD">
            <w:pPr>
              <w:ind w:right="19"/>
              <w:jc w:val="center"/>
              <w:rPr>
                <w:b/>
                <w:iCs/>
                <w:color w:val="000000"/>
                <w:spacing w:val="-14"/>
              </w:rPr>
            </w:pPr>
          </w:p>
        </w:tc>
        <w:tc>
          <w:tcPr>
            <w:tcW w:w="709" w:type="dxa"/>
            <w:shd w:val="clear" w:color="auto" w:fill="auto"/>
          </w:tcPr>
          <w:p w:rsidR="00777554" w:rsidRPr="00BC2928" w:rsidP="00C46D83">
            <w:pPr>
              <w:ind w:right="19"/>
              <w:jc w:val="center"/>
              <w:rPr>
                <w:b/>
                <w:iCs/>
                <w:color w:val="000000"/>
                <w:spacing w:val="-14"/>
              </w:rPr>
            </w:pPr>
            <w:r>
              <w:rPr>
                <w:b/>
                <w:iCs/>
                <w:color w:val="000000"/>
                <w:spacing w:val="-14"/>
              </w:rPr>
              <w:t>16</w:t>
            </w:r>
          </w:p>
        </w:tc>
        <w:tc>
          <w:tcPr>
            <w:tcW w:w="628" w:type="dxa"/>
            <w:shd w:val="clear" w:color="auto" w:fill="auto"/>
          </w:tcPr>
          <w:p w:rsidR="00777554" w:rsidRPr="00BC2928" w:rsidP="00DF59DD">
            <w:pPr>
              <w:ind w:right="19"/>
              <w:jc w:val="center"/>
              <w:rPr>
                <w:b/>
                <w:iCs/>
                <w:color w:val="000000"/>
                <w:spacing w:val="-14"/>
              </w:rPr>
            </w:pPr>
            <w:r>
              <w:rPr>
                <w:b/>
                <w:iCs/>
                <w:color w:val="000000"/>
                <w:spacing w:val="-14"/>
              </w:rPr>
              <w:t>6</w:t>
            </w:r>
          </w:p>
        </w:tc>
        <w:tc>
          <w:tcPr>
            <w:tcW w:w="3199" w:type="dxa"/>
            <w:shd w:val="clear" w:color="auto" w:fill="auto"/>
          </w:tcPr>
          <w:p w:rsidR="00777554" w:rsidRPr="00BC2928" w:rsidP="00987811">
            <w:pPr>
              <w:pStyle w:val="BodyText"/>
              <w:rPr>
                <w:sz w:val="24"/>
                <w:lang w:val="ru-RU" w:eastAsia="ru-RU"/>
              </w:rPr>
            </w:pPr>
            <w:r w:rsidRPr="00BC2928">
              <w:rPr>
                <w:sz w:val="24"/>
                <w:lang w:val="ru-RU" w:eastAsia="ru-RU"/>
              </w:rPr>
              <w:t>Развитие речи: пересказ одной из частей произведения А. С. Пушкина "Сказка о мёртвой царевне и о семи богатырях...».</w:t>
            </w:r>
          </w:p>
        </w:tc>
        <w:tc>
          <w:tcPr>
            <w:tcW w:w="1842" w:type="dxa"/>
            <w:shd w:val="clear" w:color="auto" w:fill="auto"/>
          </w:tcPr>
          <w:p w:rsidR="00777554" w:rsidRPr="00BC2928" w:rsidP="00AD1972">
            <w:pPr>
              <w:jc w:val="center"/>
              <w:rPr>
                <w:rFonts w:eastAsia="Calibri"/>
                <w:lang w:eastAsia="en-US"/>
              </w:rPr>
            </w:pPr>
            <w:r w:rsidRPr="00BC2928">
              <w:rPr>
                <w:rFonts w:eastAsia="Calibri"/>
                <w:lang w:eastAsia="en-US"/>
              </w:rPr>
              <w:t xml:space="preserve">С </w:t>
            </w:r>
            <w:r>
              <w:rPr>
                <w:rFonts w:eastAsia="Calibri"/>
                <w:lang w:eastAsia="en-US"/>
              </w:rPr>
              <w:t xml:space="preserve">39-56 </w:t>
            </w:r>
            <w:r w:rsidRPr="00BC2928">
              <w:rPr>
                <w:rFonts w:eastAsia="Calibri"/>
                <w:lang w:eastAsia="en-US"/>
              </w:rPr>
              <w:t xml:space="preserve">пересказать </w:t>
            </w:r>
            <w:r>
              <w:rPr>
                <w:rFonts w:eastAsia="Calibri"/>
                <w:lang w:eastAsia="en-US"/>
              </w:rPr>
              <w:t>сказку</w:t>
            </w:r>
            <w:r w:rsidRPr="00BC2928">
              <w:rPr>
                <w:rFonts w:eastAsia="Calibri"/>
                <w:lang w:eastAsia="en-US"/>
              </w:rPr>
              <w:t xml:space="preserve"> </w:t>
            </w:r>
          </w:p>
        </w:tc>
        <w:tc>
          <w:tcPr>
            <w:tcW w:w="743" w:type="dxa"/>
            <w:shd w:val="clear" w:color="auto" w:fill="auto"/>
          </w:tcPr>
          <w:p w:rsidR="00777554" w:rsidRPr="00BC2928" w:rsidP="00987811">
            <w:pPr>
              <w:pStyle w:val="BodyText"/>
              <w:jc w:val="center"/>
              <w:rPr>
                <w:sz w:val="24"/>
                <w:lang w:val="ru-RU" w:eastAsia="ru-RU"/>
              </w:rPr>
            </w:pPr>
            <w:r w:rsidRPr="00BC2928">
              <w:rPr>
                <w:sz w:val="24"/>
                <w:lang w:val="ru-RU" w:eastAsia="ru-RU"/>
              </w:rPr>
              <w:t>1</w:t>
            </w:r>
          </w:p>
        </w:tc>
        <w:tc>
          <w:tcPr>
            <w:tcW w:w="6951" w:type="dxa"/>
            <w:shd w:val="clear" w:color="auto" w:fill="auto"/>
          </w:tcPr>
          <w:p w:rsidR="00777554" w:rsidRPr="00BC2928" w:rsidP="00987811">
            <w:pPr>
              <w:rPr>
                <w:rFonts w:eastAsia="Calibri"/>
                <w:lang w:eastAsia="en-US"/>
              </w:rPr>
            </w:pPr>
            <w:r w:rsidRPr="00BC2928">
              <w:rPr>
                <w:rFonts w:eastAsia="Calibri"/>
                <w:bCs/>
                <w:shd w:val="clear" w:color="auto" w:fill="FFFFFF"/>
                <w:lang w:eastAsia="en-US"/>
              </w:rPr>
              <w:t>Планиро</w:t>
            </w:r>
            <w:r w:rsidRPr="00BC2928">
              <w:rPr>
                <w:rFonts w:eastAsia="Calibri"/>
                <w:bCs/>
                <w:shd w:val="clear" w:color="auto" w:fill="FFFFFF"/>
                <w:lang w:eastAsia="en-US"/>
              </w:rPr>
              <w:softHyphen/>
              <w:t>вать</w:t>
            </w:r>
            <w:r w:rsidRPr="00BC2928">
              <w:rPr>
                <w:rFonts w:eastAsia="Calibri"/>
                <w:lang w:eastAsia="en-US"/>
              </w:rPr>
              <w:t xml:space="preserve"> работу на уроке.</w:t>
            </w:r>
          </w:p>
          <w:p w:rsidR="00777554" w:rsidRPr="00BC2928" w:rsidP="00987811">
            <w:pPr>
              <w:rPr>
                <w:rFonts w:eastAsia="Calibri"/>
                <w:lang w:eastAsia="en-US"/>
              </w:rPr>
            </w:pPr>
            <w:r w:rsidRPr="00BC2928">
              <w:rPr>
                <w:rFonts w:eastAsia="Calibri"/>
                <w:bCs/>
                <w:shd w:val="clear" w:color="auto" w:fill="FFFFFF"/>
                <w:lang w:eastAsia="en-US"/>
              </w:rPr>
              <w:t>Воспринимать</w:t>
            </w:r>
            <w:r w:rsidRPr="00BC2928">
              <w:rPr>
                <w:rFonts w:eastAsia="Calibri"/>
                <w:lang w:eastAsia="en-US"/>
              </w:rPr>
              <w:t xml:space="preserve"> на слух художественное произ</w:t>
            </w:r>
            <w:r w:rsidRPr="00BC2928">
              <w:rPr>
                <w:rFonts w:eastAsia="Calibri"/>
                <w:lang w:eastAsia="en-US"/>
              </w:rPr>
              <w:softHyphen/>
              <w:t>ведение;</w:t>
            </w:r>
            <w:r w:rsidRPr="00BC2928">
              <w:rPr>
                <w:rFonts w:eastAsia="Calibri"/>
                <w:bCs/>
                <w:shd w:val="clear" w:color="auto" w:fill="FFFFFF"/>
                <w:lang w:eastAsia="en-US"/>
              </w:rPr>
              <w:t xml:space="preserve"> читать</w:t>
            </w:r>
            <w:r w:rsidRPr="00BC2928">
              <w:rPr>
                <w:rFonts w:eastAsia="Calibri"/>
                <w:lang w:eastAsia="en-US"/>
              </w:rPr>
              <w:t xml:space="preserve"> текст в темпе разговорной речи, осмысливая его содержание.</w:t>
            </w:r>
            <w:r w:rsidRPr="00BC2928">
              <w:rPr>
                <w:rFonts w:eastAsia="Calibri"/>
                <w:bCs/>
                <w:shd w:val="clear" w:color="auto" w:fill="FFFFFF"/>
                <w:lang w:eastAsia="en-US"/>
              </w:rPr>
              <w:t xml:space="preserve"> Составлять</w:t>
            </w:r>
            <w:r w:rsidRPr="00BC2928">
              <w:rPr>
                <w:rFonts w:eastAsia="Calibri"/>
                <w:lang w:eastAsia="en-US"/>
              </w:rPr>
              <w:t xml:space="preserve"> самостоятельно план</w:t>
            </w:r>
          </w:p>
        </w:tc>
      </w:tr>
      <w:tr w:rsidTr="0029382A">
        <w:tblPrEx>
          <w:tblW w:w="15706" w:type="dxa"/>
          <w:tblInd w:w="-560" w:type="dxa"/>
          <w:tblLayout w:type="fixed"/>
          <w:tblLook w:val="04A0"/>
        </w:tblPrEx>
        <w:tc>
          <w:tcPr>
            <w:tcW w:w="817" w:type="dxa"/>
          </w:tcPr>
          <w:p w:rsidR="00777554" w:rsidRPr="00BC2928" w:rsidP="00BA7CDF">
            <w:pPr>
              <w:ind w:right="19"/>
              <w:jc w:val="center"/>
              <w:rPr>
                <w:b/>
                <w:iCs/>
                <w:color w:val="000000"/>
                <w:spacing w:val="-14"/>
              </w:rPr>
            </w:pPr>
            <w:r>
              <w:rPr>
                <w:b/>
                <w:iCs/>
                <w:color w:val="000000"/>
                <w:spacing w:val="-14"/>
              </w:rPr>
              <w:t>8</w:t>
            </w:r>
            <w:r w:rsidRPr="00BC2928">
              <w:rPr>
                <w:b/>
                <w:iCs/>
                <w:color w:val="000000"/>
                <w:spacing w:val="-14"/>
              </w:rPr>
              <w:t>.10</w:t>
            </w:r>
          </w:p>
        </w:tc>
        <w:tc>
          <w:tcPr>
            <w:tcW w:w="817" w:type="dxa"/>
            <w:shd w:val="clear" w:color="auto" w:fill="auto"/>
          </w:tcPr>
          <w:p w:rsidR="00777554" w:rsidRPr="00BC2928" w:rsidP="00DF59DD">
            <w:pPr>
              <w:ind w:right="19"/>
              <w:jc w:val="center"/>
              <w:rPr>
                <w:b/>
                <w:iCs/>
                <w:color w:val="000000"/>
                <w:spacing w:val="-14"/>
              </w:rPr>
            </w:pPr>
          </w:p>
        </w:tc>
        <w:tc>
          <w:tcPr>
            <w:tcW w:w="709" w:type="dxa"/>
            <w:shd w:val="clear" w:color="auto" w:fill="auto"/>
          </w:tcPr>
          <w:p w:rsidR="00777554" w:rsidRPr="00C46D83" w:rsidP="007A2A4C">
            <w:pPr>
              <w:ind w:right="19"/>
              <w:jc w:val="center"/>
              <w:rPr>
                <w:b/>
                <w:iCs/>
                <w:color w:val="000000"/>
                <w:spacing w:val="-14"/>
              </w:rPr>
            </w:pPr>
            <w:r>
              <w:rPr>
                <w:b/>
                <w:iCs/>
                <w:color w:val="000000"/>
                <w:spacing w:val="-14"/>
              </w:rPr>
              <w:t>17</w:t>
            </w:r>
          </w:p>
        </w:tc>
        <w:tc>
          <w:tcPr>
            <w:tcW w:w="628" w:type="dxa"/>
            <w:shd w:val="clear" w:color="auto" w:fill="auto"/>
          </w:tcPr>
          <w:p w:rsidR="00777554" w:rsidRPr="00C46D83" w:rsidP="00DF59DD">
            <w:pPr>
              <w:ind w:right="19"/>
              <w:jc w:val="center"/>
              <w:rPr>
                <w:b/>
                <w:iCs/>
                <w:color w:val="000000"/>
                <w:spacing w:val="-14"/>
              </w:rPr>
            </w:pPr>
            <w:r>
              <w:rPr>
                <w:b/>
                <w:iCs/>
                <w:color w:val="000000"/>
                <w:spacing w:val="-14"/>
              </w:rPr>
              <w:t>7</w:t>
            </w:r>
          </w:p>
        </w:tc>
        <w:tc>
          <w:tcPr>
            <w:tcW w:w="3199" w:type="dxa"/>
            <w:shd w:val="clear" w:color="auto" w:fill="auto"/>
          </w:tcPr>
          <w:p w:rsidR="00777554" w:rsidRPr="00BC2928" w:rsidP="004B7ADE">
            <w:pPr>
              <w:pStyle w:val="BodyText"/>
              <w:rPr>
                <w:sz w:val="24"/>
                <w:lang w:val="ru-RU" w:eastAsia="ru-RU"/>
              </w:rPr>
            </w:pPr>
            <w:r w:rsidRPr="00BC2928">
              <w:rPr>
                <w:sz w:val="24"/>
                <w:lang w:val="ru-RU" w:eastAsia="ru-RU"/>
              </w:rPr>
              <w:t xml:space="preserve">Внеклассное чтение: </w:t>
            </w:r>
            <w:r>
              <w:rPr>
                <w:sz w:val="24"/>
                <w:lang w:val="ru-RU" w:eastAsia="ru-RU"/>
              </w:rPr>
              <w:t>П. Ершов «Конек-Горбунок»</w:t>
            </w:r>
          </w:p>
        </w:tc>
        <w:tc>
          <w:tcPr>
            <w:tcW w:w="1842" w:type="dxa"/>
            <w:shd w:val="clear" w:color="auto" w:fill="auto"/>
          </w:tcPr>
          <w:p w:rsidR="00777554" w:rsidRPr="00BC2928" w:rsidP="00987811">
            <w:pPr>
              <w:jc w:val="center"/>
              <w:rPr>
                <w:rFonts w:eastAsia="Calibri"/>
                <w:lang w:eastAsia="en-US"/>
              </w:rPr>
            </w:pPr>
            <w:r>
              <w:rPr>
                <w:rFonts w:eastAsia="Calibri"/>
                <w:lang w:eastAsia="en-US"/>
              </w:rPr>
              <w:t>Дочитать сказку</w:t>
            </w:r>
            <w:r w:rsidRPr="00BC2928">
              <w:rPr>
                <w:rFonts w:eastAsia="Calibri"/>
                <w:lang w:eastAsia="en-US"/>
              </w:rPr>
              <w:t xml:space="preserve"> </w:t>
            </w:r>
          </w:p>
        </w:tc>
        <w:tc>
          <w:tcPr>
            <w:tcW w:w="743" w:type="dxa"/>
            <w:shd w:val="clear" w:color="auto" w:fill="auto"/>
          </w:tcPr>
          <w:p w:rsidR="00777554" w:rsidRPr="00BC2928" w:rsidP="00987811">
            <w:pPr>
              <w:pStyle w:val="BodyText"/>
              <w:jc w:val="center"/>
              <w:rPr>
                <w:sz w:val="24"/>
                <w:lang w:val="ru-RU" w:eastAsia="ru-RU"/>
              </w:rPr>
            </w:pPr>
            <w:r w:rsidRPr="00BC2928">
              <w:rPr>
                <w:sz w:val="24"/>
                <w:lang w:val="ru-RU" w:eastAsia="ru-RU"/>
              </w:rPr>
              <w:t>1</w:t>
            </w:r>
          </w:p>
        </w:tc>
        <w:tc>
          <w:tcPr>
            <w:tcW w:w="6951" w:type="dxa"/>
            <w:shd w:val="clear" w:color="auto" w:fill="auto"/>
          </w:tcPr>
          <w:p w:rsidR="00777554" w:rsidRPr="00BC2928" w:rsidP="00987811">
            <w:pPr>
              <w:rPr>
                <w:rFonts w:eastAsia="Calibri"/>
                <w:lang w:eastAsia="en-US"/>
              </w:rPr>
            </w:pPr>
            <w:r w:rsidRPr="00BC2928">
              <w:rPr>
                <w:rFonts w:eastAsia="Calibri"/>
                <w:bCs/>
                <w:shd w:val="clear" w:color="auto" w:fill="FFFFFF"/>
                <w:lang w:eastAsia="en-US"/>
              </w:rPr>
              <w:t>Воспринимать</w:t>
            </w:r>
            <w:r w:rsidRPr="00BC2928">
              <w:rPr>
                <w:rFonts w:eastAsia="Calibri"/>
                <w:lang w:eastAsia="en-US"/>
              </w:rPr>
              <w:t xml:space="preserve"> на слух художественное произ</w:t>
            </w:r>
            <w:r w:rsidRPr="00BC2928">
              <w:rPr>
                <w:rFonts w:eastAsia="Calibri"/>
                <w:lang w:eastAsia="en-US"/>
              </w:rPr>
              <w:softHyphen/>
              <w:t xml:space="preserve">ведение; </w:t>
            </w:r>
            <w:r w:rsidRPr="00BC2928">
              <w:rPr>
                <w:rFonts w:eastAsia="Calibri"/>
                <w:bCs/>
                <w:shd w:val="clear" w:color="auto" w:fill="FFFFFF"/>
                <w:lang w:eastAsia="en-US"/>
              </w:rPr>
              <w:t xml:space="preserve">рассказывать </w:t>
            </w:r>
            <w:r w:rsidRPr="00BC2928">
              <w:rPr>
                <w:rFonts w:eastAsia="Calibri"/>
                <w:lang w:eastAsia="en-US"/>
              </w:rPr>
              <w:t xml:space="preserve"> текст.</w:t>
            </w:r>
          </w:p>
        </w:tc>
      </w:tr>
      <w:tr w:rsidTr="0029382A">
        <w:tblPrEx>
          <w:tblW w:w="15706" w:type="dxa"/>
          <w:tblInd w:w="-560" w:type="dxa"/>
          <w:tblLayout w:type="fixed"/>
          <w:tblLook w:val="04A0"/>
        </w:tblPrEx>
        <w:tc>
          <w:tcPr>
            <w:tcW w:w="817" w:type="dxa"/>
          </w:tcPr>
          <w:p w:rsidR="00777554" w:rsidRPr="00BC2928" w:rsidP="00BA7CDF">
            <w:pPr>
              <w:ind w:right="19"/>
              <w:jc w:val="center"/>
              <w:rPr>
                <w:b/>
                <w:iCs/>
                <w:color w:val="000000"/>
                <w:spacing w:val="-14"/>
              </w:rPr>
            </w:pPr>
            <w:r>
              <w:rPr>
                <w:b/>
                <w:iCs/>
                <w:color w:val="000000"/>
                <w:spacing w:val="-14"/>
              </w:rPr>
              <w:t>12</w:t>
            </w:r>
            <w:r w:rsidRPr="00BC2928">
              <w:rPr>
                <w:b/>
                <w:iCs/>
                <w:color w:val="000000"/>
                <w:spacing w:val="-14"/>
              </w:rPr>
              <w:t>.10</w:t>
            </w:r>
          </w:p>
        </w:tc>
        <w:tc>
          <w:tcPr>
            <w:tcW w:w="817" w:type="dxa"/>
            <w:shd w:val="clear" w:color="auto" w:fill="auto"/>
          </w:tcPr>
          <w:p w:rsidR="00777554" w:rsidRPr="00BC2928" w:rsidP="00DF59DD">
            <w:pPr>
              <w:ind w:right="19"/>
              <w:jc w:val="center"/>
              <w:rPr>
                <w:b/>
                <w:iCs/>
                <w:color w:val="000000"/>
                <w:spacing w:val="-14"/>
              </w:rPr>
            </w:pPr>
          </w:p>
        </w:tc>
        <w:tc>
          <w:tcPr>
            <w:tcW w:w="709" w:type="dxa"/>
            <w:shd w:val="clear" w:color="auto" w:fill="auto"/>
          </w:tcPr>
          <w:p w:rsidR="00777554" w:rsidRPr="007A2A4C" w:rsidP="007A2A4C">
            <w:pPr>
              <w:ind w:right="19"/>
              <w:jc w:val="center"/>
              <w:rPr>
                <w:b/>
                <w:iCs/>
                <w:color w:val="000000"/>
                <w:spacing w:val="-14"/>
              </w:rPr>
            </w:pPr>
            <w:r>
              <w:rPr>
                <w:b/>
                <w:iCs/>
                <w:color w:val="000000"/>
                <w:spacing w:val="-14"/>
              </w:rPr>
              <w:t>18</w:t>
            </w:r>
          </w:p>
        </w:tc>
        <w:tc>
          <w:tcPr>
            <w:tcW w:w="628" w:type="dxa"/>
            <w:shd w:val="clear" w:color="auto" w:fill="auto"/>
          </w:tcPr>
          <w:p w:rsidR="00777554" w:rsidRPr="004B7ADE" w:rsidP="00DF59DD">
            <w:pPr>
              <w:ind w:right="19"/>
              <w:jc w:val="center"/>
              <w:rPr>
                <w:b/>
                <w:iCs/>
                <w:color w:val="000000"/>
                <w:spacing w:val="-14"/>
              </w:rPr>
            </w:pPr>
            <w:r>
              <w:rPr>
                <w:b/>
                <w:iCs/>
                <w:color w:val="000000"/>
                <w:spacing w:val="-14"/>
              </w:rPr>
              <w:t>8</w:t>
            </w:r>
          </w:p>
        </w:tc>
        <w:tc>
          <w:tcPr>
            <w:tcW w:w="3199" w:type="dxa"/>
            <w:shd w:val="clear" w:color="auto" w:fill="auto"/>
          </w:tcPr>
          <w:p w:rsidR="00777554" w:rsidRPr="00BC2928" w:rsidP="007A2A4C">
            <w:pPr>
              <w:rPr>
                <w:lang w:eastAsia="en-US"/>
              </w:rPr>
            </w:pPr>
            <w:r w:rsidRPr="00BC2928">
              <w:rPr>
                <w:lang w:eastAsia="en-US"/>
              </w:rPr>
              <w:t>М. Ю. Лермонтов - выдающийся русский поэт и писатель. Турецкая сказка «Ашик-Кериб».</w:t>
            </w:r>
          </w:p>
        </w:tc>
        <w:tc>
          <w:tcPr>
            <w:tcW w:w="1842" w:type="dxa"/>
            <w:shd w:val="clear" w:color="auto" w:fill="auto"/>
          </w:tcPr>
          <w:p w:rsidR="00777554" w:rsidRPr="00BC2928" w:rsidP="00AD1972">
            <w:pPr>
              <w:jc w:val="center"/>
              <w:rPr>
                <w:rFonts w:eastAsia="Calibri"/>
                <w:lang w:eastAsia="en-US"/>
              </w:rPr>
            </w:pPr>
            <w:r w:rsidRPr="00BC2928">
              <w:rPr>
                <w:rFonts w:eastAsia="Calibri"/>
                <w:lang w:eastAsia="en-US"/>
              </w:rPr>
              <w:t xml:space="preserve">У ч1 с. </w:t>
            </w:r>
            <w:r>
              <w:rPr>
                <w:rFonts w:eastAsia="Calibri"/>
                <w:lang w:eastAsia="en-US"/>
              </w:rPr>
              <w:t>61-71</w:t>
            </w:r>
            <w:r w:rsidRPr="00BC2928">
              <w:rPr>
                <w:rFonts w:eastAsia="Calibri"/>
                <w:lang w:eastAsia="en-US"/>
              </w:rPr>
              <w:t xml:space="preserve"> читать.</w:t>
            </w:r>
          </w:p>
        </w:tc>
        <w:tc>
          <w:tcPr>
            <w:tcW w:w="743" w:type="dxa"/>
            <w:shd w:val="clear" w:color="auto" w:fill="auto"/>
          </w:tcPr>
          <w:p w:rsidR="00777554" w:rsidRPr="00BC2928" w:rsidP="00987811">
            <w:pPr>
              <w:jc w:val="center"/>
              <w:rPr>
                <w:lang w:eastAsia="en-US"/>
              </w:rPr>
            </w:pPr>
            <w:r w:rsidRPr="00BC2928">
              <w:rPr>
                <w:lang w:eastAsia="en-US"/>
              </w:rPr>
              <w:t>1</w:t>
            </w:r>
          </w:p>
        </w:tc>
        <w:tc>
          <w:tcPr>
            <w:tcW w:w="6951" w:type="dxa"/>
            <w:shd w:val="clear" w:color="auto" w:fill="auto"/>
          </w:tcPr>
          <w:p w:rsidR="00777554" w:rsidRPr="00BC2928" w:rsidP="00987811">
            <w:pPr>
              <w:rPr>
                <w:rFonts w:eastAsia="Calibri"/>
                <w:lang w:eastAsia="en-US"/>
              </w:rPr>
            </w:pPr>
            <w:r w:rsidRPr="00BC2928">
              <w:rPr>
                <w:rFonts w:eastAsia="Calibri"/>
                <w:bCs/>
                <w:shd w:val="clear" w:color="auto" w:fill="FFFFFF"/>
                <w:lang w:eastAsia="en-US"/>
              </w:rPr>
              <w:t>Планиро</w:t>
            </w:r>
            <w:r w:rsidRPr="00BC2928">
              <w:rPr>
                <w:rFonts w:eastAsia="Calibri"/>
                <w:bCs/>
                <w:shd w:val="clear" w:color="auto" w:fill="FFFFFF"/>
                <w:lang w:eastAsia="en-US"/>
              </w:rPr>
              <w:softHyphen/>
              <w:t>вать</w:t>
            </w:r>
            <w:r w:rsidRPr="00BC2928">
              <w:rPr>
                <w:rFonts w:eastAsia="Calibri"/>
                <w:lang w:eastAsia="en-US"/>
              </w:rPr>
              <w:t xml:space="preserve"> работу на уроке.</w:t>
            </w:r>
          </w:p>
          <w:p w:rsidR="00777554" w:rsidRPr="00BC2928" w:rsidP="00987811">
            <w:pPr>
              <w:rPr>
                <w:rFonts w:eastAsia="Calibri"/>
                <w:lang w:eastAsia="en-US"/>
              </w:rPr>
            </w:pPr>
            <w:r w:rsidRPr="00BC2928">
              <w:rPr>
                <w:rFonts w:eastAsia="Calibri"/>
                <w:bCs/>
                <w:shd w:val="clear" w:color="auto" w:fill="FFFFFF"/>
                <w:lang w:eastAsia="en-US"/>
              </w:rPr>
              <w:t>Воспринимать</w:t>
            </w:r>
            <w:r w:rsidRPr="00BC2928">
              <w:rPr>
                <w:rFonts w:eastAsia="Calibri"/>
                <w:lang w:eastAsia="en-US"/>
              </w:rPr>
              <w:t xml:space="preserve"> на слух художественное произ</w:t>
            </w:r>
            <w:r w:rsidRPr="00BC2928">
              <w:rPr>
                <w:rFonts w:eastAsia="Calibri"/>
                <w:lang w:eastAsia="en-US"/>
              </w:rPr>
              <w:softHyphen/>
              <w:t>ведение;</w:t>
            </w:r>
            <w:r w:rsidRPr="00BC2928">
              <w:rPr>
                <w:rFonts w:eastAsia="Calibri"/>
                <w:bCs/>
                <w:shd w:val="clear" w:color="auto" w:fill="FFFFFF"/>
                <w:lang w:eastAsia="en-US"/>
              </w:rPr>
              <w:t xml:space="preserve"> читать</w:t>
            </w:r>
            <w:r w:rsidRPr="00BC2928">
              <w:rPr>
                <w:rFonts w:eastAsia="Calibri"/>
                <w:lang w:eastAsia="en-US"/>
              </w:rPr>
              <w:t xml:space="preserve"> текст в темпе разговорной речи, осмысливая его содержание.</w:t>
            </w:r>
            <w:r w:rsidRPr="00BC2928">
              <w:rPr>
                <w:rFonts w:eastAsia="Calibri"/>
                <w:bCs/>
                <w:shd w:val="clear" w:color="auto" w:fill="FFFFFF"/>
                <w:lang w:eastAsia="en-US"/>
              </w:rPr>
              <w:t xml:space="preserve"> Наблюдать</w:t>
            </w:r>
            <w:r w:rsidRPr="00BC2928">
              <w:rPr>
                <w:rFonts w:eastAsia="Calibri"/>
                <w:lang w:eastAsia="en-US"/>
              </w:rPr>
              <w:t xml:space="preserve"> за выразительностью литературного языка в произведениях лучших русских писате</w:t>
            </w:r>
            <w:r w:rsidRPr="00BC2928">
              <w:rPr>
                <w:rFonts w:eastAsia="Calibri"/>
                <w:lang w:eastAsia="en-US"/>
              </w:rPr>
              <w:softHyphen/>
              <w:t>лей.</w:t>
            </w:r>
          </w:p>
          <w:p w:rsidR="00777554" w:rsidRPr="00BC2928" w:rsidP="00987811">
            <w:pPr>
              <w:rPr>
                <w:rFonts w:eastAsia="Calibri"/>
                <w:lang w:eastAsia="en-US"/>
              </w:rPr>
            </w:pPr>
            <w:r w:rsidRPr="00BC2928">
              <w:rPr>
                <w:rFonts w:eastAsia="Calibri"/>
                <w:bCs/>
                <w:shd w:val="clear" w:color="auto" w:fill="FFFFFF"/>
                <w:lang w:eastAsia="en-US"/>
              </w:rPr>
              <w:t>Выражать</w:t>
            </w:r>
            <w:r w:rsidRPr="00BC2928">
              <w:rPr>
                <w:rFonts w:eastAsia="Calibri"/>
                <w:lang w:eastAsia="en-US"/>
              </w:rPr>
              <w:t xml:space="preserve"> своё отношение к мыслям автора, его советам и героям произведений.</w:t>
            </w:r>
          </w:p>
          <w:p w:rsidR="00777554" w:rsidRPr="00BC2928" w:rsidP="00987811">
            <w:pPr>
              <w:rPr>
                <w:rFonts w:eastAsia="Calibri"/>
                <w:lang w:eastAsia="en-US"/>
              </w:rPr>
            </w:pPr>
            <w:r w:rsidRPr="00BC2928">
              <w:rPr>
                <w:bCs/>
                <w:shd w:val="clear" w:color="auto" w:fill="FFFFFF"/>
              </w:rPr>
              <w:t>Высказывать</w:t>
            </w:r>
            <w:r w:rsidRPr="00BC2928">
              <w:t xml:space="preserve"> суждение о значении произведе</w:t>
            </w:r>
            <w:r w:rsidRPr="00BC2928">
              <w:softHyphen/>
              <w:t>ний русских классиков для России и русской культуры.</w:t>
            </w:r>
            <w:r w:rsidRPr="00BC2928">
              <w:rPr>
                <w:bCs/>
                <w:shd w:val="clear" w:color="auto" w:fill="FFFFFF"/>
                <w:lang w:eastAsia="en-US"/>
              </w:rPr>
              <w:t xml:space="preserve"> </w:t>
            </w:r>
          </w:p>
        </w:tc>
      </w:tr>
      <w:tr w:rsidTr="0029382A">
        <w:tblPrEx>
          <w:tblW w:w="15706" w:type="dxa"/>
          <w:tblInd w:w="-560" w:type="dxa"/>
          <w:tblLayout w:type="fixed"/>
          <w:tblLook w:val="04A0"/>
        </w:tblPrEx>
        <w:tc>
          <w:tcPr>
            <w:tcW w:w="817" w:type="dxa"/>
          </w:tcPr>
          <w:p w:rsidR="00777554" w:rsidRPr="00BC2928" w:rsidP="00BA7CDF">
            <w:pPr>
              <w:ind w:right="19"/>
              <w:jc w:val="center"/>
              <w:rPr>
                <w:b/>
                <w:iCs/>
                <w:color w:val="000000"/>
                <w:spacing w:val="-14"/>
              </w:rPr>
            </w:pPr>
            <w:r>
              <w:rPr>
                <w:b/>
                <w:iCs/>
                <w:color w:val="000000"/>
                <w:spacing w:val="-14"/>
              </w:rPr>
              <w:t>14</w:t>
            </w:r>
            <w:r w:rsidRPr="00BC2928">
              <w:rPr>
                <w:b/>
                <w:iCs/>
                <w:color w:val="000000"/>
                <w:spacing w:val="-14"/>
              </w:rPr>
              <w:t>.10</w:t>
            </w:r>
          </w:p>
        </w:tc>
        <w:tc>
          <w:tcPr>
            <w:tcW w:w="817" w:type="dxa"/>
            <w:shd w:val="clear" w:color="auto" w:fill="auto"/>
          </w:tcPr>
          <w:p w:rsidR="00777554" w:rsidRPr="00BC2928" w:rsidP="00DF59DD">
            <w:pPr>
              <w:ind w:right="19"/>
              <w:jc w:val="center"/>
              <w:rPr>
                <w:b/>
                <w:iCs/>
                <w:color w:val="000000"/>
                <w:spacing w:val="-14"/>
              </w:rPr>
            </w:pPr>
          </w:p>
        </w:tc>
        <w:tc>
          <w:tcPr>
            <w:tcW w:w="709" w:type="dxa"/>
            <w:shd w:val="clear" w:color="auto" w:fill="auto"/>
          </w:tcPr>
          <w:p w:rsidR="00777554" w:rsidRPr="00C46D83" w:rsidP="007A2A4C">
            <w:pPr>
              <w:ind w:right="19"/>
              <w:jc w:val="center"/>
              <w:rPr>
                <w:b/>
                <w:iCs/>
                <w:color w:val="000000"/>
                <w:spacing w:val="-14"/>
              </w:rPr>
            </w:pPr>
            <w:r>
              <w:rPr>
                <w:b/>
                <w:iCs/>
                <w:color w:val="000000"/>
                <w:spacing w:val="-14"/>
              </w:rPr>
              <w:t>19</w:t>
            </w:r>
          </w:p>
        </w:tc>
        <w:tc>
          <w:tcPr>
            <w:tcW w:w="628" w:type="dxa"/>
            <w:shd w:val="clear" w:color="auto" w:fill="auto"/>
          </w:tcPr>
          <w:p w:rsidR="00777554" w:rsidRPr="00C46D83" w:rsidP="00DF59DD">
            <w:pPr>
              <w:ind w:right="19"/>
              <w:jc w:val="center"/>
              <w:rPr>
                <w:b/>
                <w:iCs/>
                <w:color w:val="000000"/>
                <w:spacing w:val="-14"/>
              </w:rPr>
            </w:pPr>
            <w:r>
              <w:rPr>
                <w:b/>
                <w:iCs/>
                <w:color w:val="000000"/>
                <w:spacing w:val="-14"/>
              </w:rPr>
              <w:t>9</w:t>
            </w:r>
          </w:p>
        </w:tc>
        <w:tc>
          <w:tcPr>
            <w:tcW w:w="3199" w:type="dxa"/>
            <w:shd w:val="clear" w:color="auto" w:fill="auto"/>
          </w:tcPr>
          <w:p w:rsidR="00777554" w:rsidRPr="00BC2928" w:rsidP="00987811">
            <w:pPr>
              <w:rPr>
                <w:lang w:eastAsia="en-US"/>
              </w:rPr>
            </w:pPr>
            <w:r w:rsidRPr="00BC2928">
              <w:rPr>
                <w:lang w:eastAsia="en-US"/>
              </w:rPr>
              <w:t xml:space="preserve">М. Ю. Лермонтов «Ашик-Кериб». Турецкая сказка. </w:t>
            </w:r>
          </w:p>
        </w:tc>
        <w:tc>
          <w:tcPr>
            <w:tcW w:w="1842" w:type="dxa"/>
            <w:shd w:val="clear" w:color="auto" w:fill="auto"/>
          </w:tcPr>
          <w:p w:rsidR="00777554" w:rsidRPr="00BC2928" w:rsidP="00AD1972">
            <w:pPr>
              <w:jc w:val="center"/>
              <w:rPr>
                <w:rFonts w:eastAsia="Calibri"/>
                <w:lang w:eastAsia="en-US"/>
              </w:rPr>
            </w:pPr>
            <w:r w:rsidRPr="00BC2928">
              <w:rPr>
                <w:rFonts w:eastAsia="Calibri"/>
                <w:lang w:eastAsia="en-US"/>
              </w:rPr>
              <w:t xml:space="preserve">У ч1 с. </w:t>
            </w:r>
            <w:r>
              <w:rPr>
                <w:rFonts w:eastAsia="Calibri"/>
                <w:lang w:eastAsia="en-US"/>
              </w:rPr>
              <w:t>61-71</w:t>
            </w:r>
            <w:r w:rsidRPr="00BC2928">
              <w:rPr>
                <w:rFonts w:eastAsia="Calibri"/>
                <w:lang w:eastAsia="en-US"/>
              </w:rPr>
              <w:t xml:space="preserve"> пересказать отрывок</w:t>
            </w:r>
          </w:p>
        </w:tc>
        <w:tc>
          <w:tcPr>
            <w:tcW w:w="743" w:type="dxa"/>
            <w:shd w:val="clear" w:color="auto" w:fill="auto"/>
          </w:tcPr>
          <w:p w:rsidR="00777554" w:rsidRPr="00BC2928" w:rsidP="00987811">
            <w:pPr>
              <w:jc w:val="center"/>
              <w:rPr>
                <w:lang w:eastAsia="en-US"/>
              </w:rPr>
            </w:pPr>
            <w:r w:rsidRPr="00BC2928">
              <w:rPr>
                <w:lang w:eastAsia="en-US"/>
              </w:rPr>
              <w:t>1</w:t>
            </w:r>
          </w:p>
        </w:tc>
        <w:tc>
          <w:tcPr>
            <w:tcW w:w="6951" w:type="dxa"/>
            <w:shd w:val="clear" w:color="auto" w:fill="auto"/>
          </w:tcPr>
          <w:p w:rsidR="00777554" w:rsidRPr="00BC2928" w:rsidP="00987811">
            <w:pPr>
              <w:rPr>
                <w:rFonts w:eastAsia="Calibri"/>
                <w:lang w:eastAsia="en-US"/>
              </w:rPr>
            </w:pPr>
            <w:r w:rsidRPr="00BC2928">
              <w:rPr>
                <w:rFonts w:eastAsia="Calibri"/>
                <w:bCs/>
                <w:shd w:val="clear" w:color="auto" w:fill="FFFFFF"/>
                <w:lang w:eastAsia="en-US"/>
              </w:rPr>
              <w:t>Планиро</w:t>
            </w:r>
            <w:r w:rsidRPr="00BC2928">
              <w:rPr>
                <w:rFonts w:eastAsia="Calibri"/>
                <w:bCs/>
                <w:shd w:val="clear" w:color="auto" w:fill="FFFFFF"/>
                <w:lang w:eastAsia="en-US"/>
              </w:rPr>
              <w:softHyphen/>
              <w:t>вать</w:t>
            </w:r>
            <w:r w:rsidRPr="00BC2928">
              <w:rPr>
                <w:rFonts w:eastAsia="Calibri"/>
                <w:lang w:eastAsia="en-US"/>
              </w:rPr>
              <w:t xml:space="preserve"> работу на уроке.</w:t>
            </w:r>
          </w:p>
          <w:p w:rsidR="00777554" w:rsidRPr="00BC2928" w:rsidP="00987811">
            <w:pPr>
              <w:rPr>
                <w:rFonts w:eastAsia="Calibri"/>
                <w:lang w:eastAsia="en-US"/>
              </w:rPr>
            </w:pPr>
            <w:r w:rsidRPr="00BC2928">
              <w:rPr>
                <w:rFonts w:eastAsia="Calibri"/>
                <w:bCs/>
                <w:shd w:val="clear" w:color="auto" w:fill="FFFFFF"/>
                <w:lang w:eastAsia="en-US"/>
              </w:rPr>
              <w:t>Воспринимать</w:t>
            </w:r>
            <w:r w:rsidRPr="00BC2928">
              <w:rPr>
                <w:rFonts w:eastAsia="Calibri"/>
                <w:lang w:eastAsia="en-US"/>
              </w:rPr>
              <w:t xml:space="preserve"> на слух художественное произ</w:t>
            </w:r>
            <w:r w:rsidRPr="00BC2928">
              <w:rPr>
                <w:rFonts w:eastAsia="Calibri"/>
                <w:lang w:eastAsia="en-US"/>
              </w:rPr>
              <w:softHyphen/>
              <w:t>ведение;</w:t>
            </w:r>
            <w:r w:rsidRPr="00BC2928">
              <w:rPr>
                <w:rFonts w:eastAsia="Calibri"/>
                <w:bCs/>
                <w:shd w:val="clear" w:color="auto" w:fill="FFFFFF"/>
                <w:lang w:eastAsia="en-US"/>
              </w:rPr>
              <w:t xml:space="preserve"> читать</w:t>
            </w:r>
            <w:r w:rsidRPr="00BC2928">
              <w:rPr>
                <w:rFonts w:eastAsia="Calibri"/>
                <w:lang w:eastAsia="en-US"/>
              </w:rPr>
              <w:t xml:space="preserve"> текст в темпе разговорной речи, осмысливая его содержание.</w:t>
            </w:r>
            <w:r w:rsidRPr="00BC2928">
              <w:rPr>
                <w:rFonts w:eastAsia="Calibri"/>
                <w:bCs/>
                <w:shd w:val="clear" w:color="auto" w:fill="FFFFFF"/>
                <w:lang w:eastAsia="en-US"/>
              </w:rPr>
              <w:t xml:space="preserve"> Наблюдать</w:t>
            </w:r>
            <w:r w:rsidRPr="00BC2928">
              <w:rPr>
                <w:rFonts w:eastAsia="Calibri"/>
                <w:lang w:eastAsia="en-US"/>
              </w:rPr>
              <w:t xml:space="preserve"> за выразительностью литературного языка в произведениях лучших русских писате</w:t>
            </w:r>
            <w:r w:rsidRPr="00BC2928">
              <w:rPr>
                <w:rFonts w:eastAsia="Calibri"/>
                <w:lang w:eastAsia="en-US"/>
              </w:rPr>
              <w:softHyphen/>
              <w:t>лей.</w:t>
            </w:r>
          </w:p>
          <w:p w:rsidR="00777554" w:rsidRPr="00BC2928" w:rsidP="00987811">
            <w:pPr>
              <w:rPr>
                <w:rFonts w:eastAsia="Calibri"/>
                <w:lang w:eastAsia="en-US"/>
              </w:rPr>
            </w:pPr>
            <w:r w:rsidRPr="00BC2928">
              <w:rPr>
                <w:rFonts w:eastAsia="Calibri"/>
                <w:bCs/>
                <w:shd w:val="clear" w:color="auto" w:fill="FFFFFF"/>
                <w:lang w:eastAsia="en-US"/>
              </w:rPr>
              <w:t>Выражать</w:t>
            </w:r>
            <w:r w:rsidRPr="00BC2928">
              <w:rPr>
                <w:rFonts w:eastAsia="Calibri"/>
                <w:lang w:eastAsia="en-US"/>
              </w:rPr>
              <w:t xml:space="preserve"> своё отношение к мыслям автора, его советам и героям произведений.</w:t>
            </w:r>
          </w:p>
          <w:p w:rsidR="00777554" w:rsidRPr="00BC2928" w:rsidP="00987811">
            <w:pPr>
              <w:rPr>
                <w:rFonts w:eastAsia="Calibri"/>
                <w:lang w:eastAsia="en-US"/>
              </w:rPr>
            </w:pPr>
            <w:r w:rsidRPr="00BC2928">
              <w:rPr>
                <w:bCs/>
                <w:shd w:val="clear" w:color="auto" w:fill="FFFFFF"/>
              </w:rPr>
              <w:t>Высказывать</w:t>
            </w:r>
            <w:r w:rsidRPr="00BC2928">
              <w:t xml:space="preserve"> суждение о значении произведе</w:t>
            </w:r>
            <w:r w:rsidRPr="00BC2928">
              <w:softHyphen/>
              <w:t>ний русских классиков для России и русской культуры.</w:t>
            </w:r>
            <w:r w:rsidRPr="00BC2928">
              <w:rPr>
                <w:bCs/>
                <w:shd w:val="clear" w:color="auto" w:fill="FFFFFF"/>
                <w:lang w:eastAsia="en-US"/>
              </w:rPr>
              <w:t xml:space="preserve"> </w:t>
            </w:r>
          </w:p>
        </w:tc>
      </w:tr>
      <w:tr w:rsidTr="0029382A">
        <w:tblPrEx>
          <w:tblW w:w="15706" w:type="dxa"/>
          <w:tblInd w:w="-560" w:type="dxa"/>
          <w:tblLayout w:type="fixed"/>
          <w:tblLook w:val="04A0"/>
        </w:tblPrEx>
        <w:tc>
          <w:tcPr>
            <w:tcW w:w="817" w:type="dxa"/>
          </w:tcPr>
          <w:p w:rsidR="00777554" w:rsidRPr="00BC2928" w:rsidP="00BA7CDF">
            <w:pPr>
              <w:ind w:right="19"/>
              <w:jc w:val="center"/>
              <w:rPr>
                <w:b/>
                <w:iCs/>
                <w:color w:val="000000"/>
                <w:spacing w:val="-14"/>
              </w:rPr>
            </w:pPr>
            <w:r>
              <w:rPr>
                <w:b/>
                <w:iCs/>
                <w:color w:val="000000"/>
                <w:spacing w:val="-14"/>
              </w:rPr>
              <w:t>15</w:t>
            </w:r>
            <w:r w:rsidRPr="00BC2928">
              <w:rPr>
                <w:b/>
                <w:iCs/>
                <w:color w:val="000000"/>
                <w:spacing w:val="-14"/>
              </w:rPr>
              <w:t>.10</w:t>
            </w:r>
          </w:p>
        </w:tc>
        <w:tc>
          <w:tcPr>
            <w:tcW w:w="817" w:type="dxa"/>
            <w:shd w:val="clear" w:color="auto" w:fill="auto"/>
          </w:tcPr>
          <w:p w:rsidR="00777554" w:rsidRPr="00BC2928" w:rsidP="00DF59DD">
            <w:pPr>
              <w:ind w:right="19"/>
              <w:jc w:val="center"/>
              <w:rPr>
                <w:b/>
                <w:iCs/>
                <w:color w:val="000000"/>
                <w:spacing w:val="-14"/>
              </w:rPr>
            </w:pPr>
          </w:p>
        </w:tc>
        <w:tc>
          <w:tcPr>
            <w:tcW w:w="709" w:type="dxa"/>
            <w:shd w:val="clear" w:color="auto" w:fill="auto"/>
          </w:tcPr>
          <w:p w:rsidR="00777554" w:rsidRPr="007A2A4C" w:rsidP="00C46D83">
            <w:pPr>
              <w:ind w:right="19"/>
              <w:jc w:val="center"/>
              <w:rPr>
                <w:b/>
                <w:iCs/>
                <w:color w:val="000000"/>
                <w:spacing w:val="-14"/>
              </w:rPr>
            </w:pPr>
            <w:r w:rsidRPr="00BC2928">
              <w:rPr>
                <w:b/>
                <w:iCs/>
                <w:color w:val="000000"/>
                <w:spacing w:val="-14"/>
                <w:lang w:val="en-US"/>
              </w:rPr>
              <w:t>2</w:t>
            </w:r>
            <w:r>
              <w:rPr>
                <w:b/>
                <w:iCs/>
                <w:color w:val="000000"/>
                <w:spacing w:val="-14"/>
              </w:rPr>
              <w:t>0</w:t>
            </w:r>
          </w:p>
        </w:tc>
        <w:tc>
          <w:tcPr>
            <w:tcW w:w="628" w:type="dxa"/>
            <w:shd w:val="clear" w:color="auto" w:fill="auto"/>
          </w:tcPr>
          <w:p w:rsidR="00777554" w:rsidRPr="00C46D83" w:rsidP="00C46D83">
            <w:pPr>
              <w:ind w:right="19"/>
              <w:jc w:val="center"/>
              <w:rPr>
                <w:b/>
                <w:iCs/>
                <w:color w:val="000000"/>
                <w:spacing w:val="-14"/>
              </w:rPr>
            </w:pPr>
            <w:r w:rsidRPr="00BC2928">
              <w:rPr>
                <w:b/>
                <w:iCs/>
                <w:color w:val="000000"/>
                <w:spacing w:val="-14"/>
                <w:lang w:val="en-US"/>
              </w:rPr>
              <w:t>1</w:t>
            </w:r>
            <w:r>
              <w:rPr>
                <w:b/>
                <w:iCs/>
                <w:color w:val="000000"/>
                <w:spacing w:val="-14"/>
              </w:rPr>
              <w:t>0</w:t>
            </w:r>
          </w:p>
        </w:tc>
        <w:tc>
          <w:tcPr>
            <w:tcW w:w="3199" w:type="dxa"/>
            <w:shd w:val="clear" w:color="auto" w:fill="auto"/>
          </w:tcPr>
          <w:p w:rsidR="00777554" w:rsidRPr="00BC2928" w:rsidP="00987811">
            <w:pPr>
              <w:pStyle w:val="BodyText"/>
              <w:rPr>
                <w:sz w:val="24"/>
                <w:lang w:eastAsia="en-US"/>
              </w:rPr>
            </w:pPr>
            <w:r w:rsidRPr="00BC2928">
              <w:rPr>
                <w:sz w:val="24"/>
                <w:lang w:val="ru-RU" w:eastAsia="ru-RU"/>
              </w:rPr>
              <w:t xml:space="preserve">М.Ю. Лермонтов «Ашик-Кериб». Турецкая сказка.  Развитие речи: написание отзыва на произведение </w:t>
            </w:r>
          </w:p>
        </w:tc>
        <w:tc>
          <w:tcPr>
            <w:tcW w:w="1842" w:type="dxa"/>
            <w:shd w:val="clear" w:color="auto" w:fill="auto"/>
          </w:tcPr>
          <w:p w:rsidR="00777554" w:rsidRPr="00BC2928" w:rsidP="00AD1972">
            <w:pPr>
              <w:jc w:val="center"/>
              <w:rPr>
                <w:rFonts w:eastAsia="Calibri"/>
                <w:lang w:eastAsia="en-US"/>
              </w:rPr>
            </w:pPr>
            <w:r>
              <w:rPr>
                <w:rFonts w:eastAsia="Calibri"/>
                <w:lang w:eastAsia="en-US"/>
              </w:rPr>
              <w:t>У.ч.1 стр. 71, ответить на вопросы</w:t>
            </w:r>
            <w:r w:rsidRPr="00BC2928">
              <w:rPr>
                <w:rFonts w:eastAsia="Calibri"/>
                <w:lang w:eastAsia="en-US"/>
              </w:rPr>
              <w:t xml:space="preserve"> </w:t>
            </w:r>
          </w:p>
        </w:tc>
        <w:tc>
          <w:tcPr>
            <w:tcW w:w="743" w:type="dxa"/>
            <w:shd w:val="clear" w:color="auto" w:fill="auto"/>
          </w:tcPr>
          <w:p w:rsidR="00777554" w:rsidRPr="00BC2928" w:rsidP="00987811">
            <w:pPr>
              <w:pStyle w:val="BodyText"/>
              <w:jc w:val="center"/>
              <w:rPr>
                <w:sz w:val="24"/>
                <w:lang w:val="ru-RU" w:eastAsia="ru-RU"/>
              </w:rPr>
            </w:pPr>
            <w:r w:rsidRPr="00BC2928">
              <w:rPr>
                <w:sz w:val="24"/>
                <w:lang w:val="ru-RU" w:eastAsia="ru-RU"/>
              </w:rPr>
              <w:t>1</w:t>
            </w:r>
          </w:p>
        </w:tc>
        <w:tc>
          <w:tcPr>
            <w:tcW w:w="6951" w:type="dxa"/>
            <w:shd w:val="clear" w:color="auto" w:fill="auto"/>
          </w:tcPr>
          <w:p w:rsidR="00777554" w:rsidRPr="00BC2928" w:rsidP="00987811">
            <w:pPr>
              <w:rPr>
                <w:rFonts w:eastAsia="Calibri"/>
                <w:lang w:eastAsia="en-US"/>
              </w:rPr>
            </w:pPr>
            <w:r w:rsidRPr="00BC2928">
              <w:rPr>
                <w:rFonts w:eastAsia="Calibri"/>
                <w:bCs/>
                <w:shd w:val="clear" w:color="auto" w:fill="FFFFFF"/>
                <w:lang w:eastAsia="en-US"/>
              </w:rPr>
              <w:t>Планиро</w:t>
            </w:r>
            <w:r w:rsidRPr="00BC2928">
              <w:rPr>
                <w:rFonts w:eastAsia="Calibri"/>
                <w:bCs/>
                <w:shd w:val="clear" w:color="auto" w:fill="FFFFFF"/>
                <w:lang w:eastAsia="en-US"/>
              </w:rPr>
              <w:softHyphen/>
              <w:t>вать</w:t>
            </w:r>
            <w:r w:rsidRPr="00BC2928">
              <w:rPr>
                <w:rFonts w:eastAsia="Calibri"/>
                <w:lang w:eastAsia="en-US"/>
              </w:rPr>
              <w:t xml:space="preserve"> работу на уроке.</w:t>
            </w:r>
          </w:p>
          <w:p w:rsidR="00777554" w:rsidRPr="00BC2928" w:rsidP="00987811">
            <w:pPr>
              <w:rPr>
                <w:rFonts w:eastAsia="Calibri"/>
                <w:lang w:eastAsia="en-US"/>
              </w:rPr>
            </w:pPr>
            <w:r w:rsidRPr="00BC2928">
              <w:rPr>
                <w:rFonts w:eastAsia="Calibri"/>
                <w:bCs/>
                <w:shd w:val="clear" w:color="auto" w:fill="FFFFFF"/>
                <w:lang w:eastAsia="en-US"/>
              </w:rPr>
              <w:t>Воспринимать</w:t>
            </w:r>
            <w:r w:rsidRPr="00BC2928">
              <w:rPr>
                <w:rFonts w:eastAsia="Calibri"/>
                <w:lang w:eastAsia="en-US"/>
              </w:rPr>
              <w:t xml:space="preserve"> на слух художественное произ</w:t>
            </w:r>
            <w:r w:rsidRPr="00BC2928">
              <w:rPr>
                <w:rFonts w:eastAsia="Calibri"/>
                <w:lang w:eastAsia="en-US"/>
              </w:rPr>
              <w:softHyphen/>
              <w:t>ведение;</w:t>
            </w:r>
            <w:r w:rsidRPr="00BC2928">
              <w:rPr>
                <w:rFonts w:eastAsia="Calibri"/>
                <w:bCs/>
                <w:shd w:val="clear" w:color="auto" w:fill="FFFFFF"/>
                <w:lang w:eastAsia="en-US"/>
              </w:rPr>
              <w:t xml:space="preserve"> читать</w:t>
            </w:r>
            <w:r w:rsidRPr="00BC2928">
              <w:rPr>
                <w:rFonts w:eastAsia="Calibri"/>
                <w:lang w:eastAsia="en-US"/>
              </w:rPr>
              <w:t xml:space="preserve"> текст в темпе разговорной речи, осмысливая его содержание.</w:t>
            </w:r>
            <w:r w:rsidRPr="00BC2928">
              <w:rPr>
                <w:rFonts w:eastAsia="Calibri"/>
                <w:bCs/>
                <w:shd w:val="clear" w:color="auto" w:fill="FFFFFF"/>
                <w:lang w:eastAsia="en-US"/>
              </w:rPr>
              <w:t xml:space="preserve"> Понимать</w:t>
            </w:r>
            <w:r w:rsidRPr="00BC2928">
              <w:rPr>
                <w:rFonts w:eastAsia="Calibri"/>
                <w:lang w:eastAsia="en-US"/>
              </w:rPr>
              <w:t xml:space="preserve"> позицию писателя, его отношение к окружающему миру, своим героям. </w:t>
            </w:r>
          </w:p>
          <w:p w:rsidR="00777554" w:rsidRPr="00BC2928" w:rsidP="00987811">
            <w:pPr>
              <w:rPr>
                <w:rFonts w:eastAsia="Calibri"/>
                <w:lang w:eastAsia="en-US"/>
              </w:rPr>
            </w:pPr>
            <w:r w:rsidRPr="00BC2928">
              <w:rPr>
                <w:rFonts w:eastAsia="Calibri"/>
                <w:bCs/>
                <w:shd w:val="clear" w:color="auto" w:fill="FFFFFF"/>
                <w:lang w:eastAsia="en-US"/>
              </w:rPr>
              <w:t>Характеризовать</w:t>
            </w:r>
            <w:r w:rsidRPr="00BC2928">
              <w:rPr>
                <w:rFonts w:eastAsia="Calibri"/>
                <w:lang w:eastAsia="en-US"/>
              </w:rPr>
              <w:t xml:space="preserve"> героев разных жанров. </w:t>
            </w:r>
          </w:p>
        </w:tc>
      </w:tr>
      <w:tr w:rsidTr="0029382A">
        <w:tblPrEx>
          <w:tblW w:w="15706" w:type="dxa"/>
          <w:tblInd w:w="-560" w:type="dxa"/>
          <w:tblLayout w:type="fixed"/>
          <w:tblLook w:val="04A0"/>
        </w:tblPrEx>
        <w:tc>
          <w:tcPr>
            <w:tcW w:w="817" w:type="dxa"/>
          </w:tcPr>
          <w:p w:rsidR="00777554" w:rsidRPr="00BC2928" w:rsidP="00BA7CDF">
            <w:pPr>
              <w:ind w:right="19"/>
              <w:jc w:val="center"/>
              <w:rPr>
                <w:b/>
                <w:iCs/>
                <w:color w:val="000000"/>
                <w:spacing w:val="-14"/>
              </w:rPr>
            </w:pPr>
            <w:r>
              <w:rPr>
                <w:b/>
                <w:iCs/>
                <w:color w:val="000000"/>
                <w:spacing w:val="-14"/>
              </w:rPr>
              <w:t>19.10</w:t>
            </w:r>
          </w:p>
        </w:tc>
        <w:tc>
          <w:tcPr>
            <w:tcW w:w="817" w:type="dxa"/>
            <w:shd w:val="clear" w:color="auto" w:fill="auto"/>
          </w:tcPr>
          <w:p w:rsidR="00777554" w:rsidRPr="00BC2928" w:rsidP="006F18B2">
            <w:pPr>
              <w:ind w:right="19"/>
              <w:jc w:val="center"/>
              <w:rPr>
                <w:b/>
                <w:iCs/>
                <w:color w:val="000000"/>
                <w:spacing w:val="-14"/>
              </w:rPr>
            </w:pPr>
          </w:p>
        </w:tc>
        <w:tc>
          <w:tcPr>
            <w:tcW w:w="709" w:type="dxa"/>
            <w:shd w:val="clear" w:color="auto" w:fill="auto"/>
          </w:tcPr>
          <w:p w:rsidR="00777554" w:rsidRPr="007A2A4C" w:rsidP="00C46D83">
            <w:pPr>
              <w:ind w:right="19"/>
              <w:jc w:val="center"/>
              <w:rPr>
                <w:b/>
                <w:iCs/>
                <w:color w:val="000000"/>
                <w:spacing w:val="-14"/>
              </w:rPr>
            </w:pPr>
            <w:r w:rsidRPr="00BC2928">
              <w:rPr>
                <w:b/>
                <w:iCs/>
                <w:color w:val="000000"/>
                <w:spacing w:val="-14"/>
                <w:lang w:val="en-US"/>
              </w:rPr>
              <w:t>2</w:t>
            </w:r>
            <w:r>
              <w:rPr>
                <w:b/>
                <w:iCs/>
                <w:color w:val="000000"/>
                <w:spacing w:val="-14"/>
              </w:rPr>
              <w:t>1</w:t>
            </w:r>
          </w:p>
        </w:tc>
        <w:tc>
          <w:tcPr>
            <w:tcW w:w="628" w:type="dxa"/>
            <w:shd w:val="clear" w:color="auto" w:fill="auto"/>
          </w:tcPr>
          <w:p w:rsidR="00777554" w:rsidRPr="00C46D83" w:rsidP="00C46D83">
            <w:pPr>
              <w:ind w:right="19"/>
              <w:jc w:val="center"/>
              <w:rPr>
                <w:b/>
                <w:iCs/>
                <w:color w:val="000000"/>
                <w:spacing w:val="-14"/>
              </w:rPr>
            </w:pPr>
            <w:r w:rsidRPr="00BC2928">
              <w:rPr>
                <w:b/>
                <w:iCs/>
                <w:color w:val="000000"/>
                <w:spacing w:val="-14"/>
                <w:lang w:val="en-US"/>
              </w:rPr>
              <w:t>1</w:t>
            </w:r>
            <w:r>
              <w:rPr>
                <w:b/>
                <w:iCs/>
                <w:color w:val="000000"/>
                <w:spacing w:val="-14"/>
              </w:rPr>
              <w:t>1</w:t>
            </w:r>
          </w:p>
        </w:tc>
        <w:tc>
          <w:tcPr>
            <w:tcW w:w="3199" w:type="dxa"/>
            <w:shd w:val="clear" w:color="auto" w:fill="auto"/>
          </w:tcPr>
          <w:p w:rsidR="00777554" w:rsidRPr="00BC2928" w:rsidP="00987811">
            <w:pPr>
              <w:rPr>
                <w:lang w:eastAsia="en-US"/>
              </w:rPr>
            </w:pPr>
            <w:r w:rsidRPr="00BC2928">
              <w:rPr>
                <w:lang w:val="en-US" w:eastAsia="en-US"/>
              </w:rPr>
              <w:t>Jl</w:t>
            </w:r>
            <w:r w:rsidRPr="00BC2928">
              <w:rPr>
                <w:lang w:eastAsia="en-US"/>
              </w:rPr>
              <w:t>. Н. Толстой - великий русски</w:t>
            </w:r>
            <w:r>
              <w:rPr>
                <w:lang w:eastAsia="en-US"/>
              </w:rPr>
              <w:t>й писатель. Повесть  «Детство». Глава 15</w:t>
            </w:r>
          </w:p>
        </w:tc>
        <w:tc>
          <w:tcPr>
            <w:tcW w:w="1842" w:type="dxa"/>
            <w:shd w:val="clear" w:color="auto" w:fill="auto"/>
          </w:tcPr>
          <w:p w:rsidR="00777554" w:rsidRPr="00BC2928" w:rsidP="00AD1972">
            <w:pPr>
              <w:jc w:val="center"/>
              <w:rPr>
                <w:rFonts w:eastAsia="Calibri"/>
                <w:lang w:eastAsia="en-US"/>
              </w:rPr>
            </w:pPr>
            <w:r w:rsidRPr="00BC2928">
              <w:rPr>
                <w:rFonts w:eastAsia="Calibri"/>
                <w:lang w:eastAsia="en-US"/>
              </w:rPr>
              <w:t xml:space="preserve">У ч1 с. </w:t>
            </w:r>
            <w:r>
              <w:rPr>
                <w:rFonts w:eastAsia="Calibri"/>
                <w:lang w:eastAsia="en-US"/>
              </w:rPr>
              <w:t>75-77</w:t>
            </w:r>
            <w:r w:rsidRPr="00BC2928">
              <w:rPr>
                <w:rFonts w:eastAsia="Calibri"/>
                <w:lang w:eastAsia="en-US"/>
              </w:rPr>
              <w:t>, читать выразительно</w:t>
            </w:r>
          </w:p>
        </w:tc>
        <w:tc>
          <w:tcPr>
            <w:tcW w:w="743" w:type="dxa"/>
            <w:shd w:val="clear" w:color="auto" w:fill="auto"/>
          </w:tcPr>
          <w:p w:rsidR="00777554" w:rsidRPr="00BC2928" w:rsidP="00987811">
            <w:pPr>
              <w:jc w:val="center"/>
              <w:rPr>
                <w:lang w:eastAsia="en-US"/>
              </w:rPr>
            </w:pPr>
            <w:r w:rsidRPr="00BC2928">
              <w:rPr>
                <w:lang w:eastAsia="en-US"/>
              </w:rPr>
              <w:t>1</w:t>
            </w:r>
          </w:p>
        </w:tc>
        <w:tc>
          <w:tcPr>
            <w:tcW w:w="6951" w:type="dxa"/>
            <w:shd w:val="clear" w:color="auto" w:fill="auto"/>
          </w:tcPr>
          <w:p w:rsidR="00777554" w:rsidRPr="00BC2928" w:rsidP="00987811">
            <w:pPr>
              <w:rPr>
                <w:rFonts w:eastAsia="Calibri"/>
                <w:lang w:eastAsia="en-US"/>
              </w:rPr>
            </w:pPr>
            <w:r w:rsidRPr="00BC2928">
              <w:rPr>
                <w:rFonts w:eastAsia="Calibri"/>
                <w:bCs/>
                <w:shd w:val="clear" w:color="auto" w:fill="FFFFFF"/>
                <w:lang w:eastAsia="en-US"/>
              </w:rPr>
              <w:t>Планиро</w:t>
            </w:r>
            <w:r w:rsidRPr="00BC2928">
              <w:rPr>
                <w:rFonts w:eastAsia="Calibri"/>
                <w:bCs/>
                <w:shd w:val="clear" w:color="auto" w:fill="FFFFFF"/>
                <w:lang w:eastAsia="en-US"/>
              </w:rPr>
              <w:softHyphen/>
              <w:t>вать</w:t>
            </w:r>
            <w:r w:rsidRPr="00BC2928">
              <w:rPr>
                <w:rFonts w:eastAsia="Calibri"/>
                <w:lang w:eastAsia="en-US"/>
              </w:rPr>
              <w:t xml:space="preserve"> работу на уроке.</w:t>
            </w:r>
          </w:p>
          <w:p w:rsidR="00777554" w:rsidRPr="00BC2928" w:rsidP="00987811">
            <w:pPr>
              <w:rPr>
                <w:rFonts w:eastAsia="Calibri"/>
                <w:lang w:eastAsia="en-US"/>
              </w:rPr>
            </w:pPr>
            <w:r w:rsidRPr="00BC2928">
              <w:rPr>
                <w:rFonts w:eastAsia="Calibri"/>
                <w:bCs/>
                <w:shd w:val="clear" w:color="auto" w:fill="FFFFFF"/>
                <w:lang w:eastAsia="en-US"/>
              </w:rPr>
              <w:t>Воспринимать</w:t>
            </w:r>
            <w:r w:rsidRPr="00BC2928">
              <w:rPr>
                <w:rFonts w:eastAsia="Calibri"/>
                <w:lang w:eastAsia="en-US"/>
              </w:rPr>
              <w:t xml:space="preserve"> на слух художественное произ</w:t>
            </w:r>
            <w:r w:rsidRPr="00BC2928">
              <w:rPr>
                <w:rFonts w:eastAsia="Calibri"/>
                <w:lang w:eastAsia="en-US"/>
              </w:rPr>
              <w:softHyphen/>
              <w:t>ведение;</w:t>
            </w:r>
            <w:r w:rsidRPr="00BC2928">
              <w:rPr>
                <w:rFonts w:eastAsia="Calibri"/>
                <w:bCs/>
                <w:shd w:val="clear" w:color="auto" w:fill="FFFFFF"/>
                <w:lang w:eastAsia="en-US"/>
              </w:rPr>
              <w:t xml:space="preserve"> читать</w:t>
            </w:r>
            <w:r w:rsidRPr="00BC2928">
              <w:rPr>
                <w:rFonts w:eastAsia="Calibri"/>
                <w:lang w:eastAsia="en-US"/>
              </w:rPr>
              <w:t xml:space="preserve"> текст в темпе разговорной речи, осмысливая его содержание.</w:t>
            </w:r>
          </w:p>
        </w:tc>
      </w:tr>
      <w:tr w:rsidTr="0029382A">
        <w:tblPrEx>
          <w:tblW w:w="15706" w:type="dxa"/>
          <w:tblInd w:w="-560" w:type="dxa"/>
          <w:tblLayout w:type="fixed"/>
          <w:tblLook w:val="04A0"/>
        </w:tblPrEx>
        <w:tc>
          <w:tcPr>
            <w:tcW w:w="817" w:type="dxa"/>
          </w:tcPr>
          <w:p w:rsidR="00777554" w:rsidRPr="00BC2928" w:rsidP="00BA7CDF">
            <w:pPr>
              <w:ind w:right="19"/>
              <w:jc w:val="center"/>
              <w:rPr>
                <w:b/>
                <w:iCs/>
                <w:color w:val="000000"/>
                <w:spacing w:val="-14"/>
              </w:rPr>
            </w:pPr>
            <w:r>
              <w:rPr>
                <w:b/>
                <w:iCs/>
                <w:color w:val="000000"/>
                <w:spacing w:val="-14"/>
              </w:rPr>
              <w:t>21.10</w:t>
            </w:r>
          </w:p>
        </w:tc>
        <w:tc>
          <w:tcPr>
            <w:tcW w:w="817" w:type="dxa"/>
            <w:shd w:val="clear" w:color="auto" w:fill="auto"/>
          </w:tcPr>
          <w:p w:rsidR="00777554" w:rsidRPr="00BC2928" w:rsidP="00717E63">
            <w:pPr>
              <w:ind w:right="19"/>
              <w:jc w:val="center"/>
              <w:rPr>
                <w:b/>
                <w:iCs/>
                <w:color w:val="000000"/>
                <w:spacing w:val="-14"/>
              </w:rPr>
            </w:pPr>
          </w:p>
        </w:tc>
        <w:tc>
          <w:tcPr>
            <w:tcW w:w="709" w:type="dxa"/>
            <w:shd w:val="clear" w:color="auto" w:fill="auto"/>
          </w:tcPr>
          <w:p w:rsidR="00777554" w:rsidRPr="00C46D83" w:rsidP="007A2A4C">
            <w:pPr>
              <w:ind w:right="19"/>
              <w:jc w:val="center"/>
              <w:rPr>
                <w:b/>
                <w:iCs/>
                <w:color w:val="000000"/>
                <w:spacing w:val="-14"/>
              </w:rPr>
            </w:pPr>
            <w:r>
              <w:rPr>
                <w:b/>
                <w:iCs/>
                <w:color w:val="000000"/>
                <w:spacing w:val="-14"/>
              </w:rPr>
              <w:t>22</w:t>
            </w:r>
          </w:p>
        </w:tc>
        <w:tc>
          <w:tcPr>
            <w:tcW w:w="628" w:type="dxa"/>
            <w:shd w:val="clear" w:color="auto" w:fill="auto"/>
          </w:tcPr>
          <w:p w:rsidR="00777554" w:rsidRPr="00C46D83" w:rsidP="00C46D83">
            <w:pPr>
              <w:ind w:right="19"/>
              <w:jc w:val="center"/>
              <w:rPr>
                <w:b/>
                <w:iCs/>
                <w:color w:val="000000"/>
                <w:spacing w:val="-14"/>
              </w:rPr>
            </w:pPr>
            <w:r w:rsidRPr="00BC2928">
              <w:rPr>
                <w:b/>
                <w:iCs/>
                <w:color w:val="000000"/>
                <w:spacing w:val="-14"/>
                <w:lang w:val="en-US"/>
              </w:rPr>
              <w:t>1</w:t>
            </w:r>
            <w:r>
              <w:rPr>
                <w:b/>
                <w:iCs/>
                <w:color w:val="000000"/>
                <w:spacing w:val="-14"/>
              </w:rPr>
              <w:t>2</w:t>
            </w:r>
          </w:p>
        </w:tc>
        <w:tc>
          <w:tcPr>
            <w:tcW w:w="3199" w:type="dxa"/>
            <w:shd w:val="clear" w:color="auto" w:fill="auto"/>
          </w:tcPr>
          <w:p w:rsidR="00777554" w:rsidRPr="00BC2928" w:rsidP="00AD1972">
            <w:pPr>
              <w:rPr>
                <w:lang w:eastAsia="en-US"/>
              </w:rPr>
            </w:pPr>
            <w:r w:rsidRPr="00BC2928">
              <w:rPr>
                <w:lang w:val="en-US" w:eastAsia="en-US"/>
              </w:rPr>
              <w:t>Jl</w:t>
            </w:r>
            <w:r w:rsidRPr="00BC2928">
              <w:rPr>
                <w:lang w:eastAsia="en-US"/>
              </w:rPr>
              <w:t xml:space="preserve">. Н. Толстой - великий русский писатель. Повесть  «Детство». </w:t>
            </w:r>
            <w:r w:rsidRPr="002413CA">
              <w:rPr>
                <w:lang w:eastAsia="en-US"/>
              </w:rPr>
              <w:t>Глава 19</w:t>
            </w:r>
          </w:p>
        </w:tc>
        <w:tc>
          <w:tcPr>
            <w:tcW w:w="1842" w:type="dxa"/>
            <w:shd w:val="clear" w:color="auto" w:fill="auto"/>
          </w:tcPr>
          <w:p w:rsidR="00777554" w:rsidRPr="00BC2928" w:rsidP="00987811">
            <w:pPr>
              <w:jc w:val="center"/>
              <w:rPr>
                <w:rFonts w:eastAsia="Calibri"/>
                <w:lang w:eastAsia="en-US"/>
              </w:rPr>
            </w:pPr>
            <w:r w:rsidRPr="00BC2928">
              <w:rPr>
                <w:rFonts w:eastAsia="Calibri"/>
                <w:lang w:eastAsia="en-US"/>
              </w:rPr>
              <w:t xml:space="preserve">У ч1 с. </w:t>
            </w:r>
            <w:r>
              <w:rPr>
                <w:rFonts w:eastAsia="Calibri"/>
                <w:lang w:eastAsia="en-US"/>
              </w:rPr>
              <w:t>78-81</w:t>
            </w:r>
            <w:r w:rsidRPr="00BC2928">
              <w:rPr>
                <w:rFonts w:eastAsia="Calibri"/>
                <w:lang w:eastAsia="en-US"/>
              </w:rPr>
              <w:t>,</w:t>
            </w:r>
          </w:p>
          <w:p w:rsidR="00777554" w:rsidRPr="00BC2928" w:rsidP="00987811">
            <w:pPr>
              <w:jc w:val="center"/>
              <w:rPr>
                <w:rFonts w:eastAsia="Calibri"/>
                <w:lang w:eastAsia="en-US"/>
              </w:rPr>
            </w:pPr>
            <w:r w:rsidRPr="00BC2928">
              <w:rPr>
                <w:rFonts w:eastAsia="Calibri"/>
                <w:lang w:eastAsia="en-US"/>
              </w:rPr>
              <w:t xml:space="preserve">пересказывать рассказ кратко  </w:t>
            </w:r>
          </w:p>
        </w:tc>
        <w:tc>
          <w:tcPr>
            <w:tcW w:w="743" w:type="dxa"/>
            <w:shd w:val="clear" w:color="auto" w:fill="auto"/>
          </w:tcPr>
          <w:p w:rsidR="00777554" w:rsidRPr="00BC2928" w:rsidP="00987811">
            <w:pPr>
              <w:jc w:val="center"/>
              <w:rPr>
                <w:lang w:eastAsia="en-US"/>
              </w:rPr>
            </w:pPr>
            <w:r w:rsidRPr="00BC2928">
              <w:rPr>
                <w:lang w:eastAsia="en-US"/>
              </w:rPr>
              <w:t>1</w:t>
            </w:r>
          </w:p>
        </w:tc>
        <w:tc>
          <w:tcPr>
            <w:tcW w:w="6951" w:type="dxa"/>
            <w:shd w:val="clear" w:color="auto" w:fill="auto"/>
          </w:tcPr>
          <w:p w:rsidR="00777554" w:rsidRPr="00BC2928" w:rsidP="00987811">
            <w:pPr>
              <w:rPr>
                <w:rFonts w:eastAsia="Calibri"/>
                <w:lang w:eastAsia="en-US"/>
              </w:rPr>
            </w:pPr>
            <w:r w:rsidRPr="00BC2928">
              <w:rPr>
                <w:rFonts w:eastAsia="Calibri"/>
                <w:bCs/>
                <w:shd w:val="clear" w:color="auto" w:fill="FFFFFF"/>
                <w:lang w:eastAsia="en-US"/>
              </w:rPr>
              <w:t>Планиро</w:t>
            </w:r>
            <w:r w:rsidRPr="00BC2928">
              <w:rPr>
                <w:rFonts w:eastAsia="Calibri"/>
                <w:bCs/>
                <w:shd w:val="clear" w:color="auto" w:fill="FFFFFF"/>
                <w:lang w:eastAsia="en-US"/>
              </w:rPr>
              <w:softHyphen/>
              <w:t>вать</w:t>
            </w:r>
            <w:r w:rsidRPr="00BC2928">
              <w:rPr>
                <w:rFonts w:eastAsia="Calibri"/>
                <w:lang w:eastAsia="en-US"/>
              </w:rPr>
              <w:t xml:space="preserve"> работу на уроке.</w:t>
            </w:r>
          </w:p>
          <w:p w:rsidR="00777554" w:rsidRPr="00BC2928" w:rsidP="00987811">
            <w:pPr>
              <w:rPr>
                <w:rFonts w:eastAsia="Calibri"/>
                <w:lang w:eastAsia="en-US"/>
              </w:rPr>
            </w:pPr>
            <w:r w:rsidRPr="00BC2928">
              <w:rPr>
                <w:rFonts w:eastAsia="Calibri"/>
                <w:bCs/>
                <w:shd w:val="clear" w:color="auto" w:fill="FFFFFF"/>
                <w:lang w:eastAsia="en-US"/>
              </w:rPr>
              <w:t>Воспринимать</w:t>
            </w:r>
            <w:r w:rsidRPr="00BC2928">
              <w:rPr>
                <w:rFonts w:eastAsia="Calibri"/>
                <w:lang w:eastAsia="en-US"/>
              </w:rPr>
              <w:t xml:space="preserve"> на слух художественное произ</w:t>
            </w:r>
            <w:r w:rsidRPr="00BC2928">
              <w:rPr>
                <w:rFonts w:eastAsia="Calibri"/>
                <w:lang w:eastAsia="en-US"/>
              </w:rPr>
              <w:softHyphen/>
              <w:t>ведение;</w:t>
            </w:r>
            <w:r w:rsidRPr="00BC2928">
              <w:rPr>
                <w:rFonts w:eastAsia="Calibri"/>
                <w:bCs/>
                <w:shd w:val="clear" w:color="auto" w:fill="FFFFFF"/>
                <w:lang w:eastAsia="en-US"/>
              </w:rPr>
              <w:t xml:space="preserve"> читать</w:t>
            </w:r>
            <w:r w:rsidRPr="00BC2928">
              <w:rPr>
                <w:rFonts w:eastAsia="Calibri"/>
                <w:lang w:eastAsia="en-US"/>
              </w:rPr>
              <w:t xml:space="preserve"> текст в темпе разговорной речи, осмысливая его содержание.</w:t>
            </w:r>
          </w:p>
        </w:tc>
      </w:tr>
      <w:tr w:rsidTr="0029382A">
        <w:tblPrEx>
          <w:tblW w:w="15706" w:type="dxa"/>
          <w:tblInd w:w="-560" w:type="dxa"/>
          <w:tblLayout w:type="fixed"/>
          <w:tblLook w:val="04A0"/>
        </w:tblPrEx>
        <w:tc>
          <w:tcPr>
            <w:tcW w:w="817" w:type="dxa"/>
          </w:tcPr>
          <w:p w:rsidR="00777554" w:rsidRPr="00BC2928" w:rsidP="00BA7CDF">
            <w:pPr>
              <w:ind w:right="19"/>
              <w:jc w:val="center"/>
              <w:rPr>
                <w:b/>
                <w:iCs/>
                <w:color w:val="000000"/>
                <w:spacing w:val="-14"/>
              </w:rPr>
            </w:pPr>
            <w:r>
              <w:rPr>
                <w:b/>
                <w:iCs/>
                <w:color w:val="000000"/>
                <w:spacing w:val="-14"/>
              </w:rPr>
              <w:t>22.10</w:t>
            </w:r>
          </w:p>
        </w:tc>
        <w:tc>
          <w:tcPr>
            <w:tcW w:w="817" w:type="dxa"/>
            <w:shd w:val="clear" w:color="auto" w:fill="auto"/>
          </w:tcPr>
          <w:p w:rsidR="00777554" w:rsidRPr="00BC2928" w:rsidP="006F18B2">
            <w:pPr>
              <w:ind w:right="19"/>
              <w:jc w:val="center"/>
              <w:rPr>
                <w:b/>
                <w:iCs/>
                <w:color w:val="000000"/>
                <w:spacing w:val="-14"/>
              </w:rPr>
            </w:pPr>
          </w:p>
        </w:tc>
        <w:tc>
          <w:tcPr>
            <w:tcW w:w="709" w:type="dxa"/>
            <w:shd w:val="clear" w:color="auto" w:fill="auto"/>
          </w:tcPr>
          <w:p w:rsidR="00777554" w:rsidRPr="007A2A4C" w:rsidP="00C46D83">
            <w:pPr>
              <w:ind w:right="19"/>
              <w:jc w:val="center"/>
              <w:rPr>
                <w:b/>
                <w:iCs/>
                <w:color w:val="000000"/>
                <w:spacing w:val="-14"/>
              </w:rPr>
            </w:pPr>
            <w:r w:rsidRPr="00BC2928">
              <w:rPr>
                <w:b/>
                <w:iCs/>
                <w:color w:val="000000"/>
                <w:spacing w:val="-14"/>
                <w:lang w:val="en-US"/>
              </w:rPr>
              <w:t>2</w:t>
            </w:r>
            <w:r>
              <w:rPr>
                <w:b/>
                <w:iCs/>
                <w:color w:val="000000"/>
                <w:spacing w:val="-14"/>
              </w:rPr>
              <w:t>3</w:t>
            </w:r>
          </w:p>
        </w:tc>
        <w:tc>
          <w:tcPr>
            <w:tcW w:w="628" w:type="dxa"/>
            <w:shd w:val="clear" w:color="auto" w:fill="auto"/>
          </w:tcPr>
          <w:p w:rsidR="00777554" w:rsidRPr="00C46D83" w:rsidP="00C46D83">
            <w:pPr>
              <w:ind w:right="19"/>
              <w:jc w:val="center"/>
              <w:rPr>
                <w:b/>
                <w:iCs/>
                <w:color w:val="000000"/>
                <w:spacing w:val="-14"/>
              </w:rPr>
            </w:pPr>
            <w:r w:rsidRPr="00BC2928">
              <w:rPr>
                <w:b/>
                <w:iCs/>
                <w:color w:val="000000"/>
                <w:spacing w:val="-14"/>
                <w:lang w:val="en-US"/>
              </w:rPr>
              <w:t>1</w:t>
            </w:r>
            <w:r>
              <w:rPr>
                <w:b/>
                <w:iCs/>
                <w:color w:val="000000"/>
                <w:spacing w:val="-14"/>
              </w:rPr>
              <w:t>3</w:t>
            </w:r>
          </w:p>
        </w:tc>
        <w:tc>
          <w:tcPr>
            <w:tcW w:w="3199" w:type="dxa"/>
            <w:shd w:val="clear" w:color="auto" w:fill="auto"/>
          </w:tcPr>
          <w:p w:rsidR="00777554" w:rsidRPr="00527702" w:rsidP="00987811">
            <w:pPr>
              <w:rPr>
                <w:highlight w:val="yellow"/>
                <w:lang w:eastAsia="en-US"/>
              </w:rPr>
            </w:pPr>
            <w:r w:rsidRPr="00994651">
              <w:rPr>
                <w:lang w:eastAsia="en-US"/>
              </w:rPr>
              <w:t xml:space="preserve">А.П. Чехов  - великий русский писатель. Рассказ «Мальчики». </w:t>
            </w:r>
          </w:p>
        </w:tc>
        <w:tc>
          <w:tcPr>
            <w:tcW w:w="1842" w:type="dxa"/>
            <w:shd w:val="clear" w:color="auto" w:fill="auto"/>
          </w:tcPr>
          <w:p w:rsidR="00777554" w:rsidRPr="00BC2928" w:rsidP="00AD1972">
            <w:pPr>
              <w:jc w:val="center"/>
              <w:rPr>
                <w:rFonts w:eastAsia="Calibri"/>
                <w:lang w:eastAsia="en-US"/>
              </w:rPr>
            </w:pPr>
            <w:r>
              <w:rPr>
                <w:rFonts w:eastAsia="Calibri"/>
                <w:lang w:eastAsia="en-US"/>
              </w:rPr>
              <w:t>У ч1 с. 85-92</w:t>
            </w:r>
            <w:r w:rsidRPr="00BC2928">
              <w:rPr>
                <w:rFonts w:eastAsia="Calibri"/>
                <w:lang w:eastAsia="en-US"/>
              </w:rPr>
              <w:t>, читать выразительно</w:t>
            </w:r>
          </w:p>
        </w:tc>
        <w:tc>
          <w:tcPr>
            <w:tcW w:w="743" w:type="dxa"/>
            <w:shd w:val="clear" w:color="auto" w:fill="auto"/>
          </w:tcPr>
          <w:p w:rsidR="00777554" w:rsidRPr="00BC2928" w:rsidP="00987811">
            <w:pPr>
              <w:jc w:val="center"/>
              <w:rPr>
                <w:lang w:eastAsia="en-US"/>
              </w:rPr>
            </w:pPr>
            <w:r w:rsidRPr="00BC2928">
              <w:rPr>
                <w:lang w:eastAsia="en-US"/>
              </w:rPr>
              <w:t>1</w:t>
            </w:r>
          </w:p>
        </w:tc>
        <w:tc>
          <w:tcPr>
            <w:tcW w:w="6951" w:type="dxa"/>
            <w:shd w:val="clear" w:color="auto" w:fill="auto"/>
          </w:tcPr>
          <w:p w:rsidR="00777554" w:rsidRPr="00BC2928" w:rsidP="00987811">
            <w:pPr>
              <w:rPr>
                <w:rFonts w:eastAsia="Calibri"/>
                <w:lang w:eastAsia="en-US"/>
              </w:rPr>
            </w:pPr>
            <w:r w:rsidRPr="00BC2928">
              <w:rPr>
                <w:rFonts w:eastAsia="Calibri"/>
                <w:bCs/>
                <w:shd w:val="clear" w:color="auto" w:fill="FFFFFF"/>
                <w:lang w:eastAsia="en-US"/>
              </w:rPr>
              <w:t>Планиро</w:t>
            </w:r>
            <w:r w:rsidRPr="00BC2928">
              <w:rPr>
                <w:rFonts w:eastAsia="Calibri"/>
                <w:bCs/>
                <w:shd w:val="clear" w:color="auto" w:fill="FFFFFF"/>
                <w:lang w:eastAsia="en-US"/>
              </w:rPr>
              <w:softHyphen/>
              <w:t>вать</w:t>
            </w:r>
            <w:r w:rsidRPr="00BC2928">
              <w:rPr>
                <w:rFonts w:eastAsia="Calibri"/>
                <w:lang w:eastAsia="en-US"/>
              </w:rPr>
              <w:t xml:space="preserve"> работу на уроке.</w:t>
            </w:r>
          </w:p>
          <w:p w:rsidR="00777554" w:rsidRPr="00BC2928" w:rsidP="00987811">
            <w:pPr>
              <w:rPr>
                <w:rFonts w:eastAsia="Calibri"/>
                <w:lang w:eastAsia="en-US"/>
              </w:rPr>
            </w:pPr>
            <w:r w:rsidRPr="00BC2928">
              <w:rPr>
                <w:rFonts w:eastAsia="Calibri"/>
                <w:bCs/>
                <w:shd w:val="clear" w:color="auto" w:fill="FFFFFF"/>
                <w:lang w:eastAsia="en-US"/>
              </w:rPr>
              <w:t>Воспринимать</w:t>
            </w:r>
            <w:r w:rsidRPr="00BC2928">
              <w:rPr>
                <w:rFonts w:eastAsia="Calibri"/>
                <w:lang w:eastAsia="en-US"/>
              </w:rPr>
              <w:t xml:space="preserve"> на слух художественное произ</w:t>
            </w:r>
            <w:r w:rsidRPr="00BC2928">
              <w:rPr>
                <w:rFonts w:eastAsia="Calibri"/>
                <w:lang w:eastAsia="en-US"/>
              </w:rPr>
              <w:softHyphen/>
              <w:t>ведение;</w:t>
            </w:r>
            <w:r w:rsidRPr="00BC2928">
              <w:rPr>
                <w:rFonts w:eastAsia="Calibri"/>
                <w:bCs/>
                <w:shd w:val="clear" w:color="auto" w:fill="FFFFFF"/>
                <w:lang w:eastAsia="en-US"/>
              </w:rPr>
              <w:t xml:space="preserve"> читать</w:t>
            </w:r>
            <w:r w:rsidRPr="00BC2928">
              <w:rPr>
                <w:rFonts w:eastAsia="Calibri"/>
                <w:lang w:eastAsia="en-US"/>
              </w:rPr>
              <w:t xml:space="preserve"> текст в темпе разговорной речи, осмысливая его содержание.</w:t>
            </w:r>
            <w:r w:rsidRPr="00BC2928">
              <w:rPr>
                <w:rFonts w:eastAsia="Calibri"/>
                <w:bCs/>
                <w:shd w:val="clear" w:color="auto" w:fill="FFFFFF"/>
                <w:lang w:eastAsia="en-US"/>
              </w:rPr>
              <w:t xml:space="preserve"> Наблюдать</w:t>
            </w:r>
            <w:r w:rsidRPr="00BC2928">
              <w:rPr>
                <w:rFonts w:eastAsia="Calibri"/>
                <w:lang w:eastAsia="en-US"/>
              </w:rPr>
              <w:t xml:space="preserve"> за выразительностью литературного языка в произведениях лучших русских писате</w:t>
            </w:r>
            <w:r w:rsidRPr="00BC2928">
              <w:rPr>
                <w:rFonts w:eastAsia="Calibri"/>
                <w:lang w:eastAsia="en-US"/>
              </w:rPr>
              <w:softHyphen/>
              <w:t>лей.</w:t>
            </w:r>
          </w:p>
          <w:p w:rsidR="00777554" w:rsidRPr="00BC2928" w:rsidP="00987811">
            <w:pPr>
              <w:rPr>
                <w:rFonts w:eastAsia="Calibri"/>
                <w:lang w:eastAsia="en-US"/>
              </w:rPr>
            </w:pPr>
            <w:r w:rsidRPr="00BC2928">
              <w:rPr>
                <w:rFonts w:eastAsia="Calibri"/>
                <w:bCs/>
                <w:shd w:val="clear" w:color="auto" w:fill="FFFFFF"/>
                <w:lang w:eastAsia="en-US"/>
              </w:rPr>
              <w:t>Выражать</w:t>
            </w:r>
            <w:r w:rsidRPr="00BC2928">
              <w:rPr>
                <w:rFonts w:eastAsia="Calibri"/>
                <w:lang w:eastAsia="en-US"/>
              </w:rPr>
              <w:t xml:space="preserve"> своё отношение к мыслям автора, его советам и героям произведений.</w:t>
            </w:r>
          </w:p>
          <w:p w:rsidR="00777554" w:rsidRPr="00BC2928" w:rsidP="00987811">
            <w:pPr>
              <w:rPr>
                <w:rFonts w:eastAsia="Calibri"/>
                <w:lang w:eastAsia="en-US"/>
              </w:rPr>
            </w:pPr>
            <w:r w:rsidRPr="00BC2928">
              <w:rPr>
                <w:bCs/>
                <w:shd w:val="clear" w:color="auto" w:fill="FFFFFF"/>
              </w:rPr>
              <w:t>Высказывать</w:t>
            </w:r>
            <w:r w:rsidRPr="00BC2928">
              <w:t xml:space="preserve"> суждение о значении произведе</w:t>
            </w:r>
            <w:r w:rsidRPr="00BC2928">
              <w:softHyphen/>
              <w:t>ний русских классиков для России и русской культуры.</w:t>
            </w:r>
            <w:r w:rsidRPr="00BC2928">
              <w:rPr>
                <w:bCs/>
                <w:shd w:val="clear" w:color="auto" w:fill="FFFFFF"/>
                <w:lang w:eastAsia="en-US"/>
              </w:rPr>
              <w:t xml:space="preserve"> </w:t>
            </w:r>
          </w:p>
        </w:tc>
      </w:tr>
      <w:tr w:rsidTr="0029382A">
        <w:tblPrEx>
          <w:tblW w:w="15706" w:type="dxa"/>
          <w:tblInd w:w="-560" w:type="dxa"/>
          <w:tblLayout w:type="fixed"/>
          <w:tblLook w:val="04A0"/>
        </w:tblPrEx>
        <w:tc>
          <w:tcPr>
            <w:tcW w:w="817" w:type="dxa"/>
          </w:tcPr>
          <w:p w:rsidR="00777554" w:rsidRPr="00BC2928" w:rsidP="00BA7CDF">
            <w:pPr>
              <w:ind w:right="19"/>
              <w:jc w:val="center"/>
              <w:rPr>
                <w:b/>
                <w:iCs/>
                <w:color w:val="000000"/>
                <w:spacing w:val="-14"/>
              </w:rPr>
            </w:pPr>
            <w:r>
              <w:rPr>
                <w:b/>
                <w:iCs/>
                <w:color w:val="000000"/>
                <w:spacing w:val="-14"/>
              </w:rPr>
              <w:t>2.11</w:t>
            </w:r>
          </w:p>
        </w:tc>
        <w:tc>
          <w:tcPr>
            <w:tcW w:w="817" w:type="dxa"/>
            <w:shd w:val="clear" w:color="auto" w:fill="auto"/>
          </w:tcPr>
          <w:p w:rsidR="00777554" w:rsidRPr="00BC2928" w:rsidP="00DF59DD">
            <w:pPr>
              <w:ind w:right="19"/>
              <w:jc w:val="center"/>
              <w:rPr>
                <w:b/>
                <w:iCs/>
                <w:color w:val="000000"/>
                <w:spacing w:val="-14"/>
              </w:rPr>
            </w:pPr>
          </w:p>
        </w:tc>
        <w:tc>
          <w:tcPr>
            <w:tcW w:w="709" w:type="dxa"/>
            <w:shd w:val="clear" w:color="auto" w:fill="auto"/>
          </w:tcPr>
          <w:p w:rsidR="00777554" w:rsidRPr="007A2A4C" w:rsidP="00C46D83">
            <w:pPr>
              <w:ind w:right="19"/>
              <w:jc w:val="center"/>
              <w:rPr>
                <w:b/>
                <w:iCs/>
                <w:color w:val="000000"/>
                <w:spacing w:val="-14"/>
              </w:rPr>
            </w:pPr>
            <w:r w:rsidRPr="00BC2928">
              <w:rPr>
                <w:b/>
                <w:iCs/>
                <w:color w:val="000000"/>
                <w:spacing w:val="-14"/>
                <w:lang w:val="en-US"/>
              </w:rPr>
              <w:t>2</w:t>
            </w:r>
            <w:r>
              <w:rPr>
                <w:b/>
                <w:iCs/>
                <w:color w:val="000000"/>
                <w:spacing w:val="-14"/>
              </w:rPr>
              <w:t>4</w:t>
            </w:r>
          </w:p>
        </w:tc>
        <w:tc>
          <w:tcPr>
            <w:tcW w:w="628" w:type="dxa"/>
            <w:shd w:val="clear" w:color="auto" w:fill="auto"/>
          </w:tcPr>
          <w:p w:rsidR="00777554" w:rsidRPr="00C46D83" w:rsidP="00C46D83">
            <w:pPr>
              <w:ind w:right="19"/>
              <w:jc w:val="center"/>
              <w:rPr>
                <w:b/>
                <w:iCs/>
                <w:color w:val="000000"/>
                <w:spacing w:val="-14"/>
              </w:rPr>
            </w:pPr>
            <w:r w:rsidRPr="00BC2928">
              <w:rPr>
                <w:b/>
                <w:iCs/>
                <w:color w:val="000000"/>
                <w:spacing w:val="-14"/>
                <w:lang w:val="en-US"/>
              </w:rPr>
              <w:t>1</w:t>
            </w:r>
            <w:r>
              <w:rPr>
                <w:b/>
                <w:iCs/>
                <w:color w:val="000000"/>
                <w:spacing w:val="-14"/>
              </w:rPr>
              <w:t>4</w:t>
            </w:r>
          </w:p>
        </w:tc>
        <w:tc>
          <w:tcPr>
            <w:tcW w:w="3199" w:type="dxa"/>
            <w:shd w:val="clear" w:color="auto" w:fill="auto"/>
          </w:tcPr>
          <w:p w:rsidR="00777554" w:rsidRPr="00BC2928" w:rsidP="00987811">
            <w:pPr>
              <w:rPr>
                <w:lang w:eastAsia="en-US"/>
              </w:rPr>
            </w:pPr>
            <w:r w:rsidRPr="00BC2928">
              <w:rPr>
                <w:lang w:eastAsia="en-US"/>
              </w:rPr>
              <w:t>А.П. Чехов  - великий русский писатель. Рассказ «Мальчики».</w:t>
            </w:r>
          </w:p>
        </w:tc>
        <w:tc>
          <w:tcPr>
            <w:tcW w:w="1842" w:type="dxa"/>
            <w:shd w:val="clear" w:color="auto" w:fill="auto"/>
          </w:tcPr>
          <w:p w:rsidR="00777554" w:rsidRPr="00BC2928" w:rsidP="00987811">
            <w:pPr>
              <w:jc w:val="center"/>
              <w:rPr>
                <w:rFonts w:eastAsia="Calibri"/>
                <w:lang w:eastAsia="en-US"/>
              </w:rPr>
            </w:pPr>
            <w:r w:rsidRPr="00BC2928">
              <w:rPr>
                <w:rFonts w:eastAsia="Calibri"/>
                <w:lang w:eastAsia="en-US"/>
              </w:rPr>
              <w:t>У ч1</w:t>
            </w:r>
            <w:r>
              <w:rPr>
                <w:rFonts w:eastAsia="Calibri"/>
                <w:lang w:eastAsia="en-US"/>
              </w:rPr>
              <w:t xml:space="preserve"> с. 85-93, ответить на вопросы № 4, 7</w:t>
            </w:r>
          </w:p>
          <w:p w:rsidR="00777554" w:rsidRPr="00BC2928" w:rsidP="00987811">
            <w:pPr>
              <w:jc w:val="center"/>
              <w:rPr>
                <w:rFonts w:eastAsia="Calibri"/>
                <w:lang w:eastAsia="en-US"/>
              </w:rPr>
            </w:pPr>
          </w:p>
        </w:tc>
        <w:tc>
          <w:tcPr>
            <w:tcW w:w="743" w:type="dxa"/>
            <w:shd w:val="clear" w:color="auto" w:fill="auto"/>
          </w:tcPr>
          <w:p w:rsidR="00777554" w:rsidRPr="00BC2928" w:rsidP="00987811">
            <w:pPr>
              <w:jc w:val="center"/>
              <w:rPr>
                <w:lang w:eastAsia="en-US"/>
              </w:rPr>
            </w:pPr>
            <w:r w:rsidRPr="00BC2928">
              <w:rPr>
                <w:lang w:eastAsia="en-US"/>
              </w:rPr>
              <w:t>1</w:t>
            </w:r>
          </w:p>
        </w:tc>
        <w:tc>
          <w:tcPr>
            <w:tcW w:w="6951" w:type="dxa"/>
            <w:shd w:val="clear" w:color="auto" w:fill="auto"/>
          </w:tcPr>
          <w:p w:rsidR="00777554" w:rsidRPr="00BC2928" w:rsidP="00987811">
            <w:pPr>
              <w:rPr>
                <w:rFonts w:eastAsia="Calibri"/>
                <w:lang w:eastAsia="en-US"/>
              </w:rPr>
            </w:pPr>
            <w:r w:rsidRPr="00BC2928">
              <w:rPr>
                <w:rFonts w:eastAsia="Calibri"/>
                <w:bCs/>
                <w:shd w:val="clear" w:color="auto" w:fill="FFFFFF"/>
                <w:lang w:eastAsia="en-US"/>
              </w:rPr>
              <w:t>Планиро</w:t>
            </w:r>
            <w:r w:rsidRPr="00BC2928">
              <w:rPr>
                <w:rFonts w:eastAsia="Calibri"/>
                <w:bCs/>
                <w:shd w:val="clear" w:color="auto" w:fill="FFFFFF"/>
                <w:lang w:eastAsia="en-US"/>
              </w:rPr>
              <w:softHyphen/>
              <w:t>вать</w:t>
            </w:r>
            <w:r w:rsidRPr="00BC2928">
              <w:rPr>
                <w:rFonts w:eastAsia="Calibri"/>
                <w:lang w:eastAsia="en-US"/>
              </w:rPr>
              <w:t xml:space="preserve"> работу на уроке.</w:t>
            </w:r>
          </w:p>
          <w:p w:rsidR="00777554" w:rsidRPr="00BC2928" w:rsidP="00987811">
            <w:pPr>
              <w:rPr>
                <w:rFonts w:eastAsia="Calibri"/>
                <w:lang w:eastAsia="en-US"/>
              </w:rPr>
            </w:pPr>
            <w:r w:rsidRPr="00BC2928">
              <w:rPr>
                <w:rFonts w:eastAsia="Calibri"/>
                <w:bCs/>
                <w:shd w:val="clear" w:color="auto" w:fill="FFFFFF"/>
                <w:lang w:eastAsia="en-US"/>
              </w:rPr>
              <w:t>Воспринимать</w:t>
            </w:r>
            <w:r w:rsidRPr="00BC2928">
              <w:rPr>
                <w:rFonts w:eastAsia="Calibri"/>
                <w:lang w:eastAsia="en-US"/>
              </w:rPr>
              <w:t xml:space="preserve"> на слух художественное произ</w:t>
            </w:r>
            <w:r w:rsidRPr="00BC2928">
              <w:rPr>
                <w:rFonts w:eastAsia="Calibri"/>
                <w:lang w:eastAsia="en-US"/>
              </w:rPr>
              <w:softHyphen/>
              <w:t>ведение;</w:t>
            </w:r>
            <w:r w:rsidRPr="00BC2928">
              <w:rPr>
                <w:rFonts w:eastAsia="Calibri"/>
                <w:bCs/>
                <w:shd w:val="clear" w:color="auto" w:fill="FFFFFF"/>
                <w:lang w:eastAsia="en-US"/>
              </w:rPr>
              <w:t xml:space="preserve"> читать</w:t>
            </w:r>
            <w:r w:rsidRPr="00BC2928">
              <w:rPr>
                <w:rFonts w:eastAsia="Calibri"/>
                <w:lang w:eastAsia="en-US"/>
              </w:rPr>
              <w:t xml:space="preserve"> текст в темпе разговорной речи, осмысливая его содержание.</w:t>
            </w:r>
          </w:p>
        </w:tc>
      </w:tr>
      <w:tr w:rsidTr="0029382A">
        <w:tblPrEx>
          <w:tblW w:w="15706" w:type="dxa"/>
          <w:tblInd w:w="-560" w:type="dxa"/>
          <w:tblLayout w:type="fixed"/>
          <w:tblLook w:val="04A0"/>
        </w:tblPrEx>
        <w:tc>
          <w:tcPr>
            <w:tcW w:w="817" w:type="dxa"/>
          </w:tcPr>
          <w:p w:rsidR="00777554" w:rsidRPr="00BC2928" w:rsidP="00BA7CDF">
            <w:pPr>
              <w:ind w:right="19"/>
              <w:jc w:val="center"/>
              <w:rPr>
                <w:b/>
                <w:iCs/>
                <w:color w:val="000000"/>
                <w:spacing w:val="-14"/>
              </w:rPr>
            </w:pPr>
            <w:r>
              <w:rPr>
                <w:b/>
                <w:iCs/>
                <w:color w:val="000000"/>
                <w:spacing w:val="-14"/>
              </w:rPr>
              <w:t>5.11</w:t>
            </w:r>
          </w:p>
        </w:tc>
        <w:tc>
          <w:tcPr>
            <w:tcW w:w="817" w:type="dxa"/>
            <w:shd w:val="clear" w:color="auto" w:fill="auto"/>
          </w:tcPr>
          <w:p w:rsidR="00777554" w:rsidRPr="00BC2928" w:rsidP="00717E63">
            <w:pPr>
              <w:ind w:right="19"/>
              <w:jc w:val="center"/>
              <w:rPr>
                <w:b/>
                <w:iCs/>
                <w:color w:val="000000"/>
                <w:spacing w:val="-14"/>
              </w:rPr>
            </w:pPr>
          </w:p>
        </w:tc>
        <w:tc>
          <w:tcPr>
            <w:tcW w:w="709" w:type="dxa"/>
            <w:shd w:val="clear" w:color="auto" w:fill="auto"/>
          </w:tcPr>
          <w:p w:rsidR="00777554" w:rsidRPr="007A2A4C" w:rsidP="00C46D83">
            <w:pPr>
              <w:ind w:right="19"/>
              <w:jc w:val="center"/>
              <w:rPr>
                <w:b/>
                <w:iCs/>
                <w:color w:val="000000"/>
                <w:spacing w:val="-14"/>
              </w:rPr>
            </w:pPr>
            <w:r>
              <w:rPr>
                <w:b/>
                <w:iCs/>
                <w:color w:val="000000"/>
                <w:spacing w:val="-14"/>
              </w:rPr>
              <w:t>25</w:t>
            </w:r>
          </w:p>
        </w:tc>
        <w:tc>
          <w:tcPr>
            <w:tcW w:w="628" w:type="dxa"/>
            <w:shd w:val="clear" w:color="auto" w:fill="auto"/>
          </w:tcPr>
          <w:p w:rsidR="00777554" w:rsidRPr="00C46D83" w:rsidP="00C46D83">
            <w:pPr>
              <w:ind w:right="19"/>
              <w:jc w:val="center"/>
              <w:rPr>
                <w:b/>
                <w:iCs/>
                <w:color w:val="000000"/>
                <w:spacing w:val="-14"/>
              </w:rPr>
            </w:pPr>
            <w:r w:rsidRPr="00BC2928">
              <w:rPr>
                <w:b/>
                <w:iCs/>
                <w:color w:val="000000"/>
                <w:spacing w:val="-14"/>
                <w:lang w:val="en-US"/>
              </w:rPr>
              <w:t>1</w:t>
            </w:r>
            <w:r>
              <w:rPr>
                <w:b/>
                <w:iCs/>
                <w:color w:val="000000"/>
                <w:spacing w:val="-14"/>
              </w:rPr>
              <w:t>5</w:t>
            </w:r>
          </w:p>
        </w:tc>
        <w:tc>
          <w:tcPr>
            <w:tcW w:w="3199" w:type="dxa"/>
            <w:shd w:val="clear" w:color="auto" w:fill="auto"/>
          </w:tcPr>
          <w:p w:rsidR="00777554" w:rsidRPr="00BC2928" w:rsidP="00987811">
            <w:pPr>
              <w:rPr>
                <w:rFonts w:eastAsia="Calibri"/>
                <w:b/>
                <w:lang w:eastAsia="en-US"/>
              </w:rPr>
            </w:pPr>
            <w:r w:rsidRPr="00BC2928">
              <w:rPr>
                <w:b/>
                <w:lang w:eastAsia="en-US"/>
              </w:rPr>
              <w:t>Обобщение, проверка и оценка знаний по разделу: «Чудесный мир классики»</w:t>
            </w:r>
          </w:p>
        </w:tc>
        <w:tc>
          <w:tcPr>
            <w:tcW w:w="1842" w:type="dxa"/>
            <w:shd w:val="clear" w:color="auto" w:fill="auto"/>
          </w:tcPr>
          <w:p w:rsidR="00777554" w:rsidRPr="00BC2928" w:rsidP="00987811">
            <w:pPr>
              <w:jc w:val="center"/>
              <w:rPr>
                <w:rFonts w:eastAsia="Calibri"/>
                <w:lang w:eastAsia="en-US"/>
              </w:rPr>
            </w:pPr>
            <w:r>
              <w:rPr>
                <w:rFonts w:eastAsia="Calibri"/>
                <w:lang w:eastAsia="en-US"/>
              </w:rPr>
              <w:t>-</w:t>
            </w:r>
          </w:p>
        </w:tc>
        <w:tc>
          <w:tcPr>
            <w:tcW w:w="743" w:type="dxa"/>
            <w:shd w:val="clear" w:color="auto" w:fill="auto"/>
          </w:tcPr>
          <w:p w:rsidR="00777554" w:rsidRPr="00BC2928" w:rsidP="00987811">
            <w:pPr>
              <w:jc w:val="center"/>
              <w:rPr>
                <w:b/>
                <w:lang w:eastAsia="en-US"/>
              </w:rPr>
            </w:pPr>
            <w:r w:rsidRPr="00BC2928">
              <w:rPr>
                <w:b/>
                <w:lang w:eastAsia="en-US"/>
              </w:rPr>
              <w:t>1</w:t>
            </w:r>
          </w:p>
        </w:tc>
        <w:tc>
          <w:tcPr>
            <w:tcW w:w="6951" w:type="dxa"/>
            <w:shd w:val="clear" w:color="auto" w:fill="auto"/>
          </w:tcPr>
          <w:p w:rsidR="00777554" w:rsidRPr="00BC2928" w:rsidP="00987811">
            <w:pPr>
              <w:rPr>
                <w:rFonts w:eastAsia="Calibri"/>
                <w:lang w:eastAsia="en-US"/>
              </w:rPr>
            </w:pPr>
            <w:r w:rsidRPr="00BC2928">
              <w:rPr>
                <w:bCs/>
                <w:shd w:val="clear" w:color="auto" w:fill="FFFFFF"/>
                <w:lang w:eastAsia="en-US"/>
              </w:rPr>
              <w:t>Проверять</w:t>
            </w:r>
            <w:r w:rsidRPr="00BC2928">
              <w:rPr>
                <w:lang w:eastAsia="en-US"/>
              </w:rPr>
              <w:t xml:space="preserve"> себя и самостоятельно</w:t>
            </w:r>
            <w:r w:rsidRPr="00BC2928">
              <w:rPr>
                <w:bCs/>
                <w:shd w:val="clear" w:color="auto" w:fill="FFFFFF"/>
                <w:lang w:eastAsia="en-US"/>
              </w:rPr>
              <w:t xml:space="preserve"> оценивать </w:t>
            </w:r>
            <w:r w:rsidRPr="00BC2928">
              <w:rPr>
                <w:lang w:eastAsia="en-US"/>
              </w:rPr>
              <w:t>свои достижения на основе диагностической ра</w:t>
            </w:r>
            <w:r w:rsidRPr="00BC2928">
              <w:rPr>
                <w:lang w:eastAsia="en-US"/>
              </w:rPr>
              <w:softHyphen/>
              <w:t>боты, представленной в учебнике.</w:t>
            </w:r>
          </w:p>
        </w:tc>
      </w:tr>
      <w:tr w:rsidTr="0029382A">
        <w:tblPrEx>
          <w:tblW w:w="15706" w:type="dxa"/>
          <w:tblInd w:w="-560" w:type="dxa"/>
          <w:tblLayout w:type="fixed"/>
          <w:tblLook w:val="04A0"/>
        </w:tblPrEx>
        <w:tc>
          <w:tcPr>
            <w:tcW w:w="15706" w:type="dxa"/>
            <w:gridSpan w:val="8"/>
          </w:tcPr>
          <w:p w:rsidR="00777554" w:rsidRPr="00BC2928" w:rsidP="007609FC">
            <w:pPr>
              <w:ind w:right="19"/>
              <w:jc w:val="center"/>
              <w:rPr>
                <w:rFonts w:eastAsia="Calibri"/>
                <w:b/>
                <w:lang w:eastAsia="en-US"/>
              </w:rPr>
            </w:pPr>
            <w:r w:rsidRPr="00BC2928">
              <w:rPr>
                <w:rFonts w:eastAsia="Calibri"/>
                <w:b/>
                <w:lang w:eastAsia="en-US"/>
              </w:rPr>
              <w:t xml:space="preserve">Поэтическая тетрадь </w:t>
            </w:r>
          </w:p>
          <w:p w:rsidR="00777554" w:rsidRPr="00BC2928" w:rsidP="007609FC">
            <w:pPr>
              <w:ind w:right="19"/>
              <w:jc w:val="center"/>
              <w:rPr>
                <w:b/>
                <w:iCs/>
                <w:color w:val="000000"/>
                <w:spacing w:val="-14"/>
              </w:rPr>
            </w:pPr>
            <w:r>
              <w:rPr>
                <w:rFonts w:eastAsia="Calibri"/>
                <w:b/>
                <w:lang w:eastAsia="en-US"/>
              </w:rPr>
              <w:t>(10</w:t>
            </w:r>
            <w:r w:rsidRPr="00BC2928">
              <w:rPr>
                <w:rFonts w:eastAsia="Calibri"/>
                <w:b/>
                <w:lang w:eastAsia="en-US"/>
              </w:rPr>
              <w:t xml:space="preserve"> ч)</w:t>
            </w:r>
          </w:p>
        </w:tc>
      </w:tr>
      <w:tr w:rsidTr="0029382A">
        <w:tblPrEx>
          <w:tblW w:w="15706" w:type="dxa"/>
          <w:tblInd w:w="-560" w:type="dxa"/>
          <w:tblLayout w:type="fixed"/>
          <w:tblLook w:val="04A0"/>
        </w:tblPrEx>
        <w:tc>
          <w:tcPr>
            <w:tcW w:w="817" w:type="dxa"/>
          </w:tcPr>
          <w:p w:rsidR="00777554" w:rsidRPr="00BC2928" w:rsidP="00BA7CDF">
            <w:pPr>
              <w:ind w:right="19"/>
              <w:jc w:val="center"/>
              <w:rPr>
                <w:b/>
                <w:iCs/>
                <w:color w:val="000000"/>
                <w:spacing w:val="-14"/>
              </w:rPr>
            </w:pPr>
            <w:r>
              <w:rPr>
                <w:b/>
                <w:iCs/>
                <w:color w:val="000000"/>
                <w:spacing w:val="-14"/>
              </w:rPr>
              <w:t>9.11</w:t>
            </w:r>
          </w:p>
        </w:tc>
        <w:tc>
          <w:tcPr>
            <w:tcW w:w="817" w:type="dxa"/>
            <w:shd w:val="clear" w:color="auto" w:fill="auto"/>
          </w:tcPr>
          <w:p w:rsidR="00777554" w:rsidRPr="00BC2928" w:rsidP="00717E63">
            <w:pPr>
              <w:ind w:right="19"/>
              <w:jc w:val="center"/>
              <w:rPr>
                <w:b/>
                <w:iCs/>
                <w:color w:val="000000"/>
                <w:spacing w:val="-14"/>
              </w:rPr>
            </w:pPr>
          </w:p>
        </w:tc>
        <w:tc>
          <w:tcPr>
            <w:tcW w:w="709" w:type="dxa"/>
            <w:shd w:val="clear" w:color="auto" w:fill="auto"/>
          </w:tcPr>
          <w:p w:rsidR="00777554" w:rsidRPr="00C46D83" w:rsidP="00DF59DD">
            <w:pPr>
              <w:ind w:right="19"/>
              <w:jc w:val="center"/>
              <w:rPr>
                <w:b/>
                <w:iCs/>
                <w:color w:val="000000"/>
                <w:spacing w:val="-14"/>
              </w:rPr>
            </w:pPr>
            <w:r>
              <w:rPr>
                <w:b/>
                <w:iCs/>
                <w:color w:val="000000"/>
                <w:spacing w:val="-14"/>
              </w:rPr>
              <w:t>26</w:t>
            </w:r>
          </w:p>
        </w:tc>
        <w:tc>
          <w:tcPr>
            <w:tcW w:w="628" w:type="dxa"/>
            <w:shd w:val="clear" w:color="auto" w:fill="auto"/>
          </w:tcPr>
          <w:p w:rsidR="00777554" w:rsidRPr="00BC2928" w:rsidP="00DF59DD">
            <w:pPr>
              <w:ind w:right="19"/>
              <w:jc w:val="center"/>
              <w:rPr>
                <w:b/>
                <w:iCs/>
                <w:color w:val="000000"/>
                <w:spacing w:val="-14"/>
                <w:lang w:val="en-US"/>
              </w:rPr>
            </w:pPr>
            <w:r w:rsidRPr="00BC2928">
              <w:rPr>
                <w:b/>
                <w:iCs/>
                <w:color w:val="000000"/>
                <w:spacing w:val="-14"/>
                <w:lang w:val="en-US"/>
              </w:rPr>
              <w:t>1</w:t>
            </w:r>
          </w:p>
        </w:tc>
        <w:tc>
          <w:tcPr>
            <w:tcW w:w="3199" w:type="dxa"/>
            <w:shd w:val="clear" w:color="auto" w:fill="auto"/>
          </w:tcPr>
          <w:p w:rsidR="00777554" w:rsidRPr="00BC2928" w:rsidP="007931AF">
            <w:pPr>
              <w:pStyle w:val="BodyText"/>
              <w:rPr>
                <w:sz w:val="24"/>
                <w:lang w:val="ru-RU" w:eastAsia="ru-RU"/>
              </w:rPr>
            </w:pPr>
            <w:r w:rsidRPr="00BC2928">
              <w:rPr>
                <w:sz w:val="24"/>
                <w:lang w:val="ru-RU" w:eastAsia="ru-RU"/>
              </w:rPr>
              <w:t xml:space="preserve">Знакомство с названием раздела. </w:t>
            </w:r>
            <w:r>
              <w:rPr>
                <w:sz w:val="24"/>
                <w:lang w:val="ru-RU" w:eastAsia="ru-RU"/>
              </w:rPr>
              <w:t>К. Ушинский «Четыре желания»</w:t>
            </w:r>
          </w:p>
          <w:p w:rsidR="00777554" w:rsidRPr="00BC2928" w:rsidP="007931AF">
            <w:pPr>
              <w:rPr>
                <w:lang w:eastAsia="en-US"/>
              </w:rPr>
            </w:pPr>
          </w:p>
        </w:tc>
        <w:tc>
          <w:tcPr>
            <w:tcW w:w="1842" w:type="dxa"/>
            <w:shd w:val="clear" w:color="auto" w:fill="auto"/>
          </w:tcPr>
          <w:p w:rsidR="00777554" w:rsidP="00E83A04">
            <w:pPr>
              <w:jc w:val="center"/>
              <w:rPr>
                <w:rFonts w:eastAsia="Calibri"/>
                <w:lang w:eastAsia="en-US"/>
              </w:rPr>
            </w:pPr>
            <w:r>
              <w:rPr>
                <w:rFonts w:eastAsia="Calibri"/>
                <w:lang w:eastAsia="en-US"/>
              </w:rPr>
              <w:t>У ч.1, с. 100-103</w:t>
            </w:r>
          </w:p>
          <w:p w:rsidR="00777554" w:rsidRPr="00BC2928" w:rsidP="00E83A04">
            <w:pPr>
              <w:jc w:val="center"/>
              <w:rPr>
                <w:rFonts w:eastAsia="Calibri"/>
                <w:lang w:eastAsia="en-US"/>
              </w:rPr>
            </w:pPr>
            <w:r w:rsidRPr="00BC2928">
              <w:rPr>
                <w:rFonts w:eastAsia="Calibri"/>
                <w:lang w:eastAsia="en-US"/>
              </w:rPr>
              <w:t>Подготовит сообщение о Ф.И. Тютчеве</w:t>
            </w:r>
          </w:p>
        </w:tc>
        <w:tc>
          <w:tcPr>
            <w:tcW w:w="743" w:type="dxa"/>
            <w:shd w:val="clear" w:color="auto" w:fill="auto"/>
          </w:tcPr>
          <w:p w:rsidR="00777554" w:rsidRPr="00BC2928" w:rsidP="00E83A04">
            <w:pPr>
              <w:pStyle w:val="BodyText"/>
              <w:jc w:val="center"/>
              <w:rPr>
                <w:sz w:val="24"/>
                <w:lang w:val="ru-RU" w:eastAsia="ru-RU"/>
              </w:rPr>
            </w:pPr>
            <w:r w:rsidRPr="00BC2928">
              <w:rPr>
                <w:sz w:val="24"/>
                <w:lang w:val="ru-RU" w:eastAsia="ru-RU"/>
              </w:rPr>
              <w:t>1</w:t>
            </w:r>
          </w:p>
        </w:tc>
        <w:tc>
          <w:tcPr>
            <w:tcW w:w="6951" w:type="dxa"/>
            <w:shd w:val="clear" w:color="auto" w:fill="auto"/>
          </w:tcPr>
          <w:p w:rsidR="00777554" w:rsidRPr="00BC2928" w:rsidP="00E66EB9">
            <w:pPr>
              <w:ind w:left="33"/>
              <w:rPr>
                <w:rFonts w:eastAsia="Calibri"/>
                <w:bCs/>
                <w:shd w:val="clear" w:color="auto" w:fill="FFFFFF"/>
                <w:lang w:eastAsia="en-US"/>
              </w:rPr>
            </w:pPr>
            <w:r w:rsidRPr="00BC2928">
              <w:rPr>
                <w:rFonts w:eastAsia="Calibri"/>
                <w:bCs/>
                <w:shd w:val="clear" w:color="auto" w:fill="FFFFFF"/>
                <w:lang w:eastAsia="en-US"/>
              </w:rPr>
              <w:t>Прогнозировать</w:t>
            </w:r>
            <w:r w:rsidRPr="00BC2928">
              <w:rPr>
                <w:rFonts w:eastAsia="Calibri"/>
                <w:lang w:eastAsia="en-US"/>
              </w:rPr>
              <w:t xml:space="preserve"> содержание раздела.</w:t>
            </w:r>
            <w:r w:rsidRPr="00BC2928">
              <w:rPr>
                <w:rFonts w:eastAsia="Calibri"/>
                <w:bCs/>
                <w:shd w:val="clear" w:color="auto" w:fill="FFFFFF"/>
                <w:lang w:eastAsia="en-US"/>
              </w:rPr>
              <w:t xml:space="preserve"> </w:t>
            </w:r>
          </w:p>
          <w:p w:rsidR="00777554" w:rsidRPr="00BC2928" w:rsidP="00E66EB9">
            <w:pPr>
              <w:ind w:left="33"/>
              <w:rPr>
                <w:rFonts w:eastAsia="Calibri"/>
                <w:lang w:eastAsia="en-US"/>
              </w:rPr>
            </w:pPr>
            <w:r w:rsidRPr="00BC2928">
              <w:rPr>
                <w:rFonts w:eastAsia="Calibri"/>
                <w:bCs/>
                <w:shd w:val="clear" w:color="auto" w:fill="FFFFFF"/>
                <w:lang w:eastAsia="en-US"/>
              </w:rPr>
              <w:t>Воспринимать</w:t>
            </w:r>
            <w:r w:rsidRPr="00BC2928">
              <w:rPr>
                <w:rFonts w:eastAsia="Calibri"/>
                <w:lang w:eastAsia="en-US"/>
              </w:rPr>
              <w:t xml:space="preserve"> на слух художественное произ</w:t>
            </w:r>
            <w:r w:rsidRPr="00BC2928">
              <w:rPr>
                <w:rFonts w:eastAsia="Calibri"/>
                <w:lang w:eastAsia="en-US"/>
              </w:rPr>
              <w:softHyphen/>
              <w:t>ведение.</w:t>
            </w:r>
          </w:p>
          <w:p w:rsidR="00777554" w:rsidRPr="00BC2928" w:rsidP="00E66EB9">
            <w:pPr>
              <w:rPr>
                <w:rFonts w:eastAsia="Calibri"/>
                <w:color w:val="FF0000"/>
                <w:lang w:eastAsia="en-US"/>
              </w:rPr>
            </w:pPr>
            <w:r w:rsidRPr="00BC2928">
              <w:rPr>
                <w:rFonts w:eastAsia="Segoe UI"/>
                <w:bCs/>
                <w:shd w:val="clear" w:color="auto" w:fill="FFFFFF"/>
                <w:lang w:eastAsia="en-US"/>
              </w:rPr>
              <w:t>Читать</w:t>
            </w:r>
            <w:r w:rsidRPr="00BC2928">
              <w:rPr>
                <w:rFonts w:eastAsia="Segoe UI"/>
                <w:lang w:eastAsia="en-US"/>
              </w:rPr>
              <w:t xml:space="preserve"> стихи выразительно, передавая измене</w:t>
            </w:r>
            <w:r w:rsidRPr="00BC2928">
              <w:rPr>
                <w:rFonts w:eastAsia="Segoe UI"/>
                <w:lang w:eastAsia="en-US"/>
              </w:rPr>
              <w:softHyphen/>
              <w:t>ния в настроении, выраженные автором. Самостоятельно</w:t>
            </w:r>
            <w:r w:rsidRPr="00BC2928">
              <w:rPr>
                <w:rFonts w:eastAsia="Segoe UI"/>
                <w:bCs/>
                <w:shd w:val="clear" w:color="auto" w:fill="FFFFFF"/>
                <w:lang w:eastAsia="en-US"/>
              </w:rPr>
              <w:t xml:space="preserve"> оценивать</w:t>
            </w:r>
            <w:r w:rsidRPr="00BC2928">
              <w:rPr>
                <w:rFonts w:eastAsia="Segoe UI"/>
                <w:lang w:eastAsia="en-US"/>
              </w:rPr>
              <w:t xml:space="preserve"> своё чтение.</w:t>
            </w:r>
          </w:p>
        </w:tc>
      </w:tr>
      <w:tr w:rsidTr="0029382A">
        <w:tblPrEx>
          <w:tblW w:w="15706" w:type="dxa"/>
          <w:tblInd w:w="-560" w:type="dxa"/>
          <w:tblLayout w:type="fixed"/>
          <w:tblLook w:val="04A0"/>
        </w:tblPrEx>
        <w:tc>
          <w:tcPr>
            <w:tcW w:w="817" w:type="dxa"/>
          </w:tcPr>
          <w:p w:rsidR="00777554" w:rsidRPr="00BC2928" w:rsidP="00BA7CDF">
            <w:pPr>
              <w:ind w:right="19"/>
              <w:jc w:val="center"/>
              <w:rPr>
                <w:b/>
                <w:iCs/>
                <w:color w:val="000000"/>
                <w:spacing w:val="-14"/>
              </w:rPr>
            </w:pPr>
            <w:r>
              <w:rPr>
                <w:b/>
                <w:iCs/>
                <w:color w:val="000000"/>
                <w:spacing w:val="-14"/>
              </w:rPr>
              <w:t>11</w:t>
            </w:r>
            <w:r w:rsidRPr="00BC2928">
              <w:rPr>
                <w:b/>
                <w:iCs/>
                <w:color w:val="000000"/>
                <w:spacing w:val="-14"/>
              </w:rPr>
              <w:t>.11</w:t>
            </w:r>
          </w:p>
        </w:tc>
        <w:tc>
          <w:tcPr>
            <w:tcW w:w="817" w:type="dxa"/>
            <w:shd w:val="clear" w:color="auto" w:fill="auto"/>
          </w:tcPr>
          <w:p w:rsidR="00777554" w:rsidRPr="00BC2928" w:rsidP="00DF59DD">
            <w:pPr>
              <w:ind w:right="19"/>
              <w:jc w:val="center"/>
              <w:rPr>
                <w:b/>
                <w:iCs/>
                <w:color w:val="000000"/>
                <w:spacing w:val="-14"/>
              </w:rPr>
            </w:pPr>
          </w:p>
        </w:tc>
        <w:tc>
          <w:tcPr>
            <w:tcW w:w="709" w:type="dxa"/>
            <w:shd w:val="clear" w:color="auto" w:fill="auto"/>
          </w:tcPr>
          <w:p w:rsidR="00777554" w:rsidRPr="00C46D83" w:rsidP="00DF59DD">
            <w:pPr>
              <w:ind w:right="19"/>
              <w:jc w:val="center"/>
              <w:rPr>
                <w:b/>
                <w:iCs/>
                <w:color w:val="000000"/>
                <w:spacing w:val="-14"/>
              </w:rPr>
            </w:pPr>
            <w:r>
              <w:rPr>
                <w:b/>
                <w:iCs/>
                <w:color w:val="000000"/>
                <w:spacing w:val="-14"/>
              </w:rPr>
              <w:t>27</w:t>
            </w:r>
          </w:p>
        </w:tc>
        <w:tc>
          <w:tcPr>
            <w:tcW w:w="628" w:type="dxa"/>
            <w:shd w:val="clear" w:color="auto" w:fill="auto"/>
          </w:tcPr>
          <w:p w:rsidR="00777554" w:rsidRPr="00BC2928" w:rsidP="00DF59DD">
            <w:pPr>
              <w:ind w:right="19"/>
              <w:jc w:val="center"/>
              <w:rPr>
                <w:b/>
                <w:iCs/>
                <w:color w:val="000000"/>
                <w:spacing w:val="-14"/>
                <w:lang w:val="en-US"/>
              </w:rPr>
            </w:pPr>
            <w:r w:rsidRPr="00BC2928">
              <w:rPr>
                <w:b/>
                <w:iCs/>
                <w:color w:val="000000"/>
                <w:spacing w:val="-14"/>
                <w:lang w:val="en-US"/>
              </w:rPr>
              <w:t>2</w:t>
            </w:r>
          </w:p>
        </w:tc>
        <w:tc>
          <w:tcPr>
            <w:tcW w:w="3199" w:type="dxa"/>
            <w:shd w:val="clear" w:color="auto" w:fill="auto"/>
          </w:tcPr>
          <w:p w:rsidR="00777554" w:rsidRPr="00BC2928" w:rsidP="007931AF">
            <w:pPr>
              <w:pStyle w:val="BodyText"/>
              <w:rPr>
                <w:sz w:val="24"/>
                <w:lang w:val="ru-RU" w:eastAsia="en-US"/>
              </w:rPr>
            </w:pPr>
            <w:r w:rsidRPr="00717E63">
              <w:rPr>
                <w:sz w:val="24"/>
                <w:lang w:eastAsia="en-US"/>
              </w:rPr>
              <w:t>Ф. И. Тютчев «Ещё земли печален вид...».</w:t>
            </w:r>
            <w:r w:rsidRPr="00BC2928">
              <w:rPr>
                <w:lang w:eastAsia="en-US"/>
              </w:rPr>
              <w:t xml:space="preserve"> </w:t>
            </w:r>
            <w:r w:rsidRPr="00BC2928">
              <w:rPr>
                <w:sz w:val="24"/>
                <w:lang w:val="ru-RU" w:eastAsia="ru-RU"/>
              </w:rPr>
              <w:t xml:space="preserve">Ф.И. Тютчев «Как неожиданно и ярко…» </w:t>
            </w:r>
          </w:p>
        </w:tc>
        <w:tc>
          <w:tcPr>
            <w:tcW w:w="1842" w:type="dxa"/>
            <w:shd w:val="clear" w:color="auto" w:fill="auto"/>
          </w:tcPr>
          <w:p w:rsidR="00777554" w:rsidRPr="00BC2928" w:rsidP="00717E63">
            <w:pPr>
              <w:jc w:val="center"/>
              <w:rPr>
                <w:rFonts w:eastAsia="Calibri"/>
                <w:lang w:eastAsia="en-US"/>
              </w:rPr>
            </w:pPr>
            <w:r w:rsidRPr="00BC2928">
              <w:rPr>
                <w:rFonts w:eastAsia="Calibri"/>
                <w:lang w:eastAsia="en-US"/>
              </w:rPr>
              <w:t>У ч1 с. 1</w:t>
            </w:r>
            <w:r>
              <w:rPr>
                <w:rFonts w:eastAsia="Calibri"/>
                <w:lang w:eastAsia="en-US"/>
              </w:rPr>
              <w:t>04-105</w:t>
            </w:r>
            <w:r w:rsidRPr="00BC2928">
              <w:rPr>
                <w:rFonts w:eastAsia="Calibri"/>
                <w:lang w:eastAsia="en-US"/>
              </w:rPr>
              <w:t xml:space="preserve"> </w:t>
            </w:r>
            <w:r>
              <w:rPr>
                <w:rFonts w:eastAsia="Calibri"/>
                <w:lang w:eastAsia="en-US"/>
              </w:rPr>
              <w:t>одно вы</w:t>
            </w:r>
            <w:r w:rsidRPr="00BC2928">
              <w:rPr>
                <w:rFonts w:eastAsia="Calibri"/>
                <w:lang w:eastAsia="en-US"/>
              </w:rPr>
              <w:t>учить</w:t>
            </w:r>
          </w:p>
        </w:tc>
        <w:tc>
          <w:tcPr>
            <w:tcW w:w="743" w:type="dxa"/>
            <w:shd w:val="clear" w:color="auto" w:fill="auto"/>
          </w:tcPr>
          <w:p w:rsidR="00777554" w:rsidRPr="00BC2928" w:rsidP="00E83A04">
            <w:pPr>
              <w:pStyle w:val="BodyText"/>
              <w:jc w:val="center"/>
              <w:rPr>
                <w:sz w:val="24"/>
                <w:lang w:val="ru-RU" w:eastAsia="ru-RU"/>
              </w:rPr>
            </w:pPr>
            <w:r w:rsidRPr="00BC2928">
              <w:rPr>
                <w:sz w:val="24"/>
                <w:lang w:val="ru-RU" w:eastAsia="ru-RU"/>
              </w:rPr>
              <w:t>1</w:t>
            </w:r>
          </w:p>
        </w:tc>
        <w:tc>
          <w:tcPr>
            <w:tcW w:w="6951" w:type="dxa"/>
            <w:shd w:val="clear" w:color="auto" w:fill="auto"/>
          </w:tcPr>
          <w:p w:rsidR="00777554" w:rsidRPr="00BC2928" w:rsidP="00E66EB9">
            <w:pPr>
              <w:ind w:left="33"/>
              <w:rPr>
                <w:rFonts w:eastAsia="Calibri"/>
                <w:lang w:eastAsia="en-US"/>
              </w:rPr>
            </w:pPr>
            <w:r w:rsidRPr="00BC2928">
              <w:rPr>
                <w:rFonts w:eastAsia="Calibri"/>
                <w:bCs/>
                <w:shd w:val="clear" w:color="auto" w:fill="FFFFFF"/>
                <w:lang w:eastAsia="en-US"/>
              </w:rPr>
              <w:t>Готовить</w:t>
            </w:r>
            <w:r w:rsidRPr="00BC2928">
              <w:rPr>
                <w:rFonts w:eastAsia="Calibri"/>
                <w:bCs/>
                <w:shd w:val="clear" w:color="auto" w:fill="FFFFFF"/>
                <w:lang w:eastAsia="en-US"/>
              </w:rPr>
              <w:softHyphen/>
              <w:t>ся</w:t>
            </w:r>
            <w:r w:rsidRPr="00BC2928">
              <w:rPr>
                <w:rFonts w:eastAsia="Calibri"/>
                <w:lang w:eastAsia="en-US"/>
              </w:rPr>
              <w:t xml:space="preserve"> к уроку, подбирая стихи русских поэтов.</w:t>
            </w:r>
            <w:r w:rsidRPr="00BC2928">
              <w:rPr>
                <w:rFonts w:eastAsia="Calibri"/>
                <w:bCs/>
                <w:shd w:val="clear" w:color="auto" w:fill="FFFFFF"/>
                <w:lang w:eastAsia="en-US"/>
              </w:rPr>
              <w:t xml:space="preserve"> Воспринимать</w:t>
            </w:r>
            <w:r w:rsidRPr="00BC2928">
              <w:rPr>
                <w:rFonts w:eastAsia="Calibri"/>
                <w:lang w:eastAsia="en-US"/>
              </w:rPr>
              <w:t xml:space="preserve"> на слух художественное произ</w:t>
            </w:r>
            <w:r w:rsidRPr="00BC2928">
              <w:rPr>
                <w:rFonts w:eastAsia="Calibri"/>
                <w:lang w:eastAsia="en-US"/>
              </w:rPr>
              <w:softHyphen/>
              <w:t>ведение;</w:t>
            </w:r>
            <w:r w:rsidRPr="00BC2928">
              <w:rPr>
                <w:rFonts w:eastAsia="Calibri"/>
                <w:bCs/>
                <w:shd w:val="clear" w:color="auto" w:fill="FFFFFF"/>
                <w:lang w:eastAsia="en-US"/>
              </w:rPr>
              <w:t xml:space="preserve"> читать</w:t>
            </w:r>
            <w:r w:rsidRPr="00BC2928">
              <w:rPr>
                <w:rFonts w:eastAsia="Calibri"/>
                <w:lang w:eastAsia="en-US"/>
              </w:rPr>
              <w:t xml:space="preserve"> выразительно стихи русских по</w:t>
            </w:r>
            <w:r w:rsidRPr="00BC2928">
              <w:rPr>
                <w:rFonts w:eastAsia="Calibri"/>
                <w:lang w:eastAsia="en-US"/>
              </w:rPr>
              <w:softHyphen/>
              <w:t>этов,</w:t>
            </w:r>
            <w:r w:rsidRPr="00BC2928">
              <w:rPr>
                <w:rFonts w:eastAsia="Calibri"/>
                <w:bCs/>
                <w:shd w:val="clear" w:color="auto" w:fill="FFFFFF"/>
                <w:lang w:eastAsia="en-US"/>
              </w:rPr>
              <w:t xml:space="preserve"> воспроизводить</w:t>
            </w:r>
            <w:r w:rsidRPr="00BC2928">
              <w:rPr>
                <w:rFonts w:eastAsia="Calibri"/>
                <w:lang w:eastAsia="en-US"/>
              </w:rPr>
              <w:t xml:space="preserve"> их наизусть. </w:t>
            </w:r>
            <w:r w:rsidRPr="00BC2928">
              <w:rPr>
                <w:rFonts w:eastAsia="Calibri"/>
                <w:bCs/>
                <w:shd w:val="clear" w:color="auto" w:fill="FFFFFF"/>
                <w:lang w:eastAsia="en-US"/>
              </w:rPr>
              <w:t>Определять</w:t>
            </w:r>
            <w:r w:rsidRPr="00BC2928">
              <w:rPr>
                <w:rFonts w:eastAsia="Calibri"/>
                <w:lang w:eastAsia="en-US"/>
              </w:rPr>
              <w:t xml:space="preserve"> самостоятельно интонацию, кото</w:t>
            </w:r>
            <w:r w:rsidRPr="00BC2928">
              <w:rPr>
                <w:rFonts w:eastAsia="Calibri"/>
                <w:lang w:eastAsia="en-US"/>
              </w:rPr>
              <w:softHyphen/>
              <w:t>рая больше всего соответствует содержанию про</w:t>
            </w:r>
            <w:r w:rsidRPr="00BC2928">
              <w:rPr>
                <w:rFonts w:eastAsia="Calibri"/>
                <w:lang w:eastAsia="en-US"/>
              </w:rPr>
              <w:softHyphen/>
              <w:t>изведения.</w:t>
            </w:r>
          </w:p>
          <w:p w:rsidR="00777554" w:rsidRPr="00BC2928" w:rsidP="00E66EB9">
            <w:pPr>
              <w:rPr>
                <w:rFonts w:eastAsia="Calibri"/>
                <w:color w:val="FF0000"/>
                <w:lang w:eastAsia="en-US"/>
              </w:rPr>
            </w:pPr>
            <w:r w:rsidRPr="00BC2928">
              <w:rPr>
                <w:rFonts w:eastAsia="Calibri"/>
                <w:bCs/>
                <w:shd w:val="clear" w:color="auto" w:fill="FFFFFF"/>
                <w:lang w:eastAsia="en-US"/>
              </w:rPr>
              <w:t>Определять</w:t>
            </w:r>
            <w:r w:rsidRPr="00BC2928">
              <w:rPr>
                <w:rFonts w:eastAsia="Calibri"/>
                <w:lang w:eastAsia="en-US"/>
              </w:rPr>
              <w:t xml:space="preserve"> по тексту, как отражаются пережи</w:t>
            </w:r>
            <w:r w:rsidRPr="00BC2928">
              <w:rPr>
                <w:rFonts w:eastAsia="Calibri"/>
                <w:lang w:eastAsia="en-US"/>
              </w:rPr>
              <w:softHyphen/>
              <w:t>вания автора в его стихах.</w:t>
            </w:r>
          </w:p>
        </w:tc>
      </w:tr>
      <w:tr w:rsidTr="0029382A">
        <w:tblPrEx>
          <w:tblW w:w="15706" w:type="dxa"/>
          <w:tblInd w:w="-560" w:type="dxa"/>
          <w:tblLayout w:type="fixed"/>
          <w:tblLook w:val="04A0"/>
        </w:tblPrEx>
        <w:tc>
          <w:tcPr>
            <w:tcW w:w="817" w:type="dxa"/>
          </w:tcPr>
          <w:p w:rsidR="00777554" w:rsidRPr="00BC2928" w:rsidP="00BA7CDF">
            <w:pPr>
              <w:ind w:right="19"/>
              <w:jc w:val="center"/>
              <w:rPr>
                <w:b/>
                <w:iCs/>
                <w:color w:val="000000"/>
                <w:spacing w:val="-14"/>
              </w:rPr>
            </w:pPr>
            <w:r>
              <w:rPr>
                <w:b/>
                <w:iCs/>
                <w:color w:val="000000"/>
                <w:spacing w:val="-14"/>
              </w:rPr>
              <w:t>12</w:t>
            </w:r>
            <w:r w:rsidRPr="00BC2928">
              <w:rPr>
                <w:b/>
                <w:iCs/>
                <w:color w:val="000000"/>
                <w:spacing w:val="-14"/>
              </w:rPr>
              <w:t>.11</w:t>
            </w:r>
          </w:p>
        </w:tc>
        <w:tc>
          <w:tcPr>
            <w:tcW w:w="817" w:type="dxa"/>
            <w:shd w:val="clear" w:color="auto" w:fill="auto"/>
          </w:tcPr>
          <w:p w:rsidR="00777554" w:rsidRPr="00BC2928" w:rsidP="00DF59DD">
            <w:pPr>
              <w:ind w:right="19"/>
              <w:jc w:val="center"/>
              <w:rPr>
                <w:b/>
                <w:iCs/>
                <w:color w:val="000000"/>
                <w:spacing w:val="-14"/>
              </w:rPr>
            </w:pPr>
          </w:p>
        </w:tc>
        <w:tc>
          <w:tcPr>
            <w:tcW w:w="709" w:type="dxa"/>
            <w:shd w:val="clear" w:color="auto" w:fill="auto"/>
          </w:tcPr>
          <w:p w:rsidR="00777554" w:rsidRPr="00C46D83" w:rsidP="00DF59DD">
            <w:pPr>
              <w:ind w:right="19"/>
              <w:jc w:val="center"/>
              <w:rPr>
                <w:b/>
                <w:iCs/>
                <w:color w:val="000000"/>
                <w:spacing w:val="-14"/>
              </w:rPr>
            </w:pPr>
            <w:r>
              <w:rPr>
                <w:b/>
                <w:iCs/>
                <w:color w:val="000000"/>
                <w:spacing w:val="-14"/>
              </w:rPr>
              <w:t>28</w:t>
            </w:r>
          </w:p>
        </w:tc>
        <w:tc>
          <w:tcPr>
            <w:tcW w:w="628" w:type="dxa"/>
            <w:shd w:val="clear" w:color="auto" w:fill="auto"/>
          </w:tcPr>
          <w:p w:rsidR="00777554" w:rsidRPr="00BC2928" w:rsidP="00DF59DD">
            <w:pPr>
              <w:ind w:right="19"/>
              <w:jc w:val="center"/>
              <w:rPr>
                <w:b/>
                <w:iCs/>
                <w:color w:val="000000"/>
                <w:spacing w:val="-14"/>
                <w:lang w:val="en-US"/>
              </w:rPr>
            </w:pPr>
            <w:r w:rsidRPr="00BC2928">
              <w:rPr>
                <w:b/>
                <w:iCs/>
                <w:color w:val="000000"/>
                <w:spacing w:val="-14"/>
                <w:lang w:val="en-US"/>
              </w:rPr>
              <w:t>3</w:t>
            </w:r>
          </w:p>
        </w:tc>
        <w:tc>
          <w:tcPr>
            <w:tcW w:w="3199" w:type="dxa"/>
            <w:shd w:val="clear" w:color="auto" w:fill="auto"/>
          </w:tcPr>
          <w:p w:rsidR="00777554" w:rsidRPr="00BC2928" w:rsidP="007931AF">
            <w:pPr>
              <w:pStyle w:val="BodyText"/>
              <w:rPr>
                <w:sz w:val="24"/>
                <w:lang w:val="ru-RU" w:eastAsia="ru-RU"/>
              </w:rPr>
            </w:pPr>
            <w:r w:rsidRPr="00BC2928">
              <w:rPr>
                <w:sz w:val="24"/>
                <w:lang w:val="ru-RU" w:eastAsia="ru-RU"/>
              </w:rPr>
              <w:t>А. А. Фет «Весенний дождь»</w:t>
            </w:r>
          </w:p>
          <w:p w:rsidR="00777554" w:rsidRPr="00BC2928" w:rsidP="007931AF">
            <w:pPr>
              <w:rPr>
                <w:lang w:eastAsia="en-US"/>
              </w:rPr>
            </w:pPr>
            <w:r w:rsidRPr="00BC2928">
              <w:rPr>
                <w:lang w:eastAsia="en-US"/>
              </w:rPr>
              <w:t xml:space="preserve">.  </w:t>
            </w:r>
          </w:p>
        </w:tc>
        <w:tc>
          <w:tcPr>
            <w:tcW w:w="1842" w:type="dxa"/>
            <w:shd w:val="clear" w:color="auto" w:fill="auto"/>
          </w:tcPr>
          <w:p w:rsidR="00777554" w:rsidRPr="00BC2928" w:rsidP="00717E63">
            <w:pPr>
              <w:jc w:val="center"/>
              <w:rPr>
                <w:rFonts w:eastAsia="Calibri"/>
                <w:lang w:eastAsia="en-US"/>
              </w:rPr>
            </w:pPr>
            <w:r w:rsidRPr="00BC2928">
              <w:rPr>
                <w:rFonts w:eastAsia="Calibri"/>
                <w:lang w:eastAsia="en-US"/>
              </w:rPr>
              <w:t>У ч1 с. 1</w:t>
            </w:r>
            <w:r>
              <w:rPr>
                <w:rFonts w:eastAsia="Calibri"/>
                <w:lang w:eastAsia="en-US"/>
              </w:rPr>
              <w:t>06</w:t>
            </w:r>
            <w:r w:rsidRPr="00BC2928">
              <w:rPr>
                <w:rFonts w:eastAsia="Calibri"/>
                <w:lang w:eastAsia="en-US"/>
              </w:rPr>
              <w:t xml:space="preserve"> читать выразительно</w:t>
            </w:r>
          </w:p>
        </w:tc>
        <w:tc>
          <w:tcPr>
            <w:tcW w:w="743" w:type="dxa"/>
            <w:shd w:val="clear" w:color="auto" w:fill="auto"/>
          </w:tcPr>
          <w:p w:rsidR="00777554" w:rsidRPr="00BC2928" w:rsidP="00E83A04">
            <w:pPr>
              <w:pStyle w:val="BodyText"/>
              <w:jc w:val="center"/>
              <w:rPr>
                <w:sz w:val="24"/>
                <w:lang w:val="ru-RU" w:eastAsia="ru-RU"/>
              </w:rPr>
            </w:pPr>
            <w:r w:rsidRPr="00BC2928">
              <w:rPr>
                <w:sz w:val="24"/>
                <w:lang w:val="ru-RU" w:eastAsia="ru-RU"/>
              </w:rPr>
              <w:t>1</w:t>
            </w:r>
          </w:p>
        </w:tc>
        <w:tc>
          <w:tcPr>
            <w:tcW w:w="6951" w:type="dxa"/>
            <w:shd w:val="clear" w:color="auto" w:fill="auto"/>
          </w:tcPr>
          <w:p w:rsidR="00777554" w:rsidRPr="00BC2928" w:rsidP="00E66EB9">
            <w:pPr>
              <w:rPr>
                <w:rFonts w:eastAsia="Calibri"/>
                <w:lang w:eastAsia="en-US"/>
              </w:rPr>
            </w:pPr>
            <w:r w:rsidRPr="00BC2928">
              <w:rPr>
                <w:rFonts w:eastAsia="Calibri"/>
                <w:bCs/>
                <w:shd w:val="clear" w:color="auto" w:fill="FFFFFF"/>
                <w:lang w:eastAsia="en-US"/>
              </w:rPr>
              <w:t>Готовить</w:t>
            </w:r>
            <w:r w:rsidRPr="00BC2928">
              <w:rPr>
                <w:rFonts w:eastAsia="Calibri"/>
                <w:bCs/>
                <w:shd w:val="clear" w:color="auto" w:fill="FFFFFF"/>
                <w:lang w:eastAsia="en-US"/>
              </w:rPr>
              <w:softHyphen/>
              <w:t>ся</w:t>
            </w:r>
            <w:r w:rsidRPr="00BC2928">
              <w:rPr>
                <w:rFonts w:eastAsia="Calibri"/>
                <w:lang w:eastAsia="en-US"/>
              </w:rPr>
              <w:t xml:space="preserve"> к уроку, подбирая стихи русских поэтов.</w:t>
            </w:r>
            <w:r w:rsidRPr="00BC2928">
              <w:rPr>
                <w:rFonts w:eastAsia="Calibri"/>
                <w:bCs/>
                <w:shd w:val="clear" w:color="auto" w:fill="FFFFFF"/>
                <w:lang w:eastAsia="en-US"/>
              </w:rPr>
              <w:t xml:space="preserve"> Воспринимать</w:t>
            </w:r>
            <w:r w:rsidRPr="00BC2928">
              <w:rPr>
                <w:rFonts w:eastAsia="Calibri"/>
                <w:lang w:eastAsia="en-US"/>
              </w:rPr>
              <w:t xml:space="preserve"> на слух художественное произ</w:t>
            </w:r>
            <w:r w:rsidRPr="00BC2928">
              <w:rPr>
                <w:rFonts w:eastAsia="Calibri"/>
                <w:lang w:eastAsia="en-US"/>
              </w:rPr>
              <w:softHyphen/>
              <w:t>ведение;</w:t>
            </w:r>
            <w:r w:rsidRPr="00BC2928">
              <w:rPr>
                <w:rFonts w:eastAsia="Calibri"/>
                <w:bCs/>
                <w:shd w:val="clear" w:color="auto" w:fill="FFFFFF"/>
                <w:lang w:eastAsia="en-US"/>
              </w:rPr>
              <w:t xml:space="preserve"> читать</w:t>
            </w:r>
            <w:r w:rsidRPr="00BC2928">
              <w:rPr>
                <w:rFonts w:eastAsia="Calibri"/>
                <w:lang w:eastAsia="en-US"/>
              </w:rPr>
              <w:t xml:space="preserve"> выразительно стихи русских по</w:t>
            </w:r>
            <w:r w:rsidRPr="00BC2928">
              <w:rPr>
                <w:rFonts w:eastAsia="Calibri"/>
                <w:lang w:eastAsia="en-US"/>
              </w:rPr>
              <w:softHyphen/>
              <w:t>этов,</w:t>
            </w:r>
            <w:r w:rsidRPr="00BC2928">
              <w:rPr>
                <w:rFonts w:eastAsia="Calibri"/>
                <w:bCs/>
                <w:shd w:val="clear" w:color="auto" w:fill="FFFFFF"/>
                <w:lang w:eastAsia="en-US"/>
              </w:rPr>
              <w:t xml:space="preserve"> воспроизводить</w:t>
            </w:r>
            <w:r w:rsidRPr="00BC2928">
              <w:rPr>
                <w:rFonts w:eastAsia="Calibri"/>
                <w:lang w:eastAsia="en-US"/>
              </w:rPr>
              <w:t xml:space="preserve"> их наизусть. </w:t>
            </w:r>
            <w:r w:rsidRPr="00BC2928">
              <w:rPr>
                <w:rFonts w:eastAsia="Segoe UI"/>
                <w:bCs/>
                <w:shd w:val="clear" w:color="auto" w:fill="FFFFFF"/>
                <w:lang w:eastAsia="en-US"/>
              </w:rPr>
              <w:t>Читать</w:t>
            </w:r>
            <w:r w:rsidRPr="00BC2928">
              <w:rPr>
                <w:rFonts w:eastAsia="Segoe UI"/>
                <w:lang w:eastAsia="en-US"/>
              </w:rPr>
              <w:t xml:space="preserve"> стихи выразительно, передавая измене</w:t>
            </w:r>
            <w:r w:rsidRPr="00BC2928">
              <w:rPr>
                <w:rFonts w:eastAsia="Segoe UI"/>
                <w:lang w:eastAsia="en-US"/>
              </w:rPr>
              <w:softHyphen/>
              <w:t>ния в настроении, выраженные автором. Самостоятельно</w:t>
            </w:r>
            <w:r w:rsidRPr="00BC2928">
              <w:rPr>
                <w:rFonts w:eastAsia="Segoe UI"/>
                <w:bCs/>
                <w:shd w:val="clear" w:color="auto" w:fill="FFFFFF"/>
                <w:lang w:eastAsia="en-US"/>
              </w:rPr>
              <w:t xml:space="preserve"> оценивать</w:t>
            </w:r>
            <w:r w:rsidRPr="00BC2928">
              <w:rPr>
                <w:rFonts w:eastAsia="Segoe UI"/>
                <w:lang w:eastAsia="en-US"/>
              </w:rPr>
              <w:t xml:space="preserve"> своё чтение.</w:t>
            </w:r>
          </w:p>
        </w:tc>
      </w:tr>
      <w:tr w:rsidTr="0029382A">
        <w:tblPrEx>
          <w:tblW w:w="15706" w:type="dxa"/>
          <w:tblInd w:w="-560" w:type="dxa"/>
          <w:tblLayout w:type="fixed"/>
          <w:tblLook w:val="04A0"/>
        </w:tblPrEx>
        <w:tc>
          <w:tcPr>
            <w:tcW w:w="817" w:type="dxa"/>
          </w:tcPr>
          <w:p w:rsidR="00777554" w:rsidRPr="00BC2928" w:rsidP="00BA7CDF">
            <w:pPr>
              <w:ind w:right="19"/>
              <w:jc w:val="center"/>
              <w:rPr>
                <w:b/>
                <w:iCs/>
                <w:color w:val="000000"/>
                <w:spacing w:val="-14"/>
              </w:rPr>
            </w:pPr>
            <w:r>
              <w:rPr>
                <w:b/>
                <w:iCs/>
                <w:color w:val="000000"/>
                <w:spacing w:val="-14"/>
              </w:rPr>
              <w:t>16</w:t>
            </w:r>
            <w:r w:rsidRPr="00BC2928">
              <w:rPr>
                <w:b/>
                <w:iCs/>
                <w:color w:val="000000"/>
                <w:spacing w:val="-14"/>
              </w:rPr>
              <w:t>.11</w:t>
            </w:r>
          </w:p>
        </w:tc>
        <w:tc>
          <w:tcPr>
            <w:tcW w:w="817" w:type="dxa"/>
            <w:shd w:val="clear" w:color="auto" w:fill="auto"/>
          </w:tcPr>
          <w:p w:rsidR="00777554" w:rsidRPr="00BC2928" w:rsidP="00DF59DD">
            <w:pPr>
              <w:ind w:right="19"/>
              <w:jc w:val="center"/>
              <w:rPr>
                <w:b/>
                <w:iCs/>
                <w:color w:val="000000"/>
                <w:spacing w:val="-14"/>
              </w:rPr>
            </w:pPr>
          </w:p>
        </w:tc>
        <w:tc>
          <w:tcPr>
            <w:tcW w:w="709" w:type="dxa"/>
            <w:shd w:val="clear" w:color="auto" w:fill="auto"/>
          </w:tcPr>
          <w:p w:rsidR="00777554" w:rsidRPr="00C46D83" w:rsidP="00DF59DD">
            <w:pPr>
              <w:ind w:right="19"/>
              <w:jc w:val="center"/>
              <w:rPr>
                <w:b/>
                <w:iCs/>
                <w:color w:val="000000"/>
                <w:spacing w:val="-14"/>
              </w:rPr>
            </w:pPr>
            <w:r>
              <w:rPr>
                <w:b/>
                <w:iCs/>
                <w:color w:val="000000"/>
                <w:spacing w:val="-14"/>
              </w:rPr>
              <w:t>29</w:t>
            </w:r>
          </w:p>
        </w:tc>
        <w:tc>
          <w:tcPr>
            <w:tcW w:w="628" w:type="dxa"/>
            <w:shd w:val="clear" w:color="auto" w:fill="auto"/>
          </w:tcPr>
          <w:p w:rsidR="00777554" w:rsidRPr="00BC2928" w:rsidP="00DF59DD">
            <w:pPr>
              <w:ind w:right="19"/>
              <w:jc w:val="center"/>
              <w:rPr>
                <w:b/>
                <w:iCs/>
                <w:color w:val="000000"/>
                <w:spacing w:val="-14"/>
                <w:lang w:val="en-US"/>
              </w:rPr>
            </w:pPr>
            <w:r w:rsidRPr="00BC2928">
              <w:rPr>
                <w:b/>
                <w:iCs/>
                <w:color w:val="000000"/>
                <w:spacing w:val="-14"/>
                <w:lang w:val="en-US"/>
              </w:rPr>
              <w:t>4</w:t>
            </w:r>
          </w:p>
        </w:tc>
        <w:tc>
          <w:tcPr>
            <w:tcW w:w="3199" w:type="dxa"/>
            <w:shd w:val="clear" w:color="auto" w:fill="auto"/>
          </w:tcPr>
          <w:p w:rsidR="00777554" w:rsidRPr="00BC2928" w:rsidP="007931AF">
            <w:pPr>
              <w:pStyle w:val="BodyText"/>
              <w:rPr>
                <w:sz w:val="24"/>
                <w:lang w:val="ru-RU" w:eastAsia="ru-RU"/>
              </w:rPr>
            </w:pPr>
            <w:r w:rsidRPr="00BC2928">
              <w:rPr>
                <w:sz w:val="24"/>
                <w:lang w:val="ru-RU" w:eastAsia="en-US"/>
              </w:rPr>
              <w:t xml:space="preserve">А. А. Фет «Бабочка». </w:t>
            </w:r>
          </w:p>
        </w:tc>
        <w:tc>
          <w:tcPr>
            <w:tcW w:w="1842" w:type="dxa"/>
            <w:shd w:val="clear" w:color="auto" w:fill="auto"/>
          </w:tcPr>
          <w:p w:rsidR="00777554" w:rsidRPr="00BC2928" w:rsidP="00717E63">
            <w:pPr>
              <w:jc w:val="center"/>
              <w:rPr>
                <w:rFonts w:eastAsia="Calibri"/>
                <w:lang w:eastAsia="en-US"/>
              </w:rPr>
            </w:pPr>
            <w:r w:rsidRPr="00BC2928">
              <w:rPr>
                <w:rFonts w:eastAsia="Calibri"/>
                <w:lang w:eastAsia="en-US"/>
              </w:rPr>
              <w:t>У ч1 с. 1</w:t>
            </w:r>
            <w:r>
              <w:rPr>
                <w:rFonts w:eastAsia="Calibri"/>
                <w:lang w:eastAsia="en-US"/>
              </w:rPr>
              <w:t>07</w:t>
            </w:r>
            <w:r w:rsidRPr="00BC2928">
              <w:rPr>
                <w:rFonts w:eastAsia="Calibri"/>
                <w:lang w:eastAsia="en-US"/>
              </w:rPr>
              <w:t xml:space="preserve"> выразительно читать.</w:t>
            </w:r>
          </w:p>
        </w:tc>
        <w:tc>
          <w:tcPr>
            <w:tcW w:w="743" w:type="dxa"/>
            <w:shd w:val="clear" w:color="auto" w:fill="auto"/>
          </w:tcPr>
          <w:p w:rsidR="00777554" w:rsidRPr="00BC2928" w:rsidP="00E83A04">
            <w:pPr>
              <w:pStyle w:val="BodyText"/>
              <w:jc w:val="center"/>
              <w:rPr>
                <w:sz w:val="24"/>
                <w:lang w:val="ru-RU" w:eastAsia="en-US"/>
              </w:rPr>
            </w:pPr>
            <w:r w:rsidRPr="00BC2928">
              <w:rPr>
                <w:sz w:val="24"/>
                <w:lang w:val="ru-RU" w:eastAsia="en-US"/>
              </w:rPr>
              <w:t>1</w:t>
            </w:r>
          </w:p>
        </w:tc>
        <w:tc>
          <w:tcPr>
            <w:tcW w:w="6951" w:type="dxa"/>
            <w:shd w:val="clear" w:color="auto" w:fill="auto"/>
          </w:tcPr>
          <w:p w:rsidR="00777554" w:rsidRPr="00BC2928" w:rsidP="00E66EB9">
            <w:pPr>
              <w:ind w:left="33"/>
              <w:rPr>
                <w:rFonts w:eastAsia="Calibri"/>
                <w:lang w:eastAsia="en-US"/>
              </w:rPr>
            </w:pPr>
            <w:r w:rsidRPr="00BC2928">
              <w:rPr>
                <w:rFonts w:eastAsia="Calibri"/>
                <w:bCs/>
                <w:shd w:val="clear" w:color="auto" w:fill="FFFFFF"/>
                <w:lang w:eastAsia="en-US"/>
              </w:rPr>
              <w:t>Готовить</w:t>
            </w:r>
            <w:r w:rsidRPr="00BC2928">
              <w:rPr>
                <w:rFonts w:eastAsia="Calibri"/>
                <w:bCs/>
                <w:shd w:val="clear" w:color="auto" w:fill="FFFFFF"/>
                <w:lang w:eastAsia="en-US"/>
              </w:rPr>
              <w:softHyphen/>
              <w:t>ся</w:t>
            </w:r>
            <w:r w:rsidRPr="00BC2928">
              <w:rPr>
                <w:rFonts w:eastAsia="Calibri"/>
                <w:lang w:eastAsia="en-US"/>
              </w:rPr>
              <w:t xml:space="preserve"> к уроку, подбирая стихи русских поэтов.</w:t>
            </w:r>
            <w:r w:rsidRPr="00BC2928">
              <w:rPr>
                <w:rFonts w:eastAsia="Calibri"/>
                <w:bCs/>
                <w:shd w:val="clear" w:color="auto" w:fill="FFFFFF"/>
                <w:lang w:eastAsia="en-US"/>
              </w:rPr>
              <w:t xml:space="preserve"> Воспринимать</w:t>
            </w:r>
            <w:r w:rsidRPr="00BC2928">
              <w:rPr>
                <w:rFonts w:eastAsia="Calibri"/>
                <w:lang w:eastAsia="en-US"/>
              </w:rPr>
              <w:t xml:space="preserve"> на слух художественное произ</w:t>
            </w:r>
            <w:r w:rsidRPr="00BC2928">
              <w:rPr>
                <w:rFonts w:eastAsia="Calibri"/>
                <w:lang w:eastAsia="en-US"/>
              </w:rPr>
              <w:softHyphen/>
              <w:t>ведение;</w:t>
            </w:r>
            <w:r w:rsidRPr="00BC2928">
              <w:rPr>
                <w:rFonts w:eastAsia="Calibri"/>
                <w:bCs/>
                <w:shd w:val="clear" w:color="auto" w:fill="FFFFFF"/>
                <w:lang w:eastAsia="en-US"/>
              </w:rPr>
              <w:t xml:space="preserve"> читать</w:t>
            </w:r>
            <w:r w:rsidRPr="00BC2928">
              <w:rPr>
                <w:rFonts w:eastAsia="Calibri"/>
                <w:lang w:eastAsia="en-US"/>
              </w:rPr>
              <w:t xml:space="preserve"> выразительно стихи русских по</w:t>
            </w:r>
            <w:r w:rsidRPr="00BC2928">
              <w:rPr>
                <w:rFonts w:eastAsia="Calibri"/>
                <w:lang w:eastAsia="en-US"/>
              </w:rPr>
              <w:softHyphen/>
              <w:t>этов,</w:t>
            </w:r>
            <w:r w:rsidRPr="00BC2928">
              <w:rPr>
                <w:rFonts w:eastAsia="Calibri"/>
                <w:bCs/>
                <w:shd w:val="clear" w:color="auto" w:fill="FFFFFF"/>
                <w:lang w:eastAsia="en-US"/>
              </w:rPr>
              <w:t xml:space="preserve"> воспроизводить</w:t>
            </w:r>
            <w:r w:rsidRPr="00BC2928">
              <w:rPr>
                <w:rFonts w:eastAsia="Calibri"/>
                <w:lang w:eastAsia="en-US"/>
              </w:rPr>
              <w:t xml:space="preserve"> их наизусть. </w:t>
            </w:r>
            <w:r w:rsidRPr="00BC2928">
              <w:rPr>
                <w:rFonts w:eastAsia="Calibri"/>
                <w:bCs/>
                <w:shd w:val="clear" w:color="auto" w:fill="FFFFFF"/>
                <w:lang w:eastAsia="en-US"/>
              </w:rPr>
              <w:t>Определять</w:t>
            </w:r>
            <w:r w:rsidRPr="00BC2928">
              <w:rPr>
                <w:rFonts w:eastAsia="Calibri"/>
                <w:lang w:eastAsia="en-US"/>
              </w:rPr>
              <w:t xml:space="preserve"> самостоятельно интонацию, кото</w:t>
            </w:r>
            <w:r w:rsidRPr="00BC2928">
              <w:rPr>
                <w:rFonts w:eastAsia="Calibri"/>
                <w:lang w:eastAsia="en-US"/>
              </w:rPr>
              <w:softHyphen/>
              <w:t>рая больше всего соответствует содержанию про</w:t>
            </w:r>
            <w:r w:rsidRPr="00BC2928">
              <w:rPr>
                <w:rFonts w:eastAsia="Calibri"/>
                <w:lang w:eastAsia="en-US"/>
              </w:rPr>
              <w:softHyphen/>
              <w:t>изведения.</w:t>
            </w:r>
          </w:p>
          <w:p w:rsidR="00777554" w:rsidRPr="00BC2928" w:rsidP="00E66EB9">
            <w:pPr>
              <w:rPr>
                <w:rFonts w:eastAsia="Calibri"/>
                <w:lang w:eastAsia="en-US"/>
              </w:rPr>
            </w:pPr>
            <w:r w:rsidRPr="00BC2928">
              <w:rPr>
                <w:rFonts w:eastAsia="Calibri"/>
                <w:bCs/>
                <w:shd w:val="clear" w:color="auto" w:fill="FFFFFF"/>
                <w:lang w:eastAsia="en-US"/>
              </w:rPr>
              <w:t>Определять</w:t>
            </w:r>
            <w:r w:rsidRPr="00BC2928">
              <w:rPr>
                <w:rFonts w:eastAsia="Calibri"/>
                <w:lang w:eastAsia="en-US"/>
              </w:rPr>
              <w:t xml:space="preserve"> по тексту, как отражаются пережи</w:t>
            </w:r>
            <w:r w:rsidRPr="00BC2928">
              <w:rPr>
                <w:rFonts w:eastAsia="Calibri"/>
                <w:lang w:eastAsia="en-US"/>
              </w:rPr>
              <w:softHyphen/>
              <w:t>вания автора в его стихах.</w:t>
            </w:r>
          </w:p>
        </w:tc>
      </w:tr>
      <w:tr w:rsidTr="0029382A">
        <w:tblPrEx>
          <w:tblW w:w="15706" w:type="dxa"/>
          <w:tblInd w:w="-560" w:type="dxa"/>
          <w:tblLayout w:type="fixed"/>
          <w:tblLook w:val="04A0"/>
        </w:tblPrEx>
        <w:tc>
          <w:tcPr>
            <w:tcW w:w="817" w:type="dxa"/>
          </w:tcPr>
          <w:p w:rsidR="00777554" w:rsidRPr="00C46D83" w:rsidP="00BA7CDF">
            <w:pPr>
              <w:ind w:right="19"/>
              <w:jc w:val="center"/>
              <w:rPr>
                <w:b/>
                <w:iCs/>
                <w:color w:val="000000"/>
                <w:spacing w:val="-14"/>
              </w:rPr>
            </w:pPr>
            <w:r>
              <w:rPr>
                <w:b/>
                <w:iCs/>
                <w:color w:val="000000"/>
                <w:spacing w:val="-14"/>
              </w:rPr>
              <w:t>18</w:t>
            </w:r>
            <w:r w:rsidRPr="00C46D83">
              <w:rPr>
                <w:b/>
                <w:iCs/>
                <w:color w:val="000000"/>
                <w:spacing w:val="-14"/>
              </w:rPr>
              <w:t>.11</w:t>
            </w:r>
          </w:p>
        </w:tc>
        <w:tc>
          <w:tcPr>
            <w:tcW w:w="817" w:type="dxa"/>
            <w:shd w:val="clear" w:color="auto" w:fill="auto"/>
          </w:tcPr>
          <w:p w:rsidR="00777554" w:rsidRPr="00C46D83" w:rsidP="00DF59DD">
            <w:pPr>
              <w:ind w:right="19"/>
              <w:jc w:val="center"/>
              <w:rPr>
                <w:b/>
                <w:iCs/>
                <w:color w:val="000000"/>
                <w:spacing w:val="-14"/>
              </w:rPr>
            </w:pPr>
          </w:p>
        </w:tc>
        <w:tc>
          <w:tcPr>
            <w:tcW w:w="709" w:type="dxa"/>
            <w:shd w:val="clear" w:color="auto" w:fill="auto"/>
          </w:tcPr>
          <w:p w:rsidR="00777554" w:rsidRPr="00C46D83" w:rsidP="00C46D83">
            <w:pPr>
              <w:ind w:right="19"/>
              <w:jc w:val="center"/>
              <w:rPr>
                <w:b/>
                <w:iCs/>
                <w:color w:val="000000"/>
                <w:spacing w:val="-14"/>
              </w:rPr>
            </w:pPr>
            <w:r>
              <w:rPr>
                <w:b/>
                <w:iCs/>
                <w:color w:val="000000"/>
                <w:spacing w:val="-14"/>
                <w:lang w:val="en-US"/>
              </w:rPr>
              <w:t>3</w:t>
            </w:r>
            <w:r>
              <w:rPr>
                <w:b/>
                <w:iCs/>
                <w:color w:val="000000"/>
                <w:spacing w:val="-14"/>
              </w:rPr>
              <w:t>0</w:t>
            </w:r>
          </w:p>
        </w:tc>
        <w:tc>
          <w:tcPr>
            <w:tcW w:w="628" w:type="dxa"/>
            <w:shd w:val="clear" w:color="auto" w:fill="auto"/>
          </w:tcPr>
          <w:p w:rsidR="00777554" w:rsidRPr="00BC2928" w:rsidP="00DF59DD">
            <w:pPr>
              <w:ind w:right="19"/>
              <w:jc w:val="center"/>
              <w:rPr>
                <w:b/>
                <w:iCs/>
                <w:color w:val="000000"/>
                <w:spacing w:val="-14"/>
                <w:lang w:val="en-US"/>
              </w:rPr>
            </w:pPr>
            <w:r w:rsidRPr="00BC2928">
              <w:rPr>
                <w:b/>
                <w:iCs/>
                <w:color w:val="000000"/>
                <w:spacing w:val="-14"/>
                <w:lang w:val="en-US"/>
              </w:rPr>
              <w:t>5</w:t>
            </w:r>
          </w:p>
        </w:tc>
        <w:tc>
          <w:tcPr>
            <w:tcW w:w="3199" w:type="dxa"/>
            <w:shd w:val="clear" w:color="auto" w:fill="auto"/>
          </w:tcPr>
          <w:p w:rsidR="00777554" w:rsidRPr="00BC2928" w:rsidP="007931AF">
            <w:pPr>
              <w:rPr>
                <w:lang w:eastAsia="en-US"/>
              </w:rPr>
            </w:pPr>
            <w:r w:rsidRPr="00BC2928">
              <w:rPr>
                <w:lang w:eastAsia="en-US"/>
              </w:rPr>
              <w:t xml:space="preserve"> Е.А. Баратынский. "Весна. весна! Как воздух чист!" </w:t>
            </w:r>
          </w:p>
        </w:tc>
        <w:tc>
          <w:tcPr>
            <w:tcW w:w="1842" w:type="dxa"/>
            <w:shd w:val="clear" w:color="auto" w:fill="auto"/>
          </w:tcPr>
          <w:p w:rsidR="00777554" w:rsidRPr="00BC2928" w:rsidP="00717E63">
            <w:pPr>
              <w:jc w:val="center"/>
              <w:rPr>
                <w:rFonts w:eastAsia="Calibri"/>
                <w:lang w:eastAsia="en-US"/>
              </w:rPr>
            </w:pPr>
            <w:r w:rsidRPr="00BC2928">
              <w:rPr>
                <w:rFonts w:eastAsia="Calibri"/>
                <w:lang w:eastAsia="en-US"/>
              </w:rPr>
              <w:t>У ч1 с. 1</w:t>
            </w:r>
            <w:r>
              <w:rPr>
                <w:rFonts w:eastAsia="Calibri"/>
                <w:lang w:eastAsia="en-US"/>
              </w:rPr>
              <w:t>08</w:t>
            </w:r>
            <w:r w:rsidRPr="00BC2928">
              <w:rPr>
                <w:rFonts w:eastAsia="Calibri"/>
                <w:lang w:eastAsia="en-US"/>
              </w:rPr>
              <w:t xml:space="preserve"> учить</w:t>
            </w:r>
          </w:p>
        </w:tc>
        <w:tc>
          <w:tcPr>
            <w:tcW w:w="743" w:type="dxa"/>
            <w:shd w:val="clear" w:color="auto" w:fill="auto"/>
          </w:tcPr>
          <w:p w:rsidR="00777554" w:rsidRPr="00BC2928" w:rsidP="00E83A04">
            <w:pPr>
              <w:jc w:val="center"/>
              <w:rPr>
                <w:lang w:eastAsia="en-US"/>
              </w:rPr>
            </w:pPr>
            <w:r w:rsidRPr="00BC2928">
              <w:rPr>
                <w:lang w:eastAsia="en-US"/>
              </w:rPr>
              <w:t>1</w:t>
            </w:r>
          </w:p>
        </w:tc>
        <w:tc>
          <w:tcPr>
            <w:tcW w:w="6951" w:type="dxa"/>
            <w:shd w:val="clear" w:color="auto" w:fill="auto"/>
          </w:tcPr>
          <w:p w:rsidR="00777554" w:rsidRPr="00BC2928" w:rsidP="00E66EB9">
            <w:pPr>
              <w:rPr>
                <w:rFonts w:eastAsia="Calibri"/>
                <w:lang w:eastAsia="en-US"/>
              </w:rPr>
            </w:pPr>
            <w:r w:rsidRPr="00BC2928">
              <w:rPr>
                <w:rFonts w:eastAsia="Calibri"/>
                <w:bCs/>
                <w:shd w:val="clear" w:color="auto" w:fill="FFFFFF"/>
                <w:lang w:eastAsia="en-US"/>
              </w:rPr>
              <w:t>Готовить</w:t>
            </w:r>
            <w:r w:rsidRPr="00BC2928">
              <w:rPr>
                <w:rFonts w:eastAsia="Calibri"/>
                <w:bCs/>
                <w:shd w:val="clear" w:color="auto" w:fill="FFFFFF"/>
                <w:lang w:eastAsia="en-US"/>
              </w:rPr>
              <w:softHyphen/>
              <w:t>ся</w:t>
            </w:r>
            <w:r w:rsidRPr="00BC2928">
              <w:rPr>
                <w:rFonts w:eastAsia="Calibri"/>
                <w:lang w:eastAsia="en-US"/>
              </w:rPr>
              <w:t xml:space="preserve"> к уроку, подбирая стихи русских поэтов.</w:t>
            </w:r>
            <w:r w:rsidRPr="00BC2928">
              <w:rPr>
                <w:rFonts w:eastAsia="Calibri"/>
                <w:bCs/>
                <w:shd w:val="clear" w:color="auto" w:fill="FFFFFF"/>
                <w:lang w:eastAsia="en-US"/>
              </w:rPr>
              <w:t xml:space="preserve"> Воспринимать</w:t>
            </w:r>
            <w:r w:rsidRPr="00BC2928">
              <w:rPr>
                <w:rFonts w:eastAsia="Calibri"/>
                <w:lang w:eastAsia="en-US"/>
              </w:rPr>
              <w:t xml:space="preserve"> на слух художественное произ</w:t>
            </w:r>
            <w:r w:rsidRPr="00BC2928">
              <w:rPr>
                <w:rFonts w:eastAsia="Calibri"/>
                <w:lang w:eastAsia="en-US"/>
              </w:rPr>
              <w:softHyphen/>
              <w:t>ведение;</w:t>
            </w:r>
            <w:r w:rsidRPr="00BC2928">
              <w:rPr>
                <w:rFonts w:eastAsia="Calibri"/>
                <w:bCs/>
                <w:shd w:val="clear" w:color="auto" w:fill="FFFFFF"/>
                <w:lang w:eastAsia="en-US"/>
              </w:rPr>
              <w:t xml:space="preserve"> читать</w:t>
            </w:r>
            <w:r w:rsidRPr="00BC2928">
              <w:rPr>
                <w:rFonts w:eastAsia="Calibri"/>
                <w:lang w:eastAsia="en-US"/>
              </w:rPr>
              <w:t xml:space="preserve"> выразительно стихи русских по</w:t>
            </w:r>
            <w:r w:rsidRPr="00BC2928">
              <w:rPr>
                <w:rFonts w:eastAsia="Calibri"/>
                <w:lang w:eastAsia="en-US"/>
              </w:rPr>
              <w:softHyphen/>
              <w:t>этов,</w:t>
            </w:r>
            <w:r w:rsidRPr="00BC2928">
              <w:rPr>
                <w:rFonts w:eastAsia="Calibri"/>
                <w:bCs/>
                <w:shd w:val="clear" w:color="auto" w:fill="FFFFFF"/>
                <w:lang w:eastAsia="en-US"/>
              </w:rPr>
              <w:t xml:space="preserve"> воспроизводить</w:t>
            </w:r>
            <w:r w:rsidRPr="00BC2928">
              <w:rPr>
                <w:rFonts w:eastAsia="Calibri"/>
                <w:lang w:eastAsia="en-US"/>
              </w:rPr>
              <w:t xml:space="preserve"> их наизусть. </w:t>
            </w:r>
            <w:r w:rsidRPr="00BC2928">
              <w:rPr>
                <w:rFonts w:eastAsia="Segoe UI"/>
                <w:bCs/>
                <w:shd w:val="clear" w:color="auto" w:fill="FFFFFF"/>
                <w:lang w:eastAsia="en-US"/>
              </w:rPr>
              <w:t>Читать</w:t>
            </w:r>
            <w:r w:rsidRPr="00BC2928">
              <w:rPr>
                <w:rFonts w:eastAsia="Segoe UI"/>
                <w:lang w:eastAsia="en-US"/>
              </w:rPr>
              <w:t xml:space="preserve"> стихи выразительно, передавая измене</w:t>
            </w:r>
            <w:r w:rsidRPr="00BC2928">
              <w:rPr>
                <w:rFonts w:eastAsia="Segoe UI"/>
                <w:lang w:eastAsia="en-US"/>
              </w:rPr>
              <w:softHyphen/>
              <w:t>ния в настроении, выраженные автором. Самостоятельно</w:t>
            </w:r>
            <w:r w:rsidRPr="00BC2928">
              <w:rPr>
                <w:rFonts w:eastAsia="Segoe UI"/>
                <w:bCs/>
                <w:shd w:val="clear" w:color="auto" w:fill="FFFFFF"/>
                <w:lang w:eastAsia="en-US"/>
              </w:rPr>
              <w:t xml:space="preserve"> оценивать</w:t>
            </w:r>
            <w:r w:rsidRPr="00BC2928">
              <w:rPr>
                <w:rFonts w:eastAsia="Segoe UI"/>
                <w:lang w:eastAsia="en-US"/>
              </w:rPr>
              <w:t xml:space="preserve"> своё чтение.</w:t>
            </w:r>
          </w:p>
        </w:tc>
      </w:tr>
      <w:tr w:rsidTr="0029382A">
        <w:tblPrEx>
          <w:tblW w:w="15706" w:type="dxa"/>
          <w:tblInd w:w="-560" w:type="dxa"/>
          <w:tblLayout w:type="fixed"/>
          <w:tblLook w:val="04A0"/>
        </w:tblPrEx>
        <w:tc>
          <w:tcPr>
            <w:tcW w:w="817" w:type="dxa"/>
          </w:tcPr>
          <w:p w:rsidR="00777554" w:rsidRPr="00BC2928" w:rsidP="00BA7CDF">
            <w:pPr>
              <w:ind w:right="19"/>
              <w:jc w:val="center"/>
              <w:rPr>
                <w:b/>
                <w:iCs/>
                <w:color w:val="000000"/>
                <w:spacing w:val="-14"/>
              </w:rPr>
            </w:pPr>
            <w:r w:rsidRPr="00BC2928">
              <w:rPr>
                <w:b/>
                <w:iCs/>
                <w:color w:val="000000"/>
                <w:spacing w:val="-14"/>
              </w:rPr>
              <w:t>19.11</w:t>
            </w:r>
          </w:p>
        </w:tc>
        <w:tc>
          <w:tcPr>
            <w:tcW w:w="817" w:type="dxa"/>
            <w:shd w:val="clear" w:color="auto" w:fill="auto"/>
          </w:tcPr>
          <w:p w:rsidR="00777554" w:rsidRPr="00BC2928" w:rsidP="00DF59DD">
            <w:pPr>
              <w:ind w:right="19"/>
              <w:jc w:val="center"/>
              <w:rPr>
                <w:b/>
                <w:iCs/>
                <w:color w:val="000000"/>
                <w:spacing w:val="-14"/>
              </w:rPr>
            </w:pPr>
          </w:p>
        </w:tc>
        <w:tc>
          <w:tcPr>
            <w:tcW w:w="709" w:type="dxa"/>
            <w:shd w:val="clear" w:color="auto" w:fill="auto"/>
          </w:tcPr>
          <w:p w:rsidR="00777554" w:rsidRPr="00717E63" w:rsidP="00C46D83">
            <w:pPr>
              <w:ind w:right="19"/>
              <w:jc w:val="center"/>
              <w:rPr>
                <w:b/>
                <w:iCs/>
                <w:color w:val="000000"/>
                <w:spacing w:val="-14"/>
              </w:rPr>
            </w:pPr>
            <w:r>
              <w:rPr>
                <w:b/>
                <w:iCs/>
                <w:color w:val="000000"/>
                <w:spacing w:val="-14"/>
              </w:rPr>
              <w:t>31</w:t>
            </w:r>
          </w:p>
        </w:tc>
        <w:tc>
          <w:tcPr>
            <w:tcW w:w="628" w:type="dxa"/>
            <w:shd w:val="clear" w:color="auto" w:fill="auto"/>
          </w:tcPr>
          <w:p w:rsidR="00777554" w:rsidRPr="00BC2928" w:rsidP="00DF59DD">
            <w:pPr>
              <w:ind w:right="19"/>
              <w:jc w:val="center"/>
              <w:rPr>
                <w:b/>
                <w:iCs/>
                <w:color w:val="000000"/>
                <w:spacing w:val="-14"/>
                <w:lang w:val="en-US"/>
              </w:rPr>
            </w:pPr>
            <w:r w:rsidRPr="00BC2928">
              <w:rPr>
                <w:b/>
                <w:iCs/>
                <w:color w:val="000000"/>
                <w:spacing w:val="-14"/>
                <w:lang w:val="en-US"/>
              </w:rPr>
              <w:t>6</w:t>
            </w:r>
          </w:p>
        </w:tc>
        <w:tc>
          <w:tcPr>
            <w:tcW w:w="3199" w:type="dxa"/>
            <w:shd w:val="clear" w:color="auto" w:fill="auto"/>
          </w:tcPr>
          <w:p w:rsidR="00777554" w:rsidRPr="00BC2928" w:rsidP="007931AF">
            <w:pPr>
              <w:rPr>
                <w:lang w:eastAsia="en-US"/>
              </w:rPr>
            </w:pPr>
            <w:r w:rsidRPr="00BC2928">
              <w:rPr>
                <w:lang w:eastAsia="en-US"/>
              </w:rPr>
              <w:t>Е.А. Баратынский. "Где сладкий шепот моих лесов?"</w:t>
            </w:r>
          </w:p>
        </w:tc>
        <w:tc>
          <w:tcPr>
            <w:tcW w:w="1842" w:type="dxa"/>
            <w:shd w:val="clear" w:color="auto" w:fill="auto"/>
          </w:tcPr>
          <w:p w:rsidR="00777554" w:rsidRPr="00BC2928" w:rsidP="00717E63">
            <w:pPr>
              <w:jc w:val="center"/>
              <w:rPr>
                <w:rFonts w:eastAsia="Calibri"/>
                <w:lang w:eastAsia="en-US"/>
              </w:rPr>
            </w:pPr>
            <w:r w:rsidRPr="00BC2928">
              <w:rPr>
                <w:rFonts w:eastAsia="Calibri"/>
                <w:lang w:eastAsia="en-US"/>
              </w:rPr>
              <w:t>У ч1 с. 1</w:t>
            </w:r>
            <w:r>
              <w:rPr>
                <w:rFonts w:eastAsia="Calibri"/>
                <w:lang w:eastAsia="en-US"/>
              </w:rPr>
              <w:t xml:space="preserve">09 </w:t>
            </w:r>
            <w:r w:rsidRPr="00BC2928">
              <w:rPr>
                <w:rFonts w:eastAsia="Calibri"/>
                <w:lang w:eastAsia="en-US"/>
              </w:rPr>
              <w:t>учить</w:t>
            </w:r>
          </w:p>
        </w:tc>
        <w:tc>
          <w:tcPr>
            <w:tcW w:w="743" w:type="dxa"/>
            <w:shd w:val="clear" w:color="auto" w:fill="auto"/>
          </w:tcPr>
          <w:p w:rsidR="00777554" w:rsidRPr="00BC2928" w:rsidP="00E83A04">
            <w:pPr>
              <w:jc w:val="center"/>
              <w:rPr>
                <w:lang w:eastAsia="en-US"/>
              </w:rPr>
            </w:pPr>
            <w:r w:rsidRPr="00BC2928">
              <w:rPr>
                <w:lang w:eastAsia="en-US"/>
              </w:rPr>
              <w:t>1</w:t>
            </w:r>
          </w:p>
        </w:tc>
        <w:tc>
          <w:tcPr>
            <w:tcW w:w="6951" w:type="dxa"/>
            <w:shd w:val="clear" w:color="auto" w:fill="auto"/>
          </w:tcPr>
          <w:p w:rsidR="00777554" w:rsidRPr="00BC2928" w:rsidP="00E66EB9">
            <w:pPr>
              <w:rPr>
                <w:rFonts w:eastAsia="Calibri"/>
                <w:lang w:eastAsia="en-US"/>
              </w:rPr>
            </w:pPr>
            <w:r w:rsidRPr="00BC2928">
              <w:rPr>
                <w:rFonts w:eastAsia="Calibri"/>
                <w:bCs/>
                <w:shd w:val="clear" w:color="auto" w:fill="FFFFFF"/>
                <w:lang w:eastAsia="en-US"/>
              </w:rPr>
              <w:t>Готовить</w:t>
            </w:r>
            <w:r w:rsidRPr="00BC2928">
              <w:rPr>
                <w:rFonts w:eastAsia="Calibri"/>
                <w:bCs/>
                <w:shd w:val="clear" w:color="auto" w:fill="FFFFFF"/>
                <w:lang w:eastAsia="en-US"/>
              </w:rPr>
              <w:softHyphen/>
              <w:t>ся</w:t>
            </w:r>
            <w:r w:rsidRPr="00BC2928">
              <w:rPr>
                <w:rFonts w:eastAsia="Calibri"/>
                <w:lang w:eastAsia="en-US"/>
              </w:rPr>
              <w:t xml:space="preserve"> к уроку, подбирая стихи русских поэтов.</w:t>
            </w:r>
            <w:r w:rsidRPr="00BC2928">
              <w:rPr>
                <w:rFonts w:eastAsia="Calibri"/>
                <w:bCs/>
                <w:shd w:val="clear" w:color="auto" w:fill="FFFFFF"/>
                <w:lang w:eastAsia="en-US"/>
              </w:rPr>
              <w:t xml:space="preserve"> Воспринимать</w:t>
            </w:r>
            <w:r w:rsidRPr="00BC2928">
              <w:rPr>
                <w:rFonts w:eastAsia="Calibri"/>
                <w:lang w:eastAsia="en-US"/>
              </w:rPr>
              <w:t xml:space="preserve"> на слух художественное произ</w:t>
            </w:r>
            <w:r w:rsidRPr="00BC2928">
              <w:rPr>
                <w:rFonts w:eastAsia="Calibri"/>
                <w:lang w:eastAsia="en-US"/>
              </w:rPr>
              <w:softHyphen/>
              <w:t>ведение;</w:t>
            </w:r>
            <w:r w:rsidRPr="00BC2928">
              <w:rPr>
                <w:rFonts w:eastAsia="Calibri"/>
                <w:bCs/>
                <w:shd w:val="clear" w:color="auto" w:fill="FFFFFF"/>
                <w:lang w:eastAsia="en-US"/>
              </w:rPr>
              <w:t xml:space="preserve"> читать</w:t>
            </w:r>
            <w:r w:rsidRPr="00BC2928">
              <w:rPr>
                <w:rFonts w:eastAsia="Calibri"/>
                <w:lang w:eastAsia="en-US"/>
              </w:rPr>
              <w:t xml:space="preserve"> выразительно стихи русских по</w:t>
            </w:r>
            <w:r w:rsidRPr="00BC2928">
              <w:rPr>
                <w:rFonts w:eastAsia="Calibri"/>
                <w:lang w:eastAsia="en-US"/>
              </w:rPr>
              <w:softHyphen/>
              <w:t>этов,</w:t>
            </w:r>
            <w:r w:rsidRPr="00BC2928">
              <w:rPr>
                <w:rFonts w:eastAsia="Calibri"/>
                <w:bCs/>
                <w:shd w:val="clear" w:color="auto" w:fill="FFFFFF"/>
                <w:lang w:eastAsia="en-US"/>
              </w:rPr>
              <w:t xml:space="preserve"> воспроизводить</w:t>
            </w:r>
            <w:r w:rsidRPr="00BC2928">
              <w:rPr>
                <w:rFonts w:eastAsia="Calibri"/>
                <w:lang w:eastAsia="en-US"/>
              </w:rPr>
              <w:t xml:space="preserve"> их наизусть. </w:t>
            </w:r>
            <w:r w:rsidRPr="00BC2928">
              <w:rPr>
                <w:rFonts w:eastAsia="Segoe UI"/>
                <w:bCs/>
                <w:shd w:val="clear" w:color="auto" w:fill="FFFFFF"/>
                <w:lang w:eastAsia="en-US"/>
              </w:rPr>
              <w:t>Читать</w:t>
            </w:r>
            <w:r w:rsidRPr="00BC2928">
              <w:rPr>
                <w:rFonts w:eastAsia="Segoe UI"/>
                <w:lang w:eastAsia="en-US"/>
              </w:rPr>
              <w:t xml:space="preserve"> стихи выразительно, передавая измене</w:t>
            </w:r>
            <w:r w:rsidRPr="00BC2928">
              <w:rPr>
                <w:rFonts w:eastAsia="Segoe UI"/>
                <w:lang w:eastAsia="en-US"/>
              </w:rPr>
              <w:softHyphen/>
              <w:t>ния в настроении, выраженные автором. Самостоятельно</w:t>
            </w:r>
            <w:r w:rsidRPr="00BC2928">
              <w:rPr>
                <w:rFonts w:eastAsia="Segoe UI"/>
                <w:bCs/>
                <w:shd w:val="clear" w:color="auto" w:fill="FFFFFF"/>
                <w:lang w:eastAsia="en-US"/>
              </w:rPr>
              <w:t xml:space="preserve"> оценивать</w:t>
            </w:r>
            <w:r w:rsidRPr="00BC2928">
              <w:rPr>
                <w:rFonts w:eastAsia="Segoe UI"/>
                <w:lang w:eastAsia="en-US"/>
              </w:rPr>
              <w:t xml:space="preserve"> своё чтение.</w:t>
            </w:r>
          </w:p>
        </w:tc>
      </w:tr>
      <w:tr w:rsidTr="0029382A">
        <w:tblPrEx>
          <w:tblW w:w="15706" w:type="dxa"/>
          <w:tblInd w:w="-560" w:type="dxa"/>
          <w:tblLayout w:type="fixed"/>
          <w:tblLook w:val="04A0"/>
        </w:tblPrEx>
        <w:tc>
          <w:tcPr>
            <w:tcW w:w="817" w:type="dxa"/>
          </w:tcPr>
          <w:p w:rsidR="00777554" w:rsidRPr="00BC2928" w:rsidP="00BA7CDF">
            <w:pPr>
              <w:ind w:right="19"/>
              <w:jc w:val="center"/>
              <w:rPr>
                <w:b/>
                <w:iCs/>
                <w:color w:val="000000"/>
                <w:spacing w:val="-14"/>
              </w:rPr>
            </w:pPr>
            <w:r w:rsidRPr="00BC2928">
              <w:rPr>
                <w:b/>
                <w:iCs/>
                <w:color w:val="000000"/>
                <w:spacing w:val="-14"/>
              </w:rPr>
              <w:t>2</w:t>
            </w:r>
            <w:r>
              <w:rPr>
                <w:b/>
                <w:iCs/>
                <w:color w:val="000000"/>
                <w:spacing w:val="-14"/>
              </w:rPr>
              <w:t>3</w:t>
            </w:r>
            <w:r w:rsidRPr="00BC2928">
              <w:rPr>
                <w:b/>
                <w:iCs/>
                <w:color w:val="000000"/>
                <w:spacing w:val="-14"/>
              </w:rPr>
              <w:t>.11</w:t>
            </w:r>
          </w:p>
        </w:tc>
        <w:tc>
          <w:tcPr>
            <w:tcW w:w="817" w:type="dxa"/>
            <w:shd w:val="clear" w:color="auto" w:fill="auto"/>
          </w:tcPr>
          <w:p w:rsidR="00777554" w:rsidRPr="00BC2928" w:rsidP="002F746B">
            <w:pPr>
              <w:ind w:right="19"/>
              <w:jc w:val="center"/>
              <w:rPr>
                <w:b/>
                <w:iCs/>
                <w:color w:val="000000"/>
                <w:spacing w:val="-14"/>
              </w:rPr>
            </w:pPr>
          </w:p>
        </w:tc>
        <w:tc>
          <w:tcPr>
            <w:tcW w:w="709" w:type="dxa"/>
            <w:shd w:val="clear" w:color="auto" w:fill="auto"/>
          </w:tcPr>
          <w:p w:rsidR="00777554" w:rsidRPr="00717E63" w:rsidP="00C46D83">
            <w:pPr>
              <w:ind w:right="19"/>
              <w:jc w:val="center"/>
              <w:rPr>
                <w:b/>
                <w:iCs/>
                <w:color w:val="000000"/>
                <w:spacing w:val="-14"/>
              </w:rPr>
            </w:pPr>
            <w:r>
              <w:rPr>
                <w:b/>
                <w:iCs/>
                <w:color w:val="000000"/>
                <w:spacing w:val="-14"/>
              </w:rPr>
              <w:t>32</w:t>
            </w:r>
          </w:p>
        </w:tc>
        <w:tc>
          <w:tcPr>
            <w:tcW w:w="628" w:type="dxa"/>
            <w:shd w:val="clear" w:color="auto" w:fill="auto"/>
          </w:tcPr>
          <w:p w:rsidR="00777554" w:rsidRPr="00BC2928" w:rsidP="00DF59DD">
            <w:pPr>
              <w:ind w:right="19"/>
              <w:jc w:val="center"/>
              <w:rPr>
                <w:b/>
                <w:iCs/>
                <w:color w:val="000000"/>
                <w:spacing w:val="-14"/>
                <w:lang w:val="en-US"/>
              </w:rPr>
            </w:pPr>
            <w:r w:rsidRPr="00BC2928">
              <w:rPr>
                <w:b/>
                <w:iCs/>
                <w:color w:val="000000"/>
                <w:spacing w:val="-14"/>
                <w:lang w:val="en-US"/>
              </w:rPr>
              <w:t>7</w:t>
            </w:r>
          </w:p>
        </w:tc>
        <w:tc>
          <w:tcPr>
            <w:tcW w:w="3199" w:type="dxa"/>
            <w:shd w:val="clear" w:color="auto" w:fill="auto"/>
          </w:tcPr>
          <w:p w:rsidR="00777554" w:rsidRPr="00BC2928" w:rsidP="00987811">
            <w:pPr>
              <w:rPr>
                <w:lang w:eastAsia="en-US"/>
              </w:rPr>
            </w:pPr>
            <w:r w:rsidRPr="00BC2928">
              <w:rPr>
                <w:lang w:eastAsia="en-US"/>
              </w:rPr>
              <w:t xml:space="preserve"> И. С. Никитин «В синем небе плывут над поля</w:t>
            </w:r>
            <w:r w:rsidRPr="00BC2928">
              <w:rPr>
                <w:lang w:eastAsia="en-US"/>
              </w:rPr>
              <w:softHyphen/>
              <w:t xml:space="preserve">ми...». </w:t>
            </w:r>
          </w:p>
        </w:tc>
        <w:tc>
          <w:tcPr>
            <w:tcW w:w="1842" w:type="dxa"/>
            <w:shd w:val="clear" w:color="auto" w:fill="auto"/>
          </w:tcPr>
          <w:p w:rsidR="00777554" w:rsidRPr="00BC2928" w:rsidP="006F18B2">
            <w:pPr>
              <w:jc w:val="center"/>
              <w:rPr>
                <w:rFonts w:eastAsia="Calibri"/>
                <w:lang w:eastAsia="en-US"/>
              </w:rPr>
            </w:pPr>
            <w:r w:rsidRPr="00BC2928">
              <w:rPr>
                <w:rFonts w:eastAsia="Calibri"/>
                <w:lang w:eastAsia="en-US"/>
              </w:rPr>
              <w:t>У ч1 с. 1</w:t>
            </w:r>
            <w:r>
              <w:rPr>
                <w:rFonts w:eastAsia="Calibri"/>
                <w:lang w:eastAsia="en-US"/>
              </w:rPr>
              <w:t>10</w:t>
            </w:r>
            <w:r w:rsidRPr="00BC2928">
              <w:rPr>
                <w:rFonts w:eastAsia="Calibri"/>
                <w:lang w:eastAsia="en-US"/>
              </w:rPr>
              <w:t xml:space="preserve"> учить</w:t>
            </w:r>
          </w:p>
        </w:tc>
        <w:tc>
          <w:tcPr>
            <w:tcW w:w="743" w:type="dxa"/>
            <w:shd w:val="clear" w:color="auto" w:fill="auto"/>
          </w:tcPr>
          <w:p w:rsidR="00777554" w:rsidRPr="00BC2928" w:rsidP="00987811">
            <w:pPr>
              <w:jc w:val="center"/>
              <w:rPr>
                <w:lang w:eastAsia="en-US"/>
              </w:rPr>
            </w:pPr>
            <w:r w:rsidRPr="00BC2928">
              <w:rPr>
                <w:lang w:eastAsia="en-US"/>
              </w:rPr>
              <w:t>1</w:t>
            </w:r>
          </w:p>
        </w:tc>
        <w:tc>
          <w:tcPr>
            <w:tcW w:w="6951" w:type="dxa"/>
            <w:shd w:val="clear" w:color="auto" w:fill="auto"/>
          </w:tcPr>
          <w:p w:rsidR="00777554" w:rsidRPr="00BC2928" w:rsidP="00987811">
            <w:pPr>
              <w:rPr>
                <w:rFonts w:eastAsia="Calibri"/>
                <w:lang w:eastAsia="en-US"/>
              </w:rPr>
            </w:pPr>
            <w:r w:rsidRPr="00BC2928">
              <w:rPr>
                <w:rFonts w:eastAsia="Calibri"/>
                <w:bCs/>
                <w:shd w:val="clear" w:color="auto" w:fill="FFFFFF"/>
                <w:lang w:eastAsia="en-US"/>
              </w:rPr>
              <w:t>Готовить</w:t>
            </w:r>
            <w:r w:rsidRPr="00BC2928">
              <w:rPr>
                <w:rFonts w:eastAsia="Calibri"/>
                <w:bCs/>
                <w:shd w:val="clear" w:color="auto" w:fill="FFFFFF"/>
                <w:lang w:eastAsia="en-US"/>
              </w:rPr>
              <w:softHyphen/>
              <w:t>ся</w:t>
            </w:r>
            <w:r w:rsidRPr="00BC2928">
              <w:rPr>
                <w:rFonts w:eastAsia="Calibri"/>
                <w:lang w:eastAsia="en-US"/>
              </w:rPr>
              <w:t xml:space="preserve"> к уроку, подбирая стихи русских поэтов.</w:t>
            </w:r>
            <w:r w:rsidRPr="00BC2928">
              <w:rPr>
                <w:rFonts w:eastAsia="Calibri"/>
                <w:bCs/>
                <w:shd w:val="clear" w:color="auto" w:fill="FFFFFF"/>
                <w:lang w:eastAsia="en-US"/>
              </w:rPr>
              <w:t xml:space="preserve"> Воспринимать</w:t>
            </w:r>
            <w:r w:rsidRPr="00BC2928">
              <w:rPr>
                <w:rFonts w:eastAsia="Calibri"/>
                <w:lang w:eastAsia="en-US"/>
              </w:rPr>
              <w:t xml:space="preserve"> на слух художественное произ</w:t>
            </w:r>
            <w:r w:rsidRPr="00BC2928">
              <w:rPr>
                <w:rFonts w:eastAsia="Calibri"/>
                <w:lang w:eastAsia="en-US"/>
              </w:rPr>
              <w:softHyphen/>
              <w:t>ведение;</w:t>
            </w:r>
            <w:r w:rsidRPr="00BC2928">
              <w:rPr>
                <w:rFonts w:eastAsia="Calibri"/>
                <w:bCs/>
                <w:shd w:val="clear" w:color="auto" w:fill="FFFFFF"/>
                <w:lang w:eastAsia="en-US"/>
              </w:rPr>
              <w:t xml:space="preserve"> читать</w:t>
            </w:r>
            <w:r w:rsidRPr="00BC2928">
              <w:rPr>
                <w:rFonts w:eastAsia="Calibri"/>
                <w:lang w:eastAsia="en-US"/>
              </w:rPr>
              <w:t xml:space="preserve"> выразительно стихи русских по</w:t>
            </w:r>
            <w:r w:rsidRPr="00BC2928">
              <w:rPr>
                <w:rFonts w:eastAsia="Calibri"/>
                <w:lang w:eastAsia="en-US"/>
              </w:rPr>
              <w:softHyphen/>
              <w:t>этов,</w:t>
            </w:r>
            <w:r w:rsidRPr="00BC2928">
              <w:rPr>
                <w:rFonts w:eastAsia="Calibri"/>
                <w:bCs/>
                <w:shd w:val="clear" w:color="auto" w:fill="FFFFFF"/>
                <w:lang w:eastAsia="en-US"/>
              </w:rPr>
              <w:t xml:space="preserve"> воспроизводить</w:t>
            </w:r>
            <w:r w:rsidRPr="00BC2928">
              <w:rPr>
                <w:rFonts w:eastAsia="Calibri"/>
                <w:lang w:eastAsia="en-US"/>
              </w:rPr>
              <w:t xml:space="preserve"> их наизусть. </w:t>
            </w:r>
          </w:p>
        </w:tc>
      </w:tr>
      <w:tr w:rsidTr="0029382A">
        <w:tblPrEx>
          <w:tblW w:w="15706" w:type="dxa"/>
          <w:tblInd w:w="-560" w:type="dxa"/>
          <w:tblLayout w:type="fixed"/>
          <w:tblLook w:val="04A0"/>
        </w:tblPrEx>
        <w:tc>
          <w:tcPr>
            <w:tcW w:w="817" w:type="dxa"/>
          </w:tcPr>
          <w:p w:rsidR="00777554" w:rsidRPr="00BC2928" w:rsidP="00BA7CDF">
            <w:pPr>
              <w:ind w:right="19"/>
              <w:jc w:val="center"/>
              <w:rPr>
                <w:b/>
                <w:iCs/>
                <w:color w:val="000000"/>
                <w:spacing w:val="-14"/>
              </w:rPr>
            </w:pPr>
            <w:r w:rsidRPr="00BC2928">
              <w:rPr>
                <w:b/>
                <w:iCs/>
                <w:color w:val="000000"/>
                <w:spacing w:val="-14"/>
              </w:rPr>
              <w:t>2</w:t>
            </w:r>
            <w:r>
              <w:rPr>
                <w:b/>
                <w:iCs/>
                <w:color w:val="000000"/>
                <w:spacing w:val="-14"/>
              </w:rPr>
              <w:t>5</w:t>
            </w:r>
            <w:r w:rsidRPr="00BC2928">
              <w:rPr>
                <w:b/>
                <w:iCs/>
                <w:color w:val="000000"/>
                <w:spacing w:val="-14"/>
              </w:rPr>
              <w:t>.11</w:t>
            </w:r>
          </w:p>
        </w:tc>
        <w:tc>
          <w:tcPr>
            <w:tcW w:w="817" w:type="dxa"/>
            <w:shd w:val="clear" w:color="auto" w:fill="auto"/>
          </w:tcPr>
          <w:p w:rsidR="00777554" w:rsidRPr="00BC2928" w:rsidP="002F746B">
            <w:pPr>
              <w:ind w:right="19"/>
              <w:jc w:val="center"/>
              <w:rPr>
                <w:b/>
                <w:iCs/>
                <w:color w:val="000000"/>
                <w:spacing w:val="-14"/>
              </w:rPr>
            </w:pPr>
          </w:p>
        </w:tc>
        <w:tc>
          <w:tcPr>
            <w:tcW w:w="709" w:type="dxa"/>
            <w:shd w:val="clear" w:color="auto" w:fill="auto"/>
          </w:tcPr>
          <w:p w:rsidR="00777554" w:rsidRPr="00717E63" w:rsidP="00C46D83">
            <w:pPr>
              <w:ind w:right="19"/>
              <w:jc w:val="center"/>
              <w:rPr>
                <w:b/>
                <w:iCs/>
                <w:color w:val="000000"/>
                <w:spacing w:val="-14"/>
              </w:rPr>
            </w:pPr>
            <w:r>
              <w:rPr>
                <w:b/>
                <w:iCs/>
                <w:color w:val="000000"/>
                <w:spacing w:val="-14"/>
              </w:rPr>
              <w:t>33</w:t>
            </w:r>
          </w:p>
        </w:tc>
        <w:tc>
          <w:tcPr>
            <w:tcW w:w="628" w:type="dxa"/>
            <w:shd w:val="clear" w:color="auto" w:fill="auto"/>
          </w:tcPr>
          <w:p w:rsidR="00777554" w:rsidRPr="00BC2928" w:rsidP="00DF59DD">
            <w:pPr>
              <w:ind w:right="19"/>
              <w:jc w:val="center"/>
              <w:rPr>
                <w:b/>
                <w:iCs/>
                <w:color w:val="000000"/>
                <w:spacing w:val="-14"/>
                <w:lang w:val="en-US"/>
              </w:rPr>
            </w:pPr>
            <w:r w:rsidRPr="00BC2928">
              <w:rPr>
                <w:b/>
                <w:iCs/>
                <w:color w:val="000000"/>
                <w:spacing w:val="-14"/>
                <w:lang w:val="en-US"/>
              </w:rPr>
              <w:t>8</w:t>
            </w:r>
          </w:p>
        </w:tc>
        <w:tc>
          <w:tcPr>
            <w:tcW w:w="3199" w:type="dxa"/>
            <w:shd w:val="clear" w:color="auto" w:fill="auto"/>
          </w:tcPr>
          <w:p w:rsidR="00777554" w:rsidRPr="00BC2928" w:rsidP="00987811">
            <w:pPr>
              <w:rPr>
                <w:lang w:eastAsia="en-US"/>
              </w:rPr>
            </w:pPr>
            <w:r w:rsidRPr="00BC2928">
              <w:rPr>
                <w:lang w:eastAsia="en-US"/>
              </w:rPr>
              <w:t xml:space="preserve">Н. А. Некрасов </w:t>
            </w:r>
          </w:p>
          <w:p w:rsidR="00777554" w:rsidRPr="00BC2928" w:rsidP="00987811">
            <w:pPr>
              <w:rPr>
                <w:lang w:eastAsia="en-US"/>
              </w:rPr>
            </w:pPr>
            <w:r w:rsidRPr="00BC2928">
              <w:rPr>
                <w:lang w:eastAsia="en-US"/>
              </w:rPr>
              <w:t>«В зимние сумер</w:t>
            </w:r>
            <w:r w:rsidRPr="00BC2928">
              <w:rPr>
                <w:lang w:eastAsia="en-US"/>
              </w:rPr>
              <w:softHyphen/>
              <w:t xml:space="preserve">ки нянины сказки...» </w:t>
            </w:r>
          </w:p>
        </w:tc>
        <w:tc>
          <w:tcPr>
            <w:tcW w:w="1842" w:type="dxa"/>
            <w:shd w:val="clear" w:color="auto" w:fill="auto"/>
          </w:tcPr>
          <w:p w:rsidR="00777554" w:rsidRPr="00BC2928" w:rsidP="006F18B2">
            <w:pPr>
              <w:jc w:val="center"/>
              <w:rPr>
                <w:rFonts w:eastAsia="Calibri"/>
                <w:lang w:eastAsia="en-US"/>
              </w:rPr>
            </w:pPr>
            <w:r w:rsidRPr="00BC2928">
              <w:rPr>
                <w:rFonts w:eastAsia="Calibri"/>
                <w:lang w:eastAsia="en-US"/>
              </w:rPr>
              <w:t>У ч1 с. 1</w:t>
            </w:r>
            <w:r>
              <w:rPr>
                <w:rFonts w:eastAsia="Calibri"/>
                <w:lang w:eastAsia="en-US"/>
              </w:rPr>
              <w:t>11</w:t>
            </w:r>
            <w:r w:rsidRPr="00BC2928">
              <w:rPr>
                <w:rFonts w:eastAsia="Calibri"/>
                <w:lang w:eastAsia="en-US"/>
              </w:rPr>
              <w:t xml:space="preserve"> </w:t>
            </w:r>
            <w:r>
              <w:rPr>
                <w:rFonts w:eastAsia="Calibri"/>
                <w:lang w:eastAsia="en-US"/>
              </w:rPr>
              <w:t>учить</w:t>
            </w:r>
          </w:p>
        </w:tc>
        <w:tc>
          <w:tcPr>
            <w:tcW w:w="743" w:type="dxa"/>
            <w:shd w:val="clear" w:color="auto" w:fill="auto"/>
          </w:tcPr>
          <w:p w:rsidR="00777554" w:rsidRPr="00BC2928" w:rsidP="00987811">
            <w:pPr>
              <w:jc w:val="center"/>
              <w:rPr>
                <w:lang w:eastAsia="en-US"/>
              </w:rPr>
            </w:pPr>
            <w:r w:rsidRPr="00BC2928">
              <w:rPr>
                <w:lang w:eastAsia="en-US"/>
              </w:rPr>
              <w:t>1</w:t>
            </w:r>
          </w:p>
        </w:tc>
        <w:tc>
          <w:tcPr>
            <w:tcW w:w="6951" w:type="dxa"/>
            <w:shd w:val="clear" w:color="auto" w:fill="auto"/>
          </w:tcPr>
          <w:p w:rsidR="00777554" w:rsidRPr="00BC2928" w:rsidP="00987811">
            <w:pPr>
              <w:rPr>
                <w:rFonts w:eastAsia="Calibri"/>
                <w:lang w:eastAsia="en-US"/>
              </w:rPr>
            </w:pPr>
            <w:r w:rsidRPr="00BC2928">
              <w:rPr>
                <w:rFonts w:eastAsia="Calibri"/>
                <w:bCs/>
                <w:shd w:val="clear" w:color="auto" w:fill="FFFFFF"/>
                <w:lang w:eastAsia="en-US"/>
              </w:rPr>
              <w:t>Читать</w:t>
            </w:r>
            <w:r w:rsidRPr="00BC2928">
              <w:rPr>
                <w:rFonts w:eastAsia="Calibri"/>
                <w:lang w:eastAsia="en-US"/>
              </w:rPr>
              <w:t xml:space="preserve"> выразительно стихи русских по</w:t>
            </w:r>
            <w:r w:rsidRPr="00BC2928">
              <w:rPr>
                <w:rFonts w:eastAsia="Calibri"/>
                <w:lang w:eastAsia="en-US"/>
              </w:rPr>
              <w:softHyphen/>
              <w:t>этов,</w:t>
            </w:r>
            <w:r w:rsidRPr="00BC2928">
              <w:rPr>
                <w:rFonts w:eastAsia="Calibri"/>
                <w:bCs/>
                <w:shd w:val="clear" w:color="auto" w:fill="FFFFFF"/>
                <w:lang w:eastAsia="en-US"/>
              </w:rPr>
              <w:t xml:space="preserve"> воспроизводить</w:t>
            </w:r>
            <w:r w:rsidRPr="00BC2928">
              <w:rPr>
                <w:rFonts w:eastAsia="Calibri"/>
                <w:lang w:eastAsia="en-US"/>
              </w:rPr>
              <w:t xml:space="preserve"> их наизусть.</w:t>
            </w:r>
          </w:p>
          <w:p w:rsidR="00777554" w:rsidRPr="00BC2928" w:rsidP="00987811">
            <w:pPr>
              <w:rPr>
                <w:rFonts w:eastAsia="Calibri"/>
                <w:lang w:eastAsia="en-US"/>
              </w:rPr>
            </w:pPr>
            <w:r w:rsidRPr="00BC2928">
              <w:rPr>
                <w:rFonts w:eastAsia="Calibri"/>
                <w:lang w:eastAsia="en-US"/>
              </w:rPr>
              <w:t xml:space="preserve"> </w:t>
            </w:r>
            <w:r w:rsidRPr="00BC2928">
              <w:rPr>
                <w:rFonts w:eastAsia="Segoe UI"/>
                <w:bCs/>
                <w:shd w:val="clear" w:color="auto" w:fill="FFFFFF"/>
                <w:lang w:eastAsia="en-US"/>
              </w:rPr>
              <w:t>Читать</w:t>
            </w:r>
            <w:r w:rsidRPr="00BC2928">
              <w:rPr>
                <w:rFonts w:eastAsia="Segoe UI"/>
                <w:lang w:eastAsia="en-US"/>
              </w:rPr>
              <w:t xml:space="preserve"> стихи выразительно</w:t>
            </w:r>
          </w:p>
        </w:tc>
      </w:tr>
      <w:tr w:rsidTr="0029382A">
        <w:tblPrEx>
          <w:tblW w:w="15706" w:type="dxa"/>
          <w:tblInd w:w="-560" w:type="dxa"/>
          <w:tblLayout w:type="fixed"/>
          <w:tblLook w:val="04A0"/>
        </w:tblPrEx>
        <w:tc>
          <w:tcPr>
            <w:tcW w:w="817" w:type="dxa"/>
          </w:tcPr>
          <w:p w:rsidR="00777554" w:rsidRPr="00BC2928" w:rsidP="00BA7CDF">
            <w:pPr>
              <w:ind w:right="19"/>
              <w:jc w:val="center"/>
              <w:rPr>
                <w:b/>
                <w:iCs/>
                <w:color w:val="000000"/>
                <w:spacing w:val="-14"/>
              </w:rPr>
            </w:pPr>
            <w:r w:rsidRPr="00BC2928">
              <w:rPr>
                <w:b/>
                <w:iCs/>
                <w:color w:val="000000"/>
                <w:spacing w:val="-14"/>
              </w:rPr>
              <w:t>2</w:t>
            </w:r>
            <w:r>
              <w:rPr>
                <w:b/>
                <w:iCs/>
                <w:color w:val="000000"/>
                <w:spacing w:val="-14"/>
              </w:rPr>
              <w:t>6</w:t>
            </w:r>
            <w:r w:rsidRPr="00BC2928">
              <w:rPr>
                <w:b/>
                <w:iCs/>
                <w:color w:val="000000"/>
                <w:spacing w:val="-14"/>
              </w:rPr>
              <w:t>.11</w:t>
            </w:r>
          </w:p>
        </w:tc>
        <w:tc>
          <w:tcPr>
            <w:tcW w:w="817" w:type="dxa"/>
            <w:shd w:val="clear" w:color="auto" w:fill="auto"/>
          </w:tcPr>
          <w:p w:rsidR="00777554" w:rsidRPr="00BC2928" w:rsidP="002F746B">
            <w:pPr>
              <w:ind w:right="19"/>
              <w:jc w:val="center"/>
              <w:rPr>
                <w:b/>
                <w:iCs/>
                <w:color w:val="000000"/>
                <w:spacing w:val="-14"/>
              </w:rPr>
            </w:pPr>
          </w:p>
        </w:tc>
        <w:tc>
          <w:tcPr>
            <w:tcW w:w="709" w:type="dxa"/>
            <w:shd w:val="clear" w:color="auto" w:fill="auto"/>
          </w:tcPr>
          <w:p w:rsidR="00777554" w:rsidRPr="00717E63" w:rsidP="00C46D83">
            <w:pPr>
              <w:ind w:right="19"/>
              <w:jc w:val="center"/>
              <w:rPr>
                <w:b/>
                <w:iCs/>
                <w:color w:val="000000"/>
                <w:spacing w:val="-14"/>
              </w:rPr>
            </w:pPr>
            <w:r>
              <w:rPr>
                <w:b/>
                <w:iCs/>
                <w:color w:val="000000"/>
                <w:spacing w:val="-14"/>
              </w:rPr>
              <w:t>34</w:t>
            </w:r>
          </w:p>
        </w:tc>
        <w:tc>
          <w:tcPr>
            <w:tcW w:w="628" w:type="dxa"/>
            <w:shd w:val="clear" w:color="auto" w:fill="auto"/>
          </w:tcPr>
          <w:p w:rsidR="00777554" w:rsidRPr="00BC2928" w:rsidP="00DF59DD">
            <w:pPr>
              <w:ind w:right="19"/>
              <w:jc w:val="center"/>
              <w:rPr>
                <w:b/>
                <w:iCs/>
                <w:color w:val="000000"/>
                <w:spacing w:val="-14"/>
                <w:lang w:val="en-US"/>
              </w:rPr>
            </w:pPr>
            <w:r w:rsidRPr="00BC2928">
              <w:rPr>
                <w:b/>
                <w:iCs/>
                <w:color w:val="000000"/>
                <w:spacing w:val="-14"/>
                <w:lang w:val="en-US"/>
              </w:rPr>
              <w:t>9</w:t>
            </w:r>
          </w:p>
        </w:tc>
        <w:tc>
          <w:tcPr>
            <w:tcW w:w="3199" w:type="dxa"/>
            <w:shd w:val="clear" w:color="auto" w:fill="auto"/>
          </w:tcPr>
          <w:p w:rsidR="00777554" w:rsidRPr="00BC2928" w:rsidP="00987811">
            <w:pPr>
              <w:rPr>
                <w:lang w:eastAsia="en-US"/>
              </w:rPr>
            </w:pPr>
            <w:r w:rsidRPr="00BC2928">
              <w:rPr>
                <w:lang w:eastAsia="en-US"/>
              </w:rPr>
              <w:t xml:space="preserve"> И. А. Бунин «Листопад». </w:t>
            </w:r>
          </w:p>
        </w:tc>
        <w:tc>
          <w:tcPr>
            <w:tcW w:w="1842" w:type="dxa"/>
            <w:shd w:val="clear" w:color="auto" w:fill="auto"/>
          </w:tcPr>
          <w:p w:rsidR="00777554" w:rsidRPr="00BC2928" w:rsidP="00987811">
            <w:pPr>
              <w:jc w:val="center"/>
              <w:rPr>
                <w:rFonts w:eastAsia="Calibri"/>
                <w:lang w:eastAsia="en-US"/>
              </w:rPr>
            </w:pPr>
            <w:r w:rsidRPr="00BC2928">
              <w:rPr>
                <w:rFonts w:eastAsia="Calibri"/>
                <w:lang w:eastAsia="en-US"/>
              </w:rPr>
              <w:t>У ч1 с. 1</w:t>
            </w:r>
            <w:r>
              <w:rPr>
                <w:rFonts w:eastAsia="Calibri"/>
                <w:lang w:eastAsia="en-US"/>
              </w:rPr>
              <w:t>12-113</w:t>
            </w:r>
          </w:p>
          <w:p w:rsidR="00777554" w:rsidRPr="00BC2928" w:rsidP="00987811">
            <w:pPr>
              <w:jc w:val="center"/>
              <w:rPr>
                <w:rFonts w:eastAsia="Calibri"/>
                <w:lang w:eastAsia="en-US"/>
              </w:rPr>
            </w:pPr>
            <w:r>
              <w:rPr>
                <w:rFonts w:eastAsia="Calibri"/>
                <w:lang w:eastAsia="en-US"/>
              </w:rPr>
              <w:t>Выразительно читать</w:t>
            </w:r>
          </w:p>
        </w:tc>
        <w:tc>
          <w:tcPr>
            <w:tcW w:w="743" w:type="dxa"/>
            <w:shd w:val="clear" w:color="auto" w:fill="auto"/>
          </w:tcPr>
          <w:p w:rsidR="00777554" w:rsidRPr="00BC2928" w:rsidP="00987811">
            <w:pPr>
              <w:jc w:val="center"/>
              <w:rPr>
                <w:lang w:eastAsia="en-US"/>
              </w:rPr>
            </w:pPr>
            <w:r w:rsidRPr="00BC2928">
              <w:rPr>
                <w:lang w:eastAsia="en-US"/>
              </w:rPr>
              <w:t>1</w:t>
            </w:r>
          </w:p>
        </w:tc>
        <w:tc>
          <w:tcPr>
            <w:tcW w:w="6951" w:type="dxa"/>
            <w:shd w:val="clear" w:color="auto" w:fill="auto"/>
          </w:tcPr>
          <w:p w:rsidR="00777554" w:rsidRPr="00BC2928" w:rsidP="00987811">
            <w:pPr>
              <w:keepNext/>
              <w:keepLines/>
              <w:outlineLvl w:val="1"/>
              <w:rPr>
                <w:rFonts w:eastAsia="Segoe UI"/>
                <w:bCs/>
                <w:shd w:val="clear" w:color="auto" w:fill="FFFFFF"/>
                <w:lang w:eastAsia="en-US"/>
              </w:rPr>
            </w:pPr>
            <w:r w:rsidRPr="00BC2928">
              <w:rPr>
                <w:rFonts w:eastAsia="Calibri"/>
                <w:bCs/>
                <w:shd w:val="clear" w:color="auto" w:fill="FFFFFF"/>
                <w:lang w:eastAsia="en-US"/>
              </w:rPr>
              <w:t>Готовить</w:t>
            </w:r>
            <w:r w:rsidRPr="00BC2928">
              <w:rPr>
                <w:rFonts w:eastAsia="Calibri"/>
                <w:bCs/>
                <w:shd w:val="clear" w:color="auto" w:fill="FFFFFF"/>
                <w:lang w:eastAsia="en-US"/>
              </w:rPr>
              <w:softHyphen/>
              <w:t>ся</w:t>
            </w:r>
            <w:r w:rsidRPr="00BC2928">
              <w:rPr>
                <w:rFonts w:eastAsia="Calibri"/>
                <w:lang w:eastAsia="en-US"/>
              </w:rPr>
              <w:t xml:space="preserve"> к уроку, подбирая стихи русских поэтов.</w:t>
            </w:r>
            <w:r w:rsidRPr="00BC2928">
              <w:rPr>
                <w:rFonts w:eastAsia="Calibri"/>
                <w:bCs/>
                <w:shd w:val="clear" w:color="auto" w:fill="FFFFFF"/>
                <w:lang w:eastAsia="en-US"/>
              </w:rPr>
              <w:t xml:space="preserve"> Воспринимать</w:t>
            </w:r>
            <w:r w:rsidRPr="00BC2928">
              <w:rPr>
                <w:rFonts w:eastAsia="Calibri"/>
                <w:lang w:eastAsia="en-US"/>
              </w:rPr>
              <w:t xml:space="preserve"> на слух художественное произ</w:t>
            </w:r>
            <w:r w:rsidRPr="00BC2928">
              <w:rPr>
                <w:rFonts w:eastAsia="Calibri"/>
                <w:lang w:eastAsia="en-US"/>
              </w:rPr>
              <w:softHyphen/>
              <w:t>ведение;</w:t>
            </w:r>
            <w:r w:rsidRPr="00BC2928">
              <w:rPr>
                <w:rFonts w:eastAsia="Calibri"/>
                <w:bCs/>
                <w:shd w:val="clear" w:color="auto" w:fill="FFFFFF"/>
                <w:lang w:eastAsia="en-US"/>
              </w:rPr>
              <w:t xml:space="preserve"> читать</w:t>
            </w:r>
            <w:r w:rsidRPr="00BC2928">
              <w:rPr>
                <w:rFonts w:eastAsia="Calibri"/>
                <w:lang w:eastAsia="en-US"/>
              </w:rPr>
              <w:t xml:space="preserve"> выразительно стихи русских по</w:t>
            </w:r>
            <w:r w:rsidRPr="00BC2928">
              <w:rPr>
                <w:rFonts w:eastAsia="Calibri"/>
                <w:lang w:eastAsia="en-US"/>
              </w:rPr>
              <w:softHyphen/>
              <w:t>этов,</w:t>
            </w:r>
            <w:r w:rsidRPr="00BC2928">
              <w:rPr>
                <w:rFonts w:eastAsia="Calibri"/>
                <w:bCs/>
                <w:shd w:val="clear" w:color="auto" w:fill="FFFFFF"/>
                <w:lang w:eastAsia="en-US"/>
              </w:rPr>
              <w:t xml:space="preserve"> воспроизводить</w:t>
            </w:r>
            <w:r w:rsidRPr="00BC2928">
              <w:rPr>
                <w:rFonts w:eastAsia="Calibri"/>
                <w:lang w:eastAsia="en-US"/>
              </w:rPr>
              <w:t xml:space="preserve"> их наизусть. </w:t>
            </w:r>
            <w:r w:rsidRPr="00BC2928">
              <w:rPr>
                <w:rFonts w:eastAsia="Segoe UI"/>
                <w:bCs/>
                <w:shd w:val="clear" w:color="auto" w:fill="FFFFFF"/>
                <w:lang w:eastAsia="en-US"/>
              </w:rPr>
              <w:t>Высказывать</w:t>
            </w:r>
            <w:r w:rsidRPr="00BC2928">
              <w:rPr>
                <w:rFonts w:eastAsia="Segoe UI"/>
                <w:lang w:eastAsia="en-US"/>
              </w:rPr>
              <w:t xml:space="preserve"> своё мнение о герое стихотворных произведений;</w:t>
            </w:r>
            <w:r w:rsidRPr="00BC2928">
              <w:rPr>
                <w:rFonts w:eastAsia="Segoe UI"/>
                <w:bCs/>
                <w:shd w:val="clear" w:color="auto" w:fill="FFFFFF"/>
                <w:lang w:eastAsia="en-US"/>
              </w:rPr>
              <w:t xml:space="preserve"> </w:t>
            </w:r>
          </w:p>
          <w:p w:rsidR="00777554" w:rsidRPr="00BC2928" w:rsidP="00987811">
            <w:pPr>
              <w:rPr>
                <w:rFonts w:eastAsia="Calibri"/>
                <w:lang w:eastAsia="en-US"/>
              </w:rPr>
            </w:pPr>
            <w:r w:rsidRPr="00BC2928">
              <w:rPr>
                <w:rFonts w:eastAsia="Segoe UI"/>
                <w:bCs/>
                <w:shd w:val="clear" w:color="auto" w:fill="FFFFFF"/>
                <w:lang w:eastAsia="en-US"/>
              </w:rPr>
              <w:t>определять,</w:t>
            </w:r>
            <w:r w:rsidRPr="00BC2928">
              <w:rPr>
                <w:rFonts w:eastAsia="Segoe UI"/>
                <w:lang w:eastAsia="en-US"/>
              </w:rPr>
              <w:t xml:space="preserve"> принадлежат ли мысли, чувства, настроение только автору или они выражают личные чувства других людей.</w:t>
            </w:r>
          </w:p>
        </w:tc>
      </w:tr>
      <w:tr w:rsidTr="0029382A">
        <w:tblPrEx>
          <w:tblW w:w="15706" w:type="dxa"/>
          <w:tblInd w:w="-560" w:type="dxa"/>
          <w:tblLayout w:type="fixed"/>
          <w:tblLook w:val="04A0"/>
        </w:tblPrEx>
        <w:tc>
          <w:tcPr>
            <w:tcW w:w="817" w:type="dxa"/>
          </w:tcPr>
          <w:p w:rsidR="00777554" w:rsidRPr="00BC2928" w:rsidP="00BA7CDF">
            <w:pPr>
              <w:ind w:right="19"/>
              <w:jc w:val="center"/>
              <w:rPr>
                <w:b/>
                <w:iCs/>
                <w:color w:val="000000"/>
                <w:spacing w:val="-14"/>
              </w:rPr>
            </w:pPr>
            <w:r>
              <w:rPr>
                <w:b/>
                <w:iCs/>
                <w:color w:val="000000"/>
                <w:spacing w:val="-14"/>
              </w:rPr>
              <w:t>30</w:t>
            </w:r>
            <w:r w:rsidRPr="00BC2928">
              <w:rPr>
                <w:b/>
                <w:iCs/>
                <w:color w:val="000000"/>
                <w:spacing w:val="-14"/>
              </w:rPr>
              <w:t>.11</w:t>
            </w:r>
          </w:p>
        </w:tc>
        <w:tc>
          <w:tcPr>
            <w:tcW w:w="817" w:type="dxa"/>
            <w:shd w:val="clear" w:color="auto" w:fill="auto"/>
          </w:tcPr>
          <w:p w:rsidR="00777554" w:rsidRPr="00BC2928" w:rsidP="00DF59DD">
            <w:pPr>
              <w:ind w:right="19"/>
              <w:jc w:val="center"/>
              <w:rPr>
                <w:b/>
                <w:iCs/>
                <w:color w:val="000000"/>
                <w:spacing w:val="-14"/>
              </w:rPr>
            </w:pPr>
          </w:p>
        </w:tc>
        <w:tc>
          <w:tcPr>
            <w:tcW w:w="709" w:type="dxa"/>
            <w:shd w:val="clear" w:color="auto" w:fill="auto"/>
          </w:tcPr>
          <w:p w:rsidR="00777554" w:rsidRPr="00717E63" w:rsidP="00DF59DD">
            <w:pPr>
              <w:ind w:right="19"/>
              <w:jc w:val="center"/>
              <w:rPr>
                <w:b/>
                <w:iCs/>
                <w:color w:val="000000"/>
                <w:spacing w:val="-14"/>
              </w:rPr>
            </w:pPr>
            <w:r>
              <w:rPr>
                <w:b/>
                <w:iCs/>
                <w:color w:val="000000"/>
                <w:spacing w:val="-14"/>
              </w:rPr>
              <w:t>35</w:t>
            </w:r>
          </w:p>
        </w:tc>
        <w:tc>
          <w:tcPr>
            <w:tcW w:w="628" w:type="dxa"/>
            <w:shd w:val="clear" w:color="auto" w:fill="auto"/>
          </w:tcPr>
          <w:p w:rsidR="00777554" w:rsidRPr="00BC2928" w:rsidP="00DF59DD">
            <w:pPr>
              <w:ind w:right="19"/>
              <w:jc w:val="center"/>
              <w:rPr>
                <w:b/>
                <w:iCs/>
                <w:color w:val="000000"/>
                <w:spacing w:val="-14"/>
                <w:lang w:val="en-US"/>
              </w:rPr>
            </w:pPr>
            <w:r w:rsidRPr="00BC2928">
              <w:rPr>
                <w:b/>
                <w:iCs/>
                <w:color w:val="000000"/>
                <w:spacing w:val="-14"/>
                <w:lang w:val="en-US"/>
              </w:rPr>
              <w:t>10</w:t>
            </w:r>
          </w:p>
        </w:tc>
        <w:tc>
          <w:tcPr>
            <w:tcW w:w="3199" w:type="dxa"/>
            <w:shd w:val="clear" w:color="auto" w:fill="auto"/>
          </w:tcPr>
          <w:p w:rsidR="00777554" w:rsidRPr="00046067" w:rsidP="00987811">
            <w:pPr>
              <w:rPr>
                <w:b/>
                <w:highlight w:val="yellow"/>
                <w:lang w:eastAsia="en-US"/>
              </w:rPr>
            </w:pPr>
            <w:r w:rsidRPr="00994651">
              <w:rPr>
                <w:b/>
                <w:lang w:eastAsia="en-US"/>
              </w:rPr>
              <w:t>Обобщение. Проверка  и оценка знаний по разделу: «Поэтическая тетрадь».</w:t>
            </w:r>
          </w:p>
        </w:tc>
        <w:tc>
          <w:tcPr>
            <w:tcW w:w="1842" w:type="dxa"/>
            <w:shd w:val="clear" w:color="auto" w:fill="auto"/>
          </w:tcPr>
          <w:p w:rsidR="00777554" w:rsidRPr="00BC2928" w:rsidP="00987811">
            <w:pPr>
              <w:rPr>
                <w:bCs/>
                <w:shd w:val="clear" w:color="auto" w:fill="FFFFFF"/>
                <w:lang w:eastAsia="en-US"/>
              </w:rPr>
            </w:pPr>
            <w:r w:rsidRPr="00BC2928">
              <w:rPr>
                <w:bCs/>
                <w:shd w:val="clear" w:color="auto" w:fill="FFFFFF"/>
                <w:lang w:eastAsia="en-US"/>
              </w:rPr>
              <w:t>Составить альбом своих любимых стихов с иллюстрациями</w:t>
            </w:r>
          </w:p>
        </w:tc>
        <w:tc>
          <w:tcPr>
            <w:tcW w:w="743" w:type="dxa"/>
            <w:shd w:val="clear" w:color="auto" w:fill="auto"/>
          </w:tcPr>
          <w:p w:rsidR="00777554" w:rsidRPr="00BC2928" w:rsidP="00987811">
            <w:pPr>
              <w:jc w:val="center"/>
              <w:rPr>
                <w:b/>
                <w:lang w:eastAsia="en-US"/>
              </w:rPr>
            </w:pPr>
            <w:r w:rsidRPr="00BC2928">
              <w:rPr>
                <w:b/>
                <w:lang w:eastAsia="en-US"/>
              </w:rPr>
              <w:t>1</w:t>
            </w:r>
          </w:p>
        </w:tc>
        <w:tc>
          <w:tcPr>
            <w:tcW w:w="6951" w:type="dxa"/>
            <w:shd w:val="clear" w:color="auto" w:fill="auto"/>
          </w:tcPr>
          <w:p w:rsidR="00777554" w:rsidRPr="00BC2928" w:rsidP="00987811">
            <w:pPr>
              <w:rPr>
                <w:rFonts w:eastAsia="Calibri"/>
                <w:lang w:eastAsia="en-US"/>
              </w:rPr>
            </w:pPr>
            <w:r w:rsidRPr="00BC2928">
              <w:rPr>
                <w:bCs/>
                <w:shd w:val="clear" w:color="auto" w:fill="FFFFFF"/>
                <w:lang w:eastAsia="en-US"/>
              </w:rPr>
              <w:t>Проверять</w:t>
            </w:r>
            <w:r w:rsidRPr="00BC2928">
              <w:rPr>
                <w:lang w:eastAsia="en-US"/>
              </w:rPr>
              <w:t xml:space="preserve"> себя и самостоятельно</w:t>
            </w:r>
            <w:r w:rsidRPr="00BC2928">
              <w:rPr>
                <w:bCs/>
                <w:shd w:val="clear" w:color="auto" w:fill="FFFFFF"/>
                <w:lang w:eastAsia="en-US"/>
              </w:rPr>
              <w:t xml:space="preserve"> оценивать </w:t>
            </w:r>
            <w:r w:rsidRPr="00BC2928">
              <w:rPr>
                <w:lang w:eastAsia="en-US"/>
              </w:rPr>
              <w:t>свои достижения на основе диагностической ра</w:t>
            </w:r>
            <w:r w:rsidRPr="00BC2928">
              <w:rPr>
                <w:lang w:eastAsia="en-US"/>
              </w:rPr>
              <w:softHyphen/>
              <w:t>боты, представленной в учебнике.</w:t>
            </w:r>
          </w:p>
        </w:tc>
      </w:tr>
      <w:tr w:rsidTr="0029382A">
        <w:tblPrEx>
          <w:tblW w:w="15706" w:type="dxa"/>
          <w:tblInd w:w="-560" w:type="dxa"/>
          <w:tblLayout w:type="fixed"/>
          <w:tblLook w:val="04A0"/>
        </w:tblPrEx>
        <w:tc>
          <w:tcPr>
            <w:tcW w:w="817" w:type="dxa"/>
          </w:tcPr>
          <w:p w:rsidR="00777554" w:rsidRPr="00BC2928" w:rsidP="007609FC">
            <w:pPr>
              <w:jc w:val="center"/>
              <w:rPr>
                <w:rFonts w:eastAsia="Calibri"/>
                <w:b/>
                <w:lang w:eastAsia="en-US"/>
              </w:rPr>
            </w:pPr>
          </w:p>
        </w:tc>
        <w:tc>
          <w:tcPr>
            <w:tcW w:w="14889" w:type="dxa"/>
            <w:gridSpan w:val="7"/>
            <w:shd w:val="clear" w:color="auto" w:fill="auto"/>
          </w:tcPr>
          <w:p w:rsidR="00777554" w:rsidRPr="00BC2928" w:rsidP="007609FC">
            <w:pPr>
              <w:jc w:val="center"/>
              <w:rPr>
                <w:rFonts w:eastAsia="Calibri"/>
                <w:b/>
                <w:lang w:val="en-US" w:eastAsia="en-US"/>
              </w:rPr>
            </w:pPr>
            <w:r w:rsidRPr="00BC2928">
              <w:rPr>
                <w:rFonts w:eastAsia="Calibri"/>
                <w:b/>
                <w:lang w:eastAsia="en-US"/>
              </w:rPr>
              <w:t>Литературные сказки</w:t>
            </w:r>
          </w:p>
          <w:p w:rsidR="00777554" w:rsidRPr="00BC2928" w:rsidP="00C46D83">
            <w:pPr>
              <w:ind w:right="19"/>
              <w:jc w:val="center"/>
              <w:rPr>
                <w:b/>
                <w:iCs/>
                <w:color w:val="000000"/>
                <w:spacing w:val="-14"/>
              </w:rPr>
            </w:pPr>
            <w:r>
              <w:rPr>
                <w:rFonts w:eastAsia="Calibri"/>
                <w:b/>
                <w:lang w:eastAsia="en-US"/>
              </w:rPr>
              <w:t>(12</w:t>
            </w:r>
            <w:r w:rsidRPr="00BC2928">
              <w:rPr>
                <w:rFonts w:eastAsia="Calibri"/>
                <w:b/>
                <w:lang w:eastAsia="en-US"/>
              </w:rPr>
              <w:t xml:space="preserve"> ч)</w:t>
            </w:r>
          </w:p>
        </w:tc>
      </w:tr>
      <w:tr w:rsidTr="0029382A">
        <w:tblPrEx>
          <w:tblW w:w="15706" w:type="dxa"/>
          <w:tblInd w:w="-560" w:type="dxa"/>
          <w:tblLayout w:type="fixed"/>
          <w:tblLook w:val="04A0"/>
        </w:tblPrEx>
        <w:tc>
          <w:tcPr>
            <w:tcW w:w="817" w:type="dxa"/>
          </w:tcPr>
          <w:p w:rsidR="00777554" w:rsidRPr="00BC2928" w:rsidP="00BA7CDF">
            <w:pPr>
              <w:ind w:right="19"/>
              <w:jc w:val="center"/>
              <w:rPr>
                <w:b/>
                <w:iCs/>
                <w:color w:val="000000"/>
                <w:spacing w:val="-14"/>
              </w:rPr>
            </w:pPr>
            <w:r>
              <w:rPr>
                <w:b/>
                <w:iCs/>
                <w:color w:val="000000"/>
                <w:spacing w:val="-14"/>
              </w:rPr>
              <w:t>2.12</w:t>
            </w:r>
          </w:p>
        </w:tc>
        <w:tc>
          <w:tcPr>
            <w:tcW w:w="817" w:type="dxa"/>
            <w:shd w:val="clear" w:color="auto" w:fill="auto"/>
          </w:tcPr>
          <w:p w:rsidR="00777554" w:rsidRPr="00BC2928" w:rsidP="00DF59DD">
            <w:pPr>
              <w:ind w:right="19"/>
              <w:jc w:val="center"/>
              <w:rPr>
                <w:b/>
                <w:iCs/>
                <w:color w:val="000000"/>
                <w:spacing w:val="-14"/>
              </w:rPr>
            </w:pPr>
          </w:p>
        </w:tc>
        <w:tc>
          <w:tcPr>
            <w:tcW w:w="709" w:type="dxa"/>
            <w:shd w:val="clear" w:color="auto" w:fill="auto"/>
          </w:tcPr>
          <w:p w:rsidR="00777554" w:rsidRPr="00C46D83" w:rsidP="006F18B2">
            <w:pPr>
              <w:ind w:right="19"/>
              <w:jc w:val="center"/>
              <w:rPr>
                <w:b/>
                <w:iCs/>
                <w:color w:val="000000"/>
                <w:spacing w:val="-14"/>
              </w:rPr>
            </w:pPr>
            <w:r>
              <w:rPr>
                <w:b/>
                <w:iCs/>
                <w:color w:val="000000"/>
                <w:spacing w:val="-14"/>
              </w:rPr>
              <w:t>36</w:t>
            </w:r>
          </w:p>
        </w:tc>
        <w:tc>
          <w:tcPr>
            <w:tcW w:w="628" w:type="dxa"/>
            <w:shd w:val="clear" w:color="auto" w:fill="auto"/>
          </w:tcPr>
          <w:p w:rsidR="00777554" w:rsidRPr="00BC2928" w:rsidP="00DF59DD">
            <w:pPr>
              <w:ind w:right="19"/>
              <w:jc w:val="center"/>
              <w:rPr>
                <w:b/>
                <w:iCs/>
                <w:color w:val="000000"/>
                <w:spacing w:val="-14"/>
                <w:lang w:val="en-US"/>
              </w:rPr>
            </w:pPr>
            <w:r w:rsidRPr="00BC2928">
              <w:rPr>
                <w:b/>
                <w:iCs/>
                <w:color w:val="000000"/>
                <w:spacing w:val="-14"/>
                <w:lang w:val="en-US"/>
              </w:rPr>
              <w:t>1</w:t>
            </w:r>
          </w:p>
        </w:tc>
        <w:tc>
          <w:tcPr>
            <w:tcW w:w="3199" w:type="dxa"/>
            <w:shd w:val="clear" w:color="auto" w:fill="auto"/>
          </w:tcPr>
          <w:p w:rsidR="00777554" w:rsidRPr="00C46D83" w:rsidP="007931AF">
            <w:pPr>
              <w:pStyle w:val="BodyText"/>
              <w:rPr>
                <w:sz w:val="24"/>
                <w:lang w:val="ru-RU" w:eastAsia="ru-RU"/>
              </w:rPr>
            </w:pPr>
            <w:r w:rsidRPr="00BC2928">
              <w:rPr>
                <w:sz w:val="24"/>
                <w:lang w:val="ru-RU" w:eastAsia="ru-RU"/>
              </w:rPr>
              <w:t xml:space="preserve">Знакомство с названием раздела. </w:t>
            </w:r>
            <w:r>
              <w:rPr>
                <w:sz w:val="24"/>
                <w:lang w:val="ru-RU" w:eastAsia="ru-RU"/>
              </w:rPr>
              <w:t>«В мире книг».</w:t>
            </w:r>
            <w:r w:rsidRPr="00BC2928">
              <w:rPr>
                <w:lang w:eastAsia="en-US"/>
              </w:rPr>
              <w:t xml:space="preserve"> </w:t>
            </w:r>
            <w:r w:rsidRPr="00C46D83">
              <w:rPr>
                <w:sz w:val="24"/>
                <w:lang w:eastAsia="en-US"/>
              </w:rPr>
              <w:t>В. Ф. Одоевский «Городок в табакерке».</w:t>
            </w:r>
          </w:p>
          <w:p w:rsidR="00777554" w:rsidRPr="00BC2928" w:rsidP="007931AF">
            <w:pPr>
              <w:rPr>
                <w:lang w:eastAsia="en-US"/>
              </w:rPr>
            </w:pPr>
          </w:p>
        </w:tc>
        <w:tc>
          <w:tcPr>
            <w:tcW w:w="1842" w:type="dxa"/>
            <w:shd w:val="clear" w:color="auto" w:fill="auto"/>
          </w:tcPr>
          <w:p w:rsidR="00777554" w:rsidRPr="00BC2928" w:rsidP="006F18B2">
            <w:pPr>
              <w:jc w:val="center"/>
              <w:rPr>
                <w:rFonts w:eastAsia="Calibri"/>
                <w:lang w:eastAsia="en-US"/>
              </w:rPr>
            </w:pPr>
            <w:r w:rsidRPr="00BC2928">
              <w:rPr>
                <w:rFonts w:eastAsia="Calibri"/>
                <w:lang w:eastAsia="en-US"/>
              </w:rPr>
              <w:t xml:space="preserve">У ч1 с. </w:t>
            </w:r>
            <w:r>
              <w:rPr>
                <w:rFonts w:eastAsia="Calibri"/>
                <w:lang w:eastAsia="en-US"/>
              </w:rPr>
              <w:t>116-117</w:t>
            </w:r>
            <w:r w:rsidRPr="00BC2928">
              <w:rPr>
                <w:rFonts w:eastAsia="Calibri"/>
                <w:lang w:eastAsia="en-US"/>
              </w:rPr>
              <w:t xml:space="preserve"> читать</w:t>
            </w:r>
          </w:p>
        </w:tc>
        <w:tc>
          <w:tcPr>
            <w:tcW w:w="743" w:type="dxa"/>
            <w:shd w:val="clear" w:color="auto" w:fill="auto"/>
          </w:tcPr>
          <w:p w:rsidR="00777554" w:rsidRPr="00BC2928" w:rsidP="00E83A04">
            <w:pPr>
              <w:pStyle w:val="BodyText"/>
              <w:jc w:val="center"/>
              <w:rPr>
                <w:sz w:val="24"/>
                <w:lang w:val="ru-RU" w:eastAsia="ru-RU"/>
              </w:rPr>
            </w:pPr>
            <w:r w:rsidRPr="00BC2928">
              <w:rPr>
                <w:sz w:val="24"/>
                <w:lang w:val="ru-RU" w:eastAsia="ru-RU"/>
              </w:rPr>
              <w:t>1</w:t>
            </w:r>
          </w:p>
        </w:tc>
        <w:tc>
          <w:tcPr>
            <w:tcW w:w="6951" w:type="dxa"/>
            <w:shd w:val="clear" w:color="auto" w:fill="auto"/>
          </w:tcPr>
          <w:p w:rsidR="00777554" w:rsidRPr="00BC2928" w:rsidP="00E66EB9">
            <w:pPr>
              <w:rPr>
                <w:rFonts w:eastAsia="Calibri"/>
                <w:bCs/>
                <w:shd w:val="clear" w:color="auto" w:fill="FFFFFF"/>
                <w:lang w:eastAsia="en-US"/>
              </w:rPr>
            </w:pPr>
            <w:r w:rsidRPr="00BC2928">
              <w:rPr>
                <w:rFonts w:eastAsia="Calibri"/>
                <w:bCs/>
                <w:shd w:val="clear" w:color="auto" w:fill="FFFFFF"/>
                <w:lang w:eastAsia="en-US"/>
              </w:rPr>
              <w:t>Прогнозировать</w:t>
            </w:r>
            <w:r w:rsidRPr="00BC2928">
              <w:rPr>
                <w:rFonts w:eastAsia="Calibri"/>
                <w:lang w:eastAsia="en-US"/>
              </w:rPr>
              <w:t xml:space="preserve"> содержание раздела.</w:t>
            </w:r>
            <w:r w:rsidRPr="00BC2928">
              <w:rPr>
                <w:rFonts w:eastAsia="Calibri"/>
                <w:bCs/>
                <w:shd w:val="clear" w:color="auto" w:fill="FFFFFF"/>
                <w:lang w:eastAsia="en-US"/>
              </w:rPr>
              <w:t xml:space="preserve"> </w:t>
            </w:r>
          </w:p>
          <w:p w:rsidR="00777554" w:rsidRPr="00BC2928" w:rsidP="00E66EB9">
            <w:pPr>
              <w:rPr>
                <w:rFonts w:eastAsia="Calibri"/>
                <w:lang w:eastAsia="en-US"/>
              </w:rPr>
            </w:pPr>
            <w:r w:rsidRPr="00BC2928">
              <w:rPr>
                <w:rFonts w:eastAsia="Calibri"/>
                <w:bCs/>
                <w:shd w:val="clear" w:color="auto" w:fill="FFFFFF"/>
                <w:lang w:eastAsia="en-US"/>
              </w:rPr>
              <w:t>Планиро</w:t>
            </w:r>
            <w:r w:rsidRPr="00BC2928">
              <w:rPr>
                <w:rFonts w:eastAsia="Calibri"/>
                <w:bCs/>
                <w:shd w:val="clear" w:color="auto" w:fill="FFFFFF"/>
                <w:lang w:eastAsia="en-US"/>
              </w:rPr>
              <w:softHyphen/>
              <w:t>вать</w:t>
            </w:r>
            <w:r w:rsidRPr="00BC2928">
              <w:rPr>
                <w:rFonts w:eastAsia="Calibri"/>
                <w:lang w:eastAsia="en-US"/>
              </w:rPr>
              <w:t xml:space="preserve"> работу на уроке.</w:t>
            </w:r>
          </w:p>
          <w:p w:rsidR="00777554" w:rsidRPr="00BC2928" w:rsidP="00C46D83">
            <w:pPr>
              <w:rPr>
                <w:rFonts w:eastAsia="Calibri"/>
                <w:lang w:eastAsia="en-US"/>
              </w:rPr>
            </w:pPr>
            <w:r w:rsidRPr="00BC2928">
              <w:rPr>
                <w:rFonts w:eastAsia="Calibri"/>
                <w:bCs/>
                <w:shd w:val="clear" w:color="auto" w:fill="FFFFFF"/>
                <w:lang w:eastAsia="en-US"/>
              </w:rPr>
              <w:t>Читать</w:t>
            </w:r>
            <w:r w:rsidRPr="00BC2928">
              <w:rPr>
                <w:rFonts w:eastAsia="Calibri"/>
                <w:lang w:eastAsia="en-US"/>
              </w:rPr>
              <w:t xml:space="preserve"> и</w:t>
            </w:r>
            <w:r w:rsidRPr="00BC2928">
              <w:rPr>
                <w:rFonts w:eastAsia="Calibri"/>
                <w:bCs/>
                <w:shd w:val="clear" w:color="auto" w:fill="FFFFFF"/>
                <w:lang w:eastAsia="en-US"/>
              </w:rPr>
              <w:t xml:space="preserve"> воспринимать</w:t>
            </w:r>
            <w:r w:rsidRPr="00BC2928">
              <w:rPr>
                <w:rFonts w:eastAsia="Calibri"/>
                <w:lang w:eastAsia="en-US"/>
              </w:rPr>
              <w:t xml:space="preserve"> на слух прочитанное. </w:t>
            </w:r>
            <w:r w:rsidRPr="00BC2928">
              <w:rPr>
                <w:rFonts w:eastAsia="Calibri"/>
                <w:bCs/>
                <w:shd w:val="clear" w:color="auto" w:fill="FFFFFF"/>
                <w:lang w:eastAsia="en-US"/>
              </w:rPr>
              <w:t>Сравнивать</w:t>
            </w:r>
            <w:r w:rsidRPr="00BC2928">
              <w:rPr>
                <w:rFonts w:eastAsia="Calibri"/>
                <w:lang w:eastAsia="en-US"/>
              </w:rPr>
              <w:t xml:space="preserve"> народную и литературную сказки. </w:t>
            </w:r>
            <w:r w:rsidRPr="00BC2928">
              <w:rPr>
                <w:rFonts w:eastAsia="Calibri"/>
                <w:bCs/>
                <w:shd w:val="clear" w:color="auto" w:fill="FFFFFF"/>
                <w:lang w:eastAsia="en-US"/>
              </w:rPr>
              <w:t>Определять</w:t>
            </w:r>
            <w:r w:rsidRPr="00BC2928">
              <w:rPr>
                <w:rFonts w:eastAsia="Calibri"/>
                <w:lang w:eastAsia="en-US"/>
              </w:rPr>
              <w:t xml:space="preserve"> виды текстов.</w:t>
            </w:r>
          </w:p>
          <w:p w:rsidR="00777554" w:rsidRPr="00BC2928" w:rsidP="00C46D83">
            <w:pPr>
              <w:rPr>
                <w:rFonts w:eastAsia="Calibri"/>
                <w:lang w:eastAsia="en-US"/>
              </w:rPr>
            </w:pPr>
            <w:r w:rsidRPr="00BC2928">
              <w:rPr>
                <w:rFonts w:eastAsia="Calibri"/>
                <w:bCs/>
                <w:shd w:val="clear" w:color="auto" w:fill="FFFFFF"/>
                <w:lang w:eastAsia="en-US"/>
              </w:rPr>
              <w:t>Знать</w:t>
            </w:r>
            <w:r w:rsidRPr="00BC2928">
              <w:rPr>
                <w:rFonts w:eastAsia="Calibri"/>
                <w:lang w:eastAsia="en-US"/>
              </w:rPr>
              <w:t xml:space="preserve"> отличительные особенности литературной сказки.</w:t>
            </w:r>
          </w:p>
        </w:tc>
      </w:tr>
      <w:tr w:rsidTr="0029382A">
        <w:tblPrEx>
          <w:tblW w:w="15706" w:type="dxa"/>
          <w:tblInd w:w="-560" w:type="dxa"/>
          <w:tblLayout w:type="fixed"/>
          <w:tblLook w:val="04A0"/>
        </w:tblPrEx>
        <w:tc>
          <w:tcPr>
            <w:tcW w:w="817" w:type="dxa"/>
          </w:tcPr>
          <w:p w:rsidR="00777554" w:rsidRPr="00BC2928" w:rsidP="00BA7CDF">
            <w:pPr>
              <w:ind w:right="19"/>
              <w:jc w:val="center"/>
              <w:rPr>
                <w:b/>
                <w:iCs/>
                <w:color w:val="000000"/>
                <w:spacing w:val="-14"/>
              </w:rPr>
            </w:pPr>
            <w:r>
              <w:rPr>
                <w:b/>
                <w:iCs/>
                <w:color w:val="000000"/>
                <w:spacing w:val="-14"/>
              </w:rPr>
              <w:t>3.12</w:t>
            </w:r>
          </w:p>
        </w:tc>
        <w:tc>
          <w:tcPr>
            <w:tcW w:w="817" w:type="dxa"/>
            <w:shd w:val="clear" w:color="auto" w:fill="auto"/>
          </w:tcPr>
          <w:p w:rsidR="00777554" w:rsidRPr="00BC2928" w:rsidP="00DF59DD">
            <w:pPr>
              <w:ind w:right="19"/>
              <w:jc w:val="center"/>
              <w:rPr>
                <w:b/>
                <w:iCs/>
                <w:color w:val="000000"/>
                <w:spacing w:val="-14"/>
              </w:rPr>
            </w:pPr>
          </w:p>
        </w:tc>
        <w:tc>
          <w:tcPr>
            <w:tcW w:w="709" w:type="dxa"/>
            <w:shd w:val="clear" w:color="auto" w:fill="auto"/>
          </w:tcPr>
          <w:p w:rsidR="00777554" w:rsidRPr="00C46D83" w:rsidP="006F18B2">
            <w:pPr>
              <w:ind w:right="19"/>
              <w:jc w:val="center"/>
              <w:rPr>
                <w:b/>
                <w:iCs/>
                <w:color w:val="000000"/>
                <w:spacing w:val="-14"/>
              </w:rPr>
            </w:pPr>
            <w:r>
              <w:rPr>
                <w:b/>
                <w:iCs/>
                <w:color w:val="000000"/>
                <w:spacing w:val="-14"/>
              </w:rPr>
              <w:t>37</w:t>
            </w:r>
          </w:p>
        </w:tc>
        <w:tc>
          <w:tcPr>
            <w:tcW w:w="628" w:type="dxa"/>
            <w:shd w:val="clear" w:color="auto" w:fill="auto"/>
          </w:tcPr>
          <w:p w:rsidR="00777554" w:rsidRPr="00BC2928" w:rsidP="00DF59DD">
            <w:pPr>
              <w:ind w:right="19"/>
              <w:jc w:val="center"/>
              <w:rPr>
                <w:b/>
                <w:iCs/>
                <w:color w:val="000000"/>
                <w:spacing w:val="-14"/>
                <w:lang w:val="en-US"/>
              </w:rPr>
            </w:pPr>
            <w:r w:rsidRPr="00BC2928">
              <w:rPr>
                <w:b/>
                <w:iCs/>
                <w:color w:val="000000"/>
                <w:spacing w:val="-14"/>
                <w:lang w:val="en-US"/>
              </w:rPr>
              <w:t>2</w:t>
            </w:r>
          </w:p>
        </w:tc>
        <w:tc>
          <w:tcPr>
            <w:tcW w:w="3199" w:type="dxa"/>
            <w:shd w:val="clear" w:color="auto" w:fill="auto"/>
          </w:tcPr>
          <w:p w:rsidR="00777554" w:rsidRPr="00BC2928" w:rsidP="00A371C4">
            <w:pPr>
              <w:rPr>
                <w:lang w:eastAsia="en-US"/>
              </w:rPr>
            </w:pPr>
            <w:r w:rsidRPr="00BC2928">
              <w:rPr>
                <w:lang w:eastAsia="en-US"/>
              </w:rPr>
              <w:t xml:space="preserve">В. Ф. Одоевский «Городок в табакерке». </w:t>
            </w:r>
          </w:p>
        </w:tc>
        <w:tc>
          <w:tcPr>
            <w:tcW w:w="1842" w:type="dxa"/>
            <w:shd w:val="clear" w:color="auto" w:fill="auto"/>
          </w:tcPr>
          <w:p w:rsidR="00777554" w:rsidRPr="00BC2928" w:rsidP="00A371C4">
            <w:pPr>
              <w:jc w:val="center"/>
              <w:rPr>
                <w:rFonts w:eastAsia="Calibri"/>
                <w:lang w:eastAsia="en-US"/>
              </w:rPr>
            </w:pPr>
            <w:r w:rsidRPr="00BC2928">
              <w:rPr>
                <w:rFonts w:eastAsia="Calibri"/>
                <w:lang w:eastAsia="en-US"/>
              </w:rPr>
              <w:t xml:space="preserve">У ч1 с. </w:t>
            </w:r>
            <w:r>
              <w:rPr>
                <w:rFonts w:eastAsia="Calibri"/>
                <w:lang w:eastAsia="en-US"/>
              </w:rPr>
              <w:t>127</w:t>
            </w:r>
            <w:r w:rsidRPr="00BC2928">
              <w:rPr>
                <w:rFonts w:eastAsia="Calibri"/>
                <w:lang w:eastAsia="en-US"/>
              </w:rPr>
              <w:t xml:space="preserve"> ответить на вопросы</w:t>
            </w:r>
          </w:p>
        </w:tc>
        <w:tc>
          <w:tcPr>
            <w:tcW w:w="743" w:type="dxa"/>
            <w:shd w:val="clear" w:color="auto" w:fill="auto"/>
          </w:tcPr>
          <w:p w:rsidR="00777554" w:rsidRPr="00BC2928" w:rsidP="00A371C4">
            <w:pPr>
              <w:jc w:val="center"/>
              <w:rPr>
                <w:lang w:eastAsia="en-US"/>
              </w:rPr>
            </w:pPr>
            <w:r w:rsidRPr="00BC2928">
              <w:rPr>
                <w:lang w:eastAsia="en-US"/>
              </w:rPr>
              <w:t>1</w:t>
            </w:r>
          </w:p>
        </w:tc>
        <w:tc>
          <w:tcPr>
            <w:tcW w:w="6951" w:type="dxa"/>
            <w:shd w:val="clear" w:color="auto" w:fill="auto"/>
          </w:tcPr>
          <w:p w:rsidR="00777554" w:rsidRPr="00BC2928" w:rsidP="00A371C4">
            <w:pPr>
              <w:rPr>
                <w:rFonts w:eastAsia="Calibri"/>
                <w:lang w:eastAsia="en-US"/>
              </w:rPr>
            </w:pPr>
            <w:r w:rsidRPr="00BC2928">
              <w:rPr>
                <w:rFonts w:eastAsia="Calibri"/>
                <w:bCs/>
                <w:shd w:val="clear" w:color="auto" w:fill="FFFFFF"/>
                <w:lang w:eastAsia="en-US"/>
              </w:rPr>
              <w:t>Планиро</w:t>
            </w:r>
            <w:r w:rsidRPr="00BC2928">
              <w:rPr>
                <w:rFonts w:eastAsia="Calibri"/>
                <w:bCs/>
                <w:shd w:val="clear" w:color="auto" w:fill="FFFFFF"/>
                <w:lang w:eastAsia="en-US"/>
              </w:rPr>
              <w:softHyphen/>
              <w:t>вать</w:t>
            </w:r>
            <w:r w:rsidRPr="00BC2928">
              <w:rPr>
                <w:rFonts w:eastAsia="Calibri"/>
                <w:lang w:eastAsia="en-US"/>
              </w:rPr>
              <w:t xml:space="preserve"> работу на уроке.</w:t>
            </w:r>
          </w:p>
          <w:p w:rsidR="00777554" w:rsidRPr="00BC2928" w:rsidP="00A371C4">
            <w:pPr>
              <w:rPr>
                <w:rFonts w:eastAsia="Calibri"/>
                <w:lang w:eastAsia="en-US"/>
              </w:rPr>
            </w:pPr>
            <w:r w:rsidRPr="00BC2928">
              <w:rPr>
                <w:rFonts w:eastAsia="Calibri"/>
                <w:bCs/>
                <w:shd w:val="clear" w:color="auto" w:fill="FFFFFF"/>
                <w:lang w:eastAsia="en-US"/>
              </w:rPr>
              <w:t>Читать</w:t>
            </w:r>
            <w:r w:rsidRPr="00BC2928">
              <w:rPr>
                <w:rFonts w:eastAsia="Calibri"/>
                <w:lang w:eastAsia="en-US"/>
              </w:rPr>
              <w:t xml:space="preserve"> и</w:t>
            </w:r>
            <w:r w:rsidRPr="00BC2928">
              <w:rPr>
                <w:rFonts w:eastAsia="Calibri"/>
                <w:bCs/>
                <w:shd w:val="clear" w:color="auto" w:fill="FFFFFF"/>
                <w:lang w:eastAsia="en-US"/>
              </w:rPr>
              <w:t xml:space="preserve"> воспринимать</w:t>
            </w:r>
            <w:r w:rsidRPr="00BC2928">
              <w:rPr>
                <w:rFonts w:eastAsia="Calibri"/>
                <w:lang w:eastAsia="en-US"/>
              </w:rPr>
              <w:t xml:space="preserve"> на слух прочитанное.</w:t>
            </w:r>
            <w:r w:rsidRPr="00BC2928">
              <w:rPr>
                <w:rFonts w:eastAsia="Calibri"/>
                <w:bCs/>
                <w:shd w:val="clear" w:color="auto" w:fill="FFFFFF"/>
                <w:lang w:eastAsia="en-US"/>
              </w:rPr>
              <w:t xml:space="preserve"> Рассказывать</w:t>
            </w:r>
            <w:r w:rsidRPr="00BC2928">
              <w:rPr>
                <w:rFonts w:eastAsia="Calibri"/>
                <w:lang w:eastAsia="en-US"/>
              </w:rPr>
              <w:t xml:space="preserve"> о герое с опорой на текст сказки. </w:t>
            </w:r>
            <w:r w:rsidRPr="00BC2928">
              <w:rPr>
                <w:rFonts w:eastAsia="Calibri"/>
                <w:bCs/>
                <w:shd w:val="clear" w:color="auto" w:fill="FFFFFF"/>
                <w:lang w:eastAsia="en-US"/>
              </w:rPr>
              <w:t>Определять</w:t>
            </w:r>
            <w:r w:rsidRPr="00BC2928">
              <w:rPr>
                <w:rFonts w:eastAsia="Calibri"/>
                <w:lang w:eastAsia="en-US"/>
              </w:rPr>
              <w:t xml:space="preserve"> главную мысль произведения и смысл заглавия. </w:t>
            </w:r>
          </w:p>
        </w:tc>
      </w:tr>
      <w:tr w:rsidTr="0029382A">
        <w:tblPrEx>
          <w:tblW w:w="15706" w:type="dxa"/>
          <w:tblInd w:w="-560" w:type="dxa"/>
          <w:tblLayout w:type="fixed"/>
          <w:tblLook w:val="04A0"/>
        </w:tblPrEx>
        <w:tc>
          <w:tcPr>
            <w:tcW w:w="817" w:type="dxa"/>
          </w:tcPr>
          <w:p w:rsidR="00777554" w:rsidRPr="00BC2928" w:rsidP="00BA7CDF">
            <w:pPr>
              <w:ind w:right="19"/>
              <w:jc w:val="center"/>
              <w:rPr>
                <w:b/>
                <w:iCs/>
                <w:color w:val="000000"/>
                <w:spacing w:val="-14"/>
              </w:rPr>
            </w:pPr>
            <w:r>
              <w:rPr>
                <w:b/>
                <w:iCs/>
                <w:color w:val="000000"/>
                <w:spacing w:val="-14"/>
              </w:rPr>
              <w:t>7</w:t>
            </w:r>
            <w:r w:rsidRPr="00BC2928">
              <w:rPr>
                <w:b/>
                <w:iCs/>
                <w:color w:val="000000"/>
                <w:spacing w:val="-14"/>
              </w:rPr>
              <w:t>.12</w:t>
            </w:r>
          </w:p>
        </w:tc>
        <w:tc>
          <w:tcPr>
            <w:tcW w:w="817" w:type="dxa"/>
            <w:shd w:val="clear" w:color="auto" w:fill="auto"/>
          </w:tcPr>
          <w:p w:rsidR="00777554" w:rsidRPr="00BC2928" w:rsidP="00DF59DD">
            <w:pPr>
              <w:ind w:right="19"/>
              <w:jc w:val="center"/>
              <w:rPr>
                <w:b/>
                <w:iCs/>
                <w:color w:val="000000"/>
                <w:spacing w:val="-14"/>
              </w:rPr>
            </w:pPr>
          </w:p>
        </w:tc>
        <w:tc>
          <w:tcPr>
            <w:tcW w:w="709" w:type="dxa"/>
            <w:shd w:val="clear" w:color="auto" w:fill="auto"/>
          </w:tcPr>
          <w:p w:rsidR="00777554" w:rsidRPr="006F18B2" w:rsidP="00DF59DD">
            <w:pPr>
              <w:ind w:right="19"/>
              <w:jc w:val="center"/>
              <w:rPr>
                <w:b/>
                <w:iCs/>
                <w:color w:val="000000"/>
                <w:spacing w:val="-14"/>
              </w:rPr>
            </w:pPr>
            <w:r>
              <w:rPr>
                <w:b/>
                <w:iCs/>
                <w:color w:val="000000"/>
                <w:spacing w:val="-14"/>
              </w:rPr>
              <w:t>38</w:t>
            </w:r>
          </w:p>
        </w:tc>
        <w:tc>
          <w:tcPr>
            <w:tcW w:w="628" w:type="dxa"/>
            <w:shd w:val="clear" w:color="auto" w:fill="auto"/>
          </w:tcPr>
          <w:p w:rsidR="00777554" w:rsidRPr="00BC2928" w:rsidP="00DF59DD">
            <w:pPr>
              <w:ind w:right="19"/>
              <w:jc w:val="center"/>
              <w:rPr>
                <w:b/>
                <w:iCs/>
                <w:color w:val="000000"/>
                <w:spacing w:val="-14"/>
                <w:lang w:val="en-US"/>
              </w:rPr>
            </w:pPr>
            <w:r w:rsidRPr="00BC2928">
              <w:rPr>
                <w:b/>
                <w:iCs/>
                <w:color w:val="000000"/>
                <w:spacing w:val="-14"/>
                <w:lang w:val="en-US"/>
              </w:rPr>
              <w:t>3</w:t>
            </w:r>
          </w:p>
        </w:tc>
        <w:tc>
          <w:tcPr>
            <w:tcW w:w="3199" w:type="dxa"/>
            <w:shd w:val="clear" w:color="auto" w:fill="auto"/>
          </w:tcPr>
          <w:p w:rsidR="00777554" w:rsidRPr="00B44C66" w:rsidP="00A371C4">
            <w:pPr>
              <w:rPr>
                <w:lang w:eastAsia="en-US"/>
              </w:rPr>
            </w:pPr>
            <w:r w:rsidRPr="00B44C66">
              <w:rPr>
                <w:lang w:eastAsia="en-US"/>
              </w:rPr>
              <w:t xml:space="preserve">В. Ф. Одоевский «Городок в табакерке». Развитие речи: составление рассказа о путешествии Миши в городок Динь-Динь </w:t>
            </w:r>
          </w:p>
        </w:tc>
        <w:tc>
          <w:tcPr>
            <w:tcW w:w="1842" w:type="dxa"/>
            <w:shd w:val="clear" w:color="auto" w:fill="auto"/>
          </w:tcPr>
          <w:p w:rsidR="00777554" w:rsidRPr="00BC2928" w:rsidP="00A371C4">
            <w:pPr>
              <w:jc w:val="center"/>
              <w:rPr>
                <w:rFonts w:eastAsia="Calibri"/>
                <w:lang w:eastAsia="en-US"/>
              </w:rPr>
            </w:pPr>
            <w:r w:rsidRPr="00BC2928">
              <w:rPr>
                <w:rFonts w:eastAsia="Calibri"/>
                <w:lang w:eastAsia="en-US"/>
              </w:rPr>
              <w:t>составить аннотацию</w:t>
            </w:r>
            <w:r>
              <w:rPr>
                <w:rFonts w:eastAsia="Calibri"/>
                <w:lang w:eastAsia="en-US"/>
              </w:rPr>
              <w:t xml:space="preserve"> к произведению</w:t>
            </w:r>
          </w:p>
        </w:tc>
        <w:tc>
          <w:tcPr>
            <w:tcW w:w="743" w:type="dxa"/>
            <w:shd w:val="clear" w:color="auto" w:fill="auto"/>
          </w:tcPr>
          <w:p w:rsidR="00777554" w:rsidRPr="00BC2928" w:rsidP="00A371C4">
            <w:pPr>
              <w:jc w:val="center"/>
              <w:rPr>
                <w:lang w:eastAsia="en-US"/>
              </w:rPr>
            </w:pPr>
            <w:r w:rsidRPr="00BC2928">
              <w:rPr>
                <w:lang w:eastAsia="en-US"/>
              </w:rPr>
              <w:t>1</w:t>
            </w:r>
          </w:p>
        </w:tc>
        <w:tc>
          <w:tcPr>
            <w:tcW w:w="6951" w:type="dxa"/>
            <w:shd w:val="clear" w:color="auto" w:fill="auto"/>
          </w:tcPr>
          <w:p w:rsidR="00777554" w:rsidRPr="00BC2928" w:rsidP="00A371C4">
            <w:pPr>
              <w:rPr>
                <w:rFonts w:eastAsia="Calibri"/>
                <w:lang w:eastAsia="en-US"/>
              </w:rPr>
            </w:pPr>
            <w:r w:rsidRPr="00BC2928">
              <w:rPr>
                <w:rFonts w:eastAsia="Calibri"/>
                <w:bCs/>
                <w:shd w:val="clear" w:color="auto" w:fill="FFFFFF"/>
                <w:lang w:eastAsia="en-US"/>
              </w:rPr>
              <w:t>Планиро</w:t>
            </w:r>
            <w:r w:rsidRPr="00BC2928">
              <w:rPr>
                <w:rFonts w:eastAsia="Calibri"/>
                <w:bCs/>
                <w:shd w:val="clear" w:color="auto" w:fill="FFFFFF"/>
                <w:lang w:eastAsia="en-US"/>
              </w:rPr>
              <w:softHyphen/>
              <w:t>вать</w:t>
            </w:r>
            <w:r w:rsidRPr="00BC2928">
              <w:rPr>
                <w:rFonts w:eastAsia="Calibri"/>
                <w:lang w:eastAsia="en-US"/>
              </w:rPr>
              <w:t xml:space="preserve"> работу на уроке.</w:t>
            </w:r>
          </w:p>
          <w:p w:rsidR="00777554" w:rsidRPr="00BC2928" w:rsidP="00A371C4">
            <w:pPr>
              <w:rPr>
                <w:rFonts w:eastAsia="Calibri"/>
                <w:lang w:eastAsia="en-US"/>
              </w:rPr>
            </w:pPr>
            <w:r w:rsidRPr="00BC2928">
              <w:rPr>
                <w:rFonts w:eastAsia="Calibri"/>
                <w:bCs/>
                <w:shd w:val="clear" w:color="auto" w:fill="FFFFFF"/>
                <w:lang w:eastAsia="en-US"/>
              </w:rPr>
              <w:t>Читать</w:t>
            </w:r>
            <w:r w:rsidRPr="00BC2928">
              <w:rPr>
                <w:rFonts w:eastAsia="Calibri"/>
                <w:lang w:eastAsia="en-US"/>
              </w:rPr>
              <w:t xml:space="preserve"> и</w:t>
            </w:r>
            <w:r w:rsidRPr="00BC2928">
              <w:rPr>
                <w:rFonts w:eastAsia="Calibri"/>
                <w:bCs/>
                <w:shd w:val="clear" w:color="auto" w:fill="FFFFFF"/>
                <w:lang w:eastAsia="en-US"/>
              </w:rPr>
              <w:t xml:space="preserve"> воспринимать</w:t>
            </w:r>
            <w:r w:rsidRPr="00BC2928">
              <w:rPr>
                <w:rFonts w:eastAsia="Calibri"/>
                <w:lang w:eastAsia="en-US"/>
              </w:rPr>
              <w:t xml:space="preserve"> на слух прочитанное. </w:t>
            </w:r>
            <w:r w:rsidRPr="00BC2928">
              <w:rPr>
                <w:rFonts w:eastAsia="Calibri"/>
                <w:bCs/>
                <w:shd w:val="clear" w:color="auto" w:fill="FFFFFF"/>
                <w:lang w:eastAsia="en-US"/>
              </w:rPr>
              <w:t>Делить</w:t>
            </w:r>
            <w:r w:rsidRPr="00BC2928">
              <w:rPr>
                <w:rFonts w:eastAsia="Calibri"/>
                <w:lang w:eastAsia="en-US"/>
              </w:rPr>
              <w:t xml:space="preserve"> текст на части.</w:t>
            </w:r>
          </w:p>
          <w:p w:rsidR="00777554" w:rsidRPr="00BC2928" w:rsidP="00A371C4">
            <w:pPr>
              <w:rPr>
                <w:rFonts w:eastAsia="Calibri"/>
                <w:lang w:eastAsia="en-US"/>
              </w:rPr>
            </w:pPr>
            <w:r w:rsidRPr="00BC2928">
              <w:rPr>
                <w:rFonts w:eastAsia="Calibri"/>
                <w:bCs/>
                <w:shd w:val="clear" w:color="auto" w:fill="FFFFFF"/>
                <w:lang w:eastAsia="en-US"/>
              </w:rPr>
              <w:t>Составлять</w:t>
            </w:r>
            <w:r w:rsidRPr="00BC2928">
              <w:rPr>
                <w:rFonts w:eastAsia="Calibri"/>
                <w:lang w:eastAsia="en-US"/>
              </w:rPr>
              <w:t xml:space="preserve"> план сказки с опорой на главные события.</w:t>
            </w:r>
          </w:p>
          <w:p w:rsidR="00777554" w:rsidRPr="00BC2928" w:rsidP="00A371C4">
            <w:pPr>
              <w:rPr>
                <w:rFonts w:eastAsia="Calibri"/>
                <w:lang w:eastAsia="en-US"/>
              </w:rPr>
            </w:pPr>
            <w:r w:rsidRPr="00BC2928">
              <w:rPr>
                <w:rFonts w:eastAsia="Calibri"/>
                <w:bCs/>
                <w:shd w:val="clear" w:color="auto" w:fill="FFFFFF"/>
                <w:lang w:eastAsia="en-US"/>
              </w:rPr>
              <w:t>Пересказывать</w:t>
            </w:r>
            <w:r w:rsidRPr="00BC2928">
              <w:rPr>
                <w:rFonts w:eastAsia="Calibri"/>
                <w:lang w:eastAsia="en-US"/>
              </w:rPr>
              <w:t xml:space="preserve"> сказку по плану подробно и </w:t>
            </w:r>
          </w:p>
          <w:p w:rsidR="00777554" w:rsidRPr="00BC2928" w:rsidP="00A371C4">
            <w:pPr>
              <w:rPr>
                <w:rFonts w:eastAsia="Calibri"/>
                <w:lang w:eastAsia="en-US"/>
              </w:rPr>
            </w:pPr>
            <w:r w:rsidRPr="00BC2928">
              <w:rPr>
                <w:rFonts w:eastAsia="Calibri"/>
                <w:lang w:eastAsia="en-US"/>
              </w:rPr>
              <w:t>вы</w:t>
            </w:r>
            <w:r w:rsidRPr="00BC2928">
              <w:rPr>
                <w:rFonts w:eastAsia="Calibri"/>
                <w:lang w:eastAsia="en-US"/>
              </w:rPr>
              <w:softHyphen/>
              <w:t>борочно.</w:t>
            </w:r>
          </w:p>
        </w:tc>
      </w:tr>
      <w:tr w:rsidTr="0029382A">
        <w:tblPrEx>
          <w:tblW w:w="15706" w:type="dxa"/>
          <w:tblInd w:w="-560" w:type="dxa"/>
          <w:tblLayout w:type="fixed"/>
          <w:tblLook w:val="04A0"/>
        </w:tblPrEx>
        <w:tc>
          <w:tcPr>
            <w:tcW w:w="817" w:type="dxa"/>
          </w:tcPr>
          <w:p w:rsidR="00777554" w:rsidRPr="00BC2928" w:rsidP="00BA7CDF">
            <w:pPr>
              <w:ind w:right="19"/>
              <w:jc w:val="center"/>
              <w:rPr>
                <w:b/>
                <w:iCs/>
                <w:color w:val="000000"/>
                <w:spacing w:val="-14"/>
              </w:rPr>
            </w:pPr>
            <w:r>
              <w:rPr>
                <w:b/>
                <w:iCs/>
                <w:color w:val="000000"/>
                <w:spacing w:val="-14"/>
              </w:rPr>
              <w:t>9</w:t>
            </w:r>
            <w:r w:rsidRPr="00BC2928">
              <w:rPr>
                <w:b/>
                <w:iCs/>
                <w:color w:val="000000"/>
                <w:spacing w:val="-14"/>
              </w:rPr>
              <w:t>.12</w:t>
            </w:r>
          </w:p>
        </w:tc>
        <w:tc>
          <w:tcPr>
            <w:tcW w:w="817" w:type="dxa"/>
            <w:shd w:val="clear" w:color="auto" w:fill="auto"/>
          </w:tcPr>
          <w:p w:rsidR="00777554" w:rsidRPr="00BC2928" w:rsidP="00DF59DD">
            <w:pPr>
              <w:ind w:right="19"/>
              <w:jc w:val="center"/>
              <w:rPr>
                <w:b/>
                <w:iCs/>
                <w:color w:val="000000"/>
                <w:spacing w:val="-14"/>
              </w:rPr>
            </w:pPr>
          </w:p>
        </w:tc>
        <w:tc>
          <w:tcPr>
            <w:tcW w:w="709" w:type="dxa"/>
            <w:shd w:val="clear" w:color="auto" w:fill="auto"/>
          </w:tcPr>
          <w:p w:rsidR="00777554" w:rsidRPr="006F18B2" w:rsidP="00DF59DD">
            <w:pPr>
              <w:ind w:right="19"/>
              <w:jc w:val="center"/>
              <w:rPr>
                <w:b/>
                <w:iCs/>
                <w:color w:val="000000"/>
                <w:spacing w:val="-14"/>
              </w:rPr>
            </w:pPr>
            <w:r>
              <w:rPr>
                <w:b/>
                <w:iCs/>
                <w:color w:val="000000"/>
                <w:spacing w:val="-14"/>
              </w:rPr>
              <w:t>39</w:t>
            </w:r>
          </w:p>
        </w:tc>
        <w:tc>
          <w:tcPr>
            <w:tcW w:w="628" w:type="dxa"/>
            <w:shd w:val="clear" w:color="auto" w:fill="auto"/>
          </w:tcPr>
          <w:p w:rsidR="00777554" w:rsidRPr="00BC2928" w:rsidP="00DF59DD">
            <w:pPr>
              <w:ind w:right="19"/>
              <w:jc w:val="center"/>
              <w:rPr>
                <w:b/>
                <w:iCs/>
                <w:color w:val="000000"/>
                <w:spacing w:val="-14"/>
                <w:lang w:val="en-US"/>
              </w:rPr>
            </w:pPr>
            <w:r w:rsidRPr="00BC2928">
              <w:rPr>
                <w:b/>
                <w:iCs/>
                <w:color w:val="000000"/>
                <w:spacing w:val="-14"/>
                <w:lang w:val="en-US"/>
              </w:rPr>
              <w:t>4</w:t>
            </w:r>
          </w:p>
        </w:tc>
        <w:tc>
          <w:tcPr>
            <w:tcW w:w="3199" w:type="dxa"/>
            <w:shd w:val="clear" w:color="auto" w:fill="auto"/>
          </w:tcPr>
          <w:p w:rsidR="00777554" w:rsidRPr="00BC2928" w:rsidP="00A371C4">
            <w:pPr>
              <w:rPr>
                <w:lang w:eastAsia="en-US"/>
              </w:rPr>
            </w:pPr>
            <w:r w:rsidRPr="00BC2928">
              <w:t xml:space="preserve">П. П. Бажов «Серебряное копытце». </w:t>
            </w:r>
          </w:p>
        </w:tc>
        <w:tc>
          <w:tcPr>
            <w:tcW w:w="1842" w:type="dxa"/>
            <w:shd w:val="clear" w:color="auto" w:fill="auto"/>
          </w:tcPr>
          <w:p w:rsidR="00777554" w:rsidRPr="00BC2928" w:rsidP="00A371C4">
            <w:pPr>
              <w:jc w:val="center"/>
              <w:rPr>
                <w:rFonts w:eastAsia="Calibri"/>
                <w:lang w:eastAsia="en-US"/>
              </w:rPr>
            </w:pPr>
            <w:r w:rsidRPr="00BC2928">
              <w:rPr>
                <w:rFonts w:eastAsia="Calibri"/>
                <w:lang w:eastAsia="en-US"/>
              </w:rPr>
              <w:t xml:space="preserve">У ч1 с. </w:t>
            </w:r>
            <w:r>
              <w:rPr>
                <w:rFonts w:eastAsia="Calibri"/>
                <w:lang w:eastAsia="en-US"/>
              </w:rPr>
              <w:t>128-137</w:t>
            </w:r>
            <w:r w:rsidRPr="00BC2928">
              <w:rPr>
                <w:rFonts w:eastAsia="Calibri"/>
                <w:lang w:eastAsia="en-US"/>
              </w:rPr>
              <w:t xml:space="preserve"> выразительно читать</w:t>
            </w:r>
          </w:p>
        </w:tc>
        <w:tc>
          <w:tcPr>
            <w:tcW w:w="743" w:type="dxa"/>
            <w:shd w:val="clear" w:color="auto" w:fill="auto"/>
          </w:tcPr>
          <w:p w:rsidR="00777554" w:rsidRPr="00BC2928" w:rsidP="00A371C4">
            <w:pPr>
              <w:jc w:val="center"/>
            </w:pPr>
            <w:r w:rsidRPr="00BC2928">
              <w:t>1</w:t>
            </w:r>
          </w:p>
        </w:tc>
        <w:tc>
          <w:tcPr>
            <w:tcW w:w="6951" w:type="dxa"/>
            <w:shd w:val="clear" w:color="auto" w:fill="auto"/>
          </w:tcPr>
          <w:p w:rsidR="00777554" w:rsidRPr="00BC2928" w:rsidP="00A371C4">
            <w:pPr>
              <w:rPr>
                <w:rFonts w:eastAsia="Calibri"/>
                <w:lang w:eastAsia="en-US"/>
              </w:rPr>
            </w:pPr>
            <w:r w:rsidRPr="00BC2928">
              <w:rPr>
                <w:rFonts w:eastAsia="Calibri"/>
                <w:bCs/>
                <w:shd w:val="clear" w:color="auto" w:fill="FFFFFF"/>
                <w:lang w:eastAsia="en-US"/>
              </w:rPr>
              <w:t>Планиро</w:t>
            </w:r>
            <w:r w:rsidRPr="00BC2928">
              <w:rPr>
                <w:rFonts w:eastAsia="Calibri"/>
                <w:bCs/>
                <w:shd w:val="clear" w:color="auto" w:fill="FFFFFF"/>
                <w:lang w:eastAsia="en-US"/>
              </w:rPr>
              <w:softHyphen/>
              <w:t>вать</w:t>
            </w:r>
            <w:r w:rsidRPr="00BC2928">
              <w:rPr>
                <w:rFonts w:eastAsia="Calibri"/>
                <w:lang w:eastAsia="en-US"/>
              </w:rPr>
              <w:t xml:space="preserve"> работу на уроке.</w:t>
            </w:r>
          </w:p>
          <w:p w:rsidR="00777554" w:rsidRPr="00BC2928" w:rsidP="00A371C4">
            <w:pPr>
              <w:rPr>
                <w:rFonts w:eastAsia="Calibri"/>
                <w:lang w:eastAsia="en-US"/>
              </w:rPr>
            </w:pPr>
            <w:r w:rsidRPr="00BC2928">
              <w:rPr>
                <w:rFonts w:eastAsia="Calibri"/>
                <w:bCs/>
                <w:shd w:val="clear" w:color="auto" w:fill="FFFFFF"/>
                <w:lang w:eastAsia="en-US"/>
              </w:rPr>
              <w:t>Читать</w:t>
            </w:r>
            <w:r w:rsidRPr="00BC2928">
              <w:rPr>
                <w:rFonts w:eastAsia="Calibri"/>
                <w:lang w:eastAsia="en-US"/>
              </w:rPr>
              <w:t xml:space="preserve"> и</w:t>
            </w:r>
            <w:r w:rsidRPr="00BC2928">
              <w:rPr>
                <w:rFonts w:eastAsia="Calibri"/>
                <w:bCs/>
                <w:shd w:val="clear" w:color="auto" w:fill="FFFFFF"/>
                <w:lang w:eastAsia="en-US"/>
              </w:rPr>
              <w:t xml:space="preserve"> воспринимать</w:t>
            </w:r>
            <w:r w:rsidRPr="00BC2928">
              <w:rPr>
                <w:rFonts w:eastAsia="Calibri"/>
                <w:lang w:eastAsia="en-US"/>
              </w:rPr>
              <w:t xml:space="preserve"> на слух прочитанное. </w:t>
            </w:r>
            <w:r w:rsidRPr="00BC2928">
              <w:rPr>
                <w:rFonts w:eastAsia="Calibri"/>
                <w:bCs/>
                <w:shd w:val="clear" w:color="auto" w:fill="FFFFFF"/>
                <w:lang w:eastAsia="en-US"/>
              </w:rPr>
              <w:t>Определять</w:t>
            </w:r>
            <w:r w:rsidRPr="00BC2928">
              <w:rPr>
                <w:rFonts w:eastAsia="Calibri"/>
                <w:lang w:eastAsia="en-US"/>
              </w:rPr>
              <w:t xml:space="preserve"> главную мысль произведения и смысл заглавия. </w:t>
            </w:r>
          </w:p>
        </w:tc>
      </w:tr>
      <w:tr w:rsidTr="0029382A">
        <w:tblPrEx>
          <w:tblW w:w="15706" w:type="dxa"/>
          <w:tblInd w:w="-560" w:type="dxa"/>
          <w:tblLayout w:type="fixed"/>
          <w:tblLook w:val="04A0"/>
        </w:tblPrEx>
        <w:tc>
          <w:tcPr>
            <w:tcW w:w="817" w:type="dxa"/>
          </w:tcPr>
          <w:p w:rsidR="00777554" w:rsidRPr="00BC2928" w:rsidP="00BA7CDF">
            <w:pPr>
              <w:ind w:right="19"/>
              <w:jc w:val="center"/>
              <w:rPr>
                <w:b/>
                <w:iCs/>
                <w:color w:val="000000"/>
                <w:spacing w:val="-14"/>
              </w:rPr>
            </w:pPr>
            <w:r>
              <w:rPr>
                <w:b/>
                <w:iCs/>
                <w:color w:val="000000"/>
                <w:spacing w:val="-14"/>
              </w:rPr>
              <w:t>10</w:t>
            </w:r>
            <w:r w:rsidRPr="00BC2928">
              <w:rPr>
                <w:b/>
                <w:iCs/>
                <w:color w:val="000000"/>
                <w:spacing w:val="-14"/>
              </w:rPr>
              <w:t>.12</w:t>
            </w:r>
          </w:p>
        </w:tc>
        <w:tc>
          <w:tcPr>
            <w:tcW w:w="817" w:type="dxa"/>
            <w:shd w:val="clear" w:color="auto" w:fill="auto"/>
          </w:tcPr>
          <w:p w:rsidR="00777554" w:rsidRPr="00BC2928" w:rsidP="00DF59DD">
            <w:pPr>
              <w:ind w:right="19"/>
              <w:jc w:val="center"/>
              <w:rPr>
                <w:b/>
                <w:iCs/>
                <w:color w:val="000000"/>
                <w:spacing w:val="-14"/>
              </w:rPr>
            </w:pPr>
          </w:p>
        </w:tc>
        <w:tc>
          <w:tcPr>
            <w:tcW w:w="709" w:type="dxa"/>
            <w:shd w:val="clear" w:color="auto" w:fill="auto"/>
          </w:tcPr>
          <w:p w:rsidR="00777554" w:rsidRPr="006F18B2" w:rsidP="00DF59DD">
            <w:pPr>
              <w:ind w:right="19"/>
              <w:jc w:val="center"/>
              <w:rPr>
                <w:b/>
                <w:iCs/>
                <w:color w:val="000000"/>
                <w:spacing w:val="-14"/>
              </w:rPr>
            </w:pPr>
            <w:r>
              <w:rPr>
                <w:b/>
                <w:iCs/>
                <w:color w:val="000000"/>
                <w:spacing w:val="-14"/>
              </w:rPr>
              <w:t>40</w:t>
            </w:r>
          </w:p>
        </w:tc>
        <w:tc>
          <w:tcPr>
            <w:tcW w:w="628" w:type="dxa"/>
            <w:shd w:val="clear" w:color="auto" w:fill="auto"/>
          </w:tcPr>
          <w:p w:rsidR="00777554" w:rsidRPr="00BC2928" w:rsidP="00DF59DD">
            <w:pPr>
              <w:ind w:right="19"/>
              <w:jc w:val="center"/>
              <w:rPr>
                <w:b/>
                <w:iCs/>
                <w:color w:val="000000"/>
                <w:spacing w:val="-14"/>
                <w:lang w:val="en-US"/>
              </w:rPr>
            </w:pPr>
            <w:r w:rsidRPr="00BC2928">
              <w:rPr>
                <w:b/>
                <w:iCs/>
                <w:color w:val="000000"/>
                <w:spacing w:val="-14"/>
                <w:lang w:val="en-US"/>
              </w:rPr>
              <w:t>5</w:t>
            </w:r>
          </w:p>
        </w:tc>
        <w:tc>
          <w:tcPr>
            <w:tcW w:w="3199" w:type="dxa"/>
            <w:shd w:val="clear" w:color="auto" w:fill="auto"/>
          </w:tcPr>
          <w:p w:rsidR="00777554" w:rsidRPr="00BC2928" w:rsidP="00A371C4">
            <w:pPr>
              <w:pStyle w:val="BodyText"/>
              <w:rPr>
                <w:sz w:val="24"/>
                <w:lang w:val="ru-RU" w:eastAsia="ru-RU"/>
              </w:rPr>
            </w:pPr>
            <w:r w:rsidRPr="00BC2928">
              <w:rPr>
                <w:sz w:val="24"/>
                <w:lang w:val="ru-RU" w:eastAsia="ru-RU"/>
              </w:rPr>
              <w:t xml:space="preserve"> </w:t>
            </w:r>
            <w:r w:rsidRPr="00BC2928">
              <w:rPr>
                <w:sz w:val="24"/>
                <w:lang w:val="ru-RU" w:eastAsia="en-US"/>
              </w:rPr>
              <w:t xml:space="preserve">П. П. Бажов «Серебряное копытце». </w:t>
            </w:r>
          </w:p>
        </w:tc>
        <w:tc>
          <w:tcPr>
            <w:tcW w:w="1842" w:type="dxa"/>
            <w:shd w:val="clear" w:color="auto" w:fill="auto"/>
          </w:tcPr>
          <w:p w:rsidR="00777554" w:rsidRPr="00BC2928" w:rsidP="00A371C4">
            <w:pPr>
              <w:jc w:val="center"/>
              <w:rPr>
                <w:rFonts w:eastAsia="Calibri"/>
                <w:lang w:eastAsia="en-US"/>
              </w:rPr>
            </w:pPr>
            <w:r w:rsidRPr="00BC2928">
              <w:rPr>
                <w:rFonts w:eastAsia="Calibri"/>
                <w:lang w:eastAsia="en-US"/>
              </w:rPr>
              <w:t xml:space="preserve">У ч1 с. </w:t>
            </w:r>
            <w:r>
              <w:rPr>
                <w:rFonts w:eastAsia="Calibri"/>
                <w:lang w:eastAsia="en-US"/>
              </w:rPr>
              <w:t>128-137</w:t>
            </w:r>
            <w:r w:rsidRPr="00BC2928">
              <w:rPr>
                <w:rFonts w:eastAsia="Calibri"/>
                <w:lang w:eastAsia="en-US"/>
              </w:rPr>
              <w:t xml:space="preserve"> составить рассказ о герое</w:t>
            </w:r>
          </w:p>
        </w:tc>
        <w:tc>
          <w:tcPr>
            <w:tcW w:w="743" w:type="dxa"/>
            <w:shd w:val="clear" w:color="auto" w:fill="auto"/>
          </w:tcPr>
          <w:p w:rsidR="00777554" w:rsidRPr="00BC2928" w:rsidP="00A371C4">
            <w:pPr>
              <w:pStyle w:val="BodyText"/>
              <w:jc w:val="center"/>
              <w:rPr>
                <w:sz w:val="24"/>
                <w:lang w:val="ru-RU" w:eastAsia="ru-RU"/>
              </w:rPr>
            </w:pPr>
            <w:r w:rsidRPr="00BC2928">
              <w:rPr>
                <w:sz w:val="24"/>
                <w:lang w:val="ru-RU" w:eastAsia="ru-RU"/>
              </w:rPr>
              <w:t>1</w:t>
            </w:r>
          </w:p>
        </w:tc>
        <w:tc>
          <w:tcPr>
            <w:tcW w:w="6951" w:type="dxa"/>
            <w:shd w:val="clear" w:color="auto" w:fill="auto"/>
          </w:tcPr>
          <w:p w:rsidR="00777554" w:rsidRPr="00BC2928" w:rsidP="00A371C4">
            <w:pPr>
              <w:rPr>
                <w:rFonts w:eastAsia="Calibri"/>
                <w:lang w:eastAsia="en-US"/>
              </w:rPr>
            </w:pPr>
            <w:r w:rsidRPr="00BC2928">
              <w:rPr>
                <w:rFonts w:eastAsia="Calibri"/>
                <w:bCs/>
                <w:shd w:val="clear" w:color="auto" w:fill="FFFFFF"/>
                <w:lang w:eastAsia="en-US"/>
              </w:rPr>
              <w:t>Планиро</w:t>
            </w:r>
            <w:r w:rsidRPr="00BC2928">
              <w:rPr>
                <w:rFonts w:eastAsia="Calibri"/>
                <w:bCs/>
                <w:shd w:val="clear" w:color="auto" w:fill="FFFFFF"/>
                <w:lang w:eastAsia="en-US"/>
              </w:rPr>
              <w:softHyphen/>
              <w:t>вать</w:t>
            </w:r>
            <w:r w:rsidRPr="00BC2928">
              <w:rPr>
                <w:rFonts w:eastAsia="Calibri"/>
                <w:lang w:eastAsia="en-US"/>
              </w:rPr>
              <w:t xml:space="preserve"> работу на уроке.</w:t>
            </w:r>
          </w:p>
          <w:p w:rsidR="00777554" w:rsidRPr="00BC2928" w:rsidP="00A371C4">
            <w:pPr>
              <w:rPr>
                <w:rFonts w:eastAsia="Calibri"/>
                <w:lang w:eastAsia="en-US"/>
              </w:rPr>
            </w:pPr>
            <w:r w:rsidRPr="00BC2928">
              <w:rPr>
                <w:rFonts w:eastAsia="Calibri"/>
                <w:bCs/>
                <w:shd w:val="clear" w:color="auto" w:fill="FFFFFF"/>
                <w:lang w:eastAsia="en-US"/>
              </w:rPr>
              <w:t>Читать</w:t>
            </w:r>
            <w:r w:rsidRPr="00BC2928">
              <w:rPr>
                <w:rFonts w:eastAsia="Calibri"/>
                <w:lang w:eastAsia="en-US"/>
              </w:rPr>
              <w:t xml:space="preserve"> и</w:t>
            </w:r>
            <w:r w:rsidRPr="00BC2928">
              <w:rPr>
                <w:rFonts w:eastAsia="Calibri"/>
                <w:bCs/>
                <w:shd w:val="clear" w:color="auto" w:fill="FFFFFF"/>
                <w:lang w:eastAsia="en-US"/>
              </w:rPr>
              <w:t xml:space="preserve"> воспринимать</w:t>
            </w:r>
            <w:r w:rsidRPr="00BC2928">
              <w:rPr>
                <w:rFonts w:eastAsia="Calibri"/>
                <w:lang w:eastAsia="en-US"/>
              </w:rPr>
              <w:t xml:space="preserve"> на слух прочитанное. </w:t>
            </w:r>
            <w:r w:rsidRPr="00BC2928">
              <w:rPr>
                <w:rFonts w:eastAsia="Calibri"/>
                <w:bCs/>
                <w:shd w:val="clear" w:color="auto" w:fill="FFFFFF"/>
                <w:lang w:eastAsia="en-US"/>
              </w:rPr>
              <w:t>Рассказывать</w:t>
            </w:r>
            <w:r w:rsidRPr="00BC2928">
              <w:rPr>
                <w:rFonts w:eastAsia="Calibri"/>
                <w:lang w:eastAsia="en-US"/>
              </w:rPr>
              <w:t xml:space="preserve"> о герое с опорой на текст сказки. </w:t>
            </w:r>
          </w:p>
        </w:tc>
      </w:tr>
      <w:tr w:rsidTr="0029382A">
        <w:tblPrEx>
          <w:tblW w:w="15706" w:type="dxa"/>
          <w:tblInd w:w="-560" w:type="dxa"/>
          <w:tblLayout w:type="fixed"/>
          <w:tblLook w:val="04A0"/>
        </w:tblPrEx>
        <w:tc>
          <w:tcPr>
            <w:tcW w:w="817" w:type="dxa"/>
          </w:tcPr>
          <w:p w:rsidR="00777554" w:rsidRPr="00BC2928" w:rsidP="00BA7CDF">
            <w:pPr>
              <w:ind w:right="19"/>
              <w:jc w:val="center"/>
              <w:rPr>
                <w:b/>
                <w:iCs/>
                <w:color w:val="000000"/>
                <w:spacing w:val="-14"/>
              </w:rPr>
            </w:pPr>
            <w:r>
              <w:rPr>
                <w:b/>
                <w:iCs/>
                <w:color w:val="000000"/>
                <w:spacing w:val="-14"/>
              </w:rPr>
              <w:t>14</w:t>
            </w:r>
            <w:r w:rsidRPr="00BC2928">
              <w:rPr>
                <w:b/>
                <w:iCs/>
                <w:color w:val="000000"/>
                <w:spacing w:val="-14"/>
              </w:rPr>
              <w:t>.12</w:t>
            </w:r>
          </w:p>
        </w:tc>
        <w:tc>
          <w:tcPr>
            <w:tcW w:w="817" w:type="dxa"/>
            <w:shd w:val="clear" w:color="auto" w:fill="auto"/>
          </w:tcPr>
          <w:p w:rsidR="00777554" w:rsidRPr="00BC2928" w:rsidP="00DF59DD">
            <w:pPr>
              <w:ind w:right="19"/>
              <w:jc w:val="center"/>
              <w:rPr>
                <w:b/>
                <w:iCs/>
                <w:color w:val="000000"/>
                <w:spacing w:val="-14"/>
              </w:rPr>
            </w:pPr>
          </w:p>
        </w:tc>
        <w:tc>
          <w:tcPr>
            <w:tcW w:w="709" w:type="dxa"/>
            <w:shd w:val="clear" w:color="auto" w:fill="auto"/>
          </w:tcPr>
          <w:p w:rsidR="00777554" w:rsidRPr="006F18B2" w:rsidP="00C46D83">
            <w:pPr>
              <w:ind w:right="19"/>
              <w:jc w:val="center"/>
              <w:rPr>
                <w:b/>
                <w:iCs/>
                <w:color w:val="000000"/>
                <w:spacing w:val="-14"/>
              </w:rPr>
            </w:pPr>
            <w:r>
              <w:rPr>
                <w:b/>
                <w:iCs/>
                <w:color w:val="000000"/>
                <w:spacing w:val="-14"/>
              </w:rPr>
              <w:t>41</w:t>
            </w:r>
          </w:p>
        </w:tc>
        <w:tc>
          <w:tcPr>
            <w:tcW w:w="628" w:type="dxa"/>
            <w:shd w:val="clear" w:color="auto" w:fill="auto"/>
          </w:tcPr>
          <w:p w:rsidR="00777554" w:rsidRPr="00BC2928" w:rsidP="00DF59DD">
            <w:pPr>
              <w:ind w:right="19"/>
              <w:jc w:val="center"/>
              <w:rPr>
                <w:b/>
                <w:iCs/>
                <w:color w:val="000000"/>
                <w:spacing w:val="-14"/>
                <w:lang w:val="en-US"/>
              </w:rPr>
            </w:pPr>
            <w:r w:rsidRPr="00BC2928">
              <w:rPr>
                <w:b/>
                <w:iCs/>
                <w:color w:val="000000"/>
                <w:spacing w:val="-14"/>
                <w:lang w:val="en-US"/>
              </w:rPr>
              <w:t>6</w:t>
            </w:r>
          </w:p>
        </w:tc>
        <w:tc>
          <w:tcPr>
            <w:tcW w:w="3199" w:type="dxa"/>
            <w:shd w:val="clear" w:color="auto" w:fill="auto"/>
          </w:tcPr>
          <w:p w:rsidR="00777554" w:rsidRPr="00BC2928" w:rsidP="00A371C4">
            <w:pPr>
              <w:rPr>
                <w:lang w:eastAsia="en-US"/>
              </w:rPr>
            </w:pPr>
            <w:r w:rsidRPr="00BC2928">
              <w:rPr>
                <w:lang w:eastAsia="en-US"/>
              </w:rPr>
              <w:t xml:space="preserve">П. П. Бажов «Серебряное копытце». </w:t>
            </w:r>
          </w:p>
        </w:tc>
        <w:tc>
          <w:tcPr>
            <w:tcW w:w="1842" w:type="dxa"/>
            <w:shd w:val="clear" w:color="auto" w:fill="auto"/>
          </w:tcPr>
          <w:p w:rsidR="00777554" w:rsidRPr="00BC2928" w:rsidP="00A371C4">
            <w:pPr>
              <w:jc w:val="center"/>
              <w:rPr>
                <w:rFonts w:eastAsia="Calibri"/>
                <w:lang w:eastAsia="en-US"/>
              </w:rPr>
            </w:pPr>
            <w:r w:rsidRPr="00BC2928">
              <w:rPr>
                <w:rFonts w:eastAsia="Calibri"/>
                <w:lang w:eastAsia="en-US"/>
              </w:rPr>
              <w:t xml:space="preserve">У ч1 с. </w:t>
            </w:r>
            <w:r>
              <w:rPr>
                <w:rFonts w:eastAsia="Calibri"/>
                <w:lang w:eastAsia="en-US"/>
              </w:rPr>
              <w:t>128-137</w:t>
            </w:r>
            <w:r w:rsidRPr="00BC2928">
              <w:rPr>
                <w:rFonts w:eastAsia="Calibri"/>
                <w:lang w:eastAsia="en-US"/>
              </w:rPr>
              <w:t xml:space="preserve"> пересказывать</w:t>
            </w:r>
          </w:p>
        </w:tc>
        <w:tc>
          <w:tcPr>
            <w:tcW w:w="743" w:type="dxa"/>
            <w:shd w:val="clear" w:color="auto" w:fill="auto"/>
          </w:tcPr>
          <w:p w:rsidR="00777554" w:rsidRPr="00BC2928" w:rsidP="00A371C4">
            <w:pPr>
              <w:jc w:val="center"/>
              <w:rPr>
                <w:lang w:eastAsia="en-US"/>
              </w:rPr>
            </w:pPr>
            <w:r w:rsidRPr="00BC2928">
              <w:rPr>
                <w:lang w:eastAsia="en-US"/>
              </w:rPr>
              <w:t>1</w:t>
            </w:r>
          </w:p>
        </w:tc>
        <w:tc>
          <w:tcPr>
            <w:tcW w:w="6951" w:type="dxa"/>
            <w:shd w:val="clear" w:color="auto" w:fill="auto"/>
          </w:tcPr>
          <w:p w:rsidR="00777554" w:rsidRPr="00BC2928" w:rsidP="00A371C4">
            <w:pPr>
              <w:rPr>
                <w:rFonts w:eastAsia="Calibri"/>
                <w:lang w:eastAsia="en-US"/>
              </w:rPr>
            </w:pPr>
            <w:r w:rsidRPr="00BC2928">
              <w:rPr>
                <w:rFonts w:eastAsia="Calibri"/>
                <w:bCs/>
                <w:shd w:val="clear" w:color="auto" w:fill="FFFFFF"/>
                <w:lang w:eastAsia="en-US"/>
              </w:rPr>
              <w:t>Планиро</w:t>
            </w:r>
            <w:r w:rsidRPr="00BC2928">
              <w:rPr>
                <w:rFonts w:eastAsia="Calibri"/>
                <w:bCs/>
                <w:shd w:val="clear" w:color="auto" w:fill="FFFFFF"/>
                <w:lang w:eastAsia="en-US"/>
              </w:rPr>
              <w:softHyphen/>
              <w:t>вать</w:t>
            </w:r>
            <w:r w:rsidRPr="00BC2928">
              <w:rPr>
                <w:rFonts w:eastAsia="Calibri"/>
                <w:lang w:eastAsia="en-US"/>
              </w:rPr>
              <w:t xml:space="preserve"> работу на уроке.</w:t>
            </w:r>
          </w:p>
          <w:p w:rsidR="00777554" w:rsidRPr="00BC2928" w:rsidP="00A371C4">
            <w:pPr>
              <w:rPr>
                <w:rFonts w:eastAsia="Calibri"/>
                <w:lang w:eastAsia="en-US"/>
              </w:rPr>
            </w:pPr>
            <w:r w:rsidRPr="00BC2928">
              <w:rPr>
                <w:rFonts w:eastAsia="Calibri"/>
                <w:bCs/>
                <w:shd w:val="clear" w:color="auto" w:fill="FFFFFF"/>
                <w:lang w:eastAsia="en-US"/>
              </w:rPr>
              <w:t>Читать</w:t>
            </w:r>
            <w:r w:rsidRPr="00BC2928">
              <w:rPr>
                <w:rFonts w:eastAsia="Calibri"/>
                <w:lang w:eastAsia="en-US"/>
              </w:rPr>
              <w:t xml:space="preserve"> и</w:t>
            </w:r>
            <w:r w:rsidRPr="00BC2928">
              <w:rPr>
                <w:rFonts w:eastAsia="Calibri"/>
                <w:bCs/>
                <w:shd w:val="clear" w:color="auto" w:fill="FFFFFF"/>
                <w:lang w:eastAsia="en-US"/>
              </w:rPr>
              <w:t xml:space="preserve"> воспринимать</w:t>
            </w:r>
            <w:r w:rsidRPr="00BC2928">
              <w:rPr>
                <w:rFonts w:eastAsia="Calibri"/>
                <w:lang w:eastAsia="en-US"/>
              </w:rPr>
              <w:t xml:space="preserve"> на слух прочитанное.</w:t>
            </w:r>
            <w:r w:rsidRPr="00BC2928">
              <w:rPr>
                <w:rFonts w:eastAsia="Calibri"/>
                <w:bCs/>
                <w:shd w:val="clear" w:color="auto" w:fill="FFFFFF"/>
                <w:lang w:eastAsia="en-US"/>
              </w:rPr>
              <w:t xml:space="preserve"> Давать оценку героев и событий</w:t>
            </w:r>
            <w:r w:rsidRPr="00BC2928">
              <w:rPr>
                <w:rFonts w:eastAsia="Calibri"/>
                <w:lang w:eastAsia="en-US"/>
              </w:rPr>
              <w:t xml:space="preserve"> </w:t>
            </w:r>
          </w:p>
        </w:tc>
      </w:tr>
      <w:tr w:rsidTr="0029382A">
        <w:tblPrEx>
          <w:tblW w:w="15706" w:type="dxa"/>
          <w:tblInd w:w="-560" w:type="dxa"/>
          <w:tblLayout w:type="fixed"/>
          <w:tblLook w:val="04A0"/>
        </w:tblPrEx>
        <w:tc>
          <w:tcPr>
            <w:tcW w:w="817" w:type="dxa"/>
          </w:tcPr>
          <w:p w:rsidR="00777554" w:rsidRPr="00BC2928" w:rsidP="00BA7CDF">
            <w:pPr>
              <w:ind w:right="19"/>
              <w:jc w:val="center"/>
              <w:rPr>
                <w:b/>
                <w:iCs/>
                <w:color w:val="000000"/>
                <w:spacing w:val="-14"/>
              </w:rPr>
            </w:pPr>
            <w:r w:rsidRPr="00BC2928">
              <w:rPr>
                <w:b/>
                <w:iCs/>
                <w:color w:val="000000"/>
                <w:spacing w:val="-14"/>
              </w:rPr>
              <w:t>1</w:t>
            </w:r>
            <w:r>
              <w:rPr>
                <w:b/>
                <w:iCs/>
                <w:color w:val="000000"/>
                <w:spacing w:val="-14"/>
              </w:rPr>
              <w:t>6</w:t>
            </w:r>
            <w:r w:rsidRPr="00BC2928">
              <w:rPr>
                <w:b/>
                <w:iCs/>
                <w:color w:val="000000"/>
                <w:spacing w:val="-14"/>
              </w:rPr>
              <w:t>.12</w:t>
            </w:r>
          </w:p>
        </w:tc>
        <w:tc>
          <w:tcPr>
            <w:tcW w:w="817" w:type="dxa"/>
            <w:shd w:val="clear" w:color="auto" w:fill="auto"/>
          </w:tcPr>
          <w:p w:rsidR="00777554" w:rsidRPr="00BC2928" w:rsidP="002F746B">
            <w:pPr>
              <w:ind w:right="19"/>
              <w:jc w:val="center"/>
              <w:rPr>
                <w:b/>
                <w:iCs/>
                <w:color w:val="000000"/>
                <w:spacing w:val="-14"/>
              </w:rPr>
            </w:pPr>
          </w:p>
        </w:tc>
        <w:tc>
          <w:tcPr>
            <w:tcW w:w="709" w:type="dxa"/>
            <w:shd w:val="clear" w:color="auto" w:fill="auto"/>
          </w:tcPr>
          <w:p w:rsidR="00777554" w:rsidRPr="006F18B2" w:rsidP="00C46D83">
            <w:pPr>
              <w:ind w:right="19"/>
              <w:jc w:val="center"/>
              <w:rPr>
                <w:b/>
                <w:iCs/>
                <w:color w:val="000000"/>
                <w:spacing w:val="-14"/>
              </w:rPr>
            </w:pPr>
            <w:r>
              <w:rPr>
                <w:b/>
                <w:iCs/>
                <w:color w:val="000000"/>
                <w:spacing w:val="-14"/>
              </w:rPr>
              <w:t>42</w:t>
            </w:r>
          </w:p>
        </w:tc>
        <w:tc>
          <w:tcPr>
            <w:tcW w:w="628" w:type="dxa"/>
            <w:shd w:val="clear" w:color="auto" w:fill="auto"/>
          </w:tcPr>
          <w:p w:rsidR="00777554" w:rsidRPr="00BC2928" w:rsidP="00DF59DD">
            <w:pPr>
              <w:ind w:right="19"/>
              <w:jc w:val="center"/>
              <w:rPr>
                <w:b/>
                <w:iCs/>
                <w:color w:val="000000"/>
                <w:spacing w:val="-14"/>
                <w:lang w:val="en-US"/>
              </w:rPr>
            </w:pPr>
            <w:r w:rsidRPr="00BC2928">
              <w:rPr>
                <w:b/>
                <w:iCs/>
                <w:color w:val="000000"/>
                <w:spacing w:val="-14"/>
                <w:lang w:val="en-US"/>
              </w:rPr>
              <w:t>7</w:t>
            </w:r>
          </w:p>
        </w:tc>
        <w:tc>
          <w:tcPr>
            <w:tcW w:w="3199" w:type="dxa"/>
            <w:shd w:val="clear" w:color="auto" w:fill="auto"/>
          </w:tcPr>
          <w:p w:rsidR="00777554" w:rsidRPr="00BC2928" w:rsidP="00A371C4">
            <w:pPr>
              <w:rPr>
                <w:lang w:eastAsia="en-US"/>
              </w:rPr>
            </w:pPr>
            <w:r w:rsidRPr="00BC2928">
              <w:rPr>
                <w:lang w:eastAsia="en-US"/>
              </w:rPr>
              <w:t>Внеклассное чтение : произведения В.М. Гаршина, П.П.Бажова.</w:t>
            </w:r>
          </w:p>
        </w:tc>
        <w:tc>
          <w:tcPr>
            <w:tcW w:w="1842" w:type="dxa"/>
            <w:shd w:val="clear" w:color="auto" w:fill="auto"/>
          </w:tcPr>
          <w:p w:rsidR="00777554" w:rsidRPr="00BC2928" w:rsidP="00A371C4">
            <w:pPr>
              <w:jc w:val="center"/>
              <w:rPr>
                <w:rFonts w:eastAsia="Calibri"/>
                <w:lang w:eastAsia="en-US"/>
              </w:rPr>
            </w:pPr>
            <w:r w:rsidRPr="00BC2928">
              <w:rPr>
                <w:rFonts w:eastAsia="Calibri"/>
                <w:lang w:eastAsia="en-US"/>
              </w:rPr>
              <w:t xml:space="preserve"> читать Рассказы В. Драгунского</w:t>
            </w:r>
          </w:p>
        </w:tc>
        <w:tc>
          <w:tcPr>
            <w:tcW w:w="743" w:type="dxa"/>
            <w:shd w:val="clear" w:color="auto" w:fill="auto"/>
          </w:tcPr>
          <w:p w:rsidR="00777554" w:rsidRPr="00BC2928" w:rsidP="00A371C4">
            <w:pPr>
              <w:jc w:val="center"/>
              <w:rPr>
                <w:lang w:eastAsia="en-US"/>
              </w:rPr>
            </w:pPr>
            <w:r w:rsidRPr="00BC2928">
              <w:rPr>
                <w:lang w:eastAsia="en-US"/>
              </w:rPr>
              <w:t>1</w:t>
            </w:r>
          </w:p>
        </w:tc>
        <w:tc>
          <w:tcPr>
            <w:tcW w:w="6951" w:type="dxa"/>
            <w:shd w:val="clear" w:color="auto" w:fill="auto"/>
          </w:tcPr>
          <w:p w:rsidR="00777554" w:rsidRPr="00BC2928" w:rsidP="00A371C4">
            <w:pPr>
              <w:rPr>
                <w:rFonts w:eastAsia="Calibri"/>
                <w:lang w:eastAsia="en-US"/>
              </w:rPr>
            </w:pPr>
            <w:r w:rsidRPr="00BC2928">
              <w:rPr>
                <w:rFonts w:eastAsia="Calibri"/>
                <w:bCs/>
                <w:shd w:val="clear" w:color="auto" w:fill="FFFFFF"/>
                <w:lang w:eastAsia="en-US"/>
              </w:rPr>
              <w:t>Планиро</w:t>
            </w:r>
            <w:r w:rsidRPr="00BC2928">
              <w:rPr>
                <w:rFonts w:eastAsia="Calibri"/>
                <w:bCs/>
                <w:shd w:val="clear" w:color="auto" w:fill="FFFFFF"/>
                <w:lang w:eastAsia="en-US"/>
              </w:rPr>
              <w:softHyphen/>
              <w:t>вать</w:t>
            </w:r>
            <w:r w:rsidRPr="00BC2928">
              <w:rPr>
                <w:rFonts w:eastAsia="Calibri"/>
                <w:lang w:eastAsia="en-US"/>
              </w:rPr>
              <w:t xml:space="preserve"> работу на уроке.</w:t>
            </w:r>
          </w:p>
          <w:p w:rsidR="00777554" w:rsidRPr="00BC2928" w:rsidP="00A371C4">
            <w:pPr>
              <w:rPr>
                <w:rFonts w:eastAsia="Calibri"/>
                <w:lang w:eastAsia="en-US"/>
              </w:rPr>
            </w:pPr>
            <w:r w:rsidRPr="00BC2928">
              <w:rPr>
                <w:rFonts w:eastAsia="Calibri"/>
                <w:bCs/>
                <w:shd w:val="clear" w:color="auto" w:fill="FFFFFF"/>
                <w:lang w:eastAsia="en-US"/>
              </w:rPr>
              <w:t>Читать</w:t>
            </w:r>
            <w:r w:rsidRPr="00BC2928">
              <w:rPr>
                <w:rFonts w:eastAsia="Calibri"/>
                <w:lang w:eastAsia="en-US"/>
              </w:rPr>
              <w:t xml:space="preserve"> и</w:t>
            </w:r>
            <w:r w:rsidRPr="00BC2928">
              <w:rPr>
                <w:rFonts w:eastAsia="Calibri"/>
                <w:bCs/>
                <w:shd w:val="clear" w:color="auto" w:fill="FFFFFF"/>
                <w:lang w:eastAsia="en-US"/>
              </w:rPr>
              <w:t xml:space="preserve"> воспринимать</w:t>
            </w:r>
            <w:r w:rsidRPr="00BC2928">
              <w:rPr>
                <w:rFonts w:eastAsia="Calibri"/>
                <w:lang w:eastAsia="en-US"/>
              </w:rPr>
              <w:t xml:space="preserve"> на слух прочитанное.</w:t>
            </w:r>
          </w:p>
        </w:tc>
      </w:tr>
      <w:tr w:rsidTr="0029382A">
        <w:tblPrEx>
          <w:tblW w:w="15706" w:type="dxa"/>
          <w:tblInd w:w="-560" w:type="dxa"/>
          <w:tblLayout w:type="fixed"/>
          <w:tblLook w:val="04A0"/>
        </w:tblPrEx>
        <w:tc>
          <w:tcPr>
            <w:tcW w:w="817" w:type="dxa"/>
          </w:tcPr>
          <w:p w:rsidR="00777554" w:rsidRPr="00BC2928" w:rsidP="00BA7CDF">
            <w:pPr>
              <w:ind w:right="19"/>
              <w:jc w:val="center"/>
              <w:rPr>
                <w:b/>
                <w:iCs/>
                <w:color w:val="000000"/>
                <w:spacing w:val="-14"/>
              </w:rPr>
            </w:pPr>
            <w:r w:rsidRPr="00BC2928">
              <w:rPr>
                <w:b/>
                <w:iCs/>
                <w:color w:val="000000"/>
                <w:spacing w:val="-14"/>
              </w:rPr>
              <w:t>1</w:t>
            </w:r>
            <w:r>
              <w:rPr>
                <w:b/>
                <w:iCs/>
                <w:color w:val="000000"/>
                <w:spacing w:val="-14"/>
              </w:rPr>
              <w:t>7</w:t>
            </w:r>
            <w:r w:rsidRPr="00BC2928">
              <w:rPr>
                <w:b/>
                <w:iCs/>
                <w:color w:val="000000"/>
                <w:spacing w:val="-14"/>
              </w:rPr>
              <w:t>.12</w:t>
            </w:r>
          </w:p>
        </w:tc>
        <w:tc>
          <w:tcPr>
            <w:tcW w:w="817" w:type="dxa"/>
            <w:shd w:val="clear" w:color="auto" w:fill="auto"/>
          </w:tcPr>
          <w:p w:rsidR="00777554" w:rsidRPr="00BC2928" w:rsidP="002F746B">
            <w:pPr>
              <w:ind w:right="19"/>
              <w:jc w:val="center"/>
              <w:rPr>
                <w:b/>
                <w:iCs/>
                <w:color w:val="000000"/>
                <w:spacing w:val="-14"/>
              </w:rPr>
            </w:pPr>
          </w:p>
        </w:tc>
        <w:tc>
          <w:tcPr>
            <w:tcW w:w="709" w:type="dxa"/>
            <w:shd w:val="clear" w:color="auto" w:fill="auto"/>
          </w:tcPr>
          <w:p w:rsidR="00777554" w:rsidRPr="006F18B2" w:rsidP="00C46D83">
            <w:pPr>
              <w:ind w:right="19"/>
              <w:jc w:val="center"/>
              <w:rPr>
                <w:b/>
                <w:iCs/>
                <w:color w:val="000000"/>
                <w:spacing w:val="-14"/>
              </w:rPr>
            </w:pPr>
            <w:r>
              <w:rPr>
                <w:b/>
                <w:iCs/>
                <w:color w:val="000000"/>
                <w:spacing w:val="-14"/>
              </w:rPr>
              <w:t>43</w:t>
            </w:r>
          </w:p>
        </w:tc>
        <w:tc>
          <w:tcPr>
            <w:tcW w:w="628" w:type="dxa"/>
            <w:shd w:val="clear" w:color="auto" w:fill="auto"/>
          </w:tcPr>
          <w:p w:rsidR="00777554" w:rsidRPr="00BC2928" w:rsidP="00DF59DD">
            <w:pPr>
              <w:ind w:right="19"/>
              <w:jc w:val="center"/>
              <w:rPr>
                <w:b/>
                <w:iCs/>
                <w:color w:val="000000"/>
                <w:spacing w:val="-14"/>
                <w:lang w:val="en-US"/>
              </w:rPr>
            </w:pPr>
            <w:r w:rsidRPr="00BC2928">
              <w:rPr>
                <w:b/>
                <w:iCs/>
                <w:color w:val="000000"/>
                <w:spacing w:val="-14"/>
                <w:lang w:val="en-US"/>
              </w:rPr>
              <w:t>8</w:t>
            </w:r>
          </w:p>
        </w:tc>
        <w:tc>
          <w:tcPr>
            <w:tcW w:w="3199" w:type="dxa"/>
            <w:shd w:val="clear" w:color="auto" w:fill="auto"/>
          </w:tcPr>
          <w:p w:rsidR="00777554" w:rsidRPr="00BC2928" w:rsidP="00A371C4">
            <w:pPr>
              <w:rPr>
                <w:lang w:eastAsia="en-US"/>
              </w:rPr>
            </w:pPr>
            <w:r w:rsidRPr="00BC2928">
              <w:rPr>
                <w:lang w:eastAsia="en-US"/>
              </w:rPr>
              <w:t xml:space="preserve">С. Т. Аксаков «Аленький цветочек». </w:t>
            </w:r>
          </w:p>
        </w:tc>
        <w:tc>
          <w:tcPr>
            <w:tcW w:w="1842" w:type="dxa"/>
            <w:shd w:val="clear" w:color="auto" w:fill="auto"/>
          </w:tcPr>
          <w:p w:rsidR="00777554" w:rsidRPr="00BC2928" w:rsidP="00A371C4">
            <w:pPr>
              <w:jc w:val="center"/>
              <w:rPr>
                <w:rFonts w:eastAsia="Calibri"/>
                <w:lang w:eastAsia="en-US"/>
              </w:rPr>
            </w:pPr>
            <w:r w:rsidRPr="00BC2928">
              <w:rPr>
                <w:rFonts w:eastAsia="Calibri"/>
                <w:lang w:eastAsia="en-US"/>
              </w:rPr>
              <w:t xml:space="preserve">У ч1 с. </w:t>
            </w:r>
            <w:r>
              <w:rPr>
                <w:rFonts w:eastAsia="Calibri"/>
                <w:lang w:eastAsia="en-US"/>
              </w:rPr>
              <w:t>138-145</w:t>
            </w:r>
            <w:r w:rsidRPr="00BC2928">
              <w:rPr>
                <w:rFonts w:eastAsia="Calibri"/>
                <w:lang w:eastAsia="en-US"/>
              </w:rPr>
              <w:t xml:space="preserve"> выразительно читать</w:t>
            </w:r>
          </w:p>
        </w:tc>
        <w:tc>
          <w:tcPr>
            <w:tcW w:w="743" w:type="dxa"/>
            <w:shd w:val="clear" w:color="auto" w:fill="auto"/>
          </w:tcPr>
          <w:p w:rsidR="00777554" w:rsidRPr="00BC2928" w:rsidP="00A371C4">
            <w:pPr>
              <w:jc w:val="center"/>
              <w:rPr>
                <w:lang w:eastAsia="en-US"/>
              </w:rPr>
            </w:pPr>
            <w:r w:rsidRPr="00BC2928">
              <w:rPr>
                <w:lang w:eastAsia="en-US"/>
              </w:rPr>
              <w:t>1</w:t>
            </w:r>
          </w:p>
        </w:tc>
        <w:tc>
          <w:tcPr>
            <w:tcW w:w="6951" w:type="dxa"/>
            <w:shd w:val="clear" w:color="auto" w:fill="auto"/>
          </w:tcPr>
          <w:p w:rsidR="00777554" w:rsidRPr="00BC2928" w:rsidP="00A371C4">
            <w:pPr>
              <w:rPr>
                <w:rFonts w:eastAsia="Calibri"/>
                <w:lang w:eastAsia="en-US"/>
              </w:rPr>
            </w:pPr>
            <w:r w:rsidRPr="00BC2928">
              <w:rPr>
                <w:rFonts w:eastAsia="Calibri"/>
                <w:bCs/>
                <w:shd w:val="clear" w:color="auto" w:fill="FFFFFF"/>
                <w:lang w:eastAsia="en-US"/>
              </w:rPr>
              <w:t>Планиро</w:t>
            </w:r>
            <w:r w:rsidRPr="00BC2928">
              <w:rPr>
                <w:rFonts w:eastAsia="Calibri"/>
                <w:bCs/>
                <w:shd w:val="clear" w:color="auto" w:fill="FFFFFF"/>
                <w:lang w:eastAsia="en-US"/>
              </w:rPr>
              <w:softHyphen/>
              <w:t>вать</w:t>
            </w:r>
            <w:r w:rsidRPr="00BC2928">
              <w:rPr>
                <w:rFonts w:eastAsia="Calibri"/>
                <w:lang w:eastAsia="en-US"/>
              </w:rPr>
              <w:t xml:space="preserve"> работу на уроке.</w:t>
            </w:r>
          </w:p>
          <w:p w:rsidR="00777554" w:rsidRPr="00BC2928" w:rsidP="00A371C4">
            <w:pPr>
              <w:rPr>
                <w:rFonts w:eastAsia="Calibri"/>
                <w:lang w:eastAsia="en-US"/>
              </w:rPr>
            </w:pPr>
            <w:r w:rsidRPr="00BC2928">
              <w:rPr>
                <w:rFonts w:eastAsia="Calibri"/>
                <w:bCs/>
                <w:shd w:val="clear" w:color="auto" w:fill="FFFFFF"/>
                <w:lang w:eastAsia="en-US"/>
              </w:rPr>
              <w:t>Читать</w:t>
            </w:r>
            <w:r w:rsidRPr="00BC2928">
              <w:rPr>
                <w:rFonts w:eastAsia="Calibri"/>
                <w:lang w:eastAsia="en-US"/>
              </w:rPr>
              <w:t xml:space="preserve"> и</w:t>
            </w:r>
            <w:r w:rsidRPr="00BC2928">
              <w:rPr>
                <w:rFonts w:eastAsia="Calibri"/>
                <w:bCs/>
                <w:shd w:val="clear" w:color="auto" w:fill="FFFFFF"/>
                <w:lang w:eastAsia="en-US"/>
              </w:rPr>
              <w:t xml:space="preserve"> воспринимать</w:t>
            </w:r>
            <w:r w:rsidRPr="00BC2928">
              <w:rPr>
                <w:rFonts w:eastAsia="Calibri"/>
                <w:lang w:eastAsia="en-US"/>
              </w:rPr>
              <w:t xml:space="preserve"> на слух прочитанное. </w:t>
            </w:r>
          </w:p>
          <w:p w:rsidR="00777554" w:rsidRPr="00BC2928" w:rsidP="00A371C4">
            <w:pPr>
              <w:rPr>
                <w:rFonts w:eastAsia="Calibri"/>
                <w:lang w:eastAsia="en-US"/>
              </w:rPr>
            </w:pPr>
            <w:r w:rsidRPr="00BC2928">
              <w:rPr>
                <w:rFonts w:eastAsia="Calibri"/>
                <w:bCs/>
                <w:shd w:val="clear" w:color="auto" w:fill="FFFFFF"/>
                <w:lang w:eastAsia="en-US"/>
              </w:rPr>
              <w:t>Сравнивать</w:t>
            </w:r>
            <w:r w:rsidRPr="00BC2928">
              <w:rPr>
                <w:rFonts w:eastAsia="Calibri"/>
                <w:lang w:eastAsia="en-US"/>
              </w:rPr>
              <w:t xml:space="preserve"> народную и литературную сказки.</w:t>
            </w:r>
            <w:r w:rsidRPr="00BC2928">
              <w:rPr>
                <w:rFonts w:eastAsia="Calibri"/>
                <w:bCs/>
                <w:shd w:val="clear" w:color="auto" w:fill="FFFFFF"/>
                <w:lang w:eastAsia="en-US"/>
              </w:rPr>
              <w:t xml:space="preserve"> Определять</w:t>
            </w:r>
            <w:r w:rsidRPr="00BC2928">
              <w:rPr>
                <w:rFonts w:eastAsia="Calibri"/>
                <w:lang w:eastAsia="en-US"/>
              </w:rPr>
              <w:t xml:space="preserve"> главную мысль произведения и смысл заглавия. </w:t>
            </w:r>
          </w:p>
        </w:tc>
      </w:tr>
      <w:tr w:rsidTr="0029382A">
        <w:tblPrEx>
          <w:tblW w:w="15706" w:type="dxa"/>
          <w:tblInd w:w="-560" w:type="dxa"/>
          <w:tblLayout w:type="fixed"/>
          <w:tblLook w:val="04A0"/>
        </w:tblPrEx>
        <w:tc>
          <w:tcPr>
            <w:tcW w:w="817" w:type="dxa"/>
          </w:tcPr>
          <w:p w:rsidR="00777554" w:rsidRPr="00BC2928" w:rsidP="00BA7CDF">
            <w:pPr>
              <w:ind w:right="19"/>
              <w:jc w:val="center"/>
              <w:rPr>
                <w:b/>
                <w:iCs/>
                <w:color w:val="000000"/>
                <w:spacing w:val="-14"/>
              </w:rPr>
            </w:pPr>
            <w:r>
              <w:rPr>
                <w:b/>
                <w:iCs/>
                <w:color w:val="000000"/>
                <w:spacing w:val="-14"/>
              </w:rPr>
              <w:t>21</w:t>
            </w:r>
            <w:r w:rsidRPr="00BC2928">
              <w:rPr>
                <w:b/>
                <w:iCs/>
                <w:color w:val="000000"/>
                <w:spacing w:val="-14"/>
              </w:rPr>
              <w:t>.12</w:t>
            </w:r>
          </w:p>
        </w:tc>
        <w:tc>
          <w:tcPr>
            <w:tcW w:w="817" w:type="dxa"/>
            <w:shd w:val="clear" w:color="auto" w:fill="auto"/>
          </w:tcPr>
          <w:p w:rsidR="00777554" w:rsidRPr="00BC2928" w:rsidP="00DF59DD">
            <w:pPr>
              <w:ind w:right="19"/>
              <w:jc w:val="center"/>
              <w:rPr>
                <w:b/>
                <w:iCs/>
                <w:color w:val="000000"/>
                <w:spacing w:val="-14"/>
              </w:rPr>
            </w:pPr>
          </w:p>
        </w:tc>
        <w:tc>
          <w:tcPr>
            <w:tcW w:w="709" w:type="dxa"/>
            <w:shd w:val="clear" w:color="auto" w:fill="auto"/>
          </w:tcPr>
          <w:p w:rsidR="00777554" w:rsidRPr="006F18B2" w:rsidP="00C46D83">
            <w:pPr>
              <w:ind w:right="19"/>
              <w:jc w:val="center"/>
              <w:rPr>
                <w:b/>
                <w:iCs/>
                <w:color w:val="000000"/>
                <w:spacing w:val="-14"/>
              </w:rPr>
            </w:pPr>
            <w:r>
              <w:rPr>
                <w:b/>
                <w:iCs/>
                <w:color w:val="000000"/>
                <w:spacing w:val="-14"/>
              </w:rPr>
              <w:t>44</w:t>
            </w:r>
          </w:p>
        </w:tc>
        <w:tc>
          <w:tcPr>
            <w:tcW w:w="628" w:type="dxa"/>
            <w:shd w:val="clear" w:color="auto" w:fill="auto"/>
          </w:tcPr>
          <w:p w:rsidR="00777554" w:rsidRPr="00BC2928" w:rsidP="00DF59DD">
            <w:pPr>
              <w:ind w:right="19"/>
              <w:jc w:val="center"/>
              <w:rPr>
                <w:b/>
                <w:iCs/>
                <w:color w:val="000000"/>
                <w:spacing w:val="-14"/>
                <w:lang w:val="en-US"/>
              </w:rPr>
            </w:pPr>
            <w:r w:rsidRPr="00BC2928">
              <w:rPr>
                <w:b/>
                <w:iCs/>
                <w:color w:val="000000"/>
                <w:spacing w:val="-14"/>
                <w:lang w:val="en-US"/>
              </w:rPr>
              <w:t>9</w:t>
            </w:r>
          </w:p>
        </w:tc>
        <w:tc>
          <w:tcPr>
            <w:tcW w:w="3199" w:type="dxa"/>
            <w:shd w:val="clear" w:color="auto" w:fill="auto"/>
          </w:tcPr>
          <w:p w:rsidR="00777554" w:rsidRPr="00BC2928" w:rsidP="00A371C4">
            <w:pPr>
              <w:rPr>
                <w:lang w:eastAsia="en-US"/>
              </w:rPr>
            </w:pPr>
            <w:r w:rsidRPr="00BC2928">
              <w:rPr>
                <w:lang w:eastAsia="en-US"/>
              </w:rPr>
              <w:t>С.Т. Аксаков «Аленький цветочек»..</w:t>
            </w:r>
          </w:p>
        </w:tc>
        <w:tc>
          <w:tcPr>
            <w:tcW w:w="1842" w:type="dxa"/>
            <w:shd w:val="clear" w:color="auto" w:fill="auto"/>
          </w:tcPr>
          <w:p w:rsidR="00777554" w:rsidRPr="00BC2928" w:rsidP="00A371C4">
            <w:pPr>
              <w:jc w:val="center"/>
              <w:rPr>
                <w:rFonts w:eastAsia="Calibri"/>
                <w:lang w:eastAsia="en-US"/>
              </w:rPr>
            </w:pPr>
            <w:r w:rsidRPr="00BC2928">
              <w:rPr>
                <w:rFonts w:eastAsia="Calibri"/>
                <w:lang w:eastAsia="en-US"/>
              </w:rPr>
              <w:t xml:space="preserve">У ч1 с. </w:t>
            </w:r>
            <w:r>
              <w:rPr>
                <w:rFonts w:eastAsia="Calibri"/>
                <w:lang w:eastAsia="en-US"/>
              </w:rPr>
              <w:t>146-153</w:t>
            </w:r>
            <w:r w:rsidRPr="00BC2928">
              <w:rPr>
                <w:rFonts w:eastAsia="Calibri"/>
                <w:lang w:eastAsia="en-US"/>
              </w:rPr>
              <w:t xml:space="preserve"> выразительно читать</w:t>
            </w:r>
          </w:p>
        </w:tc>
        <w:tc>
          <w:tcPr>
            <w:tcW w:w="743" w:type="dxa"/>
            <w:shd w:val="clear" w:color="auto" w:fill="auto"/>
          </w:tcPr>
          <w:p w:rsidR="00777554" w:rsidRPr="00BC2928" w:rsidP="00A371C4">
            <w:pPr>
              <w:jc w:val="center"/>
              <w:rPr>
                <w:lang w:eastAsia="en-US"/>
              </w:rPr>
            </w:pPr>
            <w:r w:rsidRPr="00BC2928">
              <w:rPr>
                <w:lang w:eastAsia="en-US"/>
              </w:rPr>
              <w:t>1</w:t>
            </w:r>
          </w:p>
        </w:tc>
        <w:tc>
          <w:tcPr>
            <w:tcW w:w="6951" w:type="dxa"/>
            <w:shd w:val="clear" w:color="auto" w:fill="auto"/>
          </w:tcPr>
          <w:p w:rsidR="00777554" w:rsidRPr="00BC2928" w:rsidP="00A371C4">
            <w:pPr>
              <w:rPr>
                <w:rFonts w:eastAsia="Calibri"/>
                <w:lang w:eastAsia="en-US"/>
              </w:rPr>
            </w:pPr>
            <w:r w:rsidRPr="00BC2928">
              <w:rPr>
                <w:rFonts w:eastAsia="Calibri"/>
                <w:bCs/>
                <w:shd w:val="clear" w:color="auto" w:fill="FFFFFF"/>
                <w:lang w:eastAsia="en-US"/>
              </w:rPr>
              <w:t>Планиро</w:t>
            </w:r>
            <w:r w:rsidRPr="00BC2928">
              <w:rPr>
                <w:rFonts w:eastAsia="Calibri"/>
                <w:bCs/>
                <w:shd w:val="clear" w:color="auto" w:fill="FFFFFF"/>
                <w:lang w:eastAsia="en-US"/>
              </w:rPr>
              <w:softHyphen/>
              <w:t>вать</w:t>
            </w:r>
            <w:r w:rsidRPr="00BC2928">
              <w:rPr>
                <w:rFonts w:eastAsia="Calibri"/>
                <w:lang w:eastAsia="en-US"/>
              </w:rPr>
              <w:t xml:space="preserve"> работу на уроке.</w:t>
            </w:r>
          </w:p>
          <w:p w:rsidR="00777554" w:rsidRPr="00BC2928" w:rsidP="00A371C4">
            <w:pPr>
              <w:rPr>
                <w:rFonts w:eastAsia="Calibri"/>
                <w:lang w:eastAsia="en-US"/>
              </w:rPr>
            </w:pPr>
            <w:r w:rsidRPr="00BC2928">
              <w:rPr>
                <w:rFonts w:eastAsia="Calibri"/>
                <w:bCs/>
                <w:shd w:val="clear" w:color="auto" w:fill="FFFFFF"/>
                <w:lang w:eastAsia="en-US"/>
              </w:rPr>
              <w:t>Читать</w:t>
            </w:r>
            <w:r w:rsidRPr="00BC2928">
              <w:rPr>
                <w:rFonts w:eastAsia="Calibri"/>
                <w:lang w:eastAsia="en-US"/>
              </w:rPr>
              <w:t xml:space="preserve"> и</w:t>
            </w:r>
            <w:r w:rsidRPr="00BC2928">
              <w:rPr>
                <w:rFonts w:eastAsia="Calibri"/>
                <w:bCs/>
                <w:shd w:val="clear" w:color="auto" w:fill="FFFFFF"/>
                <w:lang w:eastAsia="en-US"/>
              </w:rPr>
              <w:t xml:space="preserve"> воспринимать</w:t>
            </w:r>
            <w:r w:rsidRPr="00BC2928">
              <w:rPr>
                <w:rFonts w:eastAsia="Calibri"/>
                <w:lang w:eastAsia="en-US"/>
              </w:rPr>
              <w:t xml:space="preserve"> на слух прочитанное. </w:t>
            </w:r>
            <w:r w:rsidRPr="00BC2928">
              <w:rPr>
                <w:rFonts w:eastAsia="Calibri"/>
                <w:bCs/>
                <w:shd w:val="clear" w:color="auto" w:fill="FFFFFF"/>
                <w:lang w:eastAsia="en-US"/>
              </w:rPr>
              <w:t>Рассказывать</w:t>
            </w:r>
            <w:r w:rsidRPr="00BC2928">
              <w:rPr>
                <w:rFonts w:eastAsia="Calibri"/>
                <w:lang w:eastAsia="en-US"/>
              </w:rPr>
              <w:t xml:space="preserve"> о герое с опорой на текст сказки. </w:t>
            </w:r>
          </w:p>
        </w:tc>
      </w:tr>
      <w:tr w:rsidTr="0029382A">
        <w:tblPrEx>
          <w:tblW w:w="15706" w:type="dxa"/>
          <w:tblInd w:w="-560" w:type="dxa"/>
          <w:tblLayout w:type="fixed"/>
          <w:tblLook w:val="04A0"/>
        </w:tblPrEx>
        <w:tc>
          <w:tcPr>
            <w:tcW w:w="817" w:type="dxa"/>
          </w:tcPr>
          <w:p w:rsidR="00777554" w:rsidRPr="00BC2928" w:rsidP="00BA7CDF">
            <w:pPr>
              <w:ind w:right="19"/>
              <w:jc w:val="center"/>
              <w:rPr>
                <w:b/>
                <w:iCs/>
                <w:color w:val="000000"/>
                <w:spacing w:val="-14"/>
              </w:rPr>
            </w:pPr>
            <w:r>
              <w:rPr>
                <w:b/>
                <w:iCs/>
                <w:color w:val="000000"/>
                <w:spacing w:val="-14"/>
              </w:rPr>
              <w:t>23</w:t>
            </w:r>
            <w:r w:rsidRPr="00BC2928">
              <w:rPr>
                <w:b/>
                <w:iCs/>
                <w:color w:val="000000"/>
                <w:spacing w:val="-14"/>
              </w:rPr>
              <w:t>.12</w:t>
            </w:r>
          </w:p>
        </w:tc>
        <w:tc>
          <w:tcPr>
            <w:tcW w:w="817" w:type="dxa"/>
            <w:shd w:val="clear" w:color="auto" w:fill="auto"/>
          </w:tcPr>
          <w:p w:rsidR="00777554" w:rsidRPr="00BC2928" w:rsidP="00DF59DD">
            <w:pPr>
              <w:ind w:right="19"/>
              <w:jc w:val="center"/>
              <w:rPr>
                <w:b/>
                <w:iCs/>
                <w:color w:val="000000"/>
                <w:spacing w:val="-14"/>
              </w:rPr>
            </w:pPr>
          </w:p>
        </w:tc>
        <w:tc>
          <w:tcPr>
            <w:tcW w:w="709" w:type="dxa"/>
            <w:shd w:val="clear" w:color="auto" w:fill="auto"/>
          </w:tcPr>
          <w:p w:rsidR="00777554" w:rsidRPr="00C46D83" w:rsidP="006F18B2">
            <w:pPr>
              <w:ind w:right="19"/>
              <w:jc w:val="center"/>
              <w:rPr>
                <w:b/>
                <w:iCs/>
                <w:color w:val="000000"/>
                <w:spacing w:val="-14"/>
              </w:rPr>
            </w:pPr>
            <w:r>
              <w:rPr>
                <w:b/>
                <w:iCs/>
                <w:color w:val="000000"/>
                <w:spacing w:val="-14"/>
              </w:rPr>
              <w:t>45</w:t>
            </w:r>
          </w:p>
        </w:tc>
        <w:tc>
          <w:tcPr>
            <w:tcW w:w="628" w:type="dxa"/>
            <w:shd w:val="clear" w:color="auto" w:fill="auto"/>
          </w:tcPr>
          <w:p w:rsidR="00777554" w:rsidRPr="00BC2928" w:rsidP="00DF59DD">
            <w:pPr>
              <w:ind w:right="19"/>
              <w:jc w:val="center"/>
              <w:rPr>
                <w:b/>
                <w:iCs/>
                <w:color w:val="000000"/>
                <w:spacing w:val="-14"/>
                <w:lang w:val="en-US"/>
              </w:rPr>
            </w:pPr>
            <w:r w:rsidRPr="00BC2928">
              <w:rPr>
                <w:b/>
                <w:iCs/>
                <w:color w:val="000000"/>
                <w:spacing w:val="-14"/>
                <w:lang w:val="en-US"/>
              </w:rPr>
              <w:t>10</w:t>
            </w:r>
          </w:p>
        </w:tc>
        <w:tc>
          <w:tcPr>
            <w:tcW w:w="3199" w:type="dxa"/>
            <w:shd w:val="clear" w:color="auto" w:fill="auto"/>
          </w:tcPr>
          <w:p w:rsidR="00777554" w:rsidRPr="00BC2928" w:rsidP="00A371C4">
            <w:pPr>
              <w:rPr>
                <w:lang w:eastAsia="en-US"/>
              </w:rPr>
            </w:pPr>
            <w:r w:rsidRPr="00BC2928">
              <w:rPr>
                <w:lang w:eastAsia="en-US"/>
              </w:rPr>
              <w:t xml:space="preserve">С. Т. Аксаков «Аленький цветочек». </w:t>
            </w:r>
          </w:p>
        </w:tc>
        <w:tc>
          <w:tcPr>
            <w:tcW w:w="1842" w:type="dxa"/>
            <w:shd w:val="clear" w:color="auto" w:fill="auto"/>
          </w:tcPr>
          <w:p w:rsidR="00777554" w:rsidRPr="00BC2928" w:rsidP="00A371C4">
            <w:pPr>
              <w:jc w:val="center"/>
              <w:rPr>
                <w:rFonts w:eastAsia="Calibri"/>
                <w:lang w:eastAsia="en-US"/>
              </w:rPr>
            </w:pPr>
            <w:r w:rsidRPr="00BC2928">
              <w:rPr>
                <w:rFonts w:eastAsia="Calibri"/>
                <w:lang w:eastAsia="en-US"/>
              </w:rPr>
              <w:t xml:space="preserve">У ч1 с. </w:t>
            </w:r>
            <w:r>
              <w:rPr>
                <w:rFonts w:eastAsia="Calibri"/>
                <w:lang w:eastAsia="en-US"/>
              </w:rPr>
              <w:t>138-153</w:t>
            </w:r>
            <w:r w:rsidRPr="00BC2928">
              <w:rPr>
                <w:rFonts w:eastAsia="Calibri"/>
                <w:lang w:eastAsia="en-US"/>
              </w:rPr>
              <w:t xml:space="preserve"> выразительно читать</w:t>
            </w:r>
          </w:p>
        </w:tc>
        <w:tc>
          <w:tcPr>
            <w:tcW w:w="743" w:type="dxa"/>
            <w:shd w:val="clear" w:color="auto" w:fill="auto"/>
          </w:tcPr>
          <w:p w:rsidR="00777554" w:rsidRPr="00BC2928" w:rsidP="00A371C4">
            <w:pPr>
              <w:jc w:val="center"/>
              <w:rPr>
                <w:lang w:eastAsia="en-US"/>
              </w:rPr>
            </w:pPr>
            <w:r w:rsidRPr="00BC2928">
              <w:rPr>
                <w:lang w:eastAsia="en-US"/>
              </w:rPr>
              <w:t>1</w:t>
            </w:r>
          </w:p>
        </w:tc>
        <w:tc>
          <w:tcPr>
            <w:tcW w:w="6951" w:type="dxa"/>
            <w:shd w:val="clear" w:color="auto" w:fill="auto"/>
          </w:tcPr>
          <w:p w:rsidR="00777554" w:rsidRPr="00BC2928" w:rsidP="00A371C4">
            <w:pPr>
              <w:rPr>
                <w:rFonts w:eastAsia="Calibri"/>
                <w:lang w:eastAsia="en-US"/>
              </w:rPr>
            </w:pPr>
            <w:r w:rsidRPr="00BC2928">
              <w:rPr>
                <w:rFonts w:eastAsia="Calibri"/>
                <w:bCs/>
                <w:shd w:val="clear" w:color="auto" w:fill="FFFFFF"/>
                <w:lang w:eastAsia="en-US"/>
              </w:rPr>
              <w:t>Планиро</w:t>
            </w:r>
            <w:r w:rsidRPr="00BC2928">
              <w:rPr>
                <w:rFonts w:eastAsia="Calibri"/>
                <w:bCs/>
                <w:shd w:val="clear" w:color="auto" w:fill="FFFFFF"/>
                <w:lang w:eastAsia="en-US"/>
              </w:rPr>
              <w:softHyphen/>
              <w:t>вать</w:t>
            </w:r>
            <w:r w:rsidRPr="00BC2928">
              <w:rPr>
                <w:rFonts w:eastAsia="Calibri"/>
                <w:lang w:eastAsia="en-US"/>
              </w:rPr>
              <w:t xml:space="preserve"> работу на уроке.</w:t>
            </w:r>
          </w:p>
          <w:p w:rsidR="00777554" w:rsidRPr="00BC2928" w:rsidP="00A371C4">
            <w:pPr>
              <w:rPr>
                <w:rFonts w:eastAsia="Calibri"/>
                <w:lang w:eastAsia="en-US"/>
              </w:rPr>
            </w:pPr>
            <w:r w:rsidRPr="00BC2928">
              <w:rPr>
                <w:rFonts w:eastAsia="Calibri"/>
                <w:bCs/>
                <w:shd w:val="clear" w:color="auto" w:fill="FFFFFF"/>
                <w:lang w:eastAsia="en-US"/>
              </w:rPr>
              <w:t>Читать</w:t>
            </w:r>
            <w:r w:rsidRPr="00BC2928">
              <w:rPr>
                <w:rFonts w:eastAsia="Calibri"/>
                <w:lang w:eastAsia="en-US"/>
              </w:rPr>
              <w:t xml:space="preserve"> и</w:t>
            </w:r>
            <w:r w:rsidRPr="00BC2928">
              <w:rPr>
                <w:rFonts w:eastAsia="Calibri"/>
                <w:bCs/>
                <w:shd w:val="clear" w:color="auto" w:fill="FFFFFF"/>
                <w:lang w:eastAsia="en-US"/>
              </w:rPr>
              <w:t xml:space="preserve"> воспринимать</w:t>
            </w:r>
            <w:r w:rsidRPr="00BC2928">
              <w:rPr>
                <w:rFonts w:eastAsia="Calibri"/>
                <w:lang w:eastAsia="en-US"/>
              </w:rPr>
              <w:t xml:space="preserve"> на слух прочитанное. </w:t>
            </w:r>
            <w:r w:rsidRPr="00BC2928">
              <w:rPr>
                <w:rFonts w:eastAsia="Calibri"/>
                <w:bCs/>
                <w:shd w:val="clear" w:color="auto" w:fill="FFFFFF"/>
                <w:lang w:eastAsia="en-US"/>
              </w:rPr>
              <w:t>Делить</w:t>
            </w:r>
            <w:r w:rsidRPr="00BC2928">
              <w:rPr>
                <w:rFonts w:eastAsia="Calibri"/>
                <w:lang w:eastAsia="en-US"/>
              </w:rPr>
              <w:t xml:space="preserve"> текст на части.</w:t>
            </w:r>
          </w:p>
          <w:p w:rsidR="00777554" w:rsidRPr="00BC2928" w:rsidP="00A371C4">
            <w:pPr>
              <w:rPr>
                <w:rFonts w:eastAsia="Calibri"/>
                <w:lang w:eastAsia="en-US"/>
              </w:rPr>
            </w:pPr>
            <w:r w:rsidRPr="00BC2928">
              <w:rPr>
                <w:rFonts w:eastAsia="Calibri"/>
                <w:bCs/>
                <w:shd w:val="clear" w:color="auto" w:fill="FFFFFF"/>
                <w:lang w:eastAsia="en-US"/>
              </w:rPr>
              <w:t>Составлять</w:t>
            </w:r>
            <w:r w:rsidRPr="00BC2928">
              <w:rPr>
                <w:rFonts w:eastAsia="Calibri"/>
                <w:lang w:eastAsia="en-US"/>
              </w:rPr>
              <w:t xml:space="preserve"> план сказки с опорой на главные события.</w:t>
            </w:r>
          </w:p>
          <w:p w:rsidR="00777554" w:rsidRPr="00BC2928" w:rsidP="00A371C4">
            <w:pPr>
              <w:rPr>
                <w:rFonts w:eastAsia="Calibri"/>
                <w:lang w:eastAsia="en-US"/>
              </w:rPr>
            </w:pPr>
            <w:r w:rsidRPr="00BC2928">
              <w:rPr>
                <w:rFonts w:eastAsia="Calibri"/>
                <w:bCs/>
                <w:shd w:val="clear" w:color="auto" w:fill="FFFFFF"/>
                <w:lang w:eastAsia="en-US"/>
              </w:rPr>
              <w:t>Пересказывать</w:t>
            </w:r>
            <w:r w:rsidRPr="00BC2928">
              <w:rPr>
                <w:rFonts w:eastAsia="Calibri"/>
                <w:lang w:eastAsia="en-US"/>
              </w:rPr>
              <w:t xml:space="preserve"> сказку по плану подробно и </w:t>
            </w:r>
          </w:p>
          <w:p w:rsidR="00777554" w:rsidRPr="00BC2928" w:rsidP="00A371C4">
            <w:pPr>
              <w:rPr>
                <w:rFonts w:eastAsia="Calibri"/>
                <w:lang w:eastAsia="en-US"/>
              </w:rPr>
            </w:pPr>
            <w:r w:rsidRPr="00BC2928">
              <w:rPr>
                <w:rFonts w:eastAsia="Calibri"/>
                <w:lang w:eastAsia="en-US"/>
              </w:rPr>
              <w:t>вы</w:t>
            </w:r>
            <w:r w:rsidRPr="00BC2928">
              <w:rPr>
                <w:rFonts w:eastAsia="Calibri"/>
                <w:lang w:eastAsia="en-US"/>
              </w:rPr>
              <w:softHyphen/>
              <w:t>борочно.</w:t>
            </w:r>
          </w:p>
        </w:tc>
      </w:tr>
      <w:tr w:rsidTr="0029382A">
        <w:tblPrEx>
          <w:tblW w:w="15706" w:type="dxa"/>
          <w:tblInd w:w="-560" w:type="dxa"/>
          <w:tblLayout w:type="fixed"/>
          <w:tblLook w:val="04A0"/>
        </w:tblPrEx>
        <w:tc>
          <w:tcPr>
            <w:tcW w:w="817" w:type="dxa"/>
          </w:tcPr>
          <w:p w:rsidR="00777554" w:rsidRPr="00BC2928" w:rsidP="00BA7CDF">
            <w:pPr>
              <w:ind w:right="19"/>
              <w:jc w:val="center"/>
              <w:rPr>
                <w:b/>
                <w:iCs/>
                <w:color w:val="000000"/>
                <w:spacing w:val="-14"/>
              </w:rPr>
            </w:pPr>
            <w:r>
              <w:rPr>
                <w:b/>
                <w:iCs/>
                <w:color w:val="000000"/>
                <w:spacing w:val="-14"/>
              </w:rPr>
              <w:t>24</w:t>
            </w:r>
            <w:r w:rsidRPr="00BC2928">
              <w:rPr>
                <w:b/>
                <w:iCs/>
                <w:color w:val="000000"/>
                <w:spacing w:val="-14"/>
              </w:rPr>
              <w:t>.12</w:t>
            </w:r>
          </w:p>
        </w:tc>
        <w:tc>
          <w:tcPr>
            <w:tcW w:w="817" w:type="dxa"/>
            <w:shd w:val="clear" w:color="auto" w:fill="auto"/>
          </w:tcPr>
          <w:p w:rsidR="00777554" w:rsidRPr="00BC2928" w:rsidP="00DF59DD">
            <w:pPr>
              <w:ind w:right="19"/>
              <w:jc w:val="center"/>
              <w:rPr>
                <w:b/>
                <w:iCs/>
                <w:color w:val="000000"/>
                <w:spacing w:val="-14"/>
              </w:rPr>
            </w:pPr>
          </w:p>
        </w:tc>
        <w:tc>
          <w:tcPr>
            <w:tcW w:w="709" w:type="dxa"/>
            <w:shd w:val="clear" w:color="auto" w:fill="auto"/>
          </w:tcPr>
          <w:p w:rsidR="00777554" w:rsidRPr="00C46D83" w:rsidP="006F18B2">
            <w:pPr>
              <w:ind w:right="19"/>
              <w:jc w:val="center"/>
              <w:rPr>
                <w:b/>
                <w:iCs/>
                <w:color w:val="000000"/>
                <w:spacing w:val="-14"/>
              </w:rPr>
            </w:pPr>
            <w:r>
              <w:rPr>
                <w:b/>
                <w:iCs/>
                <w:color w:val="000000"/>
                <w:spacing w:val="-14"/>
              </w:rPr>
              <w:t>46</w:t>
            </w:r>
          </w:p>
        </w:tc>
        <w:tc>
          <w:tcPr>
            <w:tcW w:w="628" w:type="dxa"/>
            <w:shd w:val="clear" w:color="auto" w:fill="auto"/>
          </w:tcPr>
          <w:p w:rsidR="00777554" w:rsidRPr="00BC2928" w:rsidP="00DF59DD">
            <w:pPr>
              <w:ind w:right="19"/>
              <w:jc w:val="center"/>
              <w:rPr>
                <w:b/>
                <w:iCs/>
                <w:color w:val="000000"/>
                <w:spacing w:val="-14"/>
                <w:lang w:val="en-US"/>
              </w:rPr>
            </w:pPr>
            <w:r w:rsidRPr="00BC2928">
              <w:rPr>
                <w:b/>
                <w:iCs/>
                <w:color w:val="000000"/>
                <w:spacing w:val="-14"/>
                <w:lang w:val="en-US"/>
              </w:rPr>
              <w:t>11</w:t>
            </w:r>
          </w:p>
        </w:tc>
        <w:tc>
          <w:tcPr>
            <w:tcW w:w="3199" w:type="dxa"/>
            <w:shd w:val="clear" w:color="auto" w:fill="auto"/>
          </w:tcPr>
          <w:p w:rsidR="00777554" w:rsidRPr="00BC2928" w:rsidP="00A371C4">
            <w:pPr>
              <w:pStyle w:val="BodyText"/>
              <w:tabs>
                <w:tab w:val="left" w:pos="418"/>
              </w:tabs>
              <w:rPr>
                <w:sz w:val="24"/>
                <w:lang w:val="ru-RU" w:eastAsia="ru-RU"/>
              </w:rPr>
            </w:pPr>
            <w:r w:rsidRPr="00BC2928">
              <w:rPr>
                <w:sz w:val="24"/>
                <w:lang w:val="ru-RU" w:eastAsia="ru-RU"/>
              </w:rPr>
              <w:t xml:space="preserve"> С. Т. Аксаков «Аленький цветочек». </w:t>
            </w:r>
          </w:p>
        </w:tc>
        <w:tc>
          <w:tcPr>
            <w:tcW w:w="1842" w:type="dxa"/>
            <w:shd w:val="clear" w:color="auto" w:fill="auto"/>
          </w:tcPr>
          <w:p w:rsidR="00777554" w:rsidRPr="00BC2928" w:rsidP="00A371C4">
            <w:pPr>
              <w:jc w:val="center"/>
              <w:rPr>
                <w:rFonts w:eastAsia="Calibri"/>
                <w:lang w:eastAsia="en-US"/>
              </w:rPr>
            </w:pPr>
            <w:r w:rsidRPr="00BC2928">
              <w:rPr>
                <w:rFonts w:eastAsia="Calibri"/>
                <w:lang w:eastAsia="en-US"/>
              </w:rPr>
              <w:t xml:space="preserve">У ч1 с. </w:t>
            </w:r>
            <w:r>
              <w:rPr>
                <w:rFonts w:eastAsia="Calibri"/>
                <w:lang w:eastAsia="en-US"/>
              </w:rPr>
              <w:t>138-153</w:t>
            </w:r>
            <w:r w:rsidRPr="00BC2928">
              <w:rPr>
                <w:rFonts w:eastAsia="Calibri"/>
                <w:lang w:eastAsia="en-US"/>
              </w:rPr>
              <w:t xml:space="preserve"> пересказывать эпизоды</w:t>
            </w:r>
          </w:p>
        </w:tc>
        <w:tc>
          <w:tcPr>
            <w:tcW w:w="743" w:type="dxa"/>
            <w:shd w:val="clear" w:color="auto" w:fill="auto"/>
          </w:tcPr>
          <w:p w:rsidR="00777554" w:rsidRPr="00BC2928" w:rsidP="00A371C4">
            <w:pPr>
              <w:pStyle w:val="BodyText"/>
              <w:tabs>
                <w:tab w:val="left" w:pos="418"/>
              </w:tabs>
              <w:jc w:val="center"/>
              <w:rPr>
                <w:sz w:val="24"/>
                <w:lang w:val="ru-RU" w:eastAsia="ru-RU"/>
              </w:rPr>
            </w:pPr>
            <w:r w:rsidRPr="00BC2928">
              <w:rPr>
                <w:sz w:val="24"/>
                <w:lang w:val="ru-RU" w:eastAsia="ru-RU"/>
              </w:rPr>
              <w:t>1</w:t>
            </w:r>
          </w:p>
        </w:tc>
        <w:tc>
          <w:tcPr>
            <w:tcW w:w="6951" w:type="dxa"/>
            <w:shd w:val="clear" w:color="auto" w:fill="auto"/>
          </w:tcPr>
          <w:p w:rsidR="00777554" w:rsidRPr="00BC2928" w:rsidP="00A371C4">
            <w:pPr>
              <w:rPr>
                <w:rFonts w:eastAsia="Calibri"/>
                <w:lang w:eastAsia="en-US"/>
              </w:rPr>
            </w:pPr>
            <w:r w:rsidRPr="00BC2928">
              <w:rPr>
                <w:rFonts w:eastAsia="Calibri"/>
                <w:bCs/>
                <w:shd w:val="clear" w:color="auto" w:fill="FFFFFF"/>
                <w:lang w:eastAsia="en-US"/>
              </w:rPr>
              <w:t>Планиро</w:t>
            </w:r>
            <w:r w:rsidRPr="00BC2928">
              <w:rPr>
                <w:rFonts w:eastAsia="Calibri"/>
                <w:bCs/>
                <w:shd w:val="clear" w:color="auto" w:fill="FFFFFF"/>
                <w:lang w:eastAsia="en-US"/>
              </w:rPr>
              <w:softHyphen/>
              <w:t>вать</w:t>
            </w:r>
            <w:r w:rsidRPr="00BC2928">
              <w:rPr>
                <w:rFonts w:eastAsia="Calibri"/>
                <w:lang w:eastAsia="en-US"/>
              </w:rPr>
              <w:t xml:space="preserve"> работу на уроке.</w:t>
            </w:r>
          </w:p>
          <w:p w:rsidR="00777554" w:rsidRPr="00BC2928" w:rsidP="00A371C4">
            <w:pPr>
              <w:rPr>
                <w:rFonts w:eastAsia="Calibri"/>
                <w:lang w:eastAsia="en-US"/>
              </w:rPr>
            </w:pPr>
            <w:r w:rsidRPr="00BC2928">
              <w:rPr>
                <w:rFonts w:eastAsia="Calibri"/>
                <w:bCs/>
                <w:shd w:val="clear" w:color="auto" w:fill="FFFFFF"/>
                <w:lang w:eastAsia="en-US"/>
              </w:rPr>
              <w:t>Читать</w:t>
            </w:r>
            <w:r w:rsidRPr="00BC2928">
              <w:rPr>
                <w:rFonts w:eastAsia="Calibri"/>
                <w:lang w:eastAsia="en-US"/>
              </w:rPr>
              <w:t xml:space="preserve"> и</w:t>
            </w:r>
            <w:r w:rsidRPr="00BC2928">
              <w:rPr>
                <w:rFonts w:eastAsia="Calibri"/>
                <w:bCs/>
                <w:shd w:val="clear" w:color="auto" w:fill="FFFFFF"/>
                <w:lang w:eastAsia="en-US"/>
              </w:rPr>
              <w:t xml:space="preserve"> воспринимать</w:t>
            </w:r>
            <w:r w:rsidRPr="00BC2928">
              <w:rPr>
                <w:rFonts w:eastAsia="Calibri"/>
                <w:lang w:eastAsia="en-US"/>
              </w:rPr>
              <w:t xml:space="preserve"> на слух прочитанное. </w:t>
            </w:r>
            <w:r w:rsidRPr="00BC2928">
              <w:rPr>
                <w:rFonts w:eastAsia="Calibri"/>
                <w:bCs/>
                <w:shd w:val="clear" w:color="auto" w:fill="FFFFFF"/>
                <w:lang w:eastAsia="en-US"/>
              </w:rPr>
              <w:t>Делить</w:t>
            </w:r>
            <w:r w:rsidRPr="00BC2928">
              <w:rPr>
                <w:rFonts w:eastAsia="Calibri"/>
                <w:lang w:eastAsia="en-US"/>
              </w:rPr>
              <w:t xml:space="preserve"> текст на части.</w:t>
            </w:r>
          </w:p>
          <w:p w:rsidR="00777554" w:rsidRPr="00BC2928" w:rsidP="00A371C4">
            <w:pPr>
              <w:rPr>
                <w:rFonts w:eastAsia="Calibri"/>
                <w:lang w:eastAsia="en-US"/>
              </w:rPr>
            </w:pPr>
            <w:r w:rsidRPr="00BC2928">
              <w:rPr>
                <w:rFonts w:eastAsia="Calibri"/>
                <w:bCs/>
                <w:shd w:val="clear" w:color="auto" w:fill="FFFFFF"/>
                <w:lang w:eastAsia="en-US"/>
              </w:rPr>
              <w:t>Пересказывать</w:t>
            </w:r>
            <w:r w:rsidRPr="00BC2928">
              <w:rPr>
                <w:rFonts w:eastAsia="Calibri"/>
                <w:lang w:eastAsia="en-US"/>
              </w:rPr>
              <w:t xml:space="preserve"> сказку по плану подробно и </w:t>
            </w:r>
          </w:p>
          <w:p w:rsidR="00777554" w:rsidRPr="00BC2928" w:rsidP="00A371C4">
            <w:pPr>
              <w:rPr>
                <w:rFonts w:eastAsia="Calibri"/>
                <w:lang w:eastAsia="en-US"/>
              </w:rPr>
            </w:pPr>
            <w:r w:rsidRPr="00BC2928">
              <w:rPr>
                <w:rFonts w:eastAsia="Calibri"/>
                <w:lang w:eastAsia="en-US"/>
              </w:rPr>
              <w:t>вы</w:t>
            </w:r>
            <w:r w:rsidRPr="00BC2928">
              <w:rPr>
                <w:rFonts w:eastAsia="Calibri"/>
                <w:lang w:eastAsia="en-US"/>
              </w:rPr>
              <w:softHyphen/>
              <w:t>борочно.</w:t>
            </w:r>
            <w:r w:rsidRPr="00BC2928">
              <w:rPr>
                <w:rFonts w:eastAsia="Calibri"/>
                <w:bCs/>
                <w:shd w:val="clear" w:color="auto" w:fill="FFFFFF"/>
                <w:lang w:eastAsia="en-US"/>
              </w:rPr>
              <w:t xml:space="preserve"> Придумывать</w:t>
            </w:r>
            <w:r w:rsidRPr="00BC2928">
              <w:rPr>
                <w:rFonts w:eastAsia="Calibri"/>
                <w:lang w:eastAsia="en-US"/>
              </w:rPr>
              <w:t xml:space="preserve"> свой вариант сказки, используя литературные приёмы.</w:t>
            </w:r>
          </w:p>
          <w:p w:rsidR="00777554" w:rsidRPr="00BC2928" w:rsidP="00A371C4">
            <w:pPr>
              <w:rPr>
                <w:rFonts w:eastAsia="Calibri"/>
                <w:lang w:eastAsia="en-US"/>
              </w:rPr>
            </w:pPr>
            <w:r w:rsidRPr="00BC2928">
              <w:rPr>
                <w:rFonts w:eastAsia="Calibri"/>
                <w:bCs/>
                <w:shd w:val="clear" w:color="auto" w:fill="FFFFFF"/>
                <w:lang w:eastAsia="en-US"/>
              </w:rPr>
              <w:t>Составлять</w:t>
            </w:r>
            <w:r w:rsidRPr="00BC2928">
              <w:rPr>
                <w:rFonts w:eastAsia="Calibri"/>
                <w:lang w:eastAsia="en-US"/>
              </w:rPr>
              <w:t xml:space="preserve"> рекомендованный список лите</w:t>
            </w:r>
            <w:r w:rsidRPr="00BC2928">
              <w:rPr>
                <w:rFonts w:eastAsia="Calibri"/>
                <w:lang w:eastAsia="en-US"/>
              </w:rPr>
              <w:softHyphen/>
              <w:t>ратуры.</w:t>
            </w:r>
            <w:r w:rsidRPr="00BC2928">
              <w:rPr>
                <w:rFonts w:eastAsia="Calibri"/>
                <w:bCs/>
                <w:shd w:val="clear" w:color="auto" w:fill="FFFFFF"/>
                <w:lang w:eastAsia="en-US"/>
              </w:rPr>
              <w:t xml:space="preserve"> </w:t>
            </w:r>
          </w:p>
        </w:tc>
      </w:tr>
      <w:tr w:rsidTr="0029382A">
        <w:tblPrEx>
          <w:tblW w:w="15706" w:type="dxa"/>
          <w:tblInd w:w="-560" w:type="dxa"/>
          <w:tblLayout w:type="fixed"/>
          <w:tblLook w:val="04A0"/>
        </w:tblPrEx>
        <w:tc>
          <w:tcPr>
            <w:tcW w:w="817" w:type="dxa"/>
          </w:tcPr>
          <w:p w:rsidR="00777554" w:rsidRPr="00BC2928" w:rsidP="00B44C66">
            <w:pPr>
              <w:ind w:right="19"/>
              <w:jc w:val="center"/>
              <w:rPr>
                <w:b/>
                <w:iCs/>
                <w:color w:val="000000"/>
                <w:spacing w:val="-14"/>
              </w:rPr>
            </w:pPr>
            <w:r w:rsidR="00C34099">
              <w:rPr>
                <w:b/>
                <w:iCs/>
                <w:color w:val="000000"/>
                <w:spacing w:val="-14"/>
              </w:rPr>
              <w:t>11.01</w:t>
            </w:r>
          </w:p>
        </w:tc>
        <w:tc>
          <w:tcPr>
            <w:tcW w:w="817" w:type="dxa"/>
            <w:shd w:val="clear" w:color="auto" w:fill="auto"/>
          </w:tcPr>
          <w:p w:rsidR="00777554" w:rsidRPr="00BC2928" w:rsidP="00DF59DD">
            <w:pPr>
              <w:ind w:right="19"/>
              <w:jc w:val="center"/>
              <w:rPr>
                <w:b/>
                <w:iCs/>
                <w:color w:val="000000"/>
                <w:spacing w:val="-14"/>
              </w:rPr>
            </w:pPr>
          </w:p>
        </w:tc>
        <w:tc>
          <w:tcPr>
            <w:tcW w:w="709" w:type="dxa"/>
            <w:shd w:val="clear" w:color="auto" w:fill="auto"/>
          </w:tcPr>
          <w:p w:rsidR="00777554" w:rsidRPr="00C46D83" w:rsidP="00987811">
            <w:pPr>
              <w:ind w:right="19"/>
              <w:jc w:val="center"/>
              <w:rPr>
                <w:b/>
                <w:iCs/>
                <w:color w:val="000000"/>
                <w:spacing w:val="-14"/>
              </w:rPr>
            </w:pPr>
            <w:r>
              <w:rPr>
                <w:b/>
                <w:iCs/>
                <w:color w:val="000000"/>
                <w:spacing w:val="-14"/>
              </w:rPr>
              <w:t>47</w:t>
            </w:r>
          </w:p>
        </w:tc>
        <w:tc>
          <w:tcPr>
            <w:tcW w:w="628" w:type="dxa"/>
            <w:shd w:val="clear" w:color="auto" w:fill="auto"/>
          </w:tcPr>
          <w:p w:rsidR="00777554" w:rsidRPr="00B44C66" w:rsidP="00DF59DD">
            <w:pPr>
              <w:ind w:right="19"/>
              <w:jc w:val="center"/>
              <w:rPr>
                <w:b/>
                <w:iCs/>
                <w:color w:val="000000"/>
                <w:spacing w:val="-14"/>
              </w:rPr>
            </w:pPr>
            <w:r w:rsidRPr="00B44C66">
              <w:rPr>
                <w:b/>
                <w:iCs/>
                <w:color w:val="000000"/>
                <w:spacing w:val="-14"/>
              </w:rPr>
              <w:t>12</w:t>
            </w:r>
          </w:p>
        </w:tc>
        <w:tc>
          <w:tcPr>
            <w:tcW w:w="3199" w:type="dxa"/>
            <w:shd w:val="clear" w:color="auto" w:fill="auto"/>
          </w:tcPr>
          <w:p w:rsidR="00777554" w:rsidRPr="007F5E2B" w:rsidP="00A371C4">
            <w:pPr>
              <w:rPr>
                <w:b/>
                <w:lang w:eastAsia="en-US"/>
              </w:rPr>
            </w:pPr>
            <w:r w:rsidRPr="007F5E2B">
              <w:rPr>
                <w:b/>
                <w:lang w:eastAsia="en-US"/>
              </w:rPr>
              <w:t>Обобщение. Проверка  и оценка знаний по разделу: «Литературные сказки».</w:t>
            </w:r>
          </w:p>
        </w:tc>
        <w:tc>
          <w:tcPr>
            <w:tcW w:w="1842" w:type="dxa"/>
            <w:shd w:val="clear" w:color="auto" w:fill="auto"/>
          </w:tcPr>
          <w:p w:rsidR="00777554" w:rsidRPr="00BC2928" w:rsidP="00A371C4">
            <w:pPr>
              <w:jc w:val="center"/>
              <w:rPr>
                <w:rFonts w:eastAsia="Calibri"/>
                <w:lang w:eastAsia="en-US"/>
              </w:rPr>
            </w:pPr>
            <w:r>
              <w:rPr>
                <w:rFonts w:eastAsia="Calibri"/>
                <w:lang w:eastAsia="en-US"/>
              </w:rPr>
              <w:t>-</w:t>
            </w:r>
          </w:p>
        </w:tc>
        <w:tc>
          <w:tcPr>
            <w:tcW w:w="743" w:type="dxa"/>
            <w:shd w:val="clear" w:color="auto" w:fill="auto"/>
          </w:tcPr>
          <w:p w:rsidR="00777554" w:rsidRPr="00BC2928" w:rsidP="00A371C4">
            <w:pPr>
              <w:jc w:val="center"/>
              <w:rPr>
                <w:b/>
                <w:lang w:eastAsia="en-US"/>
              </w:rPr>
            </w:pPr>
            <w:r w:rsidRPr="00BC2928">
              <w:rPr>
                <w:b/>
                <w:lang w:eastAsia="en-US"/>
              </w:rPr>
              <w:t>1</w:t>
            </w:r>
          </w:p>
        </w:tc>
        <w:tc>
          <w:tcPr>
            <w:tcW w:w="6951" w:type="dxa"/>
            <w:shd w:val="clear" w:color="auto" w:fill="auto"/>
          </w:tcPr>
          <w:p w:rsidR="00777554" w:rsidRPr="00BC2928" w:rsidP="00A371C4">
            <w:pPr>
              <w:rPr>
                <w:rFonts w:eastAsia="Calibri"/>
                <w:lang w:eastAsia="en-US"/>
              </w:rPr>
            </w:pPr>
            <w:r w:rsidRPr="00BC2928">
              <w:rPr>
                <w:rFonts w:eastAsia="Calibri"/>
                <w:bCs/>
                <w:shd w:val="clear" w:color="auto" w:fill="FFFFFF"/>
                <w:lang w:eastAsia="en-US"/>
              </w:rPr>
              <w:t>Проверять</w:t>
            </w:r>
            <w:r w:rsidRPr="00BC2928">
              <w:rPr>
                <w:rFonts w:eastAsia="Calibri"/>
                <w:lang w:eastAsia="en-US"/>
              </w:rPr>
              <w:t xml:space="preserve"> себя и самостоятельно</w:t>
            </w:r>
            <w:r w:rsidRPr="00BC2928">
              <w:rPr>
                <w:rFonts w:eastAsia="Calibri"/>
                <w:bCs/>
                <w:shd w:val="clear" w:color="auto" w:fill="FFFFFF"/>
                <w:lang w:eastAsia="en-US"/>
              </w:rPr>
              <w:t xml:space="preserve"> оценивать </w:t>
            </w:r>
            <w:r w:rsidRPr="00BC2928">
              <w:rPr>
                <w:rFonts w:eastAsia="Calibri"/>
                <w:lang w:eastAsia="en-US"/>
              </w:rPr>
              <w:t>свои достижения</w:t>
            </w:r>
          </w:p>
        </w:tc>
      </w:tr>
      <w:tr w:rsidTr="0029382A">
        <w:tblPrEx>
          <w:tblW w:w="15706" w:type="dxa"/>
          <w:tblInd w:w="-560" w:type="dxa"/>
          <w:tblLayout w:type="fixed"/>
          <w:tblLook w:val="04A0"/>
        </w:tblPrEx>
        <w:tc>
          <w:tcPr>
            <w:tcW w:w="817" w:type="dxa"/>
          </w:tcPr>
          <w:p w:rsidR="00777554" w:rsidRPr="00BC2928" w:rsidP="007609FC">
            <w:pPr>
              <w:jc w:val="center"/>
              <w:rPr>
                <w:rFonts w:eastAsia="Calibri"/>
                <w:b/>
                <w:lang w:eastAsia="en-US"/>
              </w:rPr>
            </w:pPr>
          </w:p>
        </w:tc>
        <w:tc>
          <w:tcPr>
            <w:tcW w:w="14889" w:type="dxa"/>
            <w:gridSpan w:val="7"/>
            <w:shd w:val="clear" w:color="auto" w:fill="auto"/>
          </w:tcPr>
          <w:p w:rsidR="00777554" w:rsidRPr="00BC2928" w:rsidP="007609FC">
            <w:pPr>
              <w:jc w:val="center"/>
              <w:rPr>
                <w:rFonts w:eastAsia="Calibri"/>
                <w:b/>
                <w:lang w:eastAsia="en-US"/>
              </w:rPr>
            </w:pPr>
            <w:r w:rsidRPr="00BC2928">
              <w:rPr>
                <w:rFonts w:eastAsia="Calibri"/>
                <w:b/>
                <w:lang w:eastAsia="en-US"/>
              </w:rPr>
              <w:t>Делу время – потехе час</w:t>
            </w:r>
          </w:p>
          <w:p w:rsidR="00777554" w:rsidRPr="00BC2928" w:rsidP="007609FC">
            <w:pPr>
              <w:ind w:right="19"/>
              <w:jc w:val="center"/>
              <w:rPr>
                <w:b/>
                <w:iCs/>
                <w:color w:val="000000"/>
                <w:spacing w:val="-14"/>
              </w:rPr>
            </w:pPr>
            <w:r>
              <w:rPr>
                <w:rFonts w:eastAsia="Calibri"/>
                <w:b/>
                <w:lang w:eastAsia="en-US"/>
              </w:rPr>
              <w:t>(8</w:t>
            </w:r>
            <w:r w:rsidRPr="00BC2928">
              <w:rPr>
                <w:rFonts w:eastAsia="Calibri"/>
                <w:b/>
                <w:lang w:eastAsia="en-US"/>
              </w:rPr>
              <w:t>ч)</w:t>
            </w:r>
          </w:p>
        </w:tc>
      </w:tr>
      <w:tr w:rsidTr="0029382A">
        <w:tblPrEx>
          <w:tblW w:w="15706" w:type="dxa"/>
          <w:tblInd w:w="-560" w:type="dxa"/>
          <w:tblLayout w:type="fixed"/>
          <w:tblLook w:val="04A0"/>
        </w:tblPrEx>
        <w:tc>
          <w:tcPr>
            <w:tcW w:w="817" w:type="dxa"/>
          </w:tcPr>
          <w:p w:rsidR="00777554" w:rsidRPr="00BC2928" w:rsidP="00BA7CDF">
            <w:pPr>
              <w:ind w:right="19"/>
              <w:jc w:val="center"/>
              <w:rPr>
                <w:b/>
                <w:iCs/>
                <w:color w:val="000000"/>
                <w:spacing w:val="-14"/>
              </w:rPr>
            </w:pPr>
            <w:r w:rsidR="00B44C66">
              <w:rPr>
                <w:b/>
                <w:iCs/>
                <w:color w:val="000000"/>
                <w:spacing w:val="-14"/>
              </w:rPr>
              <w:t>13</w:t>
            </w:r>
            <w:r>
              <w:rPr>
                <w:b/>
                <w:iCs/>
                <w:color w:val="000000"/>
                <w:spacing w:val="-14"/>
              </w:rPr>
              <w:t>.01</w:t>
            </w:r>
          </w:p>
        </w:tc>
        <w:tc>
          <w:tcPr>
            <w:tcW w:w="817" w:type="dxa"/>
            <w:shd w:val="clear" w:color="auto" w:fill="auto"/>
          </w:tcPr>
          <w:p w:rsidR="00777554" w:rsidRPr="00BC2928" w:rsidP="00DF59DD">
            <w:pPr>
              <w:ind w:right="19"/>
              <w:jc w:val="center"/>
              <w:rPr>
                <w:b/>
                <w:iCs/>
                <w:color w:val="000000"/>
                <w:spacing w:val="-14"/>
              </w:rPr>
            </w:pPr>
          </w:p>
        </w:tc>
        <w:tc>
          <w:tcPr>
            <w:tcW w:w="709" w:type="dxa"/>
            <w:shd w:val="clear" w:color="auto" w:fill="auto"/>
          </w:tcPr>
          <w:p w:rsidR="00777554" w:rsidRPr="00BC2928" w:rsidP="00DF59DD">
            <w:pPr>
              <w:ind w:right="19"/>
              <w:jc w:val="center"/>
              <w:rPr>
                <w:b/>
                <w:iCs/>
                <w:color w:val="000000"/>
                <w:spacing w:val="-14"/>
                <w:lang w:val="en-US"/>
              </w:rPr>
            </w:pPr>
            <w:r>
              <w:rPr>
                <w:b/>
                <w:iCs/>
                <w:color w:val="000000"/>
                <w:spacing w:val="-14"/>
              </w:rPr>
              <w:t>48</w:t>
            </w:r>
          </w:p>
        </w:tc>
        <w:tc>
          <w:tcPr>
            <w:tcW w:w="628" w:type="dxa"/>
            <w:shd w:val="clear" w:color="auto" w:fill="auto"/>
          </w:tcPr>
          <w:p w:rsidR="00777554" w:rsidRPr="00BC2928" w:rsidP="00DF59DD">
            <w:pPr>
              <w:ind w:right="19"/>
              <w:jc w:val="center"/>
              <w:rPr>
                <w:b/>
                <w:iCs/>
                <w:color w:val="000000"/>
                <w:spacing w:val="-14"/>
                <w:lang w:val="en-US"/>
              </w:rPr>
            </w:pPr>
            <w:r w:rsidRPr="00BC2928">
              <w:rPr>
                <w:b/>
                <w:iCs/>
                <w:color w:val="000000"/>
                <w:spacing w:val="-14"/>
                <w:lang w:val="en-US"/>
              </w:rPr>
              <w:t>1</w:t>
            </w:r>
          </w:p>
        </w:tc>
        <w:tc>
          <w:tcPr>
            <w:tcW w:w="3199" w:type="dxa"/>
            <w:shd w:val="clear" w:color="auto" w:fill="auto"/>
          </w:tcPr>
          <w:p w:rsidR="00777554" w:rsidRPr="00BC2928" w:rsidP="007931AF">
            <w:pPr>
              <w:pStyle w:val="BodyText"/>
              <w:rPr>
                <w:sz w:val="24"/>
                <w:lang w:val="ru-RU" w:eastAsia="ru-RU"/>
              </w:rPr>
            </w:pPr>
            <w:r w:rsidRPr="00BC2928">
              <w:rPr>
                <w:sz w:val="24"/>
                <w:lang w:val="ru-RU" w:eastAsia="ru-RU"/>
              </w:rPr>
              <w:t>Знакомство с названием раздела. Е. Л. Шварц «Сказка о потерянном времени».</w:t>
            </w:r>
          </w:p>
          <w:p w:rsidR="00777554" w:rsidRPr="00BC2928" w:rsidP="007931AF">
            <w:pPr>
              <w:pStyle w:val="BodyText"/>
              <w:rPr>
                <w:sz w:val="24"/>
                <w:lang w:val="ru-RU" w:eastAsia="ru-RU"/>
              </w:rPr>
            </w:pPr>
            <w:r w:rsidRPr="00BC2928">
              <w:rPr>
                <w:sz w:val="24"/>
                <w:lang w:val="ru-RU" w:eastAsia="ru-RU"/>
              </w:rPr>
              <w:t xml:space="preserve"> </w:t>
            </w:r>
          </w:p>
        </w:tc>
        <w:tc>
          <w:tcPr>
            <w:tcW w:w="1842" w:type="dxa"/>
            <w:shd w:val="clear" w:color="auto" w:fill="auto"/>
          </w:tcPr>
          <w:p w:rsidR="00777554" w:rsidRPr="00BC2928" w:rsidP="00252575">
            <w:pPr>
              <w:jc w:val="center"/>
              <w:rPr>
                <w:rFonts w:eastAsia="Calibri"/>
                <w:lang w:eastAsia="en-US"/>
              </w:rPr>
            </w:pPr>
            <w:r w:rsidRPr="00BC2928">
              <w:rPr>
                <w:rFonts w:eastAsia="Calibri"/>
                <w:lang w:eastAsia="en-US"/>
              </w:rPr>
              <w:t xml:space="preserve">У ч2с. </w:t>
            </w:r>
            <w:r>
              <w:rPr>
                <w:rFonts w:eastAsia="Calibri"/>
                <w:lang w:eastAsia="en-US"/>
              </w:rPr>
              <w:t>6</w:t>
            </w:r>
            <w:r w:rsidRPr="00BC2928">
              <w:rPr>
                <w:rFonts w:eastAsia="Calibri"/>
                <w:lang w:eastAsia="en-US"/>
              </w:rPr>
              <w:t>-</w:t>
            </w:r>
            <w:r>
              <w:rPr>
                <w:rFonts w:eastAsia="Calibri"/>
                <w:lang w:eastAsia="en-US"/>
              </w:rPr>
              <w:t>15</w:t>
            </w:r>
            <w:r w:rsidRPr="00BC2928">
              <w:rPr>
                <w:rFonts w:eastAsia="Calibri"/>
                <w:lang w:eastAsia="en-US"/>
              </w:rPr>
              <w:t xml:space="preserve"> выразительно читать</w:t>
            </w:r>
          </w:p>
        </w:tc>
        <w:tc>
          <w:tcPr>
            <w:tcW w:w="743" w:type="dxa"/>
            <w:shd w:val="clear" w:color="auto" w:fill="auto"/>
          </w:tcPr>
          <w:p w:rsidR="00777554" w:rsidRPr="00BC2928" w:rsidP="00E83A04">
            <w:pPr>
              <w:pStyle w:val="BodyText"/>
              <w:jc w:val="center"/>
              <w:rPr>
                <w:sz w:val="24"/>
                <w:lang w:val="ru-RU" w:eastAsia="ru-RU"/>
              </w:rPr>
            </w:pPr>
            <w:r w:rsidRPr="00BC2928">
              <w:rPr>
                <w:sz w:val="24"/>
                <w:lang w:val="ru-RU" w:eastAsia="ru-RU"/>
              </w:rPr>
              <w:t>1</w:t>
            </w:r>
          </w:p>
        </w:tc>
        <w:tc>
          <w:tcPr>
            <w:tcW w:w="6951" w:type="dxa"/>
            <w:shd w:val="clear" w:color="auto" w:fill="auto"/>
          </w:tcPr>
          <w:p w:rsidR="00777554" w:rsidRPr="00BC2928" w:rsidP="00E66EB9">
            <w:pPr>
              <w:rPr>
                <w:rFonts w:eastAsia="Calibri"/>
                <w:bCs/>
                <w:shd w:val="clear" w:color="auto" w:fill="FFFFFF"/>
                <w:lang w:eastAsia="en-US"/>
              </w:rPr>
            </w:pPr>
            <w:r w:rsidRPr="00BC2928">
              <w:rPr>
                <w:rFonts w:eastAsia="Calibri"/>
                <w:bCs/>
                <w:shd w:val="clear" w:color="auto" w:fill="FFFFFF"/>
                <w:lang w:eastAsia="en-US"/>
              </w:rPr>
              <w:t>Прогнозировать</w:t>
            </w:r>
            <w:r w:rsidRPr="00BC2928">
              <w:rPr>
                <w:rFonts w:eastAsia="Calibri"/>
                <w:lang w:eastAsia="en-US"/>
              </w:rPr>
              <w:t xml:space="preserve"> содержание раздела.</w:t>
            </w:r>
            <w:r w:rsidRPr="00BC2928">
              <w:rPr>
                <w:rFonts w:eastAsia="Calibri"/>
                <w:bCs/>
                <w:shd w:val="clear" w:color="auto" w:fill="FFFFFF"/>
                <w:lang w:eastAsia="en-US"/>
              </w:rPr>
              <w:t xml:space="preserve"> </w:t>
            </w:r>
          </w:p>
          <w:p w:rsidR="00777554" w:rsidRPr="00BC2928" w:rsidP="00E66EB9">
            <w:pPr>
              <w:rPr>
                <w:rFonts w:eastAsia="Calibri"/>
                <w:lang w:eastAsia="en-US"/>
              </w:rPr>
            </w:pPr>
            <w:r w:rsidRPr="00BC2928">
              <w:rPr>
                <w:rFonts w:eastAsia="Calibri"/>
                <w:bCs/>
                <w:shd w:val="clear" w:color="auto" w:fill="FFFFFF"/>
                <w:lang w:eastAsia="en-US"/>
              </w:rPr>
              <w:t xml:space="preserve">Объяснять </w:t>
            </w:r>
            <w:r w:rsidRPr="00BC2928">
              <w:rPr>
                <w:rFonts w:eastAsia="Calibri"/>
                <w:lang w:eastAsia="en-US"/>
              </w:rPr>
              <w:t xml:space="preserve">смысл пословицы, определяющей тему раздела. </w:t>
            </w:r>
          </w:p>
          <w:p w:rsidR="00777554" w:rsidRPr="00BC2928" w:rsidP="00E66EB9">
            <w:pPr>
              <w:rPr>
                <w:rFonts w:eastAsia="Calibri"/>
                <w:bCs/>
                <w:shd w:val="clear" w:color="auto" w:fill="FFFFFF"/>
                <w:lang w:eastAsia="en-US"/>
              </w:rPr>
            </w:pPr>
            <w:r w:rsidRPr="00BC2928">
              <w:rPr>
                <w:rFonts w:eastAsia="Calibri"/>
                <w:bCs/>
                <w:shd w:val="clear" w:color="auto" w:fill="FFFFFF"/>
                <w:lang w:eastAsia="en-US"/>
              </w:rPr>
              <w:t>Воспринимать</w:t>
            </w:r>
            <w:r w:rsidRPr="00BC2928">
              <w:rPr>
                <w:rFonts w:eastAsia="Calibri"/>
                <w:lang w:eastAsia="en-US"/>
              </w:rPr>
              <w:t xml:space="preserve"> на слух художественное произведе</w:t>
            </w:r>
            <w:r w:rsidRPr="00BC2928">
              <w:rPr>
                <w:rFonts w:eastAsia="Calibri"/>
                <w:lang w:eastAsia="en-US"/>
              </w:rPr>
              <w:softHyphen/>
              <w:t>ние.</w:t>
            </w:r>
            <w:r w:rsidRPr="00BC2928">
              <w:rPr>
                <w:rFonts w:eastAsia="Calibri"/>
                <w:bCs/>
                <w:shd w:val="clear" w:color="auto" w:fill="FFFFFF"/>
                <w:lang w:eastAsia="en-US"/>
              </w:rPr>
              <w:t xml:space="preserve"> </w:t>
            </w:r>
          </w:p>
          <w:p w:rsidR="00777554" w:rsidRPr="00BC2928" w:rsidP="00E66EB9">
            <w:pPr>
              <w:rPr>
                <w:rFonts w:eastAsia="Calibri"/>
                <w:lang w:eastAsia="en-US"/>
              </w:rPr>
            </w:pPr>
            <w:r w:rsidRPr="00BC2928">
              <w:rPr>
                <w:rFonts w:eastAsia="Calibri"/>
                <w:bCs/>
                <w:shd w:val="clear" w:color="auto" w:fill="FFFFFF"/>
                <w:lang w:eastAsia="en-US"/>
              </w:rPr>
              <w:t>Читать</w:t>
            </w:r>
            <w:r w:rsidRPr="00BC2928">
              <w:rPr>
                <w:rFonts w:eastAsia="Calibri"/>
                <w:lang w:eastAsia="en-US"/>
              </w:rPr>
              <w:t xml:space="preserve"> без ошибок, в темпе разговорной речи. </w:t>
            </w:r>
          </w:p>
        </w:tc>
      </w:tr>
      <w:tr w:rsidTr="0029382A">
        <w:tblPrEx>
          <w:tblW w:w="15706" w:type="dxa"/>
          <w:tblInd w:w="-560" w:type="dxa"/>
          <w:tblLayout w:type="fixed"/>
          <w:tblLook w:val="04A0"/>
        </w:tblPrEx>
        <w:tc>
          <w:tcPr>
            <w:tcW w:w="817" w:type="dxa"/>
          </w:tcPr>
          <w:p w:rsidR="00777554" w:rsidRPr="00BC2928" w:rsidP="00BA7CDF">
            <w:pPr>
              <w:ind w:right="19"/>
              <w:jc w:val="center"/>
              <w:rPr>
                <w:b/>
                <w:iCs/>
                <w:color w:val="000000"/>
                <w:spacing w:val="-14"/>
              </w:rPr>
            </w:pPr>
            <w:r w:rsidR="00B44C66">
              <w:rPr>
                <w:b/>
                <w:iCs/>
                <w:color w:val="000000"/>
                <w:spacing w:val="-14"/>
              </w:rPr>
              <w:t>14</w:t>
            </w:r>
            <w:r>
              <w:rPr>
                <w:b/>
                <w:iCs/>
                <w:color w:val="000000"/>
                <w:spacing w:val="-14"/>
              </w:rPr>
              <w:t>.01</w:t>
            </w:r>
          </w:p>
        </w:tc>
        <w:tc>
          <w:tcPr>
            <w:tcW w:w="817" w:type="dxa"/>
            <w:shd w:val="clear" w:color="auto" w:fill="auto"/>
          </w:tcPr>
          <w:p w:rsidR="00777554" w:rsidRPr="00BC2928" w:rsidP="00DF59DD">
            <w:pPr>
              <w:ind w:right="19"/>
              <w:jc w:val="center"/>
              <w:rPr>
                <w:b/>
                <w:iCs/>
                <w:color w:val="000000"/>
                <w:spacing w:val="-14"/>
              </w:rPr>
            </w:pPr>
          </w:p>
        </w:tc>
        <w:tc>
          <w:tcPr>
            <w:tcW w:w="709" w:type="dxa"/>
            <w:shd w:val="clear" w:color="auto" w:fill="auto"/>
          </w:tcPr>
          <w:p w:rsidR="00777554" w:rsidRPr="00BC2928" w:rsidP="00DF59DD">
            <w:pPr>
              <w:ind w:right="19"/>
              <w:jc w:val="center"/>
              <w:rPr>
                <w:b/>
                <w:iCs/>
                <w:color w:val="000000"/>
                <w:spacing w:val="-14"/>
                <w:lang w:val="en-US"/>
              </w:rPr>
            </w:pPr>
            <w:r>
              <w:rPr>
                <w:b/>
                <w:iCs/>
                <w:color w:val="000000"/>
                <w:spacing w:val="-14"/>
              </w:rPr>
              <w:t>49</w:t>
            </w:r>
          </w:p>
        </w:tc>
        <w:tc>
          <w:tcPr>
            <w:tcW w:w="628" w:type="dxa"/>
            <w:shd w:val="clear" w:color="auto" w:fill="auto"/>
          </w:tcPr>
          <w:p w:rsidR="00777554" w:rsidRPr="00BC2928" w:rsidP="00DF59DD">
            <w:pPr>
              <w:ind w:right="19"/>
              <w:jc w:val="center"/>
              <w:rPr>
                <w:b/>
                <w:iCs/>
                <w:color w:val="000000"/>
                <w:spacing w:val="-14"/>
                <w:lang w:val="en-US"/>
              </w:rPr>
            </w:pPr>
            <w:r w:rsidRPr="00BC2928">
              <w:rPr>
                <w:b/>
                <w:iCs/>
                <w:color w:val="000000"/>
                <w:spacing w:val="-14"/>
                <w:lang w:val="en-US"/>
              </w:rPr>
              <w:t>2</w:t>
            </w:r>
          </w:p>
        </w:tc>
        <w:tc>
          <w:tcPr>
            <w:tcW w:w="3199" w:type="dxa"/>
            <w:shd w:val="clear" w:color="auto" w:fill="auto"/>
          </w:tcPr>
          <w:p w:rsidR="00777554" w:rsidRPr="00BC2928" w:rsidP="007931AF">
            <w:pPr>
              <w:rPr>
                <w:lang w:eastAsia="en-US"/>
              </w:rPr>
            </w:pPr>
            <w:r w:rsidRPr="00BC2928">
              <w:rPr>
                <w:lang w:eastAsia="en-US"/>
              </w:rPr>
              <w:t xml:space="preserve">Е. Л. Шварц «Сказка о потерянном времени».  </w:t>
            </w:r>
          </w:p>
          <w:p w:rsidR="00777554" w:rsidRPr="00BC2928" w:rsidP="007931AF">
            <w:pPr>
              <w:rPr>
                <w:lang w:eastAsia="en-US"/>
              </w:rPr>
            </w:pPr>
          </w:p>
        </w:tc>
        <w:tc>
          <w:tcPr>
            <w:tcW w:w="1842" w:type="dxa"/>
            <w:shd w:val="clear" w:color="auto" w:fill="auto"/>
          </w:tcPr>
          <w:p w:rsidR="00777554" w:rsidRPr="00BC2928" w:rsidP="00252575">
            <w:pPr>
              <w:jc w:val="center"/>
              <w:rPr>
                <w:rFonts w:eastAsia="Calibri"/>
                <w:lang w:eastAsia="en-US"/>
              </w:rPr>
            </w:pPr>
            <w:r w:rsidRPr="00BC2928">
              <w:rPr>
                <w:rFonts w:eastAsia="Calibri"/>
                <w:lang w:eastAsia="en-US"/>
              </w:rPr>
              <w:t xml:space="preserve">У ч2с. </w:t>
            </w:r>
            <w:r>
              <w:rPr>
                <w:rFonts w:eastAsia="Calibri"/>
                <w:lang w:eastAsia="en-US"/>
              </w:rPr>
              <w:t>6-15</w:t>
            </w:r>
            <w:r w:rsidRPr="00BC2928">
              <w:rPr>
                <w:rFonts w:eastAsia="Calibri"/>
                <w:lang w:eastAsia="en-US"/>
              </w:rPr>
              <w:t xml:space="preserve"> пересказывать </w:t>
            </w:r>
          </w:p>
        </w:tc>
        <w:tc>
          <w:tcPr>
            <w:tcW w:w="743" w:type="dxa"/>
            <w:shd w:val="clear" w:color="auto" w:fill="auto"/>
          </w:tcPr>
          <w:p w:rsidR="00777554" w:rsidRPr="00BC2928" w:rsidP="00E83A04">
            <w:pPr>
              <w:jc w:val="center"/>
              <w:rPr>
                <w:lang w:eastAsia="en-US"/>
              </w:rPr>
            </w:pPr>
            <w:r w:rsidRPr="00BC2928">
              <w:rPr>
                <w:lang w:eastAsia="en-US"/>
              </w:rPr>
              <w:t>1</w:t>
            </w:r>
          </w:p>
        </w:tc>
        <w:tc>
          <w:tcPr>
            <w:tcW w:w="6951" w:type="dxa"/>
            <w:shd w:val="clear" w:color="auto" w:fill="auto"/>
          </w:tcPr>
          <w:p w:rsidR="00777554" w:rsidRPr="00BC2928" w:rsidP="00E66EB9">
            <w:pPr>
              <w:rPr>
                <w:rFonts w:eastAsia="Calibri"/>
                <w:lang w:eastAsia="en-US"/>
              </w:rPr>
            </w:pPr>
            <w:r w:rsidRPr="00BC2928">
              <w:rPr>
                <w:rFonts w:eastAsia="Calibri"/>
                <w:bCs/>
                <w:shd w:val="clear" w:color="auto" w:fill="FFFFFF"/>
                <w:lang w:eastAsia="en-US"/>
              </w:rPr>
              <w:t>Определять</w:t>
            </w:r>
            <w:r w:rsidRPr="00BC2928">
              <w:rPr>
                <w:rFonts w:eastAsia="Calibri"/>
                <w:lang w:eastAsia="en-US"/>
              </w:rPr>
              <w:t xml:space="preserve"> нравственный смысл произведения.</w:t>
            </w:r>
          </w:p>
          <w:p w:rsidR="00777554" w:rsidRPr="00BC2928" w:rsidP="00E66EB9">
            <w:pPr>
              <w:rPr>
                <w:rFonts w:eastAsia="Calibri"/>
                <w:lang w:eastAsia="en-US"/>
              </w:rPr>
            </w:pPr>
            <w:r w:rsidRPr="00BC2928">
              <w:rPr>
                <w:rFonts w:eastAsia="Calibri"/>
                <w:lang w:eastAsia="en-US"/>
              </w:rPr>
              <w:t xml:space="preserve"> </w:t>
            </w:r>
            <w:r w:rsidRPr="00BC2928">
              <w:rPr>
                <w:rFonts w:eastAsia="Calibri"/>
                <w:bCs/>
                <w:shd w:val="clear" w:color="auto" w:fill="FFFFFF"/>
                <w:lang w:eastAsia="en-US"/>
              </w:rPr>
              <w:t>Определять</w:t>
            </w:r>
            <w:r w:rsidRPr="00BC2928">
              <w:rPr>
                <w:rFonts w:eastAsia="Calibri"/>
                <w:lang w:eastAsia="en-US"/>
              </w:rPr>
              <w:t xml:space="preserve"> жанр произведения.</w:t>
            </w:r>
            <w:r w:rsidRPr="00BC2928">
              <w:rPr>
                <w:rFonts w:eastAsia="Calibri"/>
                <w:bCs/>
                <w:shd w:val="clear" w:color="auto" w:fill="FFFFFF"/>
                <w:lang w:eastAsia="en-US"/>
              </w:rPr>
              <w:t xml:space="preserve"> Инсценировать</w:t>
            </w:r>
            <w:r w:rsidRPr="00BC2928">
              <w:rPr>
                <w:rFonts w:eastAsia="Calibri"/>
                <w:lang w:eastAsia="en-US"/>
              </w:rPr>
              <w:t xml:space="preserve"> произведения, распределяя роли, выбирать режиссёра.</w:t>
            </w:r>
          </w:p>
        </w:tc>
      </w:tr>
      <w:tr w:rsidTr="0029382A">
        <w:tblPrEx>
          <w:tblW w:w="15706" w:type="dxa"/>
          <w:tblInd w:w="-560" w:type="dxa"/>
          <w:tblLayout w:type="fixed"/>
          <w:tblLook w:val="04A0"/>
        </w:tblPrEx>
        <w:tc>
          <w:tcPr>
            <w:tcW w:w="817" w:type="dxa"/>
          </w:tcPr>
          <w:p w:rsidR="00777554" w:rsidRPr="00BC2928" w:rsidP="00BA7CDF">
            <w:pPr>
              <w:ind w:right="19"/>
              <w:jc w:val="center"/>
              <w:rPr>
                <w:b/>
                <w:iCs/>
                <w:color w:val="000000"/>
                <w:spacing w:val="-14"/>
              </w:rPr>
            </w:pPr>
            <w:r w:rsidR="00B44C66">
              <w:rPr>
                <w:b/>
                <w:iCs/>
                <w:color w:val="000000"/>
                <w:spacing w:val="-14"/>
              </w:rPr>
              <w:t>18</w:t>
            </w:r>
            <w:r w:rsidRPr="00BC2928">
              <w:rPr>
                <w:b/>
                <w:iCs/>
                <w:color w:val="000000"/>
                <w:spacing w:val="-14"/>
              </w:rPr>
              <w:t>.01</w:t>
            </w:r>
          </w:p>
        </w:tc>
        <w:tc>
          <w:tcPr>
            <w:tcW w:w="817" w:type="dxa"/>
            <w:shd w:val="clear" w:color="auto" w:fill="auto"/>
          </w:tcPr>
          <w:p w:rsidR="00777554" w:rsidRPr="00BC2928" w:rsidP="00DF59DD">
            <w:pPr>
              <w:ind w:right="19"/>
              <w:jc w:val="center"/>
              <w:rPr>
                <w:b/>
                <w:iCs/>
                <w:color w:val="000000"/>
                <w:spacing w:val="-14"/>
              </w:rPr>
            </w:pPr>
          </w:p>
        </w:tc>
        <w:tc>
          <w:tcPr>
            <w:tcW w:w="709" w:type="dxa"/>
            <w:shd w:val="clear" w:color="auto" w:fill="auto"/>
          </w:tcPr>
          <w:p w:rsidR="00777554" w:rsidRPr="00BC2928" w:rsidP="00DF59DD">
            <w:pPr>
              <w:ind w:right="19"/>
              <w:jc w:val="center"/>
              <w:rPr>
                <w:b/>
                <w:iCs/>
                <w:color w:val="000000"/>
                <w:spacing w:val="-14"/>
                <w:lang w:val="en-US"/>
              </w:rPr>
            </w:pPr>
            <w:r>
              <w:rPr>
                <w:b/>
                <w:iCs/>
                <w:color w:val="000000"/>
                <w:spacing w:val="-14"/>
              </w:rPr>
              <w:t>50</w:t>
            </w:r>
          </w:p>
        </w:tc>
        <w:tc>
          <w:tcPr>
            <w:tcW w:w="628" w:type="dxa"/>
            <w:shd w:val="clear" w:color="auto" w:fill="auto"/>
          </w:tcPr>
          <w:p w:rsidR="00777554" w:rsidRPr="00BC2928" w:rsidP="00DF59DD">
            <w:pPr>
              <w:ind w:right="19"/>
              <w:jc w:val="center"/>
              <w:rPr>
                <w:b/>
                <w:iCs/>
                <w:color w:val="000000"/>
                <w:spacing w:val="-14"/>
                <w:lang w:val="en-US"/>
              </w:rPr>
            </w:pPr>
            <w:r w:rsidRPr="00BC2928">
              <w:rPr>
                <w:b/>
                <w:iCs/>
                <w:color w:val="000000"/>
                <w:spacing w:val="-14"/>
                <w:lang w:val="en-US"/>
              </w:rPr>
              <w:t>3</w:t>
            </w:r>
          </w:p>
        </w:tc>
        <w:tc>
          <w:tcPr>
            <w:tcW w:w="3199" w:type="dxa"/>
            <w:shd w:val="clear" w:color="auto" w:fill="auto"/>
          </w:tcPr>
          <w:p w:rsidR="00777554" w:rsidRPr="00BC2928" w:rsidP="007931AF">
            <w:pPr>
              <w:rPr>
                <w:lang w:eastAsia="en-US"/>
              </w:rPr>
            </w:pPr>
            <w:r w:rsidRPr="00BC2928">
              <w:rPr>
                <w:lang w:eastAsia="en-US"/>
              </w:rPr>
              <w:t>В.</w:t>
            </w:r>
            <w:r>
              <w:rPr>
                <w:lang w:eastAsia="en-US"/>
              </w:rPr>
              <w:t xml:space="preserve"> Ю. Драгунский  «Главные реки»</w:t>
            </w:r>
          </w:p>
        </w:tc>
        <w:tc>
          <w:tcPr>
            <w:tcW w:w="1842" w:type="dxa"/>
            <w:shd w:val="clear" w:color="auto" w:fill="auto"/>
          </w:tcPr>
          <w:p w:rsidR="00777554" w:rsidRPr="00BC2928" w:rsidP="007A47A3">
            <w:pPr>
              <w:jc w:val="center"/>
              <w:rPr>
                <w:rFonts w:eastAsia="Calibri"/>
                <w:lang w:eastAsia="en-US"/>
              </w:rPr>
            </w:pPr>
            <w:r w:rsidRPr="00BC2928">
              <w:rPr>
                <w:rFonts w:eastAsia="Calibri"/>
                <w:lang w:eastAsia="en-US"/>
              </w:rPr>
              <w:t>У ч2с. 1</w:t>
            </w:r>
            <w:r>
              <w:rPr>
                <w:rFonts w:eastAsia="Calibri"/>
                <w:lang w:eastAsia="en-US"/>
              </w:rPr>
              <w:t>6-21</w:t>
            </w:r>
            <w:r w:rsidRPr="00BC2928">
              <w:rPr>
                <w:rFonts w:eastAsia="Calibri"/>
                <w:lang w:eastAsia="en-US"/>
              </w:rPr>
              <w:t xml:space="preserve"> выразительно читать</w:t>
            </w:r>
          </w:p>
        </w:tc>
        <w:tc>
          <w:tcPr>
            <w:tcW w:w="743" w:type="dxa"/>
            <w:shd w:val="clear" w:color="auto" w:fill="auto"/>
          </w:tcPr>
          <w:p w:rsidR="00777554" w:rsidRPr="00BC2928" w:rsidP="00E83A04">
            <w:pPr>
              <w:jc w:val="center"/>
              <w:rPr>
                <w:lang w:eastAsia="en-US"/>
              </w:rPr>
            </w:pPr>
            <w:r w:rsidRPr="00BC2928">
              <w:rPr>
                <w:lang w:eastAsia="en-US"/>
              </w:rPr>
              <w:t>1</w:t>
            </w:r>
          </w:p>
        </w:tc>
        <w:tc>
          <w:tcPr>
            <w:tcW w:w="6951" w:type="dxa"/>
            <w:shd w:val="clear" w:color="auto" w:fill="auto"/>
          </w:tcPr>
          <w:p w:rsidR="00777554" w:rsidRPr="00BC2928" w:rsidP="00E66EB9">
            <w:pPr>
              <w:rPr>
                <w:rFonts w:eastAsia="Calibri"/>
                <w:lang w:eastAsia="en-US"/>
              </w:rPr>
            </w:pPr>
            <w:r w:rsidRPr="00BC2928">
              <w:rPr>
                <w:rFonts w:eastAsia="Calibri"/>
                <w:bCs/>
                <w:shd w:val="clear" w:color="auto" w:fill="FFFFFF"/>
                <w:lang w:eastAsia="en-US"/>
              </w:rPr>
              <w:t>Понимать,</w:t>
            </w:r>
            <w:r w:rsidRPr="00BC2928">
              <w:rPr>
                <w:rFonts w:eastAsia="Calibri"/>
                <w:lang w:eastAsia="en-US"/>
              </w:rPr>
              <w:t xml:space="preserve"> как поступки характеризуют героев произведения;</w:t>
            </w:r>
            <w:r w:rsidRPr="00BC2928">
              <w:rPr>
                <w:rFonts w:eastAsia="Calibri"/>
                <w:bCs/>
                <w:shd w:val="clear" w:color="auto" w:fill="FFFFFF"/>
                <w:lang w:eastAsia="en-US"/>
              </w:rPr>
              <w:t xml:space="preserve"> определять</w:t>
            </w:r>
            <w:r w:rsidRPr="00BC2928">
              <w:rPr>
                <w:rFonts w:eastAsia="Calibri"/>
                <w:lang w:eastAsia="en-US"/>
              </w:rPr>
              <w:t xml:space="preserve"> их нравственный смысл.</w:t>
            </w:r>
            <w:r w:rsidRPr="00BC2928">
              <w:rPr>
                <w:rFonts w:eastAsia="Calibri"/>
                <w:bCs/>
                <w:shd w:val="clear" w:color="auto" w:fill="FFFFFF"/>
                <w:lang w:eastAsia="en-US"/>
              </w:rPr>
              <w:t xml:space="preserve"> Узнавать,</w:t>
            </w:r>
            <w:r w:rsidRPr="00BC2928">
              <w:rPr>
                <w:rFonts w:eastAsia="Calibri"/>
                <w:lang w:eastAsia="en-US"/>
              </w:rPr>
              <w:t xml:space="preserve"> что произведения могут рассказать о своём авторе.</w:t>
            </w:r>
          </w:p>
          <w:p w:rsidR="00777554" w:rsidRPr="00BC2928" w:rsidP="00E66EB9">
            <w:pPr>
              <w:rPr>
                <w:rFonts w:eastAsia="Calibri"/>
                <w:lang w:eastAsia="en-US"/>
              </w:rPr>
            </w:pPr>
            <w:r w:rsidRPr="00BC2928">
              <w:rPr>
                <w:rFonts w:eastAsia="Calibri"/>
                <w:bCs/>
                <w:shd w:val="clear" w:color="auto" w:fill="FFFFFF"/>
                <w:lang w:eastAsia="en-US"/>
              </w:rPr>
              <w:t>Находить</w:t>
            </w:r>
            <w:r w:rsidRPr="00BC2928">
              <w:rPr>
                <w:rFonts w:eastAsia="Calibri"/>
                <w:lang w:eastAsia="en-US"/>
              </w:rPr>
              <w:t xml:space="preserve"> необходимую информацию в справоч</w:t>
            </w:r>
            <w:r w:rsidRPr="00BC2928">
              <w:rPr>
                <w:rFonts w:eastAsia="Calibri"/>
                <w:lang w:eastAsia="en-US"/>
              </w:rPr>
              <w:softHyphen/>
              <w:t>ной литературе для подготовки сообщения о творчестве изучаемого писателя.</w:t>
            </w:r>
          </w:p>
          <w:p w:rsidR="00777554" w:rsidRPr="00BC2928" w:rsidP="00E66EB9">
            <w:pPr>
              <w:rPr>
                <w:rFonts w:eastAsia="Calibri"/>
                <w:lang w:eastAsia="en-US"/>
              </w:rPr>
            </w:pPr>
            <w:r w:rsidRPr="00BC2928">
              <w:rPr>
                <w:rFonts w:eastAsia="Calibri"/>
                <w:lang w:eastAsia="en-US"/>
              </w:rPr>
              <w:t xml:space="preserve"> </w:t>
            </w:r>
            <w:r w:rsidRPr="00BC2928">
              <w:rPr>
                <w:rFonts w:eastAsia="Calibri"/>
                <w:bCs/>
                <w:shd w:val="clear" w:color="auto" w:fill="FFFFFF"/>
                <w:lang w:eastAsia="en-US"/>
              </w:rPr>
              <w:t>Готовить</w:t>
            </w:r>
            <w:r w:rsidRPr="00BC2928">
              <w:rPr>
                <w:rFonts w:eastAsia="Calibri"/>
                <w:lang w:eastAsia="en-US"/>
              </w:rPr>
              <w:t xml:space="preserve"> сообщение о писателе. </w:t>
            </w:r>
          </w:p>
        </w:tc>
      </w:tr>
      <w:tr w:rsidTr="0029382A">
        <w:tblPrEx>
          <w:tblW w:w="15706" w:type="dxa"/>
          <w:tblInd w:w="-560" w:type="dxa"/>
          <w:tblLayout w:type="fixed"/>
          <w:tblLook w:val="04A0"/>
        </w:tblPrEx>
        <w:tc>
          <w:tcPr>
            <w:tcW w:w="817" w:type="dxa"/>
          </w:tcPr>
          <w:p w:rsidR="00777554" w:rsidRPr="00BC2928" w:rsidP="00BA7CDF">
            <w:pPr>
              <w:ind w:right="19"/>
              <w:jc w:val="center"/>
              <w:rPr>
                <w:b/>
                <w:iCs/>
                <w:color w:val="000000"/>
                <w:spacing w:val="-14"/>
              </w:rPr>
            </w:pPr>
            <w:r w:rsidR="00B44C66">
              <w:rPr>
                <w:b/>
                <w:iCs/>
                <w:color w:val="000000"/>
                <w:spacing w:val="-14"/>
              </w:rPr>
              <w:t>20</w:t>
            </w:r>
            <w:r w:rsidRPr="00BC2928">
              <w:rPr>
                <w:b/>
                <w:iCs/>
                <w:color w:val="000000"/>
                <w:spacing w:val="-14"/>
              </w:rPr>
              <w:t>.</w:t>
            </w:r>
            <w:r>
              <w:rPr>
                <w:b/>
                <w:iCs/>
                <w:color w:val="000000"/>
                <w:spacing w:val="-14"/>
              </w:rPr>
              <w:t>01</w:t>
            </w:r>
          </w:p>
        </w:tc>
        <w:tc>
          <w:tcPr>
            <w:tcW w:w="817" w:type="dxa"/>
            <w:shd w:val="clear" w:color="auto" w:fill="auto"/>
          </w:tcPr>
          <w:p w:rsidR="00777554" w:rsidRPr="00BC2928" w:rsidP="002F746B">
            <w:pPr>
              <w:ind w:right="19"/>
              <w:jc w:val="center"/>
              <w:rPr>
                <w:b/>
                <w:iCs/>
                <w:color w:val="000000"/>
                <w:spacing w:val="-14"/>
              </w:rPr>
            </w:pPr>
          </w:p>
        </w:tc>
        <w:tc>
          <w:tcPr>
            <w:tcW w:w="709" w:type="dxa"/>
            <w:shd w:val="clear" w:color="auto" w:fill="auto"/>
          </w:tcPr>
          <w:p w:rsidR="00777554" w:rsidRPr="00C46D83" w:rsidP="00C46D83">
            <w:pPr>
              <w:ind w:right="19"/>
              <w:jc w:val="center"/>
              <w:rPr>
                <w:b/>
                <w:iCs/>
                <w:color w:val="000000"/>
                <w:spacing w:val="-14"/>
              </w:rPr>
            </w:pPr>
            <w:r>
              <w:rPr>
                <w:b/>
                <w:iCs/>
                <w:color w:val="000000"/>
                <w:spacing w:val="-14"/>
              </w:rPr>
              <w:t>51</w:t>
            </w:r>
          </w:p>
        </w:tc>
        <w:tc>
          <w:tcPr>
            <w:tcW w:w="628" w:type="dxa"/>
            <w:shd w:val="clear" w:color="auto" w:fill="auto"/>
          </w:tcPr>
          <w:p w:rsidR="00777554" w:rsidRPr="00BC2928" w:rsidP="00DF59DD">
            <w:pPr>
              <w:ind w:right="19"/>
              <w:jc w:val="center"/>
              <w:rPr>
                <w:b/>
                <w:iCs/>
                <w:color w:val="000000"/>
                <w:spacing w:val="-14"/>
                <w:lang w:val="en-US"/>
              </w:rPr>
            </w:pPr>
            <w:r w:rsidRPr="00BC2928">
              <w:rPr>
                <w:b/>
                <w:iCs/>
                <w:color w:val="000000"/>
                <w:spacing w:val="-14"/>
                <w:lang w:val="en-US"/>
              </w:rPr>
              <w:t>4</w:t>
            </w:r>
          </w:p>
        </w:tc>
        <w:tc>
          <w:tcPr>
            <w:tcW w:w="3199" w:type="dxa"/>
            <w:shd w:val="clear" w:color="auto" w:fill="auto"/>
          </w:tcPr>
          <w:p w:rsidR="00777554" w:rsidRPr="00BC2928" w:rsidP="007931AF">
            <w:pPr>
              <w:rPr>
                <w:lang w:eastAsia="en-US"/>
              </w:rPr>
            </w:pPr>
            <w:r w:rsidRPr="00BC2928">
              <w:rPr>
                <w:lang w:eastAsia="en-US"/>
              </w:rPr>
              <w:t xml:space="preserve">В. Ю. Драгунский  «Главные реки». </w:t>
            </w:r>
          </w:p>
          <w:p w:rsidR="00777554" w:rsidRPr="00BC2928" w:rsidP="007931AF">
            <w:pPr>
              <w:rPr>
                <w:lang w:eastAsia="en-US"/>
              </w:rPr>
            </w:pPr>
            <w:r w:rsidRPr="00BC2928">
              <w:rPr>
                <w:lang w:eastAsia="en-US"/>
              </w:rPr>
              <w:t>Развитие речи: пере</w:t>
            </w:r>
            <w:r w:rsidRPr="00BC2928">
              <w:rPr>
                <w:lang w:eastAsia="en-US"/>
              </w:rPr>
              <w:softHyphen/>
              <w:t>сказ текста от лица героя</w:t>
            </w:r>
          </w:p>
        </w:tc>
        <w:tc>
          <w:tcPr>
            <w:tcW w:w="1842" w:type="dxa"/>
            <w:shd w:val="clear" w:color="auto" w:fill="auto"/>
          </w:tcPr>
          <w:p w:rsidR="00777554" w:rsidRPr="00BC2928" w:rsidP="007A47A3">
            <w:pPr>
              <w:jc w:val="center"/>
              <w:rPr>
                <w:rFonts w:eastAsia="Calibri"/>
                <w:lang w:eastAsia="en-US"/>
              </w:rPr>
            </w:pPr>
            <w:r w:rsidRPr="00BC2928">
              <w:rPr>
                <w:rFonts w:eastAsia="Calibri"/>
                <w:lang w:eastAsia="en-US"/>
              </w:rPr>
              <w:t xml:space="preserve">У ч2с. </w:t>
            </w:r>
            <w:r>
              <w:rPr>
                <w:rFonts w:eastAsia="Calibri"/>
                <w:lang w:eastAsia="en-US"/>
              </w:rPr>
              <w:t>16-21</w:t>
            </w:r>
            <w:r w:rsidRPr="00BC2928">
              <w:rPr>
                <w:rFonts w:eastAsia="Calibri"/>
                <w:lang w:eastAsia="en-US"/>
              </w:rPr>
              <w:t xml:space="preserve"> пересказывать</w:t>
            </w:r>
            <w:r>
              <w:rPr>
                <w:rFonts w:eastAsia="Calibri"/>
                <w:lang w:eastAsia="en-US"/>
              </w:rPr>
              <w:t xml:space="preserve"> от лица героя</w:t>
            </w:r>
          </w:p>
        </w:tc>
        <w:tc>
          <w:tcPr>
            <w:tcW w:w="743" w:type="dxa"/>
            <w:shd w:val="clear" w:color="auto" w:fill="auto"/>
          </w:tcPr>
          <w:p w:rsidR="00777554" w:rsidRPr="00BC2928" w:rsidP="00E83A04">
            <w:pPr>
              <w:jc w:val="center"/>
              <w:rPr>
                <w:lang w:eastAsia="en-US"/>
              </w:rPr>
            </w:pPr>
            <w:r w:rsidRPr="00BC2928">
              <w:rPr>
                <w:lang w:eastAsia="en-US"/>
              </w:rPr>
              <w:t>1</w:t>
            </w:r>
          </w:p>
        </w:tc>
        <w:tc>
          <w:tcPr>
            <w:tcW w:w="6951" w:type="dxa"/>
            <w:shd w:val="clear" w:color="auto" w:fill="auto"/>
          </w:tcPr>
          <w:p w:rsidR="00777554" w:rsidRPr="00BC2928" w:rsidP="00E66EB9">
            <w:pPr>
              <w:rPr>
                <w:rFonts w:eastAsia="Calibri"/>
                <w:lang w:eastAsia="en-US"/>
              </w:rPr>
            </w:pPr>
            <w:r w:rsidRPr="00BC2928">
              <w:rPr>
                <w:rFonts w:eastAsia="Calibri"/>
                <w:bCs/>
                <w:shd w:val="clear" w:color="auto" w:fill="FFFFFF"/>
                <w:lang w:eastAsia="en-US"/>
              </w:rPr>
              <w:t>Пересказывать</w:t>
            </w:r>
            <w:r w:rsidRPr="00BC2928">
              <w:rPr>
                <w:rFonts w:eastAsia="Calibri"/>
                <w:lang w:eastAsia="en-US"/>
              </w:rPr>
              <w:t xml:space="preserve"> текст от лица автора или одного из героев.</w:t>
            </w:r>
            <w:r w:rsidRPr="00BC2928">
              <w:rPr>
                <w:rFonts w:eastAsia="Calibri"/>
                <w:bCs/>
                <w:shd w:val="clear" w:color="auto" w:fill="FFFFFF"/>
                <w:lang w:eastAsia="en-US"/>
              </w:rPr>
              <w:t xml:space="preserve"> Узнавать,</w:t>
            </w:r>
            <w:r w:rsidRPr="00BC2928">
              <w:rPr>
                <w:rFonts w:eastAsia="Calibri"/>
                <w:lang w:eastAsia="en-US"/>
              </w:rPr>
              <w:t xml:space="preserve"> что произведения могут рассказать о своём авторе.</w:t>
            </w:r>
          </w:p>
          <w:p w:rsidR="00777554" w:rsidRPr="00BC2928" w:rsidP="00E66EB9">
            <w:pPr>
              <w:rPr>
                <w:rFonts w:eastAsia="Calibri"/>
                <w:lang w:eastAsia="en-US"/>
              </w:rPr>
            </w:pPr>
            <w:r w:rsidRPr="00BC2928">
              <w:rPr>
                <w:rFonts w:eastAsia="Calibri"/>
                <w:bCs/>
                <w:shd w:val="clear" w:color="auto" w:fill="FFFFFF"/>
                <w:lang w:eastAsia="en-US"/>
              </w:rPr>
              <w:t>Готовить</w:t>
            </w:r>
            <w:r w:rsidRPr="00BC2928">
              <w:rPr>
                <w:rFonts w:eastAsia="Calibri"/>
                <w:lang w:eastAsia="en-US"/>
              </w:rPr>
              <w:t xml:space="preserve"> сообщение о писателе. </w:t>
            </w:r>
          </w:p>
          <w:p w:rsidR="00777554" w:rsidRPr="00BC2928" w:rsidP="00E66EB9">
            <w:pPr>
              <w:rPr>
                <w:rFonts w:eastAsia="Calibri"/>
                <w:lang w:eastAsia="en-US"/>
              </w:rPr>
            </w:pPr>
            <w:r w:rsidRPr="00BC2928">
              <w:rPr>
                <w:rFonts w:eastAsia="Calibri"/>
                <w:lang w:eastAsia="en-US"/>
              </w:rPr>
              <w:t>Давать характеристику героям.</w:t>
            </w:r>
          </w:p>
        </w:tc>
      </w:tr>
      <w:tr w:rsidTr="0029382A">
        <w:tblPrEx>
          <w:tblW w:w="15706" w:type="dxa"/>
          <w:tblInd w:w="-560" w:type="dxa"/>
          <w:tblLayout w:type="fixed"/>
          <w:tblLook w:val="04A0"/>
        </w:tblPrEx>
        <w:tc>
          <w:tcPr>
            <w:tcW w:w="817" w:type="dxa"/>
          </w:tcPr>
          <w:p w:rsidR="00777554" w:rsidRPr="00BC2928" w:rsidP="00BA7CDF">
            <w:pPr>
              <w:ind w:right="19"/>
              <w:jc w:val="center"/>
              <w:rPr>
                <w:b/>
                <w:iCs/>
                <w:color w:val="000000"/>
                <w:spacing w:val="-14"/>
              </w:rPr>
            </w:pPr>
            <w:r w:rsidR="00B44C66">
              <w:rPr>
                <w:b/>
                <w:iCs/>
                <w:color w:val="000000"/>
                <w:spacing w:val="-14"/>
              </w:rPr>
              <w:t>21</w:t>
            </w:r>
            <w:r>
              <w:rPr>
                <w:b/>
                <w:iCs/>
                <w:color w:val="000000"/>
                <w:spacing w:val="-14"/>
              </w:rPr>
              <w:t>.01</w:t>
            </w:r>
          </w:p>
        </w:tc>
        <w:tc>
          <w:tcPr>
            <w:tcW w:w="817" w:type="dxa"/>
            <w:shd w:val="clear" w:color="auto" w:fill="auto"/>
          </w:tcPr>
          <w:p w:rsidR="00777554" w:rsidRPr="00BC2928" w:rsidP="00DF59DD">
            <w:pPr>
              <w:ind w:right="19"/>
              <w:jc w:val="center"/>
              <w:rPr>
                <w:b/>
                <w:iCs/>
                <w:color w:val="000000"/>
                <w:spacing w:val="-14"/>
              </w:rPr>
            </w:pPr>
          </w:p>
        </w:tc>
        <w:tc>
          <w:tcPr>
            <w:tcW w:w="709" w:type="dxa"/>
            <w:shd w:val="clear" w:color="auto" w:fill="auto"/>
          </w:tcPr>
          <w:p w:rsidR="00777554" w:rsidRPr="00C46D83" w:rsidP="00DF59DD">
            <w:pPr>
              <w:ind w:right="19"/>
              <w:jc w:val="center"/>
              <w:rPr>
                <w:b/>
                <w:iCs/>
                <w:color w:val="000000"/>
                <w:spacing w:val="-14"/>
              </w:rPr>
            </w:pPr>
            <w:r>
              <w:rPr>
                <w:b/>
                <w:iCs/>
                <w:color w:val="000000"/>
                <w:spacing w:val="-14"/>
              </w:rPr>
              <w:t>52</w:t>
            </w:r>
          </w:p>
        </w:tc>
        <w:tc>
          <w:tcPr>
            <w:tcW w:w="628" w:type="dxa"/>
            <w:shd w:val="clear" w:color="auto" w:fill="auto"/>
          </w:tcPr>
          <w:p w:rsidR="00777554" w:rsidRPr="00BC2928" w:rsidP="00DF59DD">
            <w:pPr>
              <w:ind w:right="19"/>
              <w:jc w:val="center"/>
              <w:rPr>
                <w:b/>
                <w:iCs/>
                <w:color w:val="000000"/>
                <w:spacing w:val="-14"/>
                <w:lang w:val="en-US"/>
              </w:rPr>
            </w:pPr>
            <w:r w:rsidRPr="00BC2928">
              <w:rPr>
                <w:b/>
                <w:iCs/>
                <w:color w:val="000000"/>
                <w:spacing w:val="-14"/>
                <w:lang w:val="en-US"/>
              </w:rPr>
              <w:t>5</w:t>
            </w:r>
          </w:p>
        </w:tc>
        <w:tc>
          <w:tcPr>
            <w:tcW w:w="3199" w:type="dxa"/>
            <w:shd w:val="clear" w:color="auto" w:fill="auto"/>
          </w:tcPr>
          <w:p w:rsidR="00777554" w:rsidRPr="00BC2928" w:rsidP="00A371C4">
            <w:pPr>
              <w:rPr>
                <w:lang w:eastAsia="en-US"/>
              </w:rPr>
            </w:pPr>
            <w:r w:rsidRPr="00BC2928">
              <w:rPr>
                <w:lang w:eastAsia="en-US"/>
              </w:rPr>
              <w:t>Внеклассное чтение: рассказы В.Ю. Драгунского.</w:t>
            </w:r>
          </w:p>
        </w:tc>
        <w:tc>
          <w:tcPr>
            <w:tcW w:w="1842" w:type="dxa"/>
            <w:shd w:val="clear" w:color="auto" w:fill="auto"/>
          </w:tcPr>
          <w:p w:rsidR="00777554" w:rsidRPr="00BC2928" w:rsidP="00A371C4">
            <w:pPr>
              <w:jc w:val="center"/>
              <w:rPr>
                <w:rFonts w:eastAsia="Calibri"/>
                <w:lang w:eastAsia="en-US"/>
              </w:rPr>
            </w:pPr>
            <w:r w:rsidRPr="00BC2928">
              <w:rPr>
                <w:rFonts w:eastAsia="Calibri"/>
                <w:lang w:eastAsia="en-US"/>
              </w:rPr>
              <w:t>Стихи о детстве</w:t>
            </w:r>
          </w:p>
        </w:tc>
        <w:tc>
          <w:tcPr>
            <w:tcW w:w="743" w:type="dxa"/>
            <w:shd w:val="clear" w:color="auto" w:fill="auto"/>
          </w:tcPr>
          <w:p w:rsidR="00777554" w:rsidRPr="00BC2928" w:rsidP="00A371C4">
            <w:pPr>
              <w:jc w:val="center"/>
              <w:rPr>
                <w:lang w:eastAsia="en-US"/>
              </w:rPr>
            </w:pPr>
            <w:r w:rsidRPr="00BC2928">
              <w:rPr>
                <w:lang w:eastAsia="en-US"/>
              </w:rPr>
              <w:t>1</w:t>
            </w:r>
          </w:p>
        </w:tc>
        <w:tc>
          <w:tcPr>
            <w:tcW w:w="6951" w:type="dxa"/>
            <w:shd w:val="clear" w:color="auto" w:fill="auto"/>
          </w:tcPr>
          <w:p w:rsidR="00777554" w:rsidRPr="00BC2928" w:rsidP="00A371C4">
            <w:pPr>
              <w:rPr>
                <w:rFonts w:eastAsia="Calibri"/>
                <w:lang w:eastAsia="en-US"/>
              </w:rPr>
            </w:pPr>
            <w:r w:rsidRPr="00BC2928">
              <w:rPr>
                <w:rFonts w:eastAsia="Calibri"/>
                <w:bCs/>
                <w:shd w:val="clear" w:color="auto" w:fill="FFFFFF"/>
                <w:lang w:eastAsia="en-US"/>
              </w:rPr>
              <w:t>Планиро</w:t>
            </w:r>
            <w:r w:rsidRPr="00BC2928">
              <w:rPr>
                <w:rFonts w:eastAsia="Calibri"/>
                <w:bCs/>
                <w:shd w:val="clear" w:color="auto" w:fill="FFFFFF"/>
                <w:lang w:eastAsia="en-US"/>
              </w:rPr>
              <w:softHyphen/>
              <w:t>вать</w:t>
            </w:r>
            <w:r w:rsidRPr="00BC2928">
              <w:rPr>
                <w:rFonts w:eastAsia="Calibri"/>
                <w:lang w:eastAsia="en-US"/>
              </w:rPr>
              <w:t xml:space="preserve"> работу на уроке.</w:t>
            </w:r>
          </w:p>
          <w:p w:rsidR="00777554" w:rsidRPr="00BC2928" w:rsidP="00A371C4">
            <w:pPr>
              <w:rPr>
                <w:rFonts w:eastAsia="Calibri"/>
                <w:lang w:eastAsia="en-US"/>
              </w:rPr>
            </w:pPr>
            <w:r w:rsidRPr="00BC2928">
              <w:rPr>
                <w:rFonts w:eastAsia="Calibri"/>
                <w:bCs/>
                <w:shd w:val="clear" w:color="auto" w:fill="FFFFFF"/>
                <w:lang w:eastAsia="en-US"/>
              </w:rPr>
              <w:t>Читать</w:t>
            </w:r>
            <w:r w:rsidRPr="00BC2928">
              <w:rPr>
                <w:rFonts w:eastAsia="Calibri"/>
                <w:lang w:eastAsia="en-US"/>
              </w:rPr>
              <w:t xml:space="preserve"> и</w:t>
            </w:r>
            <w:r w:rsidRPr="00BC2928">
              <w:rPr>
                <w:rFonts w:eastAsia="Calibri"/>
                <w:bCs/>
                <w:shd w:val="clear" w:color="auto" w:fill="FFFFFF"/>
                <w:lang w:eastAsia="en-US"/>
              </w:rPr>
              <w:t xml:space="preserve"> воспринимать</w:t>
            </w:r>
            <w:r w:rsidRPr="00BC2928">
              <w:rPr>
                <w:rFonts w:eastAsia="Calibri"/>
                <w:lang w:eastAsia="en-US"/>
              </w:rPr>
              <w:t xml:space="preserve"> на слух прочитанное.</w:t>
            </w:r>
          </w:p>
        </w:tc>
      </w:tr>
      <w:tr w:rsidTr="0029382A">
        <w:tblPrEx>
          <w:tblW w:w="15706" w:type="dxa"/>
          <w:tblInd w:w="-560" w:type="dxa"/>
          <w:tblLayout w:type="fixed"/>
          <w:tblLook w:val="04A0"/>
        </w:tblPrEx>
        <w:tc>
          <w:tcPr>
            <w:tcW w:w="817" w:type="dxa"/>
          </w:tcPr>
          <w:p w:rsidR="00777554" w:rsidRPr="00BC2928" w:rsidP="00BA7CDF">
            <w:pPr>
              <w:ind w:right="19"/>
              <w:jc w:val="center"/>
              <w:rPr>
                <w:b/>
                <w:iCs/>
                <w:color w:val="000000"/>
                <w:spacing w:val="-14"/>
              </w:rPr>
            </w:pPr>
            <w:r w:rsidR="00B44C66">
              <w:rPr>
                <w:b/>
                <w:iCs/>
                <w:color w:val="000000"/>
                <w:spacing w:val="-14"/>
              </w:rPr>
              <w:t>25</w:t>
            </w:r>
            <w:r>
              <w:rPr>
                <w:b/>
                <w:iCs/>
                <w:color w:val="000000"/>
                <w:spacing w:val="-14"/>
              </w:rPr>
              <w:t>.01</w:t>
            </w:r>
          </w:p>
        </w:tc>
        <w:tc>
          <w:tcPr>
            <w:tcW w:w="817" w:type="dxa"/>
            <w:shd w:val="clear" w:color="auto" w:fill="auto"/>
          </w:tcPr>
          <w:p w:rsidR="00777554" w:rsidRPr="00BC2928" w:rsidP="00DF59DD">
            <w:pPr>
              <w:ind w:right="19"/>
              <w:jc w:val="center"/>
              <w:rPr>
                <w:b/>
                <w:iCs/>
                <w:color w:val="000000"/>
                <w:spacing w:val="-14"/>
              </w:rPr>
            </w:pPr>
          </w:p>
        </w:tc>
        <w:tc>
          <w:tcPr>
            <w:tcW w:w="709" w:type="dxa"/>
            <w:shd w:val="clear" w:color="auto" w:fill="auto"/>
          </w:tcPr>
          <w:p w:rsidR="00777554" w:rsidRPr="00C46D83" w:rsidP="00DF59DD">
            <w:pPr>
              <w:ind w:right="19"/>
              <w:jc w:val="center"/>
              <w:rPr>
                <w:b/>
                <w:iCs/>
                <w:color w:val="000000"/>
                <w:spacing w:val="-14"/>
              </w:rPr>
            </w:pPr>
            <w:r>
              <w:rPr>
                <w:b/>
                <w:iCs/>
                <w:color w:val="000000"/>
                <w:spacing w:val="-14"/>
              </w:rPr>
              <w:t>53</w:t>
            </w:r>
          </w:p>
        </w:tc>
        <w:tc>
          <w:tcPr>
            <w:tcW w:w="628" w:type="dxa"/>
            <w:shd w:val="clear" w:color="auto" w:fill="auto"/>
          </w:tcPr>
          <w:p w:rsidR="00777554" w:rsidRPr="00BC2928" w:rsidP="00DF59DD">
            <w:pPr>
              <w:ind w:right="19"/>
              <w:jc w:val="center"/>
              <w:rPr>
                <w:b/>
                <w:iCs/>
                <w:color w:val="000000"/>
                <w:spacing w:val="-14"/>
                <w:lang w:val="en-US"/>
              </w:rPr>
            </w:pPr>
            <w:r w:rsidRPr="00BC2928">
              <w:rPr>
                <w:b/>
                <w:iCs/>
                <w:color w:val="000000"/>
                <w:spacing w:val="-14"/>
                <w:lang w:val="en-US"/>
              </w:rPr>
              <w:t>6</w:t>
            </w:r>
          </w:p>
        </w:tc>
        <w:tc>
          <w:tcPr>
            <w:tcW w:w="3199" w:type="dxa"/>
            <w:shd w:val="clear" w:color="auto" w:fill="auto"/>
          </w:tcPr>
          <w:p w:rsidR="00777554" w:rsidRPr="00BC2928" w:rsidP="00A371C4">
            <w:pPr>
              <w:rPr>
                <w:lang w:eastAsia="en-US"/>
              </w:rPr>
            </w:pPr>
            <w:r w:rsidRPr="00BC2928">
              <w:rPr>
                <w:lang w:eastAsia="en-US"/>
              </w:rPr>
              <w:t xml:space="preserve">В. В. Голявкин  «Никакой  горчицы я не ел». </w:t>
            </w:r>
          </w:p>
        </w:tc>
        <w:tc>
          <w:tcPr>
            <w:tcW w:w="1842" w:type="dxa"/>
            <w:shd w:val="clear" w:color="auto" w:fill="auto"/>
          </w:tcPr>
          <w:p w:rsidR="00777554" w:rsidRPr="00BC2928" w:rsidP="007A47A3">
            <w:pPr>
              <w:jc w:val="center"/>
              <w:rPr>
                <w:rFonts w:eastAsia="Calibri"/>
                <w:lang w:eastAsia="en-US"/>
              </w:rPr>
            </w:pPr>
            <w:r w:rsidRPr="00BC2928">
              <w:rPr>
                <w:rFonts w:eastAsia="Calibri"/>
                <w:lang w:eastAsia="en-US"/>
              </w:rPr>
              <w:t>У ч2с. 2</w:t>
            </w:r>
            <w:r>
              <w:rPr>
                <w:rFonts w:eastAsia="Calibri"/>
                <w:lang w:eastAsia="en-US"/>
              </w:rPr>
              <w:t>3</w:t>
            </w:r>
            <w:r w:rsidRPr="00BC2928">
              <w:rPr>
                <w:rFonts w:eastAsia="Calibri"/>
                <w:lang w:eastAsia="en-US"/>
              </w:rPr>
              <w:t>-</w:t>
            </w:r>
            <w:r>
              <w:rPr>
                <w:rFonts w:eastAsia="Calibri"/>
                <w:lang w:eastAsia="en-US"/>
              </w:rPr>
              <w:t>27</w:t>
            </w:r>
            <w:r w:rsidRPr="00BC2928">
              <w:rPr>
                <w:rFonts w:eastAsia="Calibri"/>
                <w:lang w:eastAsia="en-US"/>
              </w:rPr>
              <w:t xml:space="preserve"> выразительно читать</w:t>
            </w:r>
          </w:p>
        </w:tc>
        <w:tc>
          <w:tcPr>
            <w:tcW w:w="743" w:type="dxa"/>
            <w:shd w:val="clear" w:color="auto" w:fill="auto"/>
          </w:tcPr>
          <w:p w:rsidR="00777554" w:rsidRPr="00BC2928" w:rsidP="00A371C4">
            <w:pPr>
              <w:jc w:val="center"/>
              <w:rPr>
                <w:lang w:eastAsia="en-US"/>
              </w:rPr>
            </w:pPr>
            <w:r w:rsidRPr="00BC2928">
              <w:rPr>
                <w:lang w:eastAsia="en-US"/>
              </w:rPr>
              <w:t>1</w:t>
            </w:r>
          </w:p>
        </w:tc>
        <w:tc>
          <w:tcPr>
            <w:tcW w:w="6951" w:type="dxa"/>
            <w:shd w:val="clear" w:color="auto" w:fill="auto"/>
          </w:tcPr>
          <w:p w:rsidR="00777554" w:rsidRPr="00BC2928" w:rsidP="00A371C4">
            <w:pPr>
              <w:rPr>
                <w:rFonts w:eastAsia="Calibri"/>
                <w:lang w:eastAsia="en-US"/>
              </w:rPr>
            </w:pPr>
            <w:r w:rsidRPr="00BC2928">
              <w:rPr>
                <w:rFonts w:eastAsia="Calibri"/>
                <w:bCs/>
                <w:shd w:val="clear" w:color="auto" w:fill="FFFFFF"/>
                <w:lang w:eastAsia="en-US"/>
              </w:rPr>
              <w:t>Анализировать</w:t>
            </w:r>
            <w:r w:rsidRPr="00BC2928">
              <w:rPr>
                <w:rFonts w:eastAsia="Calibri"/>
                <w:lang w:eastAsia="en-US"/>
              </w:rPr>
              <w:t xml:space="preserve"> заголовок произведения, соотно</w:t>
            </w:r>
            <w:r w:rsidRPr="00BC2928">
              <w:rPr>
                <w:rFonts w:eastAsia="Calibri"/>
                <w:lang w:eastAsia="en-US"/>
              </w:rPr>
              <w:softHyphen/>
              <w:t xml:space="preserve">сить его с темой и главной мыслью произведения. </w:t>
            </w:r>
          </w:p>
          <w:p w:rsidR="00777554" w:rsidRPr="00BC2928" w:rsidP="00A371C4">
            <w:pPr>
              <w:rPr>
                <w:rFonts w:eastAsia="Calibri"/>
                <w:lang w:eastAsia="en-US"/>
              </w:rPr>
            </w:pPr>
            <w:r w:rsidRPr="00BC2928">
              <w:rPr>
                <w:rFonts w:eastAsia="Calibri"/>
                <w:bCs/>
                <w:shd w:val="clear" w:color="auto" w:fill="FFFFFF"/>
                <w:lang w:eastAsia="en-US"/>
              </w:rPr>
              <w:t>Определять</w:t>
            </w:r>
            <w:r w:rsidRPr="00BC2928">
              <w:rPr>
                <w:rFonts w:eastAsia="Calibri"/>
                <w:lang w:eastAsia="en-US"/>
              </w:rPr>
              <w:t xml:space="preserve"> прямое и переносное значение слов. </w:t>
            </w:r>
            <w:r w:rsidRPr="00BC2928">
              <w:rPr>
                <w:rFonts w:eastAsia="Calibri"/>
                <w:bCs/>
                <w:shd w:val="clear" w:color="auto" w:fill="FFFFFF"/>
                <w:lang w:eastAsia="en-US"/>
              </w:rPr>
              <w:t>Понимать,</w:t>
            </w:r>
            <w:r w:rsidRPr="00BC2928">
              <w:rPr>
                <w:rFonts w:eastAsia="Calibri"/>
                <w:lang w:eastAsia="en-US"/>
              </w:rPr>
              <w:t xml:space="preserve"> как поступки характеризуют героев произведения;</w:t>
            </w:r>
            <w:r w:rsidRPr="00BC2928">
              <w:rPr>
                <w:rFonts w:eastAsia="Calibri"/>
                <w:bCs/>
                <w:shd w:val="clear" w:color="auto" w:fill="FFFFFF"/>
                <w:lang w:eastAsia="en-US"/>
              </w:rPr>
              <w:t xml:space="preserve"> определять</w:t>
            </w:r>
            <w:r w:rsidRPr="00BC2928">
              <w:rPr>
                <w:rFonts w:eastAsia="Calibri"/>
                <w:lang w:eastAsia="en-US"/>
              </w:rPr>
              <w:t xml:space="preserve"> их нравственный смысл.</w:t>
            </w:r>
          </w:p>
        </w:tc>
      </w:tr>
      <w:tr w:rsidTr="0029382A">
        <w:tblPrEx>
          <w:tblW w:w="15706" w:type="dxa"/>
          <w:tblInd w:w="-560" w:type="dxa"/>
          <w:tblLayout w:type="fixed"/>
          <w:tblLook w:val="04A0"/>
        </w:tblPrEx>
        <w:tc>
          <w:tcPr>
            <w:tcW w:w="817" w:type="dxa"/>
          </w:tcPr>
          <w:p w:rsidR="00777554" w:rsidRPr="00BC2928" w:rsidP="00BA7CDF">
            <w:pPr>
              <w:ind w:right="19"/>
              <w:jc w:val="center"/>
              <w:rPr>
                <w:b/>
                <w:iCs/>
                <w:color w:val="000000"/>
                <w:spacing w:val="-14"/>
              </w:rPr>
            </w:pPr>
            <w:r w:rsidRPr="00BC2928">
              <w:rPr>
                <w:b/>
                <w:iCs/>
                <w:color w:val="000000"/>
                <w:spacing w:val="-14"/>
              </w:rPr>
              <w:t>2</w:t>
            </w:r>
            <w:r w:rsidR="00B44C66">
              <w:rPr>
                <w:b/>
                <w:iCs/>
                <w:color w:val="000000"/>
                <w:spacing w:val="-14"/>
              </w:rPr>
              <w:t>7</w:t>
            </w:r>
            <w:r w:rsidRPr="00BC2928">
              <w:rPr>
                <w:b/>
                <w:iCs/>
                <w:color w:val="000000"/>
                <w:spacing w:val="-14"/>
              </w:rPr>
              <w:t>.01</w:t>
            </w:r>
          </w:p>
        </w:tc>
        <w:tc>
          <w:tcPr>
            <w:tcW w:w="817" w:type="dxa"/>
            <w:shd w:val="clear" w:color="auto" w:fill="auto"/>
          </w:tcPr>
          <w:p w:rsidR="00777554" w:rsidRPr="00BC2928" w:rsidP="00A371C4">
            <w:pPr>
              <w:ind w:right="19"/>
              <w:jc w:val="center"/>
              <w:rPr>
                <w:b/>
                <w:iCs/>
                <w:color w:val="000000"/>
                <w:spacing w:val="-14"/>
              </w:rPr>
            </w:pPr>
          </w:p>
        </w:tc>
        <w:tc>
          <w:tcPr>
            <w:tcW w:w="709" w:type="dxa"/>
            <w:shd w:val="clear" w:color="auto" w:fill="auto"/>
          </w:tcPr>
          <w:p w:rsidR="00777554" w:rsidRPr="00C46D83" w:rsidP="002F746B">
            <w:pPr>
              <w:ind w:right="19"/>
              <w:jc w:val="center"/>
              <w:rPr>
                <w:b/>
                <w:iCs/>
                <w:color w:val="000000"/>
                <w:spacing w:val="-14"/>
              </w:rPr>
            </w:pPr>
            <w:r>
              <w:rPr>
                <w:b/>
                <w:iCs/>
                <w:color w:val="000000"/>
                <w:spacing w:val="-14"/>
              </w:rPr>
              <w:t>54</w:t>
            </w:r>
          </w:p>
        </w:tc>
        <w:tc>
          <w:tcPr>
            <w:tcW w:w="628" w:type="dxa"/>
            <w:shd w:val="clear" w:color="auto" w:fill="auto"/>
          </w:tcPr>
          <w:p w:rsidR="00777554" w:rsidRPr="00BC2928" w:rsidP="00DF59DD">
            <w:pPr>
              <w:ind w:right="19"/>
              <w:jc w:val="center"/>
              <w:rPr>
                <w:b/>
                <w:iCs/>
                <w:color w:val="000000"/>
                <w:spacing w:val="-14"/>
                <w:lang w:val="en-US"/>
              </w:rPr>
            </w:pPr>
            <w:r w:rsidRPr="00BC2928">
              <w:rPr>
                <w:b/>
                <w:iCs/>
                <w:color w:val="000000"/>
                <w:spacing w:val="-14"/>
                <w:lang w:val="en-US"/>
              </w:rPr>
              <w:t>7</w:t>
            </w:r>
          </w:p>
        </w:tc>
        <w:tc>
          <w:tcPr>
            <w:tcW w:w="3199" w:type="dxa"/>
            <w:shd w:val="clear" w:color="auto" w:fill="auto"/>
          </w:tcPr>
          <w:p w:rsidR="00777554" w:rsidRPr="00BC2928" w:rsidP="007A47A3">
            <w:pPr>
              <w:rPr>
                <w:lang w:eastAsia="en-US"/>
              </w:rPr>
            </w:pPr>
            <w:r w:rsidRPr="00BC2928">
              <w:rPr>
                <w:lang w:eastAsia="en-US"/>
              </w:rPr>
              <w:t>В. В. Голяв</w:t>
            </w:r>
            <w:r>
              <w:rPr>
                <w:lang w:eastAsia="en-US"/>
              </w:rPr>
              <w:t>кин  «Никакой  горчицы я  не ел».</w:t>
            </w:r>
          </w:p>
        </w:tc>
        <w:tc>
          <w:tcPr>
            <w:tcW w:w="1842" w:type="dxa"/>
            <w:shd w:val="clear" w:color="auto" w:fill="auto"/>
          </w:tcPr>
          <w:p w:rsidR="00777554" w:rsidRPr="00BC2928" w:rsidP="007A47A3">
            <w:pPr>
              <w:jc w:val="center"/>
              <w:rPr>
                <w:rFonts w:eastAsia="Calibri"/>
                <w:lang w:eastAsia="en-US"/>
              </w:rPr>
            </w:pPr>
            <w:r>
              <w:rPr>
                <w:rFonts w:eastAsia="Calibri"/>
                <w:lang w:eastAsia="en-US"/>
              </w:rPr>
              <w:t>У ч2с. 23-27</w:t>
            </w:r>
            <w:r w:rsidRPr="00BC2928">
              <w:rPr>
                <w:rFonts w:eastAsia="Calibri"/>
                <w:lang w:eastAsia="en-US"/>
              </w:rPr>
              <w:t xml:space="preserve"> пересказывать </w:t>
            </w:r>
          </w:p>
        </w:tc>
        <w:tc>
          <w:tcPr>
            <w:tcW w:w="743" w:type="dxa"/>
            <w:shd w:val="clear" w:color="auto" w:fill="auto"/>
          </w:tcPr>
          <w:p w:rsidR="00777554" w:rsidRPr="00BC2928" w:rsidP="00A371C4">
            <w:pPr>
              <w:jc w:val="center"/>
              <w:rPr>
                <w:lang w:eastAsia="en-US"/>
              </w:rPr>
            </w:pPr>
            <w:r w:rsidRPr="00BC2928">
              <w:rPr>
                <w:lang w:eastAsia="en-US"/>
              </w:rPr>
              <w:t>1</w:t>
            </w:r>
          </w:p>
        </w:tc>
        <w:tc>
          <w:tcPr>
            <w:tcW w:w="6951" w:type="dxa"/>
            <w:shd w:val="clear" w:color="auto" w:fill="auto"/>
          </w:tcPr>
          <w:p w:rsidR="00777554" w:rsidRPr="00BC2928" w:rsidP="00A371C4">
            <w:pPr>
              <w:rPr>
                <w:rFonts w:eastAsia="Calibri"/>
                <w:lang w:eastAsia="en-US"/>
              </w:rPr>
            </w:pPr>
            <w:r w:rsidRPr="00BC2928">
              <w:rPr>
                <w:rFonts w:eastAsia="Calibri"/>
                <w:bCs/>
                <w:shd w:val="clear" w:color="auto" w:fill="FFFFFF"/>
                <w:lang w:eastAsia="en-US"/>
              </w:rPr>
              <w:t>Инсценировать</w:t>
            </w:r>
            <w:r w:rsidRPr="00BC2928">
              <w:rPr>
                <w:rFonts w:eastAsia="Calibri"/>
                <w:lang w:eastAsia="en-US"/>
              </w:rPr>
              <w:t xml:space="preserve"> произведения, распределяя роли, выбирать режиссёра.</w:t>
            </w:r>
            <w:r w:rsidRPr="00BC2928">
              <w:rPr>
                <w:rFonts w:eastAsia="Calibri"/>
                <w:bCs/>
                <w:shd w:val="clear" w:color="auto" w:fill="FFFFFF"/>
                <w:lang w:eastAsia="en-US"/>
              </w:rPr>
              <w:t xml:space="preserve"> Узнавать,</w:t>
            </w:r>
            <w:r w:rsidRPr="00BC2928">
              <w:rPr>
                <w:rFonts w:eastAsia="Calibri"/>
                <w:lang w:eastAsia="en-US"/>
              </w:rPr>
              <w:t xml:space="preserve"> что произведения могут рассказать о своём авторе.</w:t>
            </w:r>
          </w:p>
          <w:p w:rsidR="00777554" w:rsidRPr="00BC2928" w:rsidP="00A371C4">
            <w:pPr>
              <w:rPr>
                <w:rFonts w:eastAsia="Calibri"/>
                <w:lang w:eastAsia="en-US"/>
              </w:rPr>
            </w:pPr>
            <w:r w:rsidRPr="00BC2928">
              <w:rPr>
                <w:rFonts w:eastAsia="Calibri"/>
                <w:bCs/>
                <w:shd w:val="clear" w:color="auto" w:fill="FFFFFF"/>
                <w:lang w:eastAsia="en-US"/>
              </w:rPr>
              <w:t>Находить</w:t>
            </w:r>
            <w:r w:rsidRPr="00BC2928">
              <w:rPr>
                <w:rFonts w:eastAsia="Calibri"/>
                <w:lang w:eastAsia="en-US"/>
              </w:rPr>
              <w:t xml:space="preserve"> необходимую информацию в справоч</w:t>
            </w:r>
            <w:r w:rsidRPr="00BC2928">
              <w:rPr>
                <w:rFonts w:eastAsia="Calibri"/>
                <w:lang w:eastAsia="en-US"/>
              </w:rPr>
              <w:softHyphen/>
              <w:t>ной литературе для подготовки сообщения о творчестве изучаемого писателя.</w:t>
            </w:r>
          </w:p>
          <w:p w:rsidR="00777554" w:rsidRPr="00BC2928" w:rsidP="00A371C4">
            <w:pPr>
              <w:rPr>
                <w:rFonts w:eastAsia="Calibri"/>
                <w:lang w:eastAsia="en-US"/>
              </w:rPr>
            </w:pPr>
            <w:r w:rsidRPr="00BC2928">
              <w:rPr>
                <w:rFonts w:eastAsia="Calibri"/>
                <w:lang w:eastAsia="en-US"/>
              </w:rPr>
              <w:t xml:space="preserve"> </w:t>
            </w:r>
            <w:r w:rsidRPr="00BC2928">
              <w:rPr>
                <w:rFonts w:eastAsia="Calibri"/>
                <w:bCs/>
                <w:shd w:val="clear" w:color="auto" w:fill="FFFFFF"/>
                <w:lang w:eastAsia="en-US"/>
              </w:rPr>
              <w:t>Готовить</w:t>
            </w:r>
            <w:r w:rsidRPr="00BC2928">
              <w:rPr>
                <w:rFonts w:eastAsia="Calibri"/>
                <w:lang w:eastAsia="en-US"/>
              </w:rPr>
              <w:t xml:space="preserve"> сообщение о писателе. </w:t>
            </w:r>
          </w:p>
        </w:tc>
      </w:tr>
      <w:tr w:rsidTr="0029382A">
        <w:tblPrEx>
          <w:tblW w:w="15706" w:type="dxa"/>
          <w:tblInd w:w="-560" w:type="dxa"/>
          <w:tblLayout w:type="fixed"/>
          <w:tblLook w:val="04A0"/>
        </w:tblPrEx>
        <w:tc>
          <w:tcPr>
            <w:tcW w:w="817" w:type="dxa"/>
          </w:tcPr>
          <w:p w:rsidR="00777554" w:rsidRPr="00BC2928" w:rsidP="00BA7CDF">
            <w:pPr>
              <w:ind w:right="19"/>
              <w:jc w:val="center"/>
              <w:rPr>
                <w:b/>
                <w:iCs/>
                <w:color w:val="000000"/>
                <w:spacing w:val="-14"/>
              </w:rPr>
            </w:pPr>
            <w:r w:rsidRPr="00BC2928">
              <w:rPr>
                <w:b/>
                <w:iCs/>
                <w:color w:val="000000"/>
                <w:spacing w:val="-14"/>
              </w:rPr>
              <w:t>2</w:t>
            </w:r>
            <w:r w:rsidR="00B44C66">
              <w:rPr>
                <w:b/>
                <w:iCs/>
                <w:color w:val="000000"/>
                <w:spacing w:val="-14"/>
              </w:rPr>
              <w:t>8</w:t>
            </w:r>
            <w:r w:rsidRPr="00BC2928">
              <w:rPr>
                <w:b/>
                <w:iCs/>
                <w:color w:val="000000"/>
                <w:spacing w:val="-14"/>
              </w:rPr>
              <w:t>.01</w:t>
            </w:r>
          </w:p>
        </w:tc>
        <w:tc>
          <w:tcPr>
            <w:tcW w:w="817" w:type="dxa"/>
            <w:shd w:val="clear" w:color="auto" w:fill="auto"/>
          </w:tcPr>
          <w:p w:rsidR="00777554" w:rsidRPr="00BC2928" w:rsidP="00A371C4">
            <w:pPr>
              <w:ind w:right="19"/>
              <w:jc w:val="center"/>
              <w:rPr>
                <w:b/>
                <w:iCs/>
                <w:color w:val="000000"/>
                <w:spacing w:val="-14"/>
              </w:rPr>
            </w:pPr>
          </w:p>
        </w:tc>
        <w:tc>
          <w:tcPr>
            <w:tcW w:w="709" w:type="dxa"/>
            <w:shd w:val="clear" w:color="auto" w:fill="auto"/>
          </w:tcPr>
          <w:p w:rsidR="00777554" w:rsidRPr="00C46D83" w:rsidP="002F746B">
            <w:pPr>
              <w:ind w:right="19"/>
              <w:jc w:val="center"/>
              <w:rPr>
                <w:b/>
                <w:iCs/>
                <w:color w:val="000000"/>
                <w:spacing w:val="-14"/>
              </w:rPr>
            </w:pPr>
            <w:r>
              <w:rPr>
                <w:b/>
                <w:iCs/>
                <w:color w:val="000000"/>
                <w:spacing w:val="-14"/>
              </w:rPr>
              <w:t>55</w:t>
            </w:r>
          </w:p>
        </w:tc>
        <w:tc>
          <w:tcPr>
            <w:tcW w:w="628" w:type="dxa"/>
            <w:shd w:val="clear" w:color="auto" w:fill="auto"/>
          </w:tcPr>
          <w:p w:rsidR="00777554" w:rsidRPr="00BC2928" w:rsidP="00DF59DD">
            <w:pPr>
              <w:ind w:right="19"/>
              <w:jc w:val="center"/>
              <w:rPr>
                <w:b/>
                <w:iCs/>
                <w:color w:val="000000"/>
                <w:spacing w:val="-14"/>
                <w:lang w:val="en-US"/>
              </w:rPr>
            </w:pPr>
            <w:r w:rsidRPr="00BC2928">
              <w:rPr>
                <w:b/>
                <w:iCs/>
                <w:color w:val="000000"/>
                <w:spacing w:val="-14"/>
                <w:lang w:val="en-US"/>
              </w:rPr>
              <w:t>8</w:t>
            </w:r>
          </w:p>
        </w:tc>
        <w:tc>
          <w:tcPr>
            <w:tcW w:w="3199" w:type="dxa"/>
            <w:shd w:val="clear" w:color="auto" w:fill="auto"/>
          </w:tcPr>
          <w:p w:rsidR="00777554" w:rsidRPr="009922BC" w:rsidP="00A371C4">
            <w:pPr>
              <w:rPr>
                <w:b/>
                <w:lang w:eastAsia="en-US"/>
              </w:rPr>
            </w:pPr>
            <w:r w:rsidRPr="009922BC">
              <w:rPr>
                <w:b/>
                <w:lang w:eastAsia="en-US"/>
              </w:rPr>
              <w:t xml:space="preserve"> Обобщение. Проверка и оценка знаний по разделу: «Делу время – потехе час»</w:t>
            </w:r>
          </w:p>
        </w:tc>
        <w:tc>
          <w:tcPr>
            <w:tcW w:w="1842" w:type="dxa"/>
            <w:shd w:val="clear" w:color="auto" w:fill="auto"/>
          </w:tcPr>
          <w:p w:rsidR="00777554" w:rsidRPr="00BC2928" w:rsidP="00A371C4">
            <w:pPr>
              <w:rPr>
                <w:rFonts w:eastAsia="Calibri"/>
                <w:bCs/>
                <w:shd w:val="clear" w:color="auto" w:fill="FFFFFF"/>
                <w:lang w:eastAsia="en-US"/>
              </w:rPr>
            </w:pPr>
            <w:r w:rsidRPr="00BC2928">
              <w:rPr>
                <w:rFonts w:eastAsia="Calibri"/>
                <w:bCs/>
                <w:shd w:val="clear" w:color="auto" w:fill="FFFFFF"/>
                <w:lang w:eastAsia="en-US"/>
              </w:rPr>
              <w:t>Читать веселые рассказы о детях</w:t>
            </w:r>
          </w:p>
        </w:tc>
        <w:tc>
          <w:tcPr>
            <w:tcW w:w="743" w:type="dxa"/>
            <w:shd w:val="clear" w:color="auto" w:fill="auto"/>
          </w:tcPr>
          <w:p w:rsidR="00777554" w:rsidRPr="00BC2928" w:rsidP="00A371C4">
            <w:pPr>
              <w:jc w:val="center"/>
              <w:rPr>
                <w:b/>
                <w:lang w:eastAsia="en-US"/>
              </w:rPr>
            </w:pPr>
            <w:r w:rsidRPr="00BC2928">
              <w:rPr>
                <w:b/>
                <w:lang w:eastAsia="en-US"/>
              </w:rPr>
              <w:t>1</w:t>
            </w:r>
          </w:p>
        </w:tc>
        <w:tc>
          <w:tcPr>
            <w:tcW w:w="6951" w:type="dxa"/>
            <w:shd w:val="clear" w:color="auto" w:fill="auto"/>
          </w:tcPr>
          <w:p w:rsidR="00777554" w:rsidRPr="00BC2928" w:rsidP="00A371C4">
            <w:pPr>
              <w:ind w:right="19"/>
              <w:rPr>
                <w:b/>
                <w:iCs/>
                <w:color w:val="000000"/>
                <w:spacing w:val="-14"/>
              </w:rPr>
            </w:pPr>
            <w:r w:rsidRPr="00BC2928">
              <w:rPr>
                <w:rFonts w:eastAsia="Calibri"/>
                <w:bCs/>
                <w:shd w:val="clear" w:color="auto" w:fill="FFFFFF"/>
                <w:lang w:eastAsia="en-US"/>
              </w:rPr>
              <w:t>Проверять</w:t>
            </w:r>
            <w:r w:rsidRPr="00BC2928">
              <w:rPr>
                <w:rFonts w:eastAsia="Calibri"/>
                <w:lang w:eastAsia="en-US"/>
              </w:rPr>
              <w:t xml:space="preserve"> себя и самостоятельно</w:t>
            </w:r>
            <w:r w:rsidRPr="00BC2928">
              <w:rPr>
                <w:rFonts w:eastAsia="Calibri"/>
                <w:bCs/>
                <w:shd w:val="clear" w:color="auto" w:fill="FFFFFF"/>
                <w:lang w:eastAsia="en-US"/>
              </w:rPr>
              <w:t xml:space="preserve"> оценивать </w:t>
            </w:r>
            <w:r w:rsidRPr="00BC2928">
              <w:rPr>
                <w:rFonts w:eastAsia="Calibri"/>
                <w:lang w:eastAsia="en-US"/>
              </w:rPr>
              <w:t>свои достижения.</w:t>
            </w:r>
          </w:p>
        </w:tc>
      </w:tr>
      <w:tr w:rsidTr="0029382A">
        <w:tblPrEx>
          <w:tblW w:w="15706" w:type="dxa"/>
          <w:tblInd w:w="-560" w:type="dxa"/>
          <w:tblLayout w:type="fixed"/>
          <w:tblLook w:val="04A0"/>
        </w:tblPrEx>
        <w:tc>
          <w:tcPr>
            <w:tcW w:w="817" w:type="dxa"/>
          </w:tcPr>
          <w:p w:rsidR="00777554" w:rsidRPr="00BC2928" w:rsidP="007609FC">
            <w:pPr>
              <w:jc w:val="center"/>
              <w:rPr>
                <w:rFonts w:eastAsia="Calibri"/>
                <w:b/>
                <w:lang w:eastAsia="en-US"/>
              </w:rPr>
            </w:pPr>
          </w:p>
        </w:tc>
        <w:tc>
          <w:tcPr>
            <w:tcW w:w="14889" w:type="dxa"/>
            <w:gridSpan w:val="7"/>
            <w:shd w:val="clear" w:color="auto" w:fill="auto"/>
          </w:tcPr>
          <w:p w:rsidR="00777554" w:rsidRPr="00BC2928" w:rsidP="007609FC">
            <w:pPr>
              <w:jc w:val="center"/>
              <w:rPr>
                <w:rFonts w:eastAsia="Calibri"/>
                <w:b/>
                <w:lang w:val="en-US" w:eastAsia="en-US"/>
              </w:rPr>
            </w:pPr>
            <w:r w:rsidRPr="00BC2928">
              <w:rPr>
                <w:rFonts w:eastAsia="Calibri"/>
                <w:b/>
                <w:lang w:eastAsia="en-US"/>
              </w:rPr>
              <w:t>Страна Детства</w:t>
            </w:r>
          </w:p>
          <w:p w:rsidR="00777554" w:rsidRPr="00BC2928" w:rsidP="007609FC">
            <w:pPr>
              <w:ind w:right="19"/>
              <w:jc w:val="center"/>
              <w:rPr>
                <w:b/>
                <w:iCs/>
                <w:color w:val="000000"/>
                <w:spacing w:val="-14"/>
              </w:rPr>
            </w:pPr>
            <w:r>
              <w:rPr>
                <w:rFonts w:eastAsia="Calibri"/>
                <w:b/>
                <w:lang w:eastAsia="en-US"/>
              </w:rPr>
              <w:t>(7</w:t>
            </w:r>
            <w:r w:rsidRPr="00BC2928">
              <w:rPr>
                <w:rFonts w:eastAsia="Calibri"/>
                <w:b/>
                <w:lang w:eastAsia="en-US"/>
              </w:rPr>
              <w:t>ч)</w:t>
            </w:r>
          </w:p>
        </w:tc>
      </w:tr>
      <w:tr w:rsidTr="0029382A">
        <w:tblPrEx>
          <w:tblW w:w="15706" w:type="dxa"/>
          <w:tblInd w:w="-560" w:type="dxa"/>
          <w:tblLayout w:type="fixed"/>
          <w:tblLook w:val="04A0"/>
        </w:tblPrEx>
        <w:tc>
          <w:tcPr>
            <w:tcW w:w="817" w:type="dxa"/>
          </w:tcPr>
          <w:p w:rsidR="00777554" w:rsidRPr="00BC2928" w:rsidP="00BA7CDF">
            <w:pPr>
              <w:ind w:right="19"/>
              <w:jc w:val="center"/>
              <w:rPr>
                <w:b/>
                <w:iCs/>
                <w:color w:val="000000"/>
                <w:spacing w:val="-14"/>
              </w:rPr>
            </w:pPr>
            <w:r w:rsidR="00B44C66">
              <w:rPr>
                <w:b/>
                <w:iCs/>
                <w:color w:val="000000"/>
                <w:spacing w:val="-14"/>
              </w:rPr>
              <w:t>1.02</w:t>
            </w:r>
          </w:p>
        </w:tc>
        <w:tc>
          <w:tcPr>
            <w:tcW w:w="817" w:type="dxa"/>
            <w:shd w:val="clear" w:color="auto" w:fill="auto"/>
          </w:tcPr>
          <w:p w:rsidR="00777554" w:rsidRPr="00BC2928" w:rsidP="00A371C4">
            <w:pPr>
              <w:ind w:right="19"/>
              <w:jc w:val="center"/>
              <w:rPr>
                <w:b/>
                <w:iCs/>
                <w:color w:val="000000"/>
                <w:spacing w:val="-14"/>
              </w:rPr>
            </w:pPr>
          </w:p>
        </w:tc>
        <w:tc>
          <w:tcPr>
            <w:tcW w:w="709" w:type="dxa"/>
            <w:shd w:val="clear" w:color="auto" w:fill="auto"/>
          </w:tcPr>
          <w:p w:rsidR="00777554" w:rsidRPr="00B95F15" w:rsidP="002F746B">
            <w:pPr>
              <w:ind w:right="19"/>
              <w:jc w:val="center"/>
              <w:rPr>
                <w:b/>
                <w:iCs/>
                <w:color w:val="000000"/>
                <w:spacing w:val="-14"/>
              </w:rPr>
            </w:pPr>
            <w:r>
              <w:rPr>
                <w:b/>
                <w:iCs/>
                <w:color w:val="000000"/>
                <w:spacing w:val="-14"/>
              </w:rPr>
              <w:t>56</w:t>
            </w:r>
          </w:p>
        </w:tc>
        <w:tc>
          <w:tcPr>
            <w:tcW w:w="628" w:type="dxa"/>
            <w:shd w:val="clear" w:color="auto" w:fill="auto"/>
          </w:tcPr>
          <w:p w:rsidR="00777554" w:rsidRPr="00B44C66" w:rsidP="00DF59DD">
            <w:pPr>
              <w:ind w:right="19"/>
              <w:jc w:val="center"/>
              <w:rPr>
                <w:b/>
                <w:iCs/>
                <w:color w:val="000000"/>
                <w:spacing w:val="-14"/>
              </w:rPr>
            </w:pPr>
            <w:r w:rsidRPr="00B44C66">
              <w:rPr>
                <w:b/>
                <w:iCs/>
                <w:color w:val="000000"/>
                <w:spacing w:val="-14"/>
              </w:rPr>
              <w:t>1</w:t>
            </w:r>
          </w:p>
        </w:tc>
        <w:tc>
          <w:tcPr>
            <w:tcW w:w="3199" w:type="dxa"/>
            <w:shd w:val="clear" w:color="auto" w:fill="auto"/>
          </w:tcPr>
          <w:p w:rsidR="00777554" w:rsidRPr="00BC2928" w:rsidP="007A47A3">
            <w:pPr>
              <w:pStyle w:val="BodyText"/>
              <w:rPr>
                <w:sz w:val="24"/>
                <w:lang w:val="ru-RU" w:eastAsia="ru-RU"/>
              </w:rPr>
            </w:pPr>
            <w:r w:rsidRPr="00BC2928">
              <w:rPr>
                <w:sz w:val="24"/>
                <w:lang w:val="ru-RU" w:eastAsia="ru-RU"/>
              </w:rPr>
              <w:t>Знакомство с названием раздела. Б. С. Житков «Как я ловил человечков».</w:t>
            </w:r>
          </w:p>
        </w:tc>
        <w:tc>
          <w:tcPr>
            <w:tcW w:w="1842" w:type="dxa"/>
            <w:shd w:val="clear" w:color="auto" w:fill="auto"/>
          </w:tcPr>
          <w:p w:rsidR="00777554" w:rsidP="00E15112">
            <w:pPr>
              <w:jc w:val="center"/>
              <w:rPr>
                <w:rFonts w:eastAsia="Calibri"/>
                <w:lang w:eastAsia="en-US"/>
              </w:rPr>
            </w:pPr>
            <w:r w:rsidRPr="00BC2928">
              <w:rPr>
                <w:rFonts w:eastAsia="Calibri"/>
                <w:lang w:eastAsia="en-US"/>
              </w:rPr>
              <w:t>У ч2</w:t>
            </w:r>
            <w:r>
              <w:rPr>
                <w:rFonts w:eastAsia="Calibri"/>
                <w:lang w:eastAsia="en-US"/>
              </w:rPr>
              <w:t xml:space="preserve"> с.</w:t>
            </w:r>
            <w:r w:rsidRPr="00BC2928">
              <w:rPr>
                <w:rFonts w:eastAsia="Calibri"/>
                <w:lang w:eastAsia="en-US"/>
              </w:rPr>
              <w:t>3</w:t>
            </w:r>
            <w:r>
              <w:rPr>
                <w:rFonts w:eastAsia="Calibri"/>
                <w:lang w:eastAsia="en-US"/>
              </w:rPr>
              <w:t>2</w:t>
            </w:r>
            <w:r w:rsidRPr="00BC2928">
              <w:rPr>
                <w:rFonts w:eastAsia="Calibri"/>
                <w:lang w:eastAsia="en-US"/>
              </w:rPr>
              <w:t>-</w:t>
            </w:r>
            <w:r>
              <w:rPr>
                <w:rFonts w:eastAsia="Calibri"/>
                <w:lang w:eastAsia="en-US"/>
              </w:rPr>
              <w:t>38</w:t>
            </w:r>
          </w:p>
          <w:p w:rsidR="00777554" w:rsidRPr="00BC2928" w:rsidP="00E15112">
            <w:pPr>
              <w:jc w:val="center"/>
              <w:rPr>
                <w:rFonts w:eastAsia="Calibri"/>
                <w:lang w:eastAsia="en-US"/>
              </w:rPr>
            </w:pPr>
            <w:r w:rsidRPr="00BC2928">
              <w:rPr>
                <w:rFonts w:eastAsia="Calibri"/>
                <w:lang w:eastAsia="en-US"/>
              </w:rPr>
              <w:t>выразительно читать</w:t>
            </w:r>
          </w:p>
        </w:tc>
        <w:tc>
          <w:tcPr>
            <w:tcW w:w="743" w:type="dxa"/>
            <w:shd w:val="clear" w:color="auto" w:fill="auto"/>
          </w:tcPr>
          <w:p w:rsidR="00777554" w:rsidRPr="00BC2928" w:rsidP="00E83A04">
            <w:pPr>
              <w:pStyle w:val="BodyText"/>
              <w:jc w:val="center"/>
              <w:rPr>
                <w:sz w:val="24"/>
                <w:lang w:val="ru-RU" w:eastAsia="ru-RU"/>
              </w:rPr>
            </w:pPr>
            <w:r w:rsidRPr="00BC2928">
              <w:rPr>
                <w:sz w:val="24"/>
                <w:lang w:val="ru-RU" w:eastAsia="ru-RU"/>
              </w:rPr>
              <w:t>1</w:t>
            </w:r>
          </w:p>
        </w:tc>
        <w:tc>
          <w:tcPr>
            <w:tcW w:w="6951" w:type="dxa"/>
            <w:shd w:val="clear" w:color="auto" w:fill="auto"/>
          </w:tcPr>
          <w:p w:rsidR="00777554" w:rsidRPr="00BC2928" w:rsidP="00E66EB9">
            <w:pPr>
              <w:rPr>
                <w:rFonts w:eastAsia="Calibri"/>
                <w:lang w:eastAsia="en-US"/>
              </w:rPr>
            </w:pPr>
            <w:r w:rsidRPr="00BC2928">
              <w:rPr>
                <w:rFonts w:eastAsia="Calibri"/>
                <w:bCs/>
                <w:shd w:val="clear" w:color="auto" w:fill="FFFFFF"/>
                <w:lang w:eastAsia="en-US"/>
              </w:rPr>
              <w:t>Прогнозировать</w:t>
            </w:r>
            <w:r w:rsidRPr="00BC2928">
              <w:rPr>
                <w:rFonts w:eastAsia="Calibri"/>
                <w:lang w:eastAsia="en-US"/>
              </w:rPr>
              <w:t xml:space="preserve"> содержание раздела.</w:t>
            </w:r>
            <w:r w:rsidRPr="00BC2928">
              <w:rPr>
                <w:rFonts w:eastAsia="Calibri"/>
                <w:bCs/>
                <w:shd w:val="clear" w:color="auto" w:fill="FFFFFF"/>
                <w:lang w:eastAsia="en-US"/>
              </w:rPr>
              <w:t xml:space="preserve"> Планиро</w:t>
            </w:r>
            <w:r w:rsidRPr="00BC2928">
              <w:rPr>
                <w:rFonts w:eastAsia="Calibri"/>
                <w:bCs/>
                <w:shd w:val="clear" w:color="auto" w:fill="FFFFFF"/>
                <w:lang w:eastAsia="en-US"/>
              </w:rPr>
              <w:softHyphen/>
              <w:t>вать</w:t>
            </w:r>
            <w:r w:rsidRPr="00BC2928">
              <w:rPr>
                <w:rFonts w:eastAsia="Calibri"/>
                <w:lang w:eastAsia="en-US"/>
              </w:rPr>
              <w:t xml:space="preserve"> работу на уроке.</w:t>
            </w:r>
          </w:p>
          <w:p w:rsidR="00777554" w:rsidRPr="00BC2928" w:rsidP="00E66EB9">
            <w:pPr>
              <w:rPr>
                <w:rFonts w:eastAsia="Calibri"/>
                <w:lang w:eastAsia="en-US"/>
              </w:rPr>
            </w:pPr>
            <w:r w:rsidRPr="00BC2928">
              <w:rPr>
                <w:rFonts w:eastAsia="Calibri"/>
                <w:bCs/>
                <w:shd w:val="clear" w:color="auto" w:fill="FFFFFF"/>
                <w:lang w:eastAsia="en-US"/>
              </w:rPr>
              <w:t>Воспринимать</w:t>
            </w:r>
            <w:r w:rsidRPr="00BC2928">
              <w:rPr>
                <w:rFonts w:eastAsia="Calibri"/>
                <w:lang w:eastAsia="en-US"/>
              </w:rPr>
              <w:t xml:space="preserve"> на слух художественное произ</w:t>
            </w:r>
            <w:r w:rsidRPr="00BC2928">
              <w:rPr>
                <w:rFonts w:eastAsia="Calibri"/>
                <w:lang w:eastAsia="en-US"/>
              </w:rPr>
              <w:softHyphen/>
              <w:t>ведение,</w:t>
            </w:r>
            <w:r w:rsidRPr="00BC2928">
              <w:rPr>
                <w:rFonts w:eastAsia="Calibri"/>
                <w:bCs/>
                <w:shd w:val="clear" w:color="auto" w:fill="FFFFFF"/>
                <w:lang w:eastAsia="en-US"/>
              </w:rPr>
              <w:t xml:space="preserve"> читать</w:t>
            </w:r>
            <w:r w:rsidRPr="00BC2928">
              <w:rPr>
                <w:rFonts w:eastAsia="Calibri"/>
                <w:lang w:eastAsia="en-US"/>
              </w:rPr>
              <w:t xml:space="preserve"> выразительно диалоги. </w:t>
            </w:r>
          </w:p>
        </w:tc>
      </w:tr>
      <w:tr w:rsidTr="0029382A">
        <w:tblPrEx>
          <w:tblW w:w="15706" w:type="dxa"/>
          <w:tblInd w:w="-560" w:type="dxa"/>
          <w:tblLayout w:type="fixed"/>
          <w:tblLook w:val="04A0"/>
        </w:tblPrEx>
        <w:tc>
          <w:tcPr>
            <w:tcW w:w="817" w:type="dxa"/>
          </w:tcPr>
          <w:p w:rsidR="00777554" w:rsidRPr="00BC2928" w:rsidP="00BA7CDF">
            <w:pPr>
              <w:ind w:right="19"/>
              <w:jc w:val="center"/>
              <w:rPr>
                <w:b/>
                <w:iCs/>
                <w:color w:val="000000"/>
                <w:spacing w:val="-14"/>
              </w:rPr>
            </w:pPr>
            <w:r w:rsidR="00B44C66">
              <w:rPr>
                <w:b/>
                <w:iCs/>
                <w:color w:val="000000"/>
                <w:spacing w:val="-14"/>
              </w:rPr>
              <w:t>3</w:t>
            </w:r>
            <w:r>
              <w:rPr>
                <w:b/>
                <w:iCs/>
                <w:color w:val="000000"/>
                <w:spacing w:val="-14"/>
              </w:rPr>
              <w:t>.02</w:t>
            </w:r>
          </w:p>
        </w:tc>
        <w:tc>
          <w:tcPr>
            <w:tcW w:w="817" w:type="dxa"/>
            <w:shd w:val="clear" w:color="auto" w:fill="auto"/>
          </w:tcPr>
          <w:p w:rsidR="00777554" w:rsidRPr="00BC2928" w:rsidP="00DF59DD">
            <w:pPr>
              <w:ind w:right="19"/>
              <w:jc w:val="center"/>
              <w:rPr>
                <w:b/>
                <w:iCs/>
                <w:color w:val="000000"/>
                <w:spacing w:val="-14"/>
              </w:rPr>
            </w:pPr>
          </w:p>
        </w:tc>
        <w:tc>
          <w:tcPr>
            <w:tcW w:w="709" w:type="dxa"/>
            <w:shd w:val="clear" w:color="auto" w:fill="auto"/>
          </w:tcPr>
          <w:p w:rsidR="00777554" w:rsidRPr="00B95F15" w:rsidP="002F746B">
            <w:pPr>
              <w:ind w:right="19"/>
              <w:jc w:val="center"/>
              <w:rPr>
                <w:b/>
                <w:iCs/>
                <w:color w:val="000000"/>
                <w:spacing w:val="-14"/>
              </w:rPr>
            </w:pPr>
            <w:r>
              <w:rPr>
                <w:b/>
                <w:iCs/>
                <w:color w:val="000000"/>
                <w:spacing w:val="-14"/>
              </w:rPr>
              <w:t>57</w:t>
            </w:r>
          </w:p>
        </w:tc>
        <w:tc>
          <w:tcPr>
            <w:tcW w:w="628" w:type="dxa"/>
            <w:shd w:val="clear" w:color="auto" w:fill="auto"/>
          </w:tcPr>
          <w:p w:rsidR="00777554" w:rsidRPr="00BC2928" w:rsidP="00DF59DD">
            <w:pPr>
              <w:ind w:right="19"/>
              <w:jc w:val="center"/>
              <w:rPr>
                <w:b/>
                <w:iCs/>
                <w:color w:val="000000"/>
                <w:spacing w:val="-14"/>
                <w:lang w:val="en-US"/>
              </w:rPr>
            </w:pPr>
            <w:r w:rsidRPr="00BC2928">
              <w:rPr>
                <w:b/>
                <w:iCs/>
                <w:color w:val="000000"/>
                <w:spacing w:val="-14"/>
                <w:lang w:val="en-US"/>
              </w:rPr>
              <w:t>2</w:t>
            </w:r>
          </w:p>
        </w:tc>
        <w:tc>
          <w:tcPr>
            <w:tcW w:w="3199" w:type="dxa"/>
            <w:shd w:val="clear" w:color="auto" w:fill="auto"/>
          </w:tcPr>
          <w:p w:rsidR="00777554" w:rsidRPr="00BC2928" w:rsidP="007931AF">
            <w:pPr>
              <w:rPr>
                <w:lang w:eastAsia="en-US"/>
              </w:rPr>
            </w:pPr>
            <w:r w:rsidRPr="00BC2928">
              <w:rPr>
                <w:lang w:eastAsia="en-US"/>
              </w:rPr>
              <w:t xml:space="preserve">Б. С. Житков «Как я ловил человечков». </w:t>
            </w:r>
          </w:p>
        </w:tc>
        <w:tc>
          <w:tcPr>
            <w:tcW w:w="1842" w:type="dxa"/>
            <w:shd w:val="clear" w:color="auto" w:fill="auto"/>
          </w:tcPr>
          <w:p w:rsidR="00777554" w:rsidP="00E15112">
            <w:pPr>
              <w:jc w:val="center"/>
              <w:rPr>
                <w:rFonts w:eastAsia="Calibri"/>
                <w:lang w:eastAsia="en-US"/>
              </w:rPr>
            </w:pPr>
            <w:r>
              <w:rPr>
                <w:rFonts w:eastAsia="Calibri"/>
                <w:lang w:eastAsia="en-US"/>
              </w:rPr>
              <w:t>У ч2 с.38</w:t>
            </w:r>
          </w:p>
          <w:p w:rsidR="00777554" w:rsidRPr="00BC2928" w:rsidP="00E15112">
            <w:pPr>
              <w:jc w:val="center"/>
              <w:rPr>
                <w:rFonts w:eastAsia="Calibri"/>
                <w:lang w:eastAsia="en-US"/>
              </w:rPr>
            </w:pPr>
            <w:r>
              <w:rPr>
                <w:rFonts w:eastAsia="Calibri"/>
                <w:lang w:eastAsia="en-US"/>
              </w:rPr>
              <w:t>ответить на вопросы</w:t>
            </w:r>
          </w:p>
        </w:tc>
        <w:tc>
          <w:tcPr>
            <w:tcW w:w="743" w:type="dxa"/>
            <w:shd w:val="clear" w:color="auto" w:fill="auto"/>
          </w:tcPr>
          <w:p w:rsidR="00777554" w:rsidRPr="00BC2928" w:rsidP="00E83A04">
            <w:pPr>
              <w:jc w:val="center"/>
              <w:rPr>
                <w:lang w:eastAsia="en-US"/>
              </w:rPr>
            </w:pPr>
            <w:r w:rsidRPr="00BC2928">
              <w:rPr>
                <w:lang w:eastAsia="en-US"/>
              </w:rPr>
              <w:t>1</w:t>
            </w:r>
          </w:p>
        </w:tc>
        <w:tc>
          <w:tcPr>
            <w:tcW w:w="6951" w:type="dxa"/>
            <w:shd w:val="clear" w:color="auto" w:fill="auto"/>
          </w:tcPr>
          <w:p w:rsidR="00777554" w:rsidRPr="00BC2928" w:rsidP="00E66EB9">
            <w:pPr>
              <w:rPr>
                <w:rFonts w:eastAsia="Calibri"/>
                <w:lang w:eastAsia="en-US"/>
              </w:rPr>
            </w:pPr>
            <w:r w:rsidRPr="00BC2928">
              <w:rPr>
                <w:rFonts w:eastAsia="Calibri"/>
                <w:bCs/>
                <w:shd w:val="clear" w:color="auto" w:fill="FFFFFF"/>
                <w:lang w:eastAsia="en-US"/>
              </w:rPr>
              <w:t>Планиро</w:t>
            </w:r>
            <w:r w:rsidRPr="00BC2928">
              <w:rPr>
                <w:rFonts w:eastAsia="Calibri"/>
                <w:bCs/>
                <w:shd w:val="clear" w:color="auto" w:fill="FFFFFF"/>
                <w:lang w:eastAsia="en-US"/>
              </w:rPr>
              <w:softHyphen/>
              <w:t>вать</w:t>
            </w:r>
            <w:r w:rsidRPr="00BC2928">
              <w:rPr>
                <w:rFonts w:eastAsia="Calibri"/>
                <w:lang w:eastAsia="en-US"/>
              </w:rPr>
              <w:t xml:space="preserve"> работу на уроке.</w:t>
            </w:r>
            <w:r w:rsidRPr="00BC2928">
              <w:rPr>
                <w:rFonts w:eastAsia="Calibri"/>
                <w:bCs/>
                <w:shd w:val="clear" w:color="auto" w:fill="FFFFFF"/>
                <w:lang w:eastAsia="en-US"/>
              </w:rPr>
              <w:t xml:space="preserve"> Воспринимать</w:t>
            </w:r>
            <w:r w:rsidRPr="00BC2928">
              <w:rPr>
                <w:rFonts w:eastAsia="Calibri"/>
                <w:lang w:eastAsia="en-US"/>
              </w:rPr>
              <w:t xml:space="preserve"> на слух художественное произ</w:t>
            </w:r>
            <w:r w:rsidRPr="00BC2928">
              <w:rPr>
                <w:rFonts w:eastAsia="Calibri"/>
                <w:lang w:eastAsia="en-US"/>
              </w:rPr>
              <w:softHyphen/>
              <w:t>ведение,</w:t>
            </w:r>
            <w:r w:rsidRPr="00BC2928">
              <w:rPr>
                <w:rFonts w:eastAsia="Calibri"/>
                <w:bCs/>
                <w:shd w:val="clear" w:color="auto" w:fill="FFFFFF"/>
                <w:lang w:eastAsia="en-US"/>
              </w:rPr>
              <w:t xml:space="preserve"> читать</w:t>
            </w:r>
            <w:r w:rsidRPr="00BC2928">
              <w:rPr>
                <w:rFonts w:eastAsia="Calibri"/>
                <w:lang w:eastAsia="en-US"/>
              </w:rPr>
              <w:t xml:space="preserve"> выразительно диалоги.</w:t>
            </w:r>
            <w:r w:rsidRPr="00BC2928">
              <w:rPr>
                <w:rFonts w:eastAsia="Segoe UI"/>
                <w:bCs/>
                <w:shd w:val="clear" w:color="auto" w:fill="FFFFFF"/>
                <w:lang w:eastAsia="en-US"/>
              </w:rPr>
              <w:t xml:space="preserve"> Использовать</w:t>
            </w:r>
            <w:r w:rsidRPr="00BC2928">
              <w:rPr>
                <w:rFonts w:eastAsia="Segoe UI"/>
                <w:lang w:eastAsia="en-US"/>
              </w:rPr>
              <w:t xml:space="preserve"> в своей речи средства художе</w:t>
            </w:r>
            <w:r w:rsidRPr="00BC2928">
              <w:rPr>
                <w:rFonts w:eastAsia="Segoe UI"/>
                <w:lang w:eastAsia="en-US"/>
              </w:rPr>
              <w:softHyphen/>
              <w:t xml:space="preserve">ственной выразительности (сравнения, эпитеты). </w:t>
            </w:r>
          </w:p>
        </w:tc>
      </w:tr>
      <w:tr w:rsidTr="0029382A">
        <w:tblPrEx>
          <w:tblW w:w="15706" w:type="dxa"/>
          <w:tblInd w:w="-560" w:type="dxa"/>
          <w:tblLayout w:type="fixed"/>
          <w:tblLook w:val="04A0"/>
        </w:tblPrEx>
        <w:tc>
          <w:tcPr>
            <w:tcW w:w="817" w:type="dxa"/>
          </w:tcPr>
          <w:p w:rsidR="00777554" w:rsidRPr="00BC2928" w:rsidP="00BA7CDF">
            <w:pPr>
              <w:ind w:right="19"/>
              <w:jc w:val="center"/>
              <w:rPr>
                <w:b/>
                <w:iCs/>
                <w:color w:val="000000"/>
                <w:spacing w:val="-14"/>
              </w:rPr>
            </w:pPr>
            <w:r w:rsidR="00B44C66">
              <w:rPr>
                <w:b/>
                <w:iCs/>
                <w:color w:val="000000"/>
                <w:spacing w:val="-14"/>
              </w:rPr>
              <w:t>4</w:t>
            </w:r>
            <w:r>
              <w:rPr>
                <w:b/>
                <w:iCs/>
                <w:color w:val="000000"/>
                <w:spacing w:val="-14"/>
              </w:rPr>
              <w:t>.02</w:t>
            </w:r>
          </w:p>
        </w:tc>
        <w:tc>
          <w:tcPr>
            <w:tcW w:w="817" w:type="dxa"/>
            <w:shd w:val="clear" w:color="auto" w:fill="auto"/>
          </w:tcPr>
          <w:p w:rsidR="00777554" w:rsidRPr="00BC2928" w:rsidP="00DF59DD">
            <w:pPr>
              <w:ind w:right="19"/>
              <w:jc w:val="center"/>
              <w:rPr>
                <w:b/>
                <w:iCs/>
                <w:color w:val="000000"/>
                <w:spacing w:val="-14"/>
              </w:rPr>
            </w:pPr>
          </w:p>
        </w:tc>
        <w:tc>
          <w:tcPr>
            <w:tcW w:w="709" w:type="dxa"/>
            <w:shd w:val="clear" w:color="auto" w:fill="auto"/>
          </w:tcPr>
          <w:p w:rsidR="00777554" w:rsidRPr="00B95F15" w:rsidP="002F746B">
            <w:pPr>
              <w:ind w:right="19"/>
              <w:jc w:val="center"/>
              <w:rPr>
                <w:b/>
                <w:iCs/>
                <w:color w:val="000000"/>
                <w:spacing w:val="-14"/>
              </w:rPr>
            </w:pPr>
            <w:r>
              <w:rPr>
                <w:b/>
                <w:iCs/>
                <w:color w:val="000000"/>
                <w:spacing w:val="-14"/>
              </w:rPr>
              <w:t>58</w:t>
            </w:r>
          </w:p>
        </w:tc>
        <w:tc>
          <w:tcPr>
            <w:tcW w:w="628" w:type="dxa"/>
            <w:shd w:val="clear" w:color="auto" w:fill="auto"/>
          </w:tcPr>
          <w:p w:rsidR="00777554" w:rsidRPr="00BC2928" w:rsidP="00DF59DD">
            <w:pPr>
              <w:ind w:right="19"/>
              <w:jc w:val="center"/>
              <w:rPr>
                <w:b/>
                <w:iCs/>
                <w:color w:val="000000"/>
                <w:spacing w:val="-14"/>
                <w:lang w:val="en-US"/>
              </w:rPr>
            </w:pPr>
            <w:r w:rsidRPr="00BC2928">
              <w:rPr>
                <w:b/>
                <w:iCs/>
                <w:color w:val="000000"/>
                <w:spacing w:val="-14"/>
                <w:lang w:val="en-US"/>
              </w:rPr>
              <w:t>3</w:t>
            </w:r>
          </w:p>
        </w:tc>
        <w:tc>
          <w:tcPr>
            <w:tcW w:w="3199" w:type="dxa"/>
            <w:shd w:val="clear" w:color="auto" w:fill="auto"/>
          </w:tcPr>
          <w:p w:rsidR="00777554" w:rsidRPr="00BC2928" w:rsidP="007931AF">
            <w:pPr>
              <w:rPr>
                <w:lang w:eastAsia="en-US"/>
              </w:rPr>
            </w:pPr>
            <w:r w:rsidRPr="00BC2928">
              <w:rPr>
                <w:lang w:eastAsia="en-US"/>
              </w:rPr>
              <w:t>К. Г. Паустовский «Корзина с еловыми шишка</w:t>
            </w:r>
            <w:r w:rsidRPr="00BC2928">
              <w:rPr>
                <w:lang w:eastAsia="en-US"/>
              </w:rPr>
              <w:softHyphen/>
              <w:t xml:space="preserve">ми». </w:t>
            </w:r>
          </w:p>
        </w:tc>
        <w:tc>
          <w:tcPr>
            <w:tcW w:w="1842" w:type="dxa"/>
            <w:shd w:val="clear" w:color="auto" w:fill="auto"/>
          </w:tcPr>
          <w:p w:rsidR="00777554" w:rsidRPr="00BC2928" w:rsidP="00C46D83">
            <w:pPr>
              <w:jc w:val="center"/>
              <w:rPr>
                <w:rFonts w:eastAsia="Calibri"/>
                <w:lang w:eastAsia="en-US"/>
              </w:rPr>
            </w:pPr>
            <w:r w:rsidRPr="00BC2928">
              <w:rPr>
                <w:rFonts w:eastAsia="Calibri"/>
                <w:lang w:eastAsia="en-US"/>
              </w:rPr>
              <w:t>У ч2</w:t>
            </w:r>
            <w:r>
              <w:rPr>
                <w:rFonts w:eastAsia="Calibri"/>
                <w:lang w:eastAsia="en-US"/>
              </w:rPr>
              <w:t xml:space="preserve"> </w:t>
            </w:r>
            <w:r w:rsidRPr="00BC2928">
              <w:rPr>
                <w:rFonts w:eastAsia="Calibri"/>
                <w:lang w:eastAsia="en-US"/>
              </w:rPr>
              <w:t xml:space="preserve">с. </w:t>
            </w:r>
            <w:r>
              <w:rPr>
                <w:rFonts w:eastAsia="Calibri"/>
                <w:lang w:eastAsia="en-US"/>
              </w:rPr>
              <w:t>39-47</w:t>
            </w:r>
            <w:r w:rsidRPr="00BC2928">
              <w:rPr>
                <w:rFonts w:eastAsia="Calibri"/>
                <w:lang w:eastAsia="en-US"/>
              </w:rPr>
              <w:t xml:space="preserve"> выразительно читать</w:t>
            </w:r>
          </w:p>
        </w:tc>
        <w:tc>
          <w:tcPr>
            <w:tcW w:w="743" w:type="dxa"/>
            <w:shd w:val="clear" w:color="auto" w:fill="auto"/>
          </w:tcPr>
          <w:p w:rsidR="00777554" w:rsidRPr="00BC2928" w:rsidP="00E83A04">
            <w:pPr>
              <w:jc w:val="center"/>
              <w:rPr>
                <w:lang w:eastAsia="en-US"/>
              </w:rPr>
            </w:pPr>
            <w:r w:rsidRPr="00BC2928">
              <w:rPr>
                <w:lang w:eastAsia="en-US"/>
              </w:rPr>
              <w:t>1</w:t>
            </w:r>
          </w:p>
        </w:tc>
        <w:tc>
          <w:tcPr>
            <w:tcW w:w="6951" w:type="dxa"/>
            <w:shd w:val="clear" w:color="auto" w:fill="auto"/>
          </w:tcPr>
          <w:p w:rsidR="00777554" w:rsidRPr="00BC2928" w:rsidP="00E66EB9">
            <w:pPr>
              <w:rPr>
                <w:rFonts w:eastAsia="Calibri"/>
                <w:lang w:eastAsia="en-US"/>
              </w:rPr>
            </w:pPr>
            <w:r w:rsidRPr="00BC2928">
              <w:rPr>
                <w:rFonts w:eastAsia="Calibri"/>
                <w:bCs/>
                <w:shd w:val="clear" w:color="auto" w:fill="FFFFFF"/>
                <w:lang w:eastAsia="en-US"/>
              </w:rPr>
              <w:t>Планиро</w:t>
            </w:r>
            <w:r w:rsidRPr="00BC2928">
              <w:rPr>
                <w:rFonts w:eastAsia="Calibri"/>
                <w:bCs/>
                <w:shd w:val="clear" w:color="auto" w:fill="FFFFFF"/>
                <w:lang w:eastAsia="en-US"/>
              </w:rPr>
              <w:softHyphen/>
              <w:t>вать</w:t>
            </w:r>
            <w:r w:rsidRPr="00BC2928">
              <w:rPr>
                <w:rFonts w:eastAsia="Calibri"/>
                <w:lang w:eastAsia="en-US"/>
              </w:rPr>
              <w:t xml:space="preserve"> работу на уроке.</w:t>
            </w:r>
            <w:r w:rsidRPr="00BC2928">
              <w:rPr>
                <w:rFonts w:eastAsia="Calibri"/>
                <w:bCs/>
                <w:shd w:val="clear" w:color="auto" w:fill="FFFFFF"/>
                <w:lang w:eastAsia="en-US"/>
              </w:rPr>
              <w:t xml:space="preserve"> Воспринимать</w:t>
            </w:r>
            <w:r w:rsidRPr="00BC2928">
              <w:rPr>
                <w:rFonts w:eastAsia="Calibri"/>
                <w:lang w:eastAsia="en-US"/>
              </w:rPr>
              <w:t xml:space="preserve"> на слух художественное произ</w:t>
            </w:r>
            <w:r w:rsidRPr="00BC2928">
              <w:rPr>
                <w:rFonts w:eastAsia="Calibri"/>
                <w:lang w:eastAsia="en-US"/>
              </w:rPr>
              <w:softHyphen/>
              <w:t>ведение,</w:t>
            </w:r>
            <w:r w:rsidRPr="00BC2928">
              <w:rPr>
                <w:rFonts w:eastAsia="Calibri"/>
                <w:bCs/>
                <w:shd w:val="clear" w:color="auto" w:fill="FFFFFF"/>
                <w:lang w:eastAsia="en-US"/>
              </w:rPr>
              <w:t xml:space="preserve"> читать</w:t>
            </w:r>
            <w:r w:rsidRPr="00BC2928">
              <w:rPr>
                <w:rFonts w:eastAsia="Calibri"/>
                <w:lang w:eastAsia="en-US"/>
              </w:rPr>
              <w:t xml:space="preserve"> выразительно диалоги. </w:t>
            </w:r>
            <w:r w:rsidRPr="00BC2928">
              <w:rPr>
                <w:rFonts w:eastAsia="Calibri"/>
                <w:bCs/>
                <w:shd w:val="clear" w:color="auto" w:fill="FFFFFF"/>
                <w:lang w:eastAsia="en-US"/>
              </w:rPr>
              <w:t>Находить</w:t>
            </w:r>
            <w:r w:rsidRPr="00BC2928">
              <w:rPr>
                <w:rFonts w:eastAsia="Calibri"/>
                <w:lang w:eastAsia="en-US"/>
              </w:rPr>
              <w:t xml:space="preserve"> смешные эпизоды из юмористиче</w:t>
            </w:r>
            <w:r w:rsidRPr="00BC2928">
              <w:rPr>
                <w:rFonts w:eastAsia="Calibri"/>
                <w:lang w:eastAsia="en-US"/>
              </w:rPr>
              <w:softHyphen/>
              <w:t>ских рассказов;</w:t>
            </w:r>
            <w:r w:rsidRPr="00BC2928">
              <w:rPr>
                <w:rFonts w:eastAsia="Calibri"/>
                <w:bCs/>
                <w:shd w:val="clear" w:color="auto" w:fill="FFFFFF"/>
                <w:lang w:eastAsia="en-US"/>
              </w:rPr>
              <w:t xml:space="preserve"> определять</w:t>
            </w:r>
            <w:r w:rsidRPr="00BC2928">
              <w:rPr>
                <w:rFonts w:eastAsia="Calibri"/>
                <w:lang w:eastAsia="en-US"/>
              </w:rPr>
              <w:t xml:space="preserve"> отношение авто</w:t>
            </w:r>
            <w:r w:rsidRPr="00BC2928">
              <w:rPr>
                <w:rFonts w:eastAsia="Calibri"/>
                <w:lang w:eastAsia="en-US"/>
              </w:rPr>
              <w:softHyphen/>
              <w:t>ра к героям.</w:t>
            </w:r>
            <w:r w:rsidRPr="00BC2928">
              <w:rPr>
                <w:rFonts w:eastAsia="Calibri"/>
                <w:bCs/>
                <w:shd w:val="clear" w:color="auto" w:fill="FFFFFF"/>
                <w:lang w:eastAsia="en-US"/>
              </w:rPr>
              <w:t xml:space="preserve"> Определять,</w:t>
            </w:r>
            <w:r w:rsidRPr="00BC2928">
              <w:rPr>
                <w:rFonts w:eastAsia="Calibri"/>
                <w:lang w:eastAsia="en-US"/>
              </w:rPr>
              <w:t xml:space="preserve"> что важное и серьёзное скрывается за усмешкой автора.</w:t>
            </w:r>
          </w:p>
          <w:p w:rsidR="00777554" w:rsidRPr="00BC2928" w:rsidP="00E66EB9">
            <w:pPr>
              <w:rPr>
                <w:rFonts w:eastAsia="Calibri"/>
                <w:lang w:eastAsia="en-US"/>
              </w:rPr>
            </w:pPr>
            <w:r w:rsidRPr="00BC2928">
              <w:rPr>
                <w:rFonts w:eastAsia="Calibri"/>
                <w:bCs/>
                <w:shd w:val="clear" w:color="auto" w:fill="FFFFFF"/>
                <w:lang w:eastAsia="en-US"/>
              </w:rPr>
              <w:t>Анализировать</w:t>
            </w:r>
            <w:r w:rsidRPr="00BC2928">
              <w:rPr>
                <w:rFonts w:eastAsia="Calibri"/>
                <w:lang w:eastAsia="en-US"/>
              </w:rPr>
              <w:t xml:space="preserve"> возможные заголовки произве</w:t>
            </w:r>
            <w:r w:rsidRPr="00BC2928">
              <w:rPr>
                <w:rFonts w:eastAsia="Calibri"/>
                <w:lang w:eastAsia="en-US"/>
              </w:rPr>
              <w:softHyphen/>
              <w:t>дений.</w:t>
            </w:r>
          </w:p>
        </w:tc>
      </w:tr>
      <w:tr w:rsidTr="0029382A">
        <w:tblPrEx>
          <w:tblW w:w="15706" w:type="dxa"/>
          <w:tblInd w:w="-560" w:type="dxa"/>
          <w:tblLayout w:type="fixed"/>
          <w:tblLook w:val="04A0"/>
        </w:tblPrEx>
        <w:tc>
          <w:tcPr>
            <w:tcW w:w="817" w:type="dxa"/>
          </w:tcPr>
          <w:p w:rsidR="00777554" w:rsidRPr="00BC2928" w:rsidP="00BA7CDF">
            <w:pPr>
              <w:ind w:right="19"/>
              <w:jc w:val="center"/>
              <w:rPr>
                <w:b/>
                <w:iCs/>
                <w:color w:val="000000"/>
                <w:spacing w:val="-14"/>
              </w:rPr>
            </w:pPr>
            <w:r w:rsidR="00B44C66">
              <w:rPr>
                <w:b/>
                <w:iCs/>
                <w:color w:val="000000"/>
                <w:spacing w:val="-14"/>
              </w:rPr>
              <w:t>8</w:t>
            </w:r>
            <w:r w:rsidRPr="00BC2928">
              <w:rPr>
                <w:b/>
                <w:iCs/>
                <w:color w:val="000000"/>
                <w:spacing w:val="-14"/>
              </w:rPr>
              <w:t>.02</w:t>
            </w:r>
          </w:p>
        </w:tc>
        <w:tc>
          <w:tcPr>
            <w:tcW w:w="817" w:type="dxa"/>
            <w:shd w:val="clear" w:color="auto" w:fill="auto"/>
          </w:tcPr>
          <w:p w:rsidR="00777554" w:rsidRPr="00BC2928" w:rsidP="00DF59DD">
            <w:pPr>
              <w:ind w:right="19"/>
              <w:jc w:val="center"/>
              <w:rPr>
                <w:b/>
                <w:iCs/>
                <w:color w:val="000000"/>
                <w:spacing w:val="-14"/>
              </w:rPr>
            </w:pPr>
          </w:p>
        </w:tc>
        <w:tc>
          <w:tcPr>
            <w:tcW w:w="709" w:type="dxa"/>
            <w:shd w:val="clear" w:color="auto" w:fill="auto"/>
          </w:tcPr>
          <w:p w:rsidR="00777554" w:rsidRPr="00B95F15" w:rsidP="002F746B">
            <w:pPr>
              <w:ind w:right="19"/>
              <w:jc w:val="center"/>
              <w:rPr>
                <w:b/>
                <w:iCs/>
                <w:color w:val="000000"/>
                <w:spacing w:val="-14"/>
              </w:rPr>
            </w:pPr>
            <w:r>
              <w:rPr>
                <w:b/>
                <w:iCs/>
                <w:color w:val="000000"/>
                <w:spacing w:val="-14"/>
              </w:rPr>
              <w:t>59</w:t>
            </w:r>
          </w:p>
        </w:tc>
        <w:tc>
          <w:tcPr>
            <w:tcW w:w="628" w:type="dxa"/>
            <w:shd w:val="clear" w:color="auto" w:fill="auto"/>
          </w:tcPr>
          <w:p w:rsidR="00777554" w:rsidRPr="00C46D83" w:rsidP="00DF59DD">
            <w:pPr>
              <w:ind w:right="19"/>
              <w:jc w:val="center"/>
              <w:rPr>
                <w:b/>
                <w:iCs/>
                <w:color w:val="000000"/>
                <w:spacing w:val="-14"/>
              </w:rPr>
            </w:pPr>
            <w:r>
              <w:rPr>
                <w:b/>
                <w:iCs/>
                <w:color w:val="000000"/>
                <w:spacing w:val="-14"/>
              </w:rPr>
              <w:t>4</w:t>
            </w:r>
          </w:p>
        </w:tc>
        <w:tc>
          <w:tcPr>
            <w:tcW w:w="3199" w:type="dxa"/>
            <w:shd w:val="clear" w:color="auto" w:fill="auto"/>
          </w:tcPr>
          <w:p w:rsidR="00777554" w:rsidRPr="00BC2928" w:rsidP="007931AF">
            <w:pPr>
              <w:rPr>
                <w:lang w:eastAsia="en-US"/>
              </w:rPr>
            </w:pPr>
            <w:r w:rsidRPr="00BC2928">
              <w:rPr>
                <w:lang w:eastAsia="en-US"/>
              </w:rPr>
              <w:t>К. Г. Паустовский «Корзина с еловыми шишка</w:t>
            </w:r>
            <w:r w:rsidRPr="00BC2928">
              <w:rPr>
                <w:lang w:eastAsia="en-US"/>
              </w:rPr>
              <w:softHyphen/>
              <w:t xml:space="preserve">ми».  Развитие речи: озаглавливание частей текста, составление плана, пересказ  текста. </w:t>
            </w:r>
          </w:p>
        </w:tc>
        <w:tc>
          <w:tcPr>
            <w:tcW w:w="1842" w:type="dxa"/>
            <w:shd w:val="clear" w:color="auto" w:fill="auto"/>
          </w:tcPr>
          <w:p w:rsidR="00777554" w:rsidRPr="00BC2928" w:rsidP="00E15112">
            <w:pPr>
              <w:jc w:val="center"/>
              <w:rPr>
                <w:rFonts w:eastAsia="Calibri"/>
                <w:lang w:eastAsia="en-US"/>
              </w:rPr>
            </w:pPr>
            <w:r w:rsidRPr="00BC2928">
              <w:rPr>
                <w:rFonts w:eastAsia="Calibri"/>
                <w:lang w:eastAsia="en-US"/>
              </w:rPr>
              <w:t xml:space="preserve">У ч2с. </w:t>
            </w:r>
            <w:r>
              <w:rPr>
                <w:rFonts w:eastAsia="Calibri"/>
                <w:lang w:eastAsia="en-US"/>
              </w:rPr>
              <w:t>39-47</w:t>
            </w:r>
            <w:r w:rsidRPr="00BC2928">
              <w:rPr>
                <w:rFonts w:eastAsia="Calibri"/>
                <w:lang w:eastAsia="en-US"/>
              </w:rPr>
              <w:t xml:space="preserve"> пересказ понравившегося отрывка</w:t>
            </w:r>
          </w:p>
        </w:tc>
        <w:tc>
          <w:tcPr>
            <w:tcW w:w="743" w:type="dxa"/>
            <w:shd w:val="clear" w:color="auto" w:fill="auto"/>
          </w:tcPr>
          <w:p w:rsidR="00777554" w:rsidRPr="00BC2928" w:rsidP="00E83A04">
            <w:pPr>
              <w:jc w:val="center"/>
              <w:rPr>
                <w:lang w:eastAsia="en-US"/>
              </w:rPr>
            </w:pPr>
            <w:r w:rsidRPr="00BC2928">
              <w:rPr>
                <w:lang w:eastAsia="en-US"/>
              </w:rPr>
              <w:t>1</w:t>
            </w:r>
          </w:p>
        </w:tc>
        <w:tc>
          <w:tcPr>
            <w:tcW w:w="6951" w:type="dxa"/>
            <w:shd w:val="clear" w:color="auto" w:fill="auto"/>
          </w:tcPr>
          <w:p w:rsidR="00777554" w:rsidRPr="00BC2928" w:rsidP="00E66EB9">
            <w:pPr>
              <w:rPr>
                <w:rFonts w:eastAsia="Calibri"/>
                <w:lang w:eastAsia="en-US"/>
              </w:rPr>
            </w:pPr>
            <w:r w:rsidRPr="00BC2928">
              <w:rPr>
                <w:rFonts w:eastAsia="Calibri"/>
                <w:bCs/>
                <w:shd w:val="clear" w:color="auto" w:fill="FFFFFF"/>
                <w:lang w:eastAsia="en-US"/>
              </w:rPr>
              <w:t>Планиро</w:t>
            </w:r>
            <w:r w:rsidRPr="00BC2928">
              <w:rPr>
                <w:rFonts w:eastAsia="Calibri"/>
                <w:bCs/>
                <w:shd w:val="clear" w:color="auto" w:fill="FFFFFF"/>
                <w:lang w:eastAsia="en-US"/>
              </w:rPr>
              <w:softHyphen/>
              <w:t>вать</w:t>
            </w:r>
            <w:r w:rsidRPr="00BC2928">
              <w:rPr>
                <w:rFonts w:eastAsia="Calibri"/>
                <w:lang w:eastAsia="en-US"/>
              </w:rPr>
              <w:t xml:space="preserve"> работу на уроке.</w:t>
            </w:r>
            <w:r w:rsidRPr="00BC2928">
              <w:rPr>
                <w:rFonts w:eastAsia="Calibri"/>
                <w:bCs/>
                <w:lang w:eastAsia="en-US"/>
              </w:rPr>
              <w:t xml:space="preserve"> Подбирать</w:t>
            </w:r>
            <w:r w:rsidRPr="00BC2928">
              <w:rPr>
                <w:rFonts w:eastAsia="Calibri"/>
                <w:bCs/>
                <w:shd w:val="clear" w:color="auto" w:fill="FFFFFF"/>
                <w:lang w:eastAsia="en-US"/>
              </w:rPr>
              <w:t xml:space="preserve"> книги по теме,</w:t>
            </w:r>
            <w:r w:rsidRPr="00BC2928">
              <w:rPr>
                <w:rFonts w:eastAsia="Calibri"/>
                <w:bCs/>
                <w:lang w:eastAsia="en-US"/>
              </w:rPr>
              <w:t xml:space="preserve"> рассказывать</w:t>
            </w:r>
            <w:r w:rsidRPr="00BC2928">
              <w:rPr>
                <w:rFonts w:eastAsia="Calibri"/>
                <w:bCs/>
                <w:shd w:val="clear" w:color="auto" w:fill="FFFFFF"/>
                <w:lang w:eastAsia="en-US"/>
              </w:rPr>
              <w:t xml:space="preserve"> об их      </w:t>
            </w:r>
            <w:r w:rsidRPr="00BC2928">
              <w:rPr>
                <w:rFonts w:eastAsia="Calibri"/>
                <w:bCs/>
                <w:lang w:eastAsia="en-US"/>
              </w:rPr>
              <w:t>содержании.</w:t>
            </w:r>
            <w:r w:rsidRPr="00BC2928">
              <w:rPr>
                <w:rFonts w:eastAsia="Calibri"/>
                <w:bCs/>
                <w:shd w:val="clear" w:color="auto" w:fill="FFFFFF"/>
                <w:lang w:eastAsia="en-US"/>
              </w:rPr>
              <w:t xml:space="preserve"> Воспринимать</w:t>
            </w:r>
            <w:r w:rsidRPr="00BC2928">
              <w:rPr>
                <w:rFonts w:eastAsia="Calibri"/>
                <w:lang w:eastAsia="en-US"/>
              </w:rPr>
              <w:t xml:space="preserve"> на слух художественное произ</w:t>
            </w:r>
            <w:r w:rsidRPr="00BC2928">
              <w:rPr>
                <w:rFonts w:eastAsia="Calibri"/>
                <w:lang w:eastAsia="en-US"/>
              </w:rPr>
              <w:softHyphen/>
              <w:t>ведение,</w:t>
            </w:r>
            <w:r w:rsidRPr="00BC2928">
              <w:rPr>
                <w:rFonts w:eastAsia="Calibri"/>
                <w:bCs/>
                <w:shd w:val="clear" w:color="auto" w:fill="FFFFFF"/>
                <w:lang w:eastAsia="en-US"/>
              </w:rPr>
              <w:t xml:space="preserve"> читать</w:t>
            </w:r>
            <w:r w:rsidRPr="00BC2928">
              <w:rPr>
                <w:rFonts w:eastAsia="Calibri"/>
                <w:lang w:eastAsia="en-US"/>
              </w:rPr>
              <w:t xml:space="preserve"> выразительно диалоги. </w:t>
            </w:r>
          </w:p>
          <w:p w:rsidR="00777554" w:rsidRPr="00BC2928" w:rsidP="00E66EB9">
            <w:pPr>
              <w:rPr>
                <w:rFonts w:eastAsia="Calibri"/>
                <w:lang w:eastAsia="en-US"/>
              </w:rPr>
            </w:pPr>
            <w:r w:rsidRPr="00BC2928">
              <w:rPr>
                <w:rFonts w:eastAsia="Segoe UI"/>
                <w:bCs/>
                <w:shd w:val="clear" w:color="auto" w:fill="FFFFFF"/>
                <w:lang w:eastAsia="en-US"/>
              </w:rPr>
              <w:t>Придумывать</w:t>
            </w:r>
            <w:r w:rsidRPr="00BC2928">
              <w:rPr>
                <w:rFonts w:eastAsia="Segoe UI"/>
                <w:lang w:eastAsia="en-US"/>
              </w:rPr>
              <w:t xml:space="preserve"> музыкальное сопровождение к прозаическому тексту.</w:t>
            </w:r>
          </w:p>
        </w:tc>
      </w:tr>
      <w:tr w:rsidTr="0029382A">
        <w:tblPrEx>
          <w:tblW w:w="15706" w:type="dxa"/>
          <w:tblInd w:w="-560" w:type="dxa"/>
          <w:tblLayout w:type="fixed"/>
          <w:tblLook w:val="04A0"/>
        </w:tblPrEx>
        <w:tc>
          <w:tcPr>
            <w:tcW w:w="817" w:type="dxa"/>
          </w:tcPr>
          <w:p w:rsidR="00777554" w:rsidRPr="00BC2928" w:rsidP="00BA7CDF">
            <w:pPr>
              <w:ind w:right="19"/>
              <w:jc w:val="center"/>
              <w:rPr>
                <w:b/>
                <w:iCs/>
                <w:color w:val="000000"/>
                <w:spacing w:val="-14"/>
              </w:rPr>
            </w:pPr>
            <w:r w:rsidR="00B44C66">
              <w:rPr>
                <w:b/>
                <w:iCs/>
                <w:color w:val="000000"/>
                <w:spacing w:val="-14"/>
              </w:rPr>
              <w:t>10</w:t>
            </w:r>
            <w:r w:rsidRPr="00BC2928">
              <w:rPr>
                <w:b/>
                <w:iCs/>
                <w:color w:val="000000"/>
                <w:spacing w:val="-14"/>
              </w:rPr>
              <w:t>.02</w:t>
            </w:r>
          </w:p>
        </w:tc>
        <w:tc>
          <w:tcPr>
            <w:tcW w:w="817" w:type="dxa"/>
            <w:shd w:val="clear" w:color="auto" w:fill="auto"/>
          </w:tcPr>
          <w:p w:rsidR="00777554" w:rsidRPr="00BC2928" w:rsidP="00DF59DD">
            <w:pPr>
              <w:ind w:right="19"/>
              <w:jc w:val="center"/>
              <w:rPr>
                <w:b/>
                <w:iCs/>
                <w:color w:val="000000"/>
                <w:spacing w:val="-14"/>
              </w:rPr>
            </w:pPr>
          </w:p>
        </w:tc>
        <w:tc>
          <w:tcPr>
            <w:tcW w:w="709" w:type="dxa"/>
            <w:shd w:val="clear" w:color="auto" w:fill="auto"/>
          </w:tcPr>
          <w:p w:rsidR="00777554" w:rsidRPr="00B95F15" w:rsidP="00C46D83">
            <w:pPr>
              <w:ind w:right="19"/>
              <w:jc w:val="center"/>
              <w:rPr>
                <w:b/>
                <w:iCs/>
                <w:color w:val="000000"/>
                <w:spacing w:val="-14"/>
              </w:rPr>
            </w:pPr>
            <w:r>
              <w:rPr>
                <w:b/>
                <w:iCs/>
                <w:color w:val="000000"/>
                <w:spacing w:val="-14"/>
              </w:rPr>
              <w:t>60</w:t>
            </w:r>
          </w:p>
        </w:tc>
        <w:tc>
          <w:tcPr>
            <w:tcW w:w="628" w:type="dxa"/>
            <w:shd w:val="clear" w:color="auto" w:fill="auto"/>
          </w:tcPr>
          <w:p w:rsidR="00777554" w:rsidRPr="00C46D83" w:rsidP="00DF59DD">
            <w:pPr>
              <w:ind w:right="19"/>
              <w:jc w:val="center"/>
              <w:rPr>
                <w:b/>
                <w:iCs/>
                <w:color w:val="000000"/>
                <w:spacing w:val="-14"/>
              </w:rPr>
            </w:pPr>
            <w:r>
              <w:rPr>
                <w:b/>
                <w:iCs/>
                <w:color w:val="000000"/>
                <w:spacing w:val="-14"/>
              </w:rPr>
              <w:t>5</w:t>
            </w:r>
          </w:p>
        </w:tc>
        <w:tc>
          <w:tcPr>
            <w:tcW w:w="3199" w:type="dxa"/>
            <w:shd w:val="clear" w:color="auto" w:fill="auto"/>
          </w:tcPr>
          <w:p w:rsidR="00777554" w:rsidRPr="00BC2928" w:rsidP="007931AF">
            <w:pPr>
              <w:rPr>
                <w:lang w:eastAsia="en-US"/>
              </w:rPr>
            </w:pPr>
            <w:r w:rsidRPr="00BC2928">
              <w:rPr>
                <w:lang w:eastAsia="en-US"/>
              </w:rPr>
              <w:t xml:space="preserve">М. М. Зощенко «Ёлка». </w:t>
            </w:r>
          </w:p>
        </w:tc>
        <w:tc>
          <w:tcPr>
            <w:tcW w:w="1842" w:type="dxa"/>
            <w:shd w:val="clear" w:color="auto" w:fill="auto"/>
          </w:tcPr>
          <w:p w:rsidR="00777554" w:rsidRPr="00BC2928" w:rsidP="00E15112">
            <w:pPr>
              <w:jc w:val="center"/>
              <w:rPr>
                <w:rFonts w:eastAsia="Calibri"/>
                <w:lang w:eastAsia="en-US"/>
              </w:rPr>
            </w:pPr>
            <w:r>
              <w:rPr>
                <w:rFonts w:eastAsia="Calibri"/>
                <w:lang w:eastAsia="en-US"/>
              </w:rPr>
              <w:t>У ч2с. 49-53</w:t>
            </w:r>
            <w:r w:rsidRPr="00BC2928">
              <w:rPr>
                <w:rFonts w:eastAsia="Calibri"/>
                <w:lang w:eastAsia="en-US"/>
              </w:rPr>
              <w:t xml:space="preserve"> выразительно читать</w:t>
            </w:r>
          </w:p>
        </w:tc>
        <w:tc>
          <w:tcPr>
            <w:tcW w:w="743" w:type="dxa"/>
            <w:shd w:val="clear" w:color="auto" w:fill="auto"/>
          </w:tcPr>
          <w:p w:rsidR="00777554" w:rsidRPr="00BC2928" w:rsidP="00E83A04">
            <w:pPr>
              <w:jc w:val="center"/>
              <w:rPr>
                <w:lang w:eastAsia="en-US"/>
              </w:rPr>
            </w:pPr>
            <w:r w:rsidRPr="00BC2928">
              <w:rPr>
                <w:lang w:eastAsia="en-US"/>
              </w:rPr>
              <w:t>1</w:t>
            </w:r>
          </w:p>
        </w:tc>
        <w:tc>
          <w:tcPr>
            <w:tcW w:w="6951" w:type="dxa"/>
            <w:shd w:val="clear" w:color="auto" w:fill="auto"/>
          </w:tcPr>
          <w:p w:rsidR="00777554" w:rsidRPr="00BC2928" w:rsidP="00E66EB9">
            <w:pPr>
              <w:rPr>
                <w:rFonts w:eastAsia="Calibri"/>
                <w:lang w:eastAsia="en-US"/>
              </w:rPr>
            </w:pPr>
            <w:r w:rsidRPr="00BC2928">
              <w:rPr>
                <w:rFonts w:eastAsia="Calibri"/>
                <w:bCs/>
                <w:shd w:val="clear" w:color="auto" w:fill="FFFFFF"/>
                <w:lang w:eastAsia="en-US"/>
              </w:rPr>
              <w:t>Планиро</w:t>
            </w:r>
            <w:r w:rsidRPr="00BC2928">
              <w:rPr>
                <w:rFonts w:eastAsia="Calibri"/>
                <w:bCs/>
                <w:shd w:val="clear" w:color="auto" w:fill="FFFFFF"/>
                <w:lang w:eastAsia="en-US"/>
              </w:rPr>
              <w:softHyphen/>
              <w:t>вать</w:t>
            </w:r>
            <w:r w:rsidRPr="00BC2928">
              <w:rPr>
                <w:rFonts w:eastAsia="Calibri"/>
                <w:lang w:eastAsia="en-US"/>
              </w:rPr>
              <w:t xml:space="preserve"> работу на уроке.</w:t>
            </w:r>
            <w:r w:rsidRPr="00BC2928">
              <w:rPr>
                <w:rFonts w:eastAsia="Calibri"/>
                <w:bCs/>
                <w:shd w:val="clear" w:color="auto" w:fill="FFFFFF"/>
                <w:lang w:eastAsia="en-US"/>
              </w:rPr>
              <w:t xml:space="preserve"> Воспринимать</w:t>
            </w:r>
            <w:r w:rsidRPr="00BC2928">
              <w:rPr>
                <w:rFonts w:eastAsia="Calibri"/>
                <w:lang w:eastAsia="en-US"/>
              </w:rPr>
              <w:t xml:space="preserve"> на слух художественное произ</w:t>
            </w:r>
            <w:r w:rsidRPr="00BC2928">
              <w:rPr>
                <w:rFonts w:eastAsia="Calibri"/>
                <w:lang w:eastAsia="en-US"/>
              </w:rPr>
              <w:softHyphen/>
              <w:t>ведение,</w:t>
            </w:r>
            <w:r w:rsidRPr="00BC2928">
              <w:rPr>
                <w:rFonts w:eastAsia="Calibri"/>
                <w:bCs/>
                <w:shd w:val="clear" w:color="auto" w:fill="FFFFFF"/>
                <w:lang w:eastAsia="en-US"/>
              </w:rPr>
              <w:t xml:space="preserve"> читать</w:t>
            </w:r>
            <w:r w:rsidRPr="00BC2928">
              <w:rPr>
                <w:rFonts w:eastAsia="Calibri"/>
                <w:lang w:eastAsia="en-US"/>
              </w:rPr>
              <w:t xml:space="preserve"> выразительно диалоги. </w:t>
            </w:r>
            <w:r w:rsidRPr="00BC2928">
              <w:rPr>
                <w:rFonts w:eastAsia="Calibri"/>
                <w:bCs/>
                <w:shd w:val="clear" w:color="auto" w:fill="FFFFFF"/>
                <w:lang w:eastAsia="en-US"/>
              </w:rPr>
              <w:t>Находить</w:t>
            </w:r>
            <w:r w:rsidRPr="00BC2928">
              <w:rPr>
                <w:rFonts w:eastAsia="Calibri"/>
                <w:lang w:eastAsia="en-US"/>
              </w:rPr>
              <w:t xml:space="preserve"> смешные эпизоды из юмористиче</w:t>
            </w:r>
            <w:r w:rsidRPr="00BC2928">
              <w:rPr>
                <w:rFonts w:eastAsia="Calibri"/>
                <w:lang w:eastAsia="en-US"/>
              </w:rPr>
              <w:softHyphen/>
              <w:t>ских рассказов;</w:t>
            </w:r>
            <w:r w:rsidRPr="00BC2928">
              <w:rPr>
                <w:rFonts w:eastAsia="Calibri"/>
                <w:bCs/>
                <w:shd w:val="clear" w:color="auto" w:fill="FFFFFF"/>
                <w:lang w:eastAsia="en-US"/>
              </w:rPr>
              <w:t xml:space="preserve"> определять</w:t>
            </w:r>
            <w:r w:rsidRPr="00BC2928">
              <w:rPr>
                <w:rFonts w:eastAsia="Calibri"/>
                <w:lang w:eastAsia="en-US"/>
              </w:rPr>
              <w:t xml:space="preserve"> отношение авто</w:t>
            </w:r>
            <w:r w:rsidRPr="00BC2928">
              <w:rPr>
                <w:rFonts w:eastAsia="Calibri"/>
                <w:lang w:eastAsia="en-US"/>
              </w:rPr>
              <w:softHyphen/>
              <w:t>ра к героям.</w:t>
            </w:r>
            <w:r w:rsidRPr="00BC2928">
              <w:rPr>
                <w:rFonts w:eastAsia="Calibri"/>
                <w:bCs/>
                <w:shd w:val="clear" w:color="auto" w:fill="FFFFFF"/>
                <w:lang w:eastAsia="en-US"/>
              </w:rPr>
              <w:t xml:space="preserve"> Определять,</w:t>
            </w:r>
            <w:r w:rsidRPr="00BC2928">
              <w:rPr>
                <w:rFonts w:eastAsia="Calibri"/>
                <w:lang w:eastAsia="en-US"/>
              </w:rPr>
              <w:t xml:space="preserve"> что важное и серьёзное скрывается за усмешкой автора.</w:t>
            </w:r>
          </w:p>
          <w:p w:rsidR="00777554" w:rsidRPr="00BC2928" w:rsidP="00E66EB9">
            <w:pPr>
              <w:rPr>
                <w:rFonts w:eastAsia="Calibri"/>
                <w:lang w:eastAsia="en-US"/>
              </w:rPr>
            </w:pPr>
            <w:r w:rsidRPr="00BC2928">
              <w:rPr>
                <w:rFonts w:eastAsia="Calibri"/>
                <w:bCs/>
                <w:shd w:val="clear" w:color="auto" w:fill="FFFFFF"/>
                <w:lang w:eastAsia="en-US"/>
              </w:rPr>
              <w:t>Анализировать</w:t>
            </w:r>
            <w:r w:rsidRPr="00BC2928">
              <w:rPr>
                <w:rFonts w:eastAsia="Calibri"/>
                <w:lang w:eastAsia="en-US"/>
              </w:rPr>
              <w:t xml:space="preserve"> возможные заголовки произве</w:t>
            </w:r>
            <w:r w:rsidRPr="00BC2928">
              <w:rPr>
                <w:rFonts w:eastAsia="Calibri"/>
                <w:lang w:eastAsia="en-US"/>
              </w:rPr>
              <w:softHyphen/>
              <w:t>дений.</w:t>
            </w:r>
          </w:p>
        </w:tc>
      </w:tr>
      <w:tr w:rsidTr="0029382A">
        <w:tblPrEx>
          <w:tblW w:w="15706" w:type="dxa"/>
          <w:tblInd w:w="-560" w:type="dxa"/>
          <w:tblLayout w:type="fixed"/>
          <w:tblLook w:val="04A0"/>
        </w:tblPrEx>
        <w:tc>
          <w:tcPr>
            <w:tcW w:w="817" w:type="dxa"/>
          </w:tcPr>
          <w:p w:rsidR="00777554" w:rsidRPr="00BC2928" w:rsidP="00BA7CDF">
            <w:pPr>
              <w:ind w:right="19"/>
              <w:jc w:val="center"/>
              <w:rPr>
                <w:b/>
                <w:iCs/>
                <w:color w:val="000000"/>
                <w:spacing w:val="-14"/>
              </w:rPr>
            </w:pPr>
            <w:r w:rsidR="00B44C66">
              <w:rPr>
                <w:b/>
                <w:iCs/>
                <w:color w:val="000000"/>
                <w:spacing w:val="-14"/>
              </w:rPr>
              <w:t>11</w:t>
            </w:r>
            <w:r w:rsidRPr="00BC2928">
              <w:rPr>
                <w:b/>
                <w:iCs/>
                <w:color w:val="000000"/>
                <w:spacing w:val="-14"/>
              </w:rPr>
              <w:t>.02</w:t>
            </w:r>
          </w:p>
        </w:tc>
        <w:tc>
          <w:tcPr>
            <w:tcW w:w="817" w:type="dxa"/>
            <w:shd w:val="clear" w:color="auto" w:fill="auto"/>
          </w:tcPr>
          <w:p w:rsidR="00777554" w:rsidRPr="00BC2928" w:rsidP="00DF59DD">
            <w:pPr>
              <w:ind w:right="19"/>
              <w:jc w:val="center"/>
              <w:rPr>
                <w:b/>
                <w:iCs/>
                <w:color w:val="000000"/>
                <w:spacing w:val="-14"/>
              </w:rPr>
            </w:pPr>
          </w:p>
        </w:tc>
        <w:tc>
          <w:tcPr>
            <w:tcW w:w="709" w:type="dxa"/>
            <w:shd w:val="clear" w:color="auto" w:fill="auto"/>
          </w:tcPr>
          <w:p w:rsidR="00777554" w:rsidRPr="00C46D83" w:rsidP="002F746B">
            <w:pPr>
              <w:ind w:right="19"/>
              <w:jc w:val="center"/>
              <w:rPr>
                <w:b/>
                <w:iCs/>
                <w:color w:val="000000"/>
                <w:spacing w:val="-14"/>
              </w:rPr>
            </w:pPr>
            <w:r>
              <w:rPr>
                <w:b/>
                <w:iCs/>
                <w:color w:val="000000"/>
                <w:spacing w:val="-14"/>
                <w:lang w:val="en-US"/>
              </w:rPr>
              <w:t>6</w:t>
            </w:r>
            <w:r>
              <w:rPr>
                <w:b/>
                <w:iCs/>
                <w:color w:val="000000"/>
                <w:spacing w:val="-14"/>
              </w:rPr>
              <w:t>1</w:t>
            </w:r>
          </w:p>
        </w:tc>
        <w:tc>
          <w:tcPr>
            <w:tcW w:w="628" w:type="dxa"/>
            <w:shd w:val="clear" w:color="auto" w:fill="auto"/>
          </w:tcPr>
          <w:p w:rsidR="00777554" w:rsidRPr="00C46D83" w:rsidP="00DF59DD">
            <w:pPr>
              <w:ind w:right="19"/>
              <w:jc w:val="center"/>
              <w:rPr>
                <w:b/>
                <w:iCs/>
                <w:color w:val="000000"/>
                <w:spacing w:val="-14"/>
              </w:rPr>
            </w:pPr>
            <w:r>
              <w:rPr>
                <w:b/>
                <w:iCs/>
                <w:color w:val="000000"/>
                <w:spacing w:val="-14"/>
              </w:rPr>
              <w:t>6</w:t>
            </w:r>
          </w:p>
        </w:tc>
        <w:tc>
          <w:tcPr>
            <w:tcW w:w="3199" w:type="dxa"/>
            <w:shd w:val="clear" w:color="auto" w:fill="auto"/>
          </w:tcPr>
          <w:p w:rsidR="00777554" w:rsidRPr="00BC2928" w:rsidP="007931AF">
            <w:pPr>
              <w:rPr>
                <w:lang w:eastAsia="en-US"/>
              </w:rPr>
            </w:pPr>
            <w:r w:rsidRPr="00BC2928">
              <w:rPr>
                <w:lang w:eastAsia="en-US"/>
              </w:rPr>
              <w:t xml:space="preserve">М. М. Зощенко «Ёлка». </w:t>
            </w:r>
          </w:p>
        </w:tc>
        <w:tc>
          <w:tcPr>
            <w:tcW w:w="1842" w:type="dxa"/>
            <w:shd w:val="clear" w:color="auto" w:fill="auto"/>
          </w:tcPr>
          <w:p w:rsidR="00777554" w:rsidRPr="00BC2928" w:rsidP="00E15112">
            <w:pPr>
              <w:jc w:val="center"/>
              <w:rPr>
                <w:rFonts w:eastAsia="Calibri"/>
                <w:lang w:eastAsia="en-US"/>
              </w:rPr>
            </w:pPr>
            <w:r w:rsidRPr="00BC2928">
              <w:rPr>
                <w:rFonts w:eastAsia="Calibri"/>
                <w:lang w:eastAsia="en-US"/>
              </w:rPr>
              <w:t xml:space="preserve">У ч2с. </w:t>
            </w:r>
            <w:r>
              <w:rPr>
                <w:rFonts w:eastAsia="Calibri"/>
                <w:lang w:eastAsia="en-US"/>
              </w:rPr>
              <w:t>49-53</w:t>
            </w:r>
            <w:r w:rsidRPr="00BC2928">
              <w:rPr>
                <w:rFonts w:eastAsia="Calibri"/>
                <w:lang w:eastAsia="en-US"/>
              </w:rPr>
              <w:t xml:space="preserve"> пересказывать</w:t>
            </w:r>
          </w:p>
        </w:tc>
        <w:tc>
          <w:tcPr>
            <w:tcW w:w="743" w:type="dxa"/>
            <w:shd w:val="clear" w:color="auto" w:fill="auto"/>
          </w:tcPr>
          <w:p w:rsidR="00777554" w:rsidRPr="00BC2928" w:rsidP="00E83A04">
            <w:pPr>
              <w:jc w:val="center"/>
              <w:rPr>
                <w:lang w:eastAsia="en-US"/>
              </w:rPr>
            </w:pPr>
            <w:r w:rsidRPr="00BC2928">
              <w:rPr>
                <w:lang w:eastAsia="en-US"/>
              </w:rPr>
              <w:t>1</w:t>
            </w:r>
          </w:p>
        </w:tc>
        <w:tc>
          <w:tcPr>
            <w:tcW w:w="6951" w:type="dxa"/>
            <w:shd w:val="clear" w:color="auto" w:fill="auto"/>
          </w:tcPr>
          <w:p w:rsidR="00777554" w:rsidRPr="00BC2928" w:rsidP="00E66EB9">
            <w:pPr>
              <w:keepNext/>
              <w:keepLines/>
              <w:outlineLvl w:val="1"/>
              <w:rPr>
                <w:rFonts w:eastAsia="Segoe UI"/>
                <w:lang w:eastAsia="en-US"/>
              </w:rPr>
            </w:pPr>
            <w:r w:rsidRPr="00BC2928">
              <w:rPr>
                <w:rFonts w:eastAsia="Calibri"/>
                <w:bCs/>
                <w:shd w:val="clear" w:color="auto" w:fill="FFFFFF"/>
                <w:lang w:eastAsia="en-US"/>
              </w:rPr>
              <w:t>Планиро</w:t>
            </w:r>
            <w:r w:rsidRPr="00BC2928">
              <w:rPr>
                <w:rFonts w:eastAsia="Calibri"/>
                <w:bCs/>
                <w:shd w:val="clear" w:color="auto" w:fill="FFFFFF"/>
                <w:lang w:eastAsia="en-US"/>
              </w:rPr>
              <w:softHyphen/>
              <w:t>вать</w:t>
            </w:r>
            <w:r w:rsidRPr="00BC2928">
              <w:rPr>
                <w:rFonts w:eastAsia="Calibri"/>
                <w:lang w:eastAsia="en-US"/>
              </w:rPr>
              <w:t xml:space="preserve"> работу на уроке.</w:t>
            </w:r>
            <w:r w:rsidRPr="00BC2928">
              <w:rPr>
                <w:rFonts w:eastAsia="Calibri"/>
                <w:bCs/>
                <w:lang w:eastAsia="en-US"/>
              </w:rPr>
              <w:t xml:space="preserve"> Подбирать</w:t>
            </w:r>
            <w:r w:rsidRPr="00BC2928">
              <w:rPr>
                <w:rFonts w:eastAsia="Calibri"/>
                <w:bCs/>
                <w:shd w:val="clear" w:color="auto" w:fill="FFFFFF"/>
                <w:lang w:eastAsia="en-US"/>
              </w:rPr>
              <w:t xml:space="preserve"> книги по теме,</w:t>
            </w:r>
            <w:r w:rsidRPr="00BC2928">
              <w:rPr>
                <w:rFonts w:eastAsia="Calibri"/>
                <w:bCs/>
                <w:lang w:eastAsia="en-US"/>
              </w:rPr>
              <w:t xml:space="preserve"> рассказывать</w:t>
            </w:r>
            <w:r w:rsidRPr="00BC2928">
              <w:rPr>
                <w:rFonts w:eastAsia="Calibri"/>
                <w:bCs/>
                <w:shd w:val="clear" w:color="auto" w:fill="FFFFFF"/>
                <w:lang w:eastAsia="en-US"/>
              </w:rPr>
              <w:t xml:space="preserve"> об их      </w:t>
            </w:r>
            <w:r w:rsidRPr="00BC2928">
              <w:rPr>
                <w:rFonts w:eastAsia="Calibri"/>
                <w:bCs/>
                <w:lang w:eastAsia="en-US"/>
              </w:rPr>
              <w:t>содержании.</w:t>
            </w:r>
            <w:r w:rsidRPr="00BC2928">
              <w:rPr>
                <w:rFonts w:eastAsia="Calibri"/>
                <w:bCs/>
                <w:shd w:val="clear" w:color="auto" w:fill="FFFFFF"/>
                <w:lang w:eastAsia="en-US"/>
              </w:rPr>
              <w:t xml:space="preserve"> Воспринимать</w:t>
            </w:r>
            <w:r w:rsidRPr="00BC2928">
              <w:rPr>
                <w:rFonts w:eastAsia="Calibri"/>
                <w:lang w:eastAsia="en-US"/>
              </w:rPr>
              <w:t xml:space="preserve"> на слух художественное произ</w:t>
            </w:r>
            <w:r w:rsidRPr="00BC2928">
              <w:rPr>
                <w:rFonts w:eastAsia="Calibri"/>
                <w:lang w:eastAsia="en-US"/>
              </w:rPr>
              <w:softHyphen/>
              <w:t>ведение,</w:t>
            </w:r>
            <w:r w:rsidRPr="00BC2928">
              <w:rPr>
                <w:rFonts w:eastAsia="Calibri"/>
                <w:bCs/>
                <w:shd w:val="clear" w:color="auto" w:fill="FFFFFF"/>
                <w:lang w:eastAsia="en-US"/>
              </w:rPr>
              <w:t xml:space="preserve"> читать</w:t>
            </w:r>
            <w:r w:rsidRPr="00BC2928">
              <w:rPr>
                <w:rFonts w:eastAsia="Calibri"/>
                <w:lang w:eastAsia="en-US"/>
              </w:rPr>
              <w:t xml:space="preserve"> выразительно диалоги.</w:t>
            </w:r>
            <w:r w:rsidRPr="00BC2928">
              <w:rPr>
                <w:rFonts w:eastAsia="Segoe UI"/>
                <w:bCs/>
                <w:shd w:val="clear" w:color="auto" w:fill="FFFFFF"/>
                <w:lang w:eastAsia="en-US"/>
              </w:rPr>
              <w:t xml:space="preserve"> Составлять</w:t>
            </w:r>
            <w:r w:rsidRPr="00BC2928">
              <w:rPr>
                <w:rFonts w:eastAsia="Segoe UI"/>
                <w:lang w:eastAsia="en-US"/>
              </w:rPr>
              <w:t xml:space="preserve"> план текста. </w:t>
            </w:r>
          </w:p>
          <w:p w:rsidR="00777554" w:rsidRPr="00BC2928" w:rsidP="00E66EB9">
            <w:pPr>
              <w:rPr>
                <w:rFonts w:eastAsia="Calibri"/>
                <w:lang w:eastAsia="en-US"/>
              </w:rPr>
            </w:pPr>
            <w:r w:rsidRPr="00BC2928">
              <w:rPr>
                <w:rFonts w:eastAsia="Segoe UI"/>
                <w:bCs/>
                <w:shd w:val="clear" w:color="auto" w:fill="FFFFFF"/>
                <w:lang w:eastAsia="en-US"/>
              </w:rPr>
              <w:t>Пересказывать</w:t>
            </w:r>
            <w:r w:rsidRPr="00BC2928">
              <w:rPr>
                <w:rFonts w:eastAsia="Segoe UI"/>
                <w:lang w:eastAsia="en-US"/>
              </w:rPr>
              <w:t xml:space="preserve"> текст на основе плана.</w:t>
            </w:r>
            <w:r w:rsidRPr="00BC2928">
              <w:rPr>
                <w:bCs/>
                <w:shd w:val="clear" w:color="auto" w:fill="FFFFFF"/>
              </w:rPr>
              <w:t xml:space="preserve"> Придумывать</w:t>
            </w:r>
            <w:r w:rsidRPr="00BC2928">
              <w:t xml:space="preserve"> смешные рассказы о школьной жизни, не обижая своих друзей</w:t>
            </w:r>
          </w:p>
        </w:tc>
      </w:tr>
      <w:tr w:rsidTr="0029382A">
        <w:tblPrEx>
          <w:tblW w:w="15706" w:type="dxa"/>
          <w:tblInd w:w="-560" w:type="dxa"/>
          <w:tblLayout w:type="fixed"/>
          <w:tblLook w:val="04A0"/>
        </w:tblPrEx>
        <w:tc>
          <w:tcPr>
            <w:tcW w:w="817" w:type="dxa"/>
          </w:tcPr>
          <w:p w:rsidR="00777554" w:rsidRPr="00BC2928" w:rsidP="00BA7CDF">
            <w:pPr>
              <w:ind w:right="19"/>
              <w:jc w:val="center"/>
              <w:rPr>
                <w:b/>
                <w:iCs/>
                <w:color w:val="000000"/>
                <w:spacing w:val="-14"/>
              </w:rPr>
            </w:pPr>
            <w:r w:rsidR="00B44C66">
              <w:rPr>
                <w:b/>
                <w:iCs/>
                <w:color w:val="000000"/>
                <w:spacing w:val="-14"/>
              </w:rPr>
              <w:t>15</w:t>
            </w:r>
            <w:r w:rsidRPr="00BC2928">
              <w:rPr>
                <w:b/>
                <w:iCs/>
                <w:color w:val="000000"/>
                <w:spacing w:val="-14"/>
              </w:rPr>
              <w:t>.02</w:t>
            </w:r>
          </w:p>
        </w:tc>
        <w:tc>
          <w:tcPr>
            <w:tcW w:w="817" w:type="dxa"/>
            <w:shd w:val="clear" w:color="auto" w:fill="auto"/>
          </w:tcPr>
          <w:p w:rsidR="00777554" w:rsidRPr="00BC2928" w:rsidP="00DF59DD">
            <w:pPr>
              <w:ind w:right="19"/>
              <w:jc w:val="center"/>
              <w:rPr>
                <w:b/>
                <w:iCs/>
                <w:color w:val="000000"/>
                <w:spacing w:val="-14"/>
              </w:rPr>
            </w:pPr>
          </w:p>
        </w:tc>
        <w:tc>
          <w:tcPr>
            <w:tcW w:w="709" w:type="dxa"/>
            <w:shd w:val="clear" w:color="auto" w:fill="auto"/>
          </w:tcPr>
          <w:p w:rsidR="00777554" w:rsidRPr="00B95F15" w:rsidP="002F746B">
            <w:pPr>
              <w:ind w:right="19"/>
              <w:jc w:val="center"/>
              <w:rPr>
                <w:b/>
                <w:iCs/>
                <w:color w:val="000000"/>
                <w:spacing w:val="-14"/>
              </w:rPr>
            </w:pPr>
            <w:r>
              <w:rPr>
                <w:b/>
                <w:iCs/>
                <w:color w:val="000000"/>
                <w:spacing w:val="-14"/>
              </w:rPr>
              <w:t>62</w:t>
            </w:r>
          </w:p>
        </w:tc>
        <w:tc>
          <w:tcPr>
            <w:tcW w:w="628" w:type="dxa"/>
            <w:shd w:val="clear" w:color="auto" w:fill="auto"/>
          </w:tcPr>
          <w:p w:rsidR="00777554" w:rsidRPr="00C46D83" w:rsidP="00DF59DD">
            <w:pPr>
              <w:ind w:right="19"/>
              <w:jc w:val="center"/>
              <w:rPr>
                <w:b/>
                <w:iCs/>
                <w:color w:val="000000"/>
                <w:spacing w:val="-14"/>
              </w:rPr>
            </w:pPr>
            <w:r>
              <w:rPr>
                <w:b/>
                <w:iCs/>
                <w:color w:val="000000"/>
                <w:spacing w:val="-14"/>
              </w:rPr>
              <w:t>7</w:t>
            </w:r>
          </w:p>
        </w:tc>
        <w:tc>
          <w:tcPr>
            <w:tcW w:w="3199" w:type="dxa"/>
            <w:shd w:val="clear" w:color="auto" w:fill="auto"/>
          </w:tcPr>
          <w:p w:rsidR="00777554" w:rsidRPr="00BC2928" w:rsidP="007931AF">
            <w:pPr>
              <w:rPr>
                <w:b/>
                <w:lang w:eastAsia="en-US"/>
              </w:rPr>
            </w:pPr>
            <w:r w:rsidRPr="00BC2928">
              <w:rPr>
                <w:b/>
                <w:lang w:eastAsia="en-US"/>
              </w:rPr>
              <w:t>Обобщение, проверка и оценка знаний по разделу: «Страна детства»</w:t>
            </w:r>
          </w:p>
        </w:tc>
        <w:tc>
          <w:tcPr>
            <w:tcW w:w="1842" w:type="dxa"/>
            <w:shd w:val="clear" w:color="auto" w:fill="auto"/>
          </w:tcPr>
          <w:p w:rsidR="00777554" w:rsidRPr="00BC2928" w:rsidP="00E83A04">
            <w:pPr>
              <w:ind w:right="19"/>
              <w:rPr>
                <w:iCs/>
                <w:color w:val="000000"/>
                <w:spacing w:val="-14"/>
              </w:rPr>
            </w:pPr>
            <w:r w:rsidRPr="00BC2928">
              <w:rPr>
                <w:iCs/>
                <w:color w:val="000000"/>
                <w:spacing w:val="-14"/>
              </w:rPr>
              <w:t>Нарисовать иллюстрацию к понравившемуся произведению</w:t>
            </w:r>
          </w:p>
        </w:tc>
        <w:tc>
          <w:tcPr>
            <w:tcW w:w="743" w:type="dxa"/>
            <w:shd w:val="clear" w:color="auto" w:fill="auto"/>
          </w:tcPr>
          <w:p w:rsidR="00777554" w:rsidRPr="00BC2928" w:rsidP="00E83A04">
            <w:pPr>
              <w:jc w:val="center"/>
              <w:rPr>
                <w:b/>
                <w:lang w:eastAsia="en-US"/>
              </w:rPr>
            </w:pPr>
            <w:r w:rsidRPr="00BC2928">
              <w:rPr>
                <w:b/>
                <w:lang w:eastAsia="en-US"/>
              </w:rPr>
              <w:t>1</w:t>
            </w:r>
          </w:p>
        </w:tc>
        <w:tc>
          <w:tcPr>
            <w:tcW w:w="6951" w:type="dxa"/>
            <w:shd w:val="clear" w:color="auto" w:fill="auto"/>
          </w:tcPr>
          <w:p w:rsidR="00777554" w:rsidRPr="00BC2928" w:rsidP="00E66EB9">
            <w:pPr>
              <w:ind w:right="19"/>
              <w:rPr>
                <w:b/>
                <w:iCs/>
                <w:color w:val="000000"/>
                <w:spacing w:val="-14"/>
              </w:rPr>
            </w:pPr>
            <w:r w:rsidRPr="00BC2928">
              <w:rPr>
                <w:bCs/>
                <w:shd w:val="clear" w:color="auto" w:fill="FFFFFF"/>
              </w:rPr>
              <w:t>Проверять</w:t>
            </w:r>
            <w:r w:rsidRPr="00BC2928">
              <w:t xml:space="preserve"> себя и самостоятельно</w:t>
            </w:r>
            <w:r w:rsidRPr="00BC2928">
              <w:rPr>
                <w:bCs/>
                <w:shd w:val="clear" w:color="auto" w:fill="FFFFFF"/>
              </w:rPr>
              <w:t xml:space="preserve"> оценивать </w:t>
            </w:r>
            <w:r w:rsidRPr="00BC2928">
              <w:t>свои достижения.</w:t>
            </w:r>
          </w:p>
        </w:tc>
      </w:tr>
      <w:tr w:rsidTr="0029382A">
        <w:tblPrEx>
          <w:tblW w:w="15706" w:type="dxa"/>
          <w:tblInd w:w="-560" w:type="dxa"/>
          <w:tblLayout w:type="fixed"/>
          <w:tblLook w:val="04A0"/>
        </w:tblPrEx>
        <w:tc>
          <w:tcPr>
            <w:tcW w:w="817" w:type="dxa"/>
          </w:tcPr>
          <w:p w:rsidR="00777554" w:rsidRPr="00BC2928" w:rsidP="007609FC">
            <w:pPr>
              <w:ind w:right="19"/>
              <w:jc w:val="center"/>
              <w:rPr>
                <w:rFonts w:eastAsia="Calibri"/>
                <w:b/>
                <w:lang w:eastAsia="en-US"/>
              </w:rPr>
            </w:pPr>
          </w:p>
        </w:tc>
        <w:tc>
          <w:tcPr>
            <w:tcW w:w="14889" w:type="dxa"/>
            <w:gridSpan w:val="7"/>
            <w:shd w:val="clear" w:color="auto" w:fill="auto"/>
          </w:tcPr>
          <w:p w:rsidR="00777554" w:rsidRPr="00BC2928" w:rsidP="007609FC">
            <w:pPr>
              <w:ind w:right="19"/>
              <w:jc w:val="center"/>
              <w:rPr>
                <w:rFonts w:eastAsia="Calibri"/>
                <w:b/>
                <w:lang w:eastAsia="en-US"/>
              </w:rPr>
            </w:pPr>
            <w:r w:rsidRPr="00BC2928">
              <w:rPr>
                <w:rFonts w:eastAsia="Calibri"/>
                <w:b/>
                <w:lang w:eastAsia="en-US"/>
              </w:rPr>
              <w:t xml:space="preserve">Поэтическая тетрадь </w:t>
            </w:r>
          </w:p>
          <w:p w:rsidR="00777554" w:rsidRPr="00BC2928" w:rsidP="007609FC">
            <w:pPr>
              <w:ind w:right="19"/>
              <w:jc w:val="center"/>
              <w:rPr>
                <w:b/>
                <w:iCs/>
                <w:color w:val="000000"/>
                <w:spacing w:val="-14"/>
              </w:rPr>
            </w:pPr>
            <w:r w:rsidRPr="00BC2928">
              <w:rPr>
                <w:rFonts w:eastAsia="Calibri"/>
                <w:b/>
                <w:lang w:eastAsia="en-US"/>
              </w:rPr>
              <w:t>(5 ч)</w:t>
            </w:r>
          </w:p>
        </w:tc>
      </w:tr>
      <w:tr w:rsidTr="0029382A">
        <w:tblPrEx>
          <w:tblW w:w="15706" w:type="dxa"/>
          <w:tblInd w:w="-560" w:type="dxa"/>
          <w:tblLayout w:type="fixed"/>
          <w:tblLook w:val="04A0"/>
        </w:tblPrEx>
        <w:tc>
          <w:tcPr>
            <w:tcW w:w="817" w:type="dxa"/>
          </w:tcPr>
          <w:p w:rsidR="00777554" w:rsidRPr="00BC2928" w:rsidP="00BA7CDF">
            <w:pPr>
              <w:ind w:right="19"/>
              <w:jc w:val="center"/>
              <w:rPr>
                <w:b/>
                <w:iCs/>
                <w:color w:val="000000"/>
                <w:spacing w:val="-14"/>
              </w:rPr>
            </w:pPr>
            <w:r w:rsidR="00B44C66">
              <w:rPr>
                <w:b/>
                <w:iCs/>
                <w:color w:val="000000"/>
                <w:spacing w:val="-14"/>
              </w:rPr>
              <w:t>17</w:t>
            </w:r>
            <w:r w:rsidRPr="00BC2928">
              <w:rPr>
                <w:b/>
                <w:iCs/>
                <w:color w:val="000000"/>
                <w:spacing w:val="-14"/>
              </w:rPr>
              <w:t>.02</w:t>
            </w:r>
          </w:p>
        </w:tc>
        <w:tc>
          <w:tcPr>
            <w:tcW w:w="817" w:type="dxa"/>
            <w:shd w:val="clear" w:color="auto" w:fill="auto"/>
          </w:tcPr>
          <w:p w:rsidR="00777554" w:rsidRPr="00BC2928" w:rsidP="00DF59DD">
            <w:pPr>
              <w:ind w:right="19"/>
              <w:jc w:val="center"/>
              <w:rPr>
                <w:b/>
                <w:iCs/>
                <w:color w:val="000000"/>
                <w:spacing w:val="-14"/>
              </w:rPr>
            </w:pPr>
          </w:p>
        </w:tc>
        <w:tc>
          <w:tcPr>
            <w:tcW w:w="709" w:type="dxa"/>
            <w:shd w:val="clear" w:color="auto" w:fill="auto"/>
          </w:tcPr>
          <w:p w:rsidR="00777554" w:rsidRPr="00BC2928" w:rsidP="002F746B">
            <w:pPr>
              <w:ind w:right="19"/>
              <w:jc w:val="center"/>
              <w:rPr>
                <w:b/>
                <w:iCs/>
                <w:color w:val="000000"/>
                <w:spacing w:val="-14"/>
              </w:rPr>
            </w:pPr>
            <w:r>
              <w:rPr>
                <w:b/>
                <w:iCs/>
                <w:color w:val="000000"/>
                <w:spacing w:val="-14"/>
              </w:rPr>
              <w:t>63</w:t>
            </w:r>
          </w:p>
        </w:tc>
        <w:tc>
          <w:tcPr>
            <w:tcW w:w="628" w:type="dxa"/>
            <w:shd w:val="clear" w:color="auto" w:fill="auto"/>
          </w:tcPr>
          <w:p w:rsidR="00777554" w:rsidRPr="00BC2928" w:rsidP="00DF59DD">
            <w:pPr>
              <w:ind w:right="19"/>
              <w:jc w:val="center"/>
              <w:rPr>
                <w:b/>
                <w:iCs/>
                <w:color w:val="000000"/>
                <w:spacing w:val="-14"/>
              </w:rPr>
            </w:pPr>
            <w:r w:rsidRPr="00BC2928">
              <w:rPr>
                <w:b/>
                <w:iCs/>
                <w:color w:val="000000"/>
                <w:spacing w:val="-14"/>
              </w:rPr>
              <w:t>1</w:t>
            </w:r>
          </w:p>
        </w:tc>
        <w:tc>
          <w:tcPr>
            <w:tcW w:w="3199" w:type="dxa"/>
            <w:shd w:val="clear" w:color="auto" w:fill="auto"/>
          </w:tcPr>
          <w:p w:rsidR="00777554" w:rsidRPr="00BC2928" w:rsidP="00E15112">
            <w:pPr>
              <w:pStyle w:val="BodyText"/>
              <w:rPr>
                <w:sz w:val="24"/>
                <w:lang w:val="ru-RU" w:eastAsia="ru-RU"/>
              </w:rPr>
            </w:pPr>
            <w:r w:rsidRPr="00BC2928">
              <w:rPr>
                <w:sz w:val="24"/>
                <w:lang w:val="ru-RU" w:eastAsia="ru-RU"/>
              </w:rPr>
              <w:t>Знакомство с названием раздела. С.А. Есенин «Бабушкины сказки».</w:t>
            </w:r>
          </w:p>
        </w:tc>
        <w:tc>
          <w:tcPr>
            <w:tcW w:w="1842" w:type="dxa"/>
            <w:shd w:val="clear" w:color="auto" w:fill="auto"/>
          </w:tcPr>
          <w:p w:rsidR="00777554" w:rsidRPr="00BC2928" w:rsidP="00A371C4">
            <w:pPr>
              <w:jc w:val="center"/>
              <w:rPr>
                <w:rFonts w:eastAsia="Calibri"/>
                <w:lang w:eastAsia="en-US"/>
              </w:rPr>
            </w:pPr>
            <w:r w:rsidRPr="00BC2928">
              <w:rPr>
                <w:rFonts w:eastAsia="Calibri"/>
                <w:lang w:eastAsia="en-US"/>
              </w:rPr>
              <w:t>У ч2с. 71 учить</w:t>
            </w:r>
          </w:p>
        </w:tc>
        <w:tc>
          <w:tcPr>
            <w:tcW w:w="743" w:type="dxa"/>
            <w:shd w:val="clear" w:color="auto" w:fill="auto"/>
          </w:tcPr>
          <w:p w:rsidR="00777554" w:rsidRPr="00BC2928" w:rsidP="00A371C4">
            <w:pPr>
              <w:pStyle w:val="BodyText"/>
              <w:tabs>
                <w:tab w:val="left" w:pos="394"/>
              </w:tabs>
              <w:jc w:val="center"/>
              <w:rPr>
                <w:sz w:val="24"/>
                <w:lang w:val="ru-RU" w:eastAsia="ru-RU"/>
              </w:rPr>
            </w:pPr>
            <w:r w:rsidRPr="00BC2928">
              <w:rPr>
                <w:sz w:val="24"/>
                <w:lang w:val="ru-RU" w:eastAsia="ru-RU"/>
              </w:rPr>
              <w:t>1</w:t>
            </w:r>
          </w:p>
        </w:tc>
        <w:tc>
          <w:tcPr>
            <w:tcW w:w="6951" w:type="dxa"/>
            <w:shd w:val="clear" w:color="auto" w:fill="auto"/>
          </w:tcPr>
          <w:p w:rsidR="00777554" w:rsidRPr="00BC2928" w:rsidP="00A371C4">
            <w:pPr>
              <w:rPr>
                <w:rFonts w:eastAsia="Calibri"/>
                <w:lang w:eastAsia="en-US"/>
              </w:rPr>
            </w:pPr>
            <w:r w:rsidRPr="00BC2928">
              <w:rPr>
                <w:rFonts w:eastAsia="Calibri"/>
                <w:bCs/>
                <w:shd w:val="clear" w:color="auto" w:fill="FFFFFF"/>
                <w:lang w:eastAsia="en-US"/>
              </w:rPr>
              <w:t>Воспринимать</w:t>
            </w:r>
            <w:r w:rsidRPr="00BC2928">
              <w:rPr>
                <w:rFonts w:eastAsia="Calibri"/>
                <w:lang w:eastAsia="en-US"/>
              </w:rPr>
              <w:t xml:space="preserve"> на слух художественное произ</w:t>
            </w:r>
            <w:r w:rsidRPr="00BC2928">
              <w:rPr>
                <w:rFonts w:eastAsia="Calibri"/>
                <w:lang w:eastAsia="en-US"/>
              </w:rPr>
              <w:softHyphen/>
              <w:t>ведение;</w:t>
            </w:r>
            <w:r w:rsidRPr="00BC2928">
              <w:rPr>
                <w:rFonts w:eastAsia="Calibri"/>
                <w:bCs/>
                <w:shd w:val="clear" w:color="auto" w:fill="FFFFFF"/>
                <w:lang w:eastAsia="en-US"/>
              </w:rPr>
              <w:t xml:space="preserve"> размышлять</w:t>
            </w:r>
            <w:r w:rsidRPr="00BC2928">
              <w:rPr>
                <w:rFonts w:eastAsia="Calibri"/>
                <w:lang w:eastAsia="en-US"/>
              </w:rPr>
              <w:t xml:space="preserve"> над его содержанием</w:t>
            </w:r>
          </w:p>
          <w:p w:rsidR="00777554" w:rsidRPr="00BC2928" w:rsidP="00A371C4">
            <w:pPr>
              <w:rPr>
                <w:rFonts w:eastAsia="Calibri"/>
                <w:lang w:eastAsia="en-US"/>
              </w:rPr>
            </w:pPr>
            <w:r w:rsidRPr="00BC2928">
              <w:rPr>
                <w:rFonts w:eastAsia="Calibri"/>
                <w:bCs/>
                <w:shd w:val="clear" w:color="auto" w:fill="FFFFFF"/>
                <w:lang w:eastAsia="en-US"/>
              </w:rPr>
              <w:t>Определять</w:t>
            </w:r>
            <w:r w:rsidRPr="00BC2928">
              <w:rPr>
                <w:rFonts w:eastAsia="Calibri"/>
                <w:lang w:eastAsia="en-US"/>
              </w:rPr>
              <w:t xml:space="preserve"> тему, объединяющую разные произ</w:t>
            </w:r>
            <w:r w:rsidRPr="00BC2928">
              <w:rPr>
                <w:rFonts w:eastAsia="Calibri"/>
                <w:lang w:eastAsia="en-US"/>
              </w:rPr>
              <w:softHyphen/>
              <w:t xml:space="preserve">ведения поэтического творчества. </w:t>
            </w:r>
            <w:r w:rsidRPr="00BC2928">
              <w:rPr>
                <w:rFonts w:eastAsia="Calibri"/>
                <w:bCs/>
                <w:shd w:val="clear" w:color="auto" w:fill="FFFFFF"/>
                <w:lang w:eastAsia="en-US"/>
              </w:rPr>
              <w:t>Определять</w:t>
            </w:r>
            <w:r w:rsidRPr="00BC2928">
              <w:rPr>
                <w:rFonts w:eastAsia="Calibri"/>
                <w:lang w:eastAsia="en-US"/>
              </w:rPr>
              <w:t xml:space="preserve"> особенности поэтического творче</w:t>
            </w:r>
            <w:r w:rsidRPr="00BC2928">
              <w:rPr>
                <w:rFonts w:eastAsia="Calibri"/>
                <w:lang w:eastAsia="en-US"/>
              </w:rPr>
              <w:softHyphen/>
              <w:t>ства разных поэтов,</w:t>
            </w:r>
            <w:r w:rsidRPr="00BC2928">
              <w:rPr>
                <w:rFonts w:eastAsia="Calibri"/>
                <w:bCs/>
                <w:shd w:val="clear" w:color="auto" w:fill="FFFFFF"/>
                <w:lang w:eastAsia="en-US"/>
              </w:rPr>
              <w:t xml:space="preserve"> выражать</w:t>
            </w:r>
            <w:r w:rsidRPr="00BC2928">
              <w:rPr>
                <w:rFonts w:eastAsia="Calibri"/>
                <w:lang w:eastAsia="en-US"/>
              </w:rPr>
              <w:t xml:space="preserve"> своё отношение. </w:t>
            </w:r>
          </w:p>
        </w:tc>
      </w:tr>
      <w:tr w:rsidTr="0029382A">
        <w:tblPrEx>
          <w:tblW w:w="15706" w:type="dxa"/>
          <w:tblInd w:w="-560" w:type="dxa"/>
          <w:tblLayout w:type="fixed"/>
          <w:tblLook w:val="04A0"/>
        </w:tblPrEx>
        <w:tc>
          <w:tcPr>
            <w:tcW w:w="817" w:type="dxa"/>
          </w:tcPr>
          <w:p w:rsidR="00777554" w:rsidRPr="00BC2928" w:rsidP="00BA7CDF">
            <w:pPr>
              <w:ind w:right="19"/>
              <w:jc w:val="center"/>
              <w:rPr>
                <w:b/>
                <w:iCs/>
                <w:color w:val="000000"/>
                <w:spacing w:val="-14"/>
              </w:rPr>
            </w:pPr>
            <w:r w:rsidRPr="00BC2928">
              <w:rPr>
                <w:b/>
                <w:iCs/>
                <w:color w:val="000000"/>
                <w:spacing w:val="-14"/>
              </w:rPr>
              <w:t>1</w:t>
            </w:r>
            <w:r w:rsidR="00B44C66">
              <w:rPr>
                <w:b/>
                <w:iCs/>
                <w:color w:val="000000"/>
                <w:spacing w:val="-14"/>
              </w:rPr>
              <w:t>8</w:t>
            </w:r>
            <w:r w:rsidRPr="00BC2928">
              <w:rPr>
                <w:b/>
                <w:iCs/>
                <w:color w:val="000000"/>
                <w:spacing w:val="-14"/>
              </w:rPr>
              <w:t>.02</w:t>
            </w:r>
          </w:p>
        </w:tc>
        <w:tc>
          <w:tcPr>
            <w:tcW w:w="817" w:type="dxa"/>
            <w:shd w:val="clear" w:color="auto" w:fill="auto"/>
          </w:tcPr>
          <w:p w:rsidR="00777554" w:rsidRPr="00BC2928" w:rsidP="00A371C4">
            <w:pPr>
              <w:ind w:right="19"/>
              <w:jc w:val="center"/>
              <w:rPr>
                <w:b/>
                <w:iCs/>
                <w:color w:val="000000"/>
                <w:spacing w:val="-14"/>
              </w:rPr>
            </w:pPr>
          </w:p>
        </w:tc>
        <w:tc>
          <w:tcPr>
            <w:tcW w:w="709" w:type="dxa"/>
            <w:shd w:val="clear" w:color="auto" w:fill="auto"/>
          </w:tcPr>
          <w:p w:rsidR="00777554" w:rsidRPr="00B95F15" w:rsidP="002F746B">
            <w:pPr>
              <w:ind w:right="19"/>
              <w:jc w:val="center"/>
              <w:rPr>
                <w:b/>
                <w:iCs/>
                <w:color w:val="000000"/>
                <w:spacing w:val="-14"/>
              </w:rPr>
            </w:pPr>
            <w:r>
              <w:rPr>
                <w:b/>
                <w:iCs/>
                <w:color w:val="000000"/>
                <w:spacing w:val="-14"/>
              </w:rPr>
              <w:t>64</w:t>
            </w:r>
          </w:p>
        </w:tc>
        <w:tc>
          <w:tcPr>
            <w:tcW w:w="628" w:type="dxa"/>
            <w:shd w:val="clear" w:color="auto" w:fill="auto"/>
          </w:tcPr>
          <w:p w:rsidR="00777554" w:rsidRPr="00BC2928" w:rsidP="00DF59DD">
            <w:pPr>
              <w:ind w:right="19"/>
              <w:jc w:val="center"/>
              <w:rPr>
                <w:b/>
                <w:iCs/>
                <w:color w:val="000000"/>
                <w:spacing w:val="-14"/>
                <w:lang w:val="en-US"/>
              </w:rPr>
            </w:pPr>
            <w:r w:rsidRPr="00BC2928">
              <w:rPr>
                <w:b/>
                <w:iCs/>
                <w:color w:val="000000"/>
                <w:spacing w:val="-14"/>
                <w:lang w:val="en-US"/>
              </w:rPr>
              <w:t>2</w:t>
            </w:r>
          </w:p>
        </w:tc>
        <w:tc>
          <w:tcPr>
            <w:tcW w:w="3199" w:type="dxa"/>
            <w:shd w:val="clear" w:color="auto" w:fill="auto"/>
          </w:tcPr>
          <w:p w:rsidR="00777554" w:rsidRPr="00DB6617" w:rsidP="00E15112">
            <w:pPr>
              <w:rPr>
                <w:lang w:eastAsia="en-US"/>
              </w:rPr>
            </w:pPr>
            <w:r w:rsidRPr="00DB6617">
              <w:rPr>
                <w:lang w:eastAsia="en-US"/>
              </w:rPr>
              <w:t xml:space="preserve">М. И. Цветаева  «Наши царства».  </w:t>
            </w:r>
          </w:p>
        </w:tc>
        <w:tc>
          <w:tcPr>
            <w:tcW w:w="1842" w:type="dxa"/>
            <w:shd w:val="clear" w:color="auto" w:fill="auto"/>
          </w:tcPr>
          <w:p w:rsidR="00777554" w:rsidP="005C1844">
            <w:pPr>
              <w:ind w:left="34" w:hanging="34"/>
              <w:jc w:val="center"/>
              <w:rPr>
                <w:rFonts w:eastAsia="Calibri"/>
                <w:lang w:eastAsia="en-US"/>
              </w:rPr>
            </w:pPr>
            <w:r w:rsidRPr="00BC2928">
              <w:rPr>
                <w:rFonts w:eastAsia="Calibri"/>
                <w:lang w:eastAsia="en-US"/>
              </w:rPr>
              <w:t xml:space="preserve">У ч2с. </w:t>
            </w:r>
            <w:r>
              <w:rPr>
                <w:rFonts w:eastAsia="Calibri"/>
                <w:lang w:eastAsia="en-US"/>
              </w:rPr>
              <w:t>54</w:t>
            </w:r>
            <w:r w:rsidRPr="00BC2928">
              <w:rPr>
                <w:rFonts w:eastAsia="Calibri"/>
                <w:lang w:eastAsia="en-US"/>
              </w:rPr>
              <w:t xml:space="preserve"> выразительно </w:t>
            </w:r>
          </w:p>
          <w:p w:rsidR="00777554" w:rsidRPr="00BC2928" w:rsidP="005C1844">
            <w:pPr>
              <w:ind w:firstLine="34"/>
              <w:jc w:val="center"/>
              <w:rPr>
                <w:rFonts w:eastAsia="Calibri"/>
                <w:lang w:eastAsia="en-US"/>
              </w:rPr>
            </w:pPr>
            <w:r w:rsidRPr="00BC2928">
              <w:rPr>
                <w:rFonts w:eastAsia="Calibri"/>
                <w:lang w:eastAsia="en-US"/>
              </w:rPr>
              <w:t>читать</w:t>
            </w:r>
          </w:p>
        </w:tc>
        <w:tc>
          <w:tcPr>
            <w:tcW w:w="743" w:type="dxa"/>
            <w:shd w:val="clear" w:color="auto" w:fill="auto"/>
          </w:tcPr>
          <w:p w:rsidR="00777554" w:rsidRPr="00BC2928" w:rsidP="00A371C4">
            <w:pPr>
              <w:jc w:val="center"/>
              <w:rPr>
                <w:lang w:eastAsia="en-US"/>
              </w:rPr>
            </w:pPr>
            <w:r w:rsidRPr="00BC2928">
              <w:rPr>
                <w:lang w:eastAsia="en-US"/>
              </w:rPr>
              <w:t>1</w:t>
            </w:r>
          </w:p>
        </w:tc>
        <w:tc>
          <w:tcPr>
            <w:tcW w:w="6951" w:type="dxa"/>
            <w:shd w:val="clear" w:color="auto" w:fill="auto"/>
          </w:tcPr>
          <w:p w:rsidR="00777554" w:rsidRPr="00BC2928" w:rsidP="00A371C4">
            <w:pPr>
              <w:rPr>
                <w:rFonts w:eastAsia="Calibri"/>
                <w:lang w:eastAsia="en-US"/>
              </w:rPr>
            </w:pPr>
            <w:r w:rsidRPr="00BC2928">
              <w:rPr>
                <w:rFonts w:eastAsia="Calibri"/>
                <w:bCs/>
                <w:shd w:val="clear" w:color="auto" w:fill="FFFFFF"/>
                <w:lang w:eastAsia="en-US"/>
              </w:rPr>
              <w:t>Воспринимать</w:t>
            </w:r>
            <w:r w:rsidRPr="00BC2928">
              <w:rPr>
                <w:rFonts w:eastAsia="Calibri"/>
                <w:lang w:eastAsia="en-US"/>
              </w:rPr>
              <w:t xml:space="preserve"> на слух художественное произ</w:t>
            </w:r>
            <w:r w:rsidRPr="00BC2928">
              <w:rPr>
                <w:rFonts w:eastAsia="Calibri"/>
                <w:lang w:eastAsia="en-US"/>
              </w:rPr>
              <w:softHyphen/>
              <w:t>ведение;</w:t>
            </w:r>
            <w:r w:rsidRPr="00BC2928">
              <w:rPr>
                <w:rFonts w:eastAsia="Calibri"/>
                <w:bCs/>
                <w:shd w:val="clear" w:color="auto" w:fill="FFFFFF"/>
                <w:lang w:eastAsia="en-US"/>
              </w:rPr>
              <w:t xml:space="preserve"> размышлять</w:t>
            </w:r>
            <w:r w:rsidRPr="00BC2928">
              <w:rPr>
                <w:rFonts w:eastAsia="Calibri"/>
                <w:lang w:eastAsia="en-US"/>
              </w:rPr>
              <w:t xml:space="preserve"> над его содержанием</w:t>
            </w:r>
          </w:p>
          <w:p w:rsidR="00777554" w:rsidRPr="00BC2928" w:rsidP="00A371C4">
            <w:pPr>
              <w:rPr>
                <w:rFonts w:eastAsia="Calibri"/>
                <w:lang w:eastAsia="en-US"/>
              </w:rPr>
            </w:pPr>
            <w:r w:rsidRPr="00BC2928">
              <w:rPr>
                <w:rFonts w:eastAsia="Calibri"/>
                <w:bCs/>
                <w:shd w:val="clear" w:color="auto" w:fill="FFFFFF"/>
                <w:lang w:eastAsia="en-US"/>
              </w:rPr>
              <w:t>Сравнивать</w:t>
            </w:r>
            <w:r w:rsidRPr="00BC2928">
              <w:rPr>
                <w:rFonts w:eastAsia="Calibri"/>
                <w:lang w:eastAsia="en-US"/>
              </w:rPr>
              <w:t xml:space="preserve"> стихотворения разных поэтов. </w:t>
            </w:r>
          </w:p>
          <w:p w:rsidR="00777554" w:rsidRPr="00BC2928" w:rsidP="00A371C4">
            <w:pPr>
              <w:rPr>
                <w:rFonts w:eastAsia="Calibri"/>
                <w:lang w:eastAsia="en-US"/>
              </w:rPr>
            </w:pPr>
            <w:r w:rsidRPr="00BC2928">
              <w:rPr>
                <w:rFonts w:eastAsia="Calibri"/>
                <w:bCs/>
                <w:shd w:val="clear" w:color="auto" w:fill="FFFFFF"/>
                <w:lang w:eastAsia="en-US"/>
              </w:rPr>
              <w:t>Определять</w:t>
            </w:r>
            <w:r w:rsidRPr="00BC2928">
              <w:rPr>
                <w:rFonts w:eastAsia="Calibri"/>
                <w:lang w:eastAsia="en-US"/>
              </w:rPr>
              <w:t xml:space="preserve"> тему, объединяющую разные произ</w:t>
            </w:r>
            <w:r w:rsidRPr="00BC2928">
              <w:rPr>
                <w:rFonts w:eastAsia="Calibri"/>
                <w:lang w:eastAsia="en-US"/>
              </w:rPr>
              <w:softHyphen/>
              <w:t xml:space="preserve">ведения поэтического творчества. </w:t>
            </w:r>
            <w:r w:rsidRPr="00BC2928">
              <w:rPr>
                <w:rFonts w:eastAsia="Calibri"/>
                <w:bCs/>
                <w:shd w:val="clear" w:color="auto" w:fill="FFFFFF"/>
                <w:lang w:eastAsia="en-US"/>
              </w:rPr>
              <w:t>Определять</w:t>
            </w:r>
            <w:r w:rsidRPr="00BC2928">
              <w:rPr>
                <w:rFonts w:eastAsia="Calibri"/>
                <w:lang w:eastAsia="en-US"/>
              </w:rPr>
              <w:t xml:space="preserve"> особенности поэтического творче</w:t>
            </w:r>
            <w:r w:rsidRPr="00BC2928">
              <w:rPr>
                <w:rFonts w:eastAsia="Calibri"/>
                <w:lang w:eastAsia="en-US"/>
              </w:rPr>
              <w:softHyphen/>
              <w:t>ства разных поэтов,</w:t>
            </w:r>
            <w:r w:rsidRPr="00BC2928">
              <w:rPr>
                <w:rFonts w:eastAsia="Calibri"/>
                <w:bCs/>
                <w:shd w:val="clear" w:color="auto" w:fill="FFFFFF"/>
                <w:lang w:eastAsia="en-US"/>
              </w:rPr>
              <w:t xml:space="preserve"> выражать</w:t>
            </w:r>
            <w:r w:rsidRPr="00BC2928">
              <w:rPr>
                <w:rFonts w:eastAsia="Calibri"/>
                <w:lang w:eastAsia="en-US"/>
              </w:rPr>
              <w:t xml:space="preserve"> своё отношение. </w:t>
            </w:r>
          </w:p>
          <w:p w:rsidR="00777554" w:rsidRPr="00BC2928" w:rsidP="00A371C4">
            <w:pPr>
              <w:rPr>
                <w:rFonts w:eastAsia="Calibri"/>
                <w:lang w:eastAsia="en-US"/>
              </w:rPr>
            </w:pPr>
            <w:r w:rsidRPr="00BC2928">
              <w:rPr>
                <w:rFonts w:eastAsia="Calibri"/>
                <w:bCs/>
                <w:shd w:val="clear" w:color="auto" w:fill="FFFFFF"/>
                <w:lang w:eastAsia="en-US"/>
              </w:rPr>
              <w:t>Участвовать</w:t>
            </w:r>
            <w:r w:rsidRPr="00BC2928">
              <w:rPr>
                <w:rFonts w:eastAsia="Calibri"/>
                <w:lang w:eastAsia="en-US"/>
              </w:rPr>
              <w:t xml:space="preserve"> в конкурсе чтецов со своим люби</w:t>
            </w:r>
            <w:r w:rsidRPr="00BC2928">
              <w:rPr>
                <w:rFonts w:eastAsia="Calibri"/>
                <w:lang w:eastAsia="en-US"/>
              </w:rPr>
              <w:softHyphen/>
              <w:t>мым стихотворением.</w:t>
            </w:r>
            <w:r w:rsidRPr="00BC2928">
              <w:rPr>
                <w:rFonts w:eastAsia="Calibri"/>
                <w:bCs/>
                <w:shd w:val="clear" w:color="auto" w:fill="FFFFFF"/>
                <w:lang w:eastAsia="en-US"/>
              </w:rPr>
              <w:t xml:space="preserve"> </w:t>
            </w:r>
          </w:p>
        </w:tc>
      </w:tr>
      <w:tr w:rsidTr="0029382A">
        <w:tblPrEx>
          <w:tblW w:w="15706" w:type="dxa"/>
          <w:tblInd w:w="-560" w:type="dxa"/>
          <w:tblLayout w:type="fixed"/>
          <w:tblLook w:val="04A0"/>
        </w:tblPrEx>
        <w:tc>
          <w:tcPr>
            <w:tcW w:w="817" w:type="dxa"/>
          </w:tcPr>
          <w:p w:rsidR="00777554" w:rsidRPr="00BC2928" w:rsidP="00DB6617">
            <w:pPr>
              <w:ind w:right="19"/>
              <w:jc w:val="center"/>
              <w:rPr>
                <w:b/>
                <w:iCs/>
                <w:color w:val="000000"/>
                <w:spacing w:val="-14"/>
              </w:rPr>
            </w:pPr>
            <w:r w:rsidR="00B44C66">
              <w:rPr>
                <w:b/>
                <w:iCs/>
                <w:color w:val="000000"/>
                <w:spacing w:val="-14"/>
              </w:rPr>
              <w:t>2</w:t>
            </w:r>
            <w:r w:rsidR="00DB6617">
              <w:rPr>
                <w:b/>
                <w:iCs/>
                <w:color w:val="000000"/>
                <w:spacing w:val="-14"/>
              </w:rPr>
              <w:t>0</w:t>
            </w:r>
            <w:r w:rsidRPr="00BC2928">
              <w:rPr>
                <w:b/>
                <w:iCs/>
                <w:color w:val="000000"/>
                <w:spacing w:val="-14"/>
              </w:rPr>
              <w:t>.02</w:t>
            </w:r>
          </w:p>
        </w:tc>
        <w:tc>
          <w:tcPr>
            <w:tcW w:w="817" w:type="dxa"/>
            <w:shd w:val="clear" w:color="auto" w:fill="auto"/>
          </w:tcPr>
          <w:p w:rsidR="00777554" w:rsidRPr="00BC2928" w:rsidP="00A371C4">
            <w:pPr>
              <w:ind w:right="19"/>
              <w:jc w:val="center"/>
              <w:rPr>
                <w:b/>
                <w:iCs/>
                <w:color w:val="000000"/>
                <w:spacing w:val="-14"/>
              </w:rPr>
            </w:pPr>
          </w:p>
        </w:tc>
        <w:tc>
          <w:tcPr>
            <w:tcW w:w="709" w:type="dxa"/>
            <w:shd w:val="clear" w:color="auto" w:fill="auto"/>
          </w:tcPr>
          <w:p w:rsidR="00777554" w:rsidRPr="00B95F15" w:rsidP="002F746B">
            <w:pPr>
              <w:ind w:right="19"/>
              <w:jc w:val="center"/>
              <w:rPr>
                <w:b/>
                <w:iCs/>
                <w:color w:val="000000"/>
                <w:spacing w:val="-14"/>
              </w:rPr>
            </w:pPr>
            <w:r>
              <w:rPr>
                <w:b/>
                <w:iCs/>
                <w:color w:val="000000"/>
                <w:spacing w:val="-14"/>
              </w:rPr>
              <w:t>65</w:t>
            </w:r>
          </w:p>
        </w:tc>
        <w:tc>
          <w:tcPr>
            <w:tcW w:w="628" w:type="dxa"/>
            <w:shd w:val="clear" w:color="auto" w:fill="auto"/>
          </w:tcPr>
          <w:p w:rsidR="00777554" w:rsidRPr="00BC2928" w:rsidP="00DF59DD">
            <w:pPr>
              <w:ind w:right="19"/>
              <w:jc w:val="center"/>
              <w:rPr>
                <w:b/>
                <w:iCs/>
                <w:color w:val="000000"/>
                <w:spacing w:val="-14"/>
                <w:lang w:val="en-US"/>
              </w:rPr>
            </w:pPr>
            <w:r w:rsidRPr="00BC2928">
              <w:rPr>
                <w:b/>
                <w:iCs/>
                <w:color w:val="000000"/>
                <w:spacing w:val="-14"/>
                <w:lang w:val="en-US"/>
              </w:rPr>
              <w:t>3</w:t>
            </w:r>
          </w:p>
        </w:tc>
        <w:tc>
          <w:tcPr>
            <w:tcW w:w="3199" w:type="dxa"/>
            <w:shd w:val="clear" w:color="auto" w:fill="auto"/>
          </w:tcPr>
          <w:p w:rsidR="00777554" w:rsidRPr="00BC2928" w:rsidP="00A371C4">
            <w:pPr>
              <w:rPr>
                <w:lang w:eastAsia="en-US"/>
              </w:rPr>
            </w:pPr>
            <w:r w:rsidRPr="00BC2928">
              <w:rPr>
                <w:lang w:eastAsia="en-US"/>
              </w:rPr>
              <w:t>М. И. Цветаева  «Бежит тропинка с бугорка...».</w:t>
            </w:r>
          </w:p>
        </w:tc>
        <w:tc>
          <w:tcPr>
            <w:tcW w:w="1842" w:type="dxa"/>
            <w:shd w:val="clear" w:color="auto" w:fill="auto"/>
          </w:tcPr>
          <w:p w:rsidR="00777554" w:rsidP="005C1844">
            <w:pPr>
              <w:jc w:val="center"/>
              <w:rPr>
                <w:rFonts w:eastAsia="Calibri"/>
                <w:lang w:eastAsia="en-US"/>
              </w:rPr>
            </w:pPr>
            <w:r w:rsidRPr="00BC2928">
              <w:rPr>
                <w:rFonts w:eastAsia="Calibri"/>
                <w:lang w:eastAsia="en-US"/>
              </w:rPr>
              <w:t xml:space="preserve">У ч2с. </w:t>
            </w:r>
            <w:r>
              <w:rPr>
                <w:rFonts w:eastAsia="Calibri"/>
                <w:lang w:eastAsia="en-US"/>
              </w:rPr>
              <w:t>55</w:t>
            </w:r>
            <w:r w:rsidRPr="00BC2928">
              <w:rPr>
                <w:rFonts w:eastAsia="Calibri"/>
                <w:lang w:eastAsia="en-US"/>
              </w:rPr>
              <w:t xml:space="preserve"> </w:t>
            </w:r>
          </w:p>
          <w:p w:rsidR="00777554" w:rsidRPr="00BC2928" w:rsidP="005C1844">
            <w:pPr>
              <w:jc w:val="center"/>
              <w:rPr>
                <w:rFonts w:eastAsia="Calibri"/>
                <w:lang w:eastAsia="en-US"/>
              </w:rPr>
            </w:pPr>
            <w:r>
              <w:rPr>
                <w:rFonts w:eastAsia="Calibri"/>
                <w:lang w:eastAsia="en-US"/>
              </w:rPr>
              <w:t>учить</w:t>
            </w:r>
          </w:p>
        </w:tc>
        <w:tc>
          <w:tcPr>
            <w:tcW w:w="743" w:type="dxa"/>
            <w:shd w:val="clear" w:color="auto" w:fill="auto"/>
          </w:tcPr>
          <w:p w:rsidR="00777554" w:rsidRPr="00BC2928" w:rsidP="00A371C4">
            <w:pPr>
              <w:jc w:val="center"/>
              <w:rPr>
                <w:lang w:eastAsia="en-US"/>
              </w:rPr>
            </w:pPr>
            <w:r>
              <w:rPr>
                <w:lang w:eastAsia="en-US"/>
              </w:rPr>
              <w:t>1</w:t>
            </w:r>
          </w:p>
        </w:tc>
        <w:tc>
          <w:tcPr>
            <w:tcW w:w="6951" w:type="dxa"/>
            <w:shd w:val="clear" w:color="auto" w:fill="auto"/>
          </w:tcPr>
          <w:p w:rsidR="00777554" w:rsidRPr="00BC2928" w:rsidP="00A371C4">
            <w:pPr>
              <w:rPr>
                <w:rFonts w:eastAsia="Calibri"/>
                <w:lang w:eastAsia="en-US"/>
              </w:rPr>
            </w:pPr>
            <w:r w:rsidRPr="00BC2928">
              <w:rPr>
                <w:rFonts w:eastAsia="Calibri"/>
                <w:bCs/>
                <w:shd w:val="clear" w:color="auto" w:fill="FFFFFF"/>
                <w:lang w:eastAsia="en-US"/>
              </w:rPr>
              <w:t>Воспринимать</w:t>
            </w:r>
            <w:r w:rsidRPr="00BC2928">
              <w:rPr>
                <w:rFonts w:eastAsia="Calibri"/>
                <w:lang w:eastAsia="en-US"/>
              </w:rPr>
              <w:t xml:space="preserve"> на слух художественное произ</w:t>
            </w:r>
            <w:r w:rsidRPr="00BC2928">
              <w:rPr>
                <w:rFonts w:eastAsia="Calibri"/>
                <w:lang w:eastAsia="en-US"/>
              </w:rPr>
              <w:softHyphen/>
              <w:t>ведение;</w:t>
            </w:r>
            <w:r w:rsidRPr="00BC2928">
              <w:rPr>
                <w:rFonts w:eastAsia="Calibri"/>
                <w:bCs/>
                <w:shd w:val="clear" w:color="auto" w:fill="FFFFFF"/>
                <w:lang w:eastAsia="en-US"/>
              </w:rPr>
              <w:t xml:space="preserve"> размышлять</w:t>
            </w:r>
            <w:r w:rsidRPr="00BC2928">
              <w:rPr>
                <w:rFonts w:eastAsia="Calibri"/>
                <w:lang w:eastAsia="en-US"/>
              </w:rPr>
              <w:t xml:space="preserve"> над его содержанием</w:t>
            </w:r>
          </w:p>
          <w:p w:rsidR="00777554" w:rsidRPr="00BC2928" w:rsidP="00A371C4">
            <w:pPr>
              <w:rPr>
                <w:rFonts w:eastAsia="Calibri"/>
                <w:lang w:eastAsia="en-US"/>
              </w:rPr>
            </w:pPr>
            <w:r w:rsidRPr="00BC2928">
              <w:rPr>
                <w:rFonts w:eastAsia="Calibri"/>
                <w:bCs/>
                <w:shd w:val="clear" w:color="auto" w:fill="FFFFFF"/>
                <w:lang w:eastAsia="en-US"/>
              </w:rPr>
              <w:t>Сравнивать</w:t>
            </w:r>
            <w:r w:rsidRPr="00BC2928">
              <w:rPr>
                <w:rFonts w:eastAsia="Calibri"/>
                <w:lang w:eastAsia="en-US"/>
              </w:rPr>
              <w:t xml:space="preserve"> стихотворения разных поэтов. </w:t>
            </w:r>
          </w:p>
          <w:p w:rsidR="00777554" w:rsidRPr="00BC2928" w:rsidP="00A371C4">
            <w:pPr>
              <w:rPr>
                <w:rFonts w:eastAsia="Calibri"/>
                <w:lang w:eastAsia="en-US"/>
              </w:rPr>
            </w:pPr>
            <w:r w:rsidRPr="00BC2928">
              <w:rPr>
                <w:rFonts w:eastAsia="Calibri"/>
                <w:bCs/>
                <w:shd w:val="clear" w:color="auto" w:fill="FFFFFF"/>
                <w:lang w:eastAsia="en-US"/>
              </w:rPr>
              <w:t>Определять</w:t>
            </w:r>
            <w:r w:rsidRPr="00BC2928">
              <w:rPr>
                <w:rFonts w:eastAsia="Calibri"/>
                <w:lang w:eastAsia="en-US"/>
              </w:rPr>
              <w:t xml:space="preserve"> тему, объединяющую разные произ</w:t>
            </w:r>
            <w:r w:rsidRPr="00BC2928">
              <w:rPr>
                <w:rFonts w:eastAsia="Calibri"/>
                <w:lang w:eastAsia="en-US"/>
              </w:rPr>
              <w:softHyphen/>
              <w:t xml:space="preserve">ведения поэтического творчества. </w:t>
            </w:r>
            <w:r w:rsidRPr="00BC2928">
              <w:rPr>
                <w:rFonts w:eastAsia="Calibri"/>
                <w:bCs/>
                <w:shd w:val="clear" w:color="auto" w:fill="FFFFFF"/>
                <w:lang w:eastAsia="en-US"/>
              </w:rPr>
              <w:t>Определять</w:t>
            </w:r>
            <w:r w:rsidRPr="00BC2928">
              <w:rPr>
                <w:rFonts w:eastAsia="Calibri"/>
                <w:lang w:eastAsia="en-US"/>
              </w:rPr>
              <w:t xml:space="preserve"> особенности поэтического творче</w:t>
            </w:r>
            <w:r w:rsidRPr="00BC2928">
              <w:rPr>
                <w:rFonts w:eastAsia="Calibri"/>
                <w:lang w:eastAsia="en-US"/>
              </w:rPr>
              <w:softHyphen/>
              <w:t>ства разных поэтов,</w:t>
            </w:r>
            <w:r w:rsidRPr="00BC2928">
              <w:rPr>
                <w:rFonts w:eastAsia="Calibri"/>
                <w:bCs/>
                <w:shd w:val="clear" w:color="auto" w:fill="FFFFFF"/>
                <w:lang w:eastAsia="en-US"/>
              </w:rPr>
              <w:t xml:space="preserve"> выражать</w:t>
            </w:r>
            <w:r w:rsidRPr="00BC2928">
              <w:rPr>
                <w:rFonts w:eastAsia="Calibri"/>
                <w:lang w:eastAsia="en-US"/>
              </w:rPr>
              <w:t xml:space="preserve"> своё отношение. </w:t>
            </w:r>
          </w:p>
          <w:p w:rsidR="00777554" w:rsidRPr="00BC2928" w:rsidP="00A371C4">
            <w:pPr>
              <w:rPr>
                <w:rFonts w:eastAsia="Calibri"/>
                <w:lang w:eastAsia="en-US"/>
              </w:rPr>
            </w:pPr>
            <w:r w:rsidRPr="00BC2928">
              <w:rPr>
                <w:rFonts w:eastAsia="Calibri"/>
                <w:bCs/>
                <w:shd w:val="clear" w:color="auto" w:fill="FFFFFF"/>
                <w:lang w:eastAsia="en-US"/>
              </w:rPr>
              <w:t>Участвовать</w:t>
            </w:r>
            <w:r w:rsidRPr="00BC2928">
              <w:rPr>
                <w:rFonts w:eastAsia="Calibri"/>
                <w:lang w:eastAsia="en-US"/>
              </w:rPr>
              <w:t xml:space="preserve"> в конкурсе чтецов со своим люби</w:t>
            </w:r>
            <w:r w:rsidRPr="00BC2928">
              <w:rPr>
                <w:rFonts w:eastAsia="Calibri"/>
                <w:lang w:eastAsia="en-US"/>
              </w:rPr>
              <w:softHyphen/>
              <w:t>мым стихотворением.</w:t>
            </w:r>
            <w:r w:rsidRPr="00BC2928">
              <w:rPr>
                <w:rFonts w:eastAsia="Calibri"/>
                <w:bCs/>
                <w:shd w:val="clear" w:color="auto" w:fill="FFFFFF"/>
                <w:lang w:eastAsia="en-US"/>
              </w:rPr>
              <w:t xml:space="preserve"> </w:t>
            </w:r>
          </w:p>
        </w:tc>
      </w:tr>
      <w:tr w:rsidTr="0029382A">
        <w:tblPrEx>
          <w:tblW w:w="15706" w:type="dxa"/>
          <w:tblInd w:w="-560" w:type="dxa"/>
          <w:tblLayout w:type="fixed"/>
          <w:tblLook w:val="04A0"/>
        </w:tblPrEx>
        <w:tc>
          <w:tcPr>
            <w:tcW w:w="817" w:type="dxa"/>
          </w:tcPr>
          <w:p w:rsidR="00777554" w:rsidRPr="00BC2928" w:rsidP="00BA7CDF">
            <w:pPr>
              <w:ind w:right="19"/>
              <w:jc w:val="center"/>
              <w:rPr>
                <w:b/>
                <w:iCs/>
                <w:color w:val="000000"/>
                <w:spacing w:val="-14"/>
              </w:rPr>
            </w:pPr>
            <w:r w:rsidR="00B44C66">
              <w:rPr>
                <w:b/>
                <w:iCs/>
                <w:color w:val="000000"/>
                <w:spacing w:val="-14"/>
              </w:rPr>
              <w:t>24</w:t>
            </w:r>
            <w:r w:rsidRPr="00BC2928">
              <w:rPr>
                <w:b/>
                <w:iCs/>
                <w:color w:val="000000"/>
                <w:spacing w:val="-14"/>
              </w:rPr>
              <w:t>.02</w:t>
            </w:r>
          </w:p>
        </w:tc>
        <w:tc>
          <w:tcPr>
            <w:tcW w:w="817" w:type="dxa"/>
            <w:shd w:val="clear" w:color="auto" w:fill="auto"/>
          </w:tcPr>
          <w:p w:rsidR="00777554" w:rsidRPr="00BC2928" w:rsidP="00DF59DD">
            <w:pPr>
              <w:ind w:right="19"/>
              <w:jc w:val="center"/>
              <w:rPr>
                <w:b/>
                <w:iCs/>
                <w:color w:val="000000"/>
                <w:spacing w:val="-14"/>
              </w:rPr>
            </w:pPr>
          </w:p>
        </w:tc>
        <w:tc>
          <w:tcPr>
            <w:tcW w:w="709" w:type="dxa"/>
            <w:shd w:val="clear" w:color="auto" w:fill="auto"/>
          </w:tcPr>
          <w:p w:rsidR="00777554" w:rsidRPr="00B95F15" w:rsidP="002F746B">
            <w:pPr>
              <w:ind w:right="19"/>
              <w:jc w:val="center"/>
              <w:rPr>
                <w:b/>
                <w:iCs/>
                <w:color w:val="000000"/>
                <w:spacing w:val="-14"/>
              </w:rPr>
            </w:pPr>
            <w:r>
              <w:rPr>
                <w:b/>
                <w:iCs/>
                <w:color w:val="000000"/>
                <w:spacing w:val="-14"/>
              </w:rPr>
              <w:t>66</w:t>
            </w:r>
          </w:p>
        </w:tc>
        <w:tc>
          <w:tcPr>
            <w:tcW w:w="628" w:type="dxa"/>
            <w:shd w:val="clear" w:color="auto" w:fill="auto"/>
          </w:tcPr>
          <w:p w:rsidR="00777554" w:rsidRPr="00BC2928" w:rsidP="00DF59DD">
            <w:pPr>
              <w:ind w:right="19"/>
              <w:jc w:val="center"/>
              <w:rPr>
                <w:b/>
                <w:iCs/>
                <w:color w:val="000000"/>
                <w:spacing w:val="-14"/>
                <w:lang w:val="en-US"/>
              </w:rPr>
            </w:pPr>
            <w:r w:rsidRPr="00BC2928">
              <w:rPr>
                <w:b/>
                <w:iCs/>
                <w:color w:val="000000"/>
                <w:spacing w:val="-14"/>
                <w:lang w:val="en-US"/>
              </w:rPr>
              <w:t>4</w:t>
            </w:r>
          </w:p>
        </w:tc>
        <w:tc>
          <w:tcPr>
            <w:tcW w:w="3199" w:type="dxa"/>
            <w:shd w:val="clear" w:color="auto" w:fill="auto"/>
          </w:tcPr>
          <w:p w:rsidR="00777554" w:rsidRPr="00BC2928" w:rsidP="00A371C4">
            <w:pPr>
              <w:rPr>
                <w:lang w:eastAsia="en-US"/>
              </w:rPr>
            </w:pPr>
            <w:r w:rsidRPr="00BC2928">
              <w:rPr>
                <w:lang w:eastAsia="en-US"/>
              </w:rPr>
              <w:t>Внеклассное чтение: стихи поэтов о детстве.</w:t>
            </w:r>
          </w:p>
        </w:tc>
        <w:tc>
          <w:tcPr>
            <w:tcW w:w="1842" w:type="dxa"/>
            <w:shd w:val="clear" w:color="auto" w:fill="auto"/>
          </w:tcPr>
          <w:p w:rsidR="00777554" w:rsidRPr="00BC2928" w:rsidP="00A371C4">
            <w:pPr>
              <w:jc w:val="center"/>
              <w:rPr>
                <w:rFonts w:eastAsia="Calibri"/>
                <w:lang w:eastAsia="en-US"/>
              </w:rPr>
            </w:pPr>
            <w:r w:rsidRPr="00BC2928">
              <w:rPr>
                <w:rFonts w:eastAsia="Calibri"/>
                <w:lang w:eastAsia="en-US"/>
              </w:rPr>
              <w:t>читать стихи о природе</w:t>
            </w:r>
          </w:p>
        </w:tc>
        <w:tc>
          <w:tcPr>
            <w:tcW w:w="743" w:type="dxa"/>
            <w:shd w:val="clear" w:color="auto" w:fill="auto"/>
          </w:tcPr>
          <w:p w:rsidR="00777554" w:rsidRPr="00BC2928" w:rsidP="00A371C4">
            <w:pPr>
              <w:jc w:val="center"/>
              <w:rPr>
                <w:lang w:eastAsia="en-US"/>
              </w:rPr>
            </w:pPr>
            <w:r w:rsidRPr="00BC2928">
              <w:rPr>
                <w:lang w:eastAsia="en-US"/>
              </w:rPr>
              <w:t>1</w:t>
            </w:r>
          </w:p>
        </w:tc>
        <w:tc>
          <w:tcPr>
            <w:tcW w:w="6951" w:type="dxa"/>
            <w:shd w:val="clear" w:color="auto" w:fill="auto"/>
          </w:tcPr>
          <w:p w:rsidR="00777554" w:rsidRPr="00BC2928" w:rsidP="00A371C4">
            <w:pPr>
              <w:rPr>
                <w:rFonts w:eastAsia="Calibri"/>
                <w:lang w:eastAsia="en-US"/>
              </w:rPr>
            </w:pPr>
            <w:r w:rsidRPr="00BC2928">
              <w:rPr>
                <w:rFonts w:eastAsia="Calibri"/>
                <w:bCs/>
                <w:shd w:val="clear" w:color="auto" w:fill="FFFFFF"/>
                <w:lang w:eastAsia="en-US"/>
              </w:rPr>
              <w:t>Планиро</w:t>
            </w:r>
            <w:r w:rsidRPr="00BC2928">
              <w:rPr>
                <w:rFonts w:eastAsia="Calibri"/>
                <w:bCs/>
                <w:shd w:val="clear" w:color="auto" w:fill="FFFFFF"/>
                <w:lang w:eastAsia="en-US"/>
              </w:rPr>
              <w:softHyphen/>
              <w:t>вать</w:t>
            </w:r>
            <w:r w:rsidRPr="00BC2928">
              <w:rPr>
                <w:rFonts w:eastAsia="Calibri"/>
                <w:lang w:eastAsia="en-US"/>
              </w:rPr>
              <w:t xml:space="preserve"> работу на уроке.</w:t>
            </w:r>
          </w:p>
          <w:p w:rsidR="00777554" w:rsidRPr="00BC2928" w:rsidP="00A371C4">
            <w:pPr>
              <w:rPr>
                <w:rFonts w:eastAsia="Calibri"/>
                <w:lang w:eastAsia="en-US"/>
              </w:rPr>
            </w:pPr>
            <w:r w:rsidRPr="00BC2928">
              <w:rPr>
                <w:rFonts w:eastAsia="Calibri"/>
                <w:bCs/>
                <w:shd w:val="clear" w:color="auto" w:fill="FFFFFF"/>
                <w:lang w:eastAsia="en-US"/>
              </w:rPr>
              <w:t>Читать</w:t>
            </w:r>
            <w:r w:rsidRPr="00BC2928">
              <w:rPr>
                <w:rFonts w:eastAsia="Calibri"/>
                <w:lang w:eastAsia="en-US"/>
              </w:rPr>
              <w:t xml:space="preserve"> и</w:t>
            </w:r>
            <w:r w:rsidRPr="00BC2928">
              <w:rPr>
                <w:rFonts w:eastAsia="Calibri"/>
                <w:bCs/>
                <w:shd w:val="clear" w:color="auto" w:fill="FFFFFF"/>
                <w:lang w:eastAsia="en-US"/>
              </w:rPr>
              <w:t xml:space="preserve"> воспринимать</w:t>
            </w:r>
            <w:r w:rsidRPr="00BC2928">
              <w:rPr>
                <w:rFonts w:eastAsia="Calibri"/>
                <w:lang w:eastAsia="en-US"/>
              </w:rPr>
              <w:t xml:space="preserve"> на слух прочитанное.</w:t>
            </w:r>
          </w:p>
        </w:tc>
      </w:tr>
      <w:tr w:rsidTr="0029382A">
        <w:tblPrEx>
          <w:tblW w:w="15706" w:type="dxa"/>
          <w:tblInd w:w="-560" w:type="dxa"/>
          <w:tblLayout w:type="fixed"/>
          <w:tblLook w:val="04A0"/>
        </w:tblPrEx>
        <w:tc>
          <w:tcPr>
            <w:tcW w:w="817" w:type="dxa"/>
          </w:tcPr>
          <w:p w:rsidR="00777554" w:rsidRPr="00BC2928" w:rsidP="00BA7CDF">
            <w:pPr>
              <w:ind w:right="19"/>
              <w:jc w:val="center"/>
              <w:rPr>
                <w:b/>
                <w:iCs/>
                <w:color w:val="000000"/>
                <w:spacing w:val="-14"/>
              </w:rPr>
            </w:pPr>
            <w:r w:rsidR="00B44C66">
              <w:rPr>
                <w:b/>
                <w:iCs/>
                <w:color w:val="000000"/>
                <w:spacing w:val="-14"/>
              </w:rPr>
              <w:t>25</w:t>
            </w:r>
            <w:r w:rsidRPr="00BC2928">
              <w:rPr>
                <w:b/>
                <w:iCs/>
                <w:color w:val="000000"/>
                <w:spacing w:val="-14"/>
              </w:rPr>
              <w:t>.02</w:t>
            </w:r>
          </w:p>
        </w:tc>
        <w:tc>
          <w:tcPr>
            <w:tcW w:w="817" w:type="dxa"/>
            <w:shd w:val="clear" w:color="auto" w:fill="auto"/>
          </w:tcPr>
          <w:p w:rsidR="00777554" w:rsidRPr="00BC2928" w:rsidP="00DF59DD">
            <w:pPr>
              <w:ind w:right="19"/>
              <w:jc w:val="center"/>
              <w:rPr>
                <w:b/>
                <w:iCs/>
                <w:color w:val="000000"/>
                <w:spacing w:val="-14"/>
              </w:rPr>
            </w:pPr>
          </w:p>
        </w:tc>
        <w:tc>
          <w:tcPr>
            <w:tcW w:w="709" w:type="dxa"/>
            <w:shd w:val="clear" w:color="auto" w:fill="auto"/>
          </w:tcPr>
          <w:p w:rsidR="00777554" w:rsidRPr="00B95F15" w:rsidP="002F746B">
            <w:pPr>
              <w:ind w:right="19"/>
              <w:jc w:val="center"/>
              <w:rPr>
                <w:b/>
                <w:iCs/>
                <w:color w:val="000000"/>
                <w:spacing w:val="-14"/>
              </w:rPr>
            </w:pPr>
            <w:r>
              <w:rPr>
                <w:b/>
                <w:iCs/>
                <w:color w:val="000000"/>
                <w:spacing w:val="-14"/>
              </w:rPr>
              <w:t>67</w:t>
            </w:r>
          </w:p>
        </w:tc>
        <w:tc>
          <w:tcPr>
            <w:tcW w:w="628" w:type="dxa"/>
            <w:shd w:val="clear" w:color="auto" w:fill="auto"/>
          </w:tcPr>
          <w:p w:rsidR="00777554" w:rsidRPr="00BC2928" w:rsidP="00DF59DD">
            <w:pPr>
              <w:ind w:right="19"/>
              <w:jc w:val="center"/>
              <w:rPr>
                <w:b/>
                <w:iCs/>
                <w:color w:val="000000"/>
                <w:spacing w:val="-14"/>
                <w:lang w:val="en-US"/>
              </w:rPr>
            </w:pPr>
            <w:r w:rsidRPr="00BC2928">
              <w:rPr>
                <w:b/>
                <w:iCs/>
                <w:color w:val="000000"/>
                <w:spacing w:val="-14"/>
                <w:lang w:val="en-US"/>
              </w:rPr>
              <w:t>5</w:t>
            </w:r>
          </w:p>
        </w:tc>
        <w:tc>
          <w:tcPr>
            <w:tcW w:w="3199" w:type="dxa"/>
            <w:shd w:val="clear" w:color="auto" w:fill="auto"/>
          </w:tcPr>
          <w:p w:rsidR="00777554" w:rsidRPr="00BC2928" w:rsidP="00A371C4">
            <w:pPr>
              <w:rPr>
                <w:b/>
                <w:lang w:eastAsia="en-US"/>
              </w:rPr>
            </w:pPr>
            <w:r w:rsidRPr="00BC2928">
              <w:rPr>
                <w:b/>
                <w:lang w:eastAsia="en-US"/>
              </w:rPr>
              <w:t xml:space="preserve"> Урок-концерт, посвященный произведениям изученных  авторов. Обобщение, проверка и оценка знаний по разделу: «Поэтическая тетрадь»</w:t>
            </w:r>
          </w:p>
        </w:tc>
        <w:tc>
          <w:tcPr>
            <w:tcW w:w="1842" w:type="dxa"/>
            <w:shd w:val="clear" w:color="auto" w:fill="auto"/>
          </w:tcPr>
          <w:p w:rsidR="00777554" w:rsidRPr="00BC2928" w:rsidP="00A371C4">
            <w:pPr>
              <w:jc w:val="center"/>
              <w:rPr>
                <w:rFonts w:eastAsia="Calibri"/>
                <w:lang w:eastAsia="en-US"/>
              </w:rPr>
            </w:pPr>
            <w:r w:rsidRPr="00BC2928">
              <w:rPr>
                <w:rFonts w:eastAsia="Calibri"/>
                <w:lang w:eastAsia="en-US"/>
              </w:rPr>
              <w:t>Подготовить сообщение о Д.Н.Мамине-Сибиряке</w:t>
            </w:r>
          </w:p>
        </w:tc>
        <w:tc>
          <w:tcPr>
            <w:tcW w:w="743" w:type="dxa"/>
            <w:shd w:val="clear" w:color="auto" w:fill="auto"/>
          </w:tcPr>
          <w:p w:rsidR="00777554" w:rsidRPr="00BC2928" w:rsidP="00A371C4">
            <w:pPr>
              <w:jc w:val="center"/>
              <w:rPr>
                <w:b/>
                <w:lang w:eastAsia="en-US"/>
              </w:rPr>
            </w:pPr>
            <w:r w:rsidRPr="00BC2928">
              <w:rPr>
                <w:b/>
                <w:lang w:eastAsia="en-US"/>
              </w:rPr>
              <w:t>1</w:t>
            </w:r>
          </w:p>
        </w:tc>
        <w:tc>
          <w:tcPr>
            <w:tcW w:w="6951" w:type="dxa"/>
            <w:shd w:val="clear" w:color="auto" w:fill="auto"/>
          </w:tcPr>
          <w:p w:rsidR="00777554" w:rsidRPr="00BC2928" w:rsidP="00A371C4">
            <w:pPr>
              <w:rPr>
                <w:rFonts w:eastAsia="Calibri"/>
                <w:lang w:eastAsia="en-US"/>
              </w:rPr>
            </w:pPr>
            <w:r w:rsidRPr="00BC2928">
              <w:rPr>
                <w:bCs/>
                <w:shd w:val="clear" w:color="auto" w:fill="FFFFFF"/>
              </w:rPr>
              <w:t>Проверять</w:t>
            </w:r>
            <w:r w:rsidRPr="00BC2928">
              <w:t xml:space="preserve"> себя и самостоятельно</w:t>
            </w:r>
            <w:r w:rsidRPr="00BC2928">
              <w:rPr>
                <w:bCs/>
                <w:shd w:val="clear" w:color="auto" w:fill="FFFFFF"/>
              </w:rPr>
              <w:t xml:space="preserve"> оценивать </w:t>
            </w:r>
            <w:r w:rsidRPr="00BC2928">
              <w:t>свои достижения.</w:t>
            </w:r>
          </w:p>
        </w:tc>
      </w:tr>
      <w:tr w:rsidTr="0029382A">
        <w:tblPrEx>
          <w:tblW w:w="15706" w:type="dxa"/>
          <w:tblInd w:w="-560" w:type="dxa"/>
          <w:tblLayout w:type="fixed"/>
          <w:tblLook w:val="04A0"/>
        </w:tblPrEx>
        <w:tc>
          <w:tcPr>
            <w:tcW w:w="817" w:type="dxa"/>
          </w:tcPr>
          <w:p w:rsidR="00777554" w:rsidRPr="00BC2928" w:rsidP="007609FC">
            <w:pPr>
              <w:jc w:val="center"/>
              <w:rPr>
                <w:rFonts w:eastAsia="Calibri"/>
                <w:b/>
                <w:lang w:eastAsia="en-US"/>
              </w:rPr>
            </w:pPr>
          </w:p>
        </w:tc>
        <w:tc>
          <w:tcPr>
            <w:tcW w:w="14889" w:type="dxa"/>
            <w:gridSpan w:val="7"/>
            <w:shd w:val="clear" w:color="auto" w:fill="auto"/>
          </w:tcPr>
          <w:p w:rsidR="00777554" w:rsidRPr="00BC2928" w:rsidP="007609FC">
            <w:pPr>
              <w:jc w:val="center"/>
              <w:rPr>
                <w:rFonts w:eastAsia="Calibri"/>
                <w:b/>
                <w:lang w:val="en-US" w:eastAsia="en-US"/>
              </w:rPr>
            </w:pPr>
            <w:r w:rsidRPr="00BC2928">
              <w:rPr>
                <w:rFonts w:eastAsia="Calibri"/>
                <w:b/>
                <w:lang w:eastAsia="en-US"/>
              </w:rPr>
              <w:t>Природа и мы</w:t>
            </w:r>
          </w:p>
          <w:p w:rsidR="00777554" w:rsidRPr="00BC2928" w:rsidP="007609FC">
            <w:pPr>
              <w:ind w:right="19"/>
              <w:jc w:val="center"/>
              <w:rPr>
                <w:b/>
                <w:iCs/>
                <w:color w:val="000000"/>
                <w:spacing w:val="-14"/>
              </w:rPr>
            </w:pPr>
            <w:r>
              <w:rPr>
                <w:rFonts w:eastAsia="Calibri"/>
                <w:b/>
                <w:lang w:eastAsia="en-US"/>
              </w:rPr>
              <w:t>(10</w:t>
            </w:r>
            <w:r w:rsidRPr="00BC2928">
              <w:rPr>
                <w:rFonts w:eastAsia="Calibri"/>
                <w:b/>
                <w:lang w:eastAsia="en-US"/>
              </w:rPr>
              <w:t>ч)</w:t>
            </w:r>
          </w:p>
        </w:tc>
      </w:tr>
      <w:tr w:rsidTr="0029382A">
        <w:tblPrEx>
          <w:tblW w:w="15706" w:type="dxa"/>
          <w:tblInd w:w="-560" w:type="dxa"/>
          <w:tblLayout w:type="fixed"/>
          <w:tblLook w:val="04A0"/>
        </w:tblPrEx>
        <w:tc>
          <w:tcPr>
            <w:tcW w:w="817" w:type="dxa"/>
          </w:tcPr>
          <w:p w:rsidR="00777554" w:rsidRPr="00BC2928" w:rsidP="00BA7CDF">
            <w:pPr>
              <w:ind w:right="19"/>
              <w:jc w:val="center"/>
              <w:rPr>
                <w:b/>
                <w:iCs/>
                <w:color w:val="000000"/>
                <w:spacing w:val="-14"/>
              </w:rPr>
            </w:pPr>
            <w:r w:rsidR="00B44C66">
              <w:rPr>
                <w:b/>
                <w:iCs/>
                <w:color w:val="000000"/>
                <w:spacing w:val="-14"/>
              </w:rPr>
              <w:t>1.03</w:t>
            </w:r>
          </w:p>
        </w:tc>
        <w:tc>
          <w:tcPr>
            <w:tcW w:w="817" w:type="dxa"/>
            <w:shd w:val="clear" w:color="auto" w:fill="auto"/>
          </w:tcPr>
          <w:p w:rsidR="00777554" w:rsidRPr="00BC2928" w:rsidP="00DF59DD">
            <w:pPr>
              <w:ind w:right="19"/>
              <w:jc w:val="center"/>
              <w:rPr>
                <w:b/>
                <w:iCs/>
                <w:color w:val="000000"/>
                <w:spacing w:val="-14"/>
              </w:rPr>
            </w:pPr>
          </w:p>
        </w:tc>
        <w:tc>
          <w:tcPr>
            <w:tcW w:w="709" w:type="dxa"/>
            <w:shd w:val="clear" w:color="auto" w:fill="auto"/>
          </w:tcPr>
          <w:p w:rsidR="00777554" w:rsidRPr="00B95F15" w:rsidP="002F746B">
            <w:pPr>
              <w:ind w:right="19"/>
              <w:jc w:val="center"/>
              <w:rPr>
                <w:b/>
                <w:iCs/>
                <w:color w:val="000000"/>
                <w:spacing w:val="-14"/>
              </w:rPr>
            </w:pPr>
            <w:r>
              <w:rPr>
                <w:b/>
                <w:iCs/>
                <w:color w:val="000000"/>
                <w:spacing w:val="-14"/>
              </w:rPr>
              <w:t>68</w:t>
            </w:r>
          </w:p>
        </w:tc>
        <w:tc>
          <w:tcPr>
            <w:tcW w:w="628" w:type="dxa"/>
            <w:shd w:val="clear" w:color="auto" w:fill="auto"/>
          </w:tcPr>
          <w:p w:rsidR="00777554" w:rsidRPr="00BC2928" w:rsidP="00DF59DD">
            <w:pPr>
              <w:ind w:right="19"/>
              <w:jc w:val="center"/>
              <w:rPr>
                <w:b/>
                <w:iCs/>
                <w:color w:val="000000"/>
                <w:spacing w:val="-14"/>
                <w:lang w:val="en-US"/>
              </w:rPr>
            </w:pPr>
            <w:r w:rsidRPr="00BC2928">
              <w:rPr>
                <w:b/>
                <w:iCs/>
                <w:color w:val="000000"/>
                <w:spacing w:val="-14"/>
                <w:lang w:val="en-US"/>
              </w:rPr>
              <w:t>1</w:t>
            </w:r>
          </w:p>
        </w:tc>
        <w:tc>
          <w:tcPr>
            <w:tcW w:w="3199" w:type="dxa"/>
            <w:shd w:val="clear" w:color="auto" w:fill="auto"/>
          </w:tcPr>
          <w:p w:rsidR="00777554" w:rsidRPr="00BC2928" w:rsidP="007931AF">
            <w:pPr>
              <w:pStyle w:val="BodyText"/>
              <w:rPr>
                <w:sz w:val="24"/>
                <w:lang w:val="ru-RU" w:eastAsia="ru-RU"/>
              </w:rPr>
            </w:pPr>
            <w:r w:rsidRPr="00BC2928">
              <w:rPr>
                <w:sz w:val="24"/>
                <w:lang w:val="ru-RU" w:eastAsia="ru-RU"/>
              </w:rPr>
              <w:t>Знакомство с названием раздела. Д. Н. Мамин-Сибиряк «Приёмыш».</w:t>
            </w:r>
          </w:p>
          <w:p w:rsidR="00777554" w:rsidRPr="00BC2928" w:rsidP="007931AF">
            <w:pPr>
              <w:rPr>
                <w:lang w:eastAsia="en-US"/>
              </w:rPr>
            </w:pPr>
          </w:p>
        </w:tc>
        <w:tc>
          <w:tcPr>
            <w:tcW w:w="1842" w:type="dxa"/>
            <w:shd w:val="clear" w:color="auto" w:fill="auto"/>
          </w:tcPr>
          <w:p w:rsidR="00777554" w:rsidRPr="00BC2928" w:rsidP="005C1844">
            <w:pPr>
              <w:jc w:val="center"/>
              <w:rPr>
                <w:rFonts w:eastAsia="Calibri"/>
                <w:lang w:eastAsia="en-US"/>
              </w:rPr>
            </w:pPr>
            <w:r w:rsidRPr="00BC2928">
              <w:rPr>
                <w:rFonts w:eastAsia="Calibri"/>
                <w:lang w:eastAsia="en-US"/>
              </w:rPr>
              <w:t xml:space="preserve">У ч2с. </w:t>
            </w:r>
            <w:r>
              <w:rPr>
                <w:rFonts w:eastAsia="Calibri"/>
                <w:lang w:eastAsia="en-US"/>
              </w:rPr>
              <w:t>62-67</w:t>
            </w:r>
            <w:r w:rsidRPr="00BC2928">
              <w:rPr>
                <w:rFonts w:eastAsia="Calibri"/>
                <w:lang w:eastAsia="en-US"/>
              </w:rPr>
              <w:t xml:space="preserve"> выразительно читать</w:t>
            </w:r>
          </w:p>
        </w:tc>
        <w:tc>
          <w:tcPr>
            <w:tcW w:w="743" w:type="dxa"/>
            <w:shd w:val="clear" w:color="auto" w:fill="auto"/>
          </w:tcPr>
          <w:p w:rsidR="00777554" w:rsidRPr="00BC2928" w:rsidP="00E83A04">
            <w:pPr>
              <w:pStyle w:val="BodyText"/>
              <w:jc w:val="center"/>
              <w:rPr>
                <w:sz w:val="24"/>
                <w:lang w:val="ru-RU" w:eastAsia="ru-RU"/>
              </w:rPr>
            </w:pPr>
            <w:r w:rsidRPr="00BC2928">
              <w:rPr>
                <w:sz w:val="24"/>
                <w:lang w:val="ru-RU" w:eastAsia="ru-RU"/>
              </w:rPr>
              <w:t>1</w:t>
            </w:r>
          </w:p>
        </w:tc>
        <w:tc>
          <w:tcPr>
            <w:tcW w:w="6951" w:type="dxa"/>
            <w:shd w:val="clear" w:color="auto" w:fill="auto"/>
          </w:tcPr>
          <w:p w:rsidR="00777554" w:rsidRPr="00BC2928" w:rsidP="00E66EB9">
            <w:pPr>
              <w:rPr>
                <w:rFonts w:eastAsia="Calibri"/>
                <w:bCs/>
                <w:shd w:val="clear" w:color="auto" w:fill="FFFFFF"/>
                <w:lang w:eastAsia="en-US"/>
              </w:rPr>
            </w:pPr>
            <w:r w:rsidRPr="00BC2928">
              <w:rPr>
                <w:rFonts w:eastAsia="Calibri"/>
                <w:bCs/>
                <w:shd w:val="clear" w:color="auto" w:fill="FFFFFF"/>
                <w:lang w:eastAsia="en-US"/>
              </w:rPr>
              <w:t>Прогнозировать</w:t>
            </w:r>
            <w:r w:rsidRPr="00BC2928">
              <w:rPr>
                <w:rFonts w:eastAsia="Calibri"/>
                <w:lang w:eastAsia="en-US"/>
              </w:rPr>
              <w:t xml:space="preserve"> содержание раздела.</w:t>
            </w:r>
            <w:r w:rsidRPr="00BC2928">
              <w:rPr>
                <w:rFonts w:eastAsia="Calibri"/>
                <w:bCs/>
                <w:shd w:val="clear" w:color="auto" w:fill="FFFFFF"/>
                <w:lang w:eastAsia="en-US"/>
              </w:rPr>
              <w:t xml:space="preserve"> </w:t>
            </w:r>
          </w:p>
          <w:p w:rsidR="00777554" w:rsidRPr="00BC2928" w:rsidP="00E66EB9">
            <w:pPr>
              <w:rPr>
                <w:rFonts w:eastAsia="Calibri"/>
                <w:lang w:eastAsia="en-US"/>
              </w:rPr>
            </w:pPr>
            <w:r w:rsidRPr="00BC2928">
              <w:rPr>
                <w:rFonts w:eastAsia="Calibri"/>
                <w:bCs/>
                <w:shd w:val="clear" w:color="auto" w:fill="FFFFFF"/>
                <w:lang w:eastAsia="en-US"/>
              </w:rPr>
              <w:t>Планиро</w:t>
            </w:r>
            <w:r w:rsidRPr="00BC2928">
              <w:rPr>
                <w:rFonts w:eastAsia="Calibri"/>
                <w:bCs/>
                <w:shd w:val="clear" w:color="auto" w:fill="FFFFFF"/>
                <w:lang w:eastAsia="en-US"/>
              </w:rPr>
              <w:softHyphen/>
              <w:t>вать</w:t>
            </w:r>
            <w:r w:rsidRPr="00BC2928">
              <w:rPr>
                <w:rFonts w:eastAsia="Calibri"/>
                <w:lang w:eastAsia="en-US"/>
              </w:rPr>
              <w:t xml:space="preserve"> работу на уроке.</w:t>
            </w:r>
          </w:p>
          <w:p w:rsidR="00777554" w:rsidRPr="00BC2928" w:rsidP="00E66EB9">
            <w:pPr>
              <w:rPr>
                <w:rFonts w:eastAsia="Calibri"/>
                <w:lang w:eastAsia="en-US"/>
              </w:rPr>
            </w:pPr>
            <w:r w:rsidRPr="00BC2928">
              <w:rPr>
                <w:bCs/>
                <w:shd w:val="clear" w:color="auto" w:fill="FFFFFF"/>
              </w:rPr>
              <w:t>Воспринимать</w:t>
            </w:r>
            <w:r w:rsidRPr="00BC2928">
              <w:t xml:space="preserve"> на слух художественное произ</w:t>
            </w:r>
            <w:r w:rsidRPr="00BC2928">
              <w:softHyphen/>
              <w:t>ведение;</w:t>
            </w:r>
            <w:r w:rsidRPr="00BC2928">
              <w:rPr>
                <w:bCs/>
                <w:shd w:val="clear" w:color="auto" w:fill="FFFFFF"/>
              </w:rPr>
              <w:t xml:space="preserve"> высказывать</w:t>
            </w:r>
            <w:r w:rsidRPr="00BC2928">
              <w:t xml:space="preserve"> своё мнение. </w:t>
            </w:r>
            <w:r w:rsidRPr="00BC2928">
              <w:rPr>
                <w:bCs/>
                <w:shd w:val="clear" w:color="auto" w:fill="FFFFFF"/>
              </w:rPr>
              <w:t>Читать</w:t>
            </w:r>
            <w:r w:rsidRPr="00BC2928">
              <w:t xml:space="preserve"> текст вслух и про себя, понимать смысл прочитанного. </w:t>
            </w:r>
            <w:r w:rsidRPr="00BC2928">
              <w:rPr>
                <w:bCs/>
                <w:shd w:val="clear" w:color="auto" w:fill="FFFFFF"/>
              </w:rPr>
              <w:t>Наблюдать,</w:t>
            </w:r>
            <w:r w:rsidRPr="00BC2928">
              <w:t xml:space="preserve"> как авторы передают красоту при</w:t>
            </w:r>
            <w:r w:rsidRPr="00BC2928">
              <w:softHyphen/>
              <w:t xml:space="preserve">роды с помощью слова. </w:t>
            </w:r>
          </w:p>
        </w:tc>
      </w:tr>
      <w:tr w:rsidTr="0029382A">
        <w:tblPrEx>
          <w:tblW w:w="15706" w:type="dxa"/>
          <w:tblInd w:w="-560" w:type="dxa"/>
          <w:tblLayout w:type="fixed"/>
          <w:tblLook w:val="04A0"/>
        </w:tblPrEx>
        <w:tc>
          <w:tcPr>
            <w:tcW w:w="817" w:type="dxa"/>
          </w:tcPr>
          <w:p w:rsidR="00777554" w:rsidRPr="00BC2928" w:rsidP="00BA7CDF">
            <w:pPr>
              <w:ind w:right="19"/>
              <w:jc w:val="center"/>
              <w:rPr>
                <w:b/>
                <w:iCs/>
                <w:color w:val="000000"/>
                <w:spacing w:val="-14"/>
              </w:rPr>
            </w:pPr>
            <w:r w:rsidR="00B44C66">
              <w:rPr>
                <w:b/>
                <w:iCs/>
                <w:color w:val="000000"/>
                <w:spacing w:val="-14"/>
              </w:rPr>
              <w:t>3</w:t>
            </w:r>
            <w:r>
              <w:rPr>
                <w:b/>
                <w:iCs/>
                <w:color w:val="000000"/>
                <w:spacing w:val="-14"/>
              </w:rPr>
              <w:t>.03</w:t>
            </w:r>
          </w:p>
        </w:tc>
        <w:tc>
          <w:tcPr>
            <w:tcW w:w="817" w:type="dxa"/>
            <w:shd w:val="clear" w:color="auto" w:fill="auto"/>
          </w:tcPr>
          <w:p w:rsidR="00777554" w:rsidRPr="00BC2928" w:rsidP="00DF59DD">
            <w:pPr>
              <w:ind w:right="19"/>
              <w:jc w:val="center"/>
              <w:rPr>
                <w:b/>
                <w:iCs/>
                <w:color w:val="000000"/>
                <w:spacing w:val="-14"/>
              </w:rPr>
            </w:pPr>
          </w:p>
        </w:tc>
        <w:tc>
          <w:tcPr>
            <w:tcW w:w="709" w:type="dxa"/>
            <w:shd w:val="clear" w:color="auto" w:fill="auto"/>
          </w:tcPr>
          <w:p w:rsidR="00777554" w:rsidRPr="00B95F15" w:rsidP="002F746B">
            <w:pPr>
              <w:ind w:right="19"/>
              <w:jc w:val="center"/>
              <w:rPr>
                <w:b/>
                <w:iCs/>
                <w:color w:val="000000"/>
                <w:spacing w:val="-14"/>
              </w:rPr>
            </w:pPr>
            <w:r>
              <w:rPr>
                <w:b/>
                <w:iCs/>
                <w:color w:val="000000"/>
                <w:spacing w:val="-14"/>
              </w:rPr>
              <w:t>69</w:t>
            </w:r>
          </w:p>
        </w:tc>
        <w:tc>
          <w:tcPr>
            <w:tcW w:w="628" w:type="dxa"/>
            <w:shd w:val="clear" w:color="auto" w:fill="auto"/>
          </w:tcPr>
          <w:p w:rsidR="00777554" w:rsidRPr="008F4E20" w:rsidP="00DF59DD">
            <w:pPr>
              <w:ind w:right="19"/>
              <w:jc w:val="center"/>
              <w:rPr>
                <w:b/>
                <w:iCs/>
                <w:color w:val="000000"/>
                <w:spacing w:val="-14"/>
              </w:rPr>
            </w:pPr>
            <w:r>
              <w:rPr>
                <w:b/>
                <w:iCs/>
                <w:color w:val="000000"/>
                <w:spacing w:val="-14"/>
              </w:rPr>
              <w:t>2</w:t>
            </w:r>
          </w:p>
        </w:tc>
        <w:tc>
          <w:tcPr>
            <w:tcW w:w="3199" w:type="dxa"/>
            <w:shd w:val="clear" w:color="auto" w:fill="auto"/>
          </w:tcPr>
          <w:p w:rsidR="00777554" w:rsidRPr="00BC2928" w:rsidP="007931AF">
            <w:pPr>
              <w:pStyle w:val="BodyText"/>
              <w:rPr>
                <w:sz w:val="24"/>
                <w:lang w:val="ru-RU" w:eastAsia="ru-RU"/>
              </w:rPr>
            </w:pPr>
            <w:r w:rsidRPr="00BC2928">
              <w:rPr>
                <w:sz w:val="24"/>
                <w:lang w:val="ru-RU" w:eastAsia="ru-RU"/>
              </w:rPr>
              <w:t xml:space="preserve">Д. Н. Мамин-Сибиряк «Приёмыш». </w:t>
            </w:r>
            <w:r>
              <w:rPr>
                <w:sz w:val="24"/>
                <w:lang w:val="ru-RU" w:eastAsia="ru-RU"/>
              </w:rPr>
              <w:t>Р</w:t>
            </w:r>
            <w:r w:rsidRPr="00BC2928">
              <w:rPr>
                <w:sz w:val="24"/>
                <w:lang w:val="ru-RU" w:eastAsia="ru-RU"/>
              </w:rPr>
              <w:t>азвитие речи : обучен</w:t>
            </w:r>
            <w:r>
              <w:rPr>
                <w:sz w:val="24"/>
                <w:lang w:val="ru-RU" w:eastAsia="ru-RU"/>
              </w:rPr>
              <w:t>ие выборочному пересказу текста</w:t>
            </w:r>
            <w:r w:rsidRPr="00BC2928">
              <w:rPr>
                <w:sz w:val="24"/>
                <w:lang w:val="ru-RU" w:eastAsia="ru-RU"/>
              </w:rPr>
              <w:t>.</w:t>
            </w:r>
          </w:p>
          <w:p w:rsidR="00777554" w:rsidRPr="00BC2928" w:rsidP="007931AF">
            <w:pPr>
              <w:rPr>
                <w:lang w:eastAsia="en-US"/>
              </w:rPr>
            </w:pPr>
          </w:p>
        </w:tc>
        <w:tc>
          <w:tcPr>
            <w:tcW w:w="1842" w:type="dxa"/>
            <w:shd w:val="clear" w:color="auto" w:fill="auto"/>
          </w:tcPr>
          <w:p w:rsidR="00777554" w:rsidRPr="00BC2928" w:rsidP="00E83A04">
            <w:pPr>
              <w:jc w:val="center"/>
              <w:rPr>
                <w:rFonts w:eastAsia="Calibri"/>
                <w:lang w:eastAsia="en-US"/>
              </w:rPr>
            </w:pPr>
            <w:r w:rsidRPr="00BC2928">
              <w:rPr>
                <w:rFonts w:eastAsia="Calibri"/>
                <w:lang w:eastAsia="en-US"/>
              </w:rPr>
              <w:t>написать отзыв</w:t>
            </w:r>
            <w:r>
              <w:rPr>
                <w:rFonts w:eastAsia="Calibri"/>
                <w:lang w:eastAsia="en-US"/>
              </w:rPr>
              <w:t xml:space="preserve"> по произведению</w:t>
            </w:r>
          </w:p>
        </w:tc>
        <w:tc>
          <w:tcPr>
            <w:tcW w:w="743" w:type="dxa"/>
            <w:shd w:val="clear" w:color="auto" w:fill="auto"/>
          </w:tcPr>
          <w:p w:rsidR="00777554" w:rsidRPr="00BC2928" w:rsidP="00E83A04">
            <w:pPr>
              <w:pStyle w:val="BodyText"/>
              <w:jc w:val="center"/>
              <w:rPr>
                <w:sz w:val="24"/>
                <w:lang w:val="ru-RU" w:eastAsia="ru-RU"/>
              </w:rPr>
            </w:pPr>
            <w:r w:rsidRPr="00BC2928">
              <w:rPr>
                <w:sz w:val="24"/>
                <w:lang w:val="ru-RU" w:eastAsia="ru-RU"/>
              </w:rPr>
              <w:t>1</w:t>
            </w:r>
          </w:p>
        </w:tc>
        <w:tc>
          <w:tcPr>
            <w:tcW w:w="6951" w:type="dxa"/>
            <w:shd w:val="clear" w:color="auto" w:fill="auto"/>
          </w:tcPr>
          <w:p w:rsidR="00777554" w:rsidRPr="00BC2928" w:rsidP="00E66EB9">
            <w:pPr>
              <w:rPr>
                <w:rFonts w:eastAsia="Calibri"/>
                <w:lang w:eastAsia="en-US"/>
              </w:rPr>
            </w:pPr>
            <w:r w:rsidRPr="00BC2928">
              <w:rPr>
                <w:rFonts w:eastAsia="Calibri"/>
                <w:bCs/>
                <w:shd w:val="clear" w:color="auto" w:fill="FFFFFF"/>
                <w:lang w:eastAsia="en-US"/>
              </w:rPr>
              <w:t>Планиро</w:t>
            </w:r>
            <w:r w:rsidRPr="00BC2928">
              <w:rPr>
                <w:rFonts w:eastAsia="Calibri"/>
                <w:bCs/>
                <w:shd w:val="clear" w:color="auto" w:fill="FFFFFF"/>
                <w:lang w:eastAsia="en-US"/>
              </w:rPr>
              <w:softHyphen/>
              <w:t>вать</w:t>
            </w:r>
            <w:r w:rsidRPr="00BC2928">
              <w:rPr>
                <w:rFonts w:eastAsia="Calibri"/>
                <w:lang w:eastAsia="en-US"/>
              </w:rPr>
              <w:t xml:space="preserve"> работу на уроке.</w:t>
            </w:r>
            <w:r w:rsidRPr="00BC2928">
              <w:rPr>
                <w:bCs/>
                <w:shd w:val="clear" w:color="auto" w:fill="FFFFFF"/>
              </w:rPr>
              <w:t xml:space="preserve"> Воспринимать</w:t>
            </w:r>
            <w:r w:rsidRPr="00BC2928">
              <w:t xml:space="preserve"> на слух художественное произ</w:t>
            </w:r>
            <w:r w:rsidRPr="00BC2928">
              <w:softHyphen/>
              <w:t>ведение;</w:t>
            </w:r>
            <w:r w:rsidRPr="00BC2928">
              <w:rPr>
                <w:bCs/>
                <w:shd w:val="clear" w:color="auto" w:fill="FFFFFF"/>
              </w:rPr>
              <w:t xml:space="preserve"> высказывать</w:t>
            </w:r>
            <w:r w:rsidRPr="00BC2928">
              <w:t xml:space="preserve"> своё мнение. </w:t>
            </w:r>
            <w:r w:rsidRPr="00BC2928">
              <w:rPr>
                <w:bCs/>
                <w:shd w:val="clear" w:color="auto" w:fill="FFFFFF"/>
              </w:rPr>
              <w:t>Читать</w:t>
            </w:r>
            <w:r w:rsidRPr="00BC2928">
              <w:t xml:space="preserve"> текст вслух и про себя, понимать смысл прочитанного.</w:t>
            </w:r>
            <w:r w:rsidRPr="00BC2928">
              <w:rPr>
                <w:bCs/>
                <w:shd w:val="clear" w:color="auto" w:fill="FFFFFF"/>
              </w:rPr>
              <w:t xml:space="preserve"> Определять</w:t>
            </w:r>
            <w:r w:rsidRPr="00BC2928">
              <w:t xml:space="preserve"> отношение автора к героям на ос</w:t>
            </w:r>
            <w:r w:rsidRPr="00BC2928">
              <w:softHyphen/>
              <w:t>нове текста.</w:t>
            </w:r>
            <w:r w:rsidRPr="00BC2928">
              <w:rPr>
                <w:bCs/>
                <w:shd w:val="clear" w:color="auto" w:fill="FFFFFF"/>
              </w:rPr>
              <w:t xml:space="preserve"> Объяснять</w:t>
            </w:r>
            <w:r w:rsidRPr="00BC2928">
              <w:t xml:space="preserve"> нравственный смысл рассказа. </w:t>
            </w:r>
            <w:r w:rsidRPr="00BC2928">
              <w:rPr>
                <w:bCs/>
                <w:shd w:val="clear" w:color="auto" w:fill="FFFFFF"/>
              </w:rPr>
              <w:t>Определять</w:t>
            </w:r>
            <w:r w:rsidRPr="00BC2928">
              <w:t xml:space="preserve"> тему, которая объединяет рассказы в разделе,</w:t>
            </w:r>
            <w:r w:rsidRPr="00BC2928">
              <w:rPr>
                <w:bCs/>
                <w:shd w:val="clear" w:color="auto" w:fill="FFFFFF"/>
              </w:rPr>
              <w:t xml:space="preserve"> формулировать</w:t>
            </w:r>
            <w:r w:rsidRPr="00BC2928">
              <w:t xml:space="preserve"> основную мысль текста. Пересказывать текст</w:t>
            </w:r>
          </w:p>
        </w:tc>
      </w:tr>
      <w:tr w:rsidTr="0029382A">
        <w:tblPrEx>
          <w:tblW w:w="15706" w:type="dxa"/>
          <w:tblInd w:w="-560" w:type="dxa"/>
          <w:tblLayout w:type="fixed"/>
          <w:tblLook w:val="04A0"/>
        </w:tblPrEx>
        <w:tc>
          <w:tcPr>
            <w:tcW w:w="817" w:type="dxa"/>
          </w:tcPr>
          <w:p w:rsidR="00777554" w:rsidRPr="00BC2928" w:rsidP="00BA7CDF">
            <w:pPr>
              <w:ind w:right="19"/>
              <w:jc w:val="center"/>
              <w:rPr>
                <w:b/>
                <w:iCs/>
                <w:color w:val="000000"/>
                <w:spacing w:val="-14"/>
              </w:rPr>
            </w:pPr>
            <w:r w:rsidR="00B44C66">
              <w:rPr>
                <w:b/>
                <w:iCs/>
                <w:color w:val="000000"/>
                <w:spacing w:val="-14"/>
              </w:rPr>
              <w:t>4</w:t>
            </w:r>
            <w:r>
              <w:rPr>
                <w:b/>
                <w:iCs/>
                <w:color w:val="000000"/>
                <w:spacing w:val="-14"/>
              </w:rPr>
              <w:t>.03</w:t>
            </w:r>
          </w:p>
        </w:tc>
        <w:tc>
          <w:tcPr>
            <w:tcW w:w="817" w:type="dxa"/>
            <w:shd w:val="clear" w:color="auto" w:fill="auto"/>
          </w:tcPr>
          <w:p w:rsidR="00777554" w:rsidRPr="00BC2928" w:rsidP="00DF59DD">
            <w:pPr>
              <w:ind w:right="19"/>
              <w:jc w:val="center"/>
              <w:rPr>
                <w:b/>
                <w:iCs/>
                <w:color w:val="000000"/>
                <w:spacing w:val="-14"/>
              </w:rPr>
            </w:pPr>
          </w:p>
        </w:tc>
        <w:tc>
          <w:tcPr>
            <w:tcW w:w="709" w:type="dxa"/>
            <w:shd w:val="clear" w:color="auto" w:fill="auto"/>
          </w:tcPr>
          <w:p w:rsidR="00777554" w:rsidRPr="00B95F15" w:rsidP="008F4E20">
            <w:pPr>
              <w:ind w:right="19"/>
              <w:jc w:val="center"/>
              <w:rPr>
                <w:b/>
                <w:iCs/>
                <w:color w:val="000000"/>
                <w:spacing w:val="-14"/>
              </w:rPr>
            </w:pPr>
            <w:r>
              <w:rPr>
                <w:b/>
                <w:iCs/>
                <w:color w:val="000000"/>
                <w:spacing w:val="-14"/>
              </w:rPr>
              <w:t>70</w:t>
            </w:r>
          </w:p>
        </w:tc>
        <w:tc>
          <w:tcPr>
            <w:tcW w:w="628" w:type="dxa"/>
            <w:shd w:val="clear" w:color="auto" w:fill="auto"/>
          </w:tcPr>
          <w:p w:rsidR="00777554" w:rsidRPr="008F4E20" w:rsidP="00DF59DD">
            <w:pPr>
              <w:ind w:right="19"/>
              <w:jc w:val="center"/>
              <w:rPr>
                <w:b/>
                <w:iCs/>
                <w:color w:val="000000"/>
                <w:spacing w:val="-14"/>
              </w:rPr>
            </w:pPr>
            <w:r>
              <w:rPr>
                <w:b/>
                <w:iCs/>
                <w:color w:val="000000"/>
                <w:spacing w:val="-14"/>
              </w:rPr>
              <w:t>3</w:t>
            </w:r>
          </w:p>
        </w:tc>
        <w:tc>
          <w:tcPr>
            <w:tcW w:w="3199" w:type="dxa"/>
            <w:shd w:val="clear" w:color="auto" w:fill="auto"/>
          </w:tcPr>
          <w:p w:rsidR="00777554" w:rsidRPr="00BC2928" w:rsidP="005C1844">
            <w:pPr>
              <w:pStyle w:val="BodyText"/>
              <w:tabs>
                <w:tab w:val="left" w:pos="423"/>
              </w:tabs>
              <w:rPr>
                <w:sz w:val="24"/>
                <w:lang w:eastAsia="en-US"/>
              </w:rPr>
            </w:pPr>
            <w:r>
              <w:rPr>
                <w:sz w:val="24"/>
                <w:lang w:val="ru-RU" w:eastAsia="ru-RU"/>
              </w:rPr>
              <w:t>С. Есенин «Лебедушка»</w:t>
            </w:r>
          </w:p>
        </w:tc>
        <w:tc>
          <w:tcPr>
            <w:tcW w:w="1842" w:type="dxa"/>
            <w:shd w:val="clear" w:color="auto" w:fill="auto"/>
          </w:tcPr>
          <w:p w:rsidR="00777554" w:rsidRPr="00BC2928" w:rsidP="005C1844">
            <w:pPr>
              <w:jc w:val="center"/>
              <w:rPr>
                <w:rFonts w:eastAsia="Calibri"/>
                <w:lang w:eastAsia="en-US"/>
              </w:rPr>
            </w:pPr>
            <w:r w:rsidRPr="00BC2928">
              <w:rPr>
                <w:rFonts w:eastAsia="Calibri"/>
                <w:lang w:eastAsia="en-US"/>
              </w:rPr>
              <w:t xml:space="preserve">У ч2с. </w:t>
            </w:r>
            <w:r>
              <w:rPr>
                <w:rFonts w:eastAsia="Calibri"/>
                <w:lang w:eastAsia="en-US"/>
              </w:rPr>
              <w:t>69-73</w:t>
            </w:r>
            <w:r w:rsidRPr="00BC2928">
              <w:rPr>
                <w:rFonts w:eastAsia="Calibri"/>
                <w:lang w:eastAsia="en-US"/>
              </w:rPr>
              <w:t xml:space="preserve"> выразительно читать, ответить на вопросы </w:t>
            </w:r>
          </w:p>
        </w:tc>
        <w:tc>
          <w:tcPr>
            <w:tcW w:w="743" w:type="dxa"/>
            <w:shd w:val="clear" w:color="auto" w:fill="auto"/>
          </w:tcPr>
          <w:p w:rsidR="00777554" w:rsidRPr="00BC2928" w:rsidP="00E83A04">
            <w:pPr>
              <w:pStyle w:val="BodyText"/>
              <w:tabs>
                <w:tab w:val="left" w:pos="423"/>
              </w:tabs>
              <w:jc w:val="center"/>
              <w:rPr>
                <w:sz w:val="24"/>
                <w:lang w:val="ru-RU" w:eastAsia="ru-RU"/>
              </w:rPr>
            </w:pPr>
            <w:r w:rsidRPr="00BC2928">
              <w:rPr>
                <w:sz w:val="24"/>
                <w:lang w:val="ru-RU" w:eastAsia="ru-RU"/>
              </w:rPr>
              <w:t>1</w:t>
            </w:r>
          </w:p>
        </w:tc>
        <w:tc>
          <w:tcPr>
            <w:tcW w:w="6951" w:type="dxa"/>
            <w:shd w:val="clear" w:color="auto" w:fill="auto"/>
          </w:tcPr>
          <w:p w:rsidR="00777554" w:rsidRPr="00BC2928" w:rsidP="005C1844">
            <w:pPr>
              <w:rPr>
                <w:rFonts w:eastAsia="Calibri"/>
                <w:lang w:eastAsia="en-US"/>
              </w:rPr>
            </w:pPr>
            <w:r w:rsidRPr="00BC2928">
              <w:rPr>
                <w:rFonts w:eastAsia="Calibri"/>
                <w:bCs/>
                <w:shd w:val="clear" w:color="auto" w:fill="FFFFFF"/>
                <w:lang w:eastAsia="en-US"/>
              </w:rPr>
              <w:t>Воспринимать</w:t>
            </w:r>
            <w:r w:rsidRPr="00BC2928">
              <w:rPr>
                <w:rFonts w:eastAsia="Calibri"/>
                <w:lang w:eastAsia="en-US"/>
              </w:rPr>
              <w:t xml:space="preserve"> на слух художественное произ</w:t>
            </w:r>
            <w:r w:rsidRPr="00BC2928">
              <w:rPr>
                <w:rFonts w:eastAsia="Calibri"/>
                <w:lang w:eastAsia="en-US"/>
              </w:rPr>
              <w:softHyphen/>
              <w:t>ведение;</w:t>
            </w:r>
            <w:r w:rsidRPr="00BC2928">
              <w:rPr>
                <w:rFonts w:eastAsia="Calibri"/>
                <w:bCs/>
                <w:shd w:val="clear" w:color="auto" w:fill="FFFFFF"/>
                <w:lang w:eastAsia="en-US"/>
              </w:rPr>
              <w:t xml:space="preserve"> размышлять</w:t>
            </w:r>
            <w:r w:rsidRPr="00BC2928">
              <w:rPr>
                <w:rFonts w:eastAsia="Calibri"/>
                <w:lang w:eastAsia="en-US"/>
              </w:rPr>
              <w:t xml:space="preserve"> над его содержанием</w:t>
            </w:r>
          </w:p>
          <w:p w:rsidR="00777554" w:rsidRPr="00BC2928" w:rsidP="005C1844">
            <w:pPr>
              <w:rPr>
                <w:rFonts w:eastAsia="Calibri"/>
                <w:lang w:eastAsia="en-US"/>
              </w:rPr>
            </w:pPr>
            <w:r w:rsidRPr="00BC2928">
              <w:rPr>
                <w:rFonts w:eastAsia="Calibri"/>
                <w:bCs/>
                <w:shd w:val="clear" w:color="auto" w:fill="FFFFFF"/>
                <w:lang w:eastAsia="en-US"/>
              </w:rPr>
              <w:t>Сравнивать</w:t>
            </w:r>
            <w:r w:rsidRPr="00BC2928">
              <w:rPr>
                <w:rFonts w:eastAsia="Calibri"/>
                <w:lang w:eastAsia="en-US"/>
              </w:rPr>
              <w:t xml:space="preserve"> стихотворения разных поэтов. </w:t>
            </w:r>
          </w:p>
          <w:p w:rsidR="00777554" w:rsidRPr="00BC2928" w:rsidP="00E66EB9">
            <w:pPr>
              <w:rPr>
                <w:rFonts w:eastAsia="Calibri"/>
                <w:lang w:eastAsia="en-US"/>
              </w:rPr>
            </w:pPr>
            <w:r w:rsidRPr="00BC2928">
              <w:rPr>
                <w:rFonts w:eastAsia="Calibri"/>
                <w:bCs/>
                <w:shd w:val="clear" w:color="auto" w:fill="FFFFFF"/>
                <w:lang w:eastAsia="en-US"/>
              </w:rPr>
              <w:t>Определять</w:t>
            </w:r>
            <w:r w:rsidRPr="00BC2928">
              <w:rPr>
                <w:rFonts w:eastAsia="Calibri"/>
                <w:lang w:eastAsia="en-US"/>
              </w:rPr>
              <w:t xml:space="preserve"> тему, объединяющую разные произ</w:t>
            </w:r>
            <w:r w:rsidRPr="00BC2928">
              <w:rPr>
                <w:rFonts w:eastAsia="Calibri"/>
                <w:lang w:eastAsia="en-US"/>
              </w:rPr>
              <w:softHyphen/>
              <w:t xml:space="preserve">ведения поэтического творчества. </w:t>
            </w:r>
            <w:r w:rsidRPr="00BC2928">
              <w:rPr>
                <w:rFonts w:eastAsia="Calibri"/>
                <w:bCs/>
                <w:shd w:val="clear" w:color="auto" w:fill="FFFFFF"/>
                <w:lang w:eastAsia="en-US"/>
              </w:rPr>
              <w:t>Определять</w:t>
            </w:r>
            <w:r w:rsidRPr="00BC2928">
              <w:rPr>
                <w:rFonts w:eastAsia="Calibri"/>
                <w:lang w:eastAsia="en-US"/>
              </w:rPr>
              <w:t xml:space="preserve"> особенности поэтического творче</w:t>
            </w:r>
            <w:r w:rsidRPr="00BC2928">
              <w:rPr>
                <w:rFonts w:eastAsia="Calibri"/>
                <w:lang w:eastAsia="en-US"/>
              </w:rPr>
              <w:softHyphen/>
              <w:t>ства разных поэтов,</w:t>
            </w:r>
            <w:r w:rsidRPr="00BC2928">
              <w:rPr>
                <w:rFonts w:eastAsia="Calibri"/>
                <w:bCs/>
                <w:shd w:val="clear" w:color="auto" w:fill="FFFFFF"/>
                <w:lang w:eastAsia="en-US"/>
              </w:rPr>
              <w:t xml:space="preserve"> выражать</w:t>
            </w:r>
            <w:r w:rsidRPr="00BC2928">
              <w:rPr>
                <w:rFonts w:eastAsia="Calibri"/>
                <w:lang w:eastAsia="en-US"/>
              </w:rPr>
              <w:t xml:space="preserve"> своё отношение. </w:t>
            </w:r>
          </w:p>
        </w:tc>
      </w:tr>
      <w:tr w:rsidTr="0029382A">
        <w:tblPrEx>
          <w:tblW w:w="15706" w:type="dxa"/>
          <w:tblInd w:w="-560" w:type="dxa"/>
          <w:tblLayout w:type="fixed"/>
          <w:tblLook w:val="04A0"/>
        </w:tblPrEx>
        <w:tc>
          <w:tcPr>
            <w:tcW w:w="817" w:type="dxa"/>
          </w:tcPr>
          <w:p w:rsidR="00777554" w:rsidRPr="00BC2928" w:rsidP="00BA7CDF">
            <w:pPr>
              <w:ind w:right="19"/>
              <w:jc w:val="center"/>
              <w:rPr>
                <w:b/>
                <w:iCs/>
                <w:color w:val="000000"/>
                <w:spacing w:val="-14"/>
              </w:rPr>
            </w:pPr>
            <w:r w:rsidR="00B44C66">
              <w:rPr>
                <w:b/>
                <w:iCs/>
                <w:color w:val="000000"/>
                <w:spacing w:val="-14"/>
              </w:rPr>
              <w:t>10</w:t>
            </w:r>
            <w:r>
              <w:rPr>
                <w:b/>
                <w:iCs/>
                <w:color w:val="000000"/>
                <w:spacing w:val="-14"/>
              </w:rPr>
              <w:t>.03</w:t>
            </w:r>
          </w:p>
        </w:tc>
        <w:tc>
          <w:tcPr>
            <w:tcW w:w="817" w:type="dxa"/>
            <w:shd w:val="clear" w:color="auto" w:fill="auto"/>
          </w:tcPr>
          <w:p w:rsidR="00777554" w:rsidRPr="00BC2928" w:rsidP="00DF59DD">
            <w:pPr>
              <w:ind w:right="19"/>
              <w:jc w:val="center"/>
              <w:rPr>
                <w:b/>
                <w:iCs/>
                <w:color w:val="000000"/>
                <w:spacing w:val="-14"/>
              </w:rPr>
            </w:pPr>
          </w:p>
        </w:tc>
        <w:tc>
          <w:tcPr>
            <w:tcW w:w="709" w:type="dxa"/>
            <w:shd w:val="clear" w:color="auto" w:fill="auto"/>
          </w:tcPr>
          <w:p w:rsidR="00777554" w:rsidRPr="00B95F15" w:rsidP="002F746B">
            <w:pPr>
              <w:ind w:right="19"/>
              <w:jc w:val="center"/>
              <w:rPr>
                <w:b/>
                <w:iCs/>
                <w:color w:val="000000"/>
                <w:spacing w:val="-14"/>
              </w:rPr>
            </w:pPr>
            <w:r>
              <w:rPr>
                <w:b/>
                <w:iCs/>
                <w:color w:val="000000"/>
                <w:spacing w:val="-14"/>
              </w:rPr>
              <w:t>71</w:t>
            </w:r>
          </w:p>
        </w:tc>
        <w:tc>
          <w:tcPr>
            <w:tcW w:w="628" w:type="dxa"/>
            <w:shd w:val="clear" w:color="auto" w:fill="auto"/>
          </w:tcPr>
          <w:p w:rsidR="00777554" w:rsidRPr="008F4E20" w:rsidP="00DF59DD">
            <w:pPr>
              <w:ind w:right="19"/>
              <w:jc w:val="center"/>
              <w:rPr>
                <w:b/>
                <w:iCs/>
                <w:color w:val="000000"/>
                <w:spacing w:val="-14"/>
              </w:rPr>
            </w:pPr>
            <w:r>
              <w:rPr>
                <w:b/>
                <w:iCs/>
                <w:color w:val="000000"/>
                <w:spacing w:val="-14"/>
              </w:rPr>
              <w:t>4</w:t>
            </w:r>
          </w:p>
        </w:tc>
        <w:tc>
          <w:tcPr>
            <w:tcW w:w="3199" w:type="dxa"/>
            <w:shd w:val="clear" w:color="auto" w:fill="auto"/>
          </w:tcPr>
          <w:p w:rsidR="00777554" w:rsidRPr="00BC2928" w:rsidP="007931AF">
            <w:pPr>
              <w:pStyle w:val="BodyText"/>
              <w:rPr>
                <w:sz w:val="24"/>
                <w:lang w:val="ru-RU" w:eastAsia="ru-RU"/>
              </w:rPr>
            </w:pPr>
            <w:r w:rsidRPr="00BC2928">
              <w:rPr>
                <w:sz w:val="24"/>
                <w:lang w:val="ru-RU" w:eastAsia="ru-RU"/>
              </w:rPr>
              <w:t xml:space="preserve"> М.М. Пришвин «Выскочка».  </w:t>
            </w:r>
          </w:p>
        </w:tc>
        <w:tc>
          <w:tcPr>
            <w:tcW w:w="1842" w:type="dxa"/>
            <w:shd w:val="clear" w:color="auto" w:fill="auto"/>
          </w:tcPr>
          <w:p w:rsidR="00777554" w:rsidRPr="00BC2928" w:rsidP="005C1844">
            <w:pPr>
              <w:jc w:val="center"/>
              <w:rPr>
                <w:rFonts w:eastAsia="Calibri"/>
                <w:lang w:eastAsia="en-US"/>
              </w:rPr>
            </w:pPr>
            <w:r w:rsidRPr="00BC2928">
              <w:rPr>
                <w:rFonts w:eastAsia="Calibri"/>
                <w:lang w:eastAsia="en-US"/>
              </w:rPr>
              <w:t xml:space="preserve">У ч2с. </w:t>
            </w:r>
            <w:r>
              <w:rPr>
                <w:rFonts w:eastAsia="Calibri"/>
                <w:lang w:eastAsia="en-US"/>
              </w:rPr>
              <w:t>74-76</w:t>
            </w:r>
            <w:r w:rsidRPr="00BC2928">
              <w:rPr>
                <w:rFonts w:eastAsia="Calibri"/>
                <w:lang w:eastAsia="en-US"/>
              </w:rPr>
              <w:t xml:space="preserve"> пересказывать</w:t>
            </w:r>
          </w:p>
        </w:tc>
        <w:tc>
          <w:tcPr>
            <w:tcW w:w="743" w:type="dxa"/>
            <w:shd w:val="clear" w:color="auto" w:fill="auto"/>
          </w:tcPr>
          <w:p w:rsidR="00777554" w:rsidRPr="00BC2928" w:rsidP="00E83A04">
            <w:pPr>
              <w:pStyle w:val="BodyText"/>
              <w:jc w:val="center"/>
              <w:rPr>
                <w:sz w:val="24"/>
                <w:lang w:val="ru-RU" w:eastAsia="ru-RU"/>
              </w:rPr>
            </w:pPr>
            <w:r w:rsidRPr="00BC2928">
              <w:rPr>
                <w:sz w:val="24"/>
                <w:lang w:val="ru-RU" w:eastAsia="ru-RU"/>
              </w:rPr>
              <w:t>1</w:t>
            </w:r>
          </w:p>
        </w:tc>
        <w:tc>
          <w:tcPr>
            <w:tcW w:w="6951" w:type="dxa"/>
            <w:shd w:val="clear" w:color="auto" w:fill="auto"/>
          </w:tcPr>
          <w:p w:rsidR="00777554" w:rsidRPr="00BC2928" w:rsidP="00E66EB9">
            <w:pPr>
              <w:rPr>
                <w:rFonts w:eastAsia="Calibri"/>
                <w:lang w:eastAsia="en-US"/>
              </w:rPr>
            </w:pPr>
            <w:r w:rsidRPr="00BC2928">
              <w:rPr>
                <w:rFonts w:eastAsia="Calibri"/>
                <w:bCs/>
                <w:shd w:val="clear" w:color="auto" w:fill="FFFFFF"/>
                <w:lang w:eastAsia="en-US"/>
              </w:rPr>
              <w:t>Планиро</w:t>
            </w:r>
            <w:r w:rsidRPr="00BC2928">
              <w:rPr>
                <w:rFonts w:eastAsia="Calibri"/>
                <w:bCs/>
                <w:shd w:val="clear" w:color="auto" w:fill="FFFFFF"/>
                <w:lang w:eastAsia="en-US"/>
              </w:rPr>
              <w:softHyphen/>
              <w:t>вать</w:t>
            </w:r>
            <w:r w:rsidRPr="00BC2928">
              <w:rPr>
                <w:rFonts w:eastAsia="Calibri"/>
                <w:lang w:eastAsia="en-US"/>
              </w:rPr>
              <w:t xml:space="preserve"> работу на уроке.</w:t>
            </w:r>
            <w:r w:rsidRPr="00BC2928">
              <w:rPr>
                <w:bCs/>
                <w:shd w:val="clear" w:color="auto" w:fill="FFFFFF"/>
              </w:rPr>
              <w:t xml:space="preserve"> Воспринимать</w:t>
            </w:r>
            <w:r w:rsidRPr="00BC2928">
              <w:t xml:space="preserve"> на слух художественное произ</w:t>
            </w:r>
            <w:r w:rsidRPr="00BC2928">
              <w:softHyphen/>
              <w:t>ведение;</w:t>
            </w:r>
            <w:r w:rsidRPr="00BC2928">
              <w:rPr>
                <w:bCs/>
                <w:shd w:val="clear" w:color="auto" w:fill="FFFFFF"/>
              </w:rPr>
              <w:t xml:space="preserve"> высказывать</w:t>
            </w:r>
            <w:r w:rsidRPr="00BC2928">
              <w:t xml:space="preserve"> своё мнение. </w:t>
            </w:r>
            <w:r w:rsidRPr="00BC2928">
              <w:rPr>
                <w:bCs/>
                <w:shd w:val="clear" w:color="auto" w:fill="FFFFFF"/>
              </w:rPr>
              <w:t>Читать</w:t>
            </w:r>
            <w:r w:rsidRPr="00BC2928">
              <w:t xml:space="preserve"> текст вслух и про себя, понимать смысл прочитанного.</w:t>
            </w:r>
            <w:r w:rsidRPr="00BC2928">
              <w:rPr>
                <w:bCs/>
                <w:shd w:val="clear" w:color="auto" w:fill="FFFFFF"/>
              </w:rPr>
              <w:t xml:space="preserve"> Определять</w:t>
            </w:r>
            <w:r w:rsidRPr="00BC2928">
              <w:t xml:space="preserve"> отношение автора к героям на ос</w:t>
            </w:r>
            <w:r w:rsidRPr="00BC2928">
              <w:softHyphen/>
              <w:t>нове текста.</w:t>
            </w:r>
          </w:p>
        </w:tc>
      </w:tr>
      <w:tr w:rsidTr="0029382A">
        <w:tblPrEx>
          <w:tblW w:w="15706" w:type="dxa"/>
          <w:tblInd w:w="-560" w:type="dxa"/>
          <w:tblLayout w:type="fixed"/>
          <w:tblLook w:val="04A0"/>
        </w:tblPrEx>
        <w:tc>
          <w:tcPr>
            <w:tcW w:w="817" w:type="dxa"/>
          </w:tcPr>
          <w:p w:rsidR="00777554" w:rsidRPr="00BC2928" w:rsidP="00BA7CDF">
            <w:pPr>
              <w:ind w:right="19"/>
              <w:jc w:val="center"/>
              <w:rPr>
                <w:b/>
                <w:iCs/>
                <w:color w:val="000000"/>
                <w:spacing w:val="-14"/>
              </w:rPr>
            </w:pPr>
            <w:r w:rsidR="00B44C66">
              <w:rPr>
                <w:b/>
                <w:iCs/>
                <w:color w:val="000000"/>
                <w:spacing w:val="-14"/>
              </w:rPr>
              <w:t>11</w:t>
            </w:r>
            <w:r>
              <w:rPr>
                <w:b/>
                <w:iCs/>
                <w:color w:val="000000"/>
                <w:spacing w:val="-14"/>
              </w:rPr>
              <w:t>.03</w:t>
            </w:r>
          </w:p>
        </w:tc>
        <w:tc>
          <w:tcPr>
            <w:tcW w:w="817" w:type="dxa"/>
            <w:shd w:val="clear" w:color="auto" w:fill="auto"/>
          </w:tcPr>
          <w:p w:rsidR="00777554" w:rsidRPr="00BC2928" w:rsidP="00DF59DD">
            <w:pPr>
              <w:ind w:right="19"/>
              <w:jc w:val="center"/>
              <w:rPr>
                <w:b/>
                <w:iCs/>
                <w:color w:val="000000"/>
                <w:spacing w:val="-14"/>
              </w:rPr>
            </w:pPr>
          </w:p>
        </w:tc>
        <w:tc>
          <w:tcPr>
            <w:tcW w:w="709" w:type="dxa"/>
            <w:shd w:val="clear" w:color="auto" w:fill="auto"/>
          </w:tcPr>
          <w:p w:rsidR="00777554" w:rsidRPr="00B95F15" w:rsidP="002F746B">
            <w:pPr>
              <w:ind w:right="19"/>
              <w:jc w:val="center"/>
              <w:rPr>
                <w:b/>
                <w:iCs/>
                <w:color w:val="000000"/>
                <w:spacing w:val="-14"/>
              </w:rPr>
            </w:pPr>
            <w:r>
              <w:rPr>
                <w:b/>
                <w:iCs/>
                <w:color w:val="000000"/>
                <w:spacing w:val="-14"/>
              </w:rPr>
              <w:t>72</w:t>
            </w:r>
          </w:p>
        </w:tc>
        <w:tc>
          <w:tcPr>
            <w:tcW w:w="628" w:type="dxa"/>
            <w:shd w:val="clear" w:color="auto" w:fill="auto"/>
          </w:tcPr>
          <w:p w:rsidR="00777554" w:rsidRPr="008F4E20" w:rsidP="00DF59DD">
            <w:pPr>
              <w:ind w:right="19"/>
              <w:jc w:val="center"/>
              <w:rPr>
                <w:b/>
                <w:iCs/>
                <w:color w:val="000000"/>
                <w:spacing w:val="-14"/>
              </w:rPr>
            </w:pPr>
            <w:r>
              <w:rPr>
                <w:b/>
                <w:iCs/>
                <w:color w:val="000000"/>
                <w:spacing w:val="-14"/>
              </w:rPr>
              <w:t>5</w:t>
            </w:r>
          </w:p>
        </w:tc>
        <w:tc>
          <w:tcPr>
            <w:tcW w:w="3199" w:type="dxa"/>
            <w:shd w:val="clear" w:color="auto" w:fill="auto"/>
          </w:tcPr>
          <w:p w:rsidR="00777554" w:rsidRPr="00BC2928" w:rsidP="007931AF">
            <w:pPr>
              <w:rPr>
                <w:lang w:eastAsia="en-US"/>
              </w:rPr>
            </w:pPr>
            <w:r>
              <w:rPr>
                <w:lang w:eastAsia="en-US"/>
              </w:rPr>
              <w:t>А. Куприн «Барбос и Жулька»</w:t>
            </w:r>
            <w:r w:rsidRPr="00BC2928">
              <w:rPr>
                <w:lang w:eastAsia="en-US"/>
              </w:rPr>
              <w:t xml:space="preserve"> </w:t>
            </w:r>
          </w:p>
        </w:tc>
        <w:tc>
          <w:tcPr>
            <w:tcW w:w="1842" w:type="dxa"/>
            <w:shd w:val="clear" w:color="auto" w:fill="auto"/>
          </w:tcPr>
          <w:p w:rsidR="00777554" w:rsidRPr="00BC2928" w:rsidP="005C1844">
            <w:pPr>
              <w:jc w:val="center"/>
              <w:rPr>
                <w:rFonts w:eastAsia="Calibri"/>
                <w:lang w:eastAsia="en-US"/>
              </w:rPr>
            </w:pPr>
            <w:r w:rsidRPr="00BC2928">
              <w:rPr>
                <w:rFonts w:eastAsia="Calibri"/>
                <w:lang w:eastAsia="en-US"/>
              </w:rPr>
              <w:t xml:space="preserve">У ч2с. </w:t>
            </w:r>
            <w:r>
              <w:rPr>
                <w:rFonts w:eastAsia="Calibri"/>
                <w:lang w:eastAsia="en-US"/>
              </w:rPr>
              <w:t>77-81</w:t>
            </w:r>
            <w:r w:rsidRPr="00BC2928">
              <w:rPr>
                <w:rFonts w:eastAsia="Calibri"/>
                <w:lang w:eastAsia="en-US"/>
              </w:rPr>
              <w:t xml:space="preserve"> выразительно читать</w:t>
            </w:r>
          </w:p>
        </w:tc>
        <w:tc>
          <w:tcPr>
            <w:tcW w:w="743" w:type="dxa"/>
            <w:shd w:val="clear" w:color="auto" w:fill="auto"/>
          </w:tcPr>
          <w:p w:rsidR="00777554" w:rsidRPr="00BC2928" w:rsidP="00E83A04">
            <w:pPr>
              <w:jc w:val="center"/>
              <w:rPr>
                <w:lang w:eastAsia="en-US"/>
              </w:rPr>
            </w:pPr>
            <w:r w:rsidRPr="00BC2928">
              <w:rPr>
                <w:lang w:eastAsia="en-US"/>
              </w:rPr>
              <w:t>1</w:t>
            </w:r>
          </w:p>
        </w:tc>
        <w:tc>
          <w:tcPr>
            <w:tcW w:w="6951" w:type="dxa"/>
            <w:shd w:val="clear" w:color="auto" w:fill="auto"/>
          </w:tcPr>
          <w:p w:rsidR="00777554" w:rsidRPr="00BC2928" w:rsidP="00E66EB9">
            <w:pPr>
              <w:rPr>
                <w:rFonts w:eastAsia="Calibri"/>
                <w:lang w:eastAsia="en-US"/>
              </w:rPr>
            </w:pPr>
            <w:r w:rsidRPr="00BC2928">
              <w:rPr>
                <w:rFonts w:eastAsia="Calibri"/>
                <w:bCs/>
                <w:shd w:val="clear" w:color="auto" w:fill="FFFFFF"/>
                <w:lang w:eastAsia="en-US"/>
              </w:rPr>
              <w:t>Планиро</w:t>
            </w:r>
            <w:r w:rsidRPr="00BC2928">
              <w:rPr>
                <w:rFonts w:eastAsia="Calibri"/>
                <w:bCs/>
                <w:shd w:val="clear" w:color="auto" w:fill="FFFFFF"/>
                <w:lang w:eastAsia="en-US"/>
              </w:rPr>
              <w:softHyphen/>
              <w:t>вать</w:t>
            </w:r>
            <w:r w:rsidRPr="00BC2928">
              <w:rPr>
                <w:rFonts w:eastAsia="Calibri"/>
                <w:lang w:eastAsia="en-US"/>
              </w:rPr>
              <w:t xml:space="preserve"> работу на уроке.</w:t>
            </w:r>
            <w:r w:rsidRPr="00BC2928">
              <w:rPr>
                <w:bCs/>
                <w:shd w:val="clear" w:color="auto" w:fill="FFFFFF"/>
              </w:rPr>
              <w:t xml:space="preserve"> Воспринимать</w:t>
            </w:r>
            <w:r w:rsidRPr="00BC2928">
              <w:t xml:space="preserve"> на слух художественное произ</w:t>
            </w:r>
            <w:r w:rsidRPr="00BC2928">
              <w:softHyphen/>
              <w:t>ведение;</w:t>
            </w:r>
            <w:r w:rsidRPr="00BC2928">
              <w:rPr>
                <w:bCs/>
                <w:shd w:val="clear" w:color="auto" w:fill="FFFFFF"/>
              </w:rPr>
              <w:t xml:space="preserve"> высказывать</w:t>
            </w:r>
            <w:r w:rsidRPr="00BC2928">
              <w:t xml:space="preserve"> своё мнение. </w:t>
            </w:r>
            <w:r w:rsidRPr="00BC2928">
              <w:rPr>
                <w:bCs/>
                <w:shd w:val="clear" w:color="auto" w:fill="FFFFFF"/>
              </w:rPr>
              <w:t>Читать</w:t>
            </w:r>
            <w:r w:rsidRPr="00BC2928">
              <w:t xml:space="preserve"> текст вслух и про себя, понимать смысл прочитанного.</w:t>
            </w:r>
            <w:r w:rsidRPr="00BC2928">
              <w:rPr>
                <w:bCs/>
                <w:shd w:val="clear" w:color="auto" w:fill="FFFFFF"/>
              </w:rPr>
              <w:t xml:space="preserve"> Характеризовать</w:t>
            </w:r>
            <w:r w:rsidRPr="00BC2928">
              <w:t xml:space="preserve"> героя произведения на основе поступка. </w:t>
            </w:r>
            <w:r w:rsidRPr="00BC2928">
              <w:rPr>
                <w:bCs/>
                <w:shd w:val="clear" w:color="auto" w:fill="FFFFFF"/>
              </w:rPr>
              <w:t>Объяснять</w:t>
            </w:r>
            <w:r w:rsidRPr="00BC2928">
              <w:t xml:space="preserve"> нравственный смысл рассказа. </w:t>
            </w:r>
            <w:r w:rsidRPr="00BC2928">
              <w:rPr>
                <w:bCs/>
                <w:shd w:val="clear" w:color="auto" w:fill="FFFFFF"/>
              </w:rPr>
              <w:t>Определять</w:t>
            </w:r>
            <w:r w:rsidRPr="00BC2928">
              <w:t xml:space="preserve"> тему, которая объединяет рассказы в разделе,</w:t>
            </w:r>
            <w:r w:rsidRPr="00BC2928">
              <w:rPr>
                <w:bCs/>
                <w:shd w:val="clear" w:color="auto" w:fill="FFFFFF"/>
              </w:rPr>
              <w:t xml:space="preserve"> формулировать</w:t>
            </w:r>
            <w:r w:rsidRPr="00BC2928">
              <w:t xml:space="preserve"> основную мысль текста.</w:t>
            </w:r>
          </w:p>
        </w:tc>
      </w:tr>
      <w:tr w:rsidTr="0029382A">
        <w:tblPrEx>
          <w:tblW w:w="15706" w:type="dxa"/>
          <w:tblInd w:w="-560" w:type="dxa"/>
          <w:tblLayout w:type="fixed"/>
          <w:tblLook w:val="04A0"/>
        </w:tblPrEx>
        <w:tc>
          <w:tcPr>
            <w:tcW w:w="817" w:type="dxa"/>
          </w:tcPr>
          <w:p w:rsidR="00777554" w:rsidRPr="00BC2928" w:rsidP="00BA7CDF">
            <w:pPr>
              <w:ind w:right="19"/>
              <w:jc w:val="center"/>
              <w:rPr>
                <w:b/>
                <w:iCs/>
                <w:color w:val="000000"/>
                <w:spacing w:val="-14"/>
              </w:rPr>
            </w:pPr>
            <w:r w:rsidR="00B44C66">
              <w:rPr>
                <w:b/>
                <w:iCs/>
                <w:color w:val="000000"/>
                <w:spacing w:val="-14"/>
              </w:rPr>
              <w:t>15</w:t>
            </w:r>
            <w:r>
              <w:rPr>
                <w:b/>
                <w:iCs/>
                <w:color w:val="000000"/>
                <w:spacing w:val="-14"/>
              </w:rPr>
              <w:t>.03</w:t>
            </w:r>
          </w:p>
        </w:tc>
        <w:tc>
          <w:tcPr>
            <w:tcW w:w="817" w:type="dxa"/>
            <w:shd w:val="clear" w:color="auto" w:fill="auto"/>
          </w:tcPr>
          <w:p w:rsidR="00777554" w:rsidRPr="00BC2928" w:rsidP="00DF59DD">
            <w:pPr>
              <w:ind w:right="19"/>
              <w:jc w:val="center"/>
              <w:rPr>
                <w:b/>
                <w:iCs/>
                <w:color w:val="000000"/>
                <w:spacing w:val="-14"/>
              </w:rPr>
            </w:pPr>
          </w:p>
        </w:tc>
        <w:tc>
          <w:tcPr>
            <w:tcW w:w="709" w:type="dxa"/>
            <w:shd w:val="clear" w:color="auto" w:fill="auto"/>
          </w:tcPr>
          <w:p w:rsidR="00777554" w:rsidRPr="00B95F15" w:rsidP="002F746B">
            <w:pPr>
              <w:ind w:right="19"/>
              <w:jc w:val="center"/>
              <w:rPr>
                <w:b/>
                <w:iCs/>
                <w:color w:val="000000"/>
                <w:spacing w:val="-14"/>
              </w:rPr>
            </w:pPr>
            <w:r>
              <w:rPr>
                <w:b/>
                <w:iCs/>
                <w:color w:val="000000"/>
                <w:spacing w:val="-14"/>
              </w:rPr>
              <w:t>73</w:t>
            </w:r>
          </w:p>
        </w:tc>
        <w:tc>
          <w:tcPr>
            <w:tcW w:w="628" w:type="dxa"/>
            <w:shd w:val="clear" w:color="auto" w:fill="auto"/>
          </w:tcPr>
          <w:p w:rsidR="00777554" w:rsidRPr="008F4E20" w:rsidP="00DF59DD">
            <w:pPr>
              <w:ind w:right="19"/>
              <w:jc w:val="center"/>
              <w:rPr>
                <w:b/>
                <w:iCs/>
                <w:color w:val="000000"/>
                <w:spacing w:val="-14"/>
              </w:rPr>
            </w:pPr>
            <w:r>
              <w:rPr>
                <w:b/>
                <w:iCs/>
                <w:color w:val="000000"/>
                <w:spacing w:val="-14"/>
              </w:rPr>
              <w:t>6</w:t>
            </w:r>
          </w:p>
        </w:tc>
        <w:tc>
          <w:tcPr>
            <w:tcW w:w="3199" w:type="dxa"/>
            <w:shd w:val="clear" w:color="auto" w:fill="auto"/>
          </w:tcPr>
          <w:p w:rsidR="00777554" w:rsidRPr="00BC2928" w:rsidP="007931AF">
            <w:pPr>
              <w:rPr>
                <w:lang w:eastAsia="en-US"/>
              </w:rPr>
            </w:pPr>
            <w:r w:rsidRPr="00BC2928">
              <w:rPr>
                <w:lang w:eastAsia="en-US"/>
              </w:rPr>
              <w:t xml:space="preserve">В.П. Астафьев «Стрижонок Скрип». </w:t>
            </w:r>
          </w:p>
        </w:tc>
        <w:tc>
          <w:tcPr>
            <w:tcW w:w="1842" w:type="dxa"/>
            <w:shd w:val="clear" w:color="auto" w:fill="auto"/>
          </w:tcPr>
          <w:p w:rsidR="00777554" w:rsidRPr="00BC2928" w:rsidP="005C1844">
            <w:pPr>
              <w:jc w:val="center"/>
              <w:rPr>
                <w:rFonts w:eastAsia="Calibri"/>
                <w:lang w:eastAsia="en-US"/>
              </w:rPr>
            </w:pPr>
            <w:r w:rsidRPr="00BC2928">
              <w:rPr>
                <w:rFonts w:eastAsia="Calibri"/>
                <w:lang w:eastAsia="en-US"/>
              </w:rPr>
              <w:t xml:space="preserve">У ч2с. </w:t>
            </w:r>
            <w:r>
              <w:rPr>
                <w:rFonts w:eastAsia="Calibri"/>
                <w:lang w:eastAsia="en-US"/>
              </w:rPr>
              <w:t>82-89</w:t>
            </w:r>
            <w:r w:rsidRPr="00BC2928">
              <w:rPr>
                <w:rFonts w:eastAsia="Calibri"/>
                <w:lang w:eastAsia="en-US"/>
              </w:rPr>
              <w:t xml:space="preserve"> выразительно читать</w:t>
            </w:r>
          </w:p>
        </w:tc>
        <w:tc>
          <w:tcPr>
            <w:tcW w:w="743" w:type="dxa"/>
            <w:shd w:val="clear" w:color="auto" w:fill="auto"/>
          </w:tcPr>
          <w:p w:rsidR="00777554" w:rsidRPr="00BC2928" w:rsidP="00E83A04">
            <w:pPr>
              <w:jc w:val="center"/>
              <w:rPr>
                <w:lang w:eastAsia="en-US"/>
              </w:rPr>
            </w:pPr>
            <w:r w:rsidRPr="00BC2928">
              <w:rPr>
                <w:lang w:eastAsia="en-US"/>
              </w:rPr>
              <w:t>1</w:t>
            </w:r>
          </w:p>
        </w:tc>
        <w:tc>
          <w:tcPr>
            <w:tcW w:w="6951" w:type="dxa"/>
            <w:shd w:val="clear" w:color="auto" w:fill="auto"/>
          </w:tcPr>
          <w:p w:rsidR="00777554" w:rsidRPr="00BC2928" w:rsidP="00E66EB9">
            <w:pPr>
              <w:rPr>
                <w:rFonts w:eastAsia="Calibri"/>
                <w:lang w:eastAsia="en-US"/>
              </w:rPr>
            </w:pPr>
            <w:r w:rsidRPr="00BC2928">
              <w:rPr>
                <w:rFonts w:eastAsia="Calibri"/>
                <w:bCs/>
                <w:shd w:val="clear" w:color="auto" w:fill="FFFFFF"/>
                <w:lang w:eastAsia="en-US"/>
              </w:rPr>
              <w:t>Планиро</w:t>
            </w:r>
            <w:r w:rsidRPr="00BC2928">
              <w:rPr>
                <w:rFonts w:eastAsia="Calibri"/>
                <w:bCs/>
                <w:shd w:val="clear" w:color="auto" w:fill="FFFFFF"/>
                <w:lang w:eastAsia="en-US"/>
              </w:rPr>
              <w:softHyphen/>
              <w:t>вать</w:t>
            </w:r>
            <w:r w:rsidRPr="00BC2928">
              <w:rPr>
                <w:rFonts w:eastAsia="Calibri"/>
                <w:lang w:eastAsia="en-US"/>
              </w:rPr>
              <w:t xml:space="preserve"> работу на уроке.</w:t>
            </w:r>
            <w:r w:rsidRPr="00BC2928">
              <w:rPr>
                <w:bCs/>
                <w:shd w:val="clear" w:color="auto" w:fill="FFFFFF"/>
              </w:rPr>
              <w:t xml:space="preserve"> Воспринимать</w:t>
            </w:r>
            <w:r w:rsidRPr="00BC2928">
              <w:t xml:space="preserve"> на слух художественное произ</w:t>
            </w:r>
            <w:r w:rsidRPr="00BC2928">
              <w:softHyphen/>
              <w:t>ведение;</w:t>
            </w:r>
            <w:r w:rsidRPr="00BC2928">
              <w:rPr>
                <w:bCs/>
                <w:shd w:val="clear" w:color="auto" w:fill="FFFFFF"/>
              </w:rPr>
              <w:t xml:space="preserve"> высказывать</w:t>
            </w:r>
            <w:r w:rsidRPr="00BC2928">
              <w:t xml:space="preserve"> своё мнение. </w:t>
            </w:r>
            <w:r w:rsidRPr="00BC2928">
              <w:rPr>
                <w:bCs/>
                <w:shd w:val="clear" w:color="auto" w:fill="FFFFFF"/>
              </w:rPr>
              <w:t>Читать</w:t>
            </w:r>
            <w:r w:rsidRPr="00BC2928">
              <w:t xml:space="preserve"> текст вслух и про себя, понимать смысл прочитанного.</w:t>
            </w:r>
            <w:r w:rsidRPr="00BC2928">
              <w:rPr>
                <w:bCs/>
                <w:shd w:val="clear" w:color="auto" w:fill="FFFFFF"/>
              </w:rPr>
              <w:t xml:space="preserve"> Характеризовать</w:t>
            </w:r>
            <w:r w:rsidRPr="00BC2928">
              <w:t xml:space="preserve"> героя произведения на основе поступка. </w:t>
            </w:r>
            <w:r w:rsidRPr="00BC2928">
              <w:rPr>
                <w:bCs/>
                <w:shd w:val="clear" w:color="auto" w:fill="FFFFFF"/>
              </w:rPr>
              <w:t>Определять</w:t>
            </w:r>
            <w:r w:rsidRPr="00BC2928">
              <w:t xml:space="preserve"> отношение автора к героям на ос</w:t>
            </w:r>
            <w:r w:rsidRPr="00BC2928">
              <w:softHyphen/>
              <w:t>нове текста.</w:t>
            </w:r>
          </w:p>
        </w:tc>
      </w:tr>
      <w:tr w:rsidTr="0029382A">
        <w:tblPrEx>
          <w:tblW w:w="15706" w:type="dxa"/>
          <w:tblInd w:w="-560" w:type="dxa"/>
          <w:tblLayout w:type="fixed"/>
          <w:tblLook w:val="04A0"/>
        </w:tblPrEx>
        <w:tc>
          <w:tcPr>
            <w:tcW w:w="817" w:type="dxa"/>
          </w:tcPr>
          <w:p w:rsidR="00777554" w:rsidRPr="00BC2928" w:rsidP="00BA7CDF">
            <w:pPr>
              <w:ind w:right="19"/>
              <w:jc w:val="center"/>
              <w:rPr>
                <w:b/>
                <w:iCs/>
                <w:color w:val="000000"/>
                <w:spacing w:val="-14"/>
              </w:rPr>
            </w:pPr>
            <w:r w:rsidR="00B44C66">
              <w:rPr>
                <w:b/>
                <w:iCs/>
                <w:color w:val="000000"/>
                <w:spacing w:val="-14"/>
              </w:rPr>
              <w:t>17</w:t>
            </w:r>
            <w:r>
              <w:rPr>
                <w:b/>
                <w:iCs/>
                <w:color w:val="000000"/>
                <w:spacing w:val="-14"/>
              </w:rPr>
              <w:t>.03</w:t>
            </w:r>
          </w:p>
        </w:tc>
        <w:tc>
          <w:tcPr>
            <w:tcW w:w="817" w:type="dxa"/>
            <w:shd w:val="clear" w:color="auto" w:fill="auto"/>
          </w:tcPr>
          <w:p w:rsidR="00777554" w:rsidRPr="00BC2928" w:rsidP="00DF59DD">
            <w:pPr>
              <w:ind w:right="19"/>
              <w:jc w:val="center"/>
              <w:rPr>
                <w:b/>
                <w:iCs/>
                <w:color w:val="000000"/>
                <w:spacing w:val="-14"/>
              </w:rPr>
            </w:pPr>
          </w:p>
        </w:tc>
        <w:tc>
          <w:tcPr>
            <w:tcW w:w="709" w:type="dxa"/>
            <w:shd w:val="clear" w:color="auto" w:fill="auto"/>
          </w:tcPr>
          <w:p w:rsidR="00777554" w:rsidRPr="00B95F15" w:rsidP="002F746B">
            <w:pPr>
              <w:ind w:right="19"/>
              <w:jc w:val="center"/>
              <w:rPr>
                <w:b/>
                <w:iCs/>
                <w:color w:val="000000"/>
                <w:spacing w:val="-14"/>
              </w:rPr>
            </w:pPr>
            <w:r>
              <w:rPr>
                <w:b/>
                <w:iCs/>
                <w:color w:val="000000"/>
                <w:spacing w:val="-14"/>
              </w:rPr>
              <w:t>74</w:t>
            </w:r>
          </w:p>
        </w:tc>
        <w:tc>
          <w:tcPr>
            <w:tcW w:w="628" w:type="dxa"/>
            <w:shd w:val="clear" w:color="auto" w:fill="auto"/>
          </w:tcPr>
          <w:p w:rsidR="00777554" w:rsidRPr="008F4E20" w:rsidP="00DF59DD">
            <w:pPr>
              <w:ind w:right="19"/>
              <w:jc w:val="center"/>
              <w:rPr>
                <w:b/>
                <w:iCs/>
                <w:color w:val="000000"/>
                <w:spacing w:val="-14"/>
              </w:rPr>
            </w:pPr>
            <w:r>
              <w:rPr>
                <w:b/>
                <w:iCs/>
                <w:color w:val="000000"/>
                <w:spacing w:val="-14"/>
              </w:rPr>
              <w:t>7</w:t>
            </w:r>
          </w:p>
        </w:tc>
        <w:tc>
          <w:tcPr>
            <w:tcW w:w="3199" w:type="dxa"/>
            <w:shd w:val="clear" w:color="auto" w:fill="auto"/>
          </w:tcPr>
          <w:p w:rsidR="00777554" w:rsidRPr="00BC2928" w:rsidP="007931AF">
            <w:pPr>
              <w:rPr>
                <w:lang w:eastAsia="en-US"/>
              </w:rPr>
            </w:pPr>
            <w:r w:rsidRPr="00BC2928">
              <w:rPr>
                <w:lang w:eastAsia="en-US"/>
              </w:rPr>
              <w:t xml:space="preserve">В. П. Астафьев «Стрижонок Скрип». </w:t>
            </w:r>
          </w:p>
        </w:tc>
        <w:tc>
          <w:tcPr>
            <w:tcW w:w="1842" w:type="dxa"/>
            <w:shd w:val="clear" w:color="auto" w:fill="auto"/>
          </w:tcPr>
          <w:p w:rsidR="00777554" w:rsidRPr="00BC2928" w:rsidP="005C1844">
            <w:pPr>
              <w:jc w:val="center"/>
              <w:rPr>
                <w:rFonts w:eastAsia="Calibri"/>
                <w:lang w:eastAsia="en-US"/>
              </w:rPr>
            </w:pPr>
            <w:r w:rsidRPr="00BC2928">
              <w:rPr>
                <w:rFonts w:eastAsia="Calibri"/>
                <w:lang w:eastAsia="en-US"/>
              </w:rPr>
              <w:t xml:space="preserve">У ч2с. </w:t>
            </w:r>
            <w:r>
              <w:rPr>
                <w:rFonts w:eastAsia="Calibri"/>
                <w:lang w:eastAsia="en-US"/>
              </w:rPr>
              <w:t>82-89</w:t>
            </w:r>
            <w:r w:rsidRPr="00BC2928">
              <w:rPr>
                <w:rFonts w:eastAsia="Calibri"/>
                <w:lang w:eastAsia="en-US"/>
              </w:rPr>
              <w:t xml:space="preserve"> составить план</w:t>
            </w:r>
          </w:p>
        </w:tc>
        <w:tc>
          <w:tcPr>
            <w:tcW w:w="743" w:type="dxa"/>
            <w:shd w:val="clear" w:color="auto" w:fill="auto"/>
          </w:tcPr>
          <w:p w:rsidR="00777554" w:rsidRPr="00BC2928" w:rsidP="00E83A04">
            <w:pPr>
              <w:jc w:val="center"/>
              <w:rPr>
                <w:lang w:eastAsia="en-US"/>
              </w:rPr>
            </w:pPr>
            <w:r w:rsidRPr="00BC2928">
              <w:rPr>
                <w:lang w:eastAsia="en-US"/>
              </w:rPr>
              <w:t>1</w:t>
            </w:r>
          </w:p>
        </w:tc>
        <w:tc>
          <w:tcPr>
            <w:tcW w:w="6951" w:type="dxa"/>
            <w:shd w:val="clear" w:color="auto" w:fill="auto"/>
          </w:tcPr>
          <w:p w:rsidR="00777554" w:rsidRPr="00BC2928" w:rsidP="00E66EB9">
            <w:pPr>
              <w:rPr>
                <w:rFonts w:eastAsia="Calibri"/>
                <w:lang w:eastAsia="en-US"/>
              </w:rPr>
            </w:pPr>
            <w:r w:rsidRPr="00BC2928">
              <w:rPr>
                <w:rFonts w:eastAsia="Calibri"/>
                <w:bCs/>
                <w:shd w:val="clear" w:color="auto" w:fill="FFFFFF"/>
                <w:lang w:eastAsia="en-US"/>
              </w:rPr>
              <w:t>Планиро</w:t>
            </w:r>
            <w:r w:rsidRPr="00BC2928">
              <w:rPr>
                <w:rFonts w:eastAsia="Calibri"/>
                <w:bCs/>
                <w:shd w:val="clear" w:color="auto" w:fill="FFFFFF"/>
                <w:lang w:eastAsia="en-US"/>
              </w:rPr>
              <w:softHyphen/>
              <w:t>вать</w:t>
            </w:r>
            <w:r w:rsidRPr="00BC2928">
              <w:rPr>
                <w:rFonts w:eastAsia="Calibri"/>
                <w:lang w:eastAsia="en-US"/>
              </w:rPr>
              <w:t xml:space="preserve"> работу на уроке.</w:t>
            </w:r>
            <w:r w:rsidRPr="00BC2928">
              <w:rPr>
                <w:bCs/>
                <w:shd w:val="clear" w:color="auto" w:fill="FFFFFF"/>
              </w:rPr>
              <w:t xml:space="preserve"> Воспринимать</w:t>
            </w:r>
            <w:r w:rsidRPr="00BC2928">
              <w:t xml:space="preserve"> на слух художественное произ</w:t>
            </w:r>
            <w:r w:rsidRPr="00BC2928">
              <w:softHyphen/>
              <w:t>ведение;</w:t>
            </w:r>
            <w:r w:rsidRPr="00BC2928">
              <w:rPr>
                <w:bCs/>
                <w:shd w:val="clear" w:color="auto" w:fill="FFFFFF"/>
              </w:rPr>
              <w:t xml:space="preserve"> высказывать</w:t>
            </w:r>
            <w:r w:rsidRPr="00BC2928">
              <w:t xml:space="preserve"> своё мнение. </w:t>
            </w:r>
            <w:r w:rsidRPr="00BC2928">
              <w:rPr>
                <w:bCs/>
                <w:shd w:val="clear" w:color="auto" w:fill="FFFFFF"/>
              </w:rPr>
              <w:t>Читать</w:t>
            </w:r>
            <w:r w:rsidRPr="00BC2928">
              <w:t xml:space="preserve"> текст вслух и про себя, понимать смысл прочитанного.</w:t>
            </w:r>
            <w:r w:rsidRPr="00BC2928">
              <w:rPr>
                <w:bCs/>
                <w:shd w:val="clear" w:color="auto" w:fill="FFFFFF"/>
              </w:rPr>
              <w:t xml:space="preserve"> Делить</w:t>
            </w:r>
            <w:r w:rsidRPr="00BC2928">
              <w:t xml:space="preserve"> текст на части. </w:t>
            </w:r>
            <w:r w:rsidRPr="00BC2928">
              <w:rPr>
                <w:bCs/>
                <w:shd w:val="clear" w:color="auto" w:fill="FFFFFF"/>
              </w:rPr>
              <w:t>Пересказывать</w:t>
            </w:r>
            <w:r w:rsidRPr="00BC2928">
              <w:t xml:space="preserve"> текст подробно и выборочно.</w:t>
            </w:r>
          </w:p>
        </w:tc>
      </w:tr>
      <w:tr w:rsidTr="0029382A">
        <w:tblPrEx>
          <w:tblW w:w="15706" w:type="dxa"/>
          <w:tblInd w:w="-560" w:type="dxa"/>
          <w:tblLayout w:type="fixed"/>
          <w:tblLook w:val="04A0"/>
        </w:tblPrEx>
        <w:tc>
          <w:tcPr>
            <w:tcW w:w="817" w:type="dxa"/>
          </w:tcPr>
          <w:p w:rsidR="00777554" w:rsidRPr="00BC2928" w:rsidP="00BA7CDF">
            <w:pPr>
              <w:ind w:right="19"/>
              <w:jc w:val="center"/>
              <w:rPr>
                <w:b/>
                <w:iCs/>
                <w:color w:val="000000"/>
                <w:spacing w:val="-14"/>
              </w:rPr>
            </w:pPr>
            <w:r w:rsidR="00B44C66">
              <w:rPr>
                <w:b/>
                <w:iCs/>
                <w:color w:val="000000"/>
                <w:spacing w:val="-14"/>
              </w:rPr>
              <w:t>18</w:t>
            </w:r>
            <w:r w:rsidRPr="00BC2928">
              <w:rPr>
                <w:b/>
                <w:iCs/>
                <w:color w:val="000000"/>
                <w:spacing w:val="-14"/>
              </w:rPr>
              <w:t>.03</w:t>
            </w:r>
          </w:p>
        </w:tc>
        <w:tc>
          <w:tcPr>
            <w:tcW w:w="817" w:type="dxa"/>
            <w:shd w:val="clear" w:color="auto" w:fill="auto"/>
          </w:tcPr>
          <w:p w:rsidR="00777554" w:rsidRPr="00BC2928" w:rsidP="00945EB5">
            <w:pPr>
              <w:ind w:right="19"/>
              <w:jc w:val="center"/>
              <w:rPr>
                <w:b/>
                <w:iCs/>
                <w:color w:val="000000"/>
                <w:spacing w:val="-14"/>
              </w:rPr>
            </w:pPr>
          </w:p>
        </w:tc>
        <w:tc>
          <w:tcPr>
            <w:tcW w:w="709" w:type="dxa"/>
            <w:shd w:val="clear" w:color="auto" w:fill="auto"/>
          </w:tcPr>
          <w:p w:rsidR="00777554" w:rsidRPr="00B95F15" w:rsidP="002F746B">
            <w:pPr>
              <w:ind w:right="19"/>
              <w:jc w:val="center"/>
              <w:rPr>
                <w:b/>
                <w:iCs/>
                <w:color w:val="000000"/>
                <w:spacing w:val="-14"/>
              </w:rPr>
            </w:pPr>
            <w:r>
              <w:rPr>
                <w:b/>
                <w:iCs/>
                <w:color w:val="000000"/>
                <w:spacing w:val="-14"/>
              </w:rPr>
              <w:t>75</w:t>
            </w:r>
          </w:p>
        </w:tc>
        <w:tc>
          <w:tcPr>
            <w:tcW w:w="628" w:type="dxa"/>
            <w:shd w:val="clear" w:color="auto" w:fill="auto"/>
          </w:tcPr>
          <w:p w:rsidR="00777554" w:rsidRPr="008F4E20" w:rsidP="00DF59DD">
            <w:pPr>
              <w:ind w:right="19"/>
              <w:jc w:val="center"/>
              <w:rPr>
                <w:b/>
                <w:iCs/>
                <w:color w:val="000000"/>
                <w:spacing w:val="-14"/>
              </w:rPr>
            </w:pPr>
            <w:r>
              <w:rPr>
                <w:b/>
                <w:iCs/>
                <w:color w:val="000000"/>
                <w:spacing w:val="-14"/>
              </w:rPr>
              <w:t>8</w:t>
            </w:r>
          </w:p>
        </w:tc>
        <w:tc>
          <w:tcPr>
            <w:tcW w:w="3199" w:type="dxa"/>
            <w:shd w:val="clear" w:color="auto" w:fill="auto"/>
          </w:tcPr>
          <w:p w:rsidR="00777554" w:rsidRPr="00011BB6" w:rsidP="007E7192">
            <w:pPr>
              <w:pStyle w:val="BodyText"/>
              <w:numPr>
                <w:ilvl w:val="0"/>
                <w:numId w:val="12"/>
              </w:numPr>
              <w:tabs>
                <w:tab w:val="left" w:pos="409"/>
              </w:tabs>
              <w:rPr>
                <w:sz w:val="24"/>
                <w:lang w:val="ru-RU" w:eastAsia="ru-RU"/>
              </w:rPr>
            </w:pPr>
            <w:r w:rsidRPr="00011BB6">
              <w:rPr>
                <w:sz w:val="24"/>
                <w:lang w:val="ru-RU" w:eastAsia="ru-RU"/>
              </w:rPr>
              <w:t>П. Астафьев «Стрижонок Скрип». Развитие речи: пересказ текста от имени главного героя.</w:t>
            </w:r>
          </w:p>
        </w:tc>
        <w:tc>
          <w:tcPr>
            <w:tcW w:w="1842" w:type="dxa"/>
            <w:shd w:val="clear" w:color="auto" w:fill="auto"/>
          </w:tcPr>
          <w:p w:rsidR="00777554" w:rsidRPr="00BC2928" w:rsidP="00045E65">
            <w:pPr>
              <w:jc w:val="center"/>
              <w:rPr>
                <w:rFonts w:eastAsia="Calibri"/>
                <w:lang w:eastAsia="en-US"/>
              </w:rPr>
            </w:pPr>
            <w:r w:rsidRPr="00BC2928">
              <w:rPr>
                <w:rFonts w:eastAsia="Calibri"/>
                <w:lang w:eastAsia="en-US"/>
              </w:rPr>
              <w:t xml:space="preserve">У ч2с. </w:t>
            </w:r>
            <w:r>
              <w:rPr>
                <w:rFonts w:eastAsia="Calibri"/>
                <w:lang w:eastAsia="en-US"/>
              </w:rPr>
              <w:t>82-89</w:t>
            </w:r>
            <w:r w:rsidRPr="00BC2928">
              <w:rPr>
                <w:rFonts w:eastAsia="Calibri"/>
                <w:lang w:eastAsia="en-US"/>
              </w:rPr>
              <w:t xml:space="preserve"> пересказывать</w:t>
            </w:r>
          </w:p>
        </w:tc>
        <w:tc>
          <w:tcPr>
            <w:tcW w:w="743" w:type="dxa"/>
            <w:shd w:val="clear" w:color="auto" w:fill="auto"/>
          </w:tcPr>
          <w:p w:rsidR="00777554" w:rsidRPr="00BC2928" w:rsidP="00E83A04">
            <w:pPr>
              <w:pStyle w:val="BodyText"/>
              <w:tabs>
                <w:tab w:val="left" w:pos="409"/>
              </w:tabs>
              <w:jc w:val="center"/>
              <w:rPr>
                <w:sz w:val="24"/>
                <w:lang w:val="ru-RU" w:eastAsia="ru-RU"/>
              </w:rPr>
            </w:pPr>
            <w:r w:rsidRPr="00BC2928">
              <w:rPr>
                <w:sz w:val="24"/>
                <w:lang w:val="ru-RU" w:eastAsia="ru-RU"/>
              </w:rPr>
              <w:t>1</w:t>
            </w:r>
          </w:p>
        </w:tc>
        <w:tc>
          <w:tcPr>
            <w:tcW w:w="6951" w:type="dxa"/>
            <w:shd w:val="clear" w:color="auto" w:fill="auto"/>
          </w:tcPr>
          <w:p w:rsidR="00777554" w:rsidRPr="00BC2928" w:rsidP="00E66EB9">
            <w:pPr>
              <w:rPr>
                <w:rFonts w:eastAsia="Calibri"/>
                <w:lang w:eastAsia="en-US"/>
              </w:rPr>
            </w:pPr>
            <w:r w:rsidRPr="00BC2928">
              <w:rPr>
                <w:rFonts w:eastAsia="Calibri"/>
                <w:bCs/>
                <w:shd w:val="clear" w:color="auto" w:fill="FFFFFF"/>
                <w:lang w:eastAsia="en-US"/>
              </w:rPr>
              <w:t>Планиро</w:t>
            </w:r>
            <w:r w:rsidRPr="00BC2928">
              <w:rPr>
                <w:rFonts w:eastAsia="Calibri"/>
                <w:bCs/>
                <w:shd w:val="clear" w:color="auto" w:fill="FFFFFF"/>
                <w:lang w:eastAsia="en-US"/>
              </w:rPr>
              <w:softHyphen/>
              <w:t>вать</w:t>
            </w:r>
            <w:r w:rsidRPr="00BC2928">
              <w:rPr>
                <w:rFonts w:eastAsia="Calibri"/>
                <w:lang w:eastAsia="en-US"/>
              </w:rPr>
              <w:t xml:space="preserve"> работу на уроке.</w:t>
            </w:r>
            <w:r w:rsidRPr="00BC2928">
              <w:rPr>
                <w:bCs/>
                <w:shd w:val="clear" w:color="auto" w:fill="FFFFFF"/>
              </w:rPr>
              <w:t xml:space="preserve"> Воспринимать</w:t>
            </w:r>
            <w:r w:rsidRPr="00BC2928">
              <w:t xml:space="preserve"> на слух художественное произ</w:t>
            </w:r>
            <w:r w:rsidRPr="00BC2928">
              <w:softHyphen/>
              <w:t>ведение;</w:t>
            </w:r>
            <w:r w:rsidRPr="00BC2928">
              <w:rPr>
                <w:bCs/>
                <w:shd w:val="clear" w:color="auto" w:fill="FFFFFF"/>
              </w:rPr>
              <w:t xml:space="preserve"> высказывать</w:t>
            </w:r>
            <w:r w:rsidRPr="00BC2928">
              <w:t xml:space="preserve"> своё мнение. </w:t>
            </w:r>
            <w:r w:rsidRPr="00BC2928">
              <w:rPr>
                <w:bCs/>
                <w:shd w:val="clear" w:color="auto" w:fill="FFFFFF"/>
              </w:rPr>
              <w:t>Читать</w:t>
            </w:r>
            <w:r w:rsidRPr="00BC2928">
              <w:t xml:space="preserve"> текст вслух и про себя, понимать смысл прочитанного.</w:t>
            </w:r>
            <w:r w:rsidRPr="00BC2928">
              <w:rPr>
                <w:bCs/>
                <w:shd w:val="clear" w:color="auto" w:fill="FFFFFF"/>
              </w:rPr>
              <w:t xml:space="preserve"> Делить</w:t>
            </w:r>
            <w:r w:rsidRPr="00BC2928">
              <w:t xml:space="preserve"> текст на части., составлять план. </w:t>
            </w:r>
            <w:r w:rsidRPr="00BC2928">
              <w:rPr>
                <w:bCs/>
                <w:shd w:val="clear" w:color="auto" w:fill="FFFFFF"/>
              </w:rPr>
              <w:t>Пересказывать</w:t>
            </w:r>
            <w:r w:rsidRPr="00BC2928">
              <w:t xml:space="preserve"> текст подробно и выборочно.</w:t>
            </w:r>
          </w:p>
        </w:tc>
      </w:tr>
      <w:tr w:rsidTr="0029382A">
        <w:tblPrEx>
          <w:tblW w:w="15706" w:type="dxa"/>
          <w:tblInd w:w="-560" w:type="dxa"/>
          <w:tblLayout w:type="fixed"/>
          <w:tblLook w:val="04A0"/>
        </w:tblPrEx>
        <w:tc>
          <w:tcPr>
            <w:tcW w:w="817" w:type="dxa"/>
          </w:tcPr>
          <w:p w:rsidR="00777554" w:rsidRPr="00BC2928" w:rsidP="00011BB6">
            <w:pPr>
              <w:ind w:right="19"/>
              <w:jc w:val="center"/>
              <w:rPr>
                <w:b/>
                <w:iCs/>
                <w:color w:val="000000"/>
                <w:spacing w:val="-14"/>
              </w:rPr>
            </w:pPr>
            <w:r w:rsidR="00011BB6">
              <w:rPr>
                <w:b/>
                <w:iCs/>
                <w:color w:val="000000"/>
                <w:spacing w:val="-14"/>
              </w:rPr>
              <w:t>29</w:t>
            </w:r>
            <w:r w:rsidRPr="00BC2928" w:rsidR="00011BB6">
              <w:rPr>
                <w:b/>
                <w:iCs/>
                <w:color w:val="000000"/>
                <w:spacing w:val="-14"/>
              </w:rPr>
              <w:t>.03</w:t>
            </w:r>
          </w:p>
        </w:tc>
        <w:tc>
          <w:tcPr>
            <w:tcW w:w="817" w:type="dxa"/>
            <w:shd w:val="clear" w:color="auto" w:fill="auto"/>
          </w:tcPr>
          <w:p w:rsidR="00777554" w:rsidRPr="00BC2928" w:rsidP="00945EB5">
            <w:pPr>
              <w:ind w:right="19"/>
              <w:jc w:val="center"/>
              <w:rPr>
                <w:b/>
                <w:iCs/>
                <w:color w:val="000000"/>
                <w:spacing w:val="-14"/>
              </w:rPr>
            </w:pPr>
          </w:p>
        </w:tc>
        <w:tc>
          <w:tcPr>
            <w:tcW w:w="709" w:type="dxa"/>
            <w:shd w:val="clear" w:color="auto" w:fill="auto"/>
          </w:tcPr>
          <w:p w:rsidR="00777554" w:rsidRPr="00B95F15" w:rsidP="002F746B">
            <w:pPr>
              <w:ind w:right="19"/>
              <w:jc w:val="center"/>
              <w:rPr>
                <w:b/>
                <w:iCs/>
                <w:color w:val="000000"/>
                <w:spacing w:val="-14"/>
              </w:rPr>
            </w:pPr>
            <w:r>
              <w:rPr>
                <w:b/>
                <w:iCs/>
                <w:color w:val="000000"/>
                <w:spacing w:val="-14"/>
              </w:rPr>
              <w:t>76</w:t>
            </w:r>
          </w:p>
        </w:tc>
        <w:tc>
          <w:tcPr>
            <w:tcW w:w="628" w:type="dxa"/>
            <w:shd w:val="clear" w:color="auto" w:fill="auto"/>
          </w:tcPr>
          <w:p w:rsidR="00777554" w:rsidRPr="008F4E20" w:rsidP="00DF59DD">
            <w:pPr>
              <w:ind w:right="19"/>
              <w:jc w:val="center"/>
              <w:rPr>
                <w:b/>
                <w:iCs/>
                <w:color w:val="000000"/>
                <w:spacing w:val="-14"/>
              </w:rPr>
            </w:pPr>
            <w:r>
              <w:rPr>
                <w:b/>
                <w:iCs/>
                <w:color w:val="000000"/>
                <w:spacing w:val="-14"/>
              </w:rPr>
              <w:t>9</w:t>
            </w:r>
          </w:p>
        </w:tc>
        <w:tc>
          <w:tcPr>
            <w:tcW w:w="3199" w:type="dxa"/>
            <w:shd w:val="clear" w:color="auto" w:fill="auto"/>
          </w:tcPr>
          <w:p w:rsidR="00777554" w:rsidRPr="00BC2928" w:rsidP="007931AF">
            <w:pPr>
              <w:pStyle w:val="BodyText"/>
              <w:tabs>
                <w:tab w:val="left" w:pos="409"/>
              </w:tabs>
              <w:rPr>
                <w:sz w:val="24"/>
                <w:lang w:val="ru-RU" w:eastAsia="ru-RU"/>
              </w:rPr>
            </w:pPr>
            <w:r w:rsidRPr="00BC2928">
              <w:rPr>
                <w:sz w:val="24"/>
                <w:lang w:val="ru-RU" w:eastAsia="ru-RU"/>
              </w:rPr>
              <w:t>Внеклассное чтение: Рассказы и стихи о природе, животном мире.</w:t>
            </w:r>
          </w:p>
        </w:tc>
        <w:tc>
          <w:tcPr>
            <w:tcW w:w="1842" w:type="dxa"/>
            <w:shd w:val="clear" w:color="auto" w:fill="auto"/>
          </w:tcPr>
          <w:p w:rsidR="00777554" w:rsidRPr="00BC2928" w:rsidP="00E83A04">
            <w:pPr>
              <w:jc w:val="center"/>
              <w:rPr>
                <w:rFonts w:eastAsia="Calibri"/>
                <w:lang w:eastAsia="en-US"/>
              </w:rPr>
            </w:pPr>
            <w:r w:rsidRPr="00BC2928">
              <w:rPr>
                <w:rFonts w:eastAsia="Calibri"/>
                <w:lang w:eastAsia="en-US"/>
              </w:rPr>
              <w:t>Стихи о Родине</w:t>
            </w:r>
          </w:p>
        </w:tc>
        <w:tc>
          <w:tcPr>
            <w:tcW w:w="743" w:type="dxa"/>
            <w:shd w:val="clear" w:color="auto" w:fill="auto"/>
          </w:tcPr>
          <w:p w:rsidR="00777554" w:rsidRPr="00BC2928" w:rsidP="00E83A04">
            <w:pPr>
              <w:pStyle w:val="BodyText"/>
              <w:tabs>
                <w:tab w:val="left" w:pos="409"/>
              </w:tabs>
              <w:jc w:val="center"/>
              <w:rPr>
                <w:sz w:val="24"/>
                <w:lang w:val="ru-RU" w:eastAsia="ru-RU"/>
              </w:rPr>
            </w:pPr>
            <w:r w:rsidRPr="00BC2928">
              <w:rPr>
                <w:sz w:val="24"/>
                <w:lang w:val="ru-RU" w:eastAsia="ru-RU"/>
              </w:rPr>
              <w:t>1</w:t>
            </w:r>
          </w:p>
        </w:tc>
        <w:tc>
          <w:tcPr>
            <w:tcW w:w="6951" w:type="dxa"/>
            <w:shd w:val="clear" w:color="auto" w:fill="auto"/>
          </w:tcPr>
          <w:p w:rsidR="00777554" w:rsidRPr="00BC2928" w:rsidP="00E66EB9">
            <w:pPr>
              <w:rPr>
                <w:rFonts w:eastAsia="Calibri"/>
                <w:lang w:eastAsia="en-US"/>
              </w:rPr>
            </w:pPr>
            <w:r w:rsidRPr="00BC2928">
              <w:rPr>
                <w:rFonts w:eastAsia="Calibri"/>
                <w:bCs/>
                <w:shd w:val="clear" w:color="auto" w:fill="FFFFFF"/>
                <w:lang w:eastAsia="en-US"/>
              </w:rPr>
              <w:t>Планиро</w:t>
            </w:r>
            <w:r w:rsidRPr="00BC2928">
              <w:rPr>
                <w:rFonts w:eastAsia="Calibri"/>
                <w:bCs/>
                <w:shd w:val="clear" w:color="auto" w:fill="FFFFFF"/>
                <w:lang w:eastAsia="en-US"/>
              </w:rPr>
              <w:softHyphen/>
              <w:t>вать</w:t>
            </w:r>
            <w:r w:rsidRPr="00BC2928">
              <w:rPr>
                <w:rFonts w:eastAsia="Calibri"/>
                <w:lang w:eastAsia="en-US"/>
              </w:rPr>
              <w:t xml:space="preserve"> работу на уроке.</w:t>
            </w:r>
          </w:p>
          <w:p w:rsidR="00777554" w:rsidRPr="00BC2928" w:rsidP="00E66EB9">
            <w:pPr>
              <w:rPr>
                <w:rFonts w:eastAsia="Calibri"/>
                <w:lang w:eastAsia="en-US"/>
              </w:rPr>
            </w:pPr>
            <w:r w:rsidRPr="00BC2928">
              <w:rPr>
                <w:rFonts w:eastAsia="Calibri"/>
                <w:bCs/>
                <w:shd w:val="clear" w:color="auto" w:fill="FFFFFF"/>
                <w:lang w:eastAsia="en-US"/>
              </w:rPr>
              <w:t>Читать</w:t>
            </w:r>
            <w:r w:rsidRPr="00BC2928">
              <w:rPr>
                <w:rFonts w:eastAsia="Calibri"/>
                <w:lang w:eastAsia="en-US"/>
              </w:rPr>
              <w:t xml:space="preserve"> и</w:t>
            </w:r>
            <w:r w:rsidRPr="00BC2928">
              <w:rPr>
                <w:rFonts w:eastAsia="Calibri"/>
                <w:bCs/>
                <w:shd w:val="clear" w:color="auto" w:fill="FFFFFF"/>
                <w:lang w:eastAsia="en-US"/>
              </w:rPr>
              <w:t xml:space="preserve"> воспринимать</w:t>
            </w:r>
            <w:r w:rsidRPr="00BC2928">
              <w:rPr>
                <w:rFonts w:eastAsia="Calibri"/>
                <w:lang w:eastAsia="en-US"/>
              </w:rPr>
              <w:t xml:space="preserve"> на слух прочитанное.</w:t>
            </w:r>
          </w:p>
        </w:tc>
      </w:tr>
      <w:tr w:rsidTr="0029382A">
        <w:tblPrEx>
          <w:tblW w:w="15706" w:type="dxa"/>
          <w:tblInd w:w="-560" w:type="dxa"/>
          <w:tblLayout w:type="fixed"/>
          <w:tblLook w:val="04A0"/>
        </w:tblPrEx>
        <w:tc>
          <w:tcPr>
            <w:tcW w:w="817" w:type="dxa"/>
          </w:tcPr>
          <w:p w:rsidR="00777554" w:rsidRPr="00BC2928" w:rsidP="00BA7CDF">
            <w:pPr>
              <w:ind w:right="19"/>
              <w:jc w:val="center"/>
              <w:rPr>
                <w:b/>
                <w:iCs/>
                <w:color w:val="000000"/>
                <w:spacing w:val="-14"/>
              </w:rPr>
            </w:pPr>
            <w:r w:rsidRPr="00BC2928" w:rsidR="00011BB6">
              <w:rPr>
                <w:b/>
                <w:iCs/>
                <w:color w:val="000000"/>
                <w:spacing w:val="-14"/>
              </w:rPr>
              <w:t>3</w:t>
            </w:r>
            <w:r w:rsidR="00011BB6">
              <w:rPr>
                <w:b/>
                <w:iCs/>
                <w:color w:val="000000"/>
                <w:spacing w:val="-14"/>
              </w:rPr>
              <w:t>0</w:t>
            </w:r>
            <w:r w:rsidRPr="00BC2928" w:rsidR="00011BB6">
              <w:rPr>
                <w:b/>
                <w:iCs/>
                <w:color w:val="000000"/>
                <w:spacing w:val="-14"/>
              </w:rPr>
              <w:t>.03</w:t>
            </w:r>
          </w:p>
        </w:tc>
        <w:tc>
          <w:tcPr>
            <w:tcW w:w="817" w:type="dxa"/>
            <w:shd w:val="clear" w:color="auto" w:fill="auto"/>
          </w:tcPr>
          <w:p w:rsidR="00777554" w:rsidRPr="00BC2928" w:rsidP="00DF59DD">
            <w:pPr>
              <w:ind w:right="19"/>
              <w:jc w:val="center"/>
              <w:rPr>
                <w:b/>
                <w:iCs/>
                <w:color w:val="000000"/>
                <w:spacing w:val="-14"/>
              </w:rPr>
            </w:pPr>
          </w:p>
        </w:tc>
        <w:tc>
          <w:tcPr>
            <w:tcW w:w="709" w:type="dxa"/>
            <w:shd w:val="clear" w:color="auto" w:fill="auto"/>
          </w:tcPr>
          <w:p w:rsidR="00777554" w:rsidRPr="00B95F15" w:rsidP="002F746B">
            <w:pPr>
              <w:ind w:right="19"/>
              <w:jc w:val="center"/>
              <w:rPr>
                <w:b/>
                <w:iCs/>
                <w:color w:val="000000"/>
                <w:spacing w:val="-14"/>
              </w:rPr>
            </w:pPr>
            <w:r>
              <w:rPr>
                <w:b/>
                <w:iCs/>
                <w:color w:val="000000"/>
                <w:spacing w:val="-14"/>
              </w:rPr>
              <w:t>77</w:t>
            </w:r>
          </w:p>
        </w:tc>
        <w:tc>
          <w:tcPr>
            <w:tcW w:w="628" w:type="dxa"/>
            <w:shd w:val="clear" w:color="auto" w:fill="auto"/>
          </w:tcPr>
          <w:p w:rsidR="00777554" w:rsidRPr="008F4E20" w:rsidP="008F4E20">
            <w:pPr>
              <w:ind w:right="19"/>
              <w:jc w:val="center"/>
              <w:rPr>
                <w:b/>
                <w:iCs/>
                <w:color w:val="000000"/>
                <w:spacing w:val="-14"/>
              </w:rPr>
            </w:pPr>
            <w:r w:rsidRPr="00BC2928">
              <w:rPr>
                <w:b/>
                <w:iCs/>
                <w:color w:val="000000"/>
                <w:spacing w:val="-14"/>
                <w:lang w:val="en-US"/>
              </w:rPr>
              <w:t>1</w:t>
            </w:r>
            <w:r>
              <w:rPr>
                <w:b/>
                <w:iCs/>
                <w:color w:val="000000"/>
                <w:spacing w:val="-14"/>
              </w:rPr>
              <w:t>0</w:t>
            </w:r>
          </w:p>
        </w:tc>
        <w:tc>
          <w:tcPr>
            <w:tcW w:w="3199" w:type="dxa"/>
            <w:shd w:val="clear" w:color="auto" w:fill="auto"/>
          </w:tcPr>
          <w:p w:rsidR="00777554" w:rsidRPr="00BC2928" w:rsidP="007931AF">
            <w:pPr>
              <w:rPr>
                <w:b/>
                <w:lang w:eastAsia="en-US"/>
              </w:rPr>
            </w:pPr>
            <w:r w:rsidRPr="00BC2928">
              <w:rPr>
                <w:b/>
                <w:lang w:eastAsia="en-US"/>
              </w:rPr>
              <w:t>Обобщение, проверка  и оценка знаний  по разделу: «Природа и мы»</w:t>
            </w:r>
          </w:p>
        </w:tc>
        <w:tc>
          <w:tcPr>
            <w:tcW w:w="1842" w:type="dxa"/>
            <w:shd w:val="clear" w:color="auto" w:fill="auto"/>
          </w:tcPr>
          <w:p w:rsidR="00777554" w:rsidRPr="00BC2928" w:rsidP="00E83A04">
            <w:pPr>
              <w:jc w:val="center"/>
              <w:rPr>
                <w:rFonts w:eastAsia="Calibri"/>
                <w:lang w:eastAsia="en-US"/>
              </w:rPr>
            </w:pPr>
            <w:r w:rsidRPr="00BC2928">
              <w:rPr>
                <w:rFonts w:eastAsia="Calibri"/>
                <w:lang w:eastAsia="en-US"/>
              </w:rPr>
              <w:t>Принести поэтические сборники с любимыми стихами</w:t>
            </w:r>
          </w:p>
        </w:tc>
        <w:tc>
          <w:tcPr>
            <w:tcW w:w="743" w:type="dxa"/>
            <w:shd w:val="clear" w:color="auto" w:fill="auto"/>
          </w:tcPr>
          <w:p w:rsidR="00777554" w:rsidRPr="00BC2928" w:rsidP="00E83A04">
            <w:pPr>
              <w:jc w:val="center"/>
              <w:rPr>
                <w:b/>
                <w:lang w:eastAsia="en-US"/>
              </w:rPr>
            </w:pPr>
            <w:r w:rsidRPr="00BC2928">
              <w:rPr>
                <w:b/>
                <w:lang w:eastAsia="en-US"/>
              </w:rPr>
              <w:t>1</w:t>
            </w:r>
          </w:p>
        </w:tc>
        <w:tc>
          <w:tcPr>
            <w:tcW w:w="6951" w:type="dxa"/>
            <w:shd w:val="clear" w:color="auto" w:fill="auto"/>
          </w:tcPr>
          <w:p w:rsidR="00777554" w:rsidRPr="00BC2928" w:rsidP="00E66EB9">
            <w:pPr>
              <w:rPr>
                <w:rFonts w:eastAsia="Calibri"/>
                <w:lang w:eastAsia="en-US"/>
              </w:rPr>
            </w:pPr>
            <w:r w:rsidRPr="00BC2928">
              <w:rPr>
                <w:bCs/>
                <w:shd w:val="clear" w:color="auto" w:fill="FFFFFF"/>
              </w:rPr>
              <w:t>Проверять</w:t>
            </w:r>
            <w:r w:rsidRPr="00BC2928">
              <w:t xml:space="preserve"> себя и самостоятельно</w:t>
            </w:r>
            <w:r w:rsidRPr="00BC2928">
              <w:rPr>
                <w:bCs/>
                <w:shd w:val="clear" w:color="auto" w:fill="FFFFFF"/>
              </w:rPr>
              <w:t xml:space="preserve"> оценивать </w:t>
            </w:r>
            <w:r w:rsidRPr="00BC2928">
              <w:t>свои достижения.</w:t>
            </w:r>
          </w:p>
        </w:tc>
      </w:tr>
      <w:tr w:rsidTr="0029382A">
        <w:tblPrEx>
          <w:tblW w:w="15706" w:type="dxa"/>
          <w:tblInd w:w="-560" w:type="dxa"/>
          <w:tblLayout w:type="fixed"/>
          <w:tblLook w:val="04A0"/>
        </w:tblPrEx>
        <w:tc>
          <w:tcPr>
            <w:tcW w:w="817" w:type="dxa"/>
          </w:tcPr>
          <w:p w:rsidR="00777554" w:rsidRPr="00BC2928" w:rsidP="0056359A">
            <w:pPr>
              <w:jc w:val="center"/>
              <w:rPr>
                <w:rFonts w:eastAsia="Calibri"/>
                <w:b/>
                <w:lang w:eastAsia="en-US"/>
              </w:rPr>
            </w:pPr>
          </w:p>
        </w:tc>
        <w:tc>
          <w:tcPr>
            <w:tcW w:w="14889" w:type="dxa"/>
            <w:gridSpan w:val="7"/>
            <w:shd w:val="clear" w:color="auto" w:fill="auto"/>
          </w:tcPr>
          <w:p w:rsidR="00777554" w:rsidRPr="00BC2928" w:rsidP="0056359A">
            <w:pPr>
              <w:jc w:val="center"/>
              <w:rPr>
                <w:rFonts w:eastAsia="Calibri"/>
                <w:b/>
                <w:lang w:val="en-US" w:eastAsia="en-US"/>
              </w:rPr>
            </w:pPr>
            <w:r w:rsidRPr="00BC2928">
              <w:rPr>
                <w:rFonts w:eastAsia="Calibri"/>
                <w:b/>
                <w:lang w:eastAsia="en-US"/>
              </w:rPr>
              <w:t>Родина</w:t>
            </w:r>
          </w:p>
          <w:p w:rsidR="00777554" w:rsidRPr="00BC2928" w:rsidP="0056359A">
            <w:pPr>
              <w:ind w:right="19"/>
              <w:jc w:val="center"/>
              <w:rPr>
                <w:b/>
                <w:iCs/>
                <w:color w:val="000000"/>
                <w:spacing w:val="-14"/>
              </w:rPr>
            </w:pPr>
            <w:r w:rsidRPr="00BC2928">
              <w:rPr>
                <w:rFonts w:eastAsia="Calibri"/>
                <w:b/>
                <w:lang w:eastAsia="en-US"/>
              </w:rPr>
              <w:t>(8ч)</w:t>
            </w:r>
          </w:p>
        </w:tc>
      </w:tr>
      <w:tr w:rsidTr="0029382A">
        <w:tblPrEx>
          <w:tblW w:w="15706" w:type="dxa"/>
          <w:tblInd w:w="-560" w:type="dxa"/>
          <w:tblLayout w:type="fixed"/>
          <w:tblLook w:val="04A0"/>
        </w:tblPrEx>
        <w:tc>
          <w:tcPr>
            <w:tcW w:w="817" w:type="dxa"/>
          </w:tcPr>
          <w:p w:rsidR="00777554" w:rsidRPr="00BC2928" w:rsidP="00011BB6">
            <w:pPr>
              <w:ind w:right="19"/>
              <w:jc w:val="center"/>
              <w:rPr>
                <w:b/>
                <w:iCs/>
                <w:color w:val="000000"/>
                <w:spacing w:val="-14"/>
              </w:rPr>
            </w:pPr>
            <w:r w:rsidR="00011BB6">
              <w:rPr>
                <w:b/>
                <w:iCs/>
                <w:color w:val="000000"/>
                <w:spacing w:val="-14"/>
              </w:rPr>
              <w:t>1</w:t>
            </w:r>
            <w:r w:rsidRPr="00BC2928" w:rsidR="00011BB6">
              <w:rPr>
                <w:b/>
                <w:iCs/>
                <w:color w:val="000000"/>
                <w:spacing w:val="-14"/>
              </w:rPr>
              <w:t>.04</w:t>
            </w:r>
          </w:p>
        </w:tc>
        <w:tc>
          <w:tcPr>
            <w:tcW w:w="817" w:type="dxa"/>
            <w:shd w:val="clear" w:color="auto" w:fill="auto"/>
          </w:tcPr>
          <w:p w:rsidR="00777554" w:rsidRPr="00BC2928" w:rsidP="00DF59DD">
            <w:pPr>
              <w:ind w:right="19"/>
              <w:jc w:val="center"/>
              <w:rPr>
                <w:b/>
                <w:iCs/>
                <w:color w:val="000000"/>
                <w:spacing w:val="-14"/>
              </w:rPr>
            </w:pPr>
          </w:p>
        </w:tc>
        <w:tc>
          <w:tcPr>
            <w:tcW w:w="709" w:type="dxa"/>
            <w:shd w:val="clear" w:color="auto" w:fill="auto"/>
          </w:tcPr>
          <w:p w:rsidR="00777554" w:rsidRPr="00B95F15" w:rsidP="002F746B">
            <w:pPr>
              <w:ind w:right="19"/>
              <w:jc w:val="center"/>
              <w:rPr>
                <w:b/>
                <w:iCs/>
                <w:color w:val="000000"/>
                <w:spacing w:val="-14"/>
              </w:rPr>
            </w:pPr>
            <w:r>
              <w:rPr>
                <w:b/>
                <w:iCs/>
                <w:color w:val="000000"/>
                <w:spacing w:val="-14"/>
              </w:rPr>
              <w:t>78</w:t>
            </w:r>
          </w:p>
        </w:tc>
        <w:tc>
          <w:tcPr>
            <w:tcW w:w="628" w:type="dxa"/>
            <w:shd w:val="clear" w:color="auto" w:fill="auto"/>
          </w:tcPr>
          <w:p w:rsidR="00777554" w:rsidRPr="00BC2928" w:rsidP="00DF59DD">
            <w:pPr>
              <w:ind w:right="19"/>
              <w:jc w:val="center"/>
              <w:rPr>
                <w:b/>
                <w:iCs/>
                <w:color w:val="000000"/>
                <w:spacing w:val="-14"/>
                <w:lang w:val="en-US"/>
              </w:rPr>
            </w:pPr>
            <w:r w:rsidRPr="00BC2928">
              <w:rPr>
                <w:b/>
                <w:iCs/>
                <w:color w:val="000000"/>
                <w:spacing w:val="-14"/>
                <w:lang w:val="en-US"/>
              </w:rPr>
              <w:t>1</w:t>
            </w:r>
          </w:p>
        </w:tc>
        <w:tc>
          <w:tcPr>
            <w:tcW w:w="3199" w:type="dxa"/>
            <w:shd w:val="clear" w:color="auto" w:fill="auto"/>
          </w:tcPr>
          <w:p w:rsidR="00777554" w:rsidRPr="003C0F8D" w:rsidP="00B726AC">
            <w:pPr>
              <w:pStyle w:val="BodyText"/>
              <w:ind w:left="48"/>
              <w:rPr>
                <w:sz w:val="24"/>
                <w:lang w:val="ru-RU" w:eastAsia="ru-RU"/>
              </w:rPr>
            </w:pPr>
            <w:r w:rsidRPr="003C0F8D">
              <w:rPr>
                <w:sz w:val="24"/>
                <w:lang w:val="ru-RU" w:eastAsia="ru-RU"/>
              </w:rPr>
              <w:t>Знакомство с названием раздела. Проекты: "Они защищали Родину". "Россия - Родина моя", "Как не гордиться мне тобой, о Родина моя"</w:t>
            </w:r>
          </w:p>
        </w:tc>
        <w:tc>
          <w:tcPr>
            <w:tcW w:w="1842" w:type="dxa"/>
            <w:shd w:val="clear" w:color="auto" w:fill="auto"/>
          </w:tcPr>
          <w:p w:rsidR="00777554" w:rsidRPr="00BC2928" w:rsidP="00E83A04">
            <w:pPr>
              <w:jc w:val="center"/>
              <w:rPr>
                <w:rFonts w:eastAsia="Calibri"/>
                <w:lang w:eastAsia="en-US"/>
              </w:rPr>
            </w:pPr>
            <w:r w:rsidRPr="00BC2928">
              <w:rPr>
                <w:rFonts w:eastAsia="Calibri"/>
                <w:lang w:eastAsia="en-US"/>
              </w:rPr>
              <w:t>Подготовить сообщение о И.С. Никитине</w:t>
            </w:r>
            <w:r>
              <w:rPr>
                <w:rFonts w:eastAsia="Calibri"/>
                <w:lang w:eastAsia="en-US"/>
              </w:rPr>
              <w:t>, продолжить работу над проектом</w:t>
            </w:r>
          </w:p>
        </w:tc>
        <w:tc>
          <w:tcPr>
            <w:tcW w:w="743" w:type="dxa"/>
            <w:shd w:val="clear" w:color="auto" w:fill="auto"/>
          </w:tcPr>
          <w:p w:rsidR="00777554" w:rsidRPr="00BC2928" w:rsidP="00E83A04">
            <w:pPr>
              <w:pStyle w:val="BodyText"/>
              <w:ind w:left="48"/>
              <w:jc w:val="center"/>
              <w:rPr>
                <w:sz w:val="24"/>
                <w:lang w:val="ru-RU" w:eastAsia="ru-RU"/>
              </w:rPr>
            </w:pPr>
            <w:r w:rsidRPr="00BC2928">
              <w:rPr>
                <w:sz w:val="24"/>
                <w:lang w:val="ru-RU" w:eastAsia="ru-RU"/>
              </w:rPr>
              <w:t>1</w:t>
            </w:r>
          </w:p>
        </w:tc>
        <w:tc>
          <w:tcPr>
            <w:tcW w:w="6951" w:type="dxa"/>
            <w:shd w:val="clear" w:color="auto" w:fill="auto"/>
          </w:tcPr>
          <w:p w:rsidR="00777554" w:rsidRPr="00BC2928" w:rsidP="0056359A">
            <w:pPr>
              <w:rPr>
                <w:rFonts w:eastAsia="Calibri"/>
                <w:lang w:eastAsia="en-US"/>
              </w:rPr>
            </w:pPr>
            <w:r w:rsidRPr="00BC2928">
              <w:rPr>
                <w:rFonts w:eastAsia="Calibri"/>
                <w:bCs/>
                <w:shd w:val="clear" w:color="auto" w:fill="FFFFFF"/>
                <w:lang w:eastAsia="en-US"/>
              </w:rPr>
              <w:t>Прогнозировать</w:t>
            </w:r>
            <w:r w:rsidRPr="00BC2928">
              <w:rPr>
                <w:rFonts w:eastAsia="Calibri"/>
                <w:lang w:eastAsia="en-US"/>
              </w:rPr>
              <w:t xml:space="preserve"> содержание раздела.</w:t>
            </w:r>
            <w:r w:rsidRPr="00BC2928">
              <w:rPr>
                <w:rFonts w:eastAsia="Calibri"/>
                <w:bCs/>
                <w:shd w:val="clear" w:color="auto" w:fill="FFFFFF"/>
                <w:lang w:eastAsia="en-US"/>
              </w:rPr>
              <w:t xml:space="preserve"> Планиро</w:t>
            </w:r>
            <w:r w:rsidRPr="00BC2928">
              <w:rPr>
                <w:rFonts w:eastAsia="Calibri"/>
                <w:bCs/>
                <w:shd w:val="clear" w:color="auto" w:fill="FFFFFF"/>
                <w:lang w:eastAsia="en-US"/>
              </w:rPr>
              <w:softHyphen/>
              <w:t>вать</w:t>
            </w:r>
            <w:r w:rsidRPr="00BC2928">
              <w:rPr>
                <w:rFonts w:eastAsia="Calibri"/>
                <w:lang w:eastAsia="en-US"/>
              </w:rPr>
              <w:t xml:space="preserve"> работу на уроке,</w:t>
            </w:r>
            <w:r w:rsidRPr="00BC2928">
              <w:rPr>
                <w:rFonts w:eastAsia="Calibri"/>
                <w:bCs/>
                <w:shd w:val="clear" w:color="auto" w:fill="FFFFFF"/>
                <w:lang w:eastAsia="en-US"/>
              </w:rPr>
              <w:t xml:space="preserve"> подбирать</w:t>
            </w:r>
            <w:r w:rsidRPr="00BC2928">
              <w:rPr>
                <w:rFonts w:eastAsia="Calibri"/>
                <w:lang w:eastAsia="en-US"/>
              </w:rPr>
              <w:t xml:space="preserve"> книги по теме. </w:t>
            </w:r>
            <w:r w:rsidRPr="00BC2928">
              <w:rPr>
                <w:rFonts w:eastAsia="Calibri"/>
                <w:bCs/>
                <w:shd w:val="clear" w:color="auto" w:fill="FFFFFF"/>
                <w:lang w:eastAsia="en-US"/>
              </w:rPr>
              <w:t>Воспринимать</w:t>
            </w:r>
            <w:r w:rsidRPr="00BC2928">
              <w:rPr>
                <w:rFonts w:eastAsia="Calibri"/>
                <w:lang w:eastAsia="en-US"/>
              </w:rPr>
              <w:t xml:space="preserve"> на слух художественное произ</w:t>
            </w:r>
            <w:r w:rsidRPr="00BC2928">
              <w:rPr>
                <w:rFonts w:eastAsia="Calibri"/>
                <w:lang w:eastAsia="en-US"/>
              </w:rPr>
              <w:softHyphen/>
              <w:t>ведение.</w:t>
            </w:r>
            <w:r>
              <w:rPr>
                <w:rFonts w:eastAsia="Calibri"/>
                <w:lang w:eastAsia="en-US"/>
              </w:rPr>
              <w:t xml:space="preserve"> Составлять проект по теме.</w:t>
            </w:r>
          </w:p>
        </w:tc>
      </w:tr>
      <w:tr w:rsidTr="0029382A">
        <w:tblPrEx>
          <w:tblW w:w="15706" w:type="dxa"/>
          <w:tblInd w:w="-560" w:type="dxa"/>
          <w:tblLayout w:type="fixed"/>
          <w:tblLook w:val="04A0"/>
        </w:tblPrEx>
        <w:tc>
          <w:tcPr>
            <w:tcW w:w="817" w:type="dxa"/>
          </w:tcPr>
          <w:p w:rsidR="00777554" w:rsidRPr="00BC2928" w:rsidP="00BA7CDF">
            <w:pPr>
              <w:ind w:right="19"/>
              <w:jc w:val="center"/>
              <w:rPr>
                <w:b/>
                <w:iCs/>
                <w:color w:val="000000"/>
                <w:spacing w:val="-14"/>
              </w:rPr>
            </w:pPr>
            <w:r w:rsidR="00654CB3">
              <w:rPr>
                <w:b/>
                <w:iCs/>
                <w:color w:val="000000"/>
                <w:spacing w:val="-14"/>
              </w:rPr>
              <w:t>5</w:t>
            </w:r>
            <w:r w:rsidRPr="00BC2928" w:rsidR="00654CB3">
              <w:rPr>
                <w:b/>
                <w:iCs/>
                <w:color w:val="000000"/>
                <w:spacing w:val="-14"/>
              </w:rPr>
              <w:t>.04</w:t>
            </w:r>
          </w:p>
        </w:tc>
        <w:tc>
          <w:tcPr>
            <w:tcW w:w="817" w:type="dxa"/>
            <w:shd w:val="clear" w:color="auto" w:fill="auto"/>
          </w:tcPr>
          <w:p w:rsidR="00777554" w:rsidRPr="00BC2928" w:rsidP="00DF59DD">
            <w:pPr>
              <w:ind w:right="19"/>
              <w:jc w:val="center"/>
              <w:rPr>
                <w:b/>
                <w:iCs/>
                <w:color w:val="000000"/>
                <w:spacing w:val="-14"/>
              </w:rPr>
            </w:pPr>
          </w:p>
        </w:tc>
        <w:tc>
          <w:tcPr>
            <w:tcW w:w="709" w:type="dxa"/>
            <w:shd w:val="clear" w:color="auto" w:fill="auto"/>
          </w:tcPr>
          <w:p w:rsidR="00777554" w:rsidRPr="00BC2928" w:rsidP="002F746B">
            <w:pPr>
              <w:ind w:right="19"/>
              <w:jc w:val="center"/>
              <w:rPr>
                <w:b/>
                <w:iCs/>
                <w:color w:val="000000"/>
                <w:spacing w:val="-14"/>
              </w:rPr>
            </w:pPr>
            <w:r>
              <w:rPr>
                <w:b/>
                <w:iCs/>
                <w:color w:val="000000"/>
                <w:spacing w:val="-14"/>
              </w:rPr>
              <w:t>79</w:t>
            </w:r>
          </w:p>
        </w:tc>
        <w:tc>
          <w:tcPr>
            <w:tcW w:w="628" w:type="dxa"/>
            <w:shd w:val="clear" w:color="auto" w:fill="auto"/>
          </w:tcPr>
          <w:p w:rsidR="00777554" w:rsidRPr="00BC2928" w:rsidP="00DF59DD">
            <w:pPr>
              <w:ind w:right="19"/>
              <w:jc w:val="center"/>
              <w:rPr>
                <w:b/>
                <w:iCs/>
                <w:color w:val="000000"/>
                <w:spacing w:val="-14"/>
                <w:lang w:val="en-US"/>
              </w:rPr>
            </w:pPr>
            <w:r w:rsidRPr="00BC2928">
              <w:rPr>
                <w:b/>
                <w:iCs/>
                <w:color w:val="000000"/>
                <w:spacing w:val="-14"/>
                <w:lang w:val="en-US"/>
              </w:rPr>
              <w:t>2</w:t>
            </w:r>
          </w:p>
        </w:tc>
        <w:tc>
          <w:tcPr>
            <w:tcW w:w="3199" w:type="dxa"/>
            <w:shd w:val="clear" w:color="auto" w:fill="auto"/>
          </w:tcPr>
          <w:p w:rsidR="00777554" w:rsidRPr="00BC2928" w:rsidP="007931AF">
            <w:pPr>
              <w:pStyle w:val="BodyText"/>
              <w:ind w:left="48"/>
              <w:rPr>
                <w:sz w:val="24"/>
                <w:lang w:val="ru-RU" w:eastAsia="ru-RU"/>
              </w:rPr>
            </w:pPr>
            <w:r w:rsidRPr="00BC2928">
              <w:rPr>
                <w:sz w:val="24"/>
                <w:lang w:val="ru-RU" w:eastAsia="ru-RU"/>
              </w:rPr>
              <w:t xml:space="preserve">И. С. Никитин «Русь». </w:t>
            </w:r>
          </w:p>
        </w:tc>
        <w:tc>
          <w:tcPr>
            <w:tcW w:w="1842" w:type="dxa"/>
            <w:shd w:val="clear" w:color="auto" w:fill="auto"/>
          </w:tcPr>
          <w:p w:rsidR="00777554" w:rsidRPr="00BC2928" w:rsidP="00B726AC">
            <w:pPr>
              <w:jc w:val="center"/>
              <w:rPr>
                <w:rFonts w:eastAsia="Calibri"/>
                <w:lang w:eastAsia="en-US"/>
              </w:rPr>
            </w:pPr>
            <w:r w:rsidRPr="00BC2928">
              <w:rPr>
                <w:rFonts w:eastAsia="Calibri"/>
                <w:lang w:eastAsia="en-US"/>
              </w:rPr>
              <w:t xml:space="preserve">У ч2с. </w:t>
            </w:r>
            <w:r>
              <w:rPr>
                <w:rFonts w:eastAsia="Calibri"/>
                <w:lang w:eastAsia="en-US"/>
              </w:rPr>
              <w:t>94-96</w:t>
            </w:r>
            <w:r w:rsidRPr="00BC2928">
              <w:rPr>
                <w:rFonts w:eastAsia="Calibri"/>
                <w:lang w:eastAsia="en-US"/>
              </w:rPr>
              <w:t xml:space="preserve"> </w:t>
            </w:r>
            <w:r>
              <w:rPr>
                <w:rFonts w:eastAsia="Calibri"/>
                <w:lang w:eastAsia="en-US"/>
              </w:rPr>
              <w:t>читать выразительно</w:t>
            </w:r>
          </w:p>
        </w:tc>
        <w:tc>
          <w:tcPr>
            <w:tcW w:w="743" w:type="dxa"/>
            <w:shd w:val="clear" w:color="auto" w:fill="auto"/>
          </w:tcPr>
          <w:p w:rsidR="00777554" w:rsidRPr="00BC2928" w:rsidP="00E83A04">
            <w:pPr>
              <w:pStyle w:val="BodyText"/>
              <w:ind w:left="48"/>
              <w:jc w:val="center"/>
              <w:rPr>
                <w:sz w:val="24"/>
                <w:lang w:val="ru-RU" w:eastAsia="ru-RU"/>
              </w:rPr>
            </w:pPr>
            <w:r w:rsidRPr="00BC2928">
              <w:rPr>
                <w:sz w:val="24"/>
                <w:lang w:val="ru-RU" w:eastAsia="ru-RU"/>
              </w:rPr>
              <w:t>1</w:t>
            </w:r>
          </w:p>
        </w:tc>
        <w:tc>
          <w:tcPr>
            <w:tcW w:w="6951" w:type="dxa"/>
            <w:shd w:val="clear" w:color="auto" w:fill="auto"/>
          </w:tcPr>
          <w:p w:rsidR="00777554" w:rsidRPr="00BC2928" w:rsidP="0056359A">
            <w:pPr>
              <w:rPr>
                <w:rFonts w:eastAsia="Calibri"/>
                <w:lang w:eastAsia="en-US"/>
              </w:rPr>
            </w:pPr>
            <w:r w:rsidRPr="00BC2928">
              <w:rPr>
                <w:rFonts w:eastAsia="Calibri"/>
                <w:bCs/>
                <w:shd w:val="clear" w:color="auto" w:fill="FFFFFF"/>
                <w:lang w:eastAsia="en-US"/>
              </w:rPr>
              <w:t>Читать</w:t>
            </w:r>
            <w:r w:rsidRPr="00BC2928">
              <w:rPr>
                <w:rFonts w:eastAsia="Calibri"/>
                <w:lang w:eastAsia="en-US"/>
              </w:rPr>
              <w:t xml:space="preserve"> стихи выразительно, передавая чувство</w:t>
            </w:r>
          </w:p>
          <w:p w:rsidR="00777554" w:rsidRPr="00BC2928" w:rsidP="0056359A">
            <w:pPr>
              <w:rPr>
                <w:rFonts w:eastAsia="Calibri"/>
                <w:lang w:eastAsia="en-US"/>
              </w:rPr>
            </w:pPr>
            <w:r w:rsidRPr="00BC2928">
              <w:rPr>
                <w:rFonts w:eastAsia="Calibri"/>
                <w:lang w:eastAsia="en-US"/>
              </w:rPr>
              <w:t>гордости за своих предков.</w:t>
            </w:r>
          </w:p>
          <w:p w:rsidR="00777554" w:rsidRPr="00BC2928" w:rsidP="0056359A">
            <w:pPr>
              <w:rPr>
                <w:rFonts w:eastAsia="Calibri"/>
                <w:lang w:eastAsia="en-US"/>
              </w:rPr>
            </w:pPr>
            <w:r w:rsidRPr="00BC2928">
              <w:rPr>
                <w:rFonts w:eastAsia="Calibri"/>
                <w:bCs/>
                <w:shd w:val="clear" w:color="auto" w:fill="FFFFFF"/>
                <w:lang w:eastAsia="en-US"/>
              </w:rPr>
              <w:t>Понимать</w:t>
            </w:r>
            <w:r w:rsidRPr="00BC2928">
              <w:rPr>
                <w:rFonts w:eastAsia="Calibri"/>
                <w:lang w:eastAsia="en-US"/>
              </w:rPr>
              <w:t xml:space="preserve"> особенности поэтического текста. </w:t>
            </w:r>
            <w:r w:rsidRPr="00BC2928">
              <w:rPr>
                <w:rFonts w:eastAsia="Calibri"/>
                <w:bCs/>
                <w:shd w:val="clear" w:color="auto" w:fill="FFFFFF"/>
                <w:lang w:eastAsia="en-US"/>
              </w:rPr>
              <w:t>Рассказывать</w:t>
            </w:r>
            <w:r w:rsidRPr="00BC2928">
              <w:rPr>
                <w:rFonts w:eastAsia="Calibri"/>
                <w:lang w:eastAsia="en-US"/>
              </w:rPr>
              <w:t xml:space="preserve"> о своей Родине, используя про</w:t>
            </w:r>
            <w:r w:rsidRPr="00BC2928">
              <w:rPr>
                <w:rFonts w:eastAsia="Calibri"/>
                <w:lang w:eastAsia="en-US"/>
              </w:rPr>
              <w:softHyphen/>
              <w:t>читанные произведения.</w:t>
            </w:r>
          </w:p>
          <w:p w:rsidR="00777554" w:rsidRPr="00BC2928" w:rsidP="0056359A">
            <w:pPr>
              <w:rPr>
                <w:rFonts w:eastAsia="Calibri"/>
                <w:lang w:eastAsia="en-US"/>
              </w:rPr>
            </w:pPr>
            <w:r w:rsidRPr="00BC2928">
              <w:rPr>
                <w:rFonts w:eastAsia="Calibri"/>
                <w:bCs/>
                <w:shd w:val="clear" w:color="auto" w:fill="FFFFFF"/>
                <w:lang w:eastAsia="en-US"/>
              </w:rPr>
              <w:t>Предполагать</w:t>
            </w:r>
            <w:r w:rsidRPr="00BC2928">
              <w:rPr>
                <w:rFonts w:eastAsia="Calibri"/>
                <w:lang w:eastAsia="en-US"/>
              </w:rPr>
              <w:t xml:space="preserve"> содержание произведения по его названию.</w:t>
            </w:r>
          </w:p>
        </w:tc>
      </w:tr>
      <w:tr w:rsidTr="0029382A">
        <w:tblPrEx>
          <w:tblW w:w="15706" w:type="dxa"/>
          <w:tblInd w:w="-560" w:type="dxa"/>
          <w:tblLayout w:type="fixed"/>
          <w:tblLook w:val="04A0"/>
        </w:tblPrEx>
        <w:tc>
          <w:tcPr>
            <w:tcW w:w="817" w:type="dxa"/>
          </w:tcPr>
          <w:p w:rsidR="00654CB3" w:rsidRPr="00BC2928" w:rsidP="00F22E6C">
            <w:pPr>
              <w:ind w:right="19"/>
              <w:jc w:val="center"/>
              <w:rPr>
                <w:b/>
                <w:iCs/>
                <w:color w:val="000000"/>
                <w:spacing w:val="-14"/>
              </w:rPr>
            </w:pPr>
            <w:r>
              <w:rPr>
                <w:b/>
                <w:iCs/>
                <w:color w:val="000000"/>
                <w:spacing w:val="-14"/>
              </w:rPr>
              <w:t>6.</w:t>
            </w:r>
            <w:r w:rsidRPr="00BC2928">
              <w:rPr>
                <w:b/>
                <w:iCs/>
                <w:color w:val="000000"/>
                <w:spacing w:val="-14"/>
              </w:rPr>
              <w:t>04</w:t>
            </w:r>
          </w:p>
        </w:tc>
        <w:tc>
          <w:tcPr>
            <w:tcW w:w="817" w:type="dxa"/>
            <w:shd w:val="clear" w:color="auto" w:fill="auto"/>
          </w:tcPr>
          <w:p w:rsidR="00654CB3" w:rsidRPr="00BC2928" w:rsidP="00DF59DD">
            <w:pPr>
              <w:ind w:right="19"/>
              <w:jc w:val="center"/>
              <w:rPr>
                <w:b/>
                <w:iCs/>
                <w:color w:val="000000"/>
                <w:spacing w:val="-14"/>
              </w:rPr>
            </w:pPr>
          </w:p>
        </w:tc>
        <w:tc>
          <w:tcPr>
            <w:tcW w:w="709" w:type="dxa"/>
            <w:shd w:val="clear" w:color="auto" w:fill="auto"/>
          </w:tcPr>
          <w:p w:rsidR="00654CB3" w:rsidRPr="00BC2928" w:rsidP="008F4E20">
            <w:pPr>
              <w:ind w:right="19"/>
              <w:jc w:val="center"/>
              <w:rPr>
                <w:b/>
                <w:iCs/>
                <w:color w:val="000000"/>
                <w:spacing w:val="-14"/>
              </w:rPr>
            </w:pPr>
            <w:r>
              <w:rPr>
                <w:b/>
                <w:iCs/>
                <w:color w:val="000000"/>
                <w:spacing w:val="-14"/>
              </w:rPr>
              <w:t>80</w:t>
            </w:r>
          </w:p>
        </w:tc>
        <w:tc>
          <w:tcPr>
            <w:tcW w:w="628" w:type="dxa"/>
            <w:shd w:val="clear" w:color="auto" w:fill="auto"/>
          </w:tcPr>
          <w:p w:rsidR="00654CB3" w:rsidRPr="00BC2928" w:rsidP="00DF59DD">
            <w:pPr>
              <w:ind w:right="19"/>
              <w:jc w:val="center"/>
              <w:rPr>
                <w:b/>
                <w:iCs/>
                <w:color w:val="000000"/>
                <w:spacing w:val="-14"/>
                <w:lang w:val="en-US"/>
              </w:rPr>
            </w:pPr>
            <w:r w:rsidRPr="00BC2928">
              <w:rPr>
                <w:b/>
                <w:iCs/>
                <w:color w:val="000000"/>
                <w:spacing w:val="-14"/>
                <w:lang w:val="en-US"/>
              </w:rPr>
              <w:t>3</w:t>
            </w:r>
          </w:p>
        </w:tc>
        <w:tc>
          <w:tcPr>
            <w:tcW w:w="3199" w:type="dxa"/>
            <w:shd w:val="clear" w:color="auto" w:fill="auto"/>
          </w:tcPr>
          <w:p w:rsidR="00654CB3" w:rsidRPr="00BC2928" w:rsidP="007931AF">
            <w:pPr>
              <w:ind w:left="48"/>
              <w:rPr>
                <w:lang w:eastAsia="en-US"/>
              </w:rPr>
            </w:pPr>
            <w:r w:rsidRPr="00BC2928">
              <w:rPr>
                <w:lang w:eastAsia="en-US"/>
              </w:rPr>
              <w:t xml:space="preserve">С. Д. Дрожжин «Родине». </w:t>
            </w:r>
          </w:p>
        </w:tc>
        <w:tc>
          <w:tcPr>
            <w:tcW w:w="1842" w:type="dxa"/>
            <w:shd w:val="clear" w:color="auto" w:fill="auto"/>
          </w:tcPr>
          <w:p w:rsidR="00654CB3" w:rsidRPr="00BC2928" w:rsidP="00B726AC">
            <w:pPr>
              <w:jc w:val="center"/>
              <w:rPr>
                <w:rFonts w:eastAsia="Calibri"/>
                <w:lang w:eastAsia="en-US"/>
              </w:rPr>
            </w:pPr>
            <w:r w:rsidRPr="00BC2928">
              <w:rPr>
                <w:rFonts w:eastAsia="Calibri"/>
                <w:lang w:eastAsia="en-US"/>
              </w:rPr>
              <w:t xml:space="preserve">У ч2с. </w:t>
            </w:r>
            <w:r>
              <w:rPr>
                <w:rFonts w:eastAsia="Calibri"/>
                <w:lang w:eastAsia="en-US"/>
              </w:rPr>
              <w:t xml:space="preserve">98-99 </w:t>
            </w:r>
            <w:r w:rsidRPr="00BC2928">
              <w:rPr>
                <w:rFonts w:eastAsia="Calibri"/>
                <w:lang w:eastAsia="en-US"/>
              </w:rPr>
              <w:t>выразительно читать</w:t>
            </w:r>
          </w:p>
        </w:tc>
        <w:tc>
          <w:tcPr>
            <w:tcW w:w="743" w:type="dxa"/>
            <w:shd w:val="clear" w:color="auto" w:fill="auto"/>
          </w:tcPr>
          <w:p w:rsidR="00654CB3" w:rsidRPr="00BC2928" w:rsidP="00E83A04">
            <w:pPr>
              <w:ind w:left="48"/>
              <w:jc w:val="center"/>
              <w:rPr>
                <w:lang w:eastAsia="en-US"/>
              </w:rPr>
            </w:pPr>
            <w:r w:rsidRPr="00BC2928">
              <w:rPr>
                <w:lang w:eastAsia="en-US"/>
              </w:rPr>
              <w:t>1</w:t>
            </w:r>
          </w:p>
        </w:tc>
        <w:tc>
          <w:tcPr>
            <w:tcW w:w="6951" w:type="dxa"/>
            <w:shd w:val="clear" w:color="auto" w:fill="auto"/>
          </w:tcPr>
          <w:p w:rsidR="00654CB3" w:rsidRPr="00BC2928" w:rsidP="0056359A">
            <w:pPr>
              <w:rPr>
                <w:rFonts w:eastAsia="Calibri"/>
                <w:lang w:eastAsia="en-US"/>
              </w:rPr>
            </w:pPr>
            <w:r w:rsidRPr="00BC2928">
              <w:rPr>
                <w:rFonts w:eastAsia="Calibri"/>
                <w:bCs/>
                <w:shd w:val="clear" w:color="auto" w:fill="FFFFFF"/>
                <w:lang w:eastAsia="en-US"/>
              </w:rPr>
              <w:t>Читать</w:t>
            </w:r>
            <w:r w:rsidRPr="00BC2928">
              <w:rPr>
                <w:rFonts w:eastAsia="Calibri"/>
                <w:lang w:eastAsia="en-US"/>
              </w:rPr>
              <w:t xml:space="preserve"> стихи выразительно, передавая чувство</w:t>
            </w:r>
          </w:p>
          <w:p w:rsidR="00654CB3" w:rsidRPr="00BC2928" w:rsidP="0056359A">
            <w:pPr>
              <w:rPr>
                <w:rFonts w:eastAsia="Calibri"/>
                <w:lang w:eastAsia="en-US"/>
              </w:rPr>
            </w:pPr>
            <w:r w:rsidRPr="00BC2928">
              <w:rPr>
                <w:rFonts w:eastAsia="Calibri"/>
                <w:lang w:eastAsia="en-US"/>
              </w:rPr>
              <w:t>гордости за своих предков.</w:t>
            </w:r>
          </w:p>
          <w:p w:rsidR="00654CB3" w:rsidRPr="00BC2928" w:rsidP="0056359A">
            <w:pPr>
              <w:rPr>
                <w:rFonts w:eastAsia="Calibri"/>
                <w:lang w:eastAsia="en-US"/>
              </w:rPr>
            </w:pPr>
            <w:r w:rsidRPr="00BC2928">
              <w:rPr>
                <w:rFonts w:eastAsia="Calibri"/>
                <w:bCs/>
                <w:shd w:val="clear" w:color="auto" w:fill="FFFFFF"/>
                <w:lang w:eastAsia="en-US"/>
              </w:rPr>
              <w:t>Понимать</w:t>
            </w:r>
            <w:r w:rsidRPr="00BC2928">
              <w:rPr>
                <w:rFonts w:eastAsia="Calibri"/>
                <w:lang w:eastAsia="en-US"/>
              </w:rPr>
              <w:t xml:space="preserve"> особенности поэтического текста. </w:t>
            </w:r>
            <w:r w:rsidRPr="00BC2928">
              <w:rPr>
                <w:rFonts w:eastAsia="Calibri"/>
                <w:bCs/>
                <w:shd w:val="clear" w:color="auto" w:fill="FFFFFF"/>
                <w:lang w:eastAsia="en-US"/>
              </w:rPr>
              <w:t>Рассказывать</w:t>
            </w:r>
            <w:r w:rsidRPr="00BC2928">
              <w:rPr>
                <w:rFonts w:eastAsia="Calibri"/>
                <w:lang w:eastAsia="en-US"/>
              </w:rPr>
              <w:t xml:space="preserve"> о своей Родине, используя про</w:t>
            </w:r>
            <w:r w:rsidRPr="00BC2928">
              <w:rPr>
                <w:rFonts w:eastAsia="Calibri"/>
                <w:lang w:eastAsia="en-US"/>
              </w:rPr>
              <w:softHyphen/>
              <w:t>читанные произведения.</w:t>
            </w:r>
          </w:p>
        </w:tc>
      </w:tr>
      <w:tr w:rsidTr="0029382A">
        <w:tblPrEx>
          <w:tblW w:w="15706" w:type="dxa"/>
          <w:tblInd w:w="-560" w:type="dxa"/>
          <w:tblLayout w:type="fixed"/>
          <w:tblLook w:val="04A0"/>
        </w:tblPrEx>
        <w:tc>
          <w:tcPr>
            <w:tcW w:w="817" w:type="dxa"/>
          </w:tcPr>
          <w:p w:rsidR="00654CB3" w:rsidRPr="00BC2928" w:rsidP="00F22E6C">
            <w:pPr>
              <w:ind w:right="19"/>
              <w:jc w:val="center"/>
              <w:rPr>
                <w:b/>
                <w:iCs/>
                <w:color w:val="000000"/>
                <w:spacing w:val="-14"/>
              </w:rPr>
            </w:pPr>
            <w:r>
              <w:rPr>
                <w:b/>
                <w:iCs/>
                <w:color w:val="000000"/>
                <w:spacing w:val="-14"/>
              </w:rPr>
              <w:t>8</w:t>
            </w:r>
            <w:r w:rsidRPr="00BC2928">
              <w:rPr>
                <w:b/>
                <w:iCs/>
                <w:color w:val="000000"/>
                <w:spacing w:val="-14"/>
              </w:rPr>
              <w:t>.04</w:t>
            </w:r>
          </w:p>
        </w:tc>
        <w:tc>
          <w:tcPr>
            <w:tcW w:w="817" w:type="dxa"/>
            <w:shd w:val="clear" w:color="auto" w:fill="auto"/>
          </w:tcPr>
          <w:p w:rsidR="00654CB3" w:rsidRPr="00BC2928" w:rsidP="00DF59DD">
            <w:pPr>
              <w:ind w:right="19"/>
              <w:jc w:val="center"/>
              <w:rPr>
                <w:b/>
                <w:iCs/>
                <w:color w:val="000000"/>
                <w:spacing w:val="-14"/>
              </w:rPr>
            </w:pPr>
          </w:p>
        </w:tc>
        <w:tc>
          <w:tcPr>
            <w:tcW w:w="709" w:type="dxa"/>
            <w:shd w:val="clear" w:color="auto" w:fill="auto"/>
          </w:tcPr>
          <w:p w:rsidR="00654CB3" w:rsidRPr="00BC2928" w:rsidP="002F746B">
            <w:pPr>
              <w:ind w:right="19"/>
              <w:jc w:val="center"/>
              <w:rPr>
                <w:b/>
                <w:iCs/>
                <w:color w:val="000000"/>
                <w:spacing w:val="-14"/>
              </w:rPr>
            </w:pPr>
            <w:r>
              <w:rPr>
                <w:b/>
                <w:iCs/>
                <w:color w:val="000000"/>
                <w:spacing w:val="-14"/>
              </w:rPr>
              <w:t>81</w:t>
            </w:r>
          </w:p>
        </w:tc>
        <w:tc>
          <w:tcPr>
            <w:tcW w:w="628" w:type="dxa"/>
            <w:shd w:val="clear" w:color="auto" w:fill="auto"/>
          </w:tcPr>
          <w:p w:rsidR="00654CB3" w:rsidRPr="00BC2928" w:rsidP="00DF59DD">
            <w:pPr>
              <w:ind w:right="19"/>
              <w:jc w:val="center"/>
              <w:rPr>
                <w:b/>
                <w:iCs/>
                <w:color w:val="000000"/>
                <w:spacing w:val="-14"/>
                <w:lang w:val="en-US"/>
              </w:rPr>
            </w:pPr>
            <w:r w:rsidRPr="00BC2928">
              <w:rPr>
                <w:b/>
                <w:iCs/>
                <w:color w:val="000000"/>
                <w:spacing w:val="-14"/>
                <w:lang w:val="en-US"/>
              </w:rPr>
              <w:t>4</w:t>
            </w:r>
          </w:p>
        </w:tc>
        <w:tc>
          <w:tcPr>
            <w:tcW w:w="3199" w:type="dxa"/>
            <w:shd w:val="clear" w:color="auto" w:fill="auto"/>
          </w:tcPr>
          <w:p w:rsidR="00654CB3" w:rsidRPr="00BC2928" w:rsidP="007931AF">
            <w:pPr>
              <w:pStyle w:val="BodyText"/>
              <w:ind w:left="48"/>
              <w:rPr>
                <w:sz w:val="24"/>
                <w:lang w:val="ru-RU" w:eastAsia="ru-RU"/>
              </w:rPr>
            </w:pPr>
            <w:r w:rsidRPr="00BC2928">
              <w:rPr>
                <w:sz w:val="24"/>
                <w:lang w:val="ru-RU" w:eastAsia="ru-RU"/>
              </w:rPr>
              <w:t xml:space="preserve">А. В. Жигулин  «О, Родина! В неярком блеске...» </w:t>
            </w:r>
          </w:p>
        </w:tc>
        <w:tc>
          <w:tcPr>
            <w:tcW w:w="1842" w:type="dxa"/>
            <w:shd w:val="clear" w:color="auto" w:fill="auto"/>
          </w:tcPr>
          <w:p w:rsidR="00654CB3" w:rsidRPr="00BC2928" w:rsidP="00B726AC">
            <w:pPr>
              <w:jc w:val="center"/>
              <w:rPr>
                <w:rFonts w:eastAsia="Calibri"/>
                <w:lang w:eastAsia="en-US"/>
              </w:rPr>
            </w:pPr>
            <w:r w:rsidRPr="00BC2928">
              <w:rPr>
                <w:rFonts w:eastAsia="Calibri"/>
                <w:lang w:eastAsia="en-US"/>
              </w:rPr>
              <w:t xml:space="preserve">У ч2с. </w:t>
            </w:r>
            <w:r>
              <w:rPr>
                <w:rFonts w:eastAsia="Calibri"/>
                <w:lang w:eastAsia="en-US"/>
              </w:rPr>
              <w:t>100</w:t>
            </w:r>
            <w:r w:rsidRPr="00BC2928">
              <w:rPr>
                <w:rFonts w:eastAsia="Calibri"/>
                <w:lang w:eastAsia="en-US"/>
              </w:rPr>
              <w:t xml:space="preserve"> </w:t>
            </w:r>
            <w:r>
              <w:rPr>
                <w:rFonts w:eastAsia="Calibri"/>
                <w:lang w:eastAsia="en-US"/>
              </w:rPr>
              <w:t>учить</w:t>
            </w:r>
          </w:p>
        </w:tc>
        <w:tc>
          <w:tcPr>
            <w:tcW w:w="743" w:type="dxa"/>
            <w:shd w:val="clear" w:color="auto" w:fill="auto"/>
          </w:tcPr>
          <w:p w:rsidR="00654CB3" w:rsidRPr="00BC2928" w:rsidP="00E83A04">
            <w:pPr>
              <w:pStyle w:val="BodyText"/>
              <w:ind w:left="48"/>
              <w:jc w:val="center"/>
              <w:rPr>
                <w:sz w:val="24"/>
                <w:lang w:val="ru-RU" w:eastAsia="ru-RU"/>
              </w:rPr>
            </w:pPr>
            <w:r w:rsidRPr="00BC2928">
              <w:rPr>
                <w:sz w:val="24"/>
                <w:lang w:val="ru-RU" w:eastAsia="ru-RU"/>
              </w:rPr>
              <w:t>1</w:t>
            </w:r>
          </w:p>
        </w:tc>
        <w:tc>
          <w:tcPr>
            <w:tcW w:w="6951" w:type="dxa"/>
            <w:shd w:val="clear" w:color="auto" w:fill="auto"/>
          </w:tcPr>
          <w:p w:rsidR="00654CB3" w:rsidRPr="00BC2928" w:rsidP="0056359A">
            <w:pPr>
              <w:rPr>
                <w:rFonts w:eastAsia="Calibri"/>
                <w:lang w:eastAsia="en-US"/>
              </w:rPr>
            </w:pPr>
            <w:r w:rsidRPr="00BC2928">
              <w:rPr>
                <w:rFonts w:eastAsia="Calibri"/>
                <w:bCs/>
                <w:shd w:val="clear" w:color="auto" w:fill="FFFFFF"/>
                <w:lang w:eastAsia="en-US"/>
              </w:rPr>
              <w:t>Читать</w:t>
            </w:r>
            <w:r w:rsidRPr="00BC2928">
              <w:rPr>
                <w:rFonts w:eastAsia="Calibri"/>
                <w:lang w:eastAsia="en-US"/>
              </w:rPr>
              <w:t xml:space="preserve"> стихи выразительно, передавая чувство</w:t>
            </w:r>
          </w:p>
          <w:p w:rsidR="00654CB3" w:rsidRPr="00BC2928" w:rsidP="0056359A">
            <w:pPr>
              <w:rPr>
                <w:rFonts w:eastAsia="Calibri"/>
                <w:lang w:eastAsia="en-US"/>
              </w:rPr>
            </w:pPr>
            <w:r w:rsidRPr="00BC2928">
              <w:rPr>
                <w:rFonts w:eastAsia="Calibri"/>
                <w:lang w:eastAsia="en-US"/>
              </w:rPr>
              <w:t>гордости за своих предков.</w:t>
            </w:r>
          </w:p>
          <w:p w:rsidR="00654CB3" w:rsidRPr="00BC2928" w:rsidP="0056359A">
            <w:pPr>
              <w:rPr>
                <w:rFonts w:eastAsia="Calibri"/>
                <w:lang w:eastAsia="en-US"/>
              </w:rPr>
            </w:pPr>
            <w:r w:rsidRPr="00BC2928">
              <w:rPr>
                <w:rFonts w:eastAsia="Calibri"/>
                <w:bCs/>
                <w:shd w:val="clear" w:color="auto" w:fill="FFFFFF"/>
                <w:lang w:eastAsia="en-US"/>
              </w:rPr>
              <w:t>Понимать</w:t>
            </w:r>
            <w:r w:rsidRPr="00BC2928">
              <w:rPr>
                <w:rFonts w:eastAsia="Calibri"/>
                <w:lang w:eastAsia="en-US"/>
              </w:rPr>
              <w:t xml:space="preserve"> особенности поэтического текста. </w:t>
            </w:r>
            <w:r w:rsidRPr="00BC2928">
              <w:rPr>
                <w:rFonts w:eastAsia="Calibri"/>
                <w:bCs/>
                <w:shd w:val="clear" w:color="auto" w:fill="FFFFFF"/>
                <w:lang w:eastAsia="en-US"/>
              </w:rPr>
              <w:t>Рассказывать</w:t>
            </w:r>
            <w:r w:rsidRPr="00BC2928">
              <w:rPr>
                <w:rFonts w:eastAsia="Calibri"/>
                <w:lang w:eastAsia="en-US"/>
              </w:rPr>
              <w:t xml:space="preserve"> о своей Родине, используя про</w:t>
            </w:r>
            <w:r w:rsidRPr="00BC2928">
              <w:rPr>
                <w:rFonts w:eastAsia="Calibri"/>
                <w:lang w:eastAsia="en-US"/>
              </w:rPr>
              <w:softHyphen/>
              <w:t>читанные произведения.</w:t>
            </w:r>
          </w:p>
          <w:p w:rsidR="00654CB3" w:rsidRPr="00BC2928" w:rsidP="0056359A">
            <w:pPr>
              <w:rPr>
                <w:rFonts w:eastAsia="Calibri"/>
                <w:lang w:eastAsia="en-US"/>
              </w:rPr>
            </w:pPr>
            <w:r w:rsidRPr="00BC2928">
              <w:rPr>
                <w:rFonts w:eastAsia="Calibri"/>
                <w:bCs/>
                <w:shd w:val="clear" w:color="auto" w:fill="FFFFFF"/>
                <w:lang w:eastAsia="en-US"/>
              </w:rPr>
              <w:t>Предполагать</w:t>
            </w:r>
            <w:r w:rsidRPr="00BC2928">
              <w:rPr>
                <w:rFonts w:eastAsia="Calibri"/>
                <w:lang w:eastAsia="en-US"/>
              </w:rPr>
              <w:t xml:space="preserve"> содержание произведения по его названию.</w:t>
            </w:r>
          </w:p>
        </w:tc>
      </w:tr>
      <w:tr w:rsidTr="0029382A">
        <w:tblPrEx>
          <w:tblW w:w="15706" w:type="dxa"/>
          <w:tblInd w:w="-560" w:type="dxa"/>
          <w:tblLayout w:type="fixed"/>
          <w:tblLook w:val="04A0"/>
        </w:tblPrEx>
        <w:tc>
          <w:tcPr>
            <w:tcW w:w="817" w:type="dxa"/>
          </w:tcPr>
          <w:p w:rsidR="00654CB3" w:rsidRPr="00BC2928" w:rsidP="00BA7CDF">
            <w:pPr>
              <w:ind w:right="19"/>
              <w:jc w:val="center"/>
              <w:rPr>
                <w:b/>
                <w:iCs/>
                <w:color w:val="000000"/>
                <w:spacing w:val="-14"/>
              </w:rPr>
            </w:pPr>
            <w:r>
              <w:rPr>
                <w:b/>
                <w:iCs/>
                <w:color w:val="000000"/>
                <w:spacing w:val="-14"/>
              </w:rPr>
              <w:t>12</w:t>
            </w:r>
            <w:r w:rsidRPr="00BC2928">
              <w:rPr>
                <w:b/>
                <w:iCs/>
                <w:color w:val="000000"/>
                <w:spacing w:val="-14"/>
              </w:rPr>
              <w:t>.04</w:t>
            </w:r>
          </w:p>
        </w:tc>
        <w:tc>
          <w:tcPr>
            <w:tcW w:w="817" w:type="dxa"/>
            <w:shd w:val="clear" w:color="auto" w:fill="auto"/>
          </w:tcPr>
          <w:p w:rsidR="00654CB3" w:rsidRPr="00BC2928" w:rsidP="00DF59DD">
            <w:pPr>
              <w:ind w:right="19"/>
              <w:jc w:val="center"/>
              <w:rPr>
                <w:b/>
                <w:iCs/>
                <w:color w:val="000000"/>
                <w:spacing w:val="-14"/>
              </w:rPr>
            </w:pPr>
          </w:p>
        </w:tc>
        <w:tc>
          <w:tcPr>
            <w:tcW w:w="709" w:type="dxa"/>
            <w:shd w:val="clear" w:color="auto" w:fill="auto"/>
          </w:tcPr>
          <w:p w:rsidR="00654CB3" w:rsidRPr="00BC2928" w:rsidP="002F746B">
            <w:pPr>
              <w:ind w:right="19"/>
              <w:jc w:val="center"/>
              <w:rPr>
                <w:b/>
                <w:iCs/>
                <w:color w:val="000000"/>
                <w:spacing w:val="-14"/>
              </w:rPr>
            </w:pPr>
            <w:r>
              <w:rPr>
                <w:b/>
                <w:iCs/>
                <w:color w:val="000000"/>
                <w:spacing w:val="-14"/>
              </w:rPr>
              <w:t>82</w:t>
            </w:r>
          </w:p>
        </w:tc>
        <w:tc>
          <w:tcPr>
            <w:tcW w:w="628" w:type="dxa"/>
            <w:shd w:val="clear" w:color="auto" w:fill="auto"/>
          </w:tcPr>
          <w:p w:rsidR="00654CB3" w:rsidRPr="00BC2928" w:rsidP="00DF59DD">
            <w:pPr>
              <w:ind w:right="19"/>
              <w:jc w:val="center"/>
              <w:rPr>
                <w:b/>
                <w:iCs/>
                <w:color w:val="000000"/>
                <w:spacing w:val="-14"/>
                <w:lang w:val="en-US"/>
              </w:rPr>
            </w:pPr>
            <w:r w:rsidRPr="00BC2928">
              <w:rPr>
                <w:b/>
                <w:iCs/>
                <w:color w:val="000000"/>
                <w:spacing w:val="-14"/>
                <w:lang w:val="en-US"/>
              </w:rPr>
              <w:t>5</w:t>
            </w:r>
          </w:p>
        </w:tc>
        <w:tc>
          <w:tcPr>
            <w:tcW w:w="3199" w:type="dxa"/>
            <w:shd w:val="clear" w:color="auto" w:fill="auto"/>
          </w:tcPr>
          <w:p w:rsidR="00654CB3" w:rsidRPr="00BC2928" w:rsidP="007931AF">
            <w:pPr>
              <w:pStyle w:val="BodyText"/>
              <w:ind w:left="48"/>
              <w:rPr>
                <w:sz w:val="24"/>
                <w:lang w:val="ru-RU" w:eastAsia="en-US"/>
              </w:rPr>
            </w:pPr>
            <w:r w:rsidRPr="00BC2928">
              <w:rPr>
                <w:sz w:val="24"/>
                <w:lang w:val="ru-RU" w:eastAsia="en-US"/>
              </w:rPr>
              <w:t>Внеклассное чтение: стихи о Родине других поэтов.</w:t>
            </w:r>
          </w:p>
        </w:tc>
        <w:tc>
          <w:tcPr>
            <w:tcW w:w="1842" w:type="dxa"/>
            <w:shd w:val="clear" w:color="auto" w:fill="auto"/>
          </w:tcPr>
          <w:p w:rsidR="00654CB3" w:rsidRPr="00BC2928" w:rsidP="00E83A04">
            <w:pPr>
              <w:jc w:val="center"/>
              <w:rPr>
                <w:rFonts w:eastAsia="Calibri"/>
                <w:lang w:eastAsia="en-US"/>
              </w:rPr>
            </w:pPr>
            <w:r>
              <w:rPr>
                <w:rFonts w:eastAsia="Calibri"/>
                <w:lang w:eastAsia="en-US"/>
              </w:rPr>
              <w:t>Прочитать произведение Е.С.</w:t>
            </w:r>
            <w:r w:rsidRPr="00BC2928">
              <w:rPr>
                <w:rFonts w:eastAsia="Calibri"/>
                <w:lang w:eastAsia="en-US"/>
              </w:rPr>
              <w:t>Велтистова</w:t>
            </w:r>
          </w:p>
        </w:tc>
        <w:tc>
          <w:tcPr>
            <w:tcW w:w="743" w:type="dxa"/>
            <w:shd w:val="clear" w:color="auto" w:fill="auto"/>
          </w:tcPr>
          <w:p w:rsidR="00654CB3" w:rsidRPr="00BC2928" w:rsidP="00E83A04">
            <w:pPr>
              <w:pStyle w:val="BodyText"/>
              <w:ind w:left="48"/>
              <w:jc w:val="center"/>
              <w:rPr>
                <w:sz w:val="24"/>
                <w:lang w:val="ru-RU" w:eastAsia="en-US"/>
              </w:rPr>
            </w:pPr>
            <w:r w:rsidRPr="00BC2928">
              <w:rPr>
                <w:sz w:val="24"/>
                <w:lang w:val="ru-RU" w:eastAsia="en-US"/>
              </w:rPr>
              <w:t>1</w:t>
            </w:r>
          </w:p>
        </w:tc>
        <w:tc>
          <w:tcPr>
            <w:tcW w:w="6951" w:type="dxa"/>
            <w:shd w:val="clear" w:color="auto" w:fill="auto"/>
          </w:tcPr>
          <w:p w:rsidR="00654CB3" w:rsidRPr="00BC2928" w:rsidP="0056359A">
            <w:pPr>
              <w:rPr>
                <w:rFonts w:eastAsia="Calibri"/>
                <w:lang w:eastAsia="en-US"/>
              </w:rPr>
            </w:pPr>
            <w:r w:rsidRPr="00BC2928">
              <w:rPr>
                <w:rFonts w:eastAsia="Calibri"/>
                <w:bCs/>
                <w:shd w:val="clear" w:color="auto" w:fill="FFFFFF"/>
                <w:lang w:eastAsia="en-US"/>
              </w:rPr>
              <w:t>Участвовать</w:t>
            </w:r>
            <w:r w:rsidRPr="00BC2928">
              <w:rPr>
                <w:rFonts w:eastAsia="Calibri"/>
                <w:lang w:eastAsia="en-US"/>
              </w:rPr>
              <w:t xml:space="preserve"> в работе группы,</w:t>
            </w:r>
            <w:r w:rsidRPr="00BC2928">
              <w:rPr>
                <w:rFonts w:eastAsia="Calibri"/>
                <w:bCs/>
                <w:shd w:val="clear" w:color="auto" w:fill="FFFFFF"/>
                <w:lang w:eastAsia="en-US"/>
              </w:rPr>
              <w:t xml:space="preserve"> читать</w:t>
            </w:r>
            <w:r w:rsidRPr="00BC2928">
              <w:rPr>
                <w:rFonts w:eastAsia="Calibri"/>
                <w:lang w:eastAsia="en-US"/>
              </w:rPr>
              <w:t xml:space="preserve"> стихи друг другу.</w:t>
            </w:r>
          </w:p>
          <w:p w:rsidR="00654CB3" w:rsidRPr="00BC2928" w:rsidP="0056359A">
            <w:pPr>
              <w:rPr>
                <w:rFonts w:eastAsia="Calibri"/>
                <w:lang w:eastAsia="en-US"/>
              </w:rPr>
            </w:pPr>
            <w:r w:rsidRPr="00BC2928">
              <w:rPr>
                <w:bCs/>
                <w:shd w:val="clear" w:color="auto" w:fill="FFFFFF"/>
                <w:lang w:eastAsia="en-US"/>
              </w:rPr>
              <w:t>Составлять</w:t>
            </w:r>
            <w:r w:rsidRPr="00BC2928">
              <w:rPr>
                <w:lang w:eastAsia="en-US"/>
              </w:rPr>
              <w:t xml:space="preserve"> рассказы о Родине, передавая свои чувства, своё отношение к Родине.</w:t>
            </w:r>
            <w:r w:rsidRPr="00BC2928">
              <w:rPr>
                <w:bCs/>
                <w:shd w:val="clear" w:color="auto" w:fill="FFFFFF"/>
                <w:lang w:eastAsia="en-US"/>
              </w:rPr>
              <w:t xml:space="preserve"> </w:t>
            </w:r>
          </w:p>
        </w:tc>
      </w:tr>
      <w:tr w:rsidTr="0029382A">
        <w:tblPrEx>
          <w:tblW w:w="15706" w:type="dxa"/>
          <w:tblInd w:w="-560" w:type="dxa"/>
          <w:tblLayout w:type="fixed"/>
          <w:tblLook w:val="04A0"/>
        </w:tblPrEx>
        <w:tc>
          <w:tcPr>
            <w:tcW w:w="817" w:type="dxa"/>
          </w:tcPr>
          <w:p w:rsidR="00654CB3" w:rsidRPr="00BC2928" w:rsidP="00BA7CDF">
            <w:pPr>
              <w:ind w:right="19"/>
              <w:jc w:val="center"/>
              <w:rPr>
                <w:b/>
                <w:iCs/>
                <w:color w:val="000000"/>
                <w:spacing w:val="-14"/>
              </w:rPr>
            </w:pPr>
            <w:r w:rsidR="00400084">
              <w:rPr>
                <w:b/>
                <w:iCs/>
                <w:color w:val="000000"/>
                <w:spacing w:val="-14"/>
              </w:rPr>
              <w:t>13.04</w:t>
            </w:r>
          </w:p>
        </w:tc>
        <w:tc>
          <w:tcPr>
            <w:tcW w:w="817" w:type="dxa"/>
            <w:shd w:val="clear" w:color="auto" w:fill="auto"/>
          </w:tcPr>
          <w:p w:rsidR="00654CB3" w:rsidRPr="00BC2928" w:rsidP="00DF59DD">
            <w:pPr>
              <w:ind w:right="19"/>
              <w:jc w:val="center"/>
              <w:rPr>
                <w:b/>
                <w:iCs/>
                <w:color w:val="000000"/>
                <w:spacing w:val="-14"/>
              </w:rPr>
            </w:pPr>
          </w:p>
        </w:tc>
        <w:tc>
          <w:tcPr>
            <w:tcW w:w="709" w:type="dxa"/>
            <w:shd w:val="clear" w:color="auto" w:fill="auto"/>
          </w:tcPr>
          <w:p w:rsidR="00654CB3" w:rsidRPr="00B95F15" w:rsidP="002F746B">
            <w:pPr>
              <w:ind w:right="19"/>
              <w:jc w:val="center"/>
              <w:rPr>
                <w:b/>
                <w:iCs/>
                <w:color w:val="000000"/>
                <w:spacing w:val="-14"/>
              </w:rPr>
            </w:pPr>
            <w:r>
              <w:rPr>
                <w:b/>
                <w:iCs/>
                <w:color w:val="000000"/>
                <w:spacing w:val="-14"/>
              </w:rPr>
              <w:t>83</w:t>
            </w:r>
          </w:p>
        </w:tc>
        <w:tc>
          <w:tcPr>
            <w:tcW w:w="628" w:type="dxa"/>
            <w:shd w:val="clear" w:color="auto" w:fill="auto"/>
          </w:tcPr>
          <w:p w:rsidR="00654CB3" w:rsidRPr="00BC2928" w:rsidP="00DF59DD">
            <w:pPr>
              <w:ind w:right="19"/>
              <w:jc w:val="center"/>
              <w:rPr>
                <w:b/>
                <w:iCs/>
                <w:color w:val="000000"/>
                <w:spacing w:val="-14"/>
                <w:lang w:val="en-US"/>
              </w:rPr>
            </w:pPr>
            <w:r w:rsidRPr="00BC2928">
              <w:rPr>
                <w:b/>
                <w:iCs/>
                <w:color w:val="000000"/>
                <w:spacing w:val="-14"/>
                <w:lang w:val="en-US"/>
              </w:rPr>
              <w:t>6</w:t>
            </w:r>
          </w:p>
        </w:tc>
        <w:tc>
          <w:tcPr>
            <w:tcW w:w="3199" w:type="dxa"/>
            <w:shd w:val="clear" w:color="auto" w:fill="auto"/>
          </w:tcPr>
          <w:p w:rsidR="00654CB3" w:rsidRPr="003C0F8D" w:rsidP="007931AF">
            <w:pPr>
              <w:pStyle w:val="BodyText"/>
              <w:ind w:left="48"/>
              <w:rPr>
                <w:b/>
                <w:sz w:val="24"/>
                <w:highlight w:val="yellow"/>
                <w:lang w:val="ru-RU" w:eastAsia="en-US"/>
              </w:rPr>
            </w:pPr>
            <w:r w:rsidRPr="00400084">
              <w:rPr>
                <w:b/>
                <w:sz w:val="24"/>
                <w:lang w:val="ru-RU" w:eastAsia="en-US"/>
              </w:rPr>
              <w:t>Подведение итогов выполнения проектов (</w:t>
            </w:r>
            <w:r w:rsidRPr="00400084">
              <w:rPr>
                <w:sz w:val="24"/>
                <w:lang w:val="ru-RU" w:eastAsia="ru-RU"/>
              </w:rPr>
              <w:t>"Они защищали Родину". "Россия - Родина моя", "Как не гордиться мне тобой. о Родина моя"</w:t>
            </w:r>
            <w:r w:rsidRPr="00400084">
              <w:rPr>
                <w:b/>
                <w:sz w:val="24"/>
                <w:lang w:val="ru-RU" w:eastAsia="en-US"/>
              </w:rPr>
              <w:t>)</w:t>
            </w:r>
          </w:p>
        </w:tc>
        <w:tc>
          <w:tcPr>
            <w:tcW w:w="1842" w:type="dxa"/>
            <w:shd w:val="clear" w:color="auto" w:fill="auto"/>
          </w:tcPr>
          <w:p w:rsidR="00654CB3" w:rsidRPr="00BC2928" w:rsidP="00E83A04">
            <w:pPr>
              <w:jc w:val="center"/>
              <w:rPr>
                <w:rFonts w:eastAsia="Calibri"/>
                <w:lang w:eastAsia="en-US"/>
              </w:rPr>
            </w:pPr>
            <w:r>
              <w:rPr>
                <w:rFonts w:eastAsia="Calibri"/>
                <w:lang w:eastAsia="en-US"/>
              </w:rPr>
              <w:t>-</w:t>
            </w:r>
          </w:p>
        </w:tc>
        <w:tc>
          <w:tcPr>
            <w:tcW w:w="743" w:type="dxa"/>
            <w:shd w:val="clear" w:color="auto" w:fill="auto"/>
          </w:tcPr>
          <w:p w:rsidR="00654CB3" w:rsidRPr="00BC2928" w:rsidP="00E83A04">
            <w:pPr>
              <w:pStyle w:val="BodyText"/>
              <w:ind w:left="48"/>
              <w:jc w:val="center"/>
              <w:rPr>
                <w:sz w:val="24"/>
                <w:lang w:val="ru-RU" w:eastAsia="en-US"/>
              </w:rPr>
            </w:pPr>
            <w:r w:rsidRPr="00BC2928">
              <w:rPr>
                <w:sz w:val="24"/>
                <w:lang w:val="ru-RU" w:eastAsia="en-US"/>
              </w:rPr>
              <w:t>1</w:t>
            </w:r>
          </w:p>
        </w:tc>
        <w:tc>
          <w:tcPr>
            <w:tcW w:w="6951" w:type="dxa"/>
            <w:shd w:val="clear" w:color="auto" w:fill="auto"/>
          </w:tcPr>
          <w:p w:rsidR="00654CB3" w:rsidRPr="00BC2928" w:rsidP="0056359A">
            <w:pPr>
              <w:rPr>
                <w:rFonts w:eastAsia="Calibri"/>
                <w:lang w:eastAsia="en-US"/>
              </w:rPr>
            </w:pPr>
            <w:r w:rsidRPr="00BC2928">
              <w:rPr>
                <w:bCs/>
                <w:shd w:val="clear" w:color="auto" w:fill="FFFFFF"/>
              </w:rPr>
              <w:t>Участвовать</w:t>
            </w:r>
            <w:r w:rsidRPr="00BC2928">
              <w:t xml:space="preserve"> в проекте: распределять роли, на</w:t>
            </w:r>
            <w:r w:rsidRPr="00BC2928">
              <w:softHyphen/>
              <w:t>ходить нужную информацию, представлять её в соответствии с заданной тематикой.</w:t>
            </w:r>
          </w:p>
        </w:tc>
      </w:tr>
      <w:tr w:rsidTr="0029382A">
        <w:tblPrEx>
          <w:tblW w:w="15706" w:type="dxa"/>
          <w:tblInd w:w="-560" w:type="dxa"/>
          <w:tblLayout w:type="fixed"/>
          <w:tblLook w:val="04A0"/>
        </w:tblPrEx>
        <w:tc>
          <w:tcPr>
            <w:tcW w:w="817" w:type="dxa"/>
          </w:tcPr>
          <w:p w:rsidR="00654CB3" w:rsidRPr="00BC2928" w:rsidP="00BA7CDF">
            <w:pPr>
              <w:ind w:right="19"/>
              <w:jc w:val="center"/>
              <w:rPr>
                <w:b/>
                <w:iCs/>
                <w:spacing w:val="-14"/>
              </w:rPr>
            </w:pPr>
            <w:r w:rsidRPr="00BC2928" w:rsidR="00400084">
              <w:rPr>
                <w:b/>
                <w:iCs/>
                <w:color w:val="000000"/>
                <w:spacing w:val="-14"/>
              </w:rPr>
              <w:t>1</w:t>
            </w:r>
            <w:r w:rsidR="00400084">
              <w:rPr>
                <w:b/>
                <w:iCs/>
                <w:color w:val="000000"/>
                <w:spacing w:val="-14"/>
              </w:rPr>
              <w:t>5</w:t>
            </w:r>
            <w:r w:rsidRPr="00BC2928" w:rsidR="00400084">
              <w:rPr>
                <w:b/>
                <w:iCs/>
                <w:color w:val="000000"/>
                <w:spacing w:val="-14"/>
              </w:rPr>
              <w:t>.04</w:t>
            </w:r>
          </w:p>
        </w:tc>
        <w:tc>
          <w:tcPr>
            <w:tcW w:w="817" w:type="dxa"/>
            <w:shd w:val="clear" w:color="auto" w:fill="auto"/>
          </w:tcPr>
          <w:p w:rsidR="00654CB3" w:rsidRPr="00BC2928" w:rsidP="00A371C4">
            <w:pPr>
              <w:ind w:right="19"/>
              <w:jc w:val="center"/>
              <w:rPr>
                <w:b/>
                <w:iCs/>
                <w:spacing w:val="-14"/>
              </w:rPr>
            </w:pPr>
          </w:p>
        </w:tc>
        <w:tc>
          <w:tcPr>
            <w:tcW w:w="709" w:type="dxa"/>
            <w:shd w:val="clear" w:color="auto" w:fill="auto"/>
          </w:tcPr>
          <w:p w:rsidR="00654CB3" w:rsidRPr="00BC2928" w:rsidP="002F746B">
            <w:pPr>
              <w:ind w:right="19"/>
              <w:jc w:val="center"/>
              <w:rPr>
                <w:b/>
                <w:iCs/>
                <w:spacing w:val="-14"/>
              </w:rPr>
            </w:pPr>
            <w:r>
              <w:rPr>
                <w:b/>
                <w:iCs/>
                <w:spacing w:val="-14"/>
              </w:rPr>
              <w:t>84</w:t>
            </w:r>
          </w:p>
        </w:tc>
        <w:tc>
          <w:tcPr>
            <w:tcW w:w="628" w:type="dxa"/>
            <w:shd w:val="clear" w:color="auto" w:fill="auto"/>
          </w:tcPr>
          <w:p w:rsidR="00654CB3" w:rsidRPr="00BC2928" w:rsidP="00DF59DD">
            <w:pPr>
              <w:ind w:right="19"/>
              <w:jc w:val="center"/>
              <w:rPr>
                <w:b/>
                <w:iCs/>
                <w:spacing w:val="-14"/>
                <w:lang w:val="en-US"/>
              </w:rPr>
            </w:pPr>
            <w:r w:rsidRPr="00BC2928">
              <w:rPr>
                <w:b/>
                <w:iCs/>
                <w:spacing w:val="-14"/>
                <w:lang w:val="en-US"/>
              </w:rPr>
              <w:t>7</w:t>
            </w:r>
          </w:p>
        </w:tc>
        <w:tc>
          <w:tcPr>
            <w:tcW w:w="3199" w:type="dxa"/>
            <w:shd w:val="clear" w:color="auto" w:fill="auto"/>
          </w:tcPr>
          <w:p w:rsidR="00654CB3" w:rsidRPr="00BC2928" w:rsidP="007931AF">
            <w:pPr>
              <w:pStyle w:val="BodyText"/>
              <w:ind w:left="48"/>
              <w:rPr>
                <w:sz w:val="24"/>
                <w:lang w:val="ru-RU" w:eastAsia="en-US"/>
              </w:rPr>
            </w:pPr>
            <w:r w:rsidRPr="00BC2928">
              <w:rPr>
                <w:sz w:val="24"/>
                <w:lang w:val="ru-RU" w:eastAsia="en-US"/>
              </w:rPr>
              <w:t>Урок-концерт, посвященный произведениям изученных авторов.</w:t>
            </w:r>
          </w:p>
        </w:tc>
        <w:tc>
          <w:tcPr>
            <w:tcW w:w="1842" w:type="dxa"/>
            <w:shd w:val="clear" w:color="auto" w:fill="auto"/>
          </w:tcPr>
          <w:p w:rsidR="00654CB3" w:rsidRPr="00BC2928" w:rsidP="00E83A04">
            <w:pPr>
              <w:jc w:val="center"/>
              <w:rPr>
                <w:rFonts w:eastAsia="Calibri"/>
                <w:lang w:eastAsia="en-US"/>
              </w:rPr>
            </w:pPr>
            <w:r w:rsidRPr="00BC2928">
              <w:rPr>
                <w:rFonts w:eastAsia="Calibri"/>
                <w:lang w:eastAsia="en-US"/>
              </w:rPr>
              <w:t xml:space="preserve">Повторить произведения всего раздела </w:t>
            </w:r>
          </w:p>
        </w:tc>
        <w:tc>
          <w:tcPr>
            <w:tcW w:w="743" w:type="dxa"/>
            <w:shd w:val="clear" w:color="auto" w:fill="auto"/>
          </w:tcPr>
          <w:p w:rsidR="00654CB3" w:rsidRPr="00BC2928" w:rsidP="00E83A04">
            <w:pPr>
              <w:pStyle w:val="BodyText"/>
              <w:ind w:left="48"/>
              <w:jc w:val="center"/>
              <w:rPr>
                <w:sz w:val="24"/>
                <w:lang w:val="ru-RU" w:eastAsia="en-US"/>
              </w:rPr>
            </w:pPr>
            <w:r w:rsidRPr="00BC2928">
              <w:rPr>
                <w:sz w:val="24"/>
                <w:lang w:val="ru-RU" w:eastAsia="en-US"/>
              </w:rPr>
              <w:t>1</w:t>
            </w:r>
          </w:p>
        </w:tc>
        <w:tc>
          <w:tcPr>
            <w:tcW w:w="6951" w:type="dxa"/>
            <w:shd w:val="clear" w:color="auto" w:fill="auto"/>
          </w:tcPr>
          <w:p w:rsidR="00654CB3" w:rsidRPr="00BC2928" w:rsidP="0056359A">
            <w:pPr>
              <w:rPr>
                <w:rFonts w:eastAsia="Calibri"/>
                <w:lang w:eastAsia="en-US"/>
              </w:rPr>
            </w:pPr>
            <w:r w:rsidRPr="00BC2928">
              <w:rPr>
                <w:rFonts w:eastAsia="Calibri"/>
                <w:bCs/>
                <w:shd w:val="clear" w:color="auto" w:fill="FFFFFF"/>
                <w:lang w:eastAsia="en-US"/>
              </w:rPr>
              <w:t>читать</w:t>
            </w:r>
            <w:r w:rsidRPr="00BC2928">
              <w:rPr>
                <w:rFonts w:eastAsia="Calibri"/>
                <w:lang w:eastAsia="en-US"/>
              </w:rPr>
              <w:t xml:space="preserve"> стихи друг другу</w:t>
            </w:r>
          </w:p>
          <w:p w:rsidR="00654CB3" w:rsidRPr="00BC2928" w:rsidP="0056359A">
            <w:pPr>
              <w:rPr>
                <w:rFonts w:eastAsia="Calibri"/>
                <w:lang w:eastAsia="en-US"/>
              </w:rPr>
            </w:pPr>
            <w:r w:rsidRPr="00BC2928">
              <w:rPr>
                <w:rFonts w:eastAsia="Calibri"/>
                <w:lang w:eastAsia="en-US"/>
              </w:rPr>
              <w:t>выразительно, передавая чувство</w:t>
            </w:r>
          </w:p>
          <w:p w:rsidR="00654CB3" w:rsidRPr="00BC2928" w:rsidP="0056359A">
            <w:pPr>
              <w:rPr>
                <w:rFonts w:eastAsia="Calibri"/>
                <w:lang w:eastAsia="en-US"/>
              </w:rPr>
            </w:pPr>
            <w:r w:rsidRPr="00BC2928">
              <w:rPr>
                <w:rFonts w:eastAsia="Calibri"/>
                <w:lang w:eastAsia="en-US"/>
              </w:rPr>
              <w:t>гордости за своих предков.</w:t>
            </w:r>
          </w:p>
        </w:tc>
      </w:tr>
      <w:tr w:rsidTr="0029382A">
        <w:tblPrEx>
          <w:tblW w:w="15706" w:type="dxa"/>
          <w:tblInd w:w="-560" w:type="dxa"/>
          <w:tblLayout w:type="fixed"/>
          <w:tblLook w:val="04A0"/>
        </w:tblPrEx>
        <w:tc>
          <w:tcPr>
            <w:tcW w:w="817" w:type="dxa"/>
          </w:tcPr>
          <w:p w:rsidR="00654CB3" w:rsidRPr="00BC2928" w:rsidP="00BA7CDF">
            <w:pPr>
              <w:ind w:right="19"/>
              <w:jc w:val="center"/>
              <w:rPr>
                <w:b/>
                <w:iCs/>
                <w:color w:val="000000"/>
                <w:spacing w:val="-14"/>
              </w:rPr>
            </w:pPr>
            <w:r w:rsidRPr="00BC2928" w:rsidR="00400084">
              <w:rPr>
                <w:b/>
                <w:iCs/>
                <w:color w:val="000000"/>
                <w:spacing w:val="-14"/>
              </w:rPr>
              <w:t>1</w:t>
            </w:r>
            <w:r w:rsidR="00400084">
              <w:rPr>
                <w:b/>
                <w:iCs/>
                <w:color w:val="000000"/>
                <w:spacing w:val="-14"/>
              </w:rPr>
              <w:t>9</w:t>
            </w:r>
            <w:r w:rsidRPr="00BC2928" w:rsidR="00400084">
              <w:rPr>
                <w:b/>
                <w:iCs/>
                <w:color w:val="000000"/>
                <w:spacing w:val="-14"/>
              </w:rPr>
              <w:t>.04</w:t>
            </w:r>
          </w:p>
        </w:tc>
        <w:tc>
          <w:tcPr>
            <w:tcW w:w="817" w:type="dxa"/>
            <w:shd w:val="clear" w:color="auto" w:fill="auto"/>
          </w:tcPr>
          <w:p w:rsidR="00654CB3" w:rsidRPr="00BC2928" w:rsidP="00A371C4">
            <w:pPr>
              <w:ind w:right="19"/>
              <w:jc w:val="center"/>
              <w:rPr>
                <w:b/>
                <w:iCs/>
                <w:color w:val="000000"/>
                <w:spacing w:val="-14"/>
              </w:rPr>
            </w:pPr>
          </w:p>
        </w:tc>
        <w:tc>
          <w:tcPr>
            <w:tcW w:w="709" w:type="dxa"/>
            <w:shd w:val="clear" w:color="auto" w:fill="auto"/>
          </w:tcPr>
          <w:p w:rsidR="00654CB3" w:rsidRPr="002F746B" w:rsidP="002F746B">
            <w:pPr>
              <w:ind w:right="19"/>
              <w:jc w:val="center"/>
              <w:rPr>
                <w:b/>
                <w:iCs/>
                <w:color w:val="000000"/>
                <w:spacing w:val="-14"/>
              </w:rPr>
            </w:pPr>
            <w:r w:rsidRPr="002F746B">
              <w:rPr>
                <w:b/>
                <w:iCs/>
                <w:color w:val="000000"/>
                <w:spacing w:val="-14"/>
              </w:rPr>
              <w:t>85</w:t>
            </w:r>
          </w:p>
        </w:tc>
        <w:tc>
          <w:tcPr>
            <w:tcW w:w="628" w:type="dxa"/>
            <w:shd w:val="clear" w:color="auto" w:fill="auto"/>
          </w:tcPr>
          <w:p w:rsidR="00654CB3" w:rsidRPr="00BC2928" w:rsidP="00DF59DD">
            <w:pPr>
              <w:ind w:right="19"/>
              <w:jc w:val="center"/>
              <w:rPr>
                <w:b/>
                <w:iCs/>
                <w:color w:val="000000"/>
                <w:spacing w:val="-14"/>
                <w:lang w:val="en-US"/>
              </w:rPr>
            </w:pPr>
            <w:r w:rsidRPr="00BC2928">
              <w:rPr>
                <w:b/>
                <w:iCs/>
                <w:color w:val="000000"/>
                <w:spacing w:val="-14"/>
                <w:lang w:val="en-US"/>
              </w:rPr>
              <w:t>8</w:t>
            </w:r>
          </w:p>
        </w:tc>
        <w:tc>
          <w:tcPr>
            <w:tcW w:w="3199" w:type="dxa"/>
            <w:shd w:val="clear" w:color="auto" w:fill="auto"/>
          </w:tcPr>
          <w:p w:rsidR="00654CB3" w:rsidRPr="00BC2928" w:rsidP="007931AF">
            <w:pPr>
              <w:ind w:left="48"/>
              <w:rPr>
                <w:b/>
                <w:lang w:eastAsia="en-US"/>
              </w:rPr>
            </w:pPr>
            <w:r w:rsidRPr="00BC2928">
              <w:rPr>
                <w:b/>
                <w:lang w:eastAsia="en-US"/>
              </w:rPr>
              <w:t>Обобщение, проверка и оценка знаний по разделу: «Родина»</w:t>
            </w:r>
          </w:p>
        </w:tc>
        <w:tc>
          <w:tcPr>
            <w:tcW w:w="1842" w:type="dxa"/>
            <w:shd w:val="clear" w:color="auto" w:fill="auto"/>
          </w:tcPr>
          <w:p w:rsidR="00654CB3" w:rsidRPr="00BC2928" w:rsidP="007609FC">
            <w:pPr>
              <w:rPr>
                <w:bCs/>
                <w:shd w:val="clear" w:color="auto" w:fill="FFFFFF"/>
              </w:rPr>
            </w:pPr>
            <w:r w:rsidRPr="00BC2928">
              <w:rPr>
                <w:bCs/>
                <w:shd w:val="clear" w:color="auto" w:fill="FFFFFF"/>
              </w:rPr>
              <w:t>Написать мини-сочинение «Что значит для меня Родина»</w:t>
            </w:r>
          </w:p>
        </w:tc>
        <w:tc>
          <w:tcPr>
            <w:tcW w:w="743" w:type="dxa"/>
            <w:shd w:val="clear" w:color="auto" w:fill="auto"/>
          </w:tcPr>
          <w:p w:rsidR="00654CB3" w:rsidRPr="00BC2928" w:rsidP="00E83A04">
            <w:pPr>
              <w:ind w:left="48"/>
              <w:jc w:val="center"/>
              <w:rPr>
                <w:b/>
                <w:lang w:eastAsia="en-US"/>
              </w:rPr>
            </w:pPr>
            <w:r w:rsidRPr="00BC2928">
              <w:rPr>
                <w:b/>
                <w:lang w:eastAsia="en-US"/>
              </w:rPr>
              <w:t>1</w:t>
            </w:r>
          </w:p>
        </w:tc>
        <w:tc>
          <w:tcPr>
            <w:tcW w:w="6951" w:type="dxa"/>
            <w:shd w:val="clear" w:color="auto" w:fill="auto"/>
          </w:tcPr>
          <w:p w:rsidR="00654CB3" w:rsidRPr="00BC2928" w:rsidP="0056359A">
            <w:pPr>
              <w:ind w:right="19"/>
              <w:rPr>
                <w:b/>
                <w:iCs/>
                <w:color w:val="000000"/>
                <w:spacing w:val="-14"/>
              </w:rPr>
            </w:pPr>
            <w:r w:rsidRPr="00BC2928">
              <w:rPr>
                <w:bCs/>
                <w:shd w:val="clear" w:color="auto" w:fill="FFFFFF"/>
              </w:rPr>
              <w:t>Проверять</w:t>
            </w:r>
            <w:r w:rsidRPr="00BC2928">
              <w:t xml:space="preserve"> себя и самостоятельно</w:t>
            </w:r>
            <w:r w:rsidRPr="00BC2928">
              <w:rPr>
                <w:bCs/>
                <w:shd w:val="clear" w:color="auto" w:fill="FFFFFF"/>
              </w:rPr>
              <w:t xml:space="preserve"> оценивать </w:t>
            </w:r>
            <w:r w:rsidRPr="00BC2928">
              <w:t>свои достижения.</w:t>
            </w:r>
          </w:p>
        </w:tc>
      </w:tr>
      <w:tr w:rsidTr="0029382A">
        <w:tblPrEx>
          <w:tblW w:w="15706" w:type="dxa"/>
          <w:tblInd w:w="-560" w:type="dxa"/>
          <w:tblLayout w:type="fixed"/>
          <w:tblLook w:val="04A0"/>
        </w:tblPrEx>
        <w:tc>
          <w:tcPr>
            <w:tcW w:w="15706" w:type="dxa"/>
            <w:gridSpan w:val="8"/>
          </w:tcPr>
          <w:p w:rsidR="00654CB3" w:rsidRPr="00BC2928" w:rsidP="0056359A">
            <w:pPr>
              <w:jc w:val="center"/>
              <w:rPr>
                <w:rFonts w:eastAsia="Calibri"/>
                <w:b/>
                <w:lang w:val="en-US" w:eastAsia="en-US"/>
              </w:rPr>
            </w:pPr>
            <w:r w:rsidRPr="00BC2928">
              <w:rPr>
                <w:rFonts w:eastAsia="Calibri"/>
                <w:b/>
                <w:lang w:eastAsia="en-US"/>
              </w:rPr>
              <w:t>Страна Фантазия</w:t>
            </w:r>
          </w:p>
          <w:p w:rsidR="00654CB3" w:rsidRPr="00BC2928" w:rsidP="0056359A">
            <w:pPr>
              <w:ind w:right="19"/>
              <w:jc w:val="center"/>
              <w:rPr>
                <w:b/>
                <w:iCs/>
                <w:color w:val="000000"/>
                <w:spacing w:val="-14"/>
              </w:rPr>
            </w:pPr>
            <w:r>
              <w:rPr>
                <w:rFonts w:eastAsia="Calibri"/>
                <w:b/>
                <w:lang w:eastAsia="en-US"/>
              </w:rPr>
              <w:t>(5</w:t>
            </w:r>
            <w:r w:rsidRPr="00BC2928">
              <w:rPr>
                <w:rFonts w:eastAsia="Calibri"/>
                <w:b/>
                <w:lang w:eastAsia="en-US"/>
              </w:rPr>
              <w:t xml:space="preserve"> ч)</w:t>
            </w:r>
          </w:p>
        </w:tc>
      </w:tr>
      <w:tr w:rsidTr="0029382A">
        <w:tblPrEx>
          <w:tblW w:w="15706" w:type="dxa"/>
          <w:tblInd w:w="-560" w:type="dxa"/>
          <w:tblLayout w:type="fixed"/>
          <w:tblLook w:val="04A0"/>
        </w:tblPrEx>
        <w:tc>
          <w:tcPr>
            <w:tcW w:w="817" w:type="dxa"/>
          </w:tcPr>
          <w:p w:rsidR="00654CB3" w:rsidRPr="00BC2928" w:rsidP="00400084">
            <w:pPr>
              <w:ind w:right="19"/>
              <w:jc w:val="center"/>
              <w:rPr>
                <w:b/>
                <w:iCs/>
                <w:color w:val="000000"/>
                <w:spacing w:val="-14"/>
              </w:rPr>
            </w:pPr>
            <w:r w:rsidR="00400084">
              <w:rPr>
                <w:b/>
                <w:iCs/>
                <w:color w:val="000000"/>
                <w:spacing w:val="-14"/>
              </w:rPr>
              <w:t>20</w:t>
            </w:r>
            <w:r w:rsidRPr="00BC2928" w:rsidR="00400084">
              <w:rPr>
                <w:b/>
                <w:iCs/>
                <w:color w:val="000000"/>
                <w:spacing w:val="-14"/>
              </w:rPr>
              <w:t>.04</w:t>
            </w:r>
          </w:p>
        </w:tc>
        <w:tc>
          <w:tcPr>
            <w:tcW w:w="817" w:type="dxa"/>
            <w:shd w:val="clear" w:color="auto" w:fill="auto"/>
          </w:tcPr>
          <w:p w:rsidR="00654CB3" w:rsidRPr="00BC2928" w:rsidP="00A371C4">
            <w:pPr>
              <w:ind w:right="19"/>
              <w:jc w:val="center"/>
              <w:rPr>
                <w:b/>
                <w:iCs/>
                <w:color w:val="000000"/>
                <w:spacing w:val="-14"/>
              </w:rPr>
            </w:pPr>
          </w:p>
        </w:tc>
        <w:tc>
          <w:tcPr>
            <w:tcW w:w="709" w:type="dxa"/>
            <w:shd w:val="clear" w:color="auto" w:fill="auto"/>
          </w:tcPr>
          <w:p w:rsidR="00654CB3" w:rsidRPr="00BC2928" w:rsidP="002F746B">
            <w:pPr>
              <w:ind w:right="19"/>
              <w:jc w:val="center"/>
              <w:rPr>
                <w:b/>
                <w:iCs/>
                <w:color w:val="000000"/>
                <w:spacing w:val="-14"/>
              </w:rPr>
            </w:pPr>
            <w:r>
              <w:rPr>
                <w:b/>
                <w:iCs/>
                <w:color w:val="000000"/>
                <w:spacing w:val="-14"/>
              </w:rPr>
              <w:t>86</w:t>
            </w:r>
          </w:p>
        </w:tc>
        <w:tc>
          <w:tcPr>
            <w:tcW w:w="628" w:type="dxa"/>
            <w:shd w:val="clear" w:color="auto" w:fill="auto"/>
          </w:tcPr>
          <w:p w:rsidR="00654CB3" w:rsidRPr="00BC2928" w:rsidP="00DF59DD">
            <w:pPr>
              <w:ind w:right="19"/>
              <w:jc w:val="center"/>
              <w:rPr>
                <w:b/>
                <w:iCs/>
                <w:color w:val="000000"/>
                <w:spacing w:val="-14"/>
                <w:lang w:val="en-US"/>
              </w:rPr>
            </w:pPr>
            <w:r w:rsidRPr="00BC2928">
              <w:rPr>
                <w:b/>
                <w:iCs/>
                <w:color w:val="000000"/>
                <w:spacing w:val="-14"/>
                <w:lang w:val="en-US"/>
              </w:rPr>
              <w:t>1</w:t>
            </w:r>
          </w:p>
        </w:tc>
        <w:tc>
          <w:tcPr>
            <w:tcW w:w="3199" w:type="dxa"/>
            <w:shd w:val="clear" w:color="auto" w:fill="auto"/>
          </w:tcPr>
          <w:p w:rsidR="00654CB3" w:rsidRPr="00BC2928" w:rsidP="008F4E20">
            <w:pPr>
              <w:pStyle w:val="BodyText"/>
              <w:rPr>
                <w:sz w:val="24"/>
                <w:lang w:val="ru-RU" w:eastAsia="ru-RU"/>
              </w:rPr>
            </w:pPr>
            <w:r w:rsidRPr="00BC2928">
              <w:rPr>
                <w:sz w:val="24"/>
                <w:lang w:val="ru-RU" w:eastAsia="ru-RU"/>
              </w:rPr>
              <w:t>Знакомство с названием раздела. Е. С. Велтистов «Приключения Электроника».</w:t>
            </w:r>
          </w:p>
        </w:tc>
        <w:tc>
          <w:tcPr>
            <w:tcW w:w="1842" w:type="dxa"/>
            <w:shd w:val="clear" w:color="auto" w:fill="auto"/>
          </w:tcPr>
          <w:p w:rsidR="00654CB3" w:rsidRPr="00BC2928" w:rsidP="008F4E20">
            <w:pPr>
              <w:jc w:val="center"/>
              <w:rPr>
                <w:rFonts w:eastAsia="Calibri"/>
                <w:lang w:eastAsia="en-US"/>
              </w:rPr>
            </w:pPr>
            <w:r w:rsidRPr="00BC2928">
              <w:rPr>
                <w:rFonts w:eastAsia="Calibri"/>
                <w:lang w:eastAsia="en-US"/>
              </w:rPr>
              <w:t xml:space="preserve">У ч2с. </w:t>
            </w:r>
            <w:r>
              <w:rPr>
                <w:rFonts w:eastAsia="Calibri"/>
                <w:lang w:eastAsia="en-US"/>
              </w:rPr>
              <w:t>108-112</w:t>
            </w:r>
            <w:r w:rsidRPr="00BC2928">
              <w:rPr>
                <w:rFonts w:eastAsia="Calibri"/>
                <w:lang w:eastAsia="en-US"/>
              </w:rPr>
              <w:t xml:space="preserve">  </w:t>
            </w:r>
            <w:r>
              <w:rPr>
                <w:rFonts w:eastAsia="Calibri"/>
                <w:lang w:eastAsia="en-US"/>
              </w:rPr>
              <w:t>прочитать</w:t>
            </w:r>
          </w:p>
        </w:tc>
        <w:tc>
          <w:tcPr>
            <w:tcW w:w="743" w:type="dxa"/>
            <w:shd w:val="clear" w:color="auto" w:fill="auto"/>
          </w:tcPr>
          <w:p w:rsidR="00654CB3" w:rsidRPr="00BC2928" w:rsidP="00E83A04">
            <w:pPr>
              <w:pStyle w:val="BodyText"/>
              <w:jc w:val="center"/>
              <w:rPr>
                <w:sz w:val="24"/>
                <w:lang w:val="ru-RU" w:eastAsia="ru-RU"/>
              </w:rPr>
            </w:pPr>
            <w:r w:rsidRPr="00BC2928">
              <w:rPr>
                <w:sz w:val="24"/>
                <w:lang w:val="ru-RU" w:eastAsia="ru-RU"/>
              </w:rPr>
              <w:t>1</w:t>
            </w:r>
          </w:p>
        </w:tc>
        <w:tc>
          <w:tcPr>
            <w:tcW w:w="6951" w:type="dxa"/>
            <w:shd w:val="clear" w:color="auto" w:fill="auto"/>
          </w:tcPr>
          <w:p w:rsidR="00654CB3" w:rsidRPr="00BC2928" w:rsidP="007A59DF">
            <w:pPr>
              <w:rPr>
                <w:rFonts w:eastAsia="Calibri"/>
                <w:lang w:eastAsia="en-US"/>
              </w:rPr>
            </w:pPr>
            <w:r w:rsidRPr="00BC2928">
              <w:rPr>
                <w:rStyle w:val="a2"/>
                <w:b w:val="0"/>
              </w:rPr>
              <w:t>Прогнозировать</w:t>
            </w:r>
            <w:r w:rsidRPr="00BC2928">
              <w:t xml:space="preserve"> содержание раздела.</w:t>
            </w:r>
            <w:r w:rsidRPr="00BC2928">
              <w:rPr>
                <w:rStyle w:val="a2"/>
                <w:b w:val="0"/>
              </w:rPr>
              <w:t xml:space="preserve"> Читать</w:t>
            </w:r>
            <w:r w:rsidRPr="00BC2928">
              <w:t xml:space="preserve"> и </w:t>
            </w:r>
            <w:r w:rsidRPr="00BC2928">
              <w:rPr>
                <w:rStyle w:val="a2"/>
                <w:b w:val="0"/>
              </w:rPr>
              <w:t>воспринимать</w:t>
            </w:r>
            <w:r w:rsidRPr="00BC2928">
              <w:t xml:space="preserve"> на слух художественное произве</w:t>
            </w:r>
            <w:r w:rsidRPr="00BC2928">
              <w:softHyphen/>
              <w:t>дение</w:t>
            </w:r>
          </w:p>
        </w:tc>
      </w:tr>
      <w:tr w:rsidTr="0029382A">
        <w:tblPrEx>
          <w:tblW w:w="15706" w:type="dxa"/>
          <w:tblInd w:w="-560" w:type="dxa"/>
          <w:tblLayout w:type="fixed"/>
          <w:tblLook w:val="04A0"/>
        </w:tblPrEx>
        <w:tc>
          <w:tcPr>
            <w:tcW w:w="817" w:type="dxa"/>
          </w:tcPr>
          <w:p w:rsidR="00654CB3" w:rsidRPr="00BC2928" w:rsidP="00BA7CDF">
            <w:pPr>
              <w:ind w:right="19"/>
              <w:jc w:val="center"/>
              <w:rPr>
                <w:b/>
                <w:iCs/>
                <w:color w:val="000000"/>
                <w:spacing w:val="-14"/>
              </w:rPr>
            </w:pPr>
            <w:r w:rsidR="00400084">
              <w:rPr>
                <w:b/>
                <w:iCs/>
                <w:color w:val="000000"/>
                <w:spacing w:val="-14"/>
              </w:rPr>
              <w:t>22</w:t>
            </w:r>
            <w:r w:rsidRPr="00BC2928" w:rsidR="00400084">
              <w:rPr>
                <w:b/>
                <w:iCs/>
                <w:color w:val="000000"/>
                <w:spacing w:val="-14"/>
              </w:rPr>
              <w:t>.04</w:t>
            </w:r>
          </w:p>
        </w:tc>
        <w:tc>
          <w:tcPr>
            <w:tcW w:w="817" w:type="dxa"/>
            <w:shd w:val="clear" w:color="auto" w:fill="auto"/>
          </w:tcPr>
          <w:p w:rsidR="00654CB3" w:rsidRPr="00BC2928" w:rsidP="00DF59DD">
            <w:pPr>
              <w:ind w:right="19"/>
              <w:jc w:val="center"/>
              <w:rPr>
                <w:b/>
                <w:iCs/>
                <w:color w:val="000000"/>
                <w:spacing w:val="-14"/>
              </w:rPr>
            </w:pPr>
          </w:p>
        </w:tc>
        <w:tc>
          <w:tcPr>
            <w:tcW w:w="709" w:type="dxa"/>
            <w:shd w:val="clear" w:color="auto" w:fill="auto"/>
          </w:tcPr>
          <w:p w:rsidR="00654CB3" w:rsidRPr="00BC2928" w:rsidP="002F746B">
            <w:pPr>
              <w:ind w:right="19"/>
              <w:jc w:val="center"/>
              <w:rPr>
                <w:b/>
                <w:iCs/>
                <w:color w:val="000000"/>
                <w:spacing w:val="-14"/>
              </w:rPr>
            </w:pPr>
            <w:r>
              <w:rPr>
                <w:b/>
                <w:iCs/>
                <w:color w:val="000000"/>
                <w:spacing w:val="-14"/>
              </w:rPr>
              <w:t>87</w:t>
            </w:r>
          </w:p>
        </w:tc>
        <w:tc>
          <w:tcPr>
            <w:tcW w:w="628" w:type="dxa"/>
            <w:shd w:val="clear" w:color="auto" w:fill="auto"/>
          </w:tcPr>
          <w:p w:rsidR="00654CB3" w:rsidRPr="00BC2928" w:rsidP="00DF59DD">
            <w:pPr>
              <w:ind w:right="19"/>
              <w:jc w:val="center"/>
              <w:rPr>
                <w:b/>
                <w:iCs/>
                <w:color w:val="000000"/>
                <w:spacing w:val="-14"/>
                <w:lang w:val="en-US"/>
              </w:rPr>
            </w:pPr>
            <w:r w:rsidRPr="00BC2928">
              <w:rPr>
                <w:b/>
                <w:iCs/>
                <w:color w:val="000000"/>
                <w:spacing w:val="-14"/>
                <w:lang w:val="en-US"/>
              </w:rPr>
              <w:t>2</w:t>
            </w:r>
          </w:p>
        </w:tc>
        <w:tc>
          <w:tcPr>
            <w:tcW w:w="3199" w:type="dxa"/>
            <w:shd w:val="clear" w:color="auto" w:fill="auto"/>
          </w:tcPr>
          <w:p w:rsidR="00654CB3" w:rsidRPr="00BC2928" w:rsidP="007931AF">
            <w:pPr>
              <w:rPr>
                <w:lang w:eastAsia="en-US"/>
              </w:rPr>
            </w:pPr>
            <w:r w:rsidRPr="00BC2928">
              <w:rPr>
                <w:lang w:eastAsia="en-US"/>
              </w:rPr>
              <w:t xml:space="preserve">Е. С. Велтистов «Приключения Электроника». </w:t>
            </w:r>
          </w:p>
        </w:tc>
        <w:tc>
          <w:tcPr>
            <w:tcW w:w="1842" w:type="dxa"/>
            <w:shd w:val="clear" w:color="auto" w:fill="auto"/>
          </w:tcPr>
          <w:p w:rsidR="00654CB3" w:rsidRPr="00BC2928" w:rsidP="008F4E20">
            <w:pPr>
              <w:jc w:val="center"/>
              <w:rPr>
                <w:rFonts w:eastAsia="Calibri"/>
                <w:lang w:eastAsia="en-US"/>
              </w:rPr>
            </w:pPr>
            <w:r w:rsidRPr="00BC2928">
              <w:rPr>
                <w:rFonts w:eastAsia="Calibri"/>
                <w:lang w:eastAsia="en-US"/>
              </w:rPr>
              <w:t xml:space="preserve">У ч2с. </w:t>
            </w:r>
            <w:r>
              <w:rPr>
                <w:rFonts w:eastAsia="Calibri"/>
                <w:lang w:eastAsia="en-US"/>
              </w:rPr>
              <w:t>112-113</w:t>
            </w:r>
            <w:r w:rsidRPr="00BC2928">
              <w:rPr>
                <w:rFonts w:eastAsia="Calibri"/>
                <w:lang w:eastAsia="en-US"/>
              </w:rPr>
              <w:t xml:space="preserve">  пересказывать</w:t>
            </w:r>
          </w:p>
        </w:tc>
        <w:tc>
          <w:tcPr>
            <w:tcW w:w="743" w:type="dxa"/>
            <w:shd w:val="clear" w:color="auto" w:fill="auto"/>
          </w:tcPr>
          <w:p w:rsidR="00654CB3" w:rsidRPr="00BC2928" w:rsidP="00E83A04">
            <w:pPr>
              <w:jc w:val="center"/>
              <w:rPr>
                <w:lang w:eastAsia="en-US"/>
              </w:rPr>
            </w:pPr>
            <w:r w:rsidRPr="00BC2928">
              <w:rPr>
                <w:lang w:eastAsia="en-US"/>
              </w:rPr>
              <w:t>1</w:t>
            </w:r>
          </w:p>
        </w:tc>
        <w:tc>
          <w:tcPr>
            <w:tcW w:w="6951" w:type="dxa"/>
            <w:shd w:val="clear" w:color="auto" w:fill="auto"/>
          </w:tcPr>
          <w:p w:rsidR="00654CB3" w:rsidRPr="00BC2928" w:rsidP="007A59DF">
            <w:pPr>
              <w:pStyle w:val="BodyText"/>
              <w:rPr>
                <w:sz w:val="24"/>
                <w:lang w:val="ru-RU" w:eastAsia="ru-RU"/>
              </w:rPr>
            </w:pPr>
            <w:r w:rsidRPr="00BC2928">
              <w:rPr>
                <w:rStyle w:val="a2"/>
                <w:b w:val="0"/>
                <w:sz w:val="24"/>
                <w:lang w:val="ru-RU" w:eastAsia="ru-RU"/>
              </w:rPr>
              <w:t>Определять</w:t>
            </w:r>
            <w:r w:rsidRPr="00BC2928">
              <w:rPr>
                <w:sz w:val="24"/>
                <w:lang w:val="ru-RU" w:eastAsia="ru-RU"/>
              </w:rPr>
              <w:t xml:space="preserve"> особенности фантастического жанра. </w:t>
            </w:r>
            <w:r w:rsidRPr="00BC2928">
              <w:rPr>
                <w:rStyle w:val="a2"/>
                <w:b w:val="0"/>
                <w:sz w:val="24"/>
                <w:lang w:val="ru-RU" w:eastAsia="ru-RU"/>
              </w:rPr>
              <w:t>Сравнивать</w:t>
            </w:r>
            <w:r w:rsidRPr="00BC2928">
              <w:rPr>
                <w:sz w:val="24"/>
                <w:lang w:val="ru-RU" w:eastAsia="ru-RU"/>
              </w:rPr>
              <w:t xml:space="preserve"> и</w:t>
            </w:r>
            <w:r w:rsidRPr="00BC2928">
              <w:rPr>
                <w:rStyle w:val="a2"/>
                <w:b w:val="0"/>
                <w:sz w:val="24"/>
                <w:lang w:val="ru-RU" w:eastAsia="ru-RU"/>
              </w:rPr>
              <w:t xml:space="preserve"> характеризовать</w:t>
            </w:r>
            <w:r w:rsidRPr="00BC2928">
              <w:rPr>
                <w:sz w:val="24"/>
                <w:lang w:val="ru-RU" w:eastAsia="ru-RU"/>
              </w:rPr>
              <w:t xml:space="preserve"> героев произ</w:t>
            </w:r>
            <w:r w:rsidRPr="00BC2928">
              <w:rPr>
                <w:sz w:val="24"/>
                <w:lang w:val="ru-RU" w:eastAsia="ru-RU"/>
              </w:rPr>
              <w:softHyphen/>
              <w:t>ведения.</w:t>
            </w:r>
          </w:p>
          <w:p w:rsidR="00654CB3" w:rsidRPr="00BC2928" w:rsidP="007A59DF">
            <w:pPr>
              <w:rPr>
                <w:rFonts w:eastAsia="Calibri"/>
                <w:lang w:eastAsia="en-US"/>
              </w:rPr>
            </w:pPr>
            <w:r w:rsidRPr="00BC2928">
              <w:rPr>
                <w:rStyle w:val="a2"/>
                <w:b w:val="0"/>
              </w:rPr>
              <w:t>Придумывать</w:t>
            </w:r>
            <w:r w:rsidRPr="00BC2928">
              <w:t xml:space="preserve"> фантастические истории (с помо</w:t>
            </w:r>
            <w:r w:rsidRPr="00BC2928">
              <w:softHyphen/>
              <w:t>щью учителя или самостоятельно</w:t>
            </w:r>
          </w:p>
        </w:tc>
      </w:tr>
      <w:tr w:rsidTr="0029382A">
        <w:tblPrEx>
          <w:tblW w:w="15706" w:type="dxa"/>
          <w:tblInd w:w="-560" w:type="dxa"/>
          <w:tblLayout w:type="fixed"/>
          <w:tblLook w:val="04A0"/>
        </w:tblPrEx>
        <w:tc>
          <w:tcPr>
            <w:tcW w:w="817" w:type="dxa"/>
          </w:tcPr>
          <w:p w:rsidR="00400084" w:rsidRPr="00BC2928" w:rsidP="00F22E6C">
            <w:pPr>
              <w:ind w:right="19"/>
              <w:jc w:val="center"/>
              <w:rPr>
                <w:b/>
                <w:iCs/>
                <w:color w:val="000000"/>
                <w:spacing w:val="-14"/>
              </w:rPr>
            </w:pPr>
            <w:r w:rsidRPr="00BC2928">
              <w:rPr>
                <w:b/>
                <w:iCs/>
                <w:color w:val="000000"/>
                <w:spacing w:val="-14"/>
              </w:rPr>
              <w:t>2</w:t>
            </w:r>
            <w:r>
              <w:rPr>
                <w:b/>
                <w:iCs/>
                <w:color w:val="000000"/>
                <w:spacing w:val="-14"/>
              </w:rPr>
              <w:t>6</w:t>
            </w:r>
            <w:r w:rsidRPr="00BC2928">
              <w:rPr>
                <w:b/>
                <w:iCs/>
                <w:color w:val="000000"/>
                <w:spacing w:val="-14"/>
              </w:rPr>
              <w:t>.04</w:t>
            </w:r>
          </w:p>
        </w:tc>
        <w:tc>
          <w:tcPr>
            <w:tcW w:w="817" w:type="dxa"/>
            <w:shd w:val="clear" w:color="auto" w:fill="auto"/>
          </w:tcPr>
          <w:p w:rsidR="00400084" w:rsidRPr="00BC2928" w:rsidP="00DF59DD">
            <w:pPr>
              <w:ind w:right="19"/>
              <w:jc w:val="center"/>
              <w:rPr>
                <w:b/>
                <w:iCs/>
                <w:color w:val="000000"/>
                <w:spacing w:val="-14"/>
              </w:rPr>
            </w:pPr>
          </w:p>
        </w:tc>
        <w:tc>
          <w:tcPr>
            <w:tcW w:w="709" w:type="dxa"/>
            <w:shd w:val="clear" w:color="auto" w:fill="auto"/>
          </w:tcPr>
          <w:p w:rsidR="00400084" w:rsidRPr="00BC2928" w:rsidP="002F746B">
            <w:pPr>
              <w:ind w:right="19"/>
              <w:jc w:val="center"/>
              <w:rPr>
                <w:b/>
                <w:iCs/>
                <w:color w:val="000000"/>
                <w:spacing w:val="-14"/>
              </w:rPr>
            </w:pPr>
            <w:r>
              <w:rPr>
                <w:b/>
                <w:iCs/>
                <w:color w:val="000000"/>
                <w:spacing w:val="-14"/>
              </w:rPr>
              <w:t>88</w:t>
            </w:r>
          </w:p>
        </w:tc>
        <w:tc>
          <w:tcPr>
            <w:tcW w:w="628" w:type="dxa"/>
            <w:shd w:val="clear" w:color="auto" w:fill="auto"/>
          </w:tcPr>
          <w:p w:rsidR="00400084" w:rsidRPr="00BC2928" w:rsidP="00DF59DD">
            <w:pPr>
              <w:ind w:right="19"/>
              <w:jc w:val="center"/>
              <w:rPr>
                <w:b/>
                <w:iCs/>
                <w:color w:val="000000"/>
                <w:spacing w:val="-14"/>
                <w:lang w:val="en-US"/>
              </w:rPr>
            </w:pPr>
            <w:r w:rsidRPr="00BC2928">
              <w:rPr>
                <w:b/>
                <w:iCs/>
                <w:color w:val="000000"/>
                <w:spacing w:val="-14"/>
                <w:lang w:val="en-US"/>
              </w:rPr>
              <w:t>3</w:t>
            </w:r>
          </w:p>
        </w:tc>
        <w:tc>
          <w:tcPr>
            <w:tcW w:w="3199" w:type="dxa"/>
            <w:shd w:val="clear" w:color="auto" w:fill="auto"/>
          </w:tcPr>
          <w:p w:rsidR="00400084" w:rsidRPr="00BC2928" w:rsidP="007931AF">
            <w:pPr>
              <w:rPr>
                <w:lang w:eastAsia="en-US"/>
              </w:rPr>
            </w:pPr>
            <w:r w:rsidRPr="00BC2928">
              <w:rPr>
                <w:lang w:eastAsia="en-US"/>
              </w:rPr>
              <w:t xml:space="preserve">Кир Булычёв  «Путешествие Алисы». </w:t>
            </w:r>
          </w:p>
        </w:tc>
        <w:tc>
          <w:tcPr>
            <w:tcW w:w="1842" w:type="dxa"/>
            <w:shd w:val="clear" w:color="auto" w:fill="auto"/>
          </w:tcPr>
          <w:p w:rsidR="00400084" w:rsidRPr="00BC2928" w:rsidP="008F4E20">
            <w:pPr>
              <w:jc w:val="center"/>
              <w:rPr>
                <w:rFonts w:eastAsia="Calibri"/>
                <w:lang w:eastAsia="en-US"/>
              </w:rPr>
            </w:pPr>
            <w:r w:rsidRPr="00BC2928">
              <w:rPr>
                <w:rFonts w:eastAsia="Calibri"/>
                <w:lang w:eastAsia="en-US"/>
              </w:rPr>
              <w:t xml:space="preserve">У ч2с. </w:t>
            </w:r>
            <w:r>
              <w:rPr>
                <w:rFonts w:eastAsia="Calibri"/>
                <w:lang w:eastAsia="en-US"/>
              </w:rPr>
              <w:t>114-119</w:t>
            </w:r>
            <w:r w:rsidRPr="00BC2928">
              <w:rPr>
                <w:rFonts w:eastAsia="Calibri"/>
                <w:lang w:eastAsia="en-US"/>
              </w:rPr>
              <w:t xml:space="preserve"> выразительно читать</w:t>
            </w:r>
          </w:p>
        </w:tc>
        <w:tc>
          <w:tcPr>
            <w:tcW w:w="743" w:type="dxa"/>
            <w:shd w:val="clear" w:color="auto" w:fill="auto"/>
          </w:tcPr>
          <w:p w:rsidR="00400084" w:rsidRPr="00BC2928" w:rsidP="00E83A04">
            <w:pPr>
              <w:jc w:val="center"/>
              <w:rPr>
                <w:lang w:eastAsia="en-US"/>
              </w:rPr>
            </w:pPr>
            <w:r w:rsidRPr="00BC2928">
              <w:rPr>
                <w:lang w:eastAsia="en-US"/>
              </w:rPr>
              <w:t>1</w:t>
            </w:r>
          </w:p>
        </w:tc>
        <w:tc>
          <w:tcPr>
            <w:tcW w:w="6951" w:type="dxa"/>
            <w:shd w:val="clear" w:color="auto" w:fill="auto"/>
          </w:tcPr>
          <w:p w:rsidR="00400084" w:rsidRPr="00BC2928" w:rsidP="007A59DF">
            <w:pPr>
              <w:pStyle w:val="BodyText"/>
              <w:rPr>
                <w:sz w:val="24"/>
                <w:lang w:val="ru-RU" w:eastAsia="ru-RU"/>
              </w:rPr>
            </w:pPr>
            <w:r w:rsidRPr="00BC2928">
              <w:rPr>
                <w:rStyle w:val="a2"/>
                <w:b w:val="0"/>
                <w:sz w:val="24"/>
                <w:lang w:val="ru-RU" w:eastAsia="ru-RU"/>
              </w:rPr>
              <w:t>Определять</w:t>
            </w:r>
            <w:r w:rsidRPr="00BC2928">
              <w:rPr>
                <w:sz w:val="24"/>
                <w:lang w:val="ru-RU" w:eastAsia="ru-RU"/>
              </w:rPr>
              <w:t xml:space="preserve"> особенности фантастического жанра. </w:t>
            </w:r>
            <w:r w:rsidRPr="00BC2928">
              <w:rPr>
                <w:rStyle w:val="a2"/>
                <w:b w:val="0"/>
                <w:sz w:val="24"/>
                <w:lang w:val="ru-RU" w:eastAsia="ru-RU"/>
              </w:rPr>
              <w:t>Сравнивать</w:t>
            </w:r>
            <w:r w:rsidRPr="00BC2928">
              <w:rPr>
                <w:sz w:val="24"/>
                <w:lang w:val="ru-RU" w:eastAsia="ru-RU"/>
              </w:rPr>
              <w:t xml:space="preserve"> и</w:t>
            </w:r>
            <w:r w:rsidRPr="00BC2928">
              <w:rPr>
                <w:rStyle w:val="a2"/>
                <w:b w:val="0"/>
                <w:sz w:val="24"/>
                <w:lang w:val="ru-RU" w:eastAsia="ru-RU"/>
              </w:rPr>
              <w:t xml:space="preserve"> характеризовать</w:t>
            </w:r>
            <w:r w:rsidRPr="00BC2928">
              <w:rPr>
                <w:sz w:val="24"/>
                <w:lang w:val="ru-RU" w:eastAsia="ru-RU"/>
              </w:rPr>
              <w:t xml:space="preserve"> героев произ</w:t>
            </w:r>
            <w:r w:rsidRPr="00BC2928">
              <w:rPr>
                <w:sz w:val="24"/>
                <w:lang w:val="ru-RU" w:eastAsia="ru-RU"/>
              </w:rPr>
              <w:softHyphen/>
              <w:t>ведения.</w:t>
            </w:r>
          </w:p>
          <w:p w:rsidR="00400084" w:rsidRPr="00BC2928" w:rsidP="007A59DF">
            <w:pPr>
              <w:rPr>
                <w:rFonts w:eastAsia="Calibri"/>
                <w:lang w:eastAsia="en-US"/>
              </w:rPr>
            </w:pPr>
            <w:r w:rsidRPr="00BC2928">
              <w:rPr>
                <w:rStyle w:val="a2"/>
                <w:b w:val="0"/>
              </w:rPr>
              <w:t>Придумывать</w:t>
            </w:r>
            <w:r w:rsidRPr="00BC2928">
              <w:t xml:space="preserve"> фантастические истории (с помо</w:t>
            </w:r>
            <w:r w:rsidRPr="00BC2928">
              <w:softHyphen/>
              <w:t>щью учителя или самостоятельно</w:t>
            </w:r>
          </w:p>
        </w:tc>
      </w:tr>
      <w:tr w:rsidTr="0029382A">
        <w:tblPrEx>
          <w:tblW w:w="15706" w:type="dxa"/>
          <w:tblInd w:w="-560" w:type="dxa"/>
          <w:tblLayout w:type="fixed"/>
          <w:tblLook w:val="04A0"/>
        </w:tblPrEx>
        <w:tc>
          <w:tcPr>
            <w:tcW w:w="817" w:type="dxa"/>
          </w:tcPr>
          <w:p w:rsidR="00400084" w:rsidRPr="00BC2928" w:rsidP="00400084">
            <w:pPr>
              <w:ind w:right="19"/>
              <w:jc w:val="center"/>
              <w:rPr>
                <w:b/>
                <w:iCs/>
                <w:color w:val="000000"/>
                <w:spacing w:val="-14"/>
              </w:rPr>
            </w:pPr>
            <w:r w:rsidRPr="00BC2928">
              <w:rPr>
                <w:b/>
                <w:iCs/>
                <w:color w:val="000000"/>
                <w:spacing w:val="-14"/>
              </w:rPr>
              <w:t>2</w:t>
            </w:r>
            <w:r>
              <w:rPr>
                <w:b/>
                <w:iCs/>
                <w:color w:val="000000"/>
                <w:spacing w:val="-14"/>
              </w:rPr>
              <w:t>7</w:t>
            </w:r>
            <w:r w:rsidRPr="00BC2928">
              <w:rPr>
                <w:b/>
                <w:iCs/>
                <w:color w:val="000000"/>
                <w:spacing w:val="-14"/>
              </w:rPr>
              <w:t>.04</w:t>
            </w:r>
          </w:p>
        </w:tc>
        <w:tc>
          <w:tcPr>
            <w:tcW w:w="817" w:type="dxa"/>
            <w:shd w:val="clear" w:color="auto" w:fill="auto"/>
          </w:tcPr>
          <w:p w:rsidR="00400084" w:rsidRPr="00BC2928" w:rsidP="00A371C4">
            <w:pPr>
              <w:ind w:right="19"/>
              <w:jc w:val="center"/>
              <w:rPr>
                <w:b/>
                <w:iCs/>
                <w:color w:val="000000"/>
                <w:spacing w:val="-14"/>
              </w:rPr>
            </w:pPr>
          </w:p>
        </w:tc>
        <w:tc>
          <w:tcPr>
            <w:tcW w:w="709" w:type="dxa"/>
            <w:shd w:val="clear" w:color="auto" w:fill="auto"/>
          </w:tcPr>
          <w:p w:rsidR="00400084" w:rsidRPr="00CF4C9E" w:rsidP="002F746B">
            <w:pPr>
              <w:ind w:right="19"/>
              <w:jc w:val="center"/>
              <w:rPr>
                <w:b/>
                <w:iCs/>
                <w:spacing w:val="-14"/>
              </w:rPr>
            </w:pPr>
            <w:r>
              <w:rPr>
                <w:b/>
                <w:iCs/>
                <w:spacing w:val="-14"/>
              </w:rPr>
              <w:t>89</w:t>
            </w:r>
          </w:p>
        </w:tc>
        <w:tc>
          <w:tcPr>
            <w:tcW w:w="628" w:type="dxa"/>
            <w:shd w:val="clear" w:color="auto" w:fill="auto"/>
          </w:tcPr>
          <w:p w:rsidR="00400084" w:rsidRPr="00B153F7" w:rsidP="00DF59DD">
            <w:pPr>
              <w:ind w:right="19"/>
              <w:jc w:val="center"/>
              <w:rPr>
                <w:b/>
                <w:iCs/>
                <w:color w:val="000000"/>
                <w:spacing w:val="-14"/>
              </w:rPr>
            </w:pPr>
            <w:r>
              <w:rPr>
                <w:b/>
                <w:iCs/>
                <w:color w:val="000000"/>
                <w:spacing w:val="-14"/>
              </w:rPr>
              <w:t>4</w:t>
            </w:r>
          </w:p>
        </w:tc>
        <w:tc>
          <w:tcPr>
            <w:tcW w:w="3199" w:type="dxa"/>
            <w:shd w:val="clear" w:color="auto" w:fill="auto"/>
          </w:tcPr>
          <w:p w:rsidR="00400084" w:rsidRPr="00BC2928" w:rsidP="00585BAB">
            <w:pPr>
              <w:rPr>
                <w:lang w:eastAsia="en-US"/>
              </w:rPr>
            </w:pPr>
            <w:r w:rsidRPr="00BC2928">
              <w:rPr>
                <w:lang w:eastAsia="en-US"/>
              </w:rPr>
              <w:t>Внеклассное чтение: чтение произведений Е.С. Велтистова "Тяпа, Борька и ракета " Презентация глав и отрывков из произведений.</w:t>
            </w:r>
          </w:p>
        </w:tc>
        <w:tc>
          <w:tcPr>
            <w:tcW w:w="1842" w:type="dxa"/>
            <w:shd w:val="clear" w:color="auto" w:fill="auto"/>
          </w:tcPr>
          <w:p w:rsidR="00400084" w:rsidRPr="00BC2928" w:rsidP="00E83A04">
            <w:pPr>
              <w:jc w:val="center"/>
              <w:rPr>
                <w:rFonts w:eastAsia="Calibri"/>
                <w:lang w:eastAsia="en-US"/>
              </w:rPr>
            </w:pPr>
            <w:r>
              <w:rPr>
                <w:rFonts w:eastAsia="Calibri"/>
                <w:lang w:eastAsia="en-US"/>
              </w:rPr>
              <w:t xml:space="preserve">Прочитать произведение </w:t>
            </w:r>
            <w:r w:rsidRPr="00BC2928">
              <w:rPr>
                <w:rFonts w:eastAsia="Calibri"/>
                <w:lang w:eastAsia="en-US"/>
              </w:rPr>
              <w:t xml:space="preserve"> К Булычева</w:t>
            </w:r>
          </w:p>
        </w:tc>
        <w:tc>
          <w:tcPr>
            <w:tcW w:w="743" w:type="dxa"/>
            <w:shd w:val="clear" w:color="auto" w:fill="auto"/>
          </w:tcPr>
          <w:p w:rsidR="00400084" w:rsidRPr="00BC2928" w:rsidP="00E83A04">
            <w:pPr>
              <w:jc w:val="center"/>
              <w:rPr>
                <w:lang w:eastAsia="en-US"/>
              </w:rPr>
            </w:pPr>
            <w:r w:rsidRPr="00BC2928">
              <w:rPr>
                <w:lang w:eastAsia="en-US"/>
              </w:rPr>
              <w:t>1</w:t>
            </w:r>
          </w:p>
        </w:tc>
        <w:tc>
          <w:tcPr>
            <w:tcW w:w="6951" w:type="dxa"/>
            <w:shd w:val="clear" w:color="auto" w:fill="auto"/>
          </w:tcPr>
          <w:p w:rsidR="00400084" w:rsidRPr="00BC2928" w:rsidP="007A59DF">
            <w:pPr>
              <w:rPr>
                <w:rFonts w:eastAsia="Calibri"/>
                <w:lang w:eastAsia="en-US"/>
              </w:rPr>
            </w:pPr>
            <w:r w:rsidRPr="00BC2928">
              <w:rPr>
                <w:rFonts w:eastAsia="Calibri"/>
                <w:bCs/>
                <w:shd w:val="clear" w:color="auto" w:fill="FFFFFF"/>
                <w:lang w:eastAsia="en-US"/>
              </w:rPr>
              <w:t>Планиро</w:t>
            </w:r>
            <w:r w:rsidRPr="00BC2928">
              <w:rPr>
                <w:rFonts w:eastAsia="Calibri"/>
                <w:bCs/>
                <w:shd w:val="clear" w:color="auto" w:fill="FFFFFF"/>
                <w:lang w:eastAsia="en-US"/>
              </w:rPr>
              <w:softHyphen/>
              <w:t>вать</w:t>
            </w:r>
            <w:r w:rsidRPr="00BC2928">
              <w:rPr>
                <w:rFonts w:eastAsia="Calibri"/>
                <w:lang w:eastAsia="en-US"/>
              </w:rPr>
              <w:t xml:space="preserve"> работу на уроке.</w:t>
            </w:r>
          </w:p>
          <w:p w:rsidR="00400084" w:rsidRPr="00BC2928" w:rsidP="007A59DF">
            <w:pPr>
              <w:rPr>
                <w:rFonts w:eastAsia="Calibri"/>
                <w:lang w:eastAsia="en-US"/>
              </w:rPr>
            </w:pPr>
            <w:r w:rsidRPr="00BC2928">
              <w:rPr>
                <w:rFonts w:eastAsia="Calibri"/>
                <w:bCs/>
                <w:shd w:val="clear" w:color="auto" w:fill="FFFFFF"/>
                <w:lang w:eastAsia="en-US"/>
              </w:rPr>
              <w:t>Читать</w:t>
            </w:r>
            <w:r w:rsidRPr="00BC2928">
              <w:rPr>
                <w:rFonts w:eastAsia="Calibri"/>
                <w:lang w:eastAsia="en-US"/>
              </w:rPr>
              <w:t xml:space="preserve"> и</w:t>
            </w:r>
            <w:r w:rsidRPr="00BC2928">
              <w:rPr>
                <w:rFonts w:eastAsia="Calibri"/>
                <w:bCs/>
                <w:shd w:val="clear" w:color="auto" w:fill="FFFFFF"/>
                <w:lang w:eastAsia="en-US"/>
              </w:rPr>
              <w:t xml:space="preserve"> воспринимать</w:t>
            </w:r>
            <w:r w:rsidRPr="00BC2928">
              <w:rPr>
                <w:rFonts w:eastAsia="Calibri"/>
                <w:lang w:eastAsia="en-US"/>
              </w:rPr>
              <w:t xml:space="preserve"> на слух прочитанное.</w:t>
            </w:r>
          </w:p>
        </w:tc>
      </w:tr>
      <w:tr w:rsidTr="0029382A">
        <w:tblPrEx>
          <w:tblW w:w="15706" w:type="dxa"/>
          <w:tblInd w:w="-560" w:type="dxa"/>
          <w:tblLayout w:type="fixed"/>
          <w:tblLook w:val="04A0"/>
        </w:tblPrEx>
        <w:tc>
          <w:tcPr>
            <w:tcW w:w="817" w:type="dxa"/>
          </w:tcPr>
          <w:p w:rsidR="00400084" w:rsidRPr="00BC2928" w:rsidP="00BA7CDF">
            <w:pPr>
              <w:ind w:right="19"/>
              <w:jc w:val="center"/>
              <w:rPr>
                <w:b/>
                <w:iCs/>
                <w:color w:val="000000"/>
                <w:spacing w:val="-14"/>
              </w:rPr>
            </w:pPr>
            <w:r w:rsidRPr="00BC2928">
              <w:rPr>
                <w:b/>
                <w:iCs/>
                <w:color w:val="000000"/>
                <w:spacing w:val="-14"/>
              </w:rPr>
              <w:t>2</w:t>
            </w:r>
            <w:r>
              <w:rPr>
                <w:b/>
                <w:iCs/>
                <w:color w:val="000000"/>
                <w:spacing w:val="-14"/>
              </w:rPr>
              <w:t>9</w:t>
            </w:r>
            <w:r w:rsidRPr="00BC2928">
              <w:rPr>
                <w:b/>
                <w:iCs/>
                <w:color w:val="000000"/>
                <w:spacing w:val="-14"/>
              </w:rPr>
              <w:t>.04</w:t>
            </w:r>
          </w:p>
        </w:tc>
        <w:tc>
          <w:tcPr>
            <w:tcW w:w="817" w:type="dxa"/>
            <w:shd w:val="clear" w:color="auto" w:fill="auto"/>
          </w:tcPr>
          <w:p w:rsidR="00400084" w:rsidRPr="00BC2928" w:rsidP="00A371C4">
            <w:pPr>
              <w:ind w:right="19"/>
              <w:jc w:val="center"/>
              <w:rPr>
                <w:b/>
                <w:iCs/>
                <w:color w:val="000000"/>
                <w:spacing w:val="-14"/>
              </w:rPr>
            </w:pPr>
          </w:p>
        </w:tc>
        <w:tc>
          <w:tcPr>
            <w:tcW w:w="709" w:type="dxa"/>
            <w:shd w:val="clear" w:color="auto" w:fill="auto"/>
          </w:tcPr>
          <w:p w:rsidR="00400084" w:rsidRPr="00BC2928" w:rsidP="00DF59DD">
            <w:pPr>
              <w:ind w:right="19"/>
              <w:jc w:val="center"/>
              <w:rPr>
                <w:b/>
                <w:iCs/>
                <w:color w:val="000000"/>
                <w:spacing w:val="-14"/>
              </w:rPr>
            </w:pPr>
            <w:r>
              <w:rPr>
                <w:b/>
                <w:iCs/>
                <w:color w:val="000000"/>
                <w:spacing w:val="-14"/>
              </w:rPr>
              <w:t>90</w:t>
            </w:r>
          </w:p>
        </w:tc>
        <w:tc>
          <w:tcPr>
            <w:tcW w:w="628" w:type="dxa"/>
            <w:shd w:val="clear" w:color="auto" w:fill="auto"/>
          </w:tcPr>
          <w:p w:rsidR="00400084" w:rsidRPr="00B153F7" w:rsidP="00DF59DD">
            <w:pPr>
              <w:ind w:right="19"/>
              <w:jc w:val="center"/>
              <w:rPr>
                <w:b/>
                <w:iCs/>
                <w:color w:val="000000"/>
                <w:spacing w:val="-14"/>
              </w:rPr>
            </w:pPr>
            <w:r>
              <w:rPr>
                <w:b/>
                <w:iCs/>
                <w:color w:val="000000"/>
                <w:spacing w:val="-14"/>
              </w:rPr>
              <w:t>5</w:t>
            </w:r>
          </w:p>
        </w:tc>
        <w:tc>
          <w:tcPr>
            <w:tcW w:w="3199" w:type="dxa"/>
            <w:shd w:val="clear" w:color="auto" w:fill="auto"/>
          </w:tcPr>
          <w:p w:rsidR="00400084" w:rsidRPr="005B3D38" w:rsidP="007931AF">
            <w:pPr>
              <w:rPr>
                <w:b/>
                <w:lang w:eastAsia="en-US"/>
              </w:rPr>
            </w:pPr>
            <w:r w:rsidRPr="005B3D38">
              <w:rPr>
                <w:b/>
                <w:lang w:eastAsia="en-US"/>
              </w:rPr>
              <w:t>Обобщение, проверка и оценка знаний по разделу: «Страна Фантазия»</w:t>
            </w:r>
          </w:p>
          <w:p w:rsidR="00400084" w:rsidRPr="005B3D38" w:rsidP="007931AF">
            <w:pPr>
              <w:rPr>
                <w:b/>
                <w:lang w:eastAsia="en-US"/>
              </w:rPr>
            </w:pPr>
          </w:p>
        </w:tc>
        <w:tc>
          <w:tcPr>
            <w:tcW w:w="1842" w:type="dxa"/>
            <w:shd w:val="clear" w:color="auto" w:fill="auto"/>
          </w:tcPr>
          <w:p w:rsidR="00400084" w:rsidRPr="00BC2928" w:rsidP="007609FC">
            <w:r w:rsidRPr="00BC2928">
              <w:t>Нарисовать иллюстрацию к понравившемуся произведению</w:t>
            </w:r>
          </w:p>
        </w:tc>
        <w:tc>
          <w:tcPr>
            <w:tcW w:w="743" w:type="dxa"/>
            <w:shd w:val="clear" w:color="auto" w:fill="auto"/>
          </w:tcPr>
          <w:p w:rsidR="00400084" w:rsidRPr="00BC2928" w:rsidP="00E83A04">
            <w:pPr>
              <w:jc w:val="center"/>
              <w:rPr>
                <w:b/>
                <w:lang w:eastAsia="en-US"/>
              </w:rPr>
            </w:pPr>
            <w:r w:rsidRPr="00BC2928">
              <w:rPr>
                <w:b/>
                <w:lang w:eastAsia="en-US"/>
              </w:rPr>
              <w:t>1</w:t>
            </w:r>
          </w:p>
        </w:tc>
        <w:tc>
          <w:tcPr>
            <w:tcW w:w="6951" w:type="dxa"/>
            <w:shd w:val="clear" w:color="auto" w:fill="auto"/>
          </w:tcPr>
          <w:p w:rsidR="00400084" w:rsidRPr="00BC2928" w:rsidP="007A59DF">
            <w:pPr>
              <w:rPr>
                <w:rFonts w:eastAsia="Calibri"/>
                <w:lang w:eastAsia="en-US"/>
              </w:rPr>
            </w:pPr>
            <w:r w:rsidRPr="00BC2928">
              <w:t>П</w:t>
            </w:r>
            <w:r w:rsidRPr="00BC2928">
              <w:rPr>
                <w:rStyle w:val="a2"/>
                <w:b w:val="0"/>
              </w:rPr>
              <w:t>роверять</w:t>
            </w:r>
            <w:r w:rsidRPr="00BC2928">
              <w:t xml:space="preserve"> себя и самостоятельно</w:t>
            </w:r>
            <w:r w:rsidRPr="00BC2928">
              <w:rPr>
                <w:rStyle w:val="a2"/>
                <w:b w:val="0"/>
              </w:rPr>
              <w:t xml:space="preserve"> оценивать </w:t>
            </w:r>
            <w:r w:rsidRPr="00BC2928">
              <w:t>свои достижения.</w:t>
            </w:r>
          </w:p>
        </w:tc>
      </w:tr>
      <w:tr w:rsidTr="0029382A">
        <w:tblPrEx>
          <w:tblW w:w="15706" w:type="dxa"/>
          <w:tblInd w:w="-560" w:type="dxa"/>
          <w:tblLayout w:type="fixed"/>
          <w:tblLook w:val="04A0"/>
        </w:tblPrEx>
        <w:tc>
          <w:tcPr>
            <w:tcW w:w="15706" w:type="dxa"/>
            <w:gridSpan w:val="8"/>
          </w:tcPr>
          <w:p w:rsidR="00400084" w:rsidRPr="00BC2928" w:rsidP="007609FC">
            <w:pPr>
              <w:jc w:val="center"/>
              <w:rPr>
                <w:rFonts w:eastAsia="Calibri"/>
                <w:b/>
                <w:lang w:eastAsia="en-US"/>
              </w:rPr>
            </w:pPr>
            <w:r w:rsidRPr="00BC2928">
              <w:rPr>
                <w:rFonts w:eastAsia="Calibri"/>
                <w:b/>
                <w:lang w:eastAsia="en-US"/>
              </w:rPr>
              <w:t>Зарубежная литература</w:t>
            </w:r>
          </w:p>
          <w:p w:rsidR="00400084" w:rsidRPr="00BC2928" w:rsidP="002F746B">
            <w:pPr>
              <w:ind w:right="19"/>
              <w:jc w:val="center"/>
              <w:rPr>
                <w:b/>
                <w:iCs/>
                <w:color w:val="000000"/>
                <w:spacing w:val="-14"/>
              </w:rPr>
            </w:pPr>
            <w:r>
              <w:rPr>
                <w:rFonts w:eastAsia="Calibri"/>
                <w:b/>
                <w:lang w:eastAsia="en-US"/>
              </w:rPr>
              <w:t>(12</w:t>
            </w:r>
            <w:r w:rsidRPr="00BC2928">
              <w:rPr>
                <w:rFonts w:eastAsia="Calibri"/>
                <w:b/>
                <w:lang w:eastAsia="en-US"/>
              </w:rPr>
              <w:t xml:space="preserve"> ч</w:t>
            </w:r>
            <w:r>
              <w:rPr>
                <w:rFonts w:eastAsia="Calibri"/>
                <w:b/>
                <w:lang w:eastAsia="en-US"/>
              </w:rPr>
              <w:t>)</w:t>
            </w:r>
            <w:r w:rsidRPr="00BC2928">
              <w:rPr>
                <w:rFonts w:eastAsia="Calibri"/>
                <w:b/>
                <w:lang w:eastAsia="en-US"/>
              </w:rPr>
              <w:t xml:space="preserve"> </w:t>
            </w:r>
          </w:p>
        </w:tc>
      </w:tr>
      <w:tr w:rsidTr="0029382A">
        <w:tblPrEx>
          <w:tblW w:w="15706" w:type="dxa"/>
          <w:tblInd w:w="-560" w:type="dxa"/>
          <w:tblLayout w:type="fixed"/>
          <w:tblLook w:val="04A0"/>
        </w:tblPrEx>
        <w:tc>
          <w:tcPr>
            <w:tcW w:w="817" w:type="dxa"/>
          </w:tcPr>
          <w:p w:rsidR="00726E43" w:rsidRPr="00BC2928" w:rsidP="006D7EF4">
            <w:pPr>
              <w:ind w:right="19"/>
              <w:jc w:val="center"/>
              <w:rPr>
                <w:b/>
                <w:iCs/>
                <w:color w:val="000000"/>
                <w:spacing w:val="-14"/>
              </w:rPr>
            </w:pPr>
            <w:r>
              <w:rPr>
                <w:b/>
                <w:iCs/>
                <w:color w:val="000000"/>
                <w:spacing w:val="-14"/>
              </w:rPr>
              <w:t>4.05</w:t>
            </w:r>
          </w:p>
        </w:tc>
        <w:tc>
          <w:tcPr>
            <w:tcW w:w="817" w:type="dxa"/>
            <w:shd w:val="clear" w:color="auto" w:fill="auto"/>
          </w:tcPr>
          <w:p w:rsidR="00726E43" w:rsidRPr="00BC2928" w:rsidP="00A371C4">
            <w:pPr>
              <w:ind w:right="19"/>
              <w:jc w:val="center"/>
              <w:rPr>
                <w:b/>
                <w:iCs/>
                <w:color w:val="000000"/>
                <w:spacing w:val="-14"/>
              </w:rPr>
            </w:pPr>
          </w:p>
        </w:tc>
        <w:tc>
          <w:tcPr>
            <w:tcW w:w="709" w:type="dxa"/>
            <w:shd w:val="clear" w:color="auto" w:fill="auto"/>
          </w:tcPr>
          <w:p w:rsidR="00726E43" w:rsidRPr="00B153F7" w:rsidP="002F746B">
            <w:pPr>
              <w:ind w:right="19"/>
              <w:jc w:val="center"/>
              <w:rPr>
                <w:b/>
                <w:iCs/>
                <w:color w:val="000000"/>
                <w:spacing w:val="-14"/>
              </w:rPr>
            </w:pPr>
            <w:r>
              <w:rPr>
                <w:b/>
                <w:iCs/>
                <w:color w:val="000000"/>
                <w:spacing w:val="-14"/>
              </w:rPr>
              <w:t>91</w:t>
            </w:r>
          </w:p>
        </w:tc>
        <w:tc>
          <w:tcPr>
            <w:tcW w:w="628" w:type="dxa"/>
            <w:shd w:val="clear" w:color="auto" w:fill="auto"/>
          </w:tcPr>
          <w:p w:rsidR="00726E43" w:rsidRPr="00BC2928" w:rsidP="00DF59DD">
            <w:pPr>
              <w:ind w:right="19"/>
              <w:jc w:val="center"/>
              <w:rPr>
                <w:b/>
                <w:iCs/>
                <w:color w:val="000000"/>
                <w:spacing w:val="-14"/>
                <w:lang w:val="en-US"/>
              </w:rPr>
            </w:pPr>
            <w:r w:rsidRPr="00BC2928">
              <w:rPr>
                <w:b/>
                <w:iCs/>
                <w:color w:val="000000"/>
                <w:spacing w:val="-14"/>
                <w:lang w:val="en-US"/>
              </w:rPr>
              <w:t>1</w:t>
            </w:r>
          </w:p>
        </w:tc>
        <w:tc>
          <w:tcPr>
            <w:tcW w:w="3199" w:type="dxa"/>
            <w:shd w:val="clear" w:color="auto" w:fill="auto"/>
          </w:tcPr>
          <w:p w:rsidR="00726E43" w:rsidRPr="00BC2928" w:rsidP="007931AF">
            <w:pPr>
              <w:pStyle w:val="BodyText"/>
              <w:rPr>
                <w:sz w:val="24"/>
                <w:lang w:val="ru-RU" w:eastAsia="ru-RU"/>
              </w:rPr>
            </w:pPr>
            <w:r w:rsidRPr="00BC2928">
              <w:rPr>
                <w:sz w:val="24"/>
                <w:lang w:val="ru-RU" w:eastAsia="ru-RU"/>
              </w:rPr>
              <w:t>Знакомство с названием раздела. Прогнозирование содержания раздела. Дж. Свифт «Путешествие Гулливера» (отрывок)</w:t>
            </w:r>
          </w:p>
        </w:tc>
        <w:tc>
          <w:tcPr>
            <w:tcW w:w="1842" w:type="dxa"/>
            <w:shd w:val="clear" w:color="auto" w:fill="auto"/>
          </w:tcPr>
          <w:p w:rsidR="00726E43" w:rsidRPr="00BC2928" w:rsidP="00E83A04">
            <w:pPr>
              <w:jc w:val="center"/>
              <w:rPr>
                <w:rFonts w:eastAsia="Calibri"/>
                <w:lang w:eastAsia="en-US"/>
              </w:rPr>
            </w:pPr>
            <w:r w:rsidRPr="00BC2928">
              <w:rPr>
                <w:rFonts w:eastAsia="Calibri"/>
                <w:lang w:eastAsia="en-US"/>
              </w:rPr>
              <w:t>У ч2с. 160-165</w:t>
            </w:r>
          </w:p>
          <w:p w:rsidR="00726E43" w:rsidRPr="00BC2928" w:rsidP="00E83A04">
            <w:pPr>
              <w:jc w:val="center"/>
              <w:rPr>
                <w:rFonts w:eastAsia="Calibri"/>
                <w:lang w:eastAsia="en-US"/>
              </w:rPr>
            </w:pPr>
            <w:r w:rsidRPr="00BC2928">
              <w:rPr>
                <w:rFonts w:eastAsia="Calibri"/>
                <w:lang w:eastAsia="en-US"/>
              </w:rPr>
              <w:t xml:space="preserve">читать </w:t>
            </w:r>
          </w:p>
        </w:tc>
        <w:tc>
          <w:tcPr>
            <w:tcW w:w="743" w:type="dxa"/>
            <w:shd w:val="clear" w:color="auto" w:fill="auto"/>
          </w:tcPr>
          <w:p w:rsidR="00726E43" w:rsidRPr="00BC2928" w:rsidP="00E83A04">
            <w:pPr>
              <w:pStyle w:val="BodyText"/>
              <w:jc w:val="center"/>
              <w:rPr>
                <w:sz w:val="24"/>
                <w:lang w:val="ru-RU" w:eastAsia="ru-RU"/>
              </w:rPr>
            </w:pPr>
            <w:r w:rsidRPr="00BC2928">
              <w:rPr>
                <w:sz w:val="24"/>
                <w:lang w:val="ru-RU" w:eastAsia="ru-RU"/>
              </w:rPr>
              <w:t>1</w:t>
            </w:r>
          </w:p>
        </w:tc>
        <w:tc>
          <w:tcPr>
            <w:tcW w:w="6951" w:type="dxa"/>
            <w:shd w:val="clear" w:color="auto" w:fill="auto"/>
          </w:tcPr>
          <w:p w:rsidR="00726E43" w:rsidRPr="00BC2928" w:rsidP="007A59DF">
            <w:pPr>
              <w:pStyle w:val="BodyText"/>
              <w:rPr>
                <w:rStyle w:val="a2"/>
                <w:b w:val="0"/>
                <w:sz w:val="24"/>
                <w:lang w:val="ru-RU" w:eastAsia="ru-RU"/>
              </w:rPr>
            </w:pPr>
            <w:r w:rsidRPr="00BC2928">
              <w:rPr>
                <w:rStyle w:val="a2"/>
                <w:b w:val="0"/>
                <w:sz w:val="24"/>
                <w:lang w:val="ru-RU" w:eastAsia="ru-RU"/>
              </w:rPr>
              <w:t>Прогнозировать</w:t>
            </w:r>
            <w:r w:rsidRPr="00BC2928">
              <w:rPr>
                <w:sz w:val="24"/>
                <w:lang w:val="ru-RU" w:eastAsia="ru-RU"/>
              </w:rPr>
              <w:t xml:space="preserve"> содержание раздела.</w:t>
            </w:r>
            <w:r w:rsidRPr="00BC2928">
              <w:rPr>
                <w:rStyle w:val="a2"/>
                <w:b w:val="0"/>
                <w:sz w:val="24"/>
                <w:lang w:val="ru-RU" w:eastAsia="ru-RU"/>
              </w:rPr>
              <w:t xml:space="preserve"> </w:t>
            </w:r>
          </w:p>
          <w:p w:rsidR="00726E43" w:rsidRPr="00BC2928" w:rsidP="007A59DF">
            <w:pPr>
              <w:pStyle w:val="BodyText"/>
              <w:rPr>
                <w:sz w:val="24"/>
                <w:lang w:val="ru-RU" w:eastAsia="ru-RU"/>
              </w:rPr>
            </w:pPr>
            <w:r w:rsidRPr="00BC2928">
              <w:rPr>
                <w:rStyle w:val="a2"/>
                <w:b w:val="0"/>
                <w:sz w:val="24"/>
                <w:lang w:val="ru-RU" w:eastAsia="ru-RU"/>
              </w:rPr>
              <w:t>Планиро</w:t>
            </w:r>
            <w:r w:rsidRPr="00BC2928">
              <w:rPr>
                <w:rStyle w:val="a2"/>
                <w:b w:val="0"/>
                <w:sz w:val="24"/>
                <w:lang w:val="ru-RU" w:eastAsia="ru-RU"/>
              </w:rPr>
              <w:softHyphen/>
              <w:t>вать</w:t>
            </w:r>
            <w:r w:rsidRPr="00BC2928">
              <w:rPr>
                <w:sz w:val="24"/>
                <w:lang w:val="ru-RU" w:eastAsia="ru-RU"/>
              </w:rPr>
              <w:t xml:space="preserve"> работу на уроке.</w:t>
            </w:r>
          </w:p>
          <w:p w:rsidR="00726E43" w:rsidRPr="00BC2928" w:rsidP="007A59DF">
            <w:pPr>
              <w:rPr>
                <w:rFonts w:eastAsia="Calibri"/>
                <w:lang w:eastAsia="en-US"/>
              </w:rPr>
            </w:pPr>
            <w:r w:rsidRPr="00BC2928">
              <w:rPr>
                <w:rStyle w:val="a2"/>
                <w:b w:val="0"/>
              </w:rPr>
              <w:t>Подготовить</w:t>
            </w:r>
            <w:r w:rsidRPr="00BC2928">
              <w:t xml:space="preserve"> к выставке книги зарубежных пи</w:t>
            </w:r>
            <w:r w:rsidRPr="00BC2928">
              <w:softHyphen/>
              <w:t>сателей.</w:t>
            </w:r>
          </w:p>
        </w:tc>
      </w:tr>
      <w:tr w:rsidTr="0029382A">
        <w:tblPrEx>
          <w:tblW w:w="15706" w:type="dxa"/>
          <w:tblInd w:w="-560" w:type="dxa"/>
          <w:tblLayout w:type="fixed"/>
          <w:tblLook w:val="04A0"/>
        </w:tblPrEx>
        <w:tc>
          <w:tcPr>
            <w:tcW w:w="817" w:type="dxa"/>
          </w:tcPr>
          <w:p w:rsidR="00726E43" w:rsidRPr="00BC2928" w:rsidP="006D7EF4">
            <w:pPr>
              <w:ind w:right="19"/>
              <w:jc w:val="center"/>
              <w:rPr>
                <w:b/>
                <w:iCs/>
                <w:color w:val="000000"/>
                <w:spacing w:val="-14"/>
              </w:rPr>
            </w:pPr>
            <w:r>
              <w:rPr>
                <w:b/>
                <w:iCs/>
                <w:color w:val="000000"/>
                <w:spacing w:val="-14"/>
              </w:rPr>
              <w:t>6.05</w:t>
            </w:r>
          </w:p>
        </w:tc>
        <w:tc>
          <w:tcPr>
            <w:tcW w:w="817" w:type="dxa"/>
            <w:shd w:val="clear" w:color="auto" w:fill="auto"/>
          </w:tcPr>
          <w:p w:rsidR="00726E43" w:rsidRPr="00BC2928" w:rsidP="00DF59DD">
            <w:pPr>
              <w:ind w:right="19"/>
              <w:jc w:val="center"/>
              <w:rPr>
                <w:b/>
                <w:iCs/>
                <w:color w:val="000000"/>
                <w:spacing w:val="-14"/>
              </w:rPr>
            </w:pPr>
          </w:p>
        </w:tc>
        <w:tc>
          <w:tcPr>
            <w:tcW w:w="709" w:type="dxa"/>
            <w:shd w:val="clear" w:color="auto" w:fill="auto"/>
          </w:tcPr>
          <w:p w:rsidR="00726E43" w:rsidRPr="00B153F7" w:rsidP="002F746B">
            <w:pPr>
              <w:ind w:right="19"/>
              <w:jc w:val="center"/>
              <w:rPr>
                <w:b/>
                <w:iCs/>
                <w:color w:val="000000"/>
                <w:spacing w:val="-14"/>
              </w:rPr>
            </w:pPr>
            <w:r>
              <w:rPr>
                <w:b/>
                <w:iCs/>
                <w:color w:val="000000"/>
                <w:spacing w:val="-14"/>
              </w:rPr>
              <w:t>92</w:t>
            </w:r>
          </w:p>
        </w:tc>
        <w:tc>
          <w:tcPr>
            <w:tcW w:w="628" w:type="dxa"/>
            <w:shd w:val="clear" w:color="auto" w:fill="auto"/>
          </w:tcPr>
          <w:p w:rsidR="00726E43" w:rsidRPr="00BC2928" w:rsidP="00DF59DD">
            <w:pPr>
              <w:ind w:right="19"/>
              <w:jc w:val="center"/>
              <w:rPr>
                <w:b/>
                <w:iCs/>
                <w:color w:val="000000"/>
                <w:spacing w:val="-14"/>
                <w:lang w:val="en-US"/>
              </w:rPr>
            </w:pPr>
            <w:r w:rsidRPr="00BC2928">
              <w:rPr>
                <w:b/>
                <w:iCs/>
                <w:color w:val="000000"/>
                <w:spacing w:val="-14"/>
                <w:lang w:val="en-US"/>
              </w:rPr>
              <w:t>2</w:t>
            </w:r>
          </w:p>
        </w:tc>
        <w:tc>
          <w:tcPr>
            <w:tcW w:w="3199" w:type="dxa"/>
            <w:shd w:val="clear" w:color="auto" w:fill="auto"/>
          </w:tcPr>
          <w:p w:rsidR="00726E43" w:rsidRPr="00BC2928" w:rsidP="007931AF">
            <w:pPr>
              <w:rPr>
                <w:lang w:eastAsia="en-US"/>
              </w:rPr>
            </w:pPr>
            <w:r w:rsidRPr="00BC2928">
              <w:rPr>
                <w:lang w:eastAsia="en-US"/>
              </w:rPr>
              <w:t>Дж. Свифт «Путешествие Гулливера». Развитие речи: пересказ текста от лица главного героя.</w:t>
            </w:r>
          </w:p>
        </w:tc>
        <w:tc>
          <w:tcPr>
            <w:tcW w:w="1842" w:type="dxa"/>
            <w:shd w:val="clear" w:color="auto" w:fill="auto"/>
          </w:tcPr>
          <w:p w:rsidR="00726E43" w:rsidRPr="00BC2928" w:rsidP="00B153F7">
            <w:pPr>
              <w:jc w:val="center"/>
              <w:rPr>
                <w:rFonts w:eastAsia="Calibri"/>
                <w:lang w:eastAsia="en-US"/>
              </w:rPr>
            </w:pPr>
            <w:r w:rsidRPr="00BC2928">
              <w:rPr>
                <w:rFonts w:eastAsia="Calibri"/>
                <w:lang w:eastAsia="en-US"/>
              </w:rPr>
              <w:t xml:space="preserve">У ч2с. </w:t>
            </w:r>
            <w:r>
              <w:rPr>
                <w:rFonts w:eastAsia="Calibri"/>
                <w:lang w:eastAsia="en-US"/>
              </w:rPr>
              <w:t>124-128</w:t>
            </w:r>
            <w:r w:rsidRPr="00BC2928">
              <w:rPr>
                <w:rFonts w:eastAsia="Calibri"/>
                <w:lang w:eastAsia="en-US"/>
              </w:rPr>
              <w:t xml:space="preserve"> пересказывать </w:t>
            </w:r>
          </w:p>
        </w:tc>
        <w:tc>
          <w:tcPr>
            <w:tcW w:w="743" w:type="dxa"/>
            <w:shd w:val="clear" w:color="auto" w:fill="auto"/>
          </w:tcPr>
          <w:p w:rsidR="00726E43" w:rsidRPr="00BC2928" w:rsidP="00E83A04">
            <w:pPr>
              <w:jc w:val="center"/>
              <w:rPr>
                <w:lang w:eastAsia="en-US"/>
              </w:rPr>
            </w:pPr>
            <w:r w:rsidRPr="00BC2928">
              <w:rPr>
                <w:lang w:eastAsia="en-US"/>
              </w:rPr>
              <w:t>1</w:t>
            </w:r>
          </w:p>
        </w:tc>
        <w:tc>
          <w:tcPr>
            <w:tcW w:w="6951" w:type="dxa"/>
            <w:shd w:val="clear" w:color="auto" w:fill="auto"/>
          </w:tcPr>
          <w:p w:rsidR="00726E43" w:rsidRPr="00BC2928" w:rsidP="007A59DF">
            <w:pPr>
              <w:rPr>
                <w:rFonts w:eastAsia="Calibri"/>
                <w:lang w:eastAsia="en-US"/>
              </w:rPr>
            </w:pPr>
            <w:r w:rsidRPr="00BC2928">
              <w:rPr>
                <w:rStyle w:val="a2"/>
                <w:b w:val="0"/>
              </w:rPr>
              <w:t>Читать</w:t>
            </w:r>
            <w:r w:rsidRPr="00BC2928">
              <w:t xml:space="preserve"> и</w:t>
            </w:r>
            <w:r w:rsidRPr="00BC2928">
              <w:rPr>
                <w:rStyle w:val="a2"/>
                <w:b w:val="0"/>
              </w:rPr>
              <w:t xml:space="preserve"> воспринимать</w:t>
            </w:r>
            <w:r w:rsidRPr="00BC2928">
              <w:t xml:space="preserve"> на слух художественное произведение,</w:t>
            </w:r>
            <w:r w:rsidRPr="00BC2928">
              <w:rPr>
                <w:rStyle w:val="a2"/>
                <w:b w:val="0"/>
              </w:rPr>
              <w:t xml:space="preserve"> читать</w:t>
            </w:r>
            <w:r w:rsidRPr="00BC2928">
              <w:t xml:space="preserve"> диалоги выразительно. </w:t>
            </w:r>
            <w:r w:rsidRPr="00BC2928">
              <w:rPr>
                <w:rStyle w:val="a2"/>
                <w:b w:val="0"/>
              </w:rPr>
              <w:t>Пересказывать</w:t>
            </w:r>
            <w:r w:rsidRPr="00BC2928">
              <w:t xml:space="preserve"> самые интересные эпизоды из произведений от лица героев произведений. </w:t>
            </w:r>
          </w:p>
        </w:tc>
      </w:tr>
      <w:tr w:rsidTr="0029382A">
        <w:tblPrEx>
          <w:tblW w:w="15706" w:type="dxa"/>
          <w:tblInd w:w="-560" w:type="dxa"/>
          <w:tblLayout w:type="fixed"/>
          <w:tblLook w:val="04A0"/>
        </w:tblPrEx>
        <w:tc>
          <w:tcPr>
            <w:tcW w:w="817" w:type="dxa"/>
          </w:tcPr>
          <w:p w:rsidR="00726E43" w:rsidRPr="00BC2928" w:rsidP="00726E43">
            <w:pPr>
              <w:ind w:right="19"/>
              <w:jc w:val="center"/>
              <w:rPr>
                <w:b/>
                <w:iCs/>
                <w:color w:val="000000"/>
                <w:spacing w:val="-14"/>
              </w:rPr>
            </w:pPr>
            <w:r>
              <w:rPr>
                <w:b/>
                <w:iCs/>
                <w:color w:val="000000"/>
                <w:spacing w:val="-14"/>
              </w:rPr>
              <w:t>11</w:t>
            </w:r>
            <w:r w:rsidRPr="00BC2928">
              <w:rPr>
                <w:b/>
                <w:iCs/>
                <w:color w:val="000000"/>
                <w:spacing w:val="-14"/>
              </w:rPr>
              <w:t>.05</w:t>
            </w:r>
          </w:p>
        </w:tc>
        <w:tc>
          <w:tcPr>
            <w:tcW w:w="817" w:type="dxa"/>
            <w:shd w:val="clear" w:color="auto" w:fill="auto"/>
          </w:tcPr>
          <w:p w:rsidR="00726E43" w:rsidRPr="00BC2928" w:rsidP="00DF59DD">
            <w:pPr>
              <w:ind w:right="19"/>
              <w:jc w:val="center"/>
              <w:rPr>
                <w:b/>
                <w:iCs/>
                <w:color w:val="000000"/>
                <w:spacing w:val="-14"/>
              </w:rPr>
            </w:pPr>
          </w:p>
        </w:tc>
        <w:tc>
          <w:tcPr>
            <w:tcW w:w="709" w:type="dxa"/>
            <w:shd w:val="clear" w:color="auto" w:fill="auto"/>
          </w:tcPr>
          <w:p w:rsidR="00726E43" w:rsidRPr="00B153F7" w:rsidP="002F746B">
            <w:pPr>
              <w:ind w:right="19"/>
              <w:jc w:val="center"/>
              <w:rPr>
                <w:b/>
                <w:iCs/>
                <w:color w:val="000000"/>
                <w:spacing w:val="-14"/>
              </w:rPr>
            </w:pPr>
            <w:r>
              <w:rPr>
                <w:b/>
                <w:iCs/>
                <w:color w:val="000000"/>
                <w:spacing w:val="-14"/>
              </w:rPr>
              <w:t>93</w:t>
            </w:r>
          </w:p>
        </w:tc>
        <w:tc>
          <w:tcPr>
            <w:tcW w:w="628" w:type="dxa"/>
            <w:shd w:val="clear" w:color="auto" w:fill="auto"/>
          </w:tcPr>
          <w:p w:rsidR="00726E43" w:rsidRPr="00BC2928" w:rsidP="00DF59DD">
            <w:pPr>
              <w:ind w:right="19"/>
              <w:jc w:val="center"/>
              <w:rPr>
                <w:b/>
                <w:iCs/>
                <w:color w:val="000000"/>
                <w:spacing w:val="-14"/>
                <w:lang w:val="en-US"/>
              </w:rPr>
            </w:pPr>
            <w:r w:rsidRPr="00BC2928">
              <w:rPr>
                <w:b/>
                <w:iCs/>
                <w:color w:val="000000"/>
                <w:spacing w:val="-14"/>
                <w:lang w:val="en-US"/>
              </w:rPr>
              <w:t>3</w:t>
            </w:r>
          </w:p>
        </w:tc>
        <w:tc>
          <w:tcPr>
            <w:tcW w:w="3199" w:type="dxa"/>
            <w:shd w:val="clear" w:color="auto" w:fill="auto"/>
          </w:tcPr>
          <w:p w:rsidR="00726E43" w:rsidRPr="00BC2928" w:rsidP="007931AF">
            <w:pPr>
              <w:pStyle w:val="BodyText"/>
              <w:rPr>
                <w:sz w:val="24"/>
                <w:lang w:val="ru-RU" w:eastAsia="ru-RU"/>
              </w:rPr>
            </w:pPr>
            <w:r w:rsidRPr="00BC2928">
              <w:rPr>
                <w:sz w:val="24"/>
                <w:lang w:val="ru-RU" w:eastAsia="ru-RU"/>
              </w:rPr>
              <w:t>Г.-Х. Андерсен «Русалочка»</w:t>
            </w:r>
          </w:p>
        </w:tc>
        <w:tc>
          <w:tcPr>
            <w:tcW w:w="1842" w:type="dxa"/>
            <w:shd w:val="clear" w:color="auto" w:fill="auto"/>
          </w:tcPr>
          <w:p w:rsidR="00726E43" w:rsidRPr="00BC2928" w:rsidP="00B153F7">
            <w:pPr>
              <w:jc w:val="center"/>
              <w:rPr>
                <w:rFonts w:eastAsia="Calibri"/>
                <w:lang w:eastAsia="en-US"/>
              </w:rPr>
            </w:pPr>
            <w:r w:rsidRPr="00BC2928">
              <w:rPr>
                <w:rFonts w:eastAsia="Calibri"/>
                <w:lang w:eastAsia="en-US"/>
              </w:rPr>
              <w:t xml:space="preserve">У ч2с. </w:t>
            </w:r>
            <w:r>
              <w:rPr>
                <w:rFonts w:eastAsia="Calibri"/>
                <w:lang w:eastAsia="en-US"/>
              </w:rPr>
              <w:t>130-136</w:t>
            </w:r>
            <w:r w:rsidRPr="00BC2928">
              <w:rPr>
                <w:rFonts w:eastAsia="Calibri"/>
                <w:lang w:eastAsia="en-US"/>
              </w:rPr>
              <w:t xml:space="preserve"> выразительно читать</w:t>
            </w:r>
          </w:p>
        </w:tc>
        <w:tc>
          <w:tcPr>
            <w:tcW w:w="743" w:type="dxa"/>
            <w:shd w:val="clear" w:color="auto" w:fill="auto"/>
          </w:tcPr>
          <w:p w:rsidR="00726E43" w:rsidRPr="00BC2928" w:rsidP="00E83A04">
            <w:pPr>
              <w:pStyle w:val="BodyText"/>
              <w:jc w:val="center"/>
              <w:rPr>
                <w:sz w:val="24"/>
                <w:lang w:val="ru-RU" w:eastAsia="ru-RU"/>
              </w:rPr>
            </w:pPr>
            <w:r w:rsidRPr="00BC2928">
              <w:rPr>
                <w:sz w:val="24"/>
                <w:lang w:val="ru-RU" w:eastAsia="ru-RU"/>
              </w:rPr>
              <w:t>1</w:t>
            </w:r>
          </w:p>
        </w:tc>
        <w:tc>
          <w:tcPr>
            <w:tcW w:w="6951" w:type="dxa"/>
            <w:shd w:val="clear" w:color="auto" w:fill="auto"/>
          </w:tcPr>
          <w:p w:rsidR="00726E43" w:rsidRPr="00BC2928" w:rsidP="007A59DF">
            <w:pPr>
              <w:rPr>
                <w:rFonts w:eastAsia="Calibri"/>
                <w:lang w:eastAsia="en-US"/>
              </w:rPr>
            </w:pPr>
            <w:r w:rsidRPr="00BC2928">
              <w:rPr>
                <w:rStyle w:val="a2"/>
                <w:b w:val="0"/>
              </w:rPr>
              <w:t>Читать</w:t>
            </w:r>
            <w:r w:rsidRPr="00BC2928">
              <w:t xml:space="preserve"> и</w:t>
            </w:r>
            <w:r w:rsidRPr="00BC2928">
              <w:rPr>
                <w:rStyle w:val="a2"/>
                <w:b w:val="0"/>
              </w:rPr>
              <w:t xml:space="preserve"> воспринимать</w:t>
            </w:r>
            <w:r w:rsidRPr="00BC2928">
              <w:t xml:space="preserve"> на слух художественное произведение,</w:t>
            </w:r>
            <w:r w:rsidRPr="00BC2928">
              <w:rPr>
                <w:rStyle w:val="a2"/>
                <w:b w:val="0"/>
              </w:rPr>
              <w:t xml:space="preserve"> читать</w:t>
            </w:r>
            <w:r w:rsidRPr="00BC2928">
              <w:t xml:space="preserve"> диалоги выразительно. </w:t>
            </w:r>
            <w:r w:rsidRPr="00BC2928">
              <w:rPr>
                <w:rStyle w:val="a2"/>
                <w:b w:val="0"/>
              </w:rPr>
              <w:t>Пересказывать</w:t>
            </w:r>
            <w:r w:rsidRPr="00BC2928">
              <w:t xml:space="preserve"> самые интересные эпизоды из произведений от лица героев произведений. Характеристика событий </w:t>
            </w:r>
          </w:p>
        </w:tc>
      </w:tr>
      <w:tr w:rsidTr="0029382A">
        <w:tblPrEx>
          <w:tblW w:w="15706" w:type="dxa"/>
          <w:tblInd w:w="-560" w:type="dxa"/>
          <w:tblLayout w:type="fixed"/>
          <w:tblLook w:val="04A0"/>
        </w:tblPrEx>
        <w:tc>
          <w:tcPr>
            <w:tcW w:w="817" w:type="dxa"/>
          </w:tcPr>
          <w:p w:rsidR="00726E43" w:rsidRPr="00BC2928" w:rsidP="006D7EF4">
            <w:pPr>
              <w:ind w:right="19"/>
              <w:jc w:val="center"/>
              <w:rPr>
                <w:b/>
                <w:iCs/>
                <w:color w:val="000000"/>
                <w:spacing w:val="-14"/>
              </w:rPr>
            </w:pPr>
            <w:r>
              <w:rPr>
                <w:b/>
                <w:iCs/>
                <w:color w:val="000000"/>
                <w:spacing w:val="-14"/>
              </w:rPr>
              <w:t>13</w:t>
            </w:r>
            <w:r w:rsidRPr="00BC2928">
              <w:rPr>
                <w:b/>
                <w:iCs/>
                <w:color w:val="000000"/>
                <w:spacing w:val="-14"/>
              </w:rPr>
              <w:t>.05</w:t>
            </w:r>
          </w:p>
        </w:tc>
        <w:tc>
          <w:tcPr>
            <w:tcW w:w="817" w:type="dxa"/>
            <w:shd w:val="clear" w:color="auto" w:fill="auto"/>
          </w:tcPr>
          <w:p w:rsidR="00726E43" w:rsidRPr="00BC2928" w:rsidP="00DF59DD">
            <w:pPr>
              <w:ind w:right="19"/>
              <w:jc w:val="center"/>
              <w:rPr>
                <w:b/>
                <w:iCs/>
                <w:color w:val="000000"/>
                <w:spacing w:val="-14"/>
              </w:rPr>
            </w:pPr>
          </w:p>
        </w:tc>
        <w:tc>
          <w:tcPr>
            <w:tcW w:w="709" w:type="dxa"/>
            <w:shd w:val="clear" w:color="auto" w:fill="auto"/>
          </w:tcPr>
          <w:p w:rsidR="00726E43" w:rsidRPr="00B153F7" w:rsidP="002F746B">
            <w:pPr>
              <w:ind w:right="19"/>
              <w:jc w:val="center"/>
              <w:rPr>
                <w:b/>
                <w:iCs/>
                <w:color w:val="000000"/>
                <w:spacing w:val="-14"/>
              </w:rPr>
            </w:pPr>
            <w:r>
              <w:rPr>
                <w:b/>
                <w:iCs/>
                <w:color w:val="000000"/>
                <w:spacing w:val="-14"/>
              </w:rPr>
              <w:t>94</w:t>
            </w:r>
          </w:p>
        </w:tc>
        <w:tc>
          <w:tcPr>
            <w:tcW w:w="628" w:type="dxa"/>
            <w:shd w:val="clear" w:color="auto" w:fill="auto"/>
          </w:tcPr>
          <w:p w:rsidR="00726E43" w:rsidRPr="00BC2928" w:rsidP="00DF59DD">
            <w:pPr>
              <w:ind w:right="19"/>
              <w:jc w:val="center"/>
              <w:rPr>
                <w:b/>
                <w:iCs/>
                <w:color w:val="000000"/>
                <w:spacing w:val="-14"/>
                <w:lang w:val="en-US"/>
              </w:rPr>
            </w:pPr>
            <w:r w:rsidRPr="00BC2928">
              <w:rPr>
                <w:b/>
                <w:iCs/>
                <w:color w:val="000000"/>
                <w:spacing w:val="-14"/>
                <w:lang w:val="en-US"/>
              </w:rPr>
              <w:t>4</w:t>
            </w:r>
          </w:p>
        </w:tc>
        <w:tc>
          <w:tcPr>
            <w:tcW w:w="3199" w:type="dxa"/>
            <w:shd w:val="clear" w:color="auto" w:fill="auto"/>
          </w:tcPr>
          <w:p w:rsidR="00726E43" w:rsidRPr="00BC2928" w:rsidP="007931AF">
            <w:pPr>
              <w:pStyle w:val="BodyText"/>
              <w:rPr>
                <w:sz w:val="24"/>
                <w:lang w:eastAsia="en-US"/>
              </w:rPr>
            </w:pPr>
            <w:r w:rsidRPr="00BC2928">
              <w:rPr>
                <w:sz w:val="24"/>
                <w:lang w:val="ru-RU" w:eastAsia="ru-RU"/>
              </w:rPr>
              <w:t xml:space="preserve">Г.-Х. Андерсен «Русалочка». </w:t>
            </w:r>
          </w:p>
        </w:tc>
        <w:tc>
          <w:tcPr>
            <w:tcW w:w="1842" w:type="dxa"/>
            <w:shd w:val="clear" w:color="auto" w:fill="auto"/>
          </w:tcPr>
          <w:p w:rsidR="00726E43" w:rsidRPr="00BC2928" w:rsidP="00B153F7">
            <w:pPr>
              <w:jc w:val="center"/>
              <w:rPr>
                <w:rFonts w:eastAsia="Calibri"/>
                <w:lang w:eastAsia="en-US"/>
              </w:rPr>
            </w:pPr>
            <w:r w:rsidRPr="00BC2928">
              <w:rPr>
                <w:rFonts w:eastAsia="Calibri"/>
                <w:lang w:eastAsia="en-US"/>
              </w:rPr>
              <w:t xml:space="preserve">У ч2с. </w:t>
            </w:r>
            <w:r>
              <w:rPr>
                <w:rFonts w:eastAsia="Calibri"/>
                <w:lang w:eastAsia="en-US"/>
              </w:rPr>
              <w:t>136-142</w:t>
            </w:r>
            <w:r w:rsidRPr="00BC2928">
              <w:rPr>
                <w:rFonts w:eastAsia="Calibri"/>
                <w:lang w:eastAsia="en-US"/>
              </w:rPr>
              <w:t xml:space="preserve"> выразительно читать</w:t>
            </w:r>
          </w:p>
        </w:tc>
        <w:tc>
          <w:tcPr>
            <w:tcW w:w="743" w:type="dxa"/>
            <w:shd w:val="clear" w:color="auto" w:fill="auto"/>
          </w:tcPr>
          <w:p w:rsidR="00726E43" w:rsidRPr="00BC2928" w:rsidP="00E83A04">
            <w:pPr>
              <w:pStyle w:val="BodyText"/>
              <w:jc w:val="center"/>
              <w:rPr>
                <w:sz w:val="24"/>
                <w:lang w:val="ru-RU" w:eastAsia="ru-RU"/>
              </w:rPr>
            </w:pPr>
            <w:r w:rsidRPr="00BC2928">
              <w:rPr>
                <w:sz w:val="24"/>
                <w:lang w:val="ru-RU" w:eastAsia="ru-RU"/>
              </w:rPr>
              <w:t>1</w:t>
            </w:r>
          </w:p>
        </w:tc>
        <w:tc>
          <w:tcPr>
            <w:tcW w:w="6951" w:type="dxa"/>
            <w:shd w:val="clear" w:color="auto" w:fill="auto"/>
          </w:tcPr>
          <w:p w:rsidR="00726E43" w:rsidRPr="00BC2928" w:rsidP="007A59DF">
            <w:pPr>
              <w:pStyle w:val="BodyText"/>
              <w:rPr>
                <w:sz w:val="24"/>
                <w:lang w:val="ru-RU" w:eastAsia="ru-RU"/>
              </w:rPr>
            </w:pPr>
            <w:r w:rsidRPr="00BC2928">
              <w:rPr>
                <w:rStyle w:val="a2"/>
                <w:b w:val="0"/>
                <w:sz w:val="24"/>
                <w:lang w:val="ru-RU" w:eastAsia="ru-RU"/>
              </w:rPr>
              <w:t>Читать</w:t>
            </w:r>
            <w:r w:rsidRPr="00BC2928">
              <w:rPr>
                <w:sz w:val="24"/>
                <w:lang w:val="ru-RU" w:eastAsia="ru-RU"/>
              </w:rPr>
              <w:t xml:space="preserve"> и</w:t>
            </w:r>
            <w:r w:rsidRPr="00BC2928">
              <w:rPr>
                <w:rStyle w:val="a2"/>
                <w:b w:val="0"/>
                <w:sz w:val="24"/>
                <w:lang w:val="ru-RU" w:eastAsia="ru-RU"/>
              </w:rPr>
              <w:t xml:space="preserve"> воспринимать</w:t>
            </w:r>
            <w:r w:rsidRPr="00BC2928">
              <w:rPr>
                <w:sz w:val="24"/>
                <w:lang w:val="ru-RU" w:eastAsia="ru-RU"/>
              </w:rPr>
              <w:t xml:space="preserve"> на слух художественное произведение,</w:t>
            </w:r>
            <w:r w:rsidRPr="00BC2928">
              <w:rPr>
                <w:rStyle w:val="a2"/>
                <w:b w:val="0"/>
                <w:sz w:val="24"/>
                <w:lang w:val="ru-RU" w:eastAsia="ru-RU"/>
              </w:rPr>
              <w:t xml:space="preserve"> читать</w:t>
            </w:r>
            <w:r w:rsidRPr="00BC2928">
              <w:rPr>
                <w:sz w:val="24"/>
                <w:lang w:val="ru-RU" w:eastAsia="ru-RU"/>
              </w:rPr>
              <w:t xml:space="preserve"> диалоги выразительно. </w:t>
            </w:r>
          </w:p>
          <w:p w:rsidR="00726E43" w:rsidRPr="00BC2928" w:rsidP="007A59DF">
            <w:pPr>
              <w:rPr>
                <w:rFonts w:eastAsia="Calibri"/>
                <w:lang w:eastAsia="en-US"/>
              </w:rPr>
            </w:pPr>
            <w:r w:rsidRPr="00BC2928">
              <w:t>Давать характеристику героям на основе содержания текста.</w:t>
            </w:r>
          </w:p>
        </w:tc>
      </w:tr>
      <w:tr w:rsidTr="0029382A">
        <w:tblPrEx>
          <w:tblW w:w="15706" w:type="dxa"/>
          <w:tblInd w:w="-560" w:type="dxa"/>
          <w:tblLayout w:type="fixed"/>
          <w:tblLook w:val="04A0"/>
        </w:tblPrEx>
        <w:tc>
          <w:tcPr>
            <w:tcW w:w="817" w:type="dxa"/>
          </w:tcPr>
          <w:p w:rsidR="00726E43" w:rsidRPr="00BC2928" w:rsidP="006D7EF4">
            <w:pPr>
              <w:ind w:right="19"/>
              <w:jc w:val="center"/>
              <w:rPr>
                <w:b/>
                <w:iCs/>
                <w:color w:val="000000"/>
                <w:spacing w:val="-14"/>
              </w:rPr>
            </w:pPr>
            <w:r w:rsidRPr="00BC2928">
              <w:rPr>
                <w:b/>
                <w:iCs/>
                <w:color w:val="000000"/>
                <w:spacing w:val="-14"/>
              </w:rPr>
              <w:t>1</w:t>
            </w:r>
            <w:r>
              <w:rPr>
                <w:b/>
                <w:iCs/>
                <w:color w:val="000000"/>
                <w:spacing w:val="-14"/>
              </w:rPr>
              <w:t>7</w:t>
            </w:r>
            <w:r w:rsidRPr="00BC2928">
              <w:rPr>
                <w:b/>
                <w:iCs/>
                <w:color w:val="000000"/>
                <w:spacing w:val="-14"/>
              </w:rPr>
              <w:t>.05</w:t>
            </w:r>
          </w:p>
        </w:tc>
        <w:tc>
          <w:tcPr>
            <w:tcW w:w="817" w:type="dxa"/>
            <w:shd w:val="clear" w:color="auto" w:fill="auto"/>
          </w:tcPr>
          <w:p w:rsidR="00726E43" w:rsidRPr="00BC2928" w:rsidP="00DF59DD">
            <w:pPr>
              <w:ind w:right="19"/>
              <w:jc w:val="center"/>
              <w:rPr>
                <w:b/>
                <w:iCs/>
                <w:color w:val="000000"/>
                <w:spacing w:val="-14"/>
              </w:rPr>
            </w:pPr>
          </w:p>
        </w:tc>
        <w:tc>
          <w:tcPr>
            <w:tcW w:w="709" w:type="dxa"/>
            <w:shd w:val="clear" w:color="auto" w:fill="auto"/>
          </w:tcPr>
          <w:p w:rsidR="00726E43" w:rsidRPr="00B153F7" w:rsidP="002F746B">
            <w:pPr>
              <w:ind w:right="19"/>
              <w:jc w:val="center"/>
              <w:rPr>
                <w:b/>
                <w:iCs/>
                <w:color w:val="000000"/>
                <w:spacing w:val="-14"/>
              </w:rPr>
            </w:pPr>
            <w:r>
              <w:rPr>
                <w:b/>
                <w:iCs/>
                <w:color w:val="000000"/>
                <w:spacing w:val="-14"/>
              </w:rPr>
              <w:t>95</w:t>
            </w:r>
          </w:p>
        </w:tc>
        <w:tc>
          <w:tcPr>
            <w:tcW w:w="628" w:type="dxa"/>
            <w:shd w:val="clear" w:color="auto" w:fill="auto"/>
          </w:tcPr>
          <w:p w:rsidR="00726E43" w:rsidRPr="00BC2928" w:rsidP="00DF59DD">
            <w:pPr>
              <w:ind w:right="19"/>
              <w:jc w:val="center"/>
              <w:rPr>
                <w:b/>
                <w:iCs/>
                <w:color w:val="000000"/>
                <w:spacing w:val="-14"/>
                <w:lang w:val="en-US"/>
              </w:rPr>
            </w:pPr>
            <w:r w:rsidRPr="00BC2928">
              <w:rPr>
                <w:b/>
                <w:iCs/>
                <w:color w:val="000000"/>
                <w:spacing w:val="-14"/>
                <w:lang w:val="en-US"/>
              </w:rPr>
              <w:t>5</w:t>
            </w:r>
          </w:p>
        </w:tc>
        <w:tc>
          <w:tcPr>
            <w:tcW w:w="3199" w:type="dxa"/>
            <w:shd w:val="clear" w:color="auto" w:fill="auto"/>
          </w:tcPr>
          <w:p w:rsidR="00726E43" w:rsidRPr="00BC2928" w:rsidP="007931AF">
            <w:pPr>
              <w:pStyle w:val="BodyText"/>
              <w:rPr>
                <w:sz w:val="24"/>
                <w:lang w:val="ru-RU" w:eastAsia="ru-RU"/>
              </w:rPr>
            </w:pPr>
            <w:r w:rsidRPr="00BC2928">
              <w:rPr>
                <w:sz w:val="24"/>
                <w:lang w:val="ru-RU" w:eastAsia="ru-RU"/>
              </w:rPr>
              <w:t xml:space="preserve">Г.-Х. Андерсен . «Русалочка». </w:t>
            </w:r>
          </w:p>
        </w:tc>
        <w:tc>
          <w:tcPr>
            <w:tcW w:w="1842" w:type="dxa"/>
            <w:shd w:val="clear" w:color="auto" w:fill="auto"/>
          </w:tcPr>
          <w:p w:rsidR="00726E43" w:rsidRPr="00BC2928" w:rsidP="00B153F7">
            <w:pPr>
              <w:jc w:val="center"/>
              <w:rPr>
                <w:rFonts w:eastAsia="Calibri"/>
                <w:lang w:eastAsia="en-US"/>
              </w:rPr>
            </w:pPr>
            <w:r w:rsidRPr="00BC2928">
              <w:rPr>
                <w:rFonts w:eastAsia="Calibri"/>
                <w:lang w:eastAsia="en-US"/>
              </w:rPr>
              <w:t xml:space="preserve">У ч2с. </w:t>
            </w:r>
            <w:r>
              <w:rPr>
                <w:rFonts w:eastAsia="Calibri"/>
                <w:lang w:eastAsia="en-US"/>
              </w:rPr>
              <w:t>142-148</w:t>
            </w:r>
            <w:r w:rsidRPr="00BC2928">
              <w:rPr>
                <w:rFonts w:eastAsia="Calibri"/>
                <w:lang w:eastAsia="en-US"/>
              </w:rPr>
              <w:t xml:space="preserve"> выразительно читать</w:t>
            </w:r>
          </w:p>
        </w:tc>
        <w:tc>
          <w:tcPr>
            <w:tcW w:w="743" w:type="dxa"/>
            <w:shd w:val="clear" w:color="auto" w:fill="auto"/>
          </w:tcPr>
          <w:p w:rsidR="00726E43" w:rsidRPr="00BC2928" w:rsidP="00E83A04">
            <w:pPr>
              <w:pStyle w:val="BodyText"/>
              <w:jc w:val="center"/>
              <w:rPr>
                <w:sz w:val="24"/>
                <w:lang w:val="ru-RU" w:eastAsia="ru-RU"/>
              </w:rPr>
            </w:pPr>
            <w:r w:rsidRPr="00BC2928">
              <w:rPr>
                <w:sz w:val="24"/>
                <w:lang w:val="ru-RU" w:eastAsia="ru-RU"/>
              </w:rPr>
              <w:t>1</w:t>
            </w:r>
          </w:p>
        </w:tc>
        <w:tc>
          <w:tcPr>
            <w:tcW w:w="6951" w:type="dxa"/>
            <w:shd w:val="clear" w:color="auto" w:fill="auto"/>
          </w:tcPr>
          <w:p w:rsidR="00726E43" w:rsidRPr="00BC2928" w:rsidP="007A59DF">
            <w:pPr>
              <w:rPr>
                <w:rFonts w:eastAsia="Calibri"/>
                <w:lang w:eastAsia="en-US"/>
              </w:rPr>
            </w:pPr>
            <w:r w:rsidRPr="00BC2928">
              <w:rPr>
                <w:rStyle w:val="a2"/>
                <w:b w:val="0"/>
              </w:rPr>
              <w:t>Читать</w:t>
            </w:r>
            <w:r w:rsidRPr="00BC2928">
              <w:t xml:space="preserve"> и</w:t>
            </w:r>
            <w:r w:rsidRPr="00BC2928">
              <w:rPr>
                <w:rStyle w:val="a2"/>
                <w:b w:val="0"/>
              </w:rPr>
              <w:t xml:space="preserve"> воспринимать</w:t>
            </w:r>
            <w:r w:rsidRPr="00BC2928">
              <w:t xml:space="preserve"> на слух художественное произведение,</w:t>
            </w:r>
            <w:r w:rsidRPr="00BC2928">
              <w:rPr>
                <w:rStyle w:val="a2"/>
                <w:b w:val="0"/>
              </w:rPr>
              <w:t xml:space="preserve"> читать</w:t>
            </w:r>
            <w:r w:rsidRPr="00BC2928">
              <w:t xml:space="preserve"> диалоги выразительно. </w:t>
            </w:r>
            <w:r w:rsidRPr="00BC2928">
              <w:rPr>
                <w:rStyle w:val="a2"/>
                <w:b w:val="0"/>
              </w:rPr>
              <w:t>Пересказывать</w:t>
            </w:r>
            <w:r w:rsidRPr="00BC2928">
              <w:t xml:space="preserve"> самые интересные эпизоды из произведений от лица героев произведений</w:t>
            </w:r>
          </w:p>
        </w:tc>
      </w:tr>
      <w:tr w:rsidTr="0029382A">
        <w:tblPrEx>
          <w:tblW w:w="15706" w:type="dxa"/>
          <w:tblInd w:w="-560" w:type="dxa"/>
          <w:tblLayout w:type="fixed"/>
          <w:tblLook w:val="04A0"/>
        </w:tblPrEx>
        <w:tc>
          <w:tcPr>
            <w:tcW w:w="817" w:type="dxa"/>
          </w:tcPr>
          <w:p w:rsidR="00726E43" w:rsidRPr="00BC2928" w:rsidP="00726E43">
            <w:pPr>
              <w:ind w:right="19"/>
              <w:jc w:val="center"/>
              <w:rPr>
                <w:b/>
                <w:iCs/>
                <w:color w:val="000000"/>
                <w:spacing w:val="-14"/>
              </w:rPr>
            </w:pPr>
            <w:r w:rsidRPr="00BC2928">
              <w:rPr>
                <w:b/>
                <w:iCs/>
                <w:color w:val="000000"/>
                <w:spacing w:val="-14"/>
              </w:rPr>
              <w:t>1</w:t>
            </w:r>
            <w:r>
              <w:rPr>
                <w:b/>
                <w:iCs/>
                <w:color w:val="000000"/>
                <w:spacing w:val="-14"/>
              </w:rPr>
              <w:t>8</w:t>
            </w:r>
            <w:r w:rsidRPr="00BC2928">
              <w:rPr>
                <w:b/>
                <w:iCs/>
                <w:color w:val="000000"/>
                <w:spacing w:val="-14"/>
              </w:rPr>
              <w:t>.05</w:t>
            </w:r>
          </w:p>
        </w:tc>
        <w:tc>
          <w:tcPr>
            <w:tcW w:w="817" w:type="dxa"/>
            <w:shd w:val="clear" w:color="auto" w:fill="auto"/>
          </w:tcPr>
          <w:p w:rsidR="00726E43" w:rsidRPr="00BC2928" w:rsidP="00DF59DD">
            <w:pPr>
              <w:ind w:right="19"/>
              <w:jc w:val="center"/>
              <w:rPr>
                <w:b/>
                <w:iCs/>
                <w:color w:val="000000"/>
                <w:spacing w:val="-14"/>
              </w:rPr>
            </w:pPr>
          </w:p>
        </w:tc>
        <w:tc>
          <w:tcPr>
            <w:tcW w:w="709" w:type="dxa"/>
            <w:shd w:val="clear" w:color="auto" w:fill="auto"/>
          </w:tcPr>
          <w:p w:rsidR="00726E43" w:rsidRPr="00BC2928" w:rsidP="002F746B">
            <w:pPr>
              <w:ind w:right="19"/>
              <w:jc w:val="center"/>
              <w:rPr>
                <w:b/>
                <w:iCs/>
                <w:color w:val="000000"/>
                <w:spacing w:val="-14"/>
              </w:rPr>
            </w:pPr>
            <w:r>
              <w:rPr>
                <w:b/>
                <w:iCs/>
                <w:color w:val="000000"/>
                <w:spacing w:val="-14"/>
              </w:rPr>
              <w:t>96</w:t>
            </w:r>
          </w:p>
        </w:tc>
        <w:tc>
          <w:tcPr>
            <w:tcW w:w="628" w:type="dxa"/>
            <w:shd w:val="clear" w:color="auto" w:fill="auto"/>
          </w:tcPr>
          <w:p w:rsidR="00726E43" w:rsidRPr="00BC2928" w:rsidP="00DF59DD">
            <w:pPr>
              <w:ind w:right="19"/>
              <w:jc w:val="center"/>
              <w:rPr>
                <w:b/>
                <w:iCs/>
                <w:color w:val="000000"/>
                <w:spacing w:val="-14"/>
              </w:rPr>
            </w:pPr>
            <w:r>
              <w:rPr>
                <w:b/>
                <w:iCs/>
                <w:color w:val="000000"/>
                <w:spacing w:val="-14"/>
              </w:rPr>
              <w:t>6</w:t>
            </w:r>
          </w:p>
        </w:tc>
        <w:tc>
          <w:tcPr>
            <w:tcW w:w="3199" w:type="dxa"/>
            <w:shd w:val="clear" w:color="auto" w:fill="auto"/>
          </w:tcPr>
          <w:p w:rsidR="00726E43" w:rsidRPr="00BC2928" w:rsidP="007931AF">
            <w:pPr>
              <w:pStyle w:val="BodyText"/>
              <w:rPr>
                <w:sz w:val="24"/>
                <w:lang w:val="ru-RU" w:eastAsia="ru-RU"/>
              </w:rPr>
            </w:pPr>
            <w:r w:rsidRPr="00BC2928">
              <w:rPr>
                <w:sz w:val="24"/>
                <w:lang w:val="ru-RU" w:eastAsia="ru-RU"/>
              </w:rPr>
              <w:t xml:space="preserve">Внеклассное чтение: сказки Г.Х. Андерсена </w:t>
            </w:r>
          </w:p>
        </w:tc>
        <w:tc>
          <w:tcPr>
            <w:tcW w:w="1842" w:type="dxa"/>
            <w:shd w:val="clear" w:color="auto" w:fill="auto"/>
          </w:tcPr>
          <w:p w:rsidR="00726E43" w:rsidRPr="00BC2928" w:rsidP="00E83A04">
            <w:pPr>
              <w:jc w:val="center"/>
              <w:rPr>
                <w:rFonts w:eastAsia="Calibri"/>
                <w:lang w:eastAsia="en-US"/>
              </w:rPr>
            </w:pPr>
            <w:r w:rsidRPr="00BC2928">
              <w:rPr>
                <w:rFonts w:eastAsia="Calibri"/>
                <w:lang w:eastAsia="en-US"/>
              </w:rPr>
              <w:t>Читать произведения Г.Х.Андерсена</w:t>
            </w:r>
          </w:p>
        </w:tc>
        <w:tc>
          <w:tcPr>
            <w:tcW w:w="743" w:type="dxa"/>
            <w:shd w:val="clear" w:color="auto" w:fill="auto"/>
          </w:tcPr>
          <w:p w:rsidR="00726E43" w:rsidRPr="00BC2928" w:rsidP="00E83A04">
            <w:pPr>
              <w:pStyle w:val="BodyText"/>
              <w:jc w:val="center"/>
              <w:rPr>
                <w:sz w:val="24"/>
                <w:lang w:val="ru-RU" w:eastAsia="ru-RU"/>
              </w:rPr>
            </w:pPr>
            <w:r w:rsidRPr="00BC2928">
              <w:rPr>
                <w:sz w:val="24"/>
                <w:lang w:val="ru-RU" w:eastAsia="ru-RU"/>
              </w:rPr>
              <w:t>1</w:t>
            </w:r>
          </w:p>
        </w:tc>
        <w:tc>
          <w:tcPr>
            <w:tcW w:w="6951" w:type="dxa"/>
            <w:shd w:val="clear" w:color="auto" w:fill="auto"/>
          </w:tcPr>
          <w:p w:rsidR="00726E43" w:rsidRPr="00BC2928" w:rsidP="007A59DF">
            <w:pPr>
              <w:rPr>
                <w:rFonts w:eastAsia="Calibri"/>
                <w:lang w:eastAsia="en-US"/>
              </w:rPr>
            </w:pPr>
            <w:r w:rsidRPr="00BC2928">
              <w:rPr>
                <w:rStyle w:val="a2"/>
                <w:b w:val="0"/>
              </w:rPr>
              <w:t>Читать</w:t>
            </w:r>
            <w:r w:rsidRPr="00BC2928">
              <w:t xml:space="preserve"> и</w:t>
            </w:r>
            <w:r w:rsidRPr="00BC2928">
              <w:rPr>
                <w:rStyle w:val="a2"/>
                <w:b w:val="0"/>
              </w:rPr>
              <w:t xml:space="preserve"> воспринимать</w:t>
            </w:r>
            <w:r w:rsidRPr="00BC2928">
              <w:t xml:space="preserve"> на слух художественное произведение,</w:t>
            </w:r>
            <w:r w:rsidRPr="00BC2928">
              <w:rPr>
                <w:rStyle w:val="a2"/>
                <w:b w:val="0"/>
              </w:rPr>
              <w:t xml:space="preserve"> читать</w:t>
            </w:r>
            <w:r w:rsidRPr="00BC2928">
              <w:t xml:space="preserve"> диалоги выразительно. </w:t>
            </w:r>
            <w:r w:rsidRPr="00BC2928">
              <w:rPr>
                <w:rStyle w:val="a2"/>
                <w:b w:val="0"/>
              </w:rPr>
              <w:t>Пересказывать</w:t>
            </w:r>
            <w:r w:rsidRPr="00BC2928">
              <w:t xml:space="preserve"> самые интересные эпизоды из произведений от лица героев произведений. </w:t>
            </w:r>
          </w:p>
        </w:tc>
      </w:tr>
      <w:tr w:rsidTr="0029382A">
        <w:tblPrEx>
          <w:tblW w:w="15706" w:type="dxa"/>
          <w:tblInd w:w="-560" w:type="dxa"/>
          <w:tblLayout w:type="fixed"/>
          <w:tblLook w:val="04A0"/>
        </w:tblPrEx>
        <w:tc>
          <w:tcPr>
            <w:tcW w:w="817" w:type="dxa"/>
          </w:tcPr>
          <w:p w:rsidR="00726E43" w:rsidRPr="00BC2928" w:rsidP="006D7EF4">
            <w:pPr>
              <w:ind w:right="19"/>
              <w:jc w:val="center"/>
              <w:rPr>
                <w:b/>
                <w:iCs/>
                <w:color w:val="000000"/>
                <w:spacing w:val="-14"/>
              </w:rPr>
            </w:pPr>
            <w:r w:rsidRPr="00BC2928">
              <w:rPr>
                <w:b/>
                <w:iCs/>
                <w:color w:val="000000"/>
                <w:spacing w:val="-14"/>
              </w:rPr>
              <w:t>2</w:t>
            </w:r>
            <w:r>
              <w:rPr>
                <w:b/>
                <w:iCs/>
                <w:color w:val="000000"/>
                <w:spacing w:val="-14"/>
              </w:rPr>
              <w:t>0</w:t>
            </w:r>
            <w:r w:rsidRPr="00BC2928">
              <w:rPr>
                <w:b/>
                <w:iCs/>
                <w:color w:val="000000"/>
                <w:spacing w:val="-14"/>
              </w:rPr>
              <w:t>.05</w:t>
            </w:r>
          </w:p>
        </w:tc>
        <w:tc>
          <w:tcPr>
            <w:tcW w:w="817" w:type="dxa"/>
            <w:shd w:val="clear" w:color="auto" w:fill="auto"/>
          </w:tcPr>
          <w:p w:rsidR="00726E43" w:rsidRPr="00BC2928" w:rsidP="00A371C4">
            <w:pPr>
              <w:ind w:right="19"/>
              <w:jc w:val="center"/>
              <w:rPr>
                <w:b/>
                <w:iCs/>
                <w:color w:val="000000"/>
                <w:spacing w:val="-14"/>
              </w:rPr>
            </w:pPr>
          </w:p>
        </w:tc>
        <w:tc>
          <w:tcPr>
            <w:tcW w:w="709" w:type="dxa"/>
            <w:shd w:val="clear" w:color="auto" w:fill="auto"/>
          </w:tcPr>
          <w:p w:rsidR="00726E43" w:rsidRPr="00BC2928" w:rsidP="002F746B">
            <w:pPr>
              <w:ind w:right="19"/>
              <w:jc w:val="center"/>
              <w:rPr>
                <w:b/>
                <w:iCs/>
                <w:color w:val="000000"/>
                <w:spacing w:val="-14"/>
              </w:rPr>
            </w:pPr>
            <w:r>
              <w:rPr>
                <w:b/>
                <w:iCs/>
                <w:color w:val="000000"/>
                <w:spacing w:val="-14"/>
              </w:rPr>
              <w:t>97</w:t>
            </w:r>
          </w:p>
        </w:tc>
        <w:tc>
          <w:tcPr>
            <w:tcW w:w="628" w:type="dxa"/>
            <w:shd w:val="clear" w:color="auto" w:fill="auto"/>
          </w:tcPr>
          <w:p w:rsidR="00726E43" w:rsidRPr="00BC2928" w:rsidP="00DF59DD">
            <w:pPr>
              <w:ind w:right="19"/>
              <w:jc w:val="center"/>
              <w:rPr>
                <w:b/>
                <w:iCs/>
                <w:color w:val="000000"/>
                <w:spacing w:val="-14"/>
              </w:rPr>
            </w:pPr>
            <w:r>
              <w:rPr>
                <w:b/>
                <w:iCs/>
                <w:color w:val="000000"/>
                <w:spacing w:val="-14"/>
              </w:rPr>
              <w:t>7</w:t>
            </w:r>
          </w:p>
        </w:tc>
        <w:tc>
          <w:tcPr>
            <w:tcW w:w="3199" w:type="dxa"/>
            <w:shd w:val="clear" w:color="auto" w:fill="auto"/>
          </w:tcPr>
          <w:p w:rsidR="00726E43" w:rsidRPr="00BC2928" w:rsidP="007931AF">
            <w:pPr>
              <w:rPr>
                <w:lang w:eastAsia="en-US"/>
              </w:rPr>
            </w:pPr>
            <w:r w:rsidRPr="00BC2928">
              <w:rPr>
                <w:lang w:eastAsia="en-US"/>
              </w:rPr>
              <w:t>Марк Твен «Приключения Тома Сойера».</w:t>
            </w:r>
          </w:p>
        </w:tc>
        <w:tc>
          <w:tcPr>
            <w:tcW w:w="1842" w:type="dxa"/>
            <w:shd w:val="clear" w:color="auto" w:fill="auto"/>
          </w:tcPr>
          <w:p w:rsidR="00726E43" w:rsidRPr="00BC2928" w:rsidP="00E83A04">
            <w:pPr>
              <w:jc w:val="center"/>
              <w:rPr>
                <w:rFonts w:eastAsia="Calibri"/>
                <w:lang w:eastAsia="en-US"/>
              </w:rPr>
            </w:pPr>
            <w:r w:rsidRPr="00BC2928">
              <w:rPr>
                <w:rFonts w:eastAsia="Calibri"/>
                <w:lang w:eastAsia="en-US"/>
              </w:rPr>
              <w:t>У ч2с. 194-200 выразительно читать</w:t>
            </w:r>
          </w:p>
        </w:tc>
        <w:tc>
          <w:tcPr>
            <w:tcW w:w="743" w:type="dxa"/>
            <w:shd w:val="clear" w:color="auto" w:fill="auto"/>
          </w:tcPr>
          <w:p w:rsidR="00726E43" w:rsidRPr="00BC2928" w:rsidP="00E83A04">
            <w:pPr>
              <w:jc w:val="center"/>
              <w:rPr>
                <w:lang w:eastAsia="en-US"/>
              </w:rPr>
            </w:pPr>
            <w:r w:rsidRPr="00BC2928">
              <w:rPr>
                <w:lang w:eastAsia="en-US"/>
              </w:rPr>
              <w:t>1</w:t>
            </w:r>
          </w:p>
        </w:tc>
        <w:tc>
          <w:tcPr>
            <w:tcW w:w="6951" w:type="dxa"/>
            <w:shd w:val="clear" w:color="auto" w:fill="auto"/>
          </w:tcPr>
          <w:p w:rsidR="00726E43" w:rsidRPr="00BC2928" w:rsidP="007A59DF">
            <w:pPr>
              <w:rPr>
                <w:rFonts w:eastAsia="Calibri"/>
                <w:lang w:eastAsia="en-US"/>
              </w:rPr>
            </w:pPr>
            <w:r w:rsidRPr="00BC2928">
              <w:rPr>
                <w:rStyle w:val="a2"/>
                <w:b w:val="0"/>
              </w:rPr>
              <w:t>Читать</w:t>
            </w:r>
            <w:r w:rsidRPr="00BC2928">
              <w:t xml:space="preserve"> и</w:t>
            </w:r>
            <w:r w:rsidRPr="00BC2928">
              <w:rPr>
                <w:rStyle w:val="a2"/>
                <w:b w:val="0"/>
              </w:rPr>
              <w:t xml:space="preserve"> воспринимать</w:t>
            </w:r>
            <w:r w:rsidRPr="00BC2928">
              <w:t xml:space="preserve"> на слух художественное произведение,</w:t>
            </w:r>
            <w:r w:rsidRPr="00BC2928">
              <w:rPr>
                <w:rStyle w:val="a2"/>
                <w:b w:val="0"/>
              </w:rPr>
              <w:t xml:space="preserve"> читать</w:t>
            </w:r>
            <w:r w:rsidRPr="00BC2928">
              <w:t xml:space="preserve"> диалоги выразительно. </w:t>
            </w:r>
          </w:p>
        </w:tc>
      </w:tr>
      <w:tr w:rsidTr="0029382A">
        <w:tblPrEx>
          <w:tblW w:w="15706" w:type="dxa"/>
          <w:tblInd w:w="-560" w:type="dxa"/>
          <w:tblLayout w:type="fixed"/>
          <w:tblLook w:val="04A0"/>
        </w:tblPrEx>
        <w:tc>
          <w:tcPr>
            <w:tcW w:w="817" w:type="dxa"/>
          </w:tcPr>
          <w:p w:rsidR="00726E43" w:rsidRPr="00BC2928" w:rsidP="006D7EF4">
            <w:pPr>
              <w:ind w:right="19"/>
              <w:jc w:val="center"/>
              <w:rPr>
                <w:b/>
                <w:iCs/>
                <w:color w:val="000000"/>
                <w:spacing w:val="-14"/>
              </w:rPr>
            </w:pPr>
            <w:r w:rsidRPr="00BC2928">
              <w:rPr>
                <w:b/>
                <w:iCs/>
                <w:color w:val="000000"/>
                <w:spacing w:val="-14"/>
              </w:rPr>
              <w:t>2</w:t>
            </w:r>
            <w:r>
              <w:rPr>
                <w:b/>
                <w:iCs/>
                <w:color w:val="000000"/>
                <w:spacing w:val="-14"/>
              </w:rPr>
              <w:t>4</w:t>
            </w:r>
            <w:r w:rsidRPr="00BC2928">
              <w:rPr>
                <w:b/>
                <w:iCs/>
                <w:color w:val="000000"/>
                <w:spacing w:val="-14"/>
              </w:rPr>
              <w:t>.05</w:t>
            </w:r>
          </w:p>
        </w:tc>
        <w:tc>
          <w:tcPr>
            <w:tcW w:w="817" w:type="dxa"/>
            <w:shd w:val="clear" w:color="auto" w:fill="auto"/>
          </w:tcPr>
          <w:p w:rsidR="00726E43" w:rsidRPr="00BC2928" w:rsidP="00545112">
            <w:pPr>
              <w:ind w:right="19"/>
              <w:jc w:val="center"/>
              <w:rPr>
                <w:b/>
                <w:iCs/>
                <w:color w:val="000000"/>
                <w:spacing w:val="-14"/>
              </w:rPr>
            </w:pPr>
          </w:p>
        </w:tc>
        <w:tc>
          <w:tcPr>
            <w:tcW w:w="709" w:type="dxa"/>
            <w:shd w:val="clear" w:color="auto" w:fill="auto"/>
          </w:tcPr>
          <w:p w:rsidR="00726E43" w:rsidRPr="00B153F7" w:rsidP="002F746B">
            <w:pPr>
              <w:ind w:right="19"/>
              <w:jc w:val="center"/>
              <w:rPr>
                <w:b/>
                <w:iCs/>
                <w:color w:val="000000"/>
                <w:spacing w:val="-14"/>
              </w:rPr>
            </w:pPr>
            <w:r>
              <w:rPr>
                <w:b/>
                <w:iCs/>
                <w:color w:val="000000"/>
                <w:spacing w:val="-14"/>
              </w:rPr>
              <w:t>98</w:t>
            </w:r>
          </w:p>
        </w:tc>
        <w:tc>
          <w:tcPr>
            <w:tcW w:w="628" w:type="dxa"/>
            <w:shd w:val="clear" w:color="auto" w:fill="auto"/>
          </w:tcPr>
          <w:p w:rsidR="00726E43" w:rsidRPr="00411DC4" w:rsidP="00DF59DD">
            <w:pPr>
              <w:ind w:right="19"/>
              <w:jc w:val="center"/>
              <w:rPr>
                <w:b/>
                <w:iCs/>
                <w:color w:val="000000"/>
                <w:spacing w:val="-14"/>
              </w:rPr>
            </w:pPr>
            <w:r>
              <w:rPr>
                <w:b/>
                <w:iCs/>
                <w:color w:val="000000"/>
                <w:spacing w:val="-14"/>
              </w:rPr>
              <w:t>8</w:t>
            </w:r>
          </w:p>
        </w:tc>
        <w:tc>
          <w:tcPr>
            <w:tcW w:w="3199" w:type="dxa"/>
            <w:shd w:val="clear" w:color="auto" w:fill="auto"/>
          </w:tcPr>
          <w:p w:rsidR="00726E43" w:rsidRPr="00BC2928" w:rsidP="007931AF">
            <w:pPr>
              <w:pStyle w:val="BodyText"/>
              <w:rPr>
                <w:sz w:val="24"/>
                <w:lang w:val="ru-RU" w:eastAsia="ru-RU"/>
              </w:rPr>
            </w:pPr>
            <w:r>
              <w:rPr>
                <w:sz w:val="24"/>
                <w:lang w:val="ru-RU" w:eastAsia="ru-RU"/>
              </w:rPr>
              <w:t xml:space="preserve">Внеклассное чтение. </w:t>
            </w:r>
            <w:r w:rsidRPr="00BC2928">
              <w:rPr>
                <w:sz w:val="24"/>
                <w:lang w:val="ru-RU" w:eastAsia="ru-RU"/>
              </w:rPr>
              <w:t xml:space="preserve">Сельма Лагерлёф. Святая ночь. </w:t>
            </w:r>
          </w:p>
          <w:p w:rsidR="00726E43" w:rsidRPr="00BC2928" w:rsidP="007931AF">
            <w:pPr>
              <w:rPr>
                <w:lang w:eastAsia="en-US"/>
              </w:rPr>
            </w:pPr>
          </w:p>
        </w:tc>
        <w:tc>
          <w:tcPr>
            <w:tcW w:w="1842" w:type="dxa"/>
            <w:shd w:val="clear" w:color="auto" w:fill="auto"/>
          </w:tcPr>
          <w:p w:rsidR="00726E43" w:rsidRPr="00BC2928" w:rsidP="00E83A04">
            <w:pPr>
              <w:jc w:val="center"/>
              <w:rPr>
                <w:rFonts w:eastAsia="Calibri"/>
                <w:lang w:eastAsia="en-US"/>
              </w:rPr>
            </w:pPr>
            <w:r w:rsidRPr="00BC2928">
              <w:rPr>
                <w:rFonts w:eastAsia="Calibri"/>
                <w:lang w:eastAsia="en-US"/>
              </w:rPr>
              <w:t>У ч2с. 201-208 выразительно читать</w:t>
            </w:r>
          </w:p>
        </w:tc>
        <w:tc>
          <w:tcPr>
            <w:tcW w:w="743" w:type="dxa"/>
            <w:shd w:val="clear" w:color="auto" w:fill="auto"/>
          </w:tcPr>
          <w:p w:rsidR="00726E43" w:rsidRPr="00BC2928" w:rsidP="00E83A04">
            <w:pPr>
              <w:pStyle w:val="BodyText"/>
              <w:jc w:val="center"/>
              <w:rPr>
                <w:sz w:val="24"/>
                <w:lang w:val="ru-RU" w:eastAsia="ru-RU"/>
              </w:rPr>
            </w:pPr>
            <w:r w:rsidRPr="00BC2928">
              <w:rPr>
                <w:sz w:val="24"/>
                <w:lang w:val="ru-RU" w:eastAsia="ru-RU"/>
              </w:rPr>
              <w:t>1</w:t>
            </w:r>
          </w:p>
        </w:tc>
        <w:tc>
          <w:tcPr>
            <w:tcW w:w="6951" w:type="dxa"/>
            <w:shd w:val="clear" w:color="auto" w:fill="auto"/>
          </w:tcPr>
          <w:p w:rsidR="00726E43" w:rsidRPr="00BC2928" w:rsidP="007A59DF">
            <w:pPr>
              <w:pStyle w:val="BodyText"/>
              <w:rPr>
                <w:rStyle w:val="a2"/>
                <w:b w:val="0"/>
                <w:sz w:val="24"/>
                <w:lang w:val="ru-RU" w:eastAsia="ru-RU"/>
              </w:rPr>
            </w:pPr>
            <w:r w:rsidRPr="00BC2928">
              <w:rPr>
                <w:rStyle w:val="a2"/>
                <w:b w:val="0"/>
                <w:sz w:val="24"/>
                <w:lang w:val="ru-RU" w:eastAsia="ru-RU"/>
              </w:rPr>
              <w:t>Составлять</w:t>
            </w:r>
            <w:r w:rsidRPr="00BC2928">
              <w:rPr>
                <w:sz w:val="24"/>
                <w:lang w:val="ru-RU" w:eastAsia="ru-RU"/>
              </w:rPr>
              <w:t xml:space="preserve"> рассказ о герое, используя автор</w:t>
            </w:r>
            <w:r w:rsidRPr="00BC2928">
              <w:rPr>
                <w:sz w:val="24"/>
                <w:lang w:val="ru-RU" w:eastAsia="ru-RU"/>
              </w:rPr>
              <w:softHyphen/>
              <w:t>ский текст.</w:t>
            </w:r>
            <w:r w:rsidRPr="00BC2928">
              <w:rPr>
                <w:rStyle w:val="a2"/>
                <w:b w:val="0"/>
                <w:sz w:val="24"/>
                <w:lang w:val="ru-RU" w:eastAsia="ru-RU"/>
              </w:rPr>
              <w:t xml:space="preserve"> </w:t>
            </w:r>
          </w:p>
          <w:p w:rsidR="00726E43" w:rsidRPr="00BC2928" w:rsidP="007A59DF">
            <w:pPr>
              <w:pStyle w:val="BodyText"/>
              <w:rPr>
                <w:sz w:val="24"/>
                <w:lang w:val="ru-RU" w:eastAsia="ru-RU"/>
              </w:rPr>
            </w:pPr>
            <w:r w:rsidRPr="00BC2928">
              <w:rPr>
                <w:rStyle w:val="a2"/>
                <w:b w:val="0"/>
                <w:sz w:val="24"/>
                <w:lang w:val="ru-RU" w:eastAsia="ru-RU"/>
              </w:rPr>
              <w:t>Высказывать</w:t>
            </w:r>
            <w:r w:rsidRPr="00BC2928">
              <w:rPr>
                <w:sz w:val="24"/>
                <w:lang w:val="ru-RU" w:eastAsia="ru-RU"/>
              </w:rPr>
              <w:t xml:space="preserve"> своё мнение о прочи</w:t>
            </w:r>
            <w:r w:rsidRPr="00BC2928">
              <w:rPr>
                <w:sz w:val="24"/>
                <w:lang w:val="ru-RU" w:eastAsia="ru-RU"/>
              </w:rPr>
              <w:softHyphen/>
              <w:t>танном произведении.</w:t>
            </w:r>
          </w:p>
          <w:p w:rsidR="00726E43" w:rsidRPr="00BC2928" w:rsidP="007A59DF">
            <w:r w:rsidRPr="00BC2928">
              <w:rPr>
                <w:rStyle w:val="a2"/>
                <w:b w:val="0"/>
              </w:rPr>
              <w:t>Характеризовать</w:t>
            </w:r>
            <w:r w:rsidRPr="00BC2928">
              <w:t xml:space="preserve"> поступки героев произведе</w:t>
            </w:r>
            <w:r w:rsidRPr="00BC2928">
              <w:softHyphen/>
              <w:t>ния.</w:t>
            </w:r>
          </w:p>
          <w:p w:rsidR="00726E43" w:rsidRPr="00BC2928" w:rsidP="007A59DF">
            <w:pPr>
              <w:rPr>
                <w:rFonts w:eastAsia="Calibri"/>
                <w:lang w:eastAsia="en-US"/>
              </w:rPr>
            </w:pPr>
            <w:r w:rsidRPr="00BC2928">
              <w:t>Строить рассуждения –доказательства из 9-10 предложений.</w:t>
            </w:r>
          </w:p>
        </w:tc>
      </w:tr>
      <w:tr w:rsidTr="0029382A">
        <w:tblPrEx>
          <w:tblW w:w="15706" w:type="dxa"/>
          <w:tblInd w:w="-560" w:type="dxa"/>
          <w:tblLayout w:type="fixed"/>
          <w:tblLook w:val="04A0"/>
        </w:tblPrEx>
        <w:trPr>
          <w:trHeight w:val="725"/>
        </w:trPr>
        <w:tc>
          <w:tcPr>
            <w:tcW w:w="817" w:type="dxa"/>
          </w:tcPr>
          <w:p w:rsidR="00726E43" w:rsidP="006D7EF4">
            <w:pPr>
              <w:ind w:right="19"/>
              <w:jc w:val="center"/>
              <w:rPr>
                <w:b/>
                <w:iCs/>
                <w:color w:val="000000"/>
                <w:spacing w:val="-14"/>
              </w:rPr>
            </w:pPr>
            <w:r w:rsidRPr="00BC2928">
              <w:rPr>
                <w:b/>
                <w:iCs/>
                <w:color w:val="000000"/>
                <w:spacing w:val="-14"/>
              </w:rPr>
              <w:t>2</w:t>
            </w:r>
            <w:r>
              <w:rPr>
                <w:b/>
                <w:iCs/>
                <w:color w:val="000000"/>
                <w:spacing w:val="-14"/>
              </w:rPr>
              <w:t>5</w:t>
            </w:r>
            <w:r w:rsidRPr="00BC2928">
              <w:rPr>
                <w:b/>
                <w:iCs/>
                <w:color w:val="000000"/>
                <w:spacing w:val="-14"/>
              </w:rPr>
              <w:t>.05</w:t>
            </w:r>
          </w:p>
          <w:p w:rsidR="00726E43" w:rsidRPr="00BC2928" w:rsidP="006D7EF4">
            <w:pPr>
              <w:ind w:right="19"/>
              <w:jc w:val="center"/>
              <w:rPr>
                <w:b/>
                <w:iCs/>
                <w:color w:val="000000"/>
                <w:spacing w:val="-14"/>
              </w:rPr>
            </w:pPr>
          </w:p>
        </w:tc>
        <w:tc>
          <w:tcPr>
            <w:tcW w:w="817" w:type="dxa"/>
            <w:shd w:val="clear" w:color="auto" w:fill="auto"/>
          </w:tcPr>
          <w:p w:rsidR="00726E43" w:rsidRPr="00BC2928" w:rsidP="00A371C4">
            <w:pPr>
              <w:ind w:right="19"/>
              <w:jc w:val="center"/>
              <w:rPr>
                <w:b/>
                <w:iCs/>
                <w:color w:val="000000"/>
                <w:spacing w:val="-14"/>
              </w:rPr>
            </w:pPr>
          </w:p>
        </w:tc>
        <w:tc>
          <w:tcPr>
            <w:tcW w:w="709" w:type="dxa"/>
            <w:shd w:val="clear" w:color="auto" w:fill="auto"/>
          </w:tcPr>
          <w:p w:rsidR="00726E43" w:rsidRPr="00411DC4" w:rsidP="002F746B">
            <w:pPr>
              <w:ind w:right="19"/>
              <w:jc w:val="center"/>
              <w:rPr>
                <w:b/>
                <w:iCs/>
                <w:color w:val="000000"/>
                <w:spacing w:val="-14"/>
              </w:rPr>
            </w:pPr>
            <w:r>
              <w:rPr>
                <w:b/>
                <w:iCs/>
                <w:color w:val="000000"/>
                <w:spacing w:val="-14"/>
              </w:rPr>
              <w:t>99</w:t>
            </w:r>
          </w:p>
        </w:tc>
        <w:tc>
          <w:tcPr>
            <w:tcW w:w="628" w:type="dxa"/>
            <w:shd w:val="clear" w:color="auto" w:fill="auto"/>
          </w:tcPr>
          <w:p w:rsidR="00726E43" w:rsidRPr="00411DC4" w:rsidP="00DC0B94">
            <w:pPr>
              <w:ind w:right="19"/>
              <w:jc w:val="center"/>
              <w:rPr>
                <w:b/>
                <w:iCs/>
                <w:color w:val="000000"/>
                <w:spacing w:val="-14"/>
              </w:rPr>
            </w:pPr>
            <w:r>
              <w:rPr>
                <w:b/>
                <w:iCs/>
                <w:color w:val="000000"/>
                <w:spacing w:val="-14"/>
              </w:rPr>
              <w:t>9</w:t>
            </w:r>
          </w:p>
        </w:tc>
        <w:tc>
          <w:tcPr>
            <w:tcW w:w="3199" w:type="dxa"/>
            <w:shd w:val="clear" w:color="auto" w:fill="auto"/>
          </w:tcPr>
          <w:p w:rsidR="00726E43" w:rsidRPr="00BC2928" w:rsidP="00DC0B94">
            <w:pPr>
              <w:rPr>
                <w:lang w:eastAsia="en-US"/>
              </w:rPr>
            </w:pPr>
            <w:r w:rsidRPr="00BC2928">
              <w:rPr>
                <w:b/>
                <w:lang w:eastAsia="en-US"/>
              </w:rPr>
              <w:t>Итоговая проверочная работа по произведению М. Зощенко «Бабушкин подарок»</w:t>
            </w:r>
            <w:r w:rsidRPr="00BC2928">
              <w:rPr>
                <w:lang w:eastAsia="en-US"/>
              </w:rPr>
              <w:t>.</w:t>
            </w:r>
          </w:p>
        </w:tc>
        <w:tc>
          <w:tcPr>
            <w:tcW w:w="1842" w:type="dxa"/>
            <w:shd w:val="clear" w:color="auto" w:fill="auto"/>
          </w:tcPr>
          <w:p w:rsidR="00726E43" w:rsidRPr="00BC2928" w:rsidP="00DC0B94">
            <w:pPr>
              <w:jc w:val="center"/>
              <w:rPr>
                <w:rFonts w:eastAsia="Calibri"/>
                <w:lang w:eastAsia="en-US"/>
              </w:rPr>
            </w:pPr>
            <w:r>
              <w:rPr>
                <w:rFonts w:eastAsia="Calibri"/>
                <w:lang w:eastAsia="en-US"/>
              </w:rPr>
              <w:t>-</w:t>
            </w:r>
          </w:p>
        </w:tc>
        <w:tc>
          <w:tcPr>
            <w:tcW w:w="743" w:type="dxa"/>
            <w:shd w:val="clear" w:color="auto" w:fill="auto"/>
          </w:tcPr>
          <w:p w:rsidR="00726E43" w:rsidRPr="00BC2928" w:rsidP="00DC0B94">
            <w:pPr>
              <w:jc w:val="center"/>
              <w:rPr>
                <w:lang w:eastAsia="en-US"/>
              </w:rPr>
            </w:pPr>
            <w:r w:rsidRPr="00BC2928">
              <w:rPr>
                <w:lang w:eastAsia="en-US"/>
              </w:rPr>
              <w:t>1</w:t>
            </w:r>
          </w:p>
        </w:tc>
        <w:tc>
          <w:tcPr>
            <w:tcW w:w="6951" w:type="dxa"/>
            <w:shd w:val="clear" w:color="auto" w:fill="auto"/>
          </w:tcPr>
          <w:p w:rsidR="00726E43" w:rsidRPr="00BC2928" w:rsidP="00DC0B94">
            <w:pPr>
              <w:pStyle w:val="BodyText"/>
              <w:rPr>
                <w:rStyle w:val="a2"/>
                <w:b w:val="0"/>
                <w:sz w:val="24"/>
                <w:lang w:val="ru-RU" w:eastAsia="ru-RU"/>
              </w:rPr>
            </w:pPr>
            <w:r w:rsidRPr="00BC2928">
              <w:rPr>
                <w:rFonts w:eastAsia="Calibri"/>
                <w:bCs/>
                <w:sz w:val="24"/>
                <w:shd w:val="clear" w:color="auto" w:fill="FFFFFF"/>
                <w:lang w:eastAsia="en-US"/>
              </w:rPr>
              <w:t>Проверять</w:t>
            </w:r>
            <w:r w:rsidRPr="00BC2928">
              <w:rPr>
                <w:rFonts w:eastAsia="Calibri"/>
                <w:sz w:val="24"/>
                <w:lang w:eastAsia="en-US"/>
              </w:rPr>
              <w:t xml:space="preserve"> себя и самостоятельно</w:t>
            </w:r>
            <w:r w:rsidRPr="00BC2928">
              <w:rPr>
                <w:rFonts w:eastAsia="Calibri"/>
                <w:bCs/>
                <w:sz w:val="24"/>
                <w:shd w:val="clear" w:color="auto" w:fill="FFFFFF"/>
                <w:lang w:eastAsia="en-US"/>
              </w:rPr>
              <w:t xml:space="preserve"> оценивать </w:t>
            </w:r>
            <w:r w:rsidRPr="00BC2928">
              <w:rPr>
                <w:rFonts w:eastAsia="Calibri"/>
                <w:sz w:val="24"/>
                <w:lang w:eastAsia="en-US"/>
              </w:rPr>
              <w:t>свои достижения при работе с текстом, исполь</w:t>
            </w:r>
            <w:r w:rsidRPr="00BC2928">
              <w:rPr>
                <w:rFonts w:eastAsia="Calibri"/>
                <w:sz w:val="24"/>
                <w:lang w:eastAsia="en-US"/>
              </w:rPr>
              <w:softHyphen/>
              <w:t>зуя обобщающие вопросы тетради</w:t>
            </w:r>
          </w:p>
        </w:tc>
      </w:tr>
      <w:tr w:rsidTr="0029382A">
        <w:tblPrEx>
          <w:tblW w:w="15706" w:type="dxa"/>
          <w:tblInd w:w="-560" w:type="dxa"/>
          <w:tblLayout w:type="fixed"/>
          <w:tblLook w:val="04A0"/>
        </w:tblPrEx>
        <w:trPr>
          <w:trHeight w:val="845"/>
        </w:trPr>
        <w:tc>
          <w:tcPr>
            <w:tcW w:w="817" w:type="dxa"/>
          </w:tcPr>
          <w:p w:rsidR="00726E43" w:rsidP="006D7EF4">
            <w:pPr>
              <w:ind w:right="19"/>
              <w:jc w:val="center"/>
              <w:rPr>
                <w:b/>
                <w:iCs/>
                <w:color w:val="000000"/>
                <w:spacing w:val="-14"/>
              </w:rPr>
            </w:pPr>
            <w:r>
              <w:rPr>
                <w:b/>
                <w:iCs/>
                <w:color w:val="000000"/>
                <w:spacing w:val="-14"/>
              </w:rPr>
              <w:t>27</w:t>
            </w:r>
            <w:r w:rsidRPr="00BC2928">
              <w:rPr>
                <w:b/>
                <w:iCs/>
                <w:color w:val="000000"/>
                <w:spacing w:val="-14"/>
              </w:rPr>
              <w:t>.05</w:t>
            </w:r>
          </w:p>
          <w:p w:rsidR="00726E43" w:rsidRPr="00CF4C9E" w:rsidP="006D7EF4">
            <w:pPr>
              <w:ind w:right="19"/>
              <w:jc w:val="center"/>
              <w:rPr>
                <w:b/>
                <w:iCs/>
                <w:spacing w:val="-14"/>
              </w:rPr>
            </w:pPr>
          </w:p>
        </w:tc>
        <w:tc>
          <w:tcPr>
            <w:tcW w:w="817" w:type="dxa"/>
            <w:shd w:val="clear" w:color="auto" w:fill="auto"/>
          </w:tcPr>
          <w:p w:rsidR="00726E43" w:rsidRPr="00BC2928" w:rsidP="00A371C4">
            <w:pPr>
              <w:ind w:right="19"/>
              <w:jc w:val="center"/>
              <w:rPr>
                <w:b/>
                <w:iCs/>
                <w:color w:val="000000"/>
                <w:spacing w:val="-14"/>
              </w:rPr>
            </w:pPr>
          </w:p>
        </w:tc>
        <w:tc>
          <w:tcPr>
            <w:tcW w:w="709" w:type="dxa"/>
            <w:shd w:val="clear" w:color="auto" w:fill="auto"/>
          </w:tcPr>
          <w:p w:rsidR="00726E43" w:rsidRPr="00411DC4" w:rsidP="00DC0B94">
            <w:pPr>
              <w:ind w:right="19"/>
              <w:jc w:val="center"/>
              <w:rPr>
                <w:b/>
                <w:iCs/>
                <w:color w:val="000000"/>
                <w:spacing w:val="-14"/>
              </w:rPr>
            </w:pPr>
            <w:r>
              <w:rPr>
                <w:b/>
                <w:iCs/>
                <w:color w:val="000000"/>
                <w:spacing w:val="-14"/>
              </w:rPr>
              <w:t>100</w:t>
            </w:r>
          </w:p>
        </w:tc>
        <w:tc>
          <w:tcPr>
            <w:tcW w:w="628" w:type="dxa"/>
            <w:shd w:val="clear" w:color="auto" w:fill="auto"/>
          </w:tcPr>
          <w:p w:rsidR="00726E43" w:rsidRPr="00BC2928" w:rsidP="00411DC4">
            <w:pPr>
              <w:ind w:right="19"/>
              <w:jc w:val="center"/>
              <w:rPr>
                <w:b/>
                <w:iCs/>
                <w:color w:val="000000"/>
                <w:spacing w:val="-14"/>
              </w:rPr>
            </w:pPr>
            <w:r w:rsidRPr="00BC2928">
              <w:rPr>
                <w:b/>
                <w:iCs/>
                <w:color w:val="000000"/>
                <w:spacing w:val="-14"/>
                <w:lang w:val="en-US"/>
              </w:rPr>
              <w:t>1</w:t>
            </w:r>
            <w:r>
              <w:rPr>
                <w:b/>
                <w:iCs/>
                <w:color w:val="000000"/>
                <w:spacing w:val="-14"/>
              </w:rPr>
              <w:t>0</w:t>
            </w:r>
          </w:p>
        </w:tc>
        <w:tc>
          <w:tcPr>
            <w:tcW w:w="3199" w:type="dxa"/>
            <w:shd w:val="clear" w:color="auto" w:fill="auto"/>
          </w:tcPr>
          <w:p w:rsidR="00726E43" w:rsidRPr="00953D28" w:rsidP="0076363C">
            <w:pPr>
              <w:pStyle w:val="BodyText"/>
              <w:rPr>
                <w:sz w:val="24"/>
                <w:lang w:eastAsia="en-US"/>
              </w:rPr>
            </w:pPr>
            <w:r w:rsidRPr="00704739">
              <w:rPr>
                <w:b/>
                <w:sz w:val="24"/>
                <w:highlight w:val="yellow"/>
                <w:lang w:eastAsia="en-US"/>
              </w:rPr>
              <w:t>Обобщение, проверка и оценка знаний   по разделу: «Зарубежная литература»</w:t>
            </w:r>
          </w:p>
        </w:tc>
        <w:tc>
          <w:tcPr>
            <w:tcW w:w="1842" w:type="dxa"/>
            <w:shd w:val="clear" w:color="auto" w:fill="auto"/>
          </w:tcPr>
          <w:p w:rsidR="00726E43" w:rsidRPr="00BC2928" w:rsidP="006D33C3">
            <w:pPr>
              <w:jc w:val="center"/>
              <w:rPr>
                <w:rFonts w:eastAsia="Calibri"/>
                <w:lang w:eastAsia="en-US"/>
              </w:rPr>
            </w:pPr>
            <w:r>
              <w:rPr>
                <w:rFonts w:eastAsia="Calibri"/>
                <w:lang w:eastAsia="en-US"/>
              </w:rPr>
              <w:t>-</w:t>
            </w:r>
          </w:p>
        </w:tc>
        <w:tc>
          <w:tcPr>
            <w:tcW w:w="743" w:type="dxa"/>
            <w:shd w:val="clear" w:color="auto" w:fill="auto"/>
          </w:tcPr>
          <w:p w:rsidR="00726E43" w:rsidRPr="00BC2928" w:rsidP="00E83A04">
            <w:pPr>
              <w:pStyle w:val="BodyText"/>
              <w:jc w:val="center"/>
              <w:rPr>
                <w:sz w:val="24"/>
                <w:lang w:val="ru-RU" w:eastAsia="ru-RU"/>
              </w:rPr>
            </w:pPr>
            <w:r>
              <w:rPr>
                <w:sz w:val="24"/>
                <w:lang w:val="ru-RU" w:eastAsia="ru-RU"/>
              </w:rPr>
              <w:t>1</w:t>
            </w:r>
          </w:p>
        </w:tc>
        <w:tc>
          <w:tcPr>
            <w:tcW w:w="6951" w:type="dxa"/>
            <w:shd w:val="clear" w:color="auto" w:fill="auto"/>
          </w:tcPr>
          <w:p w:rsidR="00726E43" w:rsidRPr="00BC2928" w:rsidP="007A59DF">
            <w:pPr>
              <w:rPr>
                <w:rFonts w:eastAsia="Calibri"/>
                <w:lang w:eastAsia="en-US"/>
              </w:rPr>
            </w:pPr>
            <w:r w:rsidRPr="00BC2928">
              <w:rPr>
                <w:rStyle w:val="a2"/>
                <w:b w:val="0"/>
              </w:rPr>
              <w:t>Проверять</w:t>
            </w:r>
            <w:r w:rsidRPr="00BC2928">
              <w:t xml:space="preserve"> себя и самостоятельно</w:t>
            </w:r>
            <w:r w:rsidRPr="00BC2928">
              <w:rPr>
                <w:rStyle w:val="a2"/>
                <w:b w:val="0"/>
              </w:rPr>
              <w:t xml:space="preserve"> оценивать </w:t>
            </w:r>
            <w:r w:rsidRPr="00BC2928">
              <w:t>свои достижения.</w:t>
            </w:r>
          </w:p>
        </w:tc>
      </w:tr>
      <w:tr w:rsidTr="0029382A">
        <w:tblPrEx>
          <w:tblW w:w="15706" w:type="dxa"/>
          <w:tblInd w:w="-560" w:type="dxa"/>
          <w:tblLayout w:type="fixed"/>
          <w:tblLook w:val="04A0"/>
        </w:tblPrEx>
        <w:tc>
          <w:tcPr>
            <w:tcW w:w="817" w:type="dxa"/>
          </w:tcPr>
          <w:p w:rsidR="00726E43" w:rsidRPr="00BC2928" w:rsidP="00BA7CDF">
            <w:pPr>
              <w:ind w:right="19"/>
              <w:jc w:val="center"/>
              <w:rPr>
                <w:b/>
                <w:iCs/>
                <w:color w:val="000000"/>
                <w:spacing w:val="-14"/>
              </w:rPr>
            </w:pPr>
          </w:p>
        </w:tc>
        <w:tc>
          <w:tcPr>
            <w:tcW w:w="817" w:type="dxa"/>
            <w:shd w:val="clear" w:color="auto" w:fill="auto"/>
          </w:tcPr>
          <w:p w:rsidR="00726E43" w:rsidRPr="00BC2928" w:rsidP="00545112">
            <w:pPr>
              <w:ind w:right="19"/>
              <w:jc w:val="center"/>
              <w:rPr>
                <w:b/>
                <w:iCs/>
                <w:color w:val="000000"/>
                <w:spacing w:val="-14"/>
              </w:rPr>
            </w:pPr>
          </w:p>
        </w:tc>
        <w:tc>
          <w:tcPr>
            <w:tcW w:w="709" w:type="dxa"/>
            <w:shd w:val="clear" w:color="auto" w:fill="auto"/>
          </w:tcPr>
          <w:p w:rsidR="00726E43" w:rsidRPr="00BC2928" w:rsidP="002F746B">
            <w:pPr>
              <w:ind w:right="19"/>
              <w:jc w:val="center"/>
              <w:rPr>
                <w:b/>
                <w:iCs/>
                <w:color w:val="000000"/>
                <w:spacing w:val="-14"/>
              </w:rPr>
            </w:pPr>
            <w:r>
              <w:rPr>
                <w:b/>
                <w:iCs/>
                <w:color w:val="000000"/>
                <w:spacing w:val="-14"/>
              </w:rPr>
              <w:t>101</w:t>
            </w:r>
          </w:p>
        </w:tc>
        <w:tc>
          <w:tcPr>
            <w:tcW w:w="628" w:type="dxa"/>
            <w:shd w:val="clear" w:color="auto" w:fill="auto"/>
          </w:tcPr>
          <w:p w:rsidR="00726E43" w:rsidRPr="00BC2928" w:rsidP="00411DC4">
            <w:pPr>
              <w:ind w:right="19"/>
              <w:jc w:val="center"/>
              <w:rPr>
                <w:b/>
                <w:iCs/>
                <w:color w:val="000000"/>
                <w:spacing w:val="-14"/>
              </w:rPr>
            </w:pPr>
            <w:r>
              <w:rPr>
                <w:b/>
                <w:iCs/>
                <w:color w:val="000000"/>
                <w:spacing w:val="-14"/>
              </w:rPr>
              <w:t>11</w:t>
            </w:r>
          </w:p>
        </w:tc>
        <w:tc>
          <w:tcPr>
            <w:tcW w:w="3199" w:type="dxa"/>
            <w:shd w:val="clear" w:color="auto" w:fill="auto"/>
          </w:tcPr>
          <w:p w:rsidR="00726E43" w:rsidRPr="00BC2928" w:rsidP="00BA7CDF">
            <w:pPr>
              <w:pStyle w:val="BodyText"/>
              <w:rPr>
                <w:sz w:val="24"/>
                <w:lang w:eastAsia="en-US"/>
              </w:rPr>
            </w:pPr>
            <w:r>
              <w:rPr>
                <w:sz w:val="24"/>
                <w:lang w:val="ru-RU" w:eastAsia="ru-RU"/>
              </w:rPr>
              <w:t xml:space="preserve">Внеклассное чтение. </w:t>
            </w:r>
            <w:r w:rsidRPr="00BC2928">
              <w:rPr>
                <w:sz w:val="24"/>
                <w:lang w:eastAsia="en-US"/>
              </w:rPr>
              <w:t>Сельма Лагерлёф. В Назарете.</w:t>
            </w:r>
          </w:p>
        </w:tc>
        <w:tc>
          <w:tcPr>
            <w:tcW w:w="1842" w:type="dxa"/>
            <w:shd w:val="clear" w:color="auto" w:fill="auto"/>
          </w:tcPr>
          <w:p w:rsidR="00726E43" w:rsidRPr="00BC2928" w:rsidP="00BA7CDF">
            <w:pPr>
              <w:jc w:val="center"/>
              <w:rPr>
                <w:rFonts w:eastAsia="Calibri"/>
                <w:lang w:eastAsia="en-US"/>
              </w:rPr>
            </w:pPr>
            <w:r w:rsidRPr="00BC2928">
              <w:rPr>
                <w:rFonts w:eastAsia="Calibri"/>
                <w:lang w:eastAsia="en-US"/>
              </w:rPr>
              <w:t>У ч2с. 201-208 читать выразительно</w:t>
            </w:r>
          </w:p>
        </w:tc>
        <w:tc>
          <w:tcPr>
            <w:tcW w:w="743" w:type="dxa"/>
            <w:shd w:val="clear" w:color="auto" w:fill="auto"/>
          </w:tcPr>
          <w:p w:rsidR="00726E43" w:rsidRPr="00BC2928" w:rsidP="00BA7CDF">
            <w:pPr>
              <w:pStyle w:val="BodyText"/>
              <w:jc w:val="center"/>
              <w:rPr>
                <w:sz w:val="24"/>
                <w:lang w:val="ru-RU" w:eastAsia="ru-RU"/>
              </w:rPr>
            </w:pPr>
            <w:r w:rsidRPr="00BC2928">
              <w:rPr>
                <w:sz w:val="24"/>
                <w:lang w:val="ru-RU" w:eastAsia="ru-RU"/>
              </w:rPr>
              <w:t>1</w:t>
            </w:r>
          </w:p>
        </w:tc>
        <w:tc>
          <w:tcPr>
            <w:tcW w:w="6951" w:type="dxa"/>
            <w:shd w:val="clear" w:color="auto" w:fill="auto"/>
          </w:tcPr>
          <w:p w:rsidR="00726E43" w:rsidRPr="00BC2928" w:rsidP="00BA7CDF">
            <w:pPr>
              <w:pStyle w:val="BodyText"/>
              <w:rPr>
                <w:rStyle w:val="a2"/>
                <w:b w:val="0"/>
                <w:sz w:val="24"/>
                <w:lang w:val="ru-RU" w:eastAsia="ru-RU"/>
              </w:rPr>
            </w:pPr>
            <w:r w:rsidRPr="00BC2928">
              <w:rPr>
                <w:rStyle w:val="a2"/>
                <w:b w:val="0"/>
                <w:sz w:val="24"/>
                <w:lang w:val="ru-RU" w:eastAsia="ru-RU"/>
              </w:rPr>
              <w:t>Составлять</w:t>
            </w:r>
            <w:r w:rsidRPr="00BC2928">
              <w:rPr>
                <w:sz w:val="24"/>
                <w:lang w:val="ru-RU" w:eastAsia="ru-RU"/>
              </w:rPr>
              <w:t xml:space="preserve"> рассказ о герое, используя автор</w:t>
            </w:r>
            <w:r w:rsidRPr="00BC2928">
              <w:rPr>
                <w:sz w:val="24"/>
                <w:lang w:val="ru-RU" w:eastAsia="ru-RU"/>
              </w:rPr>
              <w:softHyphen/>
              <w:t>ский текст.</w:t>
            </w:r>
            <w:r w:rsidRPr="00BC2928">
              <w:rPr>
                <w:rStyle w:val="a2"/>
                <w:b w:val="0"/>
                <w:sz w:val="24"/>
                <w:lang w:val="ru-RU" w:eastAsia="ru-RU"/>
              </w:rPr>
              <w:t xml:space="preserve"> </w:t>
            </w:r>
          </w:p>
          <w:p w:rsidR="00726E43" w:rsidRPr="00BC2928" w:rsidP="00BA7CDF">
            <w:r w:rsidRPr="00BC2928">
              <w:rPr>
                <w:rStyle w:val="a2"/>
                <w:b w:val="0"/>
              </w:rPr>
              <w:t>Характеризовать</w:t>
            </w:r>
            <w:r w:rsidRPr="00BC2928">
              <w:t xml:space="preserve"> поступки героев произведе</w:t>
            </w:r>
            <w:r w:rsidRPr="00BC2928">
              <w:softHyphen/>
              <w:t>ния.</w:t>
            </w:r>
          </w:p>
          <w:p w:rsidR="00726E43" w:rsidRPr="00BC2928" w:rsidP="00BA7CDF">
            <w:pPr>
              <w:rPr>
                <w:rFonts w:eastAsia="Calibri"/>
                <w:lang w:eastAsia="en-US"/>
              </w:rPr>
            </w:pPr>
            <w:r w:rsidRPr="00BC2928">
              <w:t xml:space="preserve">Давать оценку событиям на основе авторских выражений и слов. </w:t>
            </w:r>
          </w:p>
        </w:tc>
      </w:tr>
      <w:tr w:rsidTr="0029382A">
        <w:tblPrEx>
          <w:tblW w:w="15706" w:type="dxa"/>
          <w:tblInd w:w="-560" w:type="dxa"/>
          <w:tblLayout w:type="fixed"/>
          <w:tblLook w:val="04A0"/>
        </w:tblPrEx>
        <w:tc>
          <w:tcPr>
            <w:tcW w:w="817" w:type="dxa"/>
          </w:tcPr>
          <w:p w:rsidR="00726E43" w:rsidRPr="00CF4C9E" w:rsidP="00BA7CDF">
            <w:pPr>
              <w:ind w:right="19"/>
              <w:jc w:val="center"/>
              <w:rPr>
                <w:b/>
                <w:iCs/>
                <w:spacing w:val="-14"/>
              </w:rPr>
            </w:pPr>
          </w:p>
        </w:tc>
        <w:tc>
          <w:tcPr>
            <w:tcW w:w="817" w:type="dxa"/>
            <w:shd w:val="clear" w:color="auto" w:fill="auto"/>
          </w:tcPr>
          <w:p w:rsidR="00726E43" w:rsidRPr="00CF4C9E" w:rsidP="00545112">
            <w:pPr>
              <w:ind w:right="19"/>
              <w:jc w:val="center"/>
              <w:rPr>
                <w:b/>
                <w:iCs/>
                <w:spacing w:val="-14"/>
              </w:rPr>
            </w:pPr>
          </w:p>
        </w:tc>
        <w:tc>
          <w:tcPr>
            <w:tcW w:w="709" w:type="dxa"/>
            <w:shd w:val="clear" w:color="auto" w:fill="auto"/>
          </w:tcPr>
          <w:p w:rsidR="00726E43" w:rsidRPr="00411DC4" w:rsidP="00411DC4">
            <w:pPr>
              <w:ind w:right="19"/>
              <w:jc w:val="center"/>
              <w:rPr>
                <w:b/>
                <w:iCs/>
                <w:color w:val="000000"/>
                <w:spacing w:val="-14"/>
              </w:rPr>
            </w:pPr>
            <w:r w:rsidRPr="00BC2928">
              <w:rPr>
                <w:b/>
                <w:iCs/>
                <w:color w:val="000000"/>
                <w:spacing w:val="-14"/>
                <w:lang w:val="en-US"/>
              </w:rPr>
              <w:t>1</w:t>
            </w:r>
            <w:r>
              <w:rPr>
                <w:b/>
                <w:iCs/>
                <w:color w:val="000000"/>
                <w:spacing w:val="-14"/>
              </w:rPr>
              <w:t>02</w:t>
            </w:r>
          </w:p>
        </w:tc>
        <w:tc>
          <w:tcPr>
            <w:tcW w:w="628" w:type="dxa"/>
            <w:shd w:val="clear" w:color="auto" w:fill="auto"/>
          </w:tcPr>
          <w:p w:rsidR="00726E43" w:rsidRPr="00BC2928" w:rsidP="002F746B">
            <w:pPr>
              <w:ind w:right="19"/>
              <w:jc w:val="center"/>
              <w:rPr>
                <w:b/>
                <w:iCs/>
                <w:color w:val="000000"/>
                <w:spacing w:val="-14"/>
              </w:rPr>
            </w:pPr>
            <w:r w:rsidRPr="00BC2928">
              <w:rPr>
                <w:b/>
                <w:iCs/>
                <w:color w:val="000000"/>
                <w:spacing w:val="-14"/>
                <w:lang w:val="en-US"/>
              </w:rPr>
              <w:t>1</w:t>
            </w:r>
            <w:r>
              <w:rPr>
                <w:b/>
                <w:iCs/>
                <w:color w:val="000000"/>
                <w:spacing w:val="-14"/>
              </w:rPr>
              <w:t>2</w:t>
            </w:r>
          </w:p>
        </w:tc>
        <w:tc>
          <w:tcPr>
            <w:tcW w:w="3199" w:type="dxa"/>
            <w:shd w:val="clear" w:color="auto" w:fill="auto"/>
          </w:tcPr>
          <w:p w:rsidR="00726E43" w:rsidRPr="00BC2928" w:rsidP="00953D28">
            <w:pPr>
              <w:rPr>
                <w:b/>
                <w:lang w:eastAsia="en-US"/>
              </w:rPr>
            </w:pPr>
            <w:r>
              <w:t xml:space="preserve">Внеклассное чтение. </w:t>
            </w:r>
            <w:r w:rsidRPr="00BC2928">
              <w:rPr>
                <w:lang w:eastAsia="en-US"/>
              </w:rPr>
              <w:t>Сельма Лагерлёф. В Назарете.</w:t>
            </w:r>
          </w:p>
        </w:tc>
        <w:tc>
          <w:tcPr>
            <w:tcW w:w="1842" w:type="dxa"/>
            <w:shd w:val="clear" w:color="auto" w:fill="auto"/>
          </w:tcPr>
          <w:p w:rsidR="00726E43" w:rsidRPr="00BC2928" w:rsidP="007609FC">
            <w:pPr>
              <w:pStyle w:val="BodyText"/>
              <w:rPr>
                <w:rStyle w:val="a2"/>
                <w:b w:val="0"/>
                <w:sz w:val="24"/>
                <w:lang w:val="ru-RU" w:eastAsia="ru-RU"/>
              </w:rPr>
            </w:pPr>
          </w:p>
        </w:tc>
        <w:tc>
          <w:tcPr>
            <w:tcW w:w="743" w:type="dxa"/>
            <w:shd w:val="clear" w:color="auto" w:fill="auto"/>
          </w:tcPr>
          <w:p w:rsidR="00726E43" w:rsidRPr="00BC2928" w:rsidP="00E83A04">
            <w:pPr>
              <w:jc w:val="center"/>
              <w:rPr>
                <w:b/>
                <w:lang w:eastAsia="en-US"/>
              </w:rPr>
            </w:pPr>
            <w:r w:rsidRPr="00BC2928">
              <w:rPr>
                <w:b/>
                <w:lang w:eastAsia="en-US"/>
              </w:rPr>
              <w:t>1</w:t>
            </w:r>
          </w:p>
        </w:tc>
        <w:tc>
          <w:tcPr>
            <w:tcW w:w="6951" w:type="dxa"/>
            <w:shd w:val="clear" w:color="auto" w:fill="auto"/>
          </w:tcPr>
          <w:p w:rsidR="00726E43" w:rsidRPr="00BC2928" w:rsidP="00953D28">
            <w:pPr>
              <w:pStyle w:val="BodyText"/>
              <w:rPr>
                <w:rStyle w:val="a2"/>
                <w:b w:val="0"/>
                <w:sz w:val="24"/>
                <w:lang w:val="ru-RU" w:eastAsia="ru-RU"/>
              </w:rPr>
            </w:pPr>
            <w:r w:rsidRPr="00BC2928">
              <w:rPr>
                <w:rStyle w:val="a2"/>
                <w:b w:val="0"/>
                <w:sz w:val="24"/>
                <w:lang w:val="ru-RU" w:eastAsia="ru-RU"/>
              </w:rPr>
              <w:t>Составлять</w:t>
            </w:r>
            <w:r w:rsidRPr="00BC2928">
              <w:rPr>
                <w:sz w:val="24"/>
                <w:lang w:val="ru-RU" w:eastAsia="ru-RU"/>
              </w:rPr>
              <w:t xml:space="preserve"> рассказ о герое, используя автор</w:t>
            </w:r>
            <w:r w:rsidRPr="00BC2928">
              <w:rPr>
                <w:sz w:val="24"/>
                <w:lang w:val="ru-RU" w:eastAsia="ru-RU"/>
              </w:rPr>
              <w:softHyphen/>
              <w:t>ский текст.</w:t>
            </w:r>
            <w:r w:rsidRPr="00BC2928">
              <w:rPr>
                <w:rStyle w:val="a2"/>
                <w:b w:val="0"/>
                <w:sz w:val="24"/>
                <w:lang w:val="ru-RU" w:eastAsia="ru-RU"/>
              </w:rPr>
              <w:t xml:space="preserve"> </w:t>
            </w:r>
          </w:p>
          <w:p w:rsidR="00726E43" w:rsidRPr="00BC2928" w:rsidP="00953D28">
            <w:pPr>
              <w:pStyle w:val="BodyText"/>
              <w:rPr>
                <w:sz w:val="24"/>
                <w:lang w:val="ru-RU" w:eastAsia="ru-RU"/>
              </w:rPr>
            </w:pPr>
            <w:r w:rsidRPr="00BC2928">
              <w:rPr>
                <w:rStyle w:val="a2"/>
                <w:b w:val="0"/>
                <w:sz w:val="24"/>
                <w:lang w:val="ru-RU" w:eastAsia="ru-RU"/>
              </w:rPr>
              <w:t>Высказывать</w:t>
            </w:r>
            <w:r w:rsidRPr="00BC2928">
              <w:rPr>
                <w:sz w:val="24"/>
                <w:lang w:val="ru-RU" w:eastAsia="ru-RU"/>
              </w:rPr>
              <w:t xml:space="preserve"> своё мнение о прочи</w:t>
            </w:r>
            <w:r w:rsidRPr="00BC2928">
              <w:rPr>
                <w:sz w:val="24"/>
                <w:lang w:val="ru-RU" w:eastAsia="ru-RU"/>
              </w:rPr>
              <w:softHyphen/>
              <w:t>танном произведении.</w:t>
            </w:r>
          </w:p>
          <w:p w:rsidR="00726E43" w:rsidRPr="00BC2928" w:rsidP="00953D28">
            <w:pPr>
              <w:rPr>
                <w:rFonts w:eastAsia="Calibri"/>
                <w:lang w:eastAsia="en-US"/>
              </w:rPr>
            </w:pPr>
            <w:r w:rsidRPr="00BC2928">
              <w:rPr>
                <w:rStyle w:val="a2"/>
                <w:b w:val="0"/>
              </w:rPr>
              <w:t>Пересказывать</w:t>
            </w:r>
            <w:r w:rsidRPr="00BC2928">
              <w:t xml:space="preserve"> самые интересные эпизоды из произведений от лица героев произведений.</w:t>
            </w:r>
            <w:r>
              <w:t xml:space="preserve"> </w:t>
            </w:r>
          </w:p>
        </w:tc>
      </w:tr>
    </w:tbl>
    <w:p w:rsidR="00400037" w:rsidP="00EB0CFC">
      <w:pPr>
        <w:shd w:val="clear" w:color="auto" w:fill="FFFFFF"/>
        <w:ind w:right="19"/>
        <w:rPr>
          <w:b/>
          <w:iCs/>
          <w:color w:val="000000"/>
          <w:spacing w:val="-14"/>
        </w:rPr>
      </w:pPr>
    </w:p>
    <w:p w:rsidR="0031329B" w:rsidP="00EB0CFC">
      <w:pPr>
        <w:shd w:val="clear" w:color="auto" w:fill="FFFFFF"/>
        <w:ind w:right="19"/>
        <w:rPr>
          <w:b/>
          <w:iCs/>
          <w:color w:val="000000"/>
          <w:spacing w:val="-14"/>
        </w:rPr>
      </w:pPr>
    </w:p>
    <w:p w:rsidR="0031329B" w:rsidP="00EB0CFC">
      <w:pPr>
        <w:shd w:val="clear" w:color="auto" w:fill="FFFFFF"/>
        <w:ind w:right="19"/>
        <w:rPr>
          <w:b/>
          <w:iCs/>
          <w:color w:val="000000"/>
          <w:spacing w:val="-14"/>
        </w:rPr>
      </w:pPr>
    </w:p>
    <w:p w:rsidR="0031329B" w:rsidP="00EB0CFC">
      <w:pPr>
        <w:shd w:val="clear" w:color="auto" w:fill="FFFFFF"/>
        <w:ind w:right="19"/>
        <w:rPr>
          <w:b/>
          <w:iCs/>
          <w:color w:val="000000"/>
          <w:spacing w:val="-14"/>
        </w:rPr>
      </w:pPr>
    </w:p>
    <w:p w:rsidR="0031329B" w:rsidP="0031329B">
      <w:pPr>
        <w:shd w:val="clear" w:color="auto" w:fill="FFFFFF"/>
        <w:ind w:right="19"/>
        <w:jc w:val="right"/>
        <w:rPr>
          <w:b/>
          <w:iCs/>
          <w:color w:val="000000"/>
          <w:spacing w:val="-14"/>
        </w:rPr>
      </w:pPr>
      <w:r>
        <w:rPr>
          <w:b/>
          <w:iCs/>
          <w:color w:val="000000"/>
          <w:spacing w:val="-14"/>
        </w:rPr>
        <w:t>Приложение 1</w:t>
      </w:r>
    </w:p>
    <w:p w:rsidR="0031329B" w:rsidP="0031329B">
      <w:pPr>
        <w:pStyle w:val="NormalWeb"/>
      </w:pPr>
      <w:r>
        <w:t>Проверочная работа по рассказу И.Тургенева «Воробей» ФИ________________________</w:t>
      </w:r>
    </w:p>
    <w:p w:rsidR="0031329B" w:rsidP="007E7192">
      <w:pPr>
        <w:pStyle w:val="NormalWeb"/>
        <w:numPr>
          <w:ilvl w:val="0"/>
          <w:numId w:val="13"/>
        </w:numPr>
      </w:pPr>
      <w:r>
        <w:rPr>
          <w:b/>
          <w:bCs/>
          <w:i/>
          <w:iCs/>
        </w:rPr>
        <w:t xml:space="preserve">Откуда шёл герой рассказа по аллее сада? </w:t>
      </w:r>
      <w:r>
        <w:t>А) с охоты Б) с рыбалки В) из сада</w:t>
      </w:r>
    </w:p>
    <w:p w:rsidR="0031329B" w:rsidP="007E7192">
      <w:pPr>
        <w:pStyle w:val="NormalWeb"/>
        <w:numPr>
          <w:ilvl w:val="0"/>
          <w:numId w:val="13"/>
        </w:numPr>
      </w:pPr>
      <w:r>
        <w:rPr>
          <w:b/>
          <w:bCs/>
          <w:i/>
          <w:iCs/>
        </w:rPr>
        <w:t>Кто бежал впереди ?</w:t>
      </w:r>
      <w:r>
        <w:t xml:space="preserve"> а)кошка б) собака в) дворецкий</w:t>
      </w:r>
    </w:p>
    <w:p w:rsidR="0031329B" w:rsidP="007E7192">
      <w:pPr>
        <w:pStyle w:val="NormalWeb"/>
        <w:numPr>
          <w:ilvl w:val="0"/>
          <w:numId w:val="13"/>
        </w:numPr>
      </w:pPr>
      <w:r>
        <w:rPr>
          <w:b/>
          <w:bCs/>
          <w:i/>
          <w:iCs/>
        </w:rPr>
        <w:t>Где находится маленький воробушек?</w:t>
      </w:r>
      <w:r>
        <w:t xml:space="preserve"> А) около клюквы на земле б) около дерева в) в гнезде на дереве</w:t>
      </w:r>
    </w:p>
    <w:p w:rsidR="0031329B" w:rsidP="007E7192">
      <w:pPr>
        <w:pStyle w:val="NormalWeb"/>
        <w:numPr>
          <w:ilvl w:val="0"/>
          <w:numId w:val="13"/>
        </w:numPr>
      </w:pPr>
      <w:r>
        <w:rPr>
          <w:b/>
          <w:bCs/>
          <w:i/>
          <w:iCs/>
        </w:rPr>
        <w:t>Какие деревья растут вдоль аллеи?</w:t>
      </w:r>
      <w:r>
        <w:t xml:space="preserve"> а) берёзы б) дубы в) сосны</w:t>
      </w:r>
    </w:p>
    <w:p w:rsidR="0031329B" w:rsidP="007E7192">
      <w:pPr>
        <w:pStyle w:val="NormalWeb"/>
        <w:numPr>
          <w:ilvl w:val="0"/>
          <w:numId w:val="13"/>
        </w:numPr>
      </w:pPr>
      <w:r>
        <w:rPr>
          <w:b/>
          <w:bCs/>
          <w:i/>
          <w:iCs/>
        </w:rPr>
        <w:t>Как вёл себя воробышек?</w:t>
      </w:r>
      <w:r>
        <w:t xml:space="preserve"> А) сидел неподвижно б) пищал и бегал вокруг дерева в) пытался взлететь</w:t>
      </w:r>
    </w:p>
    <w:p w:rsidR="0031329B" w:rsidP="007E7192">
      <w:pPr>
        <w:pStyle w:val="NormalWeb"/>
        <w:numPr>
          <w:ilvl w:val="0"/>
          <w:numId w:val="13"/>
        </w:numPr>
      </w:pPr>
      <w:r>
        <w:rPr>
          <w:b/>
          <w:bCs/>
          <w:i/>
          <w:iCs/>
        </w:rPr>
        <w:t>Что сделал Трезор, когда увидел воробышка?</w:t>
      </w:r>
      <w:r>
        <w:t xml:space="preserve"> А) съел его б) облизал его в) начал приближаться к нему</w:t>
      </w:r>
    </w:p>
    <w:p w:rsidR="0031329B" w:rsidP="007E7192">
      <w:pPr>
        <w:pStyle w:val="NormalWeb"/>
        <w:numPr>
          <w:ilvl w:val="0"/>
          <w:numId w:val="13"/>
        </w:numPr>
      </w:pPr>
      <w:r>
        <w:rPr>
          <w:b/>
          <w:bCs/>
          <w:i/>
          <w:iCs/>
        </w:rPr>
        <w:t>Что сделал старый воробей?</w:t>
      </w:r>
      <w:r>
        <w:t xml:space="preserve"> _________________________________________________________________</w:t>
      </w:r>
    </w:p>
    <w:p w:rsidR="0031329B" w:rsidP="007E7192">
      <w:pPr>
        <w:pStyle w:val="NormalWeb"/>
        <w:numPr>
          <w:ilvl w:val="0"/>
          <w:numId w:val="13"/>
        </w:numPr>
      </w:pPr>
      <w:r>
        <w:rPr>
          <w:b/>
          <w:bCs/>
          <w:i/>
          <w:iCs/>
        </w:rPr>
        <w:t>Как себя чувствует черногрудый воробей, защищая воробышка?_______________________________________________________________________________</w:t>
      </w:r>
    </w:p>
    <w:p w:rsidR="0031329B" w:rsidP="007E7192">
      <w:pPr>
        <w:pStyle w:val="NormalWeb"/>
        <w:numPr>
          <w:ilvl w:val="0"/>
          <w:numId w:val="13"/>
        </w:numPr>
      </w:pPr>
      <w:r>
        <w:rPr>
          <w:b/>
          <w:bCs/>
          <w:i/>
          <w:iCs/>
        </w:rPr>
        <w:t xml:space="preserve">Какое чувство заставило старого воробья спрыгнуть с ветки? </w:t>
      </w:r>
      <w:r>
        <w:t>А) злость б) любовь в)гнев</w:t>
      </w:r>
    </w:p>
    <w:p w:rsidR="0031329B" w:rsidP="007E7192">
      <w:pPr>
        <w:pStyle w:val="NormalWeb"/>
        <w:numPr>
          <w:ilvl w:val="0"/>
          <w:numId w:val="13"/>
        </w:numPr>
      </w:pPr>
      <w:r>
        <w:rPr>
          <w:b/>
          <w:bCs/>
          <w:i/>
          <w:iCs/>
        </w:rPr>
        <w:t>Как назвал рассказчик черногрудого воробья?</w:t>
      </w:r>
      <w:r>
        <w:t>_______________________________________________</w:t>
      </w:r>
    </w:p>
    <w:p w:rsidR="0031329B" w:rsidP="007E7192">
      <w:pPr>
        <w:pStyle w:val="NormalWeb"/>
        <w:numPr>
          <w:ilvl w:val="0"/>
          <w:numId w:val="13"/>
        </w:numPr>
      </w:pPr>
      <w:r>
        <w:rPr>
          <w:b/>
          <w:bCs/>
          <w:i/>
          <w:iCs/>
        </w:rPr>
        <w:t>Запиши главную мысль этого рассказа</w:t>
      </w:r>
      <w:r>
        <w:t>___________________________________________________________________________________</w:t>
      </w:r>
    </w:p>
    <w:p w:rsidR="0031329B" w:rsidP="0031329B">
      <w:pPr>
        <w:pStyle w:val="NormalWeb"/>
        <w:ind w:left="720"/>
        <w:rPr>
          <w:b/>
          <w:bCs/>
          <w:i/>
          <w:iCs/>
        </w:rPr>
      </w:pPr>
    </w:p>
    <w:p w:rsidR="0031329B" w:rsidP="0031329B">
      <w:pPr>
        <w:pStyle w:val="NormalWeb"/>
        <w:ind w:left="720"/>
        <w:rPr>
          <w:b/>
          <w:bCs/>
          <w:i/>
          <w:iCs/>
        </w:rPr>
      </w:pPr>
    </w:p>
    <w:p w:rsidR="0031329B" w:rsidP="0031329B">
      <w:pPr>
        <w:pStyle w:val="NormalWeb"/>
        <w:ind w:left="720"/>
        <w:rPr>
          <w:b/>
          <w:bCs/>
          <w:i/>
          <w:iCs/>
        </w:rPr>
      </w:pPr>
    </w:p>
    <w:p w:rsidR="00E404B3" w:rsidP="005B5983">
      <w:pPr>
        <w:pStyle w:val="NormalWeb"/>
        <w:rPr>
          <w:rStyle w:val="Strong"/>
        </w:rPr>
      </w:pPr>
      <w:r>
        <w:rPr>
          <w:rStyle w:val="Strong"/>
        </w:rPr>
        <w:t>Итоговая проверочная работа по произведению М.Зощенко «Бабушкин подарок»</w:t>
      </w:r>
    </w:p>
    <w:p w:rsidR="005B5983" w:rsidP="005B5983">
      <w:pPr>
        <w:pStyle w:val="NormalWeb"/>
      </w:pPr>
      <w:r>
        <w:rPr>
          <w:rStyle w:val="Strong"/>
        </w:rPr>
        <w:t>Задание 1</w:t>
      </w:r>
    </w:p>
    <w:p w:rsidR="005B5983" w:rsidP="005B5983">
      <w:pPr>
        <w:pStyle w:val="NormalWeb"/>
      </w:pPr>
      <w:r>
        <w:t>Отметь высказывание, которое наиболее точно выражает главную мысль произведения.</w:t>
      </w:r>
    </w:p>
    <w:p w:rsidR="005B5983" w:rsidP="007E7192">
      <w:pPr>
        <w:numPr>
          <w:ilvl w:val="0"/>
          <w:numId w:val="14"/>
        </w:numPr>
        <w:spacing w:before="100" w:beforeAutospacing="1" w:after="100" w:afterAutospacing="1"/>
      </w:pPr>
      <w:r>
        <w:t>Зависть заставляет человека совершать дурные поступки.</w:t>
      </w:r>
    </w:p>
    <w:p w:rsidR="005B5983" w:rsidP="007E7192">
      <w:pPr>
        <w:numPr>
          <w:ilvl w:val="0"/>
          <w:numId w:val="14"/>
        </w:numPr>
        <w:spacing w:before="100" w:beforeAutospacing="1" w:after="100" w:afterAutospacing="1"/>
      </w:pPr>
      <w:r>
        <w:t>Любой поступок может научить хорошему.</w:t>
      </w:r>
    </w:p>
    <w:p w:rsidR="005B5983" w:rsidP="007E7192">
      <w:pPr>
        <w:numPr>
          <w:ilvl w:val="0"/>
          <w:numId w:val="14"/>
        </w:numPr>
        <w:spacing w:before="100" w:beforeAutospacing="1" w:after="100" w:afterAutospacing="1"/>
      </w:pPr>
      <w:r>
        <w:t>В семье всегда любят друг друга.</w:t>
      </w:r>
    </w:p>
    <w:p w:rsidR="005B5983" w:rsidP="007E7192">
      <w:pPr>
        <w:numPr>
          <w:ilvl w:val="0"/>
          <w:numId w:val="14"/>
        </w:numPr>
        <w:spacing w:before="100" w:beforeAutospacing="1" w:after="100" w:afterAutospacing="1"/>
      </w:pPr>
      <w:r>
        <w:t>Есть хорошие, а есть плохие бабушки.</w:t>
      </w:r>
    </w:p>
    <w:p w:rsidR="005B5983" w:rsidP="007E7192">
      <w:pPr>
        <w:numPr>
          <w:ilvl w:val="0"/>
          <w:numId w:val="14"/>
        </w:numPr>
        <w:spacing w:before="100" w:beforeAutospacing="1" w:after="100" w:afterAutospacing="1"/>
      </w:pPr>
      <w:r>
        <w:t>Дети должны уважать старших.</w:t>
      </w:r>
    </w:p>
    <w:p w:rsidR="005B5983" w:rsidP="005B5983">
      <w:r>
        <w:pict>
          <v:rect id="_x0000_i1028" style="width:706.65pt;height:1.5pt" o:hralign="center" o:hrstd="t" o:hr="t" filled="t" fillcolor="#a0a0a0" stroked="f"/>
        </w:pict>
      </w:r>
    </w:p>
    <w:p w:rsidR="005B5983" w:rsidP="005B5983">
      <w:pPr>
        <w:pStyle w:val="NormalWeb"/>
      </w:pPr>
      <w:r>
        <w:rPr>
          <w:rStyle w:val="Strong"/>
        </w:rPr>
        <w:t>Задание 2</w:t>
      </w:r>
    </w:p>
    <w:p w:rsidR="005B5983" w:rsidP="005B5983">
      <w:pPr>
        <w:pStyle w:val="NormalWeb"/>
      </w:pPr>
      <w:r>
        <w:t>Как еще можно озаглавить это произведение?</w:t>
      </w:r>
    </w:p>
    <w:p w:rsidR="005B5983" w:rsidP="005B5983">
      <w:r>
        <w:pict>
          <v:rect id="_x0000_i1029" style="width:742.65pt;height:1.5pt" o:hralign="center" o:hrstd="t" o:hr="t" filled="t" fillcolor="#a0a0a0" stroked="f"/>
        </w:pict>
      </w:r>
    </w:p>
    <w:p w:rsidR="005B5983" w:rsidP="005B5983">
      <w:pPr>
        <w:pStyle w:val="NormalWeb"/>
      </w:pPr>
      <w:r>
        <w:rPr>
          <w:rStyle w:val="Strong"/>
        </w:rPr>
        <w:t>Задание 3</w:t>
      </w:r>
    </w:p>
    <w:p w:rsidR="005B5983" w:rsidP="005B5983">
      <w:pPr>
        <w:pStyle w:val="NormalWeb"/>
      </w:pPr>
      <w:r>
        <w:t>Перечисли и запиши имена героев произведения. Подчеркни главных героев.</w:t>
      </w:r>
    </w:p>
    <w:p w:rsidR="005B5983" w:rsidP="005B5983">
      <w:r>
        <w:pict>
          <v:rect id="_x0000_i1030" style="width:742.65pt;height:1.5pt" o:hralign="center" o:hrstd="t" o:hr="t" filled="t" fillcolor="#a0a0a0" stroked="f"/>
        </w:pict>
      </w:r>
    </w:p>
    <w:p w:rsidR="005B5983" w:rsidP="005B5983">
      <w:pPr>
        <w:pStyle w:val="NormalWeb"/>
      </w:pPr>
      <w:r>
        <w:rPr>
          <w:rStyle w:val="Strong"/>
        </w:rPr>
        <w:t>Задание 4</w:t>
      </w:r>
    </w:p>
    <w:p w:rsidR="005B5983" w:rsidP="005B5983">
      <w:pPr>
        <w:pStyle w:val="NormalWeb"/>
      </w:pPr>
      <w:r>
        <w:t>Раздели произведение на части и отметь их в тексте (поставь в начале каждой части значок или цифру). Составь и запиши план.</w:t>
      </w:r>
    </w:p>
    <w:p w:rsidR="005B5983" w:rsidP="005B5983">
      <w:r>
        <w:pict>
          <v:rect id="_x0000_i1031" style="width:742.65pt;height:1.5pt" o:hralign="center" o:hrstd="t" o:hr="t" filled="t" fillcolor="#a0a0a0" stroked="f"/>
        </w:pict>
      </w:r>
    </w:p>
    <w:p w:rsidR="005B5983" w:rsidP="005B5983">
      <w:pPr>
        <w:pStyle w:val="NormalWeb"/>
      </w:pPr>
      <w:r>
        <w:t>Выбери одну из частей текста. Выпиши опорные слова, на основе которых можно подробно пересказать этот фрагмент.</w:t>
      </w:r>
    </w:p>
    <w:p w:rsidR="005B5983" w:rsidP="005B5983">
      <w:r>
        <w:pict>
          <v:rect id="_x0000_i1032" style="width:742.65pt;height:1.5pt" o:hralign="center" o:hrstd="t" o:hr="t" filled="t" fillcolor="#a0a0a0" stroked="f"/>
        </w:pict>
      </w:r>
    </w:p>
    <w:p w:rsidR="005B5983" w:rsidP="005B5983">
      <w:pPr>
        <w:pStyle w:val="NormalWeb"/>
      </w:pPr>
      <w:r>
        <w:rPr>
          <w:rStyle w:val="Strong"/>
        </w:rPr>
        <w:t>Задание 5</w:t>
      </w:r>
    </w:p>
    <w:p w:rsidR="005B5983" w:rsidP="005B5983">
      <w:pPr>
        <w:pStyle w:val="NormalWeb"/>
      </w:pPr>
      <w:r>
        <w:t>Придумай и запиши вопросы к прочитанному тексту. Начни со слов:</w:t>
      </w:r>
    </w:p>
    <w:p w:rsidR="005B5983" w:rsidP="005B5983">
      <w:pPr>
        <w:pStyle w:val="NormalWeb"/>
      </w:pPr>
      <w:r>
        <w:t>Кто</w:t>
      </w:r>
      <w:r>
        <w:rPr>
          <w:rStyle w:val="Strong"/>
        </w:rPr>
        <w:t>_________________________________</w:t>
      </w:r>
    </w:p>
    <w:p w:rsidR="005B5983" w:rsidP="005B5983">
      <w:pPr>
        <w:pStyle w:val="NormalWeb"/>
      </w:pPr>
      <w:r>
        <w:t>Что</w:t>
      </w:r>
      <w:r>
        <w:rPr>
          <w:rStyle w:val="Strong"/>
        </w:rPr>
        <w:t>_________________________________</w:t>
      </w:r>
    </w:p>
    <w:p w:rsidR="005B5983" w:rsidP="005B5983">
      <w:pPr>
        <w:pStyle w:val="NormalWeb"/>
      </w:pPr>
      <w:r>
        <w:t>Зачем</w:t>
      </w:r>
      <w:r>
        <w:rPr>
          <w:rStyle w:val="Strong"/>
        </w:rPr>
        <w:t>_______________________________</w:t>
      </w:r>
    </w:p>
    <w:p w:rsidR="005B5983" w:rsidP="005B5983">
      <w:pPr>
        <w:pStyle w:val="NormalWeb"/>
      </w:pPr>
      <w:r>
        <w:t>Почему</w:t>
      </w:r>
      <w:r>
        <w:rPr>
          <w:rStyle w:val="Strong"/>
        </w:rPr>
        <w:t>______________________________</w:t>
      </w:r>
    </w:p>
    <w:p w:rsidR="005B5983" w:rsidP="005B5983">
      <w:pPr>
        <w:pStyle w:val="NormalWeb"/>
      </w:pPr>
      <w:r>
        <w:t>Как</w:t>
      </w:r>
      <w:r>
        <w:rPr>
          <w:rStyle w:val="Strong"/>
        </w:rPr>
        <w:t>_________________________________</w:t>
      </w:r>
    </w:p>
    <w:p w:rsidR="005B5983" w:rsidP="005B5983">
      <w:r>
        <w:pict>
          <v:rect id="_x0000_i1033" style="width:742.65pt;height:1.5pt" o:hralign="center" o:hrstd="t" o:hr="t" filled="t" fillcolor="#a0a0a0" stroked="f"/>
        </w:pict>
      </w:r>
    </w:p>
    <w:p w:rsidR="005B5983" w:rsidP="005B5983">
      <w:pPr>
        <w:pStyle w:val="NormalWeb"/>
      </w:pPr>
      <w:r>
        <w:rPr>
          <w:rStyle w:val="Strong"/>
        </w:rPr>
        <w:t>Задание 6</w:t>
      </w:r>
    </w:p>
    <w:p w:rsidR="005B5983" w:rsidP="005B5983">
      <w:pPr>
        <w:pStyle w:val="NormalWeb"/>
      </w:pPr>
      <w:r>
        <w:t>Выпиши самое важное событие произведения.</w:t>
      </w:r>
    </w:p>
    <w:p w:rsidR="005B5983" w:rsidP="005B5983">
      <w:pPr>
        <w:pStyle w:val="NormalWeb"/>
      </w:pPr>
      <w:r>
        <w:t>Выпиши события, которые повлияли на Миньку.</w:t>
      </w:r>
    </w:p>
    <w:p w:rsidR="005B5983" w:rsidP="005B5983">
      <w:r>
        <w:pict>
          <v:rect id="_x0000_i1034" style="width:742.65pt;height:1.5pt" o:hralign="center" o:hrstd="t" o:hr="t" filled="t" fillcolor="#a0a0a0" stroked="f"/>
        </w:pict>
      </w:r>
    </w:p>
    <w:p w:rsidR="005B5983" w:rsidP="005B5983">
      <w:pPr>
        <w:pStyle w:val="NormalWeb"/>
      </w:pPr>
      <w:r>
        <w:rPr>
          <w:rStyle w:val="Strong"/>
        </w:rPr>
        <w:t>Задание 7</w:t>
      </w:r>
    </w:p>
    <w:p w:rsidR="005B5983" w:rsidP="005B5983">
      <w:pPr>
        <w:pStyle w:val="NormalWeb"/>
      </w:pPr>
      <w:r>
        <w:t>Почему Лелька обижалась на Миньку? Отметь верное высказывание.</w:t>
      </w:r>
    </w:p>
    <w:p w:rsidR="005B5983" w:rsidP="007E7192">
      <w:pPr>
        <w:numPr>
          <w:ilvl w:val="0"/>
          <w:numId w:val="15"/>
        </w:numPr>
        <w:spacing w:before="100" w:beforeAutospacing="1" w:after="100" w:afterAutospacing="1"/>
      </w:pPr>
      <w:r>
        <w:t>Бабушка любила Миньку больше.</w:t>
      </w:r>
    </w:p>
    <w:p w:rsidR="005B5983" w:rsidP="007E7192">
      <w:pPr>
        <w:numPr>
          <w:ilvl w:val="0"/>
          <w:numId w:val="15"/>
        </w:numPr>
        <w:spacing w:before="100" w:beforeAutospacing="1" w:after="100" w:afterAutospacing="1"/>
      </w:pPr>
      <w:r>
        <w:t>По характеру Лелька была обидчивая девочка.</w:t>
      </w:r>
    </w:p>
    <w:p w:rsidR="005B5983" w:rsidP="007E7192">
      <w:pPr>
        <w:numPr>
          <w:ilvl w:val="0"/>
          <w:numId w:val="15"/>
        </w:numPr>
        <w:spacing w:before="100" w:beforeAutospacing="1" w:after="100" w:afterAutospacing="1"/>
      </w:pPr>
      <w:r>
        <w:t>Лелька не любила Миньку.</w:t>
      </w:r>
    </w:p>
    <w:p w:rsidR="005B5983" w:rsidP="007E7192">
      <w:pPr>
        <w:numPr>
          <w:ilvl w:val="0"/>
          <w:numId w:val="15"/>
        </w:numPr>
        <w:spacing w:before="100" w:beforeAutospacing="1" w:after="100" w:afterAutospacing="1"/>
      </w:pPr>
      <w:r>
        <w:t>У Лельки не было того, что было у Миньки.</w:t>
      </w:r>
    </w:p>
    <w:p w:rsidR="005B5983" w:rsidP="005B5983">
      <w:pPr>
        <w:pStyle w:val="NormalWeb"/>
      </w:pPr>
      <w:r>
        <w:t>Найди в тексте ответ, почему бабушка не дарила Лельке подарки, и подчеркни его.</w:t>
      </w:r>
    </w:p>
    <w:p w:rsidR="005B5983" w:rsidP="005B5983">
      <w:r>
        <w:pict>
          <v:rect id="_x0000_i1035" style="width:742.65pt;height:1.5pt" o:hralign="center" o:hrstd="t" o:hr="t" filled="t" fillcolor="#a0a0a0" stroked="f"/>
        </w:pict>
      </w:r>
    </w:p>
    <w:p w:rsidR="005B5983" w:rsidP="005B5983">
      <w:pPr>
        <w:pStyle w:val="NormalWeb"/>
      </w:pPr>
      <w:r>
        <w:rPr>
          <w:rStyle w:val="Strong"/>
        </w:rPr>
        <w:t>Задание 8</w:t>
      </w:r>
    </w:p>
    <w:p w:rsidR="005B5983" w:rsidP="005B5983">
      <w:pPr>
        <w:pStyle w:val="NormalWeb"/>
      </w:pPr>
      <w:r>
        <w:t>Перечитай текст. Проследи по нему, как менялись чуства Миньки по отношению к его сестре.</w:t>
      </w:r>
    </w:p>
    <w:p w:rsidR="005B5983" w:rsidP="005B5983">
      <w:pPr>
        <w:pStyle w:val="NormalWeb"/>
      </w:pPr>
      <w:r>
        <w:t>В начале</w:t>
      </w:r>
      <w:r>
        <w:rPr>
          <w:rStyle w:val="Strong"/>
        </w:rPr>
        <w:t>__________________________________________</w:t>
      </w:r>
    </w:p>
    <w:p w:rsidR="005B5983" w:rsidP="005B5983">
      <w:pPr>
        <w:pStyle w:val="NormalWeb"/>
      </w:pPr>
      <w:r>
        <w:t>В середине</w:t>
      </w:r>
      <w:r>
        <w:rPr>
          <w:rStyle w:val="Strong"/>
        </w:rPr>
        <w:t>________________________________________</w:t>
      </w:r>
    </w:p>
    <w:p w:rsidR="005B5983" w:rsidP="005B5983">
      <w:pPr>
        <w:pStyle w:val="NormalWeb"/>
      </w:pPr>
      <w:r>
        <w:t>В конце</w:t>
      </w:r>
      <w:r>
        <w:rPr>
          <w:rStyle w:val="Strong"/>
        </w:rPr>
        <w:t>___________________________________________</w:t>
      </w:r>
    </w:p>
    <w:p w:rsidR="005B5983" w:rsidP="005B5983">
      <w:r>
        <w:pict>
          <v:rect id="_x0000_i1036" style="width:742.65pt;height:1.5pt" o:hralign="center" o:hrstd="t" o:hr="t" filled="t" fillcolor="#a0a0a0" stroked="f"/>
        </w:pict>
      </w:r>
    </w:p>
    <w:p w:rsidR="005B5983" w:rsidP="005B5983">
      <w:pPr>
        <w:pStyle w:val="NormalWeb"/>
      </w:pPr>
      <w:r>
        <w:rPr>
          <w:rStyle w:val="Strong"/>
        </w:rPr>
        <w:t>Найди в произведении и выпиши.</w:t>
      </w:r>
    </w:p>
    <w:p w:rsidR="005B5983" w:rsidP="005B5983">
      <w:pPr>
        <w:pStyle w:val="NormalWeb"/>
      </w:pPr>
      <w:r>
        <w:t>Какие чувства испытывала Лелька к Миньке?</w:t>
      </w:r>
    </w:p>
    <w:p w:rsidR="005B5983" w:rsidP="005B5983">
      <w:pPr>
        <w:pStyle w:val="NormalWeb"/>
      </w:pPr>
      <w:r>
        <w:t>Какие чувства испытывала Лелька к бабушке?</w:t>
      </w:r>
    </w:p>
    <w:p w:rsidR="005B5983" w:rsidP="005B5983">
      <w:r>
        <w:pict>
          <v:rect id="_x0000_i1037" style="width:742.65pt;height:1.5pt" o:hralign="center" o:hrstd="t" o:hr="t" filled="t" fillcolor="#a0a0a0" stroked="f"/>
        </w:pict>
      </w:r>
    </w:p>
    <w:p w:rsidR="005B5983" w:rsidP="005B5983">
      <w:pPr>
        <w:pStyle w:val="NormalWeb"/>
      </w:pPr>
      <w:r>
        <w:t>Подчеркни слова, которые помогают охарактеризовать поступки главного героя в конце рассказа.</w:t>
      </w:r>
    </w:p>
    <w:p w:rsidR="005B5983" w:rsidP="005B5983">
      <w:r>
        <w:pict>
          <v:rect id="_x0000_i1038" style="width:742.65pt;height:1.5pt" o:hralign="center" o:hrstd="t" o:hr="t" filled="t" fillcolor="#a0a0a0" stroked="f"/>
        </w:pict>
      </w:r>
    </w:p>
    <w:p w:rsidR="005B5983" w:rsidP="005B5983">
      <w:pPr>
        <w:pStyle w:val="NormalWeb"/>
      </w:pPr>
      <w:r>
        <w:t xml:space="preserve">Благородный, честный, красивый, безжалостный, непривлекательный, страшный, серьезный, добрый, чудесный, показной. </w:t>
      </w:r>
    </w:p>
    <w:p w:rsidR="005B5983" w:rsidP="005B5983">
      <w:r>
        <w:pict>
          <v:rect id="_x0000_i1039" style="width:742.65pt;height:1.5pt" o:hralign="center" o:hrstd="t" o:hr="t" filled="t" fillcolor="#a0a0a0" stroked="f"/>
        </w:pict>
      </w:r>
    </w:p>
    <w:p w:rsidR="005B5983" w:rsidP="005B5983">
      <w:pPr>
        <w:pStyle w:val="NormalWeb"/>
      </w:pPr>
      <w:r>
        <w:t xml:space="preserve">Как ты думаешь, можно ли добавить к выбранным словам слово </w:t>
      </w:r>
      <w:r>
        <w:rPr>
          <w:rStyle w:val="Strong"/>
        </w:rPr>
        <w:t>заботливый</w:t>
      </w:r>
      <w:r>
        <w:t>? Почему?</w:t>
      </w:r>
    </w:p>
    <w:p w:rsidR="005B5983" w:rsidP="005B5983">
      <w:r>
        <w:pict>
          <v:rect id="_x0000_i1040" style="width:742.65pt;height:1.5pt" o:hralign="center" o:hrstd="t" o:hr="t" filled="t" fillcolor="#a0a0a0" stroked="f"/>
        </w:pict>
      </w:r>
    </w:p>
    <w:p w:rsidR="005B5983" w:rsidP="005B5983">
      <w:pPr>
        <w:pStyle w:val="NormalWeb"/>
      </w:pPr>
      <w:r>
        <w:t>По поступкам Миньки ты узнал, каким он был человеком. Запиши свое мнение.</w:t>
      </w:r>
    </w:p>
    <w:p w:rsidR="005B5983" w:rsidP="005B5983">
      <w:r>
        <w:pict>
          <v:rect id="_x0000_i1041" style="width:742.65pt;height:1.5pt" o:hralign="center" o:hrstd="t" o:hr="t" filled="t" fillcolor="#a0a0a0" stroked="f"/>
        </w:pict>
      </w:r>
    </w:p>
    <w:p w:rsidR="005B5983" w:rsidP="005B5983">
      <w:pPr>
        <w:pStyle w:val="NormalWeb"/>
      </w:pPr>
      <w:r>
        <w:t xml:space="preserve">Подтверди свое мнение примером из текста. </w:t>
      </w:r>
    </w:p>
    <w:p w:rsidR="005B5983" w:rsidP="005B5983">
      <w:r>
        <w:pict>
          <v:rect id="_x0000_i1042" style="width:742.65pt;height:1.5pt" o:hralign="center" o:hrstd="t" o:hr="t" filled="t" fillcolor="#a0a0a0" stroked="f"/>
        </w:pict>
      </w:r>
    </w:p>
    <w:p w:rsidR="005B5983" w:rsidP="005B5983">
      <w:pPr>
        <w:pStyle w:val="NormalWeb"/>
      </w:pPr>
      <w:r>
        <w:t>Представь, что тебе повстречался Минька. Какие вопросы ты ему задашь, чтобы больше узнать о его характере? запиши два вопроса.</w:t>
      </w:r>
    </w:p>
    <w:p w:rsidR="005B5983" w:rsidP="005B5983">
      <w:r>
        <w:pict>
          <v:rect id="_x0000_i1043" style="width:742.65pt;height:1.5pt" o:hralign="center" o:hrstd="t" o:hr="t" filled="t" fillcolor="#a0a0a0" stroked="f"/>
        </w:pict>
      </w:r>
    </w:p>
    <w:p w:rsidR="005B5983" w:rsidP="005B5983">
      <w:pPr>
        <w:pStyle w:val="NormalWeb"/>
      </w:pPr>
      <w:r>
        <w:t>А какие поступки характеризуют Лельку?</w:t>
      </w:r>
    </w:p>
    <w:p w:rsidR="005B5983" w:rsidP="005B5983">
      <w:r>
        <w:pict>
          <v:rect id="_x0000_i1044" style="width:742.65pt;height:1.5pt" o:hralign="center" o:hrstd="t" o:hr="t" filled="t" fillcolor="#a0a0a0" stroked="f"/>
        </w:pict>
      </w:r>
    </w:p>
    <w:p w:rsidR="005B5983" w:rsidP="005B5983">
      <w:pPr>
        <w:pStyle w:val="NormalWeb"/>
      </w:pPr>
      <w:r>
        <w:rPr>
          <w:rStyle w:val="Strong"/>
        </w:rPr>
        <w:t>Задание 10</w:t>
      </w:r>
    </w:p>
    <w:p w:rsidR="005B5983" w:rsidP="005B5983">
      <w:pPr>
        <w:pStyle w:val="NormalWeb"/>
      </w:pPr>
      <w:r>
        <w:t>Как ты думаешь, какой из поступков может быть примером для других детей?</w:t>
      </w:r>
    </w:p>
    <w:p w:rsidR="005B5983" w:rsidP="005B5983">
      <w:r>
        <w:pict>
          <v:rect id="_x0000_i1045" style="width:742.65pt;height:1.5pt" o:hralign="center" o:hrstd="t" o:hr="t" filled="t" fillcolor="#a0a0a0" stroked="f"/>
        </w:pict>
      </w:r>
    </w:p>
    <w:p w:rsidR="005B5983" w:rsidP="005B5983">
      <w:pPr>
        <w:pStyle w:val="NormalWeb"/>
      </w:pPr>
      <w:r>
        <w:t>Как ты думаешь, какой из поступков главных героев был ошибочным?</w:t>
      </w:r>
    </w:p>
    <w:p w:rsidR="005B5983" w:rsidP="005B5983">
      <w:r>
        <w:pict>
          <v:rect id="_x0000_i1046" style="width:742.65pt;height:1.5pt" o:hralign="center" o:hrstd="t" o:hr="t" filled="t" fillcolor="#a0a0a0" stroked="f"/>
        </w:pict>
      </w:r>
    </w:p>
    <w:p w:rsidR="005B5983" w:rsidP="005B5983">
      <w:pPr>
        <w:pStyle w:val="NormalWeb"/>
      </w:pPr>
      <w:r>
        <w:rPr>
          <w:rStyle w:val="Strong"/>
        </w:rPr>
        <w:t>Задание 11</w:t>
      </w:r>
    </w:p>
    <w:p w:rsidR="005B5983" w:rsidP="005B5983">
      <w:pPr>
        <w:pStyle w:val="NormalWeb"/>
      </w:pPr>
      <w:r>
        <w:t xml:space="preserve">Объясни значение слова </w:t>
      </w:r>
      <w:r>
        <w:rPr>
          <w:rStyle w:val="Strong"/>
        </w:rPr>
        <w:t>особа</w:t>
      </w:r>
      <w:r>
        <w:t xml:space="preserve"> с опорой на текст.</w:t>
      </w:r>
    </w:p>
    <w:p w:rsidR="005B5983" w:rsidP="005B5983">
      <w:r>
        <w:pict>
          <v:rect id="_x0000_i1047" style="width:742.65pt;height:1.5pt" o:hralign="center" o:hrstd="t" o:hr="t" filled="t" fillcolor="#a0a0a0" stroked="f"/>
        </w:pict>
      </w:r>
    </w:p>
    <w:p w:rsidR="005B5983" w:rsidP="005B5983">
      <w:pPr>
        <w:pStyle w:val="NormalWeb"/>
      </w:pPr>
      <w:r>
        <w:t xml:space="preserve">Запиши, какая разница между словами </w:t>
      </w:r>
      <w:r>
        <w:rPr>
          <w:rStyle w:val="Strong"/>
        </w:rPr>
        <w:t>зарыдать</w:t>
      </w:r>
      <w:r>
        <w:t xml:space="preserve"> и </w:t>
      </w:r>
      <w:r>
        <w:rPr>
          <w:rStyle w:val="Strong"/>
        </w:rPr>
        <w:t>захныкать?</w:t>
      </w:r>
    </w:p>
    <w:p w:rsidR="005B5983" w:rsidP="005B5983">
      <w:r>
        <w:pict>
          <v:rect id="_x0000_i1048" style="width:742.65pt;height:1.5pt" o:hralign="center" o:hrstd="t" o:hr="t" filled="t" fillcolor="#a0a0a0" stroked="f"/>
        </w:pict>
      </w:r>
    </w:p>
    <w:p w:rsidR="005B5983" w:rsidP="005B5983">
      <w:pPr>
        <w:pStyle w:val="NormalWeb"/>
      </w:pPr>
      <w:r>
        <w:rPr>
          <w:rStyle w:val="Strong"/>
        </w:rPr>
        <w:t>Задание 12</w:t>
      </w:r>
    </w:p>
    <w:p w:rsidR="005B5983" w:rsidP="005B5983">
      <w:pPr>
        <w:pStyle w:val="NormalWeb"/>
      </w:pPr>
      <w:r>
        <w:t>Запиши, к какому жанру относится прочитанный текст.</w:t>
      </w:r>
    </w:p>
    <w:p w:rsidR="005B5983" w:rsidP="005B5983">
      <w:r>
        <w:pict>
          <v:rect id="_x0000_i1049" style="width:742.65pt;height:1.5pt" o:hralign="center" o:hrstd="t" o:hr="t" filled="t" fillcolor="#a0a0a0" stroked="f"/>
        </w:pict>
      </w:r>
    </w:p>
    <w:p w:rsidR="005B5983" w:rsidP="005B5983">
      <w:pPr>
        <w:pStyle w:val="NormalWeb"/>
      </w:pPr>
      <w:r>
        <w:t>Какие произведения М. Зощенко ты читал. Запиши их названия.</w:t>
      </w:r>
    </w:p>
    <w:p w:rsidR="005B5983" w:rsidP="005B5983">
      <w:r>
        <w:pict>
          <v:rect id="_x0000_i1050" style="width:742.65pt;height:1.5pt" o:hralign="center" o:hrstd="t" o:hr="t" filled="t" fillcolor="#a0a0a0" stroked="f"/>
        </w:pict>
      </w:r>
    </w:p>
    <w:p w:rsidR="005B5983" w:rsidP="005B5983">
      <w:pPr>
        <w:pStyle w:val="NormalWeb"/>
      </w:pPr>
      <w:r>
        <w:rPr>
          <w:rStyle w:val="Strong"/>
        </w:rPr>
        <w:t>Задание 13</w:t>
      </w:r>
    </w:p>
    <w:p w:rsidR="005B5983" w:rsidP="005B5983">
      <w:pPr>
        <w:pStyle w:val="NormalWeb"/>
      </w:pPr>
      <w:r>
        <w:t>Составь краткий отзыв на прочитанное произведение. Воспользуйся планом.</w:t>
      </w:r>
    </w:p>
    <w:p w:rsidR="005B5983" w:rsidP="005B5983">
      <w:pPr>
        <w:pStyle w:val="NormalWeb"/>
      </w:pPr>
      <w:r>
        <w:t>Автор, название.</w:t>
      </w:r>
    </w:p>
    <w:p w:rsidR="005B5983" w:rsidP="005B5983">
      <w:pPr>
        <w:pStyle w:val="NormalWeb"/>
      </w:pPr>
      <w:r>
        <w:t>Это произведение (укажи о чем это произведение).</w:t>
      </w:r>
    </w:p>
    <w:p w:rsidR="005B5983" w:rsidP="005B5983">
      <w:r>
        <w:pict>
          <v:rect id="_x0000_i1051" style="width:742.65pt;height:1.5pt" o:hralign="center" o:hrstd="t" o:hr="t" filled="t" fillcolor="#a0a0a0" stroked="f"/>
        </w:pict>
      </w:r>
    </w:p>
    <w:p w:rsidR="005B5983" w:rsidP="005B5983">
      <w:pPr>
        <w:pStyle w:val="NormalWeb"/>
      </w:pPr>
      <w:r>
        <w:t>Выскажи свое мнение</w:t>
      </w:r>
    </w:p>
    <w:p w:rsidR="005B5983" w:rsidP="005B5983">
      <w:pPr>
        <w:pStyle w:val="NormalWeb"/>
      </w:pPr>
      <w:r>
        <w:t>Я советую своим друзьям прочитать этот рассказ.</w:t>
      </w:r>
    </w:p>
    <w:p w:rsidR="005B5983" w:rsidP="005B5983">
      <w:pPr>
        <w:pStyle w:val="NormalWeb"/>
      </w:pPr>
      <w:r>
        <w:t>Я не советую своим друзьям прочитать этот рассказ.</w:t>
      </w:r>
    </w:p>
    <w:p w:rsidR="005B5983" w:rsidP="005B5983">
      <w:r>
        <w:pict>
          <v:rect id="_x0000_i1052" style="width:742.65pt;height:1.5pt" o:hralign="center" o:hrstd="t" o:hr="t" filled="t" fillcolor="#a0a0a0" stroked="f"/>
        </w:pict>
      </w:r>
    </w:p>
    <w:p w:rsidR="005B5983" w:rsidP="005B5983">
      <w:pPr>
        <w:pStyle w:val="NormalWeb"/>
      </w:pPr>
      <w:r>
        <w:t>Объясни почему ты так считаешь.</w:t>
      </w:r>
    </w:p>
    <w:p w:rsidR="005B5983" w:rsidP="005B5983">
      <w:r>
        <w:pict>
          <v:rect id="_x0000_i1053" style="width:742.65pt;height:1.5pt" o:hralign="center" o:hrstd="t" o:hr="t" filled="t" fillcolor="#a0a0a0" stroked="f"/>
        </w:pict>
      </w:r>
    </w:p>
    <w:p w:rsidR="005B5983" w:rsidP="005B5983">
      <w:pPr>
        <w:pStyle w:val="NormalWeb"/>
      </w:pPr>
      <w:r>
        <w:rPr>
          <w:rStyle w:val="Strong"/>
        </w:rPr>
        <w:t>Задание 14</w:t>
      </w:r>
    </w:p>
    <w:p w:rsidR="005B5983" w:rsidP="005B5983">
      <w:pPr>
        <w:pStyle w:val="NormalWeb"/>
      </w:pPr>
      <w:r>
        <w:t>Прочитай высказывания великих русских писателей.</w:t>
      </w:r>
    </w:p>
    <w:p w:rsidR="005B5983" w:rsidP="005B5983">
      <w:r>
        <w:pict>
          <v:rect id="_x0000_i1054" style="width:742.65pt;height:1.5pt" o:hralign="center" o:hrstd="t" o:hr="t" filled="t" fillcolor="#a0a0a0" stroked="f"/>
        </w:pict>
      </w:r>
    </w:p>
    <w:p w:rsidR="005B5983" w:rsidP="005B5983">
      <w:pPr>
        <w:pStyle w:val="NormalWeb"/>
      </w:pPr>
      <w:r>
        <w:t>"Русский язык в умелых руках и в опытных устах - красив, певуч, выразителен, гибок, послушен, ловок и вместителен." А. И. Куприн.</w:t>
      </w:r>
    </w:p>
    <w:p w:rsidR="005B5983" w:rsidP="005B5983">
      <w:r>
        <w:pict>
          <v:rect id="_x0000_i1055" style="width:742.65pt;height:1.5pt" o:hralign="center" o:hrstd="t" o:hr="t" filled="t" fillcolor="#a0a0a0" stroked="f"/>
        </w:pict>
      </w:r>
    </w:p>
    <w:p w:rsidR="005B5983" w:rsidP="005B5983">
      <w:pPr>
        <w:pStyle w:val="NormalWeb"/>
      </w:pPr>
      <w:r>
        <w:t>Дивишься драгоценности нашего языка: что ни звук то и подарок... иное название драгоценнее самой вещи" Н. В. Гоголь.</w:t>
      </w:r>
    </w:p>
    <w:p w:rsidR="005B5983" w:rsidP="005B5983">
      <w:r>
        <w:pict>
          <v:rect id="_x0000_i1056" style="width:742.65pt;height:1.5pt" o:hralign="center" o:hrstd="t" o:hr="t" filled="t" fillcolor="#a0a0a0" stroked="f"/>
        </w:pict>
      </w:r>
    </w:p>
    <w:p w:rsidR="005B5983" w:rsidP="005B5983">
      <w:pPr>
        <w:pStyle w:val="NormalWeb"/>
      </w:pPr>
      <w:r>
        <w:t>Русский язык достаточно богат, он обладает всеми средствами для выражения самых тонких ощущений и оттенков мыслей" В. Г. Короленко.</w:t>
      </w:r>
    </w:p>
    <w:p w:rsidR="005B5983" w:rsidP="005B5983">
      <w:r>
        <w:pict>
          <v:rect id="_x0000_i1057" style="width:742.65pt;height:1.5pt" o:hralign="center" o:hrstd="t" o:hr="t" filled="t" fillcolor="#a0a0a0" stroked="f"/>
        </w:pict>
      </w:r>
    </w:p>
    <w:p w:rsidR="005B5983" w:rsidP="005B5983">
      <w:pPr>
        <w:pStyle w:val="NormalWeb"/>
      </w:pPr>
      <w:r>
        <w:t>Берегите наш язык, наш прекрасный русский язык, - это клад, это достояние, переданное нам нашими предшественниками! И. С. Тургенев.</w:t>
      </w:r>
    </w:p>
    <w:p w:rsidR="005B5983" w:rsidP="005B5983">
      <w:r>
        <w:pict>
          <v:rect id="_x0000_i1058" style="width:742.65pt;height:1.5pt" o:hralign="center" o:hrstd="t" o:hr="t" filled="t" fillcolor="#a0a0a0" stroked="f"/>
        </w:pict>
      </w:r>
    </w:p>
    <w:p w:rsidR="005B5983" w:rsidP="005B5983">
      <w:pPr>
        <w:pStyle w:val="NormalWeb"/>
      </w:pPr>
      <w:r>
        <w:t xml:space="preserve">"Правило следуй упорно, чтобы словам было тесно, а мыслям - просторно. Н. А. Некрасов. </w:t>
      </w:r>
    </w:p>
    <w:p w:rsidR="005B5983" w:rsidP="005B5983">
      <w:r>
        <w:pict>
          <v:rect id="_x0000_i1059" style="width:742.65pt;height:1.5pt" o:hralign="center" o:hrstd="t" o:hr="t" filled="t" fillcolor="#a0a0a0" stroked="f"/>
        </w:pict>
      </w:r>
    </w:p>
    <w:p w:rsidR="005B5983" w:rsidP="005B5983">
      <w:pPr>
        <w:pStyle w:val="NormalWeb"/>
      </w:pPr>
      <w:r>
        <w:t>" С русским языком можно творить чудеса!" К. Г. Паустовский.</w:t>
      </w:r>
    </w:p>
    <w:p w:rsidR="005B5983" w:rsidP="005B5983">
      <w:r>
        <w:pict>
          <v:rect id="_x0000_i1060" style="width:742.65pt;height:1.5pt" o:hralign="center" o:hrstd="t" o:hr="t" filled="t" fillcolor="#a0a0a0" stroked="f"/>
        </w:pict>
      </w:r>
    </w:p>
    <w:p w:rsidR="005B5983" w:rsidP="005B5983">
      <w:pPr>
        <w:pStyle w:val="NormalWeb"/>
      </w:pPr>
      <w:r>
        <w:t>Выбери одно из высказываний. Подумай, что хотел сказать автор. Какими мыслями ты бы хотел дополнить слова писателя?</w:t>
      </w:r>
    </w:p>
    <w:p w:rsidR="005B5983" w:rsidP="005B5983">
      <w:r>
        <w:pict>
          <v:rect id="_x0000_i1061" style="width:742.65pt;height:1.5pt" o:hralign="center" o:hrstd="t" o:hr="t" filled="t" fillcolor="#a0a0a0" stroked="f"/>
        </w:pict>
      </w:r>
    </w:p>
    <w:p w:rsidR="005B5983" w:rsidP="005B5983">
      <w:pPr>
        <w:pStyle w:val="NormalWeb"/>
      </w:pPr>
      <w:r>
        <w:t>Напиши текст-рассуждение. Используй одно из высказываний.</w:t>
      </w:r>
    </w:p>
    <w:p w:rsidR="005B5983" w:rsidP="005B5983">
      <w:r>
        <w:pict>
          <v:rect id="_x0000_i1062" style="width:742.65pt;height:1.5pt" o:hralign="center" o:hrstd="t" o:hr="t" filled="t" fillcolor="#a0a0a0" stroked="f"/>
        </w:pict>
      </w:r>
    </w:p>
    <w:p w:rsidR="005B5983" w:rsidP="005B5983">
      <w:pPr>
        <w:pStyle w:val="NormalWeb"/>
      </w:pPr>
      <w:r>
        <w:t>В начальной школе ты узнал много нового и интересного, многому научился. Как ты думаешь, какие знания и умения тебе особенно пригодятся на уроках литературы в 5 классе. Запиши.</w:t>
      </w:r>
    </w:p>
    <w:p w:rsidR="0031329B" w:rsidRPr="0031329B" w:rsidP="0031329B">
      <w:pPr>
        <w:pStyle w:val="NormalWeb"/>
        <w:ind w:left="720"/>
      </w:pPr>
    </w:p>
    <w:p w:rsidR="0031329B" w:rsidRPr="0031329B" w:rsidP="0031329B">
      <w:pPr>
        <w:spacing w:before="100" w:beforeAutospacing="1" w:after="100" w:afterAutospacing="1"/>
      </w:pPr>
    </w:p>
    <w:p w:rsidR="0031329B" w:rsidRPr="00BC2928" w:rsidP="0031329B">
      <w:pPr>
        <w:shd w:val="clear" w:color="auto" w:fill="FFFFFF"/>
        <w:ind w:right="19"/>
        <w:jc w:val="right"/>
        <w:rPr>
          <w:b/>
          <w:iCs/>
          <w:color w:val="000000"/>
          <w:spacing w:val="-14"/>
        </w:rPr>
        <w:sectPr w:rsidSect="00E37CEC">
          <w:pgSz w:w="16838" w:h="11906" w:orient="landscape"/>
          <w:pgMar w:top="709" w:right="851" w:bottom="720" w:left="1134" w:header="709" w:footer="709" w:gutter="0"/>
          <w:cols w:space="708"/>
          <w:docGrid w:linePitch="360"/>
        </w:sectPr>
      </w:pPr>
    </w:p>
    <w:p w:rsidR="00675BB2" w:rsidP="00675BB2">
      <w:pPr>
        <w:autoSpaceDE w:val="0"/>
        <w:autoSpaceDN w:val="0"/>
        <w:adjustRightInd w:val="0"/>
        <w:jc w:val="center"/>
        <w:rPr>
          <w:b/>
          <w:sz w:val="20"/>
          <w:szCs w:val="20"/>
          <w:lang w:eastAsia="en-US"/>
        </w:rPr>
      </w:pPr>
      <w:r w:rsidRPr="00535A58">
        <w:rPr>
          <w:b/>
          <w:sz w:val="20"/>
          <w:szCs w:val="20"/>
          <w:lang w:eastAsia="en-US"/>
        </w:rPr>
        <w:t>Лист корректировки программы</w:t>
      </w:r>
    </w:p>
    <w:p w:rsidR="00675BB2" w:rsidRPr="00535A58" w:rsidP="00675BB2">
      <w:pPr>
        <w:autoSpaceDE w:val="0"/>
        <w:autoSpaceDN w:val="0"/>
        <w:adjustRightInd w:val="0"/>
        <w:jc w:val="center"/>
        <w:rPr>
          <w:b/>
          <w:sz w:val="20"/>
          <w:szCs w:val="20"/>
          <w:lang w:eastAsia="en-US"/>
        </w:rPr>
      </w:pPr>
    </w:p>
    <w:tbl>
      <w:tblPr>
        <w:tblStyle w:val="TableNormal"/>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2"/>
        <w:gridCol w:w="1242"/>
        <w:gridCol w:w="737"/>
        <w:gridCol w:w="617"/>
        <w:gridCol w:w="2152"/>
        <w:gridCol w:w="1688"/>
        <w:gridCol w:w="1692"/>
        <w:gridCol w:w="1684"/>
        <w:gridCol w:w="1650"/>
        <w:gridCol w:w="1902"/>
      </w:tblGrid>
      <w:tr w:rsidTr="00344940">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351"/>
        </w:trPr>
        <w:tc>
          <w:tcPr>
            <w:tcW w:w="1422" w:type="dxa"/>
            <w:vMerge w:val="restart"/>
          </w:tcPr>
          <w:p w:rsidR="00675BB2" w:rsidRPr="00675BB2" w:rsidP="00675BB2">
            <w:pPr>
              <w:widowControl w:val="0"/>
              <w:autoSpaceDE w:val="0"/>
              <w:autoSpaceDN w:val="0"/>
              <w:adjustRightInd w:val="0"/>
              <w:spacing w:after="240" w:line="420" w:lineRule="atLeast"/>
              <w:suppressOverlap/>
              <w:rPr>
                <w:rFonts w:ascii="Bookman Old Style" w:hAnsi="Bookman Old Style"/>
                <w:b/>
                <w:bCs/>
                <w:color w:val="000000"/>
                <w:sz w:val="20"/>
                <w:szCs w:val="20"/>
              </w:rPr>
            </w:pPr>
            <w:r w:rsidRPr="00675BB2">
              <w:rPr>
                <w:rFonts w:ascii="Bookman Old Style" w:hAnsi="Bookman Old Style"/>
                <w:b/>
                <w:bCs/>
                <w:color w:val="000000"/>
                <w:sz w:val="20"/>
                <w:szCs w:val="20"/>
              </w:rPr>
              <w:t>Предмет,</w:t>
            </w:r>
          </w:p>
          <w:p w:rsidR="00675BB2" w:rsidRPr="00675BB2" w:rsidP="00675BB2">
            <w:pPr>
              <w:widowControl w:val="0"/>
              <w:autoSpaceDE w:val="0"/>
              <w:autoSpaceDN w:val="0"/>
              <w:adjustRightInd w:val="0"/>
              <w:spacing w:after="240" w:line="420" w:lineRule="atLeast"/>
              <w:suppressOverlap/>
              <w:rPr>
                <w:rFonts w:ascii="Bookman Old Style" w:hAnsi="Bookman Old Style"/>
                <w:b/>
                <w:bCs/>
                <w:color w:val="000000"/>
                <w:sz w:val="20"/>
                <w:szCs w:val="20"/>
              </w:rPr>
            </w:pPr>
            <w:r w:rsidRPr="00675BB2">
              <w:rPr>
                <w:rFonts w:ascii="Bookman Old Style" w:hAnsi="Bookman Old Style"/>
                <w:b/>
                <w:bCs/>
                <w:color w:val="000000"/>
                <w:sz w:val="20"/>
                <w:szCs w:val="20"/>
              </w:rPr>
              <w:t>класс</w:t>
            </w:r>
          </w:p>
        </w:tc>
        <w:tc>
          <w:tcPr>
            <w:tcW w:w="2596" w:type="dxa"/>
            <w:gridSpan w:val="3"/>
          </w:tcPr>
          <w:p w:rsidR="00675BB2" w:rsidRPr="00675BB2" w:rsidP="00675BB2">
            <w:pPr>
              <w:widowControl w:val="0"/>
              <w:autoSpaceDE w:val="0"/>
              <w:autoSpaceDN w:val="0"/>
              <w:adjustRightInd w:val="0"/>
              <w:spacing w:after="240" w:line="420" w:lineRule="atLeast"/>
              <w:suppressOverlap/>
              <w:rPr>
                <w:rFonts w:ascii="Bookman Old Style" w:hAnsi="Bookman Old Style"/>
                <w:b/>
                <w:bCs/>
                <w:color w:val="000000"/>
                <w:sz w:val="20"/>
                <w:szCs w:val="20"/>
              </w:rPr>
            </w:pPr>
            <w:r w:rsidRPr="00675BB2">
              <w:rPr>
                <w:rFonts w:ascii="Bookman Old Style" w:hAnsi="Bookman Old Style"/>
                <w:b/>
                <w:bCs/>
                <w:color w:val="000000"/>
                <w:sz w:val="20"/>
                <w:szCs w:val="20"/>
              </w:rPr>
              <w:t>Количество часов по плану фактическое</w:t>
            </w:r>
          </w:p>
        </w:tc>
        <w:tc>
          <w:tcPr>
            <w:tcW w:w="2152" w:type="dxa"/>
            <w:vMerge w:val="restart"/>
          </w:tcPr>
          <w:p w:rsidR="00675BB2" w:rsidRPr="00675BB2" w:rsidP="00675BB2">
            <w:pPr>
              <w:widowControl w:val="0"/>
              <w:autoSpaceDE w:val="0"/>
              <w:autoSpaceDN w:val="0"/>
              <w:adjustRightInd w:val="0"/>
              <w:spacing w:after="240" w:line="420" w:lineRule="atLeast"/>
              <w:suppressOverlap/>
              <w:rPr>
                <w:rFonts w:ascii="Bookman Old Style" w:hAnsi="Bookman Old Style"/>
                <w:b/>
                <w:bCs/>
                <w:color w:val="000000"/>
                <w:sz w:val="20"/>
                <w:szCs w:val="20"/>
              </w:rPr>
            </w:pPr>
            <w:r w:rsidRPr="00675BB2">
              <w:rPr>
                <w:rFonts w:ascii="Bookman Old Style" w:hAnsi="Bookman Old Style"/>
                <w:b/>
                <w:bCs/>
                <w:color w:val="000000"/>
                <w:sz w:val="20"/>
                <w:szCs w:val="20"/>
              </w:rPr>
              <w:t>Объем нереализованных часов</w:t>
            </w:r>
          </w:p>
        </w:tc>
        <w:tc>
          <w:tcPr>
            <w:tcW w:w="1688" w:type="dxa"/>
            <w:vMerge w:val="restart"/>
          </w:tcPr>
          <w:p w:rsidR="00675BB2" w:rsidRPr="00675BB2" w:rsidP="00675BB2">
            <w:pPr>
              <w:widowControl w:val="0"/>
              <w:autoSpaceDE w:val="0"/>
              <w:autoSpaceDN w:val="0"/>
              <w:adjustRightInd w:val="0"/>
              <w:spacing w:after="240" w:line="420" w:lineRule="atLeast"/>
              <w:suppressOverlap/>
              <w:rPr>
                <w:rFonts w:ascii="Bookman Old Style" w:hAnsi="Bookman Old Style"/>
                <w:b/>
                <w:bCs/>
                <w:color w:val="000000"/>
                <w:sz w:val="20"/>
                <w:szCs w:val="20"/>
              </w:rPr>
            </w:pPr>
            <w:r w:rsidRPr="00675BB2">
              <w:rPr>
                <w:rFonts w:ascii="Bookman Old Style" w:hAnsi="Bookman Old Style"/>
                <w:b/>
                <w:bCs/>
                <w:color w:val="000000"/>
                <w:sz w:val="20"/>
                <w:szCs w:val="20"/>
              </w:rPr>
              <w:t xml:space="preserve">Причины </w:t>
            </w:r>
          </w:p>
        </w:tc>
        <w:tc>
          <w:tcPr>
            <w:tcW w:w="1692" w:type="dxa"/>
            <w:vMerge w:val="restart"/>
          </w:tcPr>
          <w:p w:rsidR="00675BB2" w:rsidRPr="00675BB2" w:rsidP="00675BB2">
            <w:pPr>
              <w:widowControl w:val="0"/>
              <w:autoSpaceDE w:val="0"/>
              <w:autoSpaceDN w:val="0"/>
              <w:adjustRightInd w:val="0"/>
              <w:spacing w:after="240" w:line="420" w:lineRule="atLeast"/>
              <w:suppressOverlap/>
              <w:rPr>
                <w:rFonts w:ascii="Bookman Old Style" w:hAnsi="Bookman Old Style"/>
                <w:b/>
                <w:bCs/>
                <w:color w:val="000000"/>
                <w:sz w:val="20"/>
                <w:szCs w:val="20"/>
              </w:rPr>
            </w:pPr>
            <w:r w:rsidRPr="00675BB2">
              <w:rPr>
                <w:rFonts w:ascii="Bookman Old Style" w:hAnsi="Bookman Old Style"/>
                <w:b/>
                <w:bCs/>
                <w:color w:val="000000"/>
                <w:sz w:val="20"/>
                <w:szCs w:val="20"/>
              </w:rPr>
              <w:t>Раздел</w:t>
            </w:r>
          </w:p>
          <w:p w:rsidR="00675BB2" w:rsidRPr="00675BB2" w:rsidP="00675BB2">
            <w:pPr>
              <w:widowControl w:val="0"/>
              <w:autoSpaceDE w:val="0"/>
              <w:autoSpaceDN w:val="0"/>
              <w:adjustRightInd w:val="0"/>
              <w:spacing w:after="240" w:line="420" w:lineRule="atLeast"/>
              <w:suppressOverlap/>
              <w:rPr>
                <w:rFonts w:ascii="Bookman Old Style" w:hAnsi="Bookman Old Style"/>
                <w:b/>
                <w:bCs/>
                <w:color w:val="000000"/>
                <w:sz w:val="20"/>
                <w:szCs w:val="20"/>
              </w:rPr>
            </w:pPr>
          </w:p>
        </w:tc>
        <w:tc>
          <w:tcPr>
            <w:tcW w:w="1684" w:type="dxa"/>
            <w:vMerge w:val="restart"/>
          </w:tcPr>
          <w:p w:rsidR="00675BB2" w:rsidRPr="00675BB2" w:rsidP="00675BB2">
            <w:pPr>
              <w:widowControl w:val="0"/>
              <w:autoSpaceDE w:val="0"/>
              <w:autoSpaceDN w:val="0"/>
              <w:adjustRightInd w:val="0"/>
              <w:spacing w:after="240" w:line="420" w:lineRule="atLeast"/>
              <w:suppressOverlap/>
              <w:rPr>
                <w:rFonts w:ascii="Bookman Old Style" w:hAnsi="Bookman Old Style"/>
                <w:b/>
                <w:bCs/>
                <w:color w:val="000000"/>
                <w:sz w:val="20"/>
                <w:szCs w:val="20"/>
              </w:rPr>
            </w:pPr>
            <w:r w:rsidRPr="00675BB2">
              <w:rPr>
                <w:rFonts w:ascii="Bookman Old Style" w:hAnsi="Bookman Old Style"/>
                <w:b/>
                <w:bCs/>
                <w:color w:val="000000"/>
                <w:sz w:val="20"/>
                <w:szCs w:val="20"/>
              </w:rPr>
              <w:t>Планируемое кол-во часов</w:t>
            </w:r>
          </w:p>
        </w:tc>
        <w:tc>
          <w:tcPr>
            <w:tcW w:w="1650" w:type="dxa"/>
            <w:vMerge w:val="restart"/>
          </w:tcPr>
          <w:p w:rsidR="00675BB2" w:rsidRPr="00675BB2" w:rsidP="00675BB2">
            <w:pPr>
              <w:widowControl w:val="0"/>
              <w:autoSpaceDE w:val="0"/>
              <w:autoSpaceDN w:val="0"/>
              <w:adjustRightInd w:val="0"/>
              <w:spacing w:after="240" w:line="420" w:lineRule="atLeast"/>
              <w:suppressOverlap/>
              <w:rPr>
                <w:rFonts w:ascii="Bookman Old Style" w:hAnsi="Bookman Old Style"/>
                <w:b/>
                <w:bCs/>
                <w:color w:val="000000"/>
                <w:sz w:val="20"/>
                <w:szCs w:val="20"/>
              </w:rPr>
            </w:pPr>
            <w:r w:rsidRPr="00675BB2">
              <w:rPr>
                <w:rFonts w:ascii="Bookman Old Style" w:hAnsi="Bookman Old Style"/>
                <w:b/>
                <w:bCs/>
                <w:color w:val="000000"/>
                <w:sz w:val="20"/>
                <w:szCs w:val="20"/>
              </w:rPr>
              <w:t>Фактическое кол-во часов</w:t>
            </w:r>
          </w:p>
        </w:tc>
        <w:tc>
          <w:tcPr>
            <w:tcW w:w="1902" w:type="dxa"/>
            <w:vMerge w:val="restart"/>
          </w:tcPr>
          <w:p w:rsidR="00675BB2" w:rsidRPr="00675BB2" w:rsidP="00675BB2">
            <w:pPr>
              <w:widowControl w:val="0"/>
              <w:autoSpaceDE w:val="0"/>
              <w:autoSpaceDN w:val="0"/>
              <w:adjustRightInd w:val="0"/>
              <w:spacing w:after="240" w:line="420" w:lineRule="atLeast"/>
              <w:suppressOverlap/>
              <w:rPr>
                <w:rFonts w:ascii="Bookman Old Style" w:hAnsi="Bookman Old Style"/>
                <w:b/>
                <w:bCs/>
                <w:color w:val="000000"/>
                <w:sz w:val="20"/>
                <w:szCs w:val="20"/>
              </w:rPr>
            </w:pPr>
            <w:r w:rsidRPr="00675BB2">
              <w:rPr>
                <w:rFonts w:ascii="Bookman Old Style" w:hAnsi="Bookman Old Style"/>
                <w:b/>
                <w:bCs/>
                <w:color w:val="000000"/>
                <w:sz w:val="20"/>
                <w:szCs w:val="20"/>
              </w:rPr>
              <w:t>Способ корректировки</w:t>
            </w:r>
          </w:p>
        </w:tc>
      </w:tr>
      <w:tr w:rsidTr="00344940">
        <w:tblPrEx>
          <w:tblW w:w="0" w:type="auto"/>
          <w:tblLook w:val="04A0"/>
        </w:tblPrEx>
        <w:trPr>
          <w:trHeight w:val="315"/>
        </w:trPr>
        <w:tc>
          <w:tcPr>
            <w:tcW w:w="1422" w:type="dxa"/>
            <w:vMerge/>
          </w:tcPr>
          <w:p w:rsidR="00675BB2" w:rsidRPr="00675BB2" w:rsidP="00675BB2">
            <w:pPr>
              <w:widowControl w:val="0"/>
              <w:autoSpaceDE w:val="0"/>
              <w:autoSpaceDN w:val="0"/>
              <w:adjustRightInd w:val="0"/>
              <w:spacing w:after="240" w:line="420" w:lineRule="atLeast"/>
              <w:suppressOverlap/>
              <w:rPr>
                <w:rFonts w:ascii="Bookman Old Style" w:hAnsi="Bookman Old Style"/>
                <w:b/>
                <w:bCs/>
                <w:color w:val="000000"/>
                <w:sz w:val="20"/>
                <w:szCs w:val="20"/>
              </w:rPr>
            </w:pPr>
          </w:p>
        </w:tc>
        <w:tc>
          <w:tcPr>
            <w:tcW w:w="1242" w:type="dxa"/>
          </w:tcPr>
          <w:p w:rsidR="00675BB2" w:rsidRPr="00675BB2" w:rsidP="00675BB2">
            <w:pPr>
              <w:widowControl w:val="0"/>
              <w:autoSpaceDE w:val="0"/>
              <w:autoSpaceDN w:val="0"/>
              <w:adjustRightInd w:val="0"/>
              <w:spacing w:after="240" w:line="420" w:lineRule="atLeast"/>
              <w:suppressOverlap/>
              <w:rPr>
                <w:rFonts w:ascii="Bookman Old Style" w:hAnsi="Bookman Old Style"/>
                <w:b/>
                <w:bCs/>
                <w:color w:val="000000"/>
                <w:sz w:val="20"/>
                <w:szCs w:val="20"/>
              </w:rPr>
            </w:pPr>
            <w:r w:rsidRPr="00675BB2">
              <w:rPr>
                <w:rFonts w:ascii="Bookman Old Style" w:hAnsi="Bookman Old Style"/>
                <w:b/>
                <w:bCs/>
                <w:color w:val="000000"/>
                <w:sz w:val="20"/>
                <w:szCs w:val="20"/>
              </w:rPr>
              <w:t>УП на 202-\202- уч.год</w:t>
            </w:r>
          </w:p>
        </w:tc>
        <w:tc>
          <w:tcPr>
            <w:tcW w:w="737" w:type="dxa"/>
          </w:tcPr>
          <w:p w:rsidR="00675BB2" w:rsidRPr="00675BB2" w:rsidP="00675BB2">
            <w:pPr>
              <w:widowControl w:val="0"/>
              <w:autoSpaceDE w:val="0"/>
              <w:autoSpaceDN w:val="0"/>
              <w:adjustRightInd w:val="0"/>
              <w:spacing w:after="240" w:line="420" w:lineRule="atLeast"/>
              <w:suppressOverlap/>
              <w:rPr>
                <w:rFonts w:ascii="Bookman Old Style" w:hAnsi="Bookman Old Style"/>
                <w:b/>
                <w:bCs/>
                <w:color w:val="000000"/>
                <w:sz w:val="20"/>
                <w:szCs w:val="20"/>
              </w:rPr>
            </w:pPr>
            <w:r w:rsidRPr="00675BB2">
              <w:rPr>
                <w:rFonts w:ascii="Bookman Old Style" w:hAnsi="Bookman Old Style"/>
                <w:b/>
                <w:bCs/>
                <w:color w:val="000000"/>
                <w:sz w:val="20"/>
                <w:szCs w:val="20"/>
              </w:rPr>
              <w:t>КТП</w:t>
            </w:r>
          </w:p>
        </w:tc>
        <w:tc>
          <w:tcPr>
            <w:tcW w:w="617" w:type="dxa"/>
          </w:tcPr>
          <w:p w:rsidR="00675BB2" w:rsidRPr="00675BB2" w:rsidP="00675BB2">
            <w:pPr>
              <w:widowControl w:val="0"/>
              <w:autoSpaceDE w:val="0"/>
              <w:autoSpaceDN w:val="0"/>
              <w:adjustRightInd w:val="0"/>
              <w:spacing w:after="240" w:line="420" w:lineRule="atLeast"/>
              <w:suppressOverlap/>
              <w:rPr>
                <w:rFonts w:ascii="Bookman Old Style" w:hAnsi="Bookman Old Style"/>
                <w:b/>
                <w:bCs/>
                <w:color w:val="000000"/>
                <w:sz w:val="20"/>
                <w:szCs w:val="20"/>
              </w:rPr>
            </w:pPr>
            <w:r w:rsidRPr="00675BB2">
              <w:rPr>
                <w:rFonts w:ascii="Bookman Old Style" w:hAnsi="Bookman Old Style"/>
                <w:b/>
                <w:bCs/>
                <w:color w:val="000000"/>
                <w:sz w:val="20"/>
                <w:szCs w:val="20"/>
              </w:rPr>
              <w:t>ЭЖ</w:t>
            </w:r>
          </w:p>
        </w:tc>
        <w:tc>
          <w:tcPr>
            <w:tcW w:w="2152" w:type="dxa"/>
            <w:vMerge/>
          </w:tcPr>
          <w:p w:rsidR="00675BB2" w:rsidRPr="00675BB2" w:rsidP="00675BB2">
            <w:pPr>
              <w:widowControl w:val="0"/>
              <w:autoSpaceDE w:val="0"/>
              <w:autoSpaceDN w:val="0"/>
              <w:adjustRightInd w:val="0"/>
              <w:spacing w:after="240" w:line="420" w:lineRule="atLeast"/>
              <w:suppressOverlap/>
              <w:rPr>
                <w:rFonts w:ascii="Bookman Old Style" w:hAnsi="Bookman Old Style"/>
                <w:b/>
                <w:bCs/>
                <w:color w:val="000000"/>
                <w:sz w:val="20"/>
                <w:szCs w:val="20"/>
              </w:rPr>
            </w:pPr>
          </w:p>
        </w:tc>
        <w:tc>
          <w:tcPr>
            <w:tcW w:w="1688" w:type="dxa"/>
            <w:vMerge/>
          </w:tcPr>
          <w:p w:rsidR="00675BB2" w:rsidRPr="00675BB2" w:rsidP="00675BB2">
            <w:pPr>
              <w:widowControl w:val="0"/>
              <w:autoSpaceDE w:val="0"/>
              <w:autoSpaceDN w:val="0"/>
              <w:adjustRightInd w:val="0"/>
              <w:spacing w:after="240" w:line="420" w:lineRule="atLeast"/>
              <w:suppressOverlap/>
              <w:rPr>
                <w:rFonts w:ascii="Bookman Old Style" w:hAnsi="Bookman Old Style"/>
                <w:b/>
                <w:bCs/>
                <w:color w:val="000000"/>
                <w:sz w:val="20"/>
                <w:szCs w:val="20"/>
              </w:rPr>
            </w:pPr>
          </w:p>
        </w:tc>
        <w:tc>
          <w:tcPr>
            <w:tcW w:w="1692" w:type="dxa"/>
            <w:vMerge/>
          </w:tcPr>
          <w:p w:rsidR="00675BB2" w:rsidRPr="00675BB2" w:rsidP="00675BB2">
            <w:pPr>
              <w:widowControl w:val="0"/>
              <w:autoSpaceDE w:val="0"/>
              <w:autoSpaceDN w:val="0"/>
              <w:adjustRightInd w:val="0"/>
              <w:spacing w:after="240" w:line="420" w:lineRule="atLeast"/>
              <w:suppressOverlap/>
              <w:rPr>
                <w:rFonts w:ascii="Bookman Old Style" w:hAnsi="Bookman Old Style"/>
                <w:b/>
                <w:bCs/>
                <w:color w:val="000000"/>
                <w:sz w:val="20"/>
                <w:szCs w:val="20"/>
              </w:rPr>
            </w:pPr>
          </w:p>
        </w:tc>
        <w:tc>
          <w:tcPr>
            <w:tcW w:w="1684" w:type="dxa"/>
            <w:vMerge/>
          </w:tcPr>
          <w:p w:rsidR="00675BB2" w:rsidRPr="00675BB2" w:rsidP="00675BB2">
            <w:pPr>
              <w:widowControl w:val="0"/>
              <w:autoSpaceDE w:val="0"/>
              <w:autoSpaceDN w:val="0"/>
              <w:adjustRightInd w:val="0"/>
              <w:spacing w:after="240" w:line="420" w:lineRule="atLeast"/>
              <w:suppressOverlap/>
              <w:rPr>
                <w:rFonts w:ascii="Bookman Old Style" w:hAnsi="Bookman Old Style"/>
                <w:b/>
                <w:bCs/>
                <w:color w:val="000000"/>
                <w:sz w:val="20"/>
                <w:szCs w:val="20"/>
              </w:rPr>
            </w:pPr>
          </w:p>
        </w:tc>
        <w:tc>
          <w:tcPr>
            <w:tcW w:w="1650" w:type="dxa"/>
            <w:vMerge/>
          </w:tcPr>
          <w:p w:rsidR="00675BB2" w:rsidRPr="00675BB2" w:rsidP="00675BB2">
            <w:pPr>
              <w:widowControl w:val="0"/>
              <w:autoSpaceDE w:val="0"/>
              <w:autoSpaceDN w:val="0"/>
              <w:adjustRightInd w:val="0"/>
              <w:spacing w:after="240" w:line="420" w:lineRule="atLeast"/>
              <w:suppressOverlap/>
              <w:rPr>
                <w:rFonts w:ascii="Bookman Old Style" w:hAnsi="Bookman Old Style"/>
                <w:b/>
                <w:bCs/>
                <w:color w:val="000000"/>
                <w:sz w:val="20"/>
                <w:szCs w:val="20"/>
              </w:rPr>
            </w:pPr>
          </w:p>
        </w:tc>
        <w:tc>
          <w:tcPr>
            <w:tcW w:w="1902" w:type="dxa"/>
            <w:vMerge/>
          </w:tcPr>
          <w:p w:rsidR="00675BB2" w:rsidRPr="00675BB2" w:rsidP="00675BB2">
            <w:pPr>
              <w:widowControl w:val="0"/>
              <w:autoSpaceDE w:val="0"/>
              <w:autoSpaceDN w:val="0"/>
              <w:adjustRightInd w:val="0"/>
              <w:spacing w:after="240" w:line="420" w:lineRule="atLeast"/>
              <w:suppressOverlap/>
              <w:rPr>
                <w:rFonts w:ascii="Bookman Old Style" w:hAnsi="Bookman Old Style"/>
                <w:b/>
                <w:bCs/>
                <w:color w:val="000000"/>
                <w:sz w:val="20"/>
                <w:szCs w:val="20"/>
              </w:rPr>
            </w:pPr>
          </w:p>
        </w:tc>
      </w:tr>
      <w:tr w:rsidTr="00344940">
        <w:tblPrEx>
          <w:tblW w:w="0" w:type="auto"/>
          <w:tblLook w:val="04A0"/>
        </w:tblPrEx>
        <w:trPr>
          <w:trHeight w:val="655"/>
        </w:trPr>
        <w:tc>
          <w:tcPr>
            <w:tcW w:w="1422" w:type="dxa"/>
          </w:tcPr>
          <w:p w:rsidR="00344940" w:rsidRPr="00535A58" w:rsidP="00344940">
            <w:pPr>
              <w:widowControl w:val="0"/>
              <w:suppressAutoHyphens/>
              <w:suppressOverlap/>
              <w:jc w:val="center"/>
              <w:rPr>
                <w:rFonts w:eastAsia="DejaVu Sans" w:cs="Lohit Hindi"/>
                <w:kern w:val="1"/>
                <w:sz w:val="20"/>
                <w:szCs w:val="20"/>
                <w:lang w:eastAsia="hi-IN" w:bidi="hi-IN"/>
              </w:rPr>
            </w:pPr>
          </w:p>
        </w:tc>
        <w:tc>
          <w:tcPr>
            <w:tcW w:w="1242" w:type="dxa"/>
          </w:tcPr>
          <w:p w:rsidR="00344940" w:rsidRPr="00535A58" w:rsidP="00344940">
            <w:pPr>
              <w:widowControl w:val="0"/>
              <w:suppressAutoHyphens/>
              <w:suppressOverlap/>
              <w:jc w:val="center"/>
              <w:rPr>
                <w:rFonts w:eastAsia="DejaVu Sans" w:cs="Lohit Hindi"/>
                <w:kern w:val="1"/>
                <w:sz w:val="20"/>
                <w:szCs w:val="20"/>
                <w:lang w:eastAsia="hi-IN" w:bidi="hi-IN"/>
              </w:rPr>
            </w:pPr>
          </w:p>
        </w:tc>
        <w:tc>
          <w:tcPr>
            <w:tcW w:w="737" w:type="dxa"/>
          </w:tcPr>
          <w:p w:rsidR="00344940" w:rsidRPr="00535A58" w:rsidP="00344940">
            <w:pPr>
              <w:widowControl w:val="0"/>
              <w:suppressAutoHyphens/>
              <w:suppressOverlap/>
              <w:jc w:val="center"/>
              <w:rPr>
                <w:rFonts w:eastAsia="DejaVu Sans" w:cs="Lohit Hindi"/>
                <w:kern w:val="1"/>
                <w:sz w:val="20"/>
                <w:szCs w:val="20"/>
                <w:lang w:eastAsia="hi-IN" w:bidi="hi-IN"/>
              </w:rPr>
            </w:pPr>
          </w:p>
        </w:tc>
        <w:tc>
          <w:tcPr>
            <w:tcW w:w="617" w:type="dxa"/>
          </w:tcPr>
          <w:p w:rsidR="00344940" w:rsidRPr="00535A58" w:rsidP="00344940">
            <w:pPr>
              <w:spacing w:after="240" w:line="420" w:lineRule="atLeast"/>
              <w:suppressOverlap/>
              <w:rPr>
                <w:bCs/>
                <w:color w:val="000000"/>
                <w:sz w:val="20"/>
                <w:szCs w:val="20"/>
              </w:rPr>
            </w:pPr>
          </w:p>
        </w:tc>
        <w:tc>
          <w:tcPr>
            <w:tcW w:w="2152" w:type="dxa"/>
          </w:tcPr>
          <w:p w:rsidR="00344940" w:rsidRPr="00535A58" w:rsidP="00344940">
            <w:pPr>
              <w:widowControl w:val="0"/>
              <w:suppressAutoHyphens/>
              <w:suppressOverlap/>
              <w:jc w:val="center"/>
              <w:rPr>
                <w:rFonts w:eastAsia="DejaVu Sans" w:cs="Lohit Hindi"/>
                <w:kern w:val="1"/>
                <w:sz w:val="20"/>
                <w:szCs w:val="20"/>
                <w:lang w:eastAsia="hi-IN" w:bidi="hi-IN"/>
              </w:rPr>
            </w:pPr>
          </w:p>
        </w:tc>
        <w:tc>
          <w:tcPr>
            <w:tcW w:w="1688" w:type="dxa"/>
          </w:tcPr>
          <w:p w:rsidR="00344940" w:rsidRPr="00535A58" w:rsidP="00344940">
            <w:pPr>
              <w:widowControl w:val="0"/>
              <w:suppressAutoHyphens/>
              <w:suppressOverlap/>
              <w:rPr>
                <w:rFonts w:eastAsia="DejaVu Sans" w:cs="Mangal"/>
                <w:kern w:val="1"/>
                <w:sz w:val="20"/>
                <w:szCs w:val="20"/>
              </w:rPr>
            </w:pPr>
          </w:p>
        </w:tc>
        <w:tc>
          <w:tcPr>
            <w:tcW w:w="1692" w:type="dxa"/>
          </w:tcPr>
          <w:p w:rsidR="00344940" w:rsidRPr="00535A58" w:rsidP="00344940">
            <w:pPr>
              <w:suppressOverlap/>
              <w:rPr>
                <w:rFonts w:eastAsia="Calibri"/>
                <w:sz w:val="20"/>
                <w:szCs w:val="20"/>
              </w:rPr>
            </w:pPr>
          </w:p>
        </w:tc>
        <w:tc>
          <w:tcPr>
            <w:tcW w:w="1684" w:type="dxa"/>
          </w:tcPr>
          <w:p w:rsidR="00344940" w:rsidRPr="00F3721E" w:rsidP="00344940">
            <w:pPr>
              <w:widowControl w:val="0"/>
              <w:suppressAutoHyphens/>
              <w:suppressOverlap/>
              <w:rPr>
                <w:rFonts w:eastAsia="DejaVu Sans" w:cs="Mangal"/>
                <w:kern w:val="1"/>
                <w:sz w:val="20"/>
                <w:szCs w:val="20"/>
              </w:rPr>
            </w:pPr>
          </w:p>
        </w:tc>
        <w:tc>
          <w:tcPr>
            <w:tcW w:w="1650" w:type="dxa"/>
          </w:tcPr>
          <w:p w:rsidR="00344940" w:rsidRPr="00F3721E" w:rsidP="00344940">
            <w:pPr>
              <w:widowControl w:val="0"/>
              <w:suppressAutoHyphens/>
              <w:suppressOverlap/>
              <w:rPr>
                <w:rFonts w:eastAsia="DejaVu Sans" w:cs="Mangal"/>
                <w:kern w:val="1"/>
                <w:sz w:val="20"/>
                <w:szCs w:val="20"/>
              </w:rPr>
            </w:pPr>
          </w:p>
        </w:tc>
        <w:tc>
          <w:tcPr>
            <w:tcW w:w="1902" w:type="dxa"/>
          </w:tcPr>
          <w:p w:rsidR="00344940" w:rsidRPr="00535A58" w:rsidP="00344940">
            <w:pPr>
              <w:widowControl w:val="0"/>
              <w:suppressAutoHyphens/>
              <w:suppressOverlap/>
              <w:rPr>
                <w:rFonts w:eastAsia="DejaVu Sans" w:cs="Lohit Hindi"/>
                <w:kern w:val="1"/>
                <w:sz w:val="20"/>
                <w:szCs w:val="20"/>
                <w:lang w:eastAsia="hi-IN" w:bidi="hi-IN"/>
              </w:rPr>
            </w:pPr>
          </w:p>
        </w:tc>
      </w:tr>
      <w:tr w:rsidTr="00344940">
        <w:tblPrEx>
          <w:tblW w:w="0" w:type="auto"/>
          <w:tblLook w:val="04A0"/>
        </w:tblPrEx>
        <w:trPr>
          <w:trHeight w:val="655"/>
        </w:trPr>
        <w:tc>
          <w:tcPr>
            <w:tcW w:w="1422" w:type="dxa"/>
          </w:tcPr>
          <w:p w:rsidR="00344940" w:rsidRPr="00535A58" w:rsidP="00344940">
            <w:pPr>
              <w:widowControl w:val="0"/>
              <w:suppressAutoHyphens/>
              <w:suppressOverlap/>
              <w:jc w:val="center"/>
              <w:rPr>
                <w:rFonts w:eastAsia="DejaVu Sans" w:cs="Lohit Hindi"/>
                <w:kern w:val="1"/>
                <w:sz w:val="20"/>
                <w:szCs w:val="20"/>
                <w:lang w:eastAsia="hi-IN" w:bidi="hi-IN"/>
              </w:rPr>
            </w:pPr>
          </w:p>
        </w:tc>
        <w:tc>
          <w:tcPr>
            <w:tcW w:w="1242" w:type="dxa"/>
          </w:tcPr>
          <w:p w:rsidR="00344940" w:rsidRPr="00535A58" w:rsidP="00344940">
            <w:pPr>
              <w:widowControl w:val="0"/>
              <w:suppressAutoHyphens/>
              <w:suppressOverlap/>
              <w:jc w:val="center"/>
              <w:rPr>
                <w:rFonts w:eastAsia="DejaVu Sans" w:cs="Lohit Hindi"/>
                <w:kern w:val="1"/>
                <w:sz w:val="20"/>
                <w:szCs w:val="20"/>
                <w:lang w:eastAsia="hi-IN" w:bidi="hi-IN"/>
              </w:rPr>
            </w:pPr>
          </w:p>
        </w:tc>
        <w:tc>
          <w:tcPr>
            <w:tcW w:w="737" w:type="dxa"/>
          </w:tcPr>
          <w:p w:rsidR="00344940" w:rsidRPr="00535A58" w:rsidP="00344940">
            <w:pPr>
              <w:widowControl w:val="0"/>
              <w:suppressAutoHyphens/>
              <w:suppressOverlap/>
              <w:jc w:val="center"/>
              <w:rPr>
                <w:rFonts w:eastAsia="DejaVu Sans" w:cs="Lohit Hindi"/>
                <w:kern w:val="1"/>
                <w:sz w:val="20"/>
                <w:szCs w:val="20"/>
                <w:lang w:eastAsia="hi-IN" w:bidi="hi-IN"/>
              </w:rPr>
            </w:pPr>
          </w:p>
        </w:tc>
        <w:tc>
          <w:tcPr>
            <w:tcW w:w="617" w:type="dxa"/>
          </w:tcPr>
          <w:p w:rsidR="00344940" w:rsidRPr="00535A58" w:rsidP="00344940">
            <w:pPr>
              <w:spacing w:after="240" w:line="420" w:lineRule="atLeast"/>
              <w:suppressOverlap/>
              <w:rPr>
                <w:bCs/>
                <w:color w:val="000000"/>
                <w:sz w:val="20"/>
                <w:szCs w:val="20"/>
              </w:rPr>
            </w:pPr>
          </w:p>
        </w:tc>
        <w:tc>
          <w:tcPr>
            <w:tcW w:w="2152" w:type="dxa"/>
          </w:tcPr>
          <w:p w:rsidR="00344940" w:rsidRPr="00535A58" w:rsidP="00344940">
            <w:pPr>
              <w:widowControl w:val="0"/>
              <w:suppressAutoHyphens/>
              <w:suppressOverlap/>
              <w:jc w:val="center"/>
              <w:rPr>
                <w:rFonts w:eastAsia="DejaVu Sans" w:cs="Lohit Hindi"/>
                <w:kern w:val="1"/>
                <w:sz w:val="20"/>
                <w:szCs w:val="20"/>
                <w:lang w:eastAsia="hi-IN" w:bidi="hi-IN"/>
              </w:rPr>
            </w:pPr>
          </w:p>
        </w:tc>
        <w:tc>
          <w:tcPr>
            <w:tcW w:w="1688" w:type="dxa"/>
          </w:tcPr>
          <w:p w:rsidR="00344940" w:rsidRPr="00535A58" w:rsidP="00344940">
            <w:pPr>
              <w:widowControl w:val="0"/>
              <w:suppressAutoHyphens/>
              <w:suppressOverlap/>
              <w:rPr>
                <w:rFonts w:eastAsia="DejaVu Sans" w:cs="Mangal"/>
                <w:kern w:val="1"/>
                <w:sz w:val="20"/>
                <w:szCs w:val="20"/>
              </w:rPr>
            </w:pPr>
          </w:p>
        </w:tc>
        <w:tc>
          <w:tcPr>
            <w:tcW w:w="1692" w:type="dxa"/>
          </w:tcPr>
          <w:p w:rsidR="00344940" w:rsidRPr="00535A58" w:rsidP="00344940">
            <w:pPr>
              <w:suppressOverlap/>
              <w:rPr>
                <w:rFonts w:eastAsia="Calibri"/>
                <w:sz w:val="20"/>
                <w:szCs w:val="20"/>
              </w:rPr>
            </w:pPr>
          </w:p>
        </w:tc>
        <w:tc>
          <w:tcPr>
            <w:tcW w:w="1684" w:type="dxa"/>
          </w:tcPr>
          <w:p w:rsidR="00344940" w:rsidRPr="00F3721E" w:rsidP="00344940">
            <w:pPr>
              <w:widowControl w:val="0"/>
              <w:suppressAutoHyphens/>
              <w:suppressOverlap/>
              <w:rPr>
                <w:rFonts w:eastAsia="DejaVu Sans" w:cs="Mangal"/>
                <w:kern w:val="1"/>
                <w:sz w:val="20"/>
                <w:szCs w:val="20"/>
              </w:rPr>
            </w:pPr>
          </w:p>
        </w:tc>
        <w:tc>
          <w:tcPr>
            <w:tcW w:w="1650" w:type="dxa"/>
          </w:tcPr>
          <w:p w:rsidR="00344940" w:rsidRPr="00F3721E" w:rsidP="00344940">
            <w:pPr>
              <w:widowControl w:val="0"/>
              <w:suppressAutoHyphens/>
              <w:suppressOverlap/>
              <w:rPr>
                <w:rFonts w:eastAsia="DejaVu Sans" w:cs="Mangal"/>
                <w:kern w:val="1"/>
                <w:sz w:val="20"/>
                <w:szCs w:val="20"/>
              </w:rPr>
            </w:pPr>
          </w:p>
        </w:tc>
        <w:tc>
          <w:tcPr>
            <w:tcW w:w="1902" w:type="dxa"/>
          </w:tcPr>
          <w:p w:rsidR="00344940" w:rsidRPr="00535A58" w:rsidP="00344940">
            <w:pPr>
              <w:widowControl w:val="0"/>
              <w:suppressAutoHyphens/>
              <w:suppressOverlap/>
              <w:rPr>
                <w:rFonts w:eastAsia="DejaVu Sans" w:cs="Lohit Hindi"/>
                <w:kern w:val="1"/>
                <w:sz w:val="20"/>
                <w:szCs w:val="20"/>
                <w:lang w:eastAsia="hi-IN" w:bidi="hi-IN"/>
              </w:rPr>
            </w:pPr>
          </w:p>
        </w:tc>
      </w:tr>
      <w:tr w:rsidTr="00344940">
        <w:tblPrEx>
          <w:tblW w:w="0" w:type="auto"/>
          <w:tblLook w:val="04A0"/>
        </w:tblPrEx>
        <w:trPr>
          <w:trHeight w:val="655"/>
        </w:trPr>
        <w:tc>
          <w:tcPr>
            <w:tcW w:w="1422" w:type="dxa"/>
          </w:tcPr>
          <w:p w:rsidR="00344940" w:rsidRPr="00675BB2" w:rsidP="00344940">
            <w:pPr>
              <w:widowControl w:val="0"/>
              <w:suppressAutoHyphens/>
              <w:autoSpaceDE w:val="0"/>
              <w:autoSpaceDN w:val="0"/>
              <w:adjustRightInd w:val="0"/>
              <w:suppressOverlap/>
              <w:jc w:val="center"/>
              <w:rPr>
                <w:rFonts w:ascii="Bookman Old Style" w:eastAsia="DejaVu Sans" w:hAnsi="Bookman Old Style" w:cs="Lohit Hindi"/>
                <w:kern w:val="1"/>
                <w:sz w:val="20"/>
                <w:szCs w:val="20"/>
                <w:lang w:eastAsia="hi-IN" w:bidi="hi-IN"/>
              </w:rPr>
            </w:pPr>
          </w:p>
        </w:tc>
        <w:tc>
          <w:tcPr>
            <w:tcW w:w="1242" w:type="dxa"/>
          </w:tcPr>
          <w:p w:rsidR="00344940" w:rsidRPr="00675BB2" w:rsidP="00344940">
            <w:pPr>
              <w:widowControl w:val="0"/>
              <w:suppressAutoHyphens/>
              <w:autoSpaceDE w:val="0"/>
              <w:autoSpaceDN w:val="0"/>
              <w:adjustRightInd w:val="0"/>
              <w:suppressOverlap/>
              <w:jc w:val="center"/>
              <w:rPr>
                <w:rFonts w:ascii="Bookman Old Style" w:eastAsia="DejaVu Sans" w:hAnsi="Bookman Old Style" w:cs="Lohit Hindi"/>
                <w:kern w:val="1"/>
                <w:sz w:val="20"/>
                <w:szCs w:val="20"/>
                <w:lang w:eastAsia="hi-IN" w:bidi="hi-IN"/>
              </w:rPr>
            </w:pPr>
          </w:p>
        </w:tc>
        <w:tc>
          <w:tcPr>
            <w:tcW w:w="737" w:type="dxa"/>
          </w:tcPr>
          <w:p w:rsidR="00344940" w:rsidRPr="00675BB2" w:rsidP="00344940">
            <w:pPr>
              <w:widowControl w:val="0"/>
              <w:suppressAutoHyphens/>
              <w:autoSpaceDE w:val="0"/>
              <w:autoSpaceDN w:val="0"/>
              <w:adjustRightInd w:val="0"/>
              <w:suppressOverlap/>
              <w:jc w:val="center"/>
              <w:rPr>
                <w:rFonts w:ascii="Bookman Old Style" w:eastAsia="DejaVu Sans" w:hAnsi="Bookman Old Style" w:cs="Lohit Hindi"/>
                <w:kern w:val="1"/>
                <w:sz w:val="20"/>
                <w:szCs w:val="20"/>
                <w:lang w:eastAsia="hi-IN" w:bidi="hi-IN"/>
              </w:rPr>
            </w:pPr>
          </w:p>
        </w:tc>
        <w:tc>
          <w:tcPr>
            <w:tcW w:w="617" w:type="dxa"/>
          </w:tcPr>
          <w:p w:rsidR="00344940" w:rsidRPr="00675BB2" w:rsidP="00344940">
            <w:pPr>
              <w:widowControl w:val="0"/>
              <w:autoSpaceDE w:val="0"/>
              <w:autoSpaceDN w:val="0"/>
              <w:adjustRightInd w:val="0"/>
              <w:spacing w:after="240" w:line="420" w:lineRule="atLeast"/>
              <w:suppressOverlap/>
              <w:rPr>
                <w:rFonts w:ascii="Bookman Old Style" w:hAnsi="Bookman Old Style"/>
                <w:bCs/>
                <w:color w:val="000000"/>
                <w:sz w:val="20"/>
                <w:szCs w:val="20"/>
              </w:rPr>
            </w:pPr>
          </w:p>
        </w:tc>
        <w:tc>
          <w:tcPr>
            <w:tcW w:w="2152" w:type="dxa"/>
          </w:tcPr>
          <w:p w:rsidR="00344940" w:rsidRPr="00675BB2" w:rsidP="00344940">
            <w:pPr>
              <w:widowControl w:val="0"/>
              <w:suppressAutoHyphens/>
              <w:autoSpaceDE w:val="0"/>
              <w:autoSpaceDN w:val="0"/>
              <w:adjustRightInd w:val="0"/>
              <w:suppressOverlap/>
              <w:jc w:val="center"/>
              <w:rPr>
                <w:rFonts w:ascii="Bookman Old Style" w:eastAsia="DejaVu Sans" w:hAnsi="Bookman Old Style" w:cs="Lohit Hindi"/>
                <w:kern w:val="1"/>
                <w:sz w:val="20"/>
                <w:szCs w:val="20"/>
                <w:lang w:eastAsia="hi-IN" w:bidi="hi-IN"/>
              </w:rPr>
            </w:pPr>
          </w:p>
        </w:tc>
        <w:tc>
          <w:tcPr>
            <w:tcW w:w="1688" w:type="dxa"/>
          </w:tcPr>
          <w:p w:rsidR="00344940" w:rsidRPr="00675BB2" w:rsidP="00344940">
            <w:pPr>
              <w:widowControl w:val="0"/>
              <w:suppressAutoHyphens/>
              <w:autoSpaceDE w:val="0"/>
              <w:autoSpaceDN w:val="0"/>
              <w:adjustRightInd w:val="0"/>
              <w:suppressOverlap/>
              <w:rPr>
                <w:rFonts w:ascii="Bookman Old Style" w:eastAsia="DejaVu Sans" w:hAnsi="Bookman Old Style" w:cs="Mangal"/>
                <w:kern w:val="1"/>
                <w:sz w:val="20"/>
                <w:szCs w:val="20"/>
              </w:rPr>
            </w:pPr>
          </w:p>
        </w:tc>
        <w:tc>
          <w:tcPr>
            <w:tcW w:w="1692" w:type="dxa"/>
          </w:tcPr>
          <w:p w:rsidR="00344940" w:rsidRPr="00675BB2" w:rsidP="00344940">
            <w:pPr>
              <w:widowControl w:val="0"/>
              <w:autoSpaceDE w:val="0"/>
              <w:autoSpaceDN w:val="0"/>
              <w:adjustRightInd w:val="0"/>
              <w:suppressOverlap/>
              <w:rPr>
                <w:rFonts w:ascii="Bookman Old Style" w:eastAsia="Calibri" w:hAnsi="Bookman Old Style"/>
                <w:sz w:val="20"/>
                <w:szCs w:val="20"/>
              </w:rPr>
            </w:pPr>
          </w:p>
        </w:tc>
        <w:tc>
          <w:tcPr>
            <w:tcW w:w="1684" w:type="dxa"/>
          </w:tcPr>
          <w:p w:rsidR="00344940" w:rsidRPr="00675BB2" w:rsidP="00344940">
            <w:pPr>
              <w:widowControl w:val="0"/>
              <w:suppressAutoHyphens/>
              <w:autoSpaceDE w:val="0"/>
              <w:autoSpaceDN w:val="0"/>
              <w:adjustRightInd w:val="0"/>
              <w:suppressOverlap/>
              <w:rPr>
                <w:rFonts w:ascii="Bookman Old Style" w:eastAsia="DejaVu Sans" w:hAnsi="Bookman Old Style" w:cs="Mangal"/>
                <w:kern w:val="1"/>
                <w:sz w:val="20"/>
                <w:szCs w:val="20"/>
                <w:highlight w:val="yellow"/>
              </w:rPr>
            </w:pPr>
          </w:p>
        </w:tc>
        <w:tc>
          <w:tcPr>
            <w:tcW w:w="1650" w:type="dxa"/>
          </w:tcPr>
          <w:p w:rsidR="00344940" w:rsidRPr="00675BB2" w:rsidP="00344940">
            <w:pPr>
              <w:widowControl w:val="0"/>
              <w:suppressAutoHyphens/>
              <w:autoSpaceDE w:val="0"/>
              <w:autoSpaceDN w:val="0"/>
              <w:adjustRightInd w:val="0"/>
              <w:suppressOverlap/>
              <w:rPr>
                <w:rFonts w:ascii="Bookman Old Style" w:eastAsia="DejaVu Sans" w:hAnsi="Bookman Old Style" w:cs="Mangal"/>
                <w:kern w:val="1"/>
                <w:sz w:val="20"/>
                <w:szCs w:val="20"/>
                <w:highlight w:val="yellow"/>
              </w:rPr>
            </w:pPr>
          </w:p>
        </w:tc>
        <w:tc>
          <w:tcPr>
            <w:tcW w:w="1902" w:type="dxa"/>
          </w:tcPr>
          <w:p w:rsidR="00344940" w:rsidRPr="00675BB2" w:rsidP="00344940">
            <w:pPr>
              <w:widowControl w:val="0"/>
              <w:suppressAutoHyphens/>
              <w:autoSpaceDE w:val="0"/>
              <w:autoSpaceDN w:val="0"/>
              <w:adjustRightInd w:val="0"/>
              <w:suppressOverlap/>
              <w:rPr>
                <w:rFonts w:ascii="Bookman Old Style" w:eastAsia="DejaVu Sans" w:hAnsi="Bookman Old Style" w:cs="Lohit Hindi"/>
                <w:kern w:val="1"/>
                <w:sz w:val="20"/>
                <w:szCs w:val="20"/>
                <w:lang w:eastAsia="hi-IN" w:bidi="hi-IN"/>
              </w:rPr>
            </w:pPr>
          </w:p>
        </w:tc>
      </w:tr>
      <w:tr w:rsidTr="00344940">
        <w:tblPrEx>
          <w:tblW w:w="0" w:type="auto"/>
          <w:tblLook w:val="04A0"/>
        </w:tblPrEx>
        <w:trPr>
          <w:trHeight w:val="655"/>
        </w:trPr>
        <w:tc>
          <w:tcPr>
            <w:tcW w:w="1422" w:type="dxa"/>
          </w:tcPr>
          <w:p w:rsidR="00344940" w:rsidRPr="00675BB2" w:rsidP="00344940">
            <w:pPr>
              <w:widowControl w:val="0"/>
              <w:suppressAutoHyphens/>
              <w:autoSpaceDE w:val="0"/>
              <w:autoSpaceDN w:val="0"/>
              <w:adjustRightInd w:val="0"/>
              <w:suppressOverlap/>
              <w:jc w:val="center"/>
              <w:rPr>
                <w:rFonts w:ascii="Bookman Old Style" w:eastAsia="DejaVu Sans" w:hAnsi="Bookman Old Style" w:cs="Lohit Hindi"/>
                <w:kern w:val="1"/>
                <w:sz w:val="20"/>
                <w:szCs w:val="20"/>
                <w:lang w:eastAsia="hi-IN" w:bidi="hi-IN"/>
              </w:rPr>
            </w:pPr>
          </w:p>
        </w:tc>
        <w:tc>
          <w:tcPr>
            <w:tcW w:w="1242" w:type="dxa"/>
          </w:tcPr>
          <w:p w:rsidR="00344940" w:rsidRPr="00675BB2" w:rsidP="00344940">
            <w:pPr>
              <w:widowControl w:val="0"/>
              <w:suppressAutoHyphens/>
              <w:autoSpaceDE w:val="0"/>
              <w:autoSpaceDN w:val="0"/>
              <w:adjustRightInd w:val="0"/>
              <w:suppressOverlap/>
              <w:jc w:val="center"/>
              <w:rPr>
                <w:rFonts w:ascii="Bookman Old Style" w:eastAsia="DejaVu Sans" w:hAnsi="Bookman Old Style" w:cs="Lohit Hindi"/>
                <w:kern w:val="1"/>
                <w:sz w:val="20"/>
                <w:szCs w:val="20"/>
                <w:lang w:eastAsia="hi-IN" w:bidi="hi-IN"/>
              </w:rPr>
            </w:pPr>
          </w:p>
        </w:tc>
        <w:tc>
          <w:tcPr>
            <w:tcW w:w="737" w:type="dxa"/>
          </w:tcPr>
          <w:p w:rsidR="00344940" w:rsidRPr="00675BB2" w:rsidP="00344940">
            <w:pPr>
              <w:widowControl w:val="0"/>
              <w:suppressAutoHyphens/>
              <w:autoSpaceDE w:val="0"/>
              <w:autoSpaceDN w:val="0"/>
              <w:adjustRightInd w:val="0"/>
              <w:suppressOverlap/>
              <w:jc w:val="center"/>
              <w:rPr>
                <w:rFonts w:ascii="Bookman Old Style" w:eastAsia="DejaVu Sans" w:hAnsi="Bookman Old Style" w:cs="Lohit Hindi"/>
                <w:kern w:val="1"/>
                <w:sz w:val="20"/>
                <w:szCs w:val="20"/>
                <w:lang w:eastAsia="hi-IN" w:bidi="hi-IN"/>
              </w:rPr>
            </w:pPr>
          </w:p>
        </w:tc>
        <w:tc>
          <w:tcPr>
            <w:tcW w:w="617" w:type="dxa"/>
          </w:tcPr>
          <w:p w:rsidR="00344940" w:rsidRPr="00675BB2" w:rsidP="00344940">
            <w:pPr>
              <w:widowControl w:val="0"/>
              <w:autoSpaceDE w:val="0"/>
              <w:autoSpaceDN w:val="0"/>
              <w:adjustRightInd w:val="0"/>
              <w:spacing w:after="240" w:line="420" w:lineRule="atLeast"/>
              <w:suppressOverlap/>
              <w:rPr>
                <w:rFonts w:ascii="Bookman Old Style" w:hAnsi="Bookman Old Style"/>
                <w:bCs/>
                <w:color w:val="000000"/>
                <w:sz w:val="20"/>
                <w:szCs w:val="20"/>
              </w:rPr>
            </w:pPr>
          </w:p>
        </w:tc>
        <w:tc>
          <w:tcPr>
            <w:tcW w:w="2152" w:type="dxa"/>
          </w:tcPr>
          <w:p w:rsidR="00344940" w:rsidRPr="00675BB2" w:rsidP="00344940">
            <w:pPr>
              <w:widowControl w:val="0"/>
              <w:suppressAutoHyphens/>
              <w:autoSpaceDE w:val="0"/>
              <w:autoSpaceDN w:val="0"/>
              <w:adjustRightInd w:val="0"/>
              <w:suppressOverlap/>
              <w:jc w:val="center"/>
              <w:rPr>
                <w:rFonts w:ascii="Bookman Old Style" w:eastAsia="DejaVu Sans" w:hAnsi="Bookman Old Style" w:cs="Lohit Hindi"/>
                <w:kern w:val="1"/>
                <w:sz w:val="20"/>
                <w:szCs w:val="20"/>
                <w:lang w:eastAsia="hi-IN" w:bidi="hi-IN"/>
              </w:rPr>
            </w:pPr>
          </w:p>
        </w:tc>
        <w:tc>
          <w:tcPr>
            <w:tcW w:w="1688" w:type="dxa"/>
          </w:tcPr>
          <w:p w:rsidR="00344940" w:rsidRPr="00675BB2" w:rsidP="00344940">
            <w:pPr>
              <w:widowControl w:val="0"/>
              <w:suppressAutoHyphens/>
              <w:autoSpaceDE w:val="0"/>
              <w:autoSpaceDN w:val="0"/>
              <w:adjustRightInd w:val="0"/>
              <w:suppressOverlap/>
              <w:rPr>
                <w:rFonts w:ascii="Bookman Old Style" w:eastAsia="DejaVu Sans" w:hAnsi="Bookman Old Style" w:cs="Mangal"/>
                <w:kern w:val="1"/>
                <w:sz w:val="20"/>
                <w:szCs w:val="20"/>
              </w:rPr>
            </w:pPr>
          </w:p>
        </w:tc>
        <w:tc>
          <w:tcPr>
            <w:tcW w:w="1692" w:type="dxa"/>
          </w:tcPr>
          <w:p w:rsidR="00344940" w:rsidRPr="00675BB2" w:rsidP="00344940">
            <w:pPr>
              <w:widowControl w:val="0"/>
              <w:autoSpaceDE w:val="0"/>
              <w:autoSpaceDN w:val="0"/>
              <w:adjustRightInd w:val="0"/>
              <w:suppressOverlap/>
              <w:rPr>
                <w:rFonts w:ascii="Bookman Old Style" w:eastAsia="Calibri" w:hAnsi="Bookman Old Style"/>
                <w:sz w:val="20"/>
                <w:szCs w:val="20"/>
              </w:rPr>
            </w:pPr>
          </w:p>
        </w:tc>
        <w:tc>
          <w:tcPr>
            <w:tcW w:w="1684" w:type="dxa"/>
          </w:tcPr>
          <w:p w:rsidR="00344940" w:rsidRPr="00675BB2" w:rsidP="00344940">
            <w:pPr>
              <w:widowControl w:val="0"/>
              <w:suppressAutoHyphens/>
              <w:autoSpaceDE w:val="0"/>
              <w:autoSpaceDN w:val="0"/>
              <w:adjustRightInd w:val="0"/>
              <w:suppressOverlap/>
              <w:rPr>
                <w:rFonts w:ascii="Bookman Old Style" w:eastAsia="DejaVu Sans" w:hAnsi="Bookman Old Style" w:cs="Mangal"/>
                <w:kern w:val="1"/>
                <w:sz w:val="20"/>
                <w:szCs w:val="20"/>
                <w:highlight w:val="yellow"/>
              </w:rPr>
            </w:pPr>
          </w:p>
        </w:tc>
        <w:tc>
          <w:tcPr>
            <w:tcW w:w="1650" w:type="dxa"/>
          </w:tcPr>
          <w:p w:rsidR="00344940" w:rsidRPr="00675BB2" w:rsidP="00344940">
            <w:pPr>
              <w:widowControl w:val="0"/>
              <w:suppressAutoHyphens/>
              <w:autoSpaceDE w:val="0"/>
              <w:autoSpaceDN w:val="0"/>
              <w:adjustRightInd w:val="0"/>
              <w:suppressOverlap/>
              <w:rPr>
                <w:rFonts w:ascii="Bookman Old Style" w:eastAsia="DejaVu Sans" w:hAnsi="Bookman Old Style" w:cs="Mangal"/>
                <w:kern w:val="1"/>
                <w:sz w:val="20"/>
                <w:szCs w:val="20"/>
                <w:highlight w:val="yellow"/>
              </w:rPr>
            </w:pPr>
          </w:p>
        </w:tc>
        <w:tc>
          <w:tcPr>
            <w:tcW w:w="1902" w:type="dxa"/>
          </w:tcPr>
          <w:p w:rsidR="00344940" w:rsidRPr="00675BB2" w:rsidP="00344940">
            <w:pPr>
              <w:widowControl w:val="0"/>
              <w:suppressAutoHyphens/>
              <w:autoSpaceDE w:val="0"/>
              <w:autoSpaceDN w:val="0"/>
              <w:adjustRightInd w:val="0"/>
              <w:suppressOverlap/>
              <w:rPr>
                <w:rFonts w:ascii="Bookman Old Style" w:eastAsia="DejaVu Sans" w:hAnsi="Bookman Old Style" w:cs="Lohit Hindi"/>
                <w:kern w:val="1"/>
                <w:sz w:val="20"/>
                <w:szCs w:val="20"/>
                <w:lang w:eastAsia="hi-IN" w:bidi="hi-IN"/>
              </w:rPr>
            </w:pPr>
          </w:p>
        </w:tc>
      </w:tr>
      <w:tr w:rsidTr="00344940">
        <w:tblPrEx>
          <w:tblW w:w="0" w:type="auto"/>
          <w:tblLook w:val="04A0"/>
        </w:tblPrEx>
        <w:trPr>
          <w:trHeight w:val="655"/>
        </w:trPr>
        <w:tc>
          <w:tcPr>
            <w:tcW w:w="1422" w:type="dxa"/>
          </w:tcPr>
          <w:p w:rsidR="00344940" w:rsidRPr="00675BB2" w:rsidP="00344940">
            <w:pPr>
              <w:widowControl w:val="0"/>
              <w:suppressAutoHyphens/>
              <w:autoSpaceDE w:val="0"/>
              <w:autoSpaceDN w:val="0"/>
              <w:adjustRightInd w:val="0"/>
              <w:suppressOverlap/>
              <w:jc w:val="center"/>
              <w:rPr>
                <w:rFonts w:ascii="Bookman Old Style" w:eastAsia="DejaVu Sans" w:hAnsi="Bookman Old Style" w:cs="Lohit Hindi"/>
                <w:kern w:val="1"/>
                <w:sz w:val="20"/>
                <w:szCs w:val="20"/>
                <w:lang w:eastAsia="hi-IN" w:bidi="hi-IN"/>
              </w:rPr>
            </w:pPr>
          </w:p>
        </w:tc>
        <w:tc>
          <w:tcPr>
            <w:tcW w:w="1242" w:type="dxa"/>
          </w:tcPr>
          <w:p w:rsidR="00344940" w:rsidRPr="00675BB2" w:rsidP="00344940">
            <w:pPr>
              <w:widowControl w:val="0"/>
              <w:suppressAutoHyphens/>
              <w:autoSpaceDE w:val="0"/>
              <w:autoSpaceDN w:val="0"/>
              <w:adjustRightInd w:val="0"/>
              <w:suppressOverlap/>
              <w:jc w:val="center"/>
              <w:rPr>
                <w:rFonts w:ascii="Bookman Old Style" w:eastAsia="DejaVu Sans" w:hAnsi="Bookman Old Style" w:cs="Lohit Hindi"/>
                <w:kern w:val="1"/>
                <w:sz w:val="20"/>
                <w:szCs w:val="20"/>
                <w:lang w:eastAsia="hi-IN" w:bidi="hi-IN"/>
              </w:rPr>
            </w:pPr>
          </w:p>
        </w:tc>
        <w:tc>
          <w:tcPr>
            <w:tcW w:w="737" w:type="dxa"/>
          </w:tcPr>
          <w:p w:rsidR="00344940" w:rsidRPr="00675BB2" w:rsidP="00344940">
            <w:pPr>
              <w:widowControl w:val="0"/>
              <w:suppressAutoHyphens/>
              <w:autoSpaceDE w:val="0"/>
              <w:autoSpaceDN w:val="0"/>
              <w:adjustRightInd w:val="0"/>
              <w:suppressOverlap/>
              <w:jc w:val="center"/>
              <w:rPr>
                <w:rFonts w:ascii="Bookman Old Style" w:eastAsia="DejaVu Sans" w:hAnsi="Bookman Old Style" w:cs="Lohit Hindi"/>
                <w:kern w:val="1"/>
                <w:sz w:val="20"/>
                <w:szCs w:val="20"/>
                <w:lang w:eastAsia="hi-IN" w:bidi="hi-IN"/>
              </w:rPr>
            </w:pPr>
          </w:p>
        </w:tc>
        <w:tc>
          <w:tcPr>
            <w:tcW w:w="617" w:type="dxa"/>
          </w:tcPr>
          <w:p w:rsidR="00344940" w:rsidRPr="00675BB2" w:rsidP="00344940">
            <w:pPr>
              <w:widowControl w:val="0"/>
              <w:autoSpaceDE w:val="0"/>
              <w:autoSpaceDN w:val="0"/>
              <w:adjustRightInd w:val="0"/>
              <w:spacing w:after="240" w:line="420" w:lineRule="atLeast"/>
              <w:suppressOverlap/>
              <w:rPr>
                <w:rFonts w:ascii="Bookman Old Style" w:hAnsi="Bookman Old Style"/>
                <w:bCs/>
                <w:color w:val="000000"/>
                <w:sz w:val="20"/>
                <w:szCs w:val="20"/>
              </w:rPr>
            </w:pPr>
          </w:p>
        </w:tc>
        <w:tc>
          <w:tcPr>
            <w:tcW w:w="2152" w:type="dxa"/>
          </w:tcPr>
          <w:p w:rsidR="00344940" w:rsidRPr="00675BB2" w:rsidP="00344940">
            <w:pPr>
              <w:widowControl w:val="0"/>
              <w:suppressAutoHyphens/>
              <w:autoSpaceDE w:val="0"/>
              <w:autoSpaceDN w:val="0"/>
              <w:adjustRightInd w:val="0"/>
              <w:suppressOverlap/>
              <w:jc w:val="center"/>
              <w:rPr>
                <w:rFonts w:ascii="Bookman Old Style" w:eastAsia="DejaVu Sans" w:hAnsi="Bookman Old Style" w:cs="Lohit Hindi"/>
                <w:kern w:val="1"/>
                <w:sz w:val="20"/>
                <w:szCs w:val="20"/>
                <w:lang w:eastAsia="hi-IN" w:bidi="hi-IN"/>
              </w:rPr>
            </w:pPr>
          </w:p>
        </w:tc>
        <w:tc>
          <w:tcPr>
            <w:tcW w:w="1688" w:type="dxa"/>
          </w:tcPr>
          <w:p w:rsidR="00344940" w:rsidRPr="00675BB2" w:rsidP="00344940">
            <w:pPr>
              <w:widowControl w:val="0"/>
              <w:suppressAutoHyphens/>
              <w:autoSpaceDE w:val="0"/>
              <w:autoSpaceDN w:val="0"/>
              <w:adjustRightInd w:val="0"/>
              <w:suppressOverlap/>
              <w:rPr>
                <w:rFonts w:ascii="Bookman Old Style" w:eastAsia="DejaVu Sans" w:hAnsi="Bookman Old Style" w:cs="Mangal"/>
                <w:kern w:val="1"/>
                <w:sz w:val="20"/>
                <w:szCs w:val="20"/>
              </w:rPr>
            </w:pPr>
          </w:p>
        </w:tc>
        <w:tc>
          <w:tcPr>
            <w:tcW w:w="1692" w:type="dxa"/>
          </w:tcPr>
          <w:p w:rsidR="00344940" w:rsidRPr="00675BB2" w:rsidP="00344940">
            <w:pPr>
              <w:widowControl w:val="0"/>
              <w:autoSpaceDE w:val="0"/>
              <w:autoSpaceDN w:val="0"/>
              <w:adjustRightInd w:val="0"/>
              <w:suppressOverlap/>
              <w:rPr>
                <w:rFonts w:ascii="Bookman Old Style" w:eastAsia="Calibri" w:hAnsi="Bookman Old Style"/>
                <w:sz w:val="20"/>
                <w:szCs w:val="20"/>
              </w:rPr>
            </w:pPr>
          </w:p>
        </w:tc>
        <w:tc>
          <w:tcPr>
            <w:tcW w:w="1684" w:type="dxa"/>
          </w:tcPr>
          <w:p w:rsidR="00344940" w:rsidRPr="00675BB2" w:rsidP="00344940">
            <w:pPr>
              <w:widowControl w:val="0"/>
              <w:suppressAutoHyphens/>
              <w:autoSpaceDE w:val="0"/>
              <w:autoSpaceDN w:val="0"/>
              <w:adjustRightInd w:val="0"/>
              <w:suppressOverlap/>
              <w:rPr>
                <w:rFonts w:ascii="Bookman Old Style" w:eastAsia="DejaVu Sans" w:hAnsi="Bookman Old Style" w:cs="Mangal"/>
                <w:kern w:val="1"/>
                <w:sz w:val="20"/>
                <w:szCs w:val="20"/>
                <w:highlight w:val="yellow"/>
              </w:rPr>
            </w:pPr>
          </w:p>
        </w:tc>
        <w:tc>
          <w:tcPr>
            <w:tcW w:w="1650" w:type="dxa"/>
          </w:tcPr>
          <w:p w:rsidR="00344940" w:rsidRPr="00675BB2" w:rsidP="00344940">
            <w:pPr>
              <w:widowControl w:val="0"/>
              <w:suppressAutoHyphens/>
              <w:autoSpaceDE w:val="0"/>
              <w:autoSpaceDN w:val="0"/>
              <w:adjustRightInd w:val="0"/>
              <w:suppressOverlap/>
              <w:rPr>
                <w:rFonts w:ascii="Bookman Old Style" w:eastAsia="DejaVu Sans" w:hAnsi="Bookman Old Style" w:cs="Mangal"/>
                <w:kern w:val="1"/>
                <w:sz w:val="20"/>
                <w:szCs w:val="20"/>
                <w:highlight w:val="yellow"/>
              </w:rPr>
            </w:pPr>
          </w:p>
        </w:tc>
        <w:tc>
          <w:tcPr>
            <w:tcW w:w="1902" w:type="dxa"/>
          </w:tcPr>
          <w:p w:rsidR="00344940" w:rsidRPr="00675BB2" w:rsidP="00344940">
            <w:pPr>
              <w:widowControl w:val="0"/>
              <w:suppressAutoHyphens/>
              <w:autoSpaceDE w:val="0"/>
              <w:autoSpaceDN w:val="0"/>
              <w:adjustRightInd w:val="0"/>
              <w:suppressOverlap/>
              <w:rPr>
                <w:rFonts w:ascii="Bookman Old Style" w:eastAsia="DejaVu Sans" w:hAnsi="Bookman Old Style" w:cs="Lohit Hindi"/>
                <w:kern w:val="1"/>
                <w:sz w:val="20"/>
                <w:szCs w:val="20"/>
                <w:lang w:eastAsia="hi-IN" w:bidi="hi-IN"/>
              </w:rPr>
            </w:pPr>
          </w:p>
        </w:tc>
      </w:tr>
      <w:tr w:rsidTr="00344940">
        <w:tblPrEx>
          <w:tblW w:w="0" w:type="auto"/>
          <w:tblLook w:val="04A0"/>
        </w:tblPrEx>
        <w:trPr>
          <w:trHeight w:val="655"/>
        </w:trPr>
        <w:tc>
          <w:tcPr>
            <w:tcW w:w="1422" w:type="dxa"/>
          </w:tcPr>
          <w:p w:rsidR="00344940" w:rsidRPr="00675BB2" w:rsidP="00344940">
            <w:pPr>
              <w:widowControl w:val="0"/>
              <w:suppressAutoHyphens/>
              <w:autoSpaceDE w:val="0"/>
              <w:autoSpaceDN w:val="0"/>
              <w:adjustRightInd w:val="0"/>
              <w:suppressOverlap/>
              <w:jc w:val="center"/>
              <w:rPr>
                <w:rFonts w:ascii="Bookman Old Style" w:eastAsia="DejaVu Sans" w:hAnsi="Bookman Old Style" w:cs="Lohit Hindi"/>
                <w:kern w:val="1"/>
                <w:sz w:val="20"/>
                <w:szCs w:val="20"/>
                <w:lang w:eastAsia="hi-IN" w:bidi="hi-IN"/>
              </w:rPr>
            </w:pPr>
          </w:p>
        </w:tc>
        <w:tc>
          <w:tcPr>
            <w:tcW w:w="1242" w:type="dxa"/>
          </w:tcPr>
          <w:p w:rsidR="00344940" w:rsidRPr="00675BB2" w:rsidP="00344940">
            <w:pPr>
              <w:widowControl w:val="0"/>
              <w:suppressAutoHyphens/>
              <w:autoSpaceDE w:val="0"/>
              <w:autoSpaceDN w:val="0"/>
              <w:adjustRightInd w:val="0"/>
              <w:suppressOverlap/>
              <w:jc w:val="center"/>
              <w:rPr>
                <w:rFonts w:ascii="Bookman Old Style" w:eastAsia="DejaVu Sans" w:hAnsi="Bookman Old Style" w:cs="Lohit Hindi"/>
                <w:kern w:val="1"/>
                <w:sz w:val="20"/>
                <w:szCs w:val="20"/>
                <w:lang w:eastAsia="hi-IN" w:bidi="hi-IN"/>
              </w:rPr>
            </w:pPr>
          </w:p>
        </w:tc>
        <w:tc>
          <w:tcPr>
            <w:tcW w:w="737" w:type="dxa"/>
          </w:tcPr>
          <w:p w:rsidR="00344940" w:rsidRPr="00675BB2" w:rsidP="00344940">
            <w:pPr>
              <w:widowControl w:val="0"/>
              <w:suppressAutoHyphens/>
              <w:autoSpaceDE w:val="0"/>
              <w:autoSpaceDN w:val="0"/>
              <w:adjustRightInd w:val="0"/>
              <w:suppressOverlap/>
              <w:jc w:val="center"/>
              <w:rPr>
                <w:rFonts w:ascii="Bookman Old Style" w:eastAsia="DejaVu Sans" w:hAnsi="Bookman Old Style" w:cs="Lohit Hindi"/>
                <w:kern w:val="1"/>
                <w:sz w:val="20"/>
                <w:szCs w:val="20"/>
                <w:lang w:eastAsia="hi-IN" w:bidi="hi-IN"/>
              </w:rPr>
            </w:pPr>
          </w:p>
        </w:tc>
        <w:tc>
          <w:tcPr>
            <w:tcW w:w="617" w:type="dxa"/>
          </w:tcPr>
          <w:p w:rsidR="00344940" w:rsidRPr="00675BB2" w:rsidP="00344940">
            <w:pPr>
              <w:widowControl w:val="0"/>
              <w:autoSpaceDE w:val="0"/>
              <w:autoSpaceDN w:val="0"/>
              <w:adjustRightInd w:val="0"/>
              <w:spacing w:after="240" w:line="420" w:lineRule="atLeast"/>
              <w:suppressOverlap/>
              <w:rPr>
                <w:rFonts w:ascii="Bookman Old Style" w:hAnsi="Bookman Old Style"/>
                <w:bCs/>
                <w:color w:val="000000"/>
                <w:sz w:val="20"/>
                <w:szCs w:val="20"/>
              </w:rPr>
            </w:pPr>
          </w:p>
        </w:tc>
        <w:tc>
          <w:tcPr>
            <w:tcW w:w="2152" w:type="dxa"/>
          </w:tcPr>
          <w:p w:rsidR="00344940" w:rsidRPr="00675BB2" w:rsidP="00344940">
            <w:pPr>
              <w:widowControl w:val="0"/>
              <w:suppressAutoHyphens/>
              <w:autoSpaceDE w:val="0"/>
              <w:autoSpaceDN w:val="0"/>
              <w:adjustRightInd w:val="0"/>
              <w:suppressOverlap/>
              <w:jc w:val="center"/>
              <w:rPr>
                <w:rFonts w:ascii="Bookman Old Style" w:eastAsia="DejaVu Sans" w:hAnsi="Bookman Old Style" w:cs="Lohit Hindi"/>
                <w:kern w:val="1"/>
                <w:sz w:val="20"/>
                <w:szCs w:val="20"/>
                <w:lang w:eastAsia="hi-IN" w:bidi="hi-IN"/>
              </w:rPr>
            </w:pPr>
          </w:p>
        </w:tc>
        <w:tc>
          <w:tcPr>
            <w:tcW w:w="1688" w:type="dxa"/>
          </w:tcPr>
          <w:p w:rsidR="00344940" w:rsidRPr="00675BB2" w:rsidP="00344940">
            <w:pPr>
              <w:widowControl w:val="0"/>
              <w:suppressAutoHyphens/>
              <w:autoSpaceDE w:val="0"/>
              <w:autoSpaceDN w:val="0"/>
              <w:adjustRightInd w:val="0"/>
              <w:suppressOverlap/>
              <w:rPr>
                <w:rFonts w:ascii="Bookman Old Style" w:eastAsia="DejaVu Sans" w:hAnsi="Bookman Old Style" w:cs="Mangal"/>
                <w:kern w:val="1"/>
                <w:sz w:val="20"/>
                <w:szCs w:val="20"/>
              </w:rPr>
            </w:pPr>
          </w:p>
        </w:tc>
        <w:tc>
          <w:tcPr>
            <w:tcW w:w="1692" w:type="dxa"/>
          </w:tcPr>
          <w:p w:rsidR="00344940" w:rsidRPr="00675BB2" w:rsidP="00344940">
            <w:pPr>
              <w:widowControl w:val="0"/>
              <w:autoSpaceDE w:val="0"/>
              <w:autoSpaceDN w:val="0"/>
              <w:adjustRightInd w:val="0"/>
              <w:suppressOverlap/>
              <w:rPr>
                <w:rFonts w:ascii="Bookman Old Style" w:eastAsia="Calibri" w:hAnsi="Bookman Old Style"/>
                <w:sz w:val="20"/>
                <w:szCs w:val="20"/>
              </w:rPr>
            </w:pPr>
          </w:p>
        </w:tc>
        <w:tc>
          <w:tcPr>
            <w:tcW w:w="1684" w:type="dxa"/>
          </w:tcPr>
          <w:p w:rsidR="00344940" w:rsidRPr="00675BB2" w:rsidP="00344940">
            <w:pPr>
              <w:widowControl w:val="0"/>
              <w:suppressAutoHyphens/>
              <w:autoSpaceDE w:val="0"/>
              <w:autoSpaceDN w:val="0"/>
              <w:adjustRightInd w:val="0"/>
              <w:suppressOverlap/>
              <w:rPr>
                <w:rFonts w:ascii="Bookman Old Style" w:eastAsia="DejaVu Sans" w:hAnsi="Bookman Old Style" w:cs="Mangal"/>
                <w:kern w:val="1"/>
                <w:sz w:val="20"/>
                <w:szCs w:val="20"/>
                <w:highlight w:val="yellow"/>
              </w:rPr>
            </w:pPr>
          </w:p>
        </w:tc>
        <w:tc>
          <w:tcPr>
            <w:tcW w:w="1650" w:type="dxa"/>
          </w:tcPr>
          <w:p w:rsidR="00344940" w:rsidRPr="00675BB2" w:rsidP="00344940">
            <w:pPr>
              <w:widowControl w:val="0"/>
              <w:suppressAutoHyphens/>
              <w:autoSpaceDE w:val="0"/>
              <w:autoSpaceDN w:val="0"/>
              <w:adjustRightInd w:val="0"/>
              <w:suppressOverlap/>
              <w:rPr>
                <w:rFonts w:ascii="Bookman Old Style" w:eastAsia="DejaVu Sans" w:hAnsi="Bookman Old Style" w:cs="Mangal"/>
                <w:kern w:val="1"/>
                <w:sz w:val="20"/>
                <w:szCs w:val="20"/>
                <w:highlight w:val="yellow"/>
              </w:rPr>
            </w:pPr>
          </w:p>
        </w:tc>
        <w:tc>
          <w:tcPr>
            <w:tcW w:w="1902" w:type="dxa"/>
          </w:tcPr>
          <w:p w:rsidR="00344940" w:rsidRPr="00675BB2" w:rsidP="00344940">
            <w:pPr>
              <w:widowControl w:val="0"/>
              <w:suppressAutoHyphens/>
              <w:autoSpaceDE w:val="0"/>
              <w:autoSpaceDN w:val="0"/>
              <w:adjustRightInd w:val="0"/>
              <w:suppressOverlap/>
              <w:rPr>
                <w:rFonts w:ascii="Bookman Old Style" w:eastAsia="DejaVu Sans" w:hAnsi="Bookman Old Style" w:cs="Lohit Hindi"/>
                <w:kern w:val="1"/>
                <w:sz w:val="20"/>
                <w:szCs w:val="20"/>
                <w:lang w:eastAsia="hi-IN" w:bidi="hi-IN"/>
              </w:rPr>
            </w:pPr>
          </w:p>
        </w:tc>
      </w:tr>
      <w:tr w:rsidTr="00344940">
        <w:tblPrEx>
          <w:tblW w:w="0" w:type="auto"/>
          <w:tblLook w:val="04A0"/>
        </w:tblPrEx>
        <w:trPr>
          <w:trHeight w:val="655"/>
        </w:trPr>
        <w:tc>
          <w:tcPr>
            <w:tcW w:w="1422" w:type="dxa"/>
          </w:tcPr>
          <w:p w:rsidR="00344940" w:rsidRPr="00675BB2" w:rsidP="00344940">
            <w:pPr>
              <w:widowControl w:val="0"/>
              <w:suppressAutoHyphens/>
              <w:autoSpaceDE w:val="0"/>
              <w:autoSpaceDN w:val="0"/>
              <w:adjustRightInd w:val="0"/>
              <w:suppressOverlap/>
              <w:jc w:val="center"/>
              <w:rPr>
                <w:rFonts w:ascii="Bookman Old Style" w:eastAsia="DejaVu Sans" w:hAnsi="Bookman Old Style" w:cs="Lohit Hindi"/>
                <w:kern w:val="1"/>
                <w:sz w:val="20"/>
                <w:szCs w:val="20"/>
                <w:lang w:eastAsia="hi-IN" w:bidi="hi-IN"/>
              </w:rPr>
            </w:pPr>
          </w:p>
        </w:tc>
        <w:tc>
          <w:tcPr>
            <w:tcW w:w="1242" w:type="dxa"/>
          </w:tcPr>
          <w:p w:rsidR="00344940" w:rsidRPr="00675BB2" w:rsidP="00344940">
            <w:pPr>
              <w:widowControl w:val="0"/>
              <w:suppressAutoHyphens/>
              <w:autoSpaceDE w:val="0"/>
              <w:autoSpaceDN w:val="0"/>
              <w:adjustRightInd w:val="0"/>
              <w:suppressOverlap/>
              <w:jc w:val="center"/>
              <w:rPr>
                <w:rFonts w:ascii="Bookman Old Style" w:eastAsia="DejaVu Sans" w:hAnsi="Bookman Old Style" w:cs="Lohit Hindi"/>
                <w:kern w:val="1"/>
                <w:sz w:val="20"/>
                <w:szCs w:val="20"/>
                <w:lang w:eastAsia="hi-IN" w:bidi="hi-IN"/>
              </w:rPr>
            </w:pPr>
          </w:p>
        </w:tc>
        <w:tc>
          <w:tcPr>
            <w:tcW w:w="737" w:type="dxa"/>
          </w:tcPr>
          <w:p w:rsidR="00344940" w:rsidRPr="00675BB2" w:rsidP="00344940">
            <w:pPr>
              <w:widowControl w:val="0"/>
              <w:suppressAutoHyphens/>
              <w:autoSpaceDE w:val="0"/>
              <w:autoSpaceDN w:val="0"/>
              <w:adjustRightInd w:val="0"/>
              <w:suppressOverlap/>
              <w:jc w:val="center"/>
              <w:rPr>
                <w:rFonts w:ascii="Bookman Old Style" w:eastAsia="DejaVu Sans" w:hAnsi="Bookman Old Style" w:cs="Lohit Hindi"/>
                <w:kern w:val="1"/>
                <w:sz w:val="20"/>
                <w:szCs w:val="20"/>
                <w:lang w:eastAsia="hi-IN" w:bidi="hi-IN"/>
              </w:rPr>
            </w:pPr>
          </w:p>
        </w:tc>
        <w:tc>
          <w:tcPr>
            <w:tcW w:w="617" w:type="dxa"/>
          </w:tcPr>
          <w:p w:rsidR="00344940" w:rsidRPr="00675BB2" w:rsidP="00344940">
            <w:pPr>
              <w:widowControl w:val="0"/>
              <w:autoSpaceDE w:val="0"/>
              <w:autoSpaceDN w:val="0"/>
              <w:adjustRightInd w:val="0"/>
              <w:spacing w:after="240" w:line="420" w:lineRule="atLeast"/>
              <w:suppressOverlap/>
              <w:rPr>
                <w:rFonts w:ascii="Bookman Old Style" w:hAnsi="Bookman Old Style"/>
                <w:bCs/>
                <w:color w:val="000000"/>
                <w:sz w:val="20"/>
                <w:szCs w:val="20"/>
              </w:rPr>
            </w:pPr>
          </w:p>
        </w:tc>
        <w:tc>
          <w:tcPr>
            <w:tcW w:w="2152" w:type="dxa"/>
          </w:tcPr>
          <w:p w:rsidR="00344940" w:rsidRPr="00675BB2" w:rsidP="00344940">
            <w:pPr>
              <w:widowControl w:val="0"/>
              <w:suppressAutoHyphens/>
              <w:autoSpaceDE w:val="0"/>
              <w:autoSpaceDN w:val="0"/>
              <w:adjustRightInd w:val="0"/>
              <w:suppressOverlap/>
              <w:jc w:val="center"/>
              <w:rPr>
                <w:rFonts w:ascii="Bookman Old Style" w:eastAsia="DejaVu Sans" w:hAnsi="Bookman Old Style" w:cs="Lohit Hindi"/>
                <w:kern w:val="1"/>
                <w:sz w:val="20"/>
                <w:szCs w:val="20"/>
                <w:lang w:eastAsia="hi-IN" w:bidi="hi-IN"/>
              </w:rPr>
            </w:pPr>
          </w:p>
        </w:tc>
        <w:tc>
          <w:tcPr>
            <w:tcW w:w="1688" w:type="dxa"/>
          </w:tcPr>
          <w:p w:rsidR="00344940" w:rsidRPr="00675BB2" w:rsidP="00344940">
            <w:pPr>
              <w:widowControl w:val="0"/>
              <w:suppressAutoHyphens/>
              <w:autoSpaceDE w:val="0"/>
              <w:autoSpaceDN w:val="0"/>
              <w:adjustRightInd w:val="0"/>
              <w:suppressOverlap/>
              <w:rPr>
                <w:rFonts w:ascii="Bookman Old Style" w:eastAsia="DejaVu Sans" w:hAnsi="Bookman Old Style" w:cs="Mangal"/>
                <w:kern w:val="1"/>
                <w:sz w:val="20"/>
                <w:szCs w:val="20"/>
              </w:rPr>
            </w:pPr>
          </w:p>
        </w:tc>
        <w:tc>
          <w:tcPr>
            <w:tcW w:w="1692" w:type="dxa"/>
          </w:tcPr>
          <w:p w:rsidR="00344940" w:rsidRPr="00675BB2" w:rsidP="00344940">
            <w:pPr>
              <w:widowControl w:val="0"/>
              <w:autoSpaceDE w:val="0"/>
              <w:autoSpaceDN w:val="0"/>
              <w:adjustRightInd w:val="0"/>
              <w:suppressOverlap/>
              <w:rPr>
                <w:rFonts w:ascii="Bookman Old Style" w:eastAsia="Calibri" w:hAnsi="Bookman Old Style"/>
                <w:sz w:val="20"/>
                <w:szCs w:val="20"/>
              </w:rPr>
            </w:pPr>
          </w:p>
        </w:tc>
        <w:tc>
          <w:tcPr>
            <w:tcW w:w="1684" w:type="dxa"/>
          </w:tcPr>
          <w:p w:rsidR="00344940" w:rsidRPr="00675BB2" w:rsidP="00344940">
            <w:pPr>
              <w:widowControl w:val="0"/>
              <w:suppressAutoHyphens/>
              <w:autoSpaceDE w:val="0"/>
              <w:autoSpaceDN w:val="0"/>
              <w:adjustRightInd w:val="0"/>
              <w:suppressOverlap/>
              <w:rPr>
                <w:rFonts w:ascii="Bookman Old Style" w:eastAsia="DejaVu Sans" w:hAnsi="Bookman Old Style" w:cs="Mangal"/>
                <w:kern w:val="1"/>
                <w:sz w:val="20"/>
                <w:szCs w:val="20"/>
                <w:highlight w:val="yellow"/>
              </w:rPr>
            </w:pPr>
          </w:p>
        </w:tc>
        <w:tc>
          <w:tcPr>
            <w:tcW w:w="1650" w:type="dxa"/>
          </w:tcPr>
          <w:p w:rsidR="00344940" w:rsidRPr="00675BB2" w:rsidP="00344940">
            <w:pPr>
              <w:widowControl w:val="0"/>
              <w:suppressAutoHyphens/>
              <w:autoSpaceDE w:val="0"/>
              <w:autoSpaceDN w:val="0"/>
              <w:adjustRightInd w:val="0"/>
              <w:suppressOverlap/>
              <w:rPr>
                <w:rFonts w:ascii="Bookman Old Style" w:eastAsia="DejaVu Sans" w:hAnsi="Bookman Old Style" w:cs="Mangal"/>
                <w:kern w:val="1"/>
                <w:sz w:val="20"/>
                <w:szCs w:val="20"/>
                <w:highlight w:val="yellow"/>
              </w:rPr>
            </w:pPr>
          </w:p>
        </w:tc>
        <w:tc>
          <w:tcPr>
            <w:tcW w:w="1902" w:type="dxa"/>
          </w:tcPr>
          <w:p w:rsidR="00344940" w:rsidRPr="00675BB2" w:rsidP="00344940">
            <w:pPr>
              <w:widowControl w:val="0"/>
              <w:suppressAutoHyphens/>
              <w:autoSpaceDE w:val="0"/>
              <w:autoSpaceDN w:val="0"/>
              <w:adjustRightInd w:val="0"/>
              <w:suppressOverlap/>
              <w:rPr>
                <w:rFonts w:ascii="Bookman Old Style" w:eastAsia="DejaVu Sans" w:hAnsi="Bookman Old Style" w:cs="Lohit Hindi"/>
                <w:kern w:val="1"/>
                <w:sz w:val="20"/>
                <w:szCs w:val="20"/>
                <w:lang w:eastAsia="hi-IN" w:bidi="hi-IN"/>
              </w:rPr>
            </w:pPr>
          </w:p>
        </w:tc>
      </w:tr>
      <w:tr w:rsidTr="00344940">
        <w:tblPrEx>
          <w:tblW w:w="0" w:type="auto"/>
          <w:tblLook w:val="04A0"/>
        </w:tblPrEx>
        <w:trPr>
          <w:trHeight w:val="655"/>
        </w:trPr>
        <w:tc>
          <w:tcPr>
            <w:tcW w:w="1422" w:type="dxa"/>
          </w:tcPr>
          <w:p w:rsidR="00344940" w:rsidRPr="00675BB2" w:rsidP="00344940">
            <w:pPr>
              <w:widowControl w:val="0"/>
              <w:suppressAutoHyphens/>
              <w:autoSpaceDE w:val="0"/>
              <w:autoSpaceDN w:val="0"/>
              <w:adjustRightInd w:val="0"/>
              <w:suppressOverlap/>
              <w:jc w:val="center"/>
              <w:rPr>
                <w:rFonts w:ascii="Bookman Old Style" w:eastAsia="DejaVu Sans" w:hAnsi="Bookman Old Style" w:cs="Lohit Hindi"/>
                <w:kern w:val="1"/>
                <w:sz w:val="20"/>
                <w:szCs w:val="20"/>
                <w:lang w:eastAsia="hi-IN" w:bidi="hi-IN"/>
              </w:rPr>
            </w:pPr>
          </w:p>
        </w:tc>
        <w:tc>
          <w:tcPr>
            <w:tcW w:w="1242" w:type="dxa"/>
          </w:tcPr>
          <w:p w:rsidR="00344940" w:rsidRPr="00675BB2" w:rsidP="00344940">
            <w:pPr>
              <w:widowControl w:val="0"/>
              <w:suppressAutoHyphens/>
              <w:autoSpaceDE w:val="0"/>
              <w:autoSpaceDN w:val="0"/>
              <w:adjustRightInd w:val="0"/>
              <w:suppressOverlap/>
              <w:jc w:val="center"/>
              <w:rPr>
                <w:rFonts w:ascii="Bookman Old Style" w:eastAsia="DejaVu Sans" w:hAnsi="Bookman Old Style" w:cs="Lohit Hindi"/>
                <w:kern w:val="1"/>
                <w:sz w:val="20"/>
                <w:szCs w:val="20"/>
                <w:lang w:eastAsia="hi-IN" w:bidi="hi-IN"/>
              </w:rPr>
            </w:pPr>
          </w:p>
        </w:tc>
        <w:tc>
          <w:tcPr>
            <w:tcW w:w="737" w:type="dxa"/>
          </w:tcPr>
          <w:p w:rsidR="00344940" w:rsidRPr="00675BB2" w:rsidP="00344940">
            <w:pPr>
              <w:widowControl w:val="0"/>
              <w:suppressAutoHyphens/>
              <w:autoSpaceDE w:val="0"/>
              <w:autoSpaceDN w:val="0"/>
              <w:adjustRightInd w:val="0"/>
              <w:suppressOverlap/>
              <w:jc w:val="center"/>
              <w:rPr>
                <w:rFonts w:ascii="Bookman Old Style" w:eastAsia="DejaVu Sans" w:hAnsi="Bookman Old Style" w:cs="Lohit Hindi"/>
                <w:kern w:val="1"/>
                <w:sz w:val="20"/>
                <w:szCs w:val="20"/>
                <w:lang w:eastAsia="hi-IN" w:bidi="hi-IN"/>
              </w:rPr>
            </w:pPr>
          </w:p>
        </w:tc>
        <w:tc>
          <w:tcPr>
            <w:tcW w:w="617" w:type="dxa"/>
          </w:tcPr>
          <w:p w:rsidR="00344940" w:rsidRPr="00675BB2" w:rsidP="00344940">
            <w:pPr>
              <w:widowControl w:val="0"/>
              <w:autoSpaceDE w:val="0"/>
              <w:autoSpaceDN w:val="0"/>
              <w:adjustRightInd w:val="0"/>
              <w:spacing w:after="240" w:line="420" w:lineRule="atLeast"/>
              <w:suppressOverlap/>
              <w:rPr>
                <w:rFonts w:ascii="Bookman Old Style" w:hAnsi="Bookman Old Style"/>
                <w:bCs/>
                <w:color w:val="000000"/>
                <w:sz w:val="20"/>
                <w:szCs w:val="20"/>
              </w:rPr>
            </w:pPr>
          </w:p>
        </w:tc>
        <w:tc>
          <w:tcPr>
            <w:tcW w:w="2152" w:type="dxa"/>
          </w:tcPr>
          <w:p w:rsidR="00344940" w:rsidRPr="00675BB2" w:rsidP="00344940">
            <w:pPr>
              <w:widowControl w:val="0"/>
              <w:suppressAutoHyphens/>
              <w:autoSpaceDE w:val="0"/>
              <w:autoSpaceDN w:val="0"/>
              <w:adjustRightInd w:val="0"/>
              <w:suppressOverlap/>
              <w:jc w:val="center"/>
              <w:rPr>
                <w:rFonts w:ascii="Bookman Old Style" w:eastAsia="DejaVu Sans" w:hAnsi="Bookman Old Style" w:cs="Lohit Hindi"/>
                <w:kern w:val="1"/>
                <w:sz w:val="20"/>
                <w:szCs w:val="20"/>
                <w:lang w:eastAsia="hi-IN" w:bidi="hi-IN"/>
              </w:rPr>
            </w:pPr>
          </w:p>
        </w:tc>
        <w:tc>
          <w:tcPr>
            <w:tcW w:w="1688" w:type="dxa"/>
          </w:tcPr>
          <w:p w:rsidR="00344940" w:rsidRPr="00675BB2" w:rsidP="00344940">
            <w:pPr>
              <w:widowControl w:val="0"/>
              <w:suppressAutoHyphens/>
              <w:autoSpaceDE w:val="0"/>
              <w:autoSpaceDN w:val="0"/>
              <w:adjustRightInd w:val="0"/>
              <w:suppressOverlap/>
              <w:rPr>
                <w:rFonts w:ascii="Bookman Old Style" w:eastAsia="DejaVu Sans" w:hAnsi="Bookman Old Style" w:cs="Mangal"/>
                <w:kern w:val="1"/>
                <w:sz w:val="20"/>
                <w:szCs w:val="20"/>
              </w:rPr>
            </w:pPr>
          </w:p>
        </w:tc>
        <w:tc>
          <w:tcPr>
            <w:tcW w:w="1692" w:type="dxa"/>
          </w:tcPr>
          <w:p w:rsidR="00344940" w:rsidRPr="00675BB2" w:rsidP="00344940">
            <w:pPr>
              <w:widowControl w:val="0"/>
              <w:autoSpaceDE w:val="0"/>
              <w:autoSpaceDN w:val="0"/>
              <w:adjustRightInd w:val="0"/>
              <w:suppressOverlap/>
              <w:rPr>
                <w:rFonts w:ascii="Bookman Old Style" w:eastAsia="Calibri" w:hAnsi="Bookman Old Style"/>
                <w:sz w:val="20"/>
                <w:szCs w:val="20"/>
              </w:rPr>
            </w:pPr>
          </w:p>
        </w:tc>
        <w:tc>
          <w:tcPr>
            <w:tcW w:w="1684" w:type="dxa"/>
          </w:tcPr>
          <w:p w:rsidR="00344940" w:rsidRPr="00675BB2" w:rsidP="00344940">
            <w:pPr>
              <w:widowControl w:val="0"/>
              <w:suppressAutoHyphens/>
              <w:autoSpaceDE w:val="0"/>
              <w:autoSpaceDN w:val="0"/>
              <w:adjustRightInd w:val="0"/>
              <w:suppressOverlap/>
              <w:rPr>
                <w:rFonts w:ascii="Bookman Old Style" w:eastAsia="DejaVu Sans" w:hAnsi="Bookman Old Style" w:cs="Mangal"/>
                <w:kern w:val="1"/>
                <w:sz w:val="20"/>
                <w:szCs w:val="20"/>
                <w:highlight w:val="yellow"/>
              </w:rPr>
            </w:pPr>
          </w:p>
        </w:tc>
        <w:tc>
          <w:tcPr>
            <w:tcW w:w="1650" w:type="dxa"/>
          </w:tcPr>
          <w:p w:rsidR="00344940" w:rsidRPr="00675BB2" w:rsidP="00344940">
            <w:pPr>
              <w:widowControl w:val="0"/>
              <w:suppressAutoHyphens/>
              <w:autoSpaceDE w:val="0"/>
              <w:autoSpaceDN w:val="0"/>
              <w:adjustRightInd w:val="0"/>
              <w:suppressOverlap/>
              <w:rPr>
                <w:rFonts w:ascii="Bookman Old Style" w:eastAsia="DejaVu Sans" w:hAnsi="Bookman Old Style" w:cs="Mangal"/>
                <w:kern w:val="1"/>
                <w:sz w:val="20"/>
                <w:szCs w:val="20"/>
                <w:highlight w:val="yellow"/>
              </w:rPr>
            </w:pPr>
          </w:p>
        </w:tc>
        <w:tc>
          <w:tcPr>
            <w:tcW w:w="1902" w:type="dxa"/>
          </w:tcPr>
          <w:p w:rsidR="00344940" w:rsidRPr="00675BB2" w:rsidP="00344940">
            <w:pPr>
              <w:widowControl w:val="0"/>
              <w:suppressAutoHyphens/>
              <w:autoSpaceDE w:val="0"/>
              <w:autoSpaceDN w:val="0"/>
              <w:adjustRightInd w:val="0"/>
              <w:suppressOverlap/>
              <w:rPr>
                <w:rFonts w:ascii="Bookman Old Style" w:eastAsia="DejaVu Sans" w:hAnsi="Bookman Old Style" w:cs="Lohit Hindi"/>
                <w:kern w:val="1"/>
                <w:sz w:val="20"/>
                <w:szCs w:val="20"/>
                <w:lang w:eastAsia="hi-IN" w:bidi="hi-IN"/>
              </w:rPr>
            </w:pPr>
          </w:p>
        </w:tc>
      </w:tr>
    </w:tbl>
    <w:p w:rsidR="004265ED" w:rsidP="00675BB2">
      <w:pPr>
        <w:jc w:val="center"/>
      </w:pPr>
    </w:p>
    <w:p w:rsidR="00934107" w:rsidP="00675BB2">
      <w:pPr>
        <w:jc w:val="center"/>
      </w:pPr>
    </w:p>
    <w:p w:rsidR="00934107" w:rsidP="00675BB2">
      <w:pPr>
        <w:jc w:val="center"/>
      </w:pPr>
    </w:p>
    <w:p w:rsidR="00934107" w:rsidP="00675BB2">
      <w:pPr>
        <w:jc w:val="center"/>
        <w:sectPr w:rsidSect="00675BB2">
          <w:pgSz w:w="16838" w:h="11906" w:orient="landscape"/>
          <w:pgMar w:top="851" w:right="1134" w:bottom="720" w:left="1134" w:header="709" w:footer="709" w:gutter="0"/>
          <w:cols w:space="708"/>
          <w:docGrid w:linePitch="360"/>
        </w:sectPr>
      </w:pPr>
    </w:p>
    <w:p w:rsidR="00500A26" w:rsidRPr="00CE67DB" w:rsidP="00500A26">
      <w:pPr>
        <w:jc w:val="center"/>
        <w:rPr>
          <w:rFonts w:ascii="Times New Roman" w:hAnsi="Times New Roman"/>
          <w:b/>
          <w:sz w:val="28"/>
          <w:szCs w:val="28"/>
        </w:rPr>
      </w:pPr>
      <w:r w:rsidRPr="00CE67DB">
        <w:rPr>
          <w:rFonts w:ascii="Times New Roman" w:hAnsi="Times New Roman"/>
          <w:b/>
          <w:sz w:val="28"/>
          <w:szCs w:val="28"/>
        </w:rPr>
        <w:t>Муниципальное общеобразовательное учреждение</w:t>
      </w:r>
    </w:p>
    <w:p w:rsidR="00500A26" w:rsidRPr="00CE67DB" w:rsidP="00500A26">
      <w:pPr>
        <w:jc w:val="center"/>
        <w:rPr>
          <w:rFonts w:ascii="Times New Roman" w:hAnsi="Times New Roman"/>
          <w:b/>
          <w:sz w:val="28"/>
          <w:szCs w:val="28"/>
        </w:rPr>
      </w:pPr>
      <w:r w:rsidRPr="00CE67DB">
        <w:rPr>
          <w:rFonts w:ascii="Times New Roman" w:hAnsi="Times New Roman"/>
          <w:b/>
          <w:sz w:val="28"/>
          <w:szCs w:val="28"/>
        </w:rPr>
        <w:t>«Школа имени Евгения Родионова»</w:t>
      </w:r>
    </w:p>
    <w:p w:rsidR="00500A26" w:rsidRPr="00CE67DB" w:rsidP="00500A26">
      <w:pPr>
        <w:jc w:val="center"/>
        <w:rPr>
          <w:rFonts w:ascii="Times New Roman" w:hAnsi="Times New Roman"/>
          <w:b/>
          <w:sz w:val="28"/>
          <w:szCs w:val="28"/>
        </w:rPr>
      </w:pPr>
    </w:p>
    <w:tbl>
      <w:tblPr>
        <w:tblStyle w:val="TableNormal"/>
        <w:tblpPr w:leftFromText="180" w:rightFromText="180" w:bottomFromText="200" w:vertAnchor="text" w:horzAnchor="margin" w:tblpY="-79"/>
        <w:tblW w:w="15088" w:type="dxa"/>
        <w:tblLook w:val="04A0"/>
      </w:tblPr>
      <w:tblGrid>
        <w:gridCol w:w="11826"/>
        <w:gridCol w:w="3262"/>
      </w:tblGrid>
      <w:tr w:rsidTr="00CB49BF">
        <w:tblPrEx>
          <w:tblW w:w="15088" w:type="dxa"/>
          <w:tblLook w:val="04A0"/>
        </w:tblPrEx>
        <w:trPr>
          <w:trHeight w:val="1438"/>
        </w:trPr>
        <w:tc>
          <w:tcPr>
            <w:tcW w:w="11826" w:type="dxa"/>
          </w:tcPr>
          <w:p w:rsidR="00500A26" w:rsidRPr="00CE67DB" w:rsidP="00500A26">
            <w:pPr>
              <w:spacing w:line="240" w:lineRule="auto"/>
              <w:rPr>
                <w:rFonts w:ascii="Times New Roman" w:hAnsi="Times New Roman"/>
                <w:sz w:val="28"/>
                <w:szCs w:val="28"/>
              </w:rPr>
            </w:pPr>
            <w:r w:rsidR="00CB49BF">
              <w:rPr>
                <w:rFonts w:ascii="Times New Roman" w:hAnsi="Times New Roman"/>
                <w:sz w:val="28"/>
                <w:szCs w:val="28"/>
              </w:rPr>
              <w:t>РАССМОТРЕНА</w:t>
            </w:r>
          </w:p>
          <w:p w:rsidR="00CB49BF" w:rsidRPr="00CB49BF" w:rsidP="00CB49BF">
            <w:pPr>
              <w:rPr>
                <w:rFonts w:ascii="Times New Roman" w:hAnsi="Times New Roman"/>
                <w:sz w:val="28"/>
                <w:szCs w:val="28"/>
              </w:rPr>
            </w:pPr>
            <w:r w:rsidRPr="00CB49BF">
              <w:rPr>
                <w:rFonts w:ascii="Times New Roman" w:hAnsi="Times New Roman"/>
                <w:sz w:val="28"/>
                <w:szCs w:val="28"/>
              </w:rPr>
              <w:t xml:space="preserve">на заседании педагогического совета </w:t>
            </w:r>
          </w:p>
          <w:p w:rsidR="00CB49BF" w:rsidRPr="00CB49BF" w:rsidP="00CB49BF">
            <w:pPr>
              <w:rPr>
                <w:rFonts w:ascii="Times New Roman" w:hAnsi="Times New Roman"/>
                <w:sz w:val="28"/>
                <w:szCs w:val="28"/>
              </w:rPr>
            </w:pPr>
            <w:r w:rsidRPr="00CB49BF">
              <w:rPr>
                <w:rFonts w:ascii="Times New Roman" w:hAnsi="Times New Roman"/>
                <w:sz w:val="28"/>
                <w:szCs w:val="28"/>
              </w:rPr>
              <w:t>(протокол № 1 от 31.08.2021)</w:t>
            </w:r>
          </w:p>
          <w:p w:rsidR="00500A26" w:rsidRPr="00CE67DB" w:rsidP="00500A26">
            <w:pPr>
              <w:spacing w:line="240" w:lineRule="auto"/>
              <w:rPr>
                <w:rFonts w:ascii="Times New Roman" w:hAnsi="Times New Roman"/>
                <w:sz w:val="28"/>
                <w:szCs w:val="28"/>
              </w:rPr>
            </w:pPr>
          </w:p>
          <w:p w:rsidR="00500A26" w:rsidRPr="00CE67DB" w:rsidP="00CE67DB">
            <w:pPr>
              <w:overflowPunct w:val="0"/>
              <w:autoSpaceDE w:val="0"/>
              <w:autoSpaceDN w:val="0"/>
              <w:adjustRightInd w:val="0"/>
              <w:spacing w:line="240" w:lineRule="auto"/>
              <w:jc w:val="both"/>
              <w:rPr>
                <w:rFonts w:ascii="Times New Roman" w:hAnsi="Times New Roman"/>
                <w:sz w:val="28"/>
                <w:szCs w:val="28"/>
              </w:rPr>
            </w:pPr>
          </w:p>
        </w:tc>
        <w:tc>
          <w:tcPr>
            <w:tcW w:w="3262" w:type="dxa"/>
            <w:hideMark/>
          </w:tcPr>
          <w:p w:rsidR="00CB49BF" w:rsidRPr="00CB49BF" w:rsidP="00CB49BF">
            <w:pPr>
              <w:spacing w:line="360" w:lineRule="auto"/>
              <w:rPr>
                <w:rFonts w:ascii="Times New Roman" w:hAnsi="Times New Roman"/>
                <w:sz w:val="28"/>
                <w:szCs w:val="28"/>
              </w:rPr>
            </w:pPr>
            <w:r w:rsidRPr="00CB49BF">
              <w:rPr>
                <w:rFonts w:ascii="Times New Roman" w:hAnsi="Times New Roman"/>
                <w:sz w:val="28"/>
                <w:szCs w:val="28"/>
              </w:rPr>
              <w:t>УТВЕРЖДЕ</w:t>
            </w:r>
            <w:r w:rsidRPr="00CB49BF">
              <w:rPr>
                <w:rFonts w:ascii="Times New Roman" w:hAnsi="Times New Roman"/>
                <w:color w:val="000000"/>
                <w:sz w:val="28"/>
                <w:szCs w:val="28"/>
              </w:rPr>
              <w:t>НА</w:t>
            </w:r>
          </w:p>
          <w:p w:rsidR="00CB49BF" w:rsidRPr="00CB49BF" w:rsidP="00CB49BF">
            <w:pPr>
              <w:rPr>
                <w:rFonts w:ascii="Times New Roman" w:hAnsi="Times New Roman"/>
                <w:sz w:val="28"/>
                <w:szCs w:val="28"/>
              </w:rPr>
            </w:pPr>
            <w:r w:rsidRPr="00CB49BF">
              <w:rPr>
                <w:rFonts w:ascii="Times New Roman" w:hAnsi="Times New Roman"/>
                <w:sz w:val="28"/>
                <w:szCs w:val="28"/>
              </w:rPr>
              <w:t>приказом по школе</w:t>
            </w:r>
          </w:p>
          <w:p w:rsidR="00CB49BF" w:rsidRPr="00CB49BF" w:rsidP="00CB49BF">
            <w:pPr>
              <w:rPr>
                <w:rFonts w:ascii="Times New Roman" w:hAnsi="Times New Roman"/>
                <w:sz w:val="28"/>
                <w:szCs w:val="28"/>
              </w:rPr>
            </w:pPr>
            <w:r w:rsidRPr="00CB49BF">
              <w:rPr>
                <w:rFonts w:ascii="Times New Roman" w:hAnsi="Times New Roman"/>
                <w:sz w:val="28"/>
                <w:szCs w:val="28"/>
              </w:rPr>
              <w:t>от 31.08.2021 г. № 166</w:t>
            </w:r>
          </w:p>
          <w:p w:rsidR="00CB49BF" w:rsidRPr="00A62A04" w:rsidP="00CB49BF">
            <w:pPr>
              <w:rPr>
                <w:sz w:val="28"/>
                <w:szCs w:val="28"/>
              </w:rPr>
            </w:pPr>
          </w:p>
          <w:p w:rsidR="00500A26" w:rsidRPr="00CE67DB" w:rsidP="00CE67DB">
            <w:pPr>
              <w:spacing w:line="240" w:lineRule="auto"/>
              <w:rPr>
                <w:rFonts w:ascii="Times New Roman" w:hAnsi="Times New Roman"/>
                <w:b/>
                <w:sz w:val="28"/>
                <w:szCs w:val="28"/>
              </w:rPr>
            </w:pPr>
          </w:p>
        </w:tc>
      </w:tr>
    </w:tbl>
    <w:p w:rsidR="00500A26" w:rsidRPr="00CE67DB" w:rsidP="00500A26">
      <w:pPr>
        <w:jc w:val="center"/>
        <w:rPr>
          <w:rFonts w:ascii="Times New Roman" w:hAnsi="Times New Roman"/>
          <w:b/>
          <w:sz w:val="28"/>
          <w:szCs w:val="28"/>
        </w:rPr>
      </w:pPr>
      <w:r w:rsidRPr="00CE67DB">
        <w:rPr>
          <w:rFonts w:ascii="Times New Roman" w:hAnsi="Times New Roman"/>
          <w:b/>
          <w:sz w:val="28"/>
          <w:szCs w:val="28"/>
        </w:rPr>
        <w:t>РАБОЧАЯ ПРОГРАММА</w:t>
      </w:r>
    </w:p>
    <w:p w:rsidR="00500A26" w:rsidRPr="00CE67DB" w:rsidP="00500A26">
      <w:pPr>
        <w:jc w:val="center"/>
        <w:rPr>
          <w:rFonts w:ascii="Times New Roman" w:hAnsi="Times New Roman"/>
          <w:b/>
          <w:sz w:val="28"/>
          <w:szCs w:val="28"/>
        </w:rPr>
      </w:pPr>
      <w:r w:rsidRPr="00CE67DB">
        <w:rPr>
          <w:rFonts w:ascii="Times New Roman" w:hAnsi="Times New Roman"/>
          <w:b/>
          <w:sz w:val="28"/>
          <w:szCs w:val="28"/>
        </w:rPr>
        <w:t>Предмета «</w:t>
      </w:r>
      <w:r w:rsidR="0044396A">
        <w:rPr>
          <w:rFonts w:ascii="Times New Roman" w:hAnsi="Times New Roman"/>
          <w:b/>
          <w:sz w:val="28"/>
          <w:szCs w:val="28"/>
        </w:rPr>
        <w:t>Математика</w:t>
      </w:r>
      <w:r w:rsidRPr="00CE67DB">
        <w:rPr>
          <w:rFonts w:ascii="Times New Roman" w:hAnsi="Times New Roman"/>
          <w:b/>
          <w:sz w:val="28"/>
          <w:szCs w:val="28"/>
        </w:rPr>
        <w:t>»</w:t>
      </w:r>
    </w:p>
    <w:p w:rsidR="00500A26" w:rsidRPr="00CE67DB" w:rsidP="00500A26">
      <w:pPr>
        <w:jc w:val="center"/>
        <w:rPr>
          <w:rFonts w:ascii="Times New Roman" w:hAnsi="Times New Roman"/>
          <w:b/>
          <w:sz w:val="28"/>
          <w:szCs w:val="28"/>
        </w:rPr>
      </w:pPr>
      <w:r w:rsidRPr="00CE67DB">
        <w:rPr>
          <w:rFonts w:ascii="Times New Roman" w:hAnsi="Times New Roman"/>
          <w:b/>
          <w:sz w:val="28"/>
          <w:szCs w:val="28"/>
        </w:rPr>
        <w:t>4 «А» класс</w:t>
      </w:r>
    </w:p>
    <w:p w:rsidR="00500A26" w:rsidRPr="00CE67DB" w:rsidP="00500A26">
      <w:pPr>
        <w:jc w:val="center"/>
        <w:rPr>
          <w:rFonts w:ascii="Times New Roman" w:hAnsi="Times New Roman"/>
          <w:b/>
          <w:sz w:val="28"/>
          <w:szCs w:val="28"/>
        </w:rPr>
      </w:pPr>
      <w:r>
        <w:rPr>
          <w:rFonts w:ascii="Times New Roman" w:hAnsi="Times New Roman"/>
          <w:b/>
          <w:noProof/>
          <w:sz w:val="28"/>
          <w:szCs w:val="28"/>
        </w:rPr>
        <w:pict>
          <v:shape id="Поле 1" o:spid="_x0000_s1063" type="#_x0000_t202" style="width:318pt;height:72.45pt;margin-top:15.2pt;margin-left:440.7pt;position:absolute;visibility:visible;z-index:251662336" filled="f" stroked="f">
            <v:textbox>
              <w:txbxContent>
                <w:p w:rsidR="00F8366F" w:rsidRPr="00CE67DB" w:rsidP="00500A26">
                  <w:pPr>
                    <w:rPr>
                      <w:rFonts w:ascii="Times New Roman" w:hAnsi="Times New Roman"/>
                      <w:sz w:val="28"/>
                      <w:szCs w:val="28"/>
                    </w:rPr>
                  </w:pPr>
                  <w:r w:rsidRPr="00CE67DB">
                    <w:rPr>
                      <w:rFonts w:ascii="Times New Roman" w:hAnsi="Times New Roman"/>
                      <w:b/>
                      <w:sz w:val="20"/>
                      <w:szCs w:val="20"/>
                    </w:rPr>
                    <w:t xml:space="preserve">   </w:t>
                  </w:r>
                  <w:r w:rsidRPr="00CE67DB">
                    <w:rPr>
                      <w:rFonts w:ascii="Times New Roman" w:hAnsi="Times New Roman"/>
                      <w:b/>
                      <w:sz w:val="28"/>
                      <w:szCs w:val="28"/>
                    </w:rPr>
                    <w:t xml:space="preserve">Составитель: </w:t>
                  </w:r>
                  <w:r w:rsidR="00CB49BF">
                    <w:rPr>
                      <w:rFonts w:ascii="Times New Roman" w:hAnsi="Times New Roman"/>
                      <w:sz w:val="28"/>
                      <w:szCs w:val="28"/>
                    </w:rPr>
                    <w:t>Корешкова Ирина Вячеславовна</w:t>
                  </w:r>
                  <w:r w:rsidRPr="00CE67DB">
                    <w:rPr>
                      <w:rFonts w:ascii="Times New Roman" w:hAnsi="Times New Roman"/>
                      <w:sz w:val="28"/>
                      <w:szCs w:val="28"/>
                    </w:rPr>
                    <w:t xml:space="preserve">,  </w:t>
                  </w:r>
                </w:p>
                <w:p w:rsidR="00F8366F" w:rsidRPr="00CE67DB" w:rsidP="00500A26">
                  <w:pPr>
                    <w:jc w:val="center"/>
                    <w:rPr>
                      <w:rFonts w:ascii="Times New Roman" w:hAnsi="Times New Roman"/>
                      <w:sz w:val="28"/>
                      <w:szCs w:val="28"/>
                    </w:rPr>
                  </w:pPr>
                  <w:r w:rsidR="00CB49BF">
                    <w:rPr>
                      <w:rFonts w:ascii="Times New Roman" w:hAnsi="Times New Roman"/>
                      <w:sz w:val="28"/>
                      <w:szCs w:val="28"/>
                    </w:rPr>
                    <w:t>учитель высшей</w:t>
                  </w:r>
                  <w:r w:rsidRPr="00CE67DB">
                    <w:rPr>
                      <w:rFonts w:ascii="Times New Roman" w:hAnsi="Times New Roman"/>
                      <w:sz w:val="28"/>
                      <w:szCs w:val="28"/>
                    </w:rPr>
                    <w:t xml:space="preserve"> квалификационной категории</w:t>
                  </w:r>
                </w:p>
                <w:p w:rsidR="00F8366F" w:rsidRPr="00F87571" w:rsidP="00500A26">
                  <w:pPr>
                    <w:jc w:val="center"/>
                    <w:rPr>
                      <w:sz w:val="20"/>
                      <w:szCs w:val="20"/>
                    </w:rPr>
                  </w:pPr>
                </w:p>
                <w:p w:rsidR="00F8366F" w:rsidRPr="00F87571" w:rsidP="00500A26">
                  <w:pPr>
                    <w:jc w:val="center"/>
                    <w:rPr>
                      <w:sz w:val="20"/>
                      <w:szCs w:val="20"/>
                    </w:rPr>
                  </w:pPr>
                </w:p>
                <w:p w:rsidR="00F8366F" w:rsidRPr="004E1B85" w:rsidP="00500A26">
                  <w:pPr>
                    <w:jc w:val="center"/>
                    <w:rPr>
                      <w:sz w:val="28"/>
                      <w:szCs w:val="28"/>
                    </w:rPr>
                  </w:pPr>
                </w:p>
                <w:p w:rsidR="00F8366F" w:rsidRPr="004E1B85" w:rsidP="00500A26">
                  <w:pPr>
                    <w:rPr>
                      <w:sz w:val="28"/>
                      <w:szCs w:val="28"/>
                    </w:rPr>
                  </w:pPr>
                </w:p>
              </w:txbxContent>
            </v:textbox>
          </v:shape>
        </w:pict>
      </w:r>
    </w:p>
    <w:p w:rsidR="00500A26" w:rsidRPr="00CE67DB" w:rsidP="00500A26">
      <w:pPr>
        <w:jc w:val="center"/>
        <w:rPr>
          <w:rFonts w:ascii="Times New Roman" w:hAnsi="Times New Roman"/>
          <w:sz w:val="28"/>
          <w:szCs w:val="28"/>
        </w:rPr>
      </w:pPr>
    </w:p>
    <w:p w:rsidR="00500A26" w:rsidRPr="00CE67DB" w:rsidP="00500A26">
      <w:pPr>
        <w:jc w:val="center"/>
        <w:rPr>
          <w:rFonts w:ascii="Times New Roman" w:hAnsi="Times New Roman"/>
          <w:sz w:val="28"/>
          <w:szCs w:val="28"/>
        </w:rPr>
      </w:pPr>
    </w:p>
    <w:p w:rsidR="00500A26" w:rsidRPr="00CE67DB" w:rsidP="00500A26">
      <w:pPr>
        <w:jc w:val="center"/>
        <w:rPr>
          <w:rFonts w:ascii="Times New Roman" w:hAnsi="Times New Roman"/>
          <w:sz w:val="28"/>
          <w:szCs w:val="28"/>
        </w:rPr>
      </w:pPr>
    </w:p>
    <w:p w:rsidR="00500A26" w:rsidRPr="00CE67DB" w:rsidP="00CB49BF">
      <w:pPr>
        <w:rPr>
          <w:rFonts w:ascii="Times New Roman" w:hAnsi="Times New Roman"/>
          <w:sz w:val="28"/>
          <w:szCs w:val="28"/>
        </w:rPr>
      </w:pPr>
    </w:p>
    <w:p w:rsidR="00500A26" w:rsidRPr="00CE67DB" w:rsidP="00500A26">
      <w:pPr>
        <w:jc w:val="center"/>
        <w:rPr>
          <w:rFonts w:ascii="Times New Roman" w:hAnsi="Times New Roman"/>
          <w:sz w:val="28"/>
          <w:szCs w:val="28"/>
        </w:rPr>
      </w:pPr>
      <w:r w:rsidR="004E69AF">
        <w:rPr>
          <w:rFonts w:ascii="Times New Roman" w:hAnsi="Times New Roman"/>
          <w:sz w:val="28"/>
          <w:szCs w:val="28"/>
        </w:rPr>
        <w:t>д. Судино 2021</w:t>
      </w:r>
    </w:p>
    <w:p w:rsidR="00C72BCC" w:rsidRPr="00500A26" w:rsidP="00D21C48">
      <w:pPr>
        <w:jc w:val="center"/>
        <w:rPr>
          <w:rFonts w:ascii="Times New Roman" w:hAnsi="Times New Roman"/>
          <w:b/>
          <w:sz w:val="28"/>
          <w:szCs w:val="24"/>
        </w:rPr>
        <w:sectPr w:rsidSect="00500A26">
          <w:pgSz w:w="16838" w:h="11906" w:orient="landscape"/>
          <w:pgMar w:top="425" w:right="992" w:bottom="709" w:left="1134" w:header="709" w:footer="709" w:gutter="0"/>
          <w:cols w:space="708"/>
          <w:docGrid w:linePitch="360"/>
        </w:sectPr>
      </w:pPr>
    </w:p>
    <w:p w:rsidR="009B152D" w:rsidRPr="00BF7AA6" w:rsidP="00C72BCC">
      <w:pPr>
        <w:jc w:val="center"/>
        <w:rPr>
          <w:rFonts w:ascii="Times New Roman" w:hAnsi="Times New Roman"/>
          <w:b/>
          <w:sz w:val="28"/>
          <w:szCs w:val="24"/>
        </w:rPr>
      </w:pPr>
      <w:r w:rsidRPr="00BF7AA6" w:rsidR="00010D2C">
        <w:rPr>
          <w:rFonts w:ascii="Times New Roman" w:hAnsi="Times New Roman"/>
          <w:b/>
          <w:sz w:val="28"/>
          <w:szCs w:val="24"/>
        </w:rPr>
        <w:t>Пояснительная записка</w:t>
      </w:r>
    </w:p>
    <w:p w:rsidR="00CB49BF" w:rsidP="00CB49BF">
      <w:pPr>
        <w:pStyle w:val="NormalWeb"/>
        <w:jc w:val="both"/>
      </w:pPr>
      <w:r>
        <w:rPr>
          <w:b/>
          <w:bCs/>
        </w:rPr>
        <w:t xml:space="preserve">Рабочая программа по математике для 4 класса разработана на основе следующих нормативных документов: </w:t>
      </w:r>
    </w:p>
    <w:p w:rsidR="00CB49BF" w:rsidP="00CB49BF">
      <w:pPr>
        <w:pStyle w:val="NormalWeb"/>
        <w:jc w:val="both"/>
      </w:pPr>
      <w:r>
        <w:t>1.Федерального государственного образовательного стандарта среднего общего образования, утверждённого приказом Министерства образования и науки Российской Федерации от 17 мая 2012 г. N 413. С изменениями и дополнениями от: 29 декабря 2014 г., 31 декабря 2015 г., 29 июня 2017 г.</w:t>
      </w:r>
    </w:p>
    <w:p w:rsidR="00CB49BF" w:rsidP="00CB49BF">
      <w:pPr>
        <w:pStyle w:val="NormalWeb"/>
        <w:jc w:val="both"/>
      </w:pPr>
      <w:r>
        <w:t>2.Примерной основной образовательной программы среднего общего образования, утвержденная Федеральным учебно-методическим объединением по общему образованию (Протокол заседания от 28 апреля 2016г. №2/16-з).</w:t>
      </w:r>
    </w:p>
    <w:p w:rsidR="00CB49BF" w:rsidP="00CB49BF">
      <w:pPr>
        <w:pStyle w:val="NormalWeb"/>
        <w:jc w:val="both"/>
      </w:pPr>
      <w:r>
        <w:t>3.Федерального перечня учебников, утверждённого приказом Минпросвещения России от 28.12.2018 N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CB49BF" w:rsidP="00CB49BF">
      <w:pPr>
        <w:pStyle w:val="NormalWeb"/>
      </w:pPr>
      <w:r>
        <w:t xml:space="preserve">4. Математика. </w:t>
      </w:r>
      <w:r>
        <w:rPr>
          <w:rFonts w:eastAsia="Calibri"/>
          <w:lang w:eastAsia="en-US"/>
        </w:rPr>
        <w:t>Примерные</w:t>
      </w:r>
      <w:r w:rsidRPr="0005546B">
        <w:rPr>
          <w:rFonts w:eastAsia="Calibri"/>
          <w:lang w:eastAsia="en-US"/>
        </w:rPr>
        <w:t xml:space="preserve"> программы начального общего образования по </w:t>
      </w:r>
      <w:r>
        <w:rPr>
          <w:rFonts w:eastAsia="Calibri"/>
          <w:lang w:eastAsia="en-US"/>
        </w:rPr>
        <w:t>математике</w:t>
      </w:r>
      <w:r w:rsidRPr="0005546B">
        <w:rPr>
          <w:rFonts w:eastAsia="Calibri"/>
          <w:lang w:eastAsia="en-US"/>
        </w:rPr>
        <w:t xml:space="preserve"> и </w:t>
      </w:r>
      <w:r>
        <w:rPr>
          <w:rFonts w:eastAsia="Calibri"/>
          <w:lang w:eastAsia="en-US"/>
        </w:rPr>
        <w:t>а</w:t>
      </w:r>
      <w:r w:rsidRPr="00BC2928">
        <w:t>вторск</w:t>
      </w:r>
      <w:r>
        <w:t>ая</w:t>
      </w:r>
      <w:r w:rsidRPr="00BC2928">
        <w:t xml:space="preserve"> программ</w:t>
      </w:r>
      <w:r>
        <w:t>а</w:t>
      </w:r>
      <w:r w:rsidRPr="00BC2928">
        <w:t xml:space="preserve"> по учебному предмету </w:t>
      </w:r>
      <w:r>
        <w:t>математика (</w:t>
      </w:r>
      <w:r w:rsidRPr="00C504C3">
        <w:t xml:space="preserve">Предметная линия учебников системы «Школа России». 1 – 4 классы : учеб. пособие для общеобразоват. организаций \ [М.И. Моро, С.И.Волкова, С.В.Степанова и др.] – 2-е изд. </w:t>
      </w:r>
      <w:r>
        <w:t>Перераб. – М.: Просвещение, 2</w:t>
      </w:r>
      <w:r>
        <w:t>016</w:t>
      </w:r>
      <w:r w:rsidRPr="00C504C3">
        <w:t>. – 124 с</w:t>
      </w:r>
      <w:r>
        <w:t>)</w:t>
      </w:r>
    </w:p>
    <w:p w:rsidR="00CB49BF" w:rsidP="00CB49BF">
      <w:pPr>
        <w:pStyle w:val="NormalWeb"/>
      </w:pPr>
      <w:r>
        <w:t xml:space="preserve"> 5.Учебного плана МОУ «Школа имени Евгения Родионова».  </w:t>
      </w:r>
    </w:p>
    <w:p w:rsidR="00CB49BF" w:rsidRPr="001808C0" w:rsidP="00CB49BF">
      <w:pPr>
        <w:pStyle w:val="NormalWeb"/>
        <w:ind w:right="45" w:firstLine="709"/>
        <w:jc w:val="both"/>
        <w:rPr>
          <w:shd w:val="clear" w:color="auto" w:fill="FFFFFF"/>
        </w:rPr>
      </w:pPr>
      <w:r>
        <w:rPr>
          <w:shd w:val="clear" w:color="auto" w:fill="FFFFFF"/>
        </w:rPr>
        <w:t>В соответствии с учебным планом и календарным учебным графиком школы, программа рассчитана на  1 год обучения: 136 ч  по 4 часа в неделю.</w:t>
      </w:r>
    </w:p>
    <w:p w:rsidR="00CB49BF" w:rsidP="00CB49BF">
      <w:pPr>
        <w:pStyle w:val="NormalWeb"/>
        <w:ind w:firstLine="709"/>
        <w:jc w:val="both"/>
      </w:pPr>
      <w:r>
        <w:t>Для реализации программы используется УМК:</w:t>
      </w:r>
    </w:p>
    <w:p w:rsidR="00CB49BF" w:rsidRPr="00CB49BF" w:rsidP="00CB49BF">
      <w:pPr>
        <w:numPr>
          <w:ilvl w:val="0"/>
          <w:numId w:val="7"/>
        </w:numPr>
        <w:rPr>
          <w:rStyle w:val="layout"/>
          <w:rFonts w:ascii="Times New Roman" w:eastAsia="Times New Roman" w:hAnsi="Times New Roman"/>
          <w:sz w:val="24"/>
          <w:szCs w:val="24"/>
          <w:lang w:eastAsia="ru-RU"/>
        </w:rPr>
      </w:pPr>
      <w:r w:rsidRPr="00CB49BF">
        <w:rPr>
          <w:rStyle w:val="layout"/>
          <w:rFonts w:ascii="Times New Roman" w:eastAsia="Times New Roman" w:hAnsi="Times New Roman"/>
          <w:sz w:val="24"/>
          <w:szCs w:val="24"/>
          <w:lang w:eastAsia="ru-RU"/>
        </w:rPr>
        <w:t>Моро М. И., Волкова С. И., Степанова С. В. Математика. Учебник. В 2-х частях.</w:t>
      </w:r>
      <w:r>
        <w:rPr>
          <w:rStyle w:val="layout"/>
          <w:rFonts w:ascii="Times New Roman" w:eastAsia="Times New Roman" w:hAnsi="Times New Roman"/>
          <w:sz w:val="24"/>
          <w:szCs w:val="24"/>
          <w:lang w:eastAsia="ru-RU"/>
        </w:rPr>
        <w:t xml:space="preserve"> М.Просвещение 2019</w:t>
      </w:r>
    </w:p>
    <w:p w:rsidR="00CB49BF" w:rsidP="00CB49BF">
      <w:pPr>
        <w:pStyle w:val="NormalWeb"/>
        <w:numPr>
          <w:ilvl w:val="0"/>
          <w:numId w:val="7"/>
        </w:numPr>
        <w:rPr>
          <w:rStyle w:val="layout"/>
        </w:rPr>
      </w:pPr>
      <w:r>
        <w:rPr>
          <w:rStyle w:val="layout"/>
        </w:rPr>
        <w:t>Комплект цифровых образовательных ресурсов:</w:t>
      </w:r>
    </w:p>
    <w:p w:rsidR="00CB49BF" w:rsidRPr="00675800" w:rsidP="00CB49BF">
      <w:pPr>
        <w:pStyle w:val="NormalWeb"/>
        <w:ind w:left="360"/>
      </w:pPr>
      <w:r>
        <w:rPr>
          <w:rStyle w:val="layout"/>
        </w:rPr>
        <w:t xml:space="preserve">      А)</w:t>
      </w:r>
      <w:r w:rsidRPr="009957DB">
        <w:t xml:space="preserve"> </w:t>
      </w:r>
      <w:r w:rsidRPr="00675800">
        <w:t>образовательная онлайн-платформа с интерактивными уроками п</w:t>
      </w:r>
      <w:r>
        <w:t>о основным школьным предметам.</w:t>
      </w:r>
      <w:r w:rsidRPr="00675800">
        <w:rPr>
          <w:rStyle w:val="layout"/>
        </w:rPr>
        <w:t xml:space="preserve"> </w:t>
      </w:r>
      <w:hyperlink r:id="rId14" w:history="1">
        <w:r w:rsidRPr="0022740F">
          <w:rPr>
            <w:rStyle w:val="Hyperlink"/>
          </w:rPr>
          <w:t>https://uchi.ru/</w:t>
        </w:r>
      </w:hyperlink>
    </w:p>
    <w:p w:rsidR="00CB49BF" w:rsidP="00CB49BF">
      <w:pPr>
        <w:pStyle w:val="NormalWeb"/>
        <w:ind w:left="720"/>
        <w:rPr>
          <w:rStyle w:val="layout"/>
        </w:rPr>
      </w:pPr>
      <w:r>
        <w:rPr>
          <w:rStyle w:val="layout"/>
        </w:rPr>
        <w:t>Б)</w:t>
      </w:r>
      <w:r w:rsidRPr="009957DB">
        <w:t xml:space="preserve"> </w:t>
      </w:r>
      <w:r>
        <w:t xml:space="preserve">Уроки в начальной школе </w:t>
      </w:r>
      <w:hyperlink r:id="rId15" w:history="1">
        <w:r w:rsidRPr="0022740F">
          <w:rPr>
            <w:rStyle w:val="Hyperlink"/>
          </w:rPr>
          <w:t>https://www.uchportal.ru/load/46</w:t>
        </w:r>
      </w:hyperlink>
    </w:p>
    <w:p w:rsidR="00CB49BF" w:rsidP="00CB49BF">
      <w:pPr>
        <w:pStyle w:val="NormalWeb"/>
        <w:ind w:left="720"/>
        <w:rPr>
          <w:rStyle w:val="Hyperlink"/>
        </w:rPr>
      </w:pPr>
      <w:r>
        <w:rPr>
          <w:rStyle w:val="layout"/>
        </w:rPr>
        <w:t>В)</w:t>
      </w:r>
      <w:r w:rsidRPr="009957DB">
        <w:t xml:space="preserve"> </w:t>
      </w:r>
      <w:r>
        <w:t xml:space="preserve">Начальная школа- детям, родителям, учителям </w:t>
      </w:r>
      <w:hyperlink r:id="rId16" w:history="1">
        <w:r w:rsidRPr="0022740F">
          <w:rPr>
            <w:rStyle w:val="Hyperlink"/>
          </w:rPr>
          <w:t>http://www.nachalka.com/</w:t>
        </w:r>
      </w:hyperlink>
    </w:p>
    <w:p w:rsidR="00CB49BF" w:rsidRPr="00E47866" w:rsidP="00CB49BF">
      <w:pPr>
        <w:pStyle w:val="NormalWeb"/>
        <w:ind w:left="720"/>
        <w:rPr>
          <w:bCs/>
          <w:iCs/>
        </w:rPr>
      </w:pPr>
      <w:r>
        <w:rPr>
          <w:rStyle w:val="layout"/>
        </w:rPr>
        <w:t>Г)</w:t>
      </w:r>
      <w:r w:rsidRPr="00CB49BF">
        <w:rPr>
          <w:b/>
          <w:bCs/>
          <w:iCs/>
        </w:rPr>
        <w:t xml:space="preserve"> </w:t>
      </w:r>
      <w:r w:rsidRPr="00E47866">
        <w:rPr>
          <w:bCs/>
          <w:iCs/>
        </w:rPr>
        <w:t>Газета «Начальная школа» и сайт для учителя «Я иду на урок »</w:t>
      </w:r>
      <w:r w:rsidRPr="00E47866" w:rsidR="00E4681D">
        <w:rPr>
          <w:bCs/>
        </w:rPr>
        <w:t xml:space="preserve"> </w:t>
      </w:r>
      <w:hyperlink r:id="rId20" w:history="1">
        <w:r w:rsidRPr="00E47866" w:rsidR="00E4681D">
          <w:rPr>
            <w:rStyle w:val="Hyperlink"/>
            <w:bCs/>
            <w:lang w:val="en-US"/>
          </w:rPr>
          <w:t>http</w:t>
        </w:r>
        <w:r w:rsidRPr="00E47866" w:rsidR="00E4681D">
          <w:rPr>
            <w:rStyle w:val="Hyperlink"/>
            <w:bCs/>
          </w:rPr>
          <w:t>://</w:t>
        </w:r>
        <w:r w:rsidRPr="00E47866" w:rsidR="00E4681D">
          <w:rPr>
            <w:rStyle w:val="Hyperlink"/>
            <w:bCs/>
            <w:lang w:val="en-US"/>
          </w:rPr>
          <w:t>geo</w:t>
        </w:r>
        <w:r w:rsidRPr="00E47866" w:rsidR="00E4681D">
          <w:rPr>
            <w:rStyle w:val="Hyperlink"/>
            <w:bCs/>
          </w:rPr>
          <w:t>.1</w:t>
        </w:r>
        <w:r w:rsidRPr="00E47866" w:rsidR="00E4681D">
          <w:rPr>
            <w:rStyle w:val="Hyperlink"/>
            <w:bCs/>
            <w:lang w:val="en-US"/>
          </w:rPr>
          <w:t>september</w:t>
        </w:r>
        <w:r w:rsidRPr="00E47866" w:rsidR="00E4681D">
          <w:rPr>
            <w:rStyle w:val="Hyperlink"/>
            <w:bCs/>
            <w:iCs/>
          </w:rPr>
          <w:t>.</w:t>
        </w:r>
        <w:r w:rsidRPr="00E47866" w:rsidR="00E4681D">
          <w:rPr>
            <w:rStyle w:val="Hyperlink"/>
            <w:bCs/>
            <w:iCs/>
            <w:lang w:val="en-US"/>
          </w:rPr>
          <w:t>ru</w:t>
        </w:r>
      </w:hyperlink>
    </w:p>
    <w:p w:rsidR="00E4681D" w:rsidRPr="00E47866" w:rsidP="00CB49BF">
      <w:pPr>
        <w:pStyle w:val="NormalWeb"/>
        <w:ind w:left="720"/>
        <w:rPr>
          <w:bCs/>
        </w:rPr>
      </w:pPr>
      <w:r w:rsidRPr="00E47866">
        <w:rPr>
          <w:rStyle w:val="layout"/>
        </w:rPr>
        <w:t>Д)</w:t>
      </w:r>
      <w:r w:rsidRPr="00E47866">
        <w:rPr>
          <w:bCs/>
          <w:iCs/>
        </w:rPr>
        <w:t xml:space="preserve"> Уроки математики.</w:t>
      </w:r>
      <w:r w:rsidRPr="00E47866">
        <w:rPr>
          <w:bCs/>
        </w:rPr>
        <w:t xml:space="preserve"> </w:t>
      </w:r>
      <w:hyperlink r:id="rId21" w:history="1">
        <w:r w:rsidRPr="00E47866">
          <w:rPr>
            <w:rStyle w:val="Hyperlink"/>
            <w:bCs/>
          </w:rPr>
          <w:t>http://afromberg.narod.ru</w:t>
        </w:r>
      </w:hyperlink>
    </w:p>
    <w:p w:rsidR="00E4681D" w:rsidRPr="00E47866" w:rsidP="00E4681D">
      <w:pPr>
        <w:pStyle w:val="NormalWeb"/>
        <w:ind w:left="720"/>
        <w:rPr>
          <w:bCs/>
        </w:rPr>
      </w:pPr>
      <w:r w:rsidRPr="00E47866">
        <w:rPr>
          <w:rStyle w:val="layout"/>
        </w:rPr>
        <w:t>Е)</w:t>
      </w:r>
      <w:r w:rsidRPr="00E47866">
        <w:rPr>
          <w:bCs/>
          <w:iCs/>
        </w:rPr>
        <w:t xml:space="preserve"> Учебно-методическая лаборатория начальной школы.</w:t>
      </w:r>
      <w:r w:rsidRPr="00E47866">
        <w:rPr>
          <w:bCs/>
        </w:rPr>
        <w:t xml:space="preserve"> </w:t>
      </w:r>
      <w:hyperlink r:id="rId22" w:history="1">
        <w:r w:rsidRPr="00E47866">
          <w:rPr>
            <w:rStyle w:val="Hyperlink"/>
            <w:bCs/>
          </w:rPr>
          <w:t>http://geo.metodist.ru</w:t>
        </w:r>
      </w:hyperlink>
    </w:p>
    <w:p w:rsidR="00E4681D" w:rsidRPr="00E4681D" w:rsidP="00E4681D">
      <w:pPr>
        <w:pStyle w:val="NormalWeb"/>
        <w:ind w:left="720"/>
        <w:rPr>
          <w:b/>
          <w:bCs/>
        </w:rPr>
      </w:pPr>
    </w:p>
    <w:p w:rsidR="00CB49BF" w:rsidRPr="00E4681D" w:rsidP="00CB49BF">
      <w:pPr>
        <w:widowControl w:val="0"/>
        <w:autoSpaceDE w:val="0"/>
        <w:autoSpaceDN w:val="0"/>
        <w:adjustRightInd w:val="0"/>
        <w:ind w:firstLine="709"/>
        <w:jc w:val="both"/>
        <w:rPr>
          <w:rFonts w:ascii="Times New Roman" w:hAnsi="Times New Roman"/>
        </w:rPr>
      </w:pPr>
      <w:r w:rsidRPr="00E4681D">
        <w:rPr>
          <w:rFonts w:ascii="Times New Roman" w:hAnsi="Times New Roman"/>
        </w:rPr>
        <w:t>Срок реализации рабочей программы 1 год.</w:t>
      </w:r>
    </w:p>
    <w:p w:rsidR="009F54F0" w:rsidP="00E71901">
      <w:pPr>
        <w:spacing w:after="0" w:line="240" w:lineRule="auto"/>
        <w:jc w:val="center"/>
        <w:rPr>
          <w:rFonts w:ascii="Times New Roman" w:hAnsi="Times New Roman"/>
          <w:b/>
          <w:bCs/>
          <w:sz w:val="24"/>
          <w:szCs w:val="24"/>
        </w:rPr>
      </w:pPr>
    </w:p>
    <w:p w:rsidR="009F54F0" w:rsidP="00E71901">
      <w:pPr>
        <w:spacing w:after="0" w:line="240" w:lineRule="auto"/>
        <w:jc w:val="center"/>
        <w:rPr>
          <w:rFonts w:ascii="Times New Roman" w:hAnsi="Times New Roman"/>
          <w:b/>
          <w:bCs/>
          <w:sz w:val="24"/>
          <w:szCs w:val="24"/>
        </w:rPr>
      </w:pPr>
    </w:p>
    <w:p w:rsidR="009F54F0" w:rsidP="00E71901">
      <w:pPr>
        <w:spacing w:after="0" w:line="240" w:lineRule="auto"/>
        <w:jc w:val="center"/>
        <w:rPr>
          <w:rFonts w:ascii="Times New Roman" w:hAnsi="Times New Roman"/>
          <w:b/>
          <w:bCs/>
          <w:sz w:val="24"/>
          <w:szCs w:val="24"/>
        </w:rPr>
      </w:pPr>
    </w:p>
    <w:p w:rsidR="00336889" w:rsidP="00E71901">
      <w:pPr>
        <w:spacing w:after="0" w:line="240" w:lineRule="auto"/>
        <w:jc w:val="center"/>
        <w:rPr>
          <w:rFonts w:ascii="Times New Roman" w:hAnsi="Times New Roman"/>
          <w:b/>
          <w:bCs/>
          <w:sz w:val="24"/>
          <w:szCs w:val="24"/>
        </w:rPr>
      </w:pPr>
    </w:p>
    <w:p w:rsidR="00336889" w:rsidP="00E71901">
      <w:pPr>
        <w:spacing w:after="0" w:line="240" w:lineRule="auto"/>
        <w:jc w:val="center"/>
        <w:rPr>
          <w:rFonts w:ascii="Times New Roman" w:hAnsi="Times New Roman"/>
          <w:b/>
          <w:bCs/>
          <w:sz w:val="24"/>
          <w:szCs w:val="24"/>
        </w:rPr>
      </w:pPr>
    </w:p>
    <w:p w:rsidR="00E4681D" w:rsidP="00E71901">
      <w:pPr>
        <w:spacing w:after="0" w:line="240" w:lineRule="auto"/>
        <w:jc w:val="center"/>
        <w:rPr>
          <w:rFonts w:ascii="Times New Roman" w:hAnsi="Times New Roman"/>
          <w:b/>
          <w:bCs/>
          <w:sz w:val="24"/>
          <w:szCs w:val="24"/>
        </w:rPr>
      </w:pPr>
    </w:p>
    <w:p w:rsidR="00E4681D" w:rsidP="00E71901">
      <w:pPr>
        <w:spacing w:after="0" w:line="240" w:lineRule="auto"/>
        <w:jc w:val="center"/>
        <w:rPr>
          <w:rFonts w:ascii="Times New Roman" w:hAnsi="Times New Roman"/>
          <w:b/>
          <w:bCs/>
          <w:sz w:val="24"/>
          <w:szCs w:val="24"/>
        </w:rPr>
      </w:pPr>
    </w:p>
    <w:p w:rsidR="00E4681D" w:rsidP="00E71901">
      <w:pPr>
        <w:spacing w:after="0" w:line="240" w:lineRule="auto"/>
        <w:jc w:val="center"/>
        <w:rPr>
          <w:rFonts w:ascii="Times New Roman" w:hAnsi="Times New Roman"/>
          <w:b/>
          <w:bCs/>
          <w:sz w:val="24"/>
          <w:szCs w:val="24"/>
        </w:rPr>
      </w:pPr>
    </w:p>
    <w:p w:rsidR="00E4681D" w:rsidP="00E71901">
      <w:pPr>
        <w:spacing w:after="0" w:line="240" w:lineRule="auto"/>
        <w:jc w:val="center"/>
        <w:rPr>
          <w:rFonts w:ascii="Times New Roman" w:hAnsi="Times New Roman"/>
          <w:b/>
          <w:bCs/>
          <w:sz w:val="24"/>
          <w:szCs w:val="24"/>
        </w:rPr>
      </w:pPr>
    </w:p>
    <w:p w:rsidR="00E4681D" w:rsidP="00E71901">
      <w:pPr>
        <w:spacing w:after="0" w:line="240" w:lineRule="auto"/>
        <w:jc w:val="center"/>
        <w:rPr>
          <w:rFonts w:ascii="Times New Roman" w:hAnsi="Times New Roman"/>
          <w:b/>
          <w:bCs/>
          <w:sz w:val="24"/>
          <w:szCs w:val="24"/>
        </w:rPr>
      </w:pPr>
    </w:p>
    <w:p w:rsidR="00E4681D" w:rsidP="00E71901">
      <w:pPr>
        <w:spacing w:after="0" w:line="240" w:lineRule="auto"/>
        <w:jc w:val="center"/>
        <w:rPr>
          <w:rFonts w:ascii="Times New Roman" w:hAnsi="Times New Roman"/>
          <w:b/>
          <w:bCs/>
          <w:sz w:val="24"/>
          <w:szCs w:val="24"/>
        </w:rPr>
      </w:pPr>
    </w:p>
    <w:p w:rsidR="00E4681D" w:rsidP="00E71901">
      <w:pPr>
        <w:spacing w:after="0" w:line="240" w:lineRule="auto"/>
        <w:jc w:val="center"/>
        <w:rPr>
          <w:rFonts w:ascii="Times New Roman" w:hAnsi="Times New Roman"/>
          <w:b/>
          <w:bCs/>
          <w:sz w:val="24"/>
          <w:szCs w:val="24"/>
        </w:rPr>
      </w:pPr>
    </w:p>
    <w:p w:rsidR="00E4681D" w:rsidP="00E71901">
      <w:pPr>
        <w:spacing w:after="0" w:line="240" w:lineRule="auto"/>
        <w:jc w:val="center"/>
        <w:rPr>
          <w:rFonts w:ascii="Times New Roman" w:hAnsi="Times New Roman"/>
          <w:b/>
          <w:bCs/>
          <w:sz w:val="24"/>
          <w:szCs w:val="24"/>
        </w:rPr>
      </w:pPr>
    </w:p>
    <w:p w:rsidR="00E4681D" w:rsidP="00E71901">
      <w:pPr>
        <w:spacing w:after="0" w:line="240" w:lineRule="auto"/>
        <w:jc w:val="center"/>
        <w:rPr>
          <w:rFonts w:ascii="Times New Roman" w:hAnsi="Times New Roman"/>
          <w:b/>
          <w:bCs/>
          <w:sz w:val="24"/>
          <w:szCs w:val="24"/>
        </w:rPr>
      </w:pPr>
    </w:p>
    <w:p w:rsidR="00E4681D" w:rsidP="00E71901">
      <w:pPr>
        <w:spacing w:after="0" w:line="240" w:lineRule="auto"/>
        <w:jc w:val="center"/>
        <w:rPr>
          <w:rFonts w:ascii="Times New Roman" w:hAnsi="Times New Roman"/>
          <w:b/>
          <w:bCs/>
          <w:sz w:val="24"/>
          <w:szCs w:val="24"/>
        </w:rPr>
      </w:pPr>
    </w:p>
    <w:p w:rsidR="00E4681D" w:rsidP="00E71901">
      <w:pPr>
        <w:spacing w:after="0" w:line="240" w:lineRule="auto"/>
        <w:jc w:val="center"/>
        <w:rPr>
          <w:rFonts w:ascii="Times New Roman" w:hAnsi="Times New Roman"/>
          <w:b/>
          <w:bCs/>
          <w:sz w:val="24"/>
          <w:szCs w:val="24"/>
        </w:rPr>
      </w:pPr>
    </w:p>
    <w:p w:rsidR="00E4681D" w:rsidP="00E71901">
      <w:pPr>
        <w:spacing w:after="0" w:line="240" w:lineRule="auto"/>
        <w:jc w:val="center"/>
        <w:rPr>
          <w:rFonts w:ascii="Times New Roman" w:hAnsi="Times New Roman"/>
          <w:b/>
          <w:bCs/>
          <w:sz w:val="24"/>
          <w:szCs w:val="24"/>
        </w:rPr>
      </w:pPr>
    </w:p>
    <w:p w:rsidR="00E4681D" w:rsidP="00E71901">
      <w:pPr>
        <w:spacing w:after="0" w:line="240" w:lineRule="auto"/>
        <w:jc w:val="center"/>
        <w:rPr>
          <w:rFonts w:ascii="Times New Roman" w:hAnsi="Times New Roman"/>
          <w:b/>
          <w:bCs/>
          <w:sz w:val="24"/>
          <w:szCs w:val="24"/>
        </w:rPr>
      </w:pPr>
    </w:p>
    <w:p w:rsidR="00E4681D" w:rsidP="00E71901">
      <w:pPr>
        <w:spacing w:after="0" w:line="240" w:lineRule="auto"/>
        <w:jc w:val="center"/>
        <w:rPr>
          <w:rFonts w:ascii="Times New Roman" w:hAnsi="Times New Roman"/>
          <w:b/>
          <w:bCs/>
          <w:sz w:val="24"/>
          <w:szCs w:val="24"/>
        </w:rPr>
      </w:pPr>
    </w:p>
    <w:p w:rsidR="00E4681D" w:rsidP="00E71901">
      <w:pPr>
        <w:spacing w:after="0" w:line="240" w:lineRule="auto"/>
        <w:jc w:val="center"/>
        <w:rPr>
          <w:rFonts w:ascii="Times New Roman" w:hAnsi="Times New Roman"/>
          <w:b/>
          <w:bCs/>
          <w:sz w:val="24"/>
          <w:szCs w:val="24"/>
        </w:rPr>
      </w:pPr>
    </w:p>
    <w:p w:rsidR="00E4681D" w:rsidP="00E71901">
      <w:pPr>
        <w:spacing w:after="0" w:line="240" w:lineRule="auto"/>
        <w:jc w:val="center"/>
        <w:rPr>
          <w:rFonts w:ascii="Times New Roman" w:hAnsi="Times New Roman"/>
          <w:b/>
          <w:bCs/>
          <w:sz w:val="24"/>
          <w:szCs w:val="24"/>
        </w:rPr>
      </w:pPr>
    </w:p>
    <w:p w:rsidR="00E4681D" w:rsidP="00E71901">
      <w:pPr>
        <w:spacing w:after="0" w:line="240" w:lineRule="auto"/>
        <w:jc w:val="center"/>
        <w:rPr>
          <w:rFonts w:ascii="Times New Roman" w:hAnsi="Times New Roman"/>
          <w:b/>
          <w:bCs/>
          <w:sz w:val="24"/>
          <w:szCs w:val="24"/>
        </w:rPr>
      </w:pPr>
    </w:p>
    <w:p w:rsidR="00E4681D" w:rsidP="00E71901">
      <w:pPr>
        <w:spacing w:after="0" w:line="240" w:lineRule="auto"/>
        <w:jc w:val="center"/>
        <w:rPr>
          <w:rFonts w:ascii="Times New Roman" w:hAnsi="Times New Roman"/>
          <w:b/>
          <w:bCs/>
          <w:sz w:val="24"/>
          <w:szCs w:val="24"/>
        </w:rPr>
      </w:pPr>
    </w:p>
    <w:p w:rsidR="00E4681D" w:rsidP="00E71901">
      <w:pPr>
        <w:spacing w:after="0" w:line="240" w:lineRule="auto"/>
        <w:jc w:val="center"/>
        <w:rPr>
          <w:rFonts w:ascii="Times New Roman" w:hAnsi="Times New Roman"/>
          <w:b/>
          <w:bCs/>
          <w:sz w:val="24"/>
          <w:szCs w:val="24"/>
        </w:rPr>
      </w:pPr>
    </w:p>
    <w:p w:rsidR="00E4681D" w:rsidP="00E71901">
      <w:pPr>
        <w:spacing w:after="0" w:line="240" w:lineRule="auto"/>
        <w:jc w:val="center"/>
        <w:rPr>
          <w:rFonts w:ascii="Times New Roman" w:hAnsi="Times New Roman"/>
          <w:b/>
          <w:bCs/>
          <w:sz w:val="24"/>
          <w:szCs w:val="24"/>
        </w:rPr>
      </w:pPr>
    </w:p>
    <w:p w:rsidR="00E4681D" w:rsidP="00E71901">
      <w:pPr>
        <w:spacing w:after="0" w:line="240" w:lineRule="auto"/>
        <w:jc w:val="center"/>
        <w:rPr>
          <w:rFonts w:ascii="Times New Roman" w:hAnsi="Times New Roman"/>
          <w:b/>
          <w:bCs/>
          <w:sz w:val="24"/>
          <w:szCs w:val="24"/>
        </w:rPr>
      </w:pPr>
    </w:p>
    <w:p w:rsidR="00E4681D" w:rsidP="00E71901">
      <w:pPr>
        <w:spacing w:after="0" w:line="240" w:lineRule="auto"/>
        <w:jc w:val="center"/>
        <w:rPr>
          <w:rFonts w:ascii="Times New Roman" w:hAnsi="Times New Roman"/>
          <w:b/>
          <w:bCs/>
          <w:sz w:val="24"/>
          <w:szCs w:val="24"/>
        </w:rPr>
      </w:pPr>
    </w:p>
    <w:p w:rsidR="00E4681D" w:rsidP="00E71901">
      <w:pPr>
        <w:spacing w:after="0" w:line="240" w:lineRule="auto"/>
        <w:jc w:val="center"/>
        <w:rPr>
          <w:rFonts w:ascii="Times New Roman" w:hAnsi="Times New Roman"/>
          <w:b/>
          <w:bCs/>
          <w:sz w:val="24"/>
          <w:szCs w:val="24"/>
        </w:rPr>
      </w:pPr>
    </w:p>
    <w:p w:rsidR="00E4681D" w:rsidP="00E71901">
      <w:pPr>
        <w:spacing w:after="0" w:line="240" w:lineRule="auto"/>
        <w:jc w:val="center"/>
        <w:rPr>
          <w:rFonts w:ascii="Times New Roman" w:hAnsi="Times New Roman"/>
          <w:b/>
          <w:bCs/>
          <w:sz w:val="24"/>
          <w:szCs w:val="24"/>
        </w:rPr>
      </w:pPr>
    </w:p>
    <w:p w:rsidR="00E4681D" w:rsidP="00E71901">
      <w:pPr>
        <w:spacing w:after="0" w:line="240" w:lineRule="auto"/>
        <w:jc w:val="center"/>
        <w:rPr>
          <w:rFonts w:ascii="Times New Roman" w:hAnsi="Times New Roman"/>
          <w:b/>
          <w:bCs/>
          <w:sz w:val="24"/>
          <w:szCs w:val="24"/>
        </w:rPr>
      </w:pPr>
    </w:p>
    <w:p w:rsidR="00E4681D" w:rsidP="00E71901">
      <w:pPr>
        <w:spacing w:after="0" w:line="240" w:lineRule="auto"/>
        <w:jc w:val="center"/>
        <w:rPr>
          <w:rFonts w:ascii="Times New Roman" w:hAnsi="Times New Roman"/>
          <w:b/>
          <w:bCs/>
          <w:sz w:val="24"/>
          <w:szCs w:val="24"/>
        </w:rPr>
      </w:pPr>
    </w:p>
    <w:p w:rsidR="00E71901" w:rsidRPr="002F2471" w:rsidP="00E71901">
      <w:pPr>
        <w:spacing w:after="0" w:line="240" w:lineRule="auto"/>
        <w:jc w:val="center"/>
        <w:rPr>
          <w:rFonts w:ascii="Times New Roman" w:hAnsi="Times New Roman"/>
          <w:b/>
          <w:bCs/>
          <w:sz w:val="24"/>
          <w:szCs w:val="24"/>
        </w:rPr>
      </w:pPr>
      <w:r w:rsidRPr="002F2471">
        <w:rPr>
          <w:rFonts w:ascii="Times New Roman" w:hAnsi="Times New Roman"/>
          <w:b/>
          <w:bCs/>
          <w:sz w:val="24"/>
          <w:szCs w:val="24"/>
        </w:rPr>
        <w:t>Планируемые результаты</w:t>
      </w:r>
    </w:p>
    <w:p w:rsidR="00E71901" w:rsidRPr="002F2471" w:rsidP="00E71901">
      <w:pPr>
        <w:spacing w:after="0" w:line="240" w:lineRule="auto"/>
        <w:jc w:val="center"/>
        <w:rPr>
          <w:rFonts w:ascii="Times New Roman" w:hAnsi="Times New Roman"/>
          <w:b/>
          <w:bCs/>
          <w:color w:val="FF0000"/>
          <w:sz w:val="24"/>
          <w:szCs w:val="24"/>
        </w:rPr>
      </w:pPr>
      <w:r w:rsidRPr="002F2471">
        <w:rPr>
          <w:rFonts w:ascii="Times New Roman" w:hAnsi="Times New Roman"/>
          <w:b/>
          <w:bCs/>
          <w:sz w:val="24"/>
          <w:szCs w:val="24"/>
        </w:rPr>
        <w:t xml:space="preserve"> (личностные, метапредметные) </w:t>
      </w:r>
    </w:p>
    <w:p w:rsidR="00E71901" w:rsidRPr="002F2471" w:rsidP="00E71901">
      <w:pPr>
        <w:spacing w:after="0" w:line="240" w:lineRule="auto"/>
        <w:jc w:val="center"/>
        <w:rPr>
          <w:rFonts w:ascii="Times New Roman" w:hAnsi="Times New Roman"/>
          <w:b/>
          <w:bCs/>
          <w:sz w:val="24"/>
          <w:szCs w:val="24"/>
        </w:rPr>
      </w:pPr>
    </w:p>
    <w:tbl>
      <w:tblPr>
        <w:tblStyle w:val="TableNormal"/>
        <w:tblW w:w="157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35"/>
      </w:tblGrid>
      <w:tr w:rsidTr="00336889">
        <w:tblPrEx>
          <w:tblW w:w="157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5735" w:type="dxa"/>
            <w:shd w:val="clear" w:color="auto" w:fill="auto"/>
          </w:tcPr>
          <w:p w:rsidR="00E71901" w:rsidRPr="002F2471" w:rsidP="002A56E8">
            <w:pPr>
              <w:shd w:val="clear" w:color="auto" w:fill="FFFFFF"/>
              <w:spacing w:after="0" w:line="240" w:lineRule="auto"/>
              <w:jc w:val="center"/>
              <w:rPr>
                <w:rFonts w:ascii="Times New Roman" w:eastAsia="Times New Roman" w:hAnsi="Times New Roman"/>
                <w:b/>
                <w:color w:val="000000"/>
                <w:sz w:val="24"/>
                <w:szCs w:val="24"/>
              </w:rPr>
            </w:pPr>
            <w:r w:rsidRPr="002F2471">
              <w:rPr>
                <w:rFonts w:ascii="Times New Roman" w:eastAsia="Times New Roman" w:hAnsi="Times New Roman"/>
                <w:b/>
                <w:color w:val="000000"/>
                <w:sz w:val="24"/>
                <w:szCs w:val="24"/>
              </w:rPr>
              <w:t>Личностные</w:t>
            </w:r>
          </w:p>
          <w:p w:rsidR="00E71901" w:rsidRPr="002F2471" w:rsidP="002A56E8">
            <w:p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2F2471">
              <w:rPr>
                <w:rFonts w:ascii="Times New Roman" w:hAnsi="Times New Roman"/>
                <w:sz w:val="24"/>
                <w:szCs w:val="24"/>
              </w:rPr>
              <w:t>Учащийся научится:</w:t>
            </w:r>
          </w:p>
          <w:p w:rsidR="00E71901" w:rsidRPr="002F2471" w:rsidP="00E71901">
            <w:pPr>
              <w:numPr>
                <w:ilvl w:val="0"/>
                <w:numId w:val="16"/>
              </w:numPr>
              <w:shd w:val="clear" w:color="auto" w:fill="FFFFFF"/>
              <w:spacing w:before="100" w:beforeAutospacing="1" w:after="100" w:afterAutospacing="1" w:line="240" w:lineRule="auto"/>
              <w:rPr>
                <w:rFonts w:ascii="Times New Roman" w:eastAsia="Times New Roman" w:hAnsi="Times New Roman"/>
                <w:color w:val="000000"/>
                <w:sz w:val="24"/>
                <w:szCs w:val="24"/>
              </w:rPr>
            </w:pPr>
            <w:r w:rsidR="000B0856">
              <w:rPr>
                <w:rFonts w:ascii="Times New Roman" w:eastAsia="Times New Roman" w:hAnsi="Times New Roman"/>
                <w:color w:val="000000"/>
                <w:sz w:val="24"/>
                <w:szCs w:val="24"/>
              </w:rPr>
              <w:t>основам</w:t>
            </w:r>
            <w:r w:rsidRPr="002F2471">
              <w:rPr>
                <w:rFonts w:ascii="Times New Roman" w:eastAsia="Times New Roman" w:hAnsi="Times New Roman"/>
                <w:color w:val="000000"/>
                <w:sz w:val="24"/>
                <w:szCs w:val="24"/>
              </w:rPr>
              <w:t xml:space="preserve"> целостного восприятия окружающего мира и универсальности математических способов его познания;</w:t>
            </w:r>
          </w:p>
          <w:p w:rsidR="00E71901" w:rsidRPr="002F2471" w:rsidP="00E71901">
            <w:pPr>
              <w:numPr>
                <w:ilvl w:val="0"/>
                <w:numId w:val="16"/>
              </w:num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2F2471">
              <w:rPr>
                <w:rFonts w:ascii="Times New Roman" w:eastAsia="Times New Roman" w:hAnsi="Times New Roman"/>
                <w:color w:val="000000"/>
                <w:sz w:val="24"/>
                <w:szCs w:val="24"/>
              </w:rPr>
              <w:t>*уважительно</w:t>
            </w:r>
            <w:r w:rsidR="000B0856">
              <w:rPr>
                <w:rFonts w:ascii="Times New Roman" w:eastAsia="Times New Roman" w:hAnsi="Times New Roman"/>
                <w:color w:val="000000"/>
                <w:sz w:val="24"/>
                <w:szCs w:val="24"/>
              </w:rPr>
              <w:t>му</w:t>
            </w:r>
            <w:r w:rsidRPr="002F2471">
              <w:rPr>
                <w:rFonts w:ascii="Times New Roman" w:eastAsia="Times New Roman" w:hAnsi="Times New Roman"/>
                <w:color w:val="000000"/>
                <w:sz w:val="24"/>
                <w:szCs w:val="24"/>
              </w:rPr>
              <w:t xml:space="preserve"> отношени</w:t>
            </w:r>
            <w:r w:rsidR="000B0856">
              <w:rPr>
                <w:rFonts w:ascii="Times New Roman" w:eastAsia="Times New Roman" w:hAnsi="Times New Roman"/>
                <w:color w:val="000000"/>
                <w:sz w:val="24"/>
                <w:szCs w:val="24"/>
              </w:rPr>
              <w:t>ю</w:t>
            </w:r>
            <w:r w:rsidRPr="002F2471">
              <w:rPr>
                <w:rFonts w:ascii="Times New Roman" w:eastAsia="Times New Roman" w:hAnsi="Times New Roman"/>
                <w:color w:val="000000"/>
                <w:sz w:val="24"/>
                <w:szCs w:val="24"/>
              </w:rPr>
              <w:t xml:space="preserve"> к иному мнению и культуре;</w:t>
            </w:r>
          </w:p>
          <w:p w:rsidR="00E71901" w:rsidRPr="002F2471" w:rsidP="00E71901">
            <w:pPr>
              <w:numPr>
                <w:ilvl w:val="0"/>
                <w:numId w:val="16"/>
              </w:numPr>
              <w:shd w:val="clear" w:color="auto" w:fill="FFFFFF"/>
              <w:spacing w:before="100" w:beforeAutospacing="1" w:after="100" w:afterAutospacing="1" w:line="240" w:lineRule="auto"/>
              <w:rPr>
                <w:rFonts w:ascii="Times New Roman" w:eastAsia="Times New Roman" w:hAnsi="Times New Roman"/>
                <w:color w:val="000000"/>
                <w:sz w:val="24"/>
                <w:szCs w:val="24"/>
              </w:rPr>
            </w:pPr>
            <w:r w:rsidR="000B0856">
              <w:rPr>
                <w:rFonts w:ascii="Times New Roman" w:eastAsia="Times New Roman" w:hAnsi="Times New Roman"/>
                <w:color w:val="000000"/>
                <w:sz w:val="24"/>
                <w:szCs w:val="24"/>
              </w:rPr>
              <w:t>навыкам</w:t>
            </w:r>
            <w:r w:rsidRPr="002F2471">
              <w:rPr>
                <w:rFonts w:ascii="Times New Roman" w:eastAsia="Times New Roman" w:hAnsi="Times New Roman"/>
                <w:color w:val="000000"/>
                <w:sz w:val="24"/>
                <w:szCs w:val="24"/>
              </w:rPr>
              <w:t xml:space="preserve"> самоконтроля и самооценки результатов учебной деятельности на основе выделенных критериев её успешности;</w:t>
            </w:r>
          </w:p>
          <w:p w:rsidR="00E71901" w:rsidRPr="002F2471" w:rsidP="00E71901">
            <w:pPr>
              <w:numPr>
                <w:ilvl w:val="0"/>
                <w:numId w:val="16"/>
              </w:num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2F2471">
              <w:rPr>
                <w:rFonts w:ascii="Times New Roman" w:eastAsia="Times New Roman" w:hAnsi="Times New Roman"/>
                <w:color w:val="000000"/>
                <w:sz w:val="24"/>
                <w:szCs w:val="24"/>
              </w:rPr>
              <w:t>** умени</w:t>
            </w:r>
            <w:r w:rsidR="000B0856">
              <w:rPr>
                <w:rFonts w:ascii="Times New Roman" w:eastAsia="Times New Roman" w:hAnsi="Times New Roman"/>
                <w:color w:val="000000"/>
                <w:sz w:val="24"/>
                <w:szCs w:val="24"/>
              </w:rPr>
              <w:t xml:space="preserve">ю </w:t>
            </w:r>
            <w:r w:rsidR="00C504C3">
              <w:rPr>
                <w:rFonts w:ascii="Times New Roman" w:eastAsia="Times New Roman" w:hAnsi="Times New Roman"/>
                <w:color w:val="000000"/>
                <w:sz w:val="24"/>
                <w:szCs w:val="24"/>
              </w:rPr>
              <w:t xml:space="preserve">определять </w:t>
            </w:r>
            <w:r w:rsidRPr="002F2471">
              <w:rPr>
                <w:rFonts w:ascii="Times New Roman" w:eastAsia="Times New Roman" w:hAnsi="Times New Roman"/>
                <w:color w:val="000000"/>
                <w:sz w:val="24"/>
                <w:szCs w:val="24"/>
              </w:rPr>
              <w:t>наиболее эффективных способов достижения результата, осваивание начальных форм познавательной и личностной рефлексии;</w:t>
            </w:r>
          </w:p>
          <w:p w:rsidR="00E71901" w:rsidRPr="002F2471" w:rsidP="00E71901">
            <w:pPr>
              <w:numPr>
                <w:ilvl w:val="0"/>
                <w:numId w:val="16"/>
              </w:numPr>
              <w:shd w:val="clear" w:color="auto" w:fill="FFFFFF"/>
              <w:spacing w:before="100" w:beforeAutospacing="1" w:after="100" w:afterAutospacing="1" w:line="240" w:lineRule="auto"/>
              <w:rPr>
                <w:rFonts w:ascii="Times New Roman" w:eastAsia="Times New Roman" w:hAnsi="Times New Roman"/>
                <w:color w:val="000000"/>
                <w:sz w:val="24"/>
                <w:szCs w:val="24"/>
              </w:rPr>
            </w:pPr>
            <w:r w:rsidR="000B0856">
              <w:rPr>
                <w:rFonts w:ascii="Times New Roman" w:eastAsia="Times New Roman" w:hAnsi="Times New Roman"/>
                <w:color w:val="000000"/>
                <w:sz w:val="24"/>
                <w:szCs w:val="24"/>
              </w:rPr>
              <w:t>положительному отношению</w:t>
            </w:r>
            <w:r w:rsidRPr="002F2471">
              <w:rPr>
                <w:rFonts w:ascii="Times New Roman" w:eastAsia="Times New Roman" w:hAnsi="Times New Roman"/>
                <w:color w:val="000000"/>
                <w:sz w:val="24"/>
                <w:szCs w:val="24"/>
              </w:rPr>
              <w:t xml:space="preserve"> к урокам математики, к обучению, к школе;</w:t>
            </w:r>
          </w:p>
          <w:p w:rsidR="00E71901" w:rsidRPr="002F2471" w:rsidP="00E71901">
            <w:pPr>
              <w:numPr>
                <w:ilvl w:val="0"/>
                <w:numId w:val="16"/>
              </w:numPr>
              <w:shd w:val="clear" w:color="auto" w:fill="FFFFFF"/>
              <w:spacing w:before="100" w:beforeAutospacing="1" w:after="100" w:afterAutospacing="1" w:line="240" w:lineRule="auto"/>
              <w:rPr>
                <w:rFonts w:ascii="Times New Roman" w:eastAsia="Times New Roman" w:hAnsi="Times New Roman"/>
                <w:color w:val="000000"/>
                <w:sz w:val="24"/>
                <w:szCs w:val="24"/>
              </w:rPr>
            </w:pPr>
            <w:r w:rsidR="000B0856">
              <w:rPr>
                <w:rFonts w:ascii="Times New Roman" w:eastAsia="Times New Roman" w:hAnsi="Times New Roman"/>
                <w:color w:val="000000"/>
                <w:sz w:val="24"/>
                <w:szCs w:val="24"/>
              </w:rPr>
              <w:t>мотивам</w:t>
            </w:r>
            <w:r w:rsidRPr="002F2471">
              <w:rPr>
                <w:rFonts w:ascii="Times New Roman" w:eastAsia="Times New Roman" w:hAnsi="Times New Roman"/>
                <w:color w:val="000000"/>
                <w:sz w:val="24"/>
                <w:szCs w:val="24"/>
              </w:rPr>
              <w:t xml:space="preserve"> учебной деятельности и личностного смысла учения;</w:t>
            </w:r>
          </w:p>
          <w:p w:rsidR="00E71901" w:rsidRPr="002F2471" w:rsidP="00E71901">
            <w:pPr>
              <w:numPr>
                <w:ilvl w:val="0"/>
                <w:numId w:val="16"/>
              </w:num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2F2471">
              <w:rPr>
                <w:rFonts w:ascii="Times New Roman" w:eastAsia="Times New Roman" w:hAnsi="Times New Roman"/>
                <w:color w:val="000000"/>
                <w:sz w:val="24"/>
                <w:szCs w:val="24"/>
              </w:rPr>
              <w:t>интерес</w:t>
            </w:r>
            <w:r w:rsidR="00C504C3">
              <w:rPr>
                <w:rFonts w:ascii="Times New Roman" w:eastAsia="Times New Roman" w:hAnsi="Times New Roman"/>
                <w:color w:val="000000"/>
                <w:sz w:val="24"/>
                <w:szCs w:val="24"/>
              </w:rPr>
              <w:t>у</w:t>
            </w:r>
            <w:r w:rsidRPr="002F2471">
              <w:rPr>
                <w:rFonts w:ascii="Times New Roman" w:eastAsia="Times New Roman" w:hAnsi="Times New Roman"/>
                <w:color w:val="000000"/>
                <w:sz w:val="24"/>
                <w:szCs w:val="24"/>
              </w:rPr>
              <w:t xml:space="preserve"> к познанию, к новому учебному материалу, к овладению новыми способами познания, к исследовательской и поисковой деятельности в области математики;</w:t>
            </w:r>
          </w:p>
          <w:p w:rsidR="00E71901" w:rsidRPr="002F2471" w:rsidP="00E71901">
            <w:pPr>
              <w:numPr>
                <w:ilvl w:val="0"/>
                <w:numId w:val="16"/>
              </w:numPr>
              <w:shd w:val="clear" w:color="auto" w:fill="FFFFFF"/>
              <w:spacing w:before="100" w:beforeAutospacing="1" w:after="100" w:afterAutospacing="1" w:line="240" w:lineRule="auto"/>
              <w:rPr>
                <w:rFonts w:ascii="Times New Roman" w:eastAsia="Times New Roman" w:hAnsi="Times New Roman"/>
                <w:color w:val="000000"/>
                <w:sz w:val="24"/>
                <w:szCs w:val="24"/>
              </w:rPr>
            </w:pPr>
            <w:r w:rsidR="00C504C3">
              <w:rPr>
                <w:rFonts w:ascii="Times New Roman" w:eastAsia="Times New Roman" w:hAnsi="Times New Roman"/>
                <w:color w:val="000000"/>
                <w:sz w:val="24"/>
                <w:szCs w:val="24"/>
              </w:rPr>
              <w:t xml:space="preserve">умению и навыкам </w:t>
            </w:r>
            <w:r w:rsidRPr="002F2471">
              <w:rPr>
                <w:rFonts w:ascii="Times New Roman" w:eastAsia="Times New Roman" w:hAnsi="Times New Roman"/>
                <w:color w:val="000000"/>
                <w:sz w:val="24"/>
                <w:szCs w:val="24"/>
              </w:rPr>
              <w:t xml:space="preserve"> самостоятельной деятельности, осознание личной ответственности за её результат;</w:t>
            </w:r>
          </w:p>
          <w:p w:rsidR="00E71901" w:rsidRPr="002F2471" w:rsidP="00E71901">
            <w:pPr>
              <w:numPr>
                <w:ilvl w:val="0"/>
                <w:numId w:val="16"/>
              </w:numPr>
              <w:shd w:val="clear" w:color="auto" w:fill="FFFFFF"/>
              <w:spacing w:before="100" w:beforeAutospacing="1" w:after="100" w:afterAutospacing="1" w:line="240" w:lineRule="auto"/>
              <w:rPr>
                <w:rFonts w:ascii="Times New Roman" w:eastAsia="Times New Roman" w:hAnsi="Times New Roman"/>
                <w:color w:val="000000"/>
                <w:sz w:val="24"/>
                <w:szCs w:val="24"/>
              </w:rPr>
            </w:pPr>
            <w:r w:rsidR="00C504C3">
              <w:rPr>
                <w:rFonts w:ascii="Times New Roman" w:eastAsia="Times New Roman" w:hAnsi="Times New Roman"/>
                <w:color w:val="000000"/>
                <w:sz w:val="24"/>
                <w:szCs w:val="24"/>
              </w:rPr>
              <w:t>**навыкам</w:t>
            </w:r>
            <w:r w:rsidRPr="002F2471">
              <w:rPr>
                <w:rFonts w:ascii="Times New Roman" w:eastAsia="Times New Roman" w:hAnsi="Times New Roman"/>
                <w:color w:val="000000"/>
                <w:sz w:val="24"/>
                <w:szCs w:val="24"/>
              </w:rPr>
              <w:t xml:space="preserve"> сотрудничества со взрослыми и сверстниками в разных ситуациях, умения не создавать конфликтов и находить выходы из спорных ситуаций;</w:t>
            </w:r>
          </w:p>
          <w:p w:rsidR="00E71901" w:rsidRPr="002F2471" w:rsidP="00E71901">
            <w:pPr>
              <w:numPr>
                <w:ilvl w:val="0"/>
                <w:numId w:val="16"/>
              </w:numPr>
              <w:shd w:val="clear" w:color="auto" w:fill="FFFFFF"/>
              <w:spacing w:before="100" w:beforeAutospacing="1" w:after="100" w:afterAutospacing="1" w:line="240" w:lineRule="auto"/>
              <w:rPr>
                <w:rFonts w:ascii="Times New Roman" w:eastAsia="Times New Roman" w:hAnsi="Times New Roman"/>
                <w:color w:val="000000"/>
                <w:sz w:val="24"/>
                <w:szCs w:val="24"/>
              </w:rPr>
            </w:pPr>
            <w:r w:rsidR="00C504C3">
              <w:rPr>
                <w:rFonts w:ascii="Times New Roman" w:eastAsia="Times New Roman" w:hAnsi="Times New Roman"/>
                <w:color w:val="000000"/>
                <w:sz w:val="24"/>
                <w:szCs w:val="24"/>
              </w:rPr>
              <w:t>*начальным</w:t>
            </w:r>
            <w:r w:rsidRPr="002F2471">
              <w:rPr>
                <w:rFonts w:ascii="Times New Roman" w:eastAsia="Times New Roman" w:hAnsi="Times New Roman"/>
                <w:color w:val="000000"/>
                <w:sz w:val="24"/>
                <w:szCs w:val="24"/>
              </w:rPr>
              <w:t xml:space="preserve"> представления</w:t>
            </w:r>
            <w:r w:rsidR="00C504C3">
              <w:rPr>
                <w:rFonts w:ascii="Times New Roman" w:eastAsia="Times New Roman" w:hAnsi="Times New Roman"/>
                <w:color w:val="000000"/>
                <w:sz w:val="24"/>
                <w:szCs w:val="24"/>
              </w:rPr>
              <w:t>м</w:t>
            </w:r>
            <w:r w:rsidRPr="002F2471">
              <w:rPr>
                <w:rFonts w:ascii="Times New Roman" w:eastAsia="Times New Roman" w:hAnsi="Times New Roman"/>
                <w:color w:val="000000"/>
                <w:sz w:val="24"/>
                <w:szCs w:val="24"/>
              </w:rPr>
              <w:t xml:space="preserve"> об основах гражданской идентичности (через систему определённых заданий и упражнений);</w:t>
            </w:r>
          </w:p>
          <w:p w:rsidR="00E71901" w:rsidRPr="002F2471" w:rsidP="00E71901">
            <w:pPr>
              <w:numPr>
                <w:ilvl w:val="0"/>
                <w:numId w:val="16"/>
              </w:numPr>
              <w:shd w:val="clear" w:color="auto" w:fill="FFFFFF"/>
              <w:spacing w:before="100" w:beforeAutospacing="1" w:after="100" w:afterAutospacing="1" w:line="240" w:lineRule="auto"/>
              <w:rPr>
                <w:rFonts w:ascii="Times New Roman" w:eastAsia="Times New Roman" w:hAnsi="Times New Roman"/>
                <w:color w:val="000000"/>
                <w:sz w:val="24"/>
                <w:szCs w:val="24"/>
              </w:rPr>
            </w:pPr>
            <w:r w:rsidR="00C504C3">
              <w:rPr>
                <w:rFonts w:ascii="Times New Roman" w:eastAsia="Times New Roman" w:hAnsi="Times New Roman"/>
                <w:color w:val="000000"/>
                <w:sz w:val="24"/>
                <w:szCs w:val="24"/>
              </w:rPr>
              <w:t>*уважительному отношению</w:t>
            </w:r>
            <w:r w:rsidRPr="002F2471">
              <w:rPr>
                <w:rFonts w:ascii="Times New Roman" w:eastAsia="Times New Roman" w:hAnsi="Times New Roman"/>
                <w:color w:val="000000"/>
                <w:sz w:val="24"/>
                <w:szCs w:val="24"/>
              </w:rPr>
              <w:t xml:space="preserve"> к семейным ценностям, к истории страны, бережное отношение к природе, к </w:t>
            </w:r>
            <w:r w:rsidR="00C504C3">
              <w:rPr>
                <w:rFonts w:ascii="Times New Roman" w:eastAsia="Times New Roman" w:hAnsi="Times New Roman"/>
                <w:color w:val="000000"/>
                <w:sz w:val="24"/>
                <w:szCs w:val="24"/>
              </w:rPr>
              <w:t>культурным ценностям, ориентацией</w:t>
            </w:r>
            <w:r w:rsidRPr="002F2471">
              <w:rPr>
                <w:rFonts w:ascii="Times New Roman" w:eastAsia="Times New Roman" w:hAnsi="Times New Roman"/>
                <w:color w:val="000000"/>
                <w:sz w:val="24"/>
                <w:szCs w:val="24"/>
              </w:rPr>
              <w:t xml:space="preserve"> на здоровый образ жизни, наличие</w:t>
            </w:r>
            <w:r w:rsidR="00C504C3">
              <w:rPr>
                <w:rFonts w:ascii="Times New Roman" w:eastAsia="Times New Roman" w:hAnsi="Times New Roman"/>
                <w:color w:val="000000"/>
                <w:sz w:val="24"/>
                <w:szCs w:val="24"/>
              </w:rPr>
              <w:t xml:space="preserve">м </w:t>
            </w:r>
            <w:r w:rsidRPr="002F2471">
              <w:rPr>
                <w:rFonts w:ascii="Times New Roman" w:eastAsia="Times New Roman" w:hAnsi="Times New Roman"/>
                <w:color w:val="000000"/>
                <w:sz w:val="24"/>
                <w:szCs w:val="24"/>
              </w:rPr>
              <w:t xml:space="preserve"> мотивации к творческому труду.</w:t>
            </w:r>
          </w:p>
          <w:p w:rsidR="00E71901" w:rsidRPr="002F2471" w:rsidP="002A56E8">
            <w:p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2F2471">
              <w:rPr>
                <w:rFonts w:ascii="Times New Roman" w:hAnsi="Times New Roman"/>
                <w:i/>
                <w:iCs/>
                <w:sz w:val="24"/>
                <w:szCs w:val="24"/>
              </w:rPr>
              <w:t>Учащийся получит возможность научиться:</w:t>
            </w:r>
          </w:p>
          <w:p w:rsidR="00E71901" w:rsidRPr="002F2471" w:rsidP="00E71901">
            <w:pPr>
              <w:numPr>
                <w:ilvl w:val="0"/>
                <w:numId w:val="17"/>
              </w:numPr>
              <w:shd w:val="clear" w:color="auto" w:fill="FFFFFF"/>
              <w:spacing w:before="100" w:beforeAutospacing="1" w:after="100" w:afterAutospacing="1" w:line="240" w:lineRule="auto"/>
              <w:rPr>
                <w:rFonts w:ascii="Times New Roman" w:eastAsia="Times New Roman" w:hAnsi="Times New Roman"/>
                <w:iCs/>
                <w:color w:val="000000"/>
                <w:sz w:val="24"/>
                <w:szCs w:val="24"/>
              </w:rPr>
            </w:pPr>
            <w:r w:rsidRPr="002F2471">
              <w:rPr>
                <w:rFonts w:ascii="Times New Roman" w:eastAsia="Times New Roman" w:hAnsi="Times New Roman"/>
                <w:iCs/>
                <w:color w:val="000000"/>
                <w:sz w:val="24"/>
                <w:szCs w:val="24"/>
              </w:rPr>
              <w:t>понимани</w:t>
            </w:r>
            <w:r w:rsidR="00C504C3">
              <w:rPr>
                <w:rFonts w:ascii="Times New Roman" w:eastAsia="Times New Roman" w:hAnsi="Times New Roman"/>
                <w:iCs/>
                <w:color w:val="000000"/>
                <w:sz w:val="24"/>
                <w:szCs w:val="24"/>
              </w:rPr>
              <w:t>ю</w:t>
            </w:r>
            <w:r w:rsidRPr="002F2471">
              <w:rPr>
                <w:rFonts w:ascii="Times New Roman" w:eastAsia="Times New Roman" w:hAnsi="Times New Roman"/>
                <w:iCs/>
                <w:color w:val="000000"/>
                <w:sz w:val="24"/>
                <w:szCs w:val="24"/>
              </w:rPr>
              <w:t xml:space="preserve"> универсальности математических способов познания закономерностей окружающего мира, умения строить и преобразовывать модели его отдельных процессов и явлений;</w:t>
            </w:r>
          </w:p>
          <w:p w:rsidR="00E71901" w:rsidRPr="002F2471" w:rsidP="00E71901">
            <w:pPr>
              <w:numPr>
                <w:ilvl w:val="0"/>
                <w:numId w:val="17"/>
              </w:numPr>
              <w:shd w:val="clear" w:color="auto" w:fill="FFFFFF"/>
              <w:spacing w:before="100" w:beforeAutospacing="1" w:after="100" w:afterAutospacing="1" w:line="240" w:lineRule="auto"/>
              <w:rPr>
                <w:rFonts w:ascii="Times New Roman" w:eastAsia="Times New Roman" w:hAnsi="Times New Roman"/>
                <w:iCs/>
                <w:color w:val="000000"/>
                <w:sz w:val="24"/>
                <w:szCs w:val="24"/>
              </w:rPr>
            </w:pPr>
            <w:r w:rsidRPr="002F2471">
              <w:rPr>
                <w:rFonts w:ascii="Times New Roman" w:eastAsia="Times New Roman" w:hAnsi="Times New Roman"/>
                <w:iCs/>
                <w:color w:val="000000"/>
                <w:sz w:val="24"/>
                <w:szCs w:val="24"/>
              </w:rPr>
              <w:t>адекватной оценки результатов своей учебной деятельности на основе заданных критериев её успешности;</w:t>
            </w:r>
          </w:p>
          <w:p w:rsidR="00E71901" w:rsidRPr="00FA736F" w:rsidP="00FA736F">
            <w:pPr>
              <w:numPr>
                <w:ilvl w:val="0"/>
                <w:numId w:val="17"/>
              </w:numPr>
              <w:shd w:val="clear" w:color="auto" w:fill="FFFFFF"/>
              <w:spacing w:before="100" w:beforeAutospacing="1" w:after="100" w:afterAutospacing="1" w:line="240" w:lineRule="auto"/>
              <w:rPr>
                <w:rFonts w:ascii="Times New Roman" w:eastAsia="Times New Roman" w:hAnsi="Times New Roman"/>
                <w:iCs/>
                <w:color w:val="000000"/>
                <w:sz w:val="24"/>
                <w:szCs w:val="24"/>
              </w:rPr>
            </w:pPr>
            <w:r w:rsidRPr="002F2471">
              <w:rPr>
                <w:rFonts w:ascii="Times New Roman" w:eastAsia="Times New Roman" w:hAnsi="Times New Roman"/>
                <w:iCs/>
                <w:color w:val="000000"/>
                <w:sz w:val="24"/>
                <w:szCs w:val="24"/>
              </w:rPr>
              <w:t>устойчиво</w:t>
            </w:r>
            <w:r w:rsidR="00C504C3">
              <w:rPr>
                <w:rFonts w:ascii="Times New Roman" w:eastAsia="Times New Roman" w:hAnsi="Times New Roman"/>
                <w:iCs/>
                <w:color w:val="000000"/>
                <w:sz w:val="24"/>
                <w:szCs w:val="24"/>
              </w:rPr>
              <w:t>му</w:t>
            </w:r>
            <w:r w:rsidRPr="002F2471">
              <w:rPr>
                <w:rFonts w:ascii="Times New Roman" w:eastAsia="Times New Roman" w:hAnsi="Times New Roman"/>
                <w:iCs/>
                <w:color w:val="000000"/>
                <w:sz w:val="24"/>
                <w:szCs w:val="24"/>
              </w:rPr>
              <w:t xml:space="preserve"> интерес</w:t>
            </w:r>
            <w:r w:rsidR="00C504C3">
              <w:rPr>
                <w:rFonts w:ascii="Times New Roman" w:eastAsia="Times New Roman" w:hAnsi="Times New Roman"/>
                <w:iCs/>
                <w:color w:val="000000"/>
                <w:sz w:val="24"/>
                <w:szCs w:val="24"/>
              </w:rPr>
              <w:t>у</w:t>
            </w:r>
            <w:r w:rsidRPr="002F2471">
              <w:rPr>
                <w:rFonts w:ascii="Times New Roman" w:eastAsia="Times New Roman" w:hAnsi="Times New Roman"/>
                <w:iCs/>
                <w:color w:val="000000"/>
                <w:sz w:val="24"/>
                <w:szCs w:val="24"/>
              </w:rPr>
              <w:t xml:space="preserve"> к продолжению математического образования, к расширению возможностей использования математических способов познания и описания зависимостей в явлениях и процессах окружающего мира, к решению прикладных задач.</w:t>
            </w:r>
          </w:p>
        </w:tc>
      </w:tr>
      <w:tr w:rsidTr="00336889">
        <w:tblPrEx>
          <w:tblW w:w="15735" w:type="dxa"/>
          <w:tblInd w:w="-459" w:type="dxa"/>
          <w:tblLook w:val="04A0"/>
        </w:tblPrEx>
        <w:tc>
          <w:tcPr>
            <w:tcW w:w="15735" w:type="dxa"/>
            <w:shd w:val="clear" w:color="auto" w:fill="auto"/>
          </w:tcPr>
          <w:p w:rsidR="00E71901" w:rsidRPr="00E71901" w:rsidP="002A56E8">
            <w:pPr>
              <w:spacing w:after="0" w:line="240" w:lineRule="auto"/>
              <w:jc w:val="center"/>
              <w:rPr>
                <w:rStyle w:val="submenu-table"/>
                <w:rFonts w:ascii="Times New Roman" w:hAnsi="Times New Roman"/>
                <w:b/>
                <w:bCs/>
                <w:color w:val="000000"/>
                <w:sz w:val="24"/>
                <w:szCs w:val="24"/>
              </w:rPr>
            </w:pPr>
            <w:r w:rsidRPr="00E71901">
              <w:rPr>
                <w:rStyle w:val="submenu-table"/>
                <w:rFonts w:ascii="Times New Roman" w:hAnsi="Times New Roman"/>
                <w:b/>
                <w:bCs/>
                <w:color w:val="000000"/>
                <w:sz w:val="24"/>
                <w:szCs w:val="24"/>
              </w:rPr>
              <w:t>Метапредметные</w:t>
            </w:r>
          </w:p>
          <w:p w:rsidR="00E71901" w:rsidRPr="00E71901" w:rsidP="002A56E8">
            <w:pPr>
              <w:spacing w:after="0" w:line="240" w:lineRule="auto"/>
              <w:rPr>
                <w:rStyle w:val="submenu-table"/>
                <w:rFonts w:ascii="Times New Roman" w:hAnsi="Times New Roman"/>
                <w:b/>
                <w:bCs/>
                <w:color w:val="000000"/>
                <w:sz w:val="24"/>
                <w:szCs w:val="24"/>
              </w:rPr>
            </w:pPr>
            <w:r w:rsidRPr="00E71901">
              <w:rPr>
                <w:rStyle w:val="submenu-table"/>
                <w:rFonts w:ascii="Times New Roman" w:hAnsi="Times New Roman"/>
                <w:b/>
                <w:bCs/>
                <w:color w:val="000000"/>
                <w:sz w:val="24"/>
                <w:szCs w:val="24"/>
              </w:rPr>
              <w:t>Регулятивные</w:t>
            </w:r>
          </w:p>
          <w:p w:rsidR="00E71901" w:rsidRPr="00E71901" w:rsidP="002A56E8">
            <w:pPr>
              <w:spacing w:after="0" w:line="240" w:lineRule="auto"/>
              <w:rPr>
                <w:rStyle w:val="submenu-table"/>
                <w:rFonts w:ascii="Times New Roman" w:hAnsi="Times New Roman"/>
                <w:bCs/>
                <w:color w:val="000000"/>
                <w:sz w:val="24"/>
                <w:szCs w:val="24"/>
              </w:rPr>
            </w:pPr>
            <w:r w:rsidRPr="00E71901">
              <w:rPr>
                <w:rFonts w:ascii="Times New Roman" w:hAnsi="Times New Roman"/>
                <w:sz w:val="24"/>
                <w:szCs w:val="24"/>
              </w:rPr>
              <w:t>Учащийся научится:</w:t>
            </w:r>
          </w:p>
          <w:p w:rsidR="00E71901" w:rsidRPr="00E71901" w:rsidP="00E71901">
            <w:pPr>
              <w:numPr>
                <w:ilvl w:val="0"/>
                <w:numId w:val="18"/>
              </w:num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E71901">
              <w:rPr>
                <w:rFonts w:ascii="Times New Roman" w:eastAsia="Times New Roman" w:hAnsi="Times New Roman"/>
                <w:color w:val="000000"/>
                <w:sz w:val="24"/>
                <w:szCs w:val="24"/>
              </w:rPr>
              <w:t>принимать и сохранять цели и задачи учебной деятельности, искать и находить средства их достижения;</w:t>
            </w:r>
          </w:p>
          <w:p w:rsidR="00E71901" w:rsidRPr="00E71901" w:rsidP="00E71901">
            <w:pPr>
              <w:numPr>
                <w:ilvl w:val="0"/>
                <w:numId w:val="18"/>
              </w:num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E71901">
              <w:rPr>
                <w:rFonts w:ascii="Times New Roman" w:eastAsia="Times New Roman" w:hAnsi="Times New Roman"/>
                <w:color w:val="000000"/>
                <w:sz w:val="24"/>
                <w:szCs w:val="24"/>
              </w:rPr>
              <w:t>**определять наиболее эффективные способы достижения результата, освоение начальных форм познавательной и личностной рефлексии;</w:t>
            </w:r>
          </w:p>
          <w:p w:rsidR="00E71901" w:rsidRPr="00E71901" w:rsidP="00E71901">
            <w:pPr>
              <w:numPr>
                <w:ilvl w:val="0"/>
                <w:numId w:val="18"/>
              </w:num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E71901">
              <w:rPr>
                <w:rFonts w:ascii="Times New Roman" w:eastAsia="Times New Roman" w:hAnsi="Times New Roman"/>
                <w:color w:val="000000"/>
                <w:sz w:val="24"/>
                <w:szCs w:val="24"/>
              </w:rPr>
              <w:t>планировать, контролировать и оценивать учебные действия в соответствии с поставленной задачей и условиями её реализации;</w:t>
            </w:r>
          </w:p>
          <w:p w:rsidR="00E71901" w:rsidRPr="00E71901" w:rsidP="00E71901">
            <w:pPr>
              <w:numPr>
                <w:ilvl w:val="0"/>
                <w:numId w:val="18"/>
              </w:num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E71901">
              <w:rPr>
                <w:rFonts w:ascii="Times New Roman" w:eastAsia="Times New Roman" w:hAnsi="Times New Roman"/>
                <w:color w:val="000000"/>
                <w:sz w:val="24"/>
                <w:szCs w:val="24"/>
              </w:rPr>
              <w:t>воспринимать и понимать причины успеха/неуспеха в учебной деятельности и способности конструктивно действовать даже в ситуациях неуспеха.</w:t>
            </w:r>
          </w:p>
          <w:p w:rsidR="00E71901" w:rsidRPr="00E71901" w:rsidP="002A56E8">
            <w:p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E71901">
              <w:rPr>
                <w:rFonts w:ascii="Times New Roman" w:hAnsi="Times New Roman"/>
                <w:i/>
                <w:iCs/>
                <w:sz w:val="24"/>
                <w:szCs w:val="24"/>
              </w:rPr>
              <w:t>Учащийся получит возможность научиться:</w:t>
            </w:r>
          </w:p>
          <w:p w:rsidR="00E71901" w:rsidRPr="00E71901" w:rsidP="00E71901">
            <w:pPr>
              <w:numPr>
                <w:ilvl w:val="0"/>
                <w:numId w:val="19"/>
              </w:numPr>
              <w:shd w:val="clear" w:color="auto" w:fill="FFFFFF"/>
              <w:spacing w:before="100" w:beforeAutospacing="1" w:after="100" w:afterAutospacing="1" w:line="240" w:lineRule="auto"/>
              <w:rPr>
                <w:rFonts w:ascii="Times New Roman" w:eastAsia="Times New Roman" w:hAnsi="Times New Roman"/>
                <w:iCs/>
                <w:color w:val="000000"/>
                <w:sz w:val="24"/>
                <w:szCs w:val="24"/>
              </w:rPr>
            </w:pPr>
            <w:r w:rsidRPr="00E71901">
              <w:rPr>
                <w:rFonts w:ascii="Times New Roman" w:eastAsia="Times New Roman" w:hAnsi="Times New Roman"/>
                <w:iCs/>
                <w:color w:val="000000"/>
                <w:sz w:val="24"/>
                <w:szCs w:val="24"/>
              </w:rPr>
              <w:t>ставить новые учебные задачи под руководством учителя;</w:t>
            </w:r>
          </w:p>
          <w:p w:rsidR="00E71901" w:rsidRPr="00E71901" w:rsidP="00E71901">
            <w:pPr>
              <w:numPr>
                <w:ilvl w:val="0"/>
                <w:numId w:val="19"/>
              </w:numPr>
              <w:shd w:val="clear" w:color="auto" w:fill="FFFFFF"/>
              <w:spacing w:before="100" w:beforeAutospacing="1" w:after="100" w:afterAutospacing="1" w:line="240" w:lineRule="auto"/>
              <w:rPr>
                <w:rFonts w:ascii="Times New Roman" w:eastAsia="Times New Roman" w:hAnsi="Times New Roman"/>
                <w:iCs/>
                <w:color w:val="000000"/>
                <w:sz w:val="24"/>
                <w:szCs w:val="24"/>
              </w:rPr>
            </w:pPr>
            <w:r w:rsidRPr="00E71901">
              <w:rPr>
                <w:rFonts w:ascii="Times New Roman" w:eastAsia="Times New Roman" w:hAnsi="Times New Roman"/>
                <w:iCs/>
                <w:color w:val="000000"/>
                <w:sz w:val="24"/>
                <w:szCs w:val="24"/>
              </w:rPr>
              <w:t>находить несколько способов действий при решении учебной задачи, оценивать их и выбирать наиболее рациональный</w:t>
            </w:r>
          </w:p>
          <w:p w:rsidR="00E71901" w:rsidRPr="00E71901" w:rsidP="002A56E8">
            <w:pPr>
              <w:spacing w:after="0" w:line="240" w:lineRule="auto"/>
              <w:rPr>
                <w:rFonts w:ascii="Times New Roman" w:hAnsi="Times New Roman"/>
                <w:b/>
                <w:color w:val="000000"/>
                <w:sz w:val="24"/>
                <w:szCs w:val="24"/>
                <w:shd w:val="clear" w:color="auto" w:fill="FFFFFF"/>
              </w:rPr>
            </w:pPr>
            <w:r w:rsidRPr="00E71901">
              <w:rPr>
                <w:rFonts w:ascii="Times New Roman" w:hAnsi="Times New Roman"/>
                <w:b/>
                <w:color w:val="000000"/>
                <w:sz w:val="24"/>
                <w:szCs w:val="24"/>
                <w:shd w:val="clear" w:color="auto" w:fill="FFFFFF"/>
              </w:rPr>
              <w:t>Познавательные</w:t>
            </w:r>
          </w:p>
          <w:p w:rsidR="00E71901" w:rsidRPr="00E71901" w:rsidP="002A56E8">
            <w:pPr>
              <w:spacing w:after="0" w:line="240" w:lineRule="auto"/>
              <w:rPr>
                <w:rFonts w:ascii="Times New Roman" w:hAnsi="Times New Roman"/>
                <w:color w:val="000000"/>
                <w:sz w:val="24"/>
                <w:szCs w:val="24"/>
                <w:shd w:val="clear" w:color="auto" w:fill="FFFFFF"/>
              </w:rPr>
            </w:pPr>
            <w:r w:rsidRPr="00E71901">
              <w:rPr>
                <w:rFonts w:ascii="Times New Roman" w:hAnsi="Times New Roman"/>
                <w:sz w:val="24"/>
                <w:szCs w:val="24"/>
              </w:rPr>
              <w:t>Учащийся научится:</w:t>
            </w:r>
          </w:p>
          <w:p w:rsidR="00E71901" w:rsidRPr="00E71901" w:rsidP="00E71901">
            <w:pPr>
              <w:numPr>
                <w:ilvl w:val="0"/>
                <w:numId w:val="20"/>
              </w:num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E71901">
              <w:rPr>
                <w:rFonts w:ascii="Times New Roman" w:eastAsia="Times New Roman" w:hAnsi="Times New Roman"/>
                <w:color w:val="000000"/>
                <w:sz w:val="24"/>
                <w:szCs w:val="24"/>
              </w:rPr>
              <w:t>использовать знаково-символические средства представления информации для создания моделей изучаемых объектов и процессов, схем решения учебных и практических задач;</w:t>
            </w:r>
          </w:p>
          <w:p w:rsidR="00E71901" w:rsidRPr="00E71901" w:rsidP="00E71901">
            <w:pPr>
              <w:numPr>
                <w:ilvl w:val="0"/>
                <w:numId w:val="20"/>
              </w:num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E71901">
              <w:rPr>
                <w:rFonts w:ascii="Times New Roman" w:eastAsia="Times New Roman" w:hAnsi="Times New Roman"/>
                <w:color w:val="000000"/>
                <w:sz w:val="24"/>
                <w:szCs w:val="24"/>
              </w:rPr>
              <w:t>представлять информацию в знаково-символической или графической форме: самостоятельно выстраивать модели математических понятий, отношений, взаимосвязей и взаимозависимостей изучаемых объектов и процессов, схемы решения учебных и практических задач; выделять существенные характеристики объекта с целью выявления общих признаков для объектов рассматриваемого вида;</w:t>
            </w:r>
          </w:p>
          <w:p w:rsidR="00E71901" w:rsidRPr="00E71901" w:rsidP="00E71901">
            <w:pPr>
              <w:numPr>
                <w:ilvl w:val="0"/>
                <w:numId w:val="20"/>
              </w:num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E71901">
              <w:rPr>
                <w:rFonts w:ascii="Times New Roman" w:eastAsia="Times New Roman" w:hAnsi="Times New Roman"/>
                <w:color w:val="000000"/>
                <w:sz w:val="24"/>
                <w:szCs w:val="24"/>
              </w:rPr>
              <w:t>владеть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w:t>
            </w:r>
          </w:p>
          <w:p w:rsidR="00E71901" w:rsidRPr="00E71901" w:rsidP="00E71901">
            <w:pPr>
              <w:numPr>
                <w:ilvl w:val="0"/>
                <w:numId w:val="20"/>
              </w:num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E71901">
              <w:rPr>
                <w:rFonts w:ascii="Times New Roman" w:eastAsia="Times New Roman" w:hAnsi="Times New Roman"/>
                <w:color w:val="000000"/>
                <w:sz w:val="24"/>
                <w:szCs w:val="24"/>
              </w:rPr>
              <w:t>владеть базовыми предметными понятиями и межпредметными понятиями (число, величина, геометрическая фигура), отражающими существенные связи и отношения между объектами и процессами;</w:t>
            </w:r>
          </w:p>
          <w:p w:rsidR="00E71901" w:rsidRPr="00E71901" w:rsidP="00E71901">
            <w:pPr>
              <w:numPr>
                <w:ilvl w:val="0"/>
                <w:numId w:val="20"/>
              </w:num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E71901">
              <w:rPr>
                <w:rFonts w:ascii="Times New Roman" w:eastAsia="Times New Roman" w:hAnsi="Times New Roman"/>
                <w:color w:val="000000"/>
                <w:sz w:val="24"/>
                <w:szCs w:val="24"/>
              </w:rPr>
              <w:t>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«Математика», используя абстрактный язык математики;</w:t>
            </w:r>
          </w:p>
          <w:p w:rsidR="00E71901" w:rsidRPr="00E71901" w:rsidP="00E71901">
            <w:pPr>
              <w:numPr>
                <w:ilvl w:val="0"/>
                <w:numId w:val="20"/>
              </w:num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E71901">
              <w:rPr>
                <w:rFonts w:ascii="Times New Roman" w:eastAsia="Times New Roman" w:hAnsi="Times New Roman"/>
                <w:color w:val="000000"/>
                <w:sz w:val="24"/>
                <w:szCs w:val="24"/>
              </w:rPr>
              <w:t>использовать способы решения проблем творческого и поискового характера;</w:t>
            </w:r>
          </w:p>
          <w:p w:rsidR="00E71901" w:rsidRPr="00E71901" w:rsidP="00E71901">
            <w:pPr>
              <w:numPr>
                <w:ilvl w:val="0"/>
                <w:numId w:val="20"/>
              </w:num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E71901">
              <w:rPr>
                <w:rFonts w:ascii="Times New Roman" w:eastAsia="Times New Roman" w:hAnsi="Times New Roman"/>
                <w:color w:val="000000"/>
                <w:sz w:val="24"/>
                <w:szCs w:val="24"/>
              </w:rPr>
              <w:t>владеть навыками смыслового чтения текстов математического содержания в соответствии с поставленными целями и задачами;</w:t>
            </w:r>
          </w:p>
          <w:p w:rsidR="00E71901" w:rsidRPr="00E71901" w:rsidP="00E71901">
            <w:pPr>
              <w:numPr>
                <w:ilvl w:val="0"/>
                <w:numId w:val="20"/>
              </w:num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E71901">
              <w:rPr>
                <w:rFonts w:ascii="Times New Roman" w:eastAsia="Times New Roman" w:hAnsi="Times New Roman"/>
                <w:color w:val="000000"/>
                <w:sz w:val="24"/>
                <w:szCs w:val="24"/>
              </w:rPr>
              <w:t>осуществлять поиск и выделять необходимую информацию для выполнения учебных и поисково-творческих заданий; применять метод информационного поиска, в том числе с помощью компьютерных средств;</w:t>
            </w:r>
          </w:p>
          <w:p w:rsidR="00E71901" w:rsidRPr="00E71901" w:rsidP="00E71901">
            <w:pPr>
              <w:numPr>
                <w:ilvl w:val="0"/>
                <w:numId w:val="20"/>
              </w:num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E71901">
              <w:rPr>
                <w:rFonts w:ascii="Times New Roman" w:eastAsia="Times New Roman" w:hAnsi="Times New Roman"/>
                <w:color w:val="000000"/>
                <w:sz w:val="24"/>
                <w:szCs w:val="24"/>
              </w:rPr>
              <w:t>читать информацию, представленную в знаково-символической или графической форме, и осознанно строить математическое сообщение;</w:t>
            </w:r>
          </w:p>
          <w:p w:rsidR="00E71901" w:rsidRPr="00E71901" w:rsidP="00E71901">
            <w:pPr>
              <w:numPr>
                <w:ilvl w:val="0"/>
                <w:numId w:val="20"/>
              </w:num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E71901">
              <w:rPr>
                <w:rFonts w:ascii="Times New Roman" w:eastAsia="Times New Roman" w:hAnsi="Times New Roman"/>
                <w:color w:val="000000"/>
                <w:sz w:val="24"/>
                <w:szCs w:val="24"/>
              </w:rPr>
              <w:t>использовать различные способы поиска (в справочных источниках и открытом учебном информационном пространстве Интернет), сбора, обработки, анализа, организации, передачи информации в соответствии с коммуникативными и познавательными задачами учебного предмета «Математика»; представлять информацию в виде таблицы, столбчатой диаграммы, видео- и графических изображений, моделей геометрических фигур; готовить своё выступление и выступать с аудио- и видеосопровождением.</w:t>
            </w:r>
          </w:p>
          <w:p w:rsidR="00E71901" w:rsidRPr="00E71901" w:rsidP="002A56E8">
            <w:pPr>
              <w:shd w:val="clear" w:color="auto" w:fill="FFFFFF"/>
              <w:spacing w:before="100" w:beforeAutospacing="1" w:after="100" w:afterAutospacing="1" w:line="240" w:lineRule="auto"/>
              <w:ind w:left="360"/>
              <w:rPr>
                <w:rFonts w:ascii="Times New Roman" w:eastAsia="Times New Roman" w:hAnsi="Times New Roman"/>
                <w:color w:val="000000"/>
                <w:sz w:val="24"/>
                <w:szCs w:val="24"/>
              </w:rPr>
            </w:pPr>
            <w:r w:rsidRPr="00E71901">
              <w:rPr>
                <w:rFonts w:ascii="Times New Roman" w:hAnsi="Times New Roman"/>
                <w:i/>
                <w:iCs/>
                <w:sz w:val="24"/>
                <w:szCs w:val="24"/>
              </w:rPr>
              <w:t>Учащийся получит возможность научиться:</w:t>
            </w:r>
          </w:p>
          <w:p w:rsidR="00E71901" w:rsidRPr="00E71901" w:rsidP="00E71901">
            <w:pPr>
              <w:numPr>
                <w:ilvl w:val="0"/>
                <w:numId w:val="21"/>
              </w:numPr>
              <w:shd w:val="clear" w:color="auto" w:fill="FFFFFF"/>
              <w:spacing w:before="100" w:beforeAutospacing="1" w:after="100" w:afterAutospacing="1" w:line="240" w:lineRule="auto"/>
              <w:rPr>
                <w:rFonts w:ascii="Times New Roman" w:eastAsia="Times New Roman" w:hAnsi="Times New Roman"/>
                <w:iCs/>
                <w:color w:val="000000"/>
                <w:sz w:val="24"/>
                <w:szCs w:val="24"/>
              </w:rPr>
            </w:pPr>
            <w:r w:rsidRPr="00E71901">
              <w:rPr>
                <w:rFonts w:ascii="Times New Roman" w:eastAsia="Times New Roman" w:hAnsi="Times New Roman"/>
                <w:iCs/>
                <w:color w:val="000000"/>
                <w:sz w:val="24"/>
                <w:szCs w:val="24"/>
              </w:rPr>
              <w:t>понимать универсальность математических способов познания закономерностей окружающего мира, выстраивать и преобразовывать модели его отдельных процессов и явлений;</w:t>
            </w:r>
          </w:p>
          <w:p w:rsidR="00E71901" w:rsidRPr="00E71901" w:rsidP="00E71901">
            <w:pPr>
              <w:numPr>
                <w:ilvl w:val="0"/>
                <w:numId w:val="21"/>
              </w:numPr>
              <w:shd w:val="clear" w:color="auto" w:fill="FFFFFF"/>
              <w:spacing w:before="100" w:beforeAutospacing="1" w:after="100" w:afterAutospacing="1" w:line="240" w:lineRule="auto"/>
              <w:rPr>
                <w:rFonts w:ascii="Times New Roman" w:eastAsia="Times New Roman" w:hAnsi="Times New Roman"/>
                <w:iCs/>
                <w:color w:val="000000"/>
                <w:sz w:val="24"/>
                <w:szCs w:val="24"/>
              </w:rPr>
            </w:pPr>
            <w:r w:rsidRPr="00E71901">
              <w:rPr>
                <w:rFonts w:ascii="Times New Roman" w:eastAsia="Times New Roman" w:hAnsi="Times New Roman"/>
                <w:iCs/>
                <w:color w:val="000000"/>
                <w:sz w:val="24"/>
                <w:szCs w:val="24"/>
              </w:rPr>
              <w:t>выполнять логические операции: сравнение, выявление закономерностей, классификацию по самостоятельно найденным основаниям — и делать на этой основе выводы;</w:t>
            </w:r>
          </w:p>
          <w:p w:rsidR="00E71901" w:rsidRPr="00E71901" w:rsidP="00E71901">
            <w:pPr>
              <w:numPr>
                <w:ilvl w:val="0"/>
                <w:numId w:val="21"/>
              </w:numPr>
              <w:shd w:val="clear" w:color="auto" w:fill="FFFFFF"/>
              <w:spacing w:before="100" w:beforeAutospacing="1" w:after="100" w:afterAutospacing="1" w:line="240" w:lineRule="auto"/>
              <w:rPr>
                <w:rFonts w:ascii="Times New Roman" w:eastAsia="Times New Roman" w:hAnsi="Times New Roman"/>
                <w:iCs/>
                <w:color w:val="000000"/>
                <w:sz w:val="24"/>
                <w:szCs w:val="24"/>
              </w:rPr>
            </w:pPr>
            <w:r w:rsidRPr="00E71901">
              <w:rPr>
                <w:rFonts w:ascii="Times New Roman" w:eastAsia="Times New Roman" w:hAnsi="Times New Roman"/>
                <w:iCs/>
                <w:color w:val="000000"/>
                <w:sz w:val="24"/>
                <w:szCs w:val="24"/>
              </w:rPr>
              <w:t>устанавливать причинно-следственные связи между объектами и явлениями, проводить аналогии, делать обобщения;</w:t>
            </w:r>
          </w:p>
          <w:p w:rsidR="00E71901" w:rsidRPr="00E71901" w:rsidP="00E71901">
            <w:pPr>
              <w:numPr>
                <w:ilvl w:val="0"/>
                <w:numId w:val="21"/>
              </w:numPr>
              <w:shd w:val="clear" w:color="auto" w:fill="FFFFFF"/>
              <w:spacing w:before="100" w:beforeAutospacing="1" w:after="100" w:afterAutospacing="1" w:line="240" w:lineRule="auto"/>
              <w:rPr>
                <w:rFonts w:ascii="Times New Roman" w:eastAsia="Times New Roman" w:hAnsi="Times New Roman"/>
                <w:iCs/>
                <w:color w:val="000000"/>
                <w:sz w:val="24"/>
                <w:szCs w:val="24"/>
              </w:rPr>
            </w:pPr>
            <w:r w:rsidRPr="00E71901">
              <w:rPr>
                <w:rFonts w:ascii="Times New Roman" w:eastAsia="Times New Roman" w:hAnsi="Times New Roman"/>
                <w:iCs/>
                <w:color w:val="000000"/>
                <w:sz w:val="24"/>
                <w:szCs w:val="24"/>
              </w:rPr>
              <w:t>осуществлять расширенный поиск информации в различных источниках;</w:t>
            </w:r>
          </w:p>
          <w:p w:rsidR="00E71901" w:rsidRPr="00E71901" w:rsidP="00E71901">
            <w:pPr>
              <w:numPr>
                <w:ilvl w:val="0"/>
                <w:numId w:val="21"/>
              </w:numPr>
              <w:shd w:val="clear" w:color="auto" w:fill="FFFFFF"/>
              <w:spacing w:before="100" w:beforeAutospacing="1" w:after="100" w:afterAutospacing="1" w:line="240" w:lineRule="auto"/>
              <w:rPr>
                <w:rFonts w:ascii="Times New Roman" w:eastAsia="Times New Roman" w:hAnsi="Times New Roman"/>
                <w:iCs/>
                <w:color w:val="000000"/>
                <w:sz w:val="24"/>
                <w:szCs w:val="24"/>
              </w:rPr>
            </w:pPr>
            <w:r w:rsidRPr="00E71901">
              <w:rPr>
                <w:rFonts w:ascii="Times New Roman" w:eastAsia="Times New Roman" w:hAnsi="Times New Roman"/>
                <w:iCs/>
                <w:color w:val="000000"/>
                <w:sz w:val="24"/>
                <w:szCs w:val="24"/>
              </w:rPr>
              <w:t>составлять, записывать и выполнять инструкции (простой алгоритм), план поиска информации;</w:t>
            </w:r>
          </w:p>
          <w:p w:rsidR="00E71901" w:rsidRPr="00E71901" w:rsidP="00E71901">
            <w:pPr>
              <w:numPr>
                <w:ilvl w:val="0"/>
                <w:numId w:val="21"/>
              </w:numPr>
              <w:shd w:val="clear" w:color="auto" w:fill="FFFFFF"/>
              <w:spacing w:before="100" w:beforeAutospacing="1" w:after="100" w:afterAutospacing="1" w:line="240" w:lineRule="auto"/>
              <w:rPr>
                <w:rFonts w:ascii="Times New Roman" w:eastAsia="Times New Roman" w:hAnsi="Times New Roman"/>
                <w:iCs/>
                <w:color w:val="000000"/>
                <w:sz w:val="24"/>
                <w:szCs w:val="24"/>
              </w:rPr>
            </w:pPr>
            <w:r w:rsidRPr="00E71901">
              <w:rPr>
                <w:rFonts w:ascii="Times New Roman" w:eastAsia="Times New Roman" w:hAnsi="Times New Roman"/>
                <w:iCs/>
                <w:color w:val="000000"/>
                <w:sz w:val="24"/>
                <w:szCs w:val="24"/>
              </w:rPr>
              <w:t>распознавать одну и ту же информацию, представленную в разной форме (таблицы и диаграммы);</w:t>
            </w:r>
          </w:p>
          <w:p w:rsidR="00E71901" w:rsidRPr="00E71901" w:rsidP="00E71901">
            <w:pPr>
              <w:numPr>
                <w:ilvl w:val="0"/>
                <w:numId w:val="21"/>
              </w:numPr>
              <w:shd w:val="clear" w:color="auto" w:fill="FFFFFF"/>
              <w:spacing w:before="100" w:beforeAutospacing="1" w:after="100" w:afterAutospacing="1" w:line="240" w:lineRule="auto"/>
              <w:rPr>
                <w:rFonts w:ascii="Times New Roman" w:eastAsia="Times New Roman" w:hAnsi="Times New Roman"/>
                <w:iCs/>
                <w:color w:val="000000"/>
                <w:sz w:val="24"/>
                <w:szCs w:val="24"/>
              </w:rPr>
            </w:pPr>
            <w:r w:rsidRPr="00E71901">
              <w:rPr>
                <w:rFonts w:ascii="Times New Roman" w:eastAsia="Times New Roman" w:hAnsi="Times New Roman"/>
                <w:iCs/>
                <w:color w:val="000000"/>
                <w:sz w:val="24"/>
                <w:szCs w:val="24"/>
              </w:rPr>
              <w:t>планировать несложные исследования, собирать и представлять полученную информацию с помощью таблиц и диаграмм;</w:t>
            </w:r>
          </w:p>
          <w:p w:rsidR="00E71901" w:rsidRPr="00E71901" w:rsidP="00E71901">
            <w:pPr>
              <w:numPr>
                <w:ilvl w:val="0"/>
                <w:numId w:val="21"/>
              </w:numPr>
              <w:shd w:val="clear" w:color="auto" w:fill="FFFFFF"/>
              <w:spacing w:before="100" w:beforeAutospacing="1" w:after="100" w:afterAutospacing="1" w:line="240" w:lineRule="auto"/>
              <w:rPr>
                <w:rFonts w:ascii="Times New Roman" w:eastAsia="Times New Roman" w:hAnsi="Times New Roman"/>
                <w:iCs/>
                <w:color w:val="000000"/>
                <w:sz w:val="24"/>
                <w:szCs w:val="24"/>
              </w:rPr>
            </w:pPr>
            <w:r w:rsidRPr="00E71901">
              <w:rPr>
                <w:rFonts w:ascii="Times New Roman" w:eastAsia="Times New Roman" w:hAnsi="Times New Roman"/>
                <w:iCs/>
                <w:color w:val="000000"/>
                <w:sz w:val="24"/>
                <w:szCs w:val="24"/>
              </w:rPr>
              <w:t>интерпретировать информацию, полученную при проведении несложных исследований (объяснять, сравнивать и обобщать данные, делать выводы и прогнозы).</w:t>
            </w:r>
          </w:p>
          <w:p w:rsidR="00E71901" w:rsidRPr="00E71901" w:rsidP="002A56E8">
            <w:pPr>
              <w:shd w:val="clear" w:color="auto" w:fill="FFFFFF"/>
              <w:spacing w:before="100" w:beforeAutospacing="1" w:after="100" w:afterAutospacing="1" w:line="240" w:lineRule="auto"/>
              <w:rPr>
                <w:rFonts w:ascii="Times New Roman" w:eastAsia="Times New Roman" w:hAnsi="Times New Roman"/>
                <w:b/>
                <w:color w:val="000000"/>
                <w:sz w:val="24"/>
                <w:szCs w:val="24"/>
              </w:rPr>
            </w:pPr>
            <w:r w:rsidRPr="00E71901">
              <w:rPr>
                <w:rFonts w:ascii="Times New Roman" w:eastAsia="Times New Roman" w:hAnsi="Times New Roman"/>
                <w:b/>
                <w:color w:val="000000"/>
                <w:sz w:val="24"/>
                <w:szCs w:val="24"/>
              </w:rPr>
              <w:t>Коммуникативные</w:t>
            </w:r>
          </w:p>
          <w:p w:rsidR="00E71901" w:rsidRPr="00E71901" w:rsidP="002A56E8">
            <w:p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E71901">
              <w:rPr>
                <w:rFonts w:ascii="Times New Roman" w:hAnsi="Times New Roman"/>
                <w:sz w:val="24"/>
                <w:szCs w:val="24"/>
              </w:rPr>
              <w:t>Учащийся научится:</w:t>
            </w:r>
          </w:p>
          <w:p w:rsidR="00E71901" w:rsidRPr="00E71901" w:rsidP="00E71901">
            <w:pPr>
              <w:numPr>
                <w:ilvl w:val="0"/>
                <w:numId w:val="22"/>
              </w:num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E71901">
              <w:rPr>
                <w:rFonts w:ascii="Times New Roman" w:eastAsia="Times New Roman" w:hAnsi="Times New Roman"/>
                <w:color w:val="000000"/>
                <w:sz w:val="24"/>
                <w:szCs w:val="24"/>
              </w:rPr>
              <w:t>строить речевое высказывание в устной форме, использовать математическую терминологию;</w:t>
            </w:r>
          </w:p>
          <w:p w:rsidR="00E71901" w:rsidRPr="00E71901" w:rsidP="00E71901">
            <w:pPr>
              <w:numPr>
                <w:ilvl w:val="0"/>
                <w:numId w:val="22"/>
              </w:num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E71901">
              <w:rPr>
                <w:rFonts w:ascii="Times New Roman" w:eastAsia="Times New Roman" w:hAnsi="Times New Roman"/>
                <w:color w:val="000000"/>
                <w:sz w:val="24"/>
                <w:szCs w:val="24"/>
              </w:rPr>
              <w:t>признавать возможность существования различных точек зрения, согласовывать свою точку зрения с позицией участников, работающих в группе, в паре, корректно и аргументированно, с использованием математической терминологии и математических знаний отстаивать свою позицию;</w:t>
            </w:r>
          </w:p>
          <w:p w:rsidR="00E71901" w:rsidRPr="00E71901" w:rsidP="00E71901">
            <w:pPr>
              <w:numPr>
                <w:ilvl w:val="0"/>
                <w:numId w:val="22"/>
              </w:num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E71901">
              <w:rPr>
                <w:rFonts w:ascii="Times New Roman" w:eastAsia="Times New Roman" w:hAnsi="Times New Roman"/>
                <w:color w:val="000000"/>
                <w:sz w:val="24"/>
                <w:szCs w:val="24"/>
              </w:rPr>
              <w:t>принимать участие в работе в паре, в группе, использовать речевые средства, в том числе математическую терминологию, и средства информационных и коммуникационных технологий для решения коммуникативных и познавательных задач, в ходе решения учебных задач, проектной деятельности;</w:t>
            </w:r>
          </w:p>
          <w:p w:rsidR="00E71901" w:rsidRPr="00E71901" w:rsidP="00E71901">
            <w:pPr>
              <w:numPr>
                <w:ilvl w:val="0"/>
                <w:numId w:val="22"/>
              </w:num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E71901">
              <w:rPr>
                <w:rFonts w:ascii="Times New Roman" w:eastAsia="Times New Roman" w:hAnsi="Times New Roman"/>
                <w:color w:val="000000"/>
                <w:sz w:val="24"/>
                <w:szCs w:val="24"/>
              </w:rPr>
              <w:t>принимать участие в определении общей цели и путей её достижения; уметь договариваться о распределении функций и ролей в совместной деятельности;</w:t>
            </w:r>
          </w:p>
          <w:p w:rsidR="00E71901" w:rsidRPr="00E71901" w:rsidP="00E71901">
            <w:pPr>
              <w:numPr>
                <w:ilvl w:val="0"/>
                <w:numId w:val="22"/>
              </w:num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E71901">
              <w:rPr>
                <w:rFonts w:ascii="Times New Roman" w:eastAsia="Times New Roman" w:hAnsi="Times New Roman"/>
                <w:color w:val="000000"/>
                <w:sz w:val="24"/>
                <w:szCs w:val="24"/>
              </w:rPr>
              <w:t>**навыкам сотрудничества со взрослыми и сверстниками в разных ситуациях, умения не создавать конфликтов и находить выходы из спорных ситуаций;</w:t>
            </w:r>
          </w:p>
          <w:p w:rsidR="00E71901" w:rsidRPr="00E71901" w:rsidP="00E71901">
            <w:pPr>
              <w:numPr>
                <w:ilvl w:val="0"/>
                <w:numId w:val="22"/>
              </w:num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E71901">
              <w:rPr>
                <w:rFonts w:ascii="Times New Roman" w:eastAsia="Times New Roman" w:hAnsi="Times New Roman"/>
                <w:color w:val="000000"/>
                <w:sz w:val="24"/>
                <w:szCs w:val="24"/>
              </w:rPr>
              <w:t>конструктивно разрешать конфликты посредством учёта интересов сторон и сотрудничества.</w:t>
            </w:r>
          </w:p>
          <w:p w:rsidR="00E71901" w:rsidRPr="00E71901" w:rsidP="002A56E8">
            <w:pPr>
              <w:shd w:val="clear" w:color="auto" w:fill="FFFFFF"/>
              <w:spacing w:before="100" w:beforeAutospacing="1" w:after="100" w:afterAutospacing="1" w:line="240" w:lineRule="auto"/>
              <w:ind w:left="720"/>
              <w:rPr>
                <w:rFonts w:ascii="Times New Roman" w:eastAsia="Times New Roman" w:hAnsi="Times New Roman"/>
                <w:color w:val="000000"/>
                <w:sz w:val="24"/>
                <w:szCs w:val="24"/>
              </w:rPr>
            </w:pPr>
            <w:r w:rsidRPr="00E71901">
              <w:rPr>
                <w:rFonts w:ascii="Times New Roman" w:hAnsi="Times New Roman"/>
                <w:i/>
                <w:iCs/>
                <w:sz w:val="24"/>
                <w:szCs w:val="24"/>
              </w:rPr>
              <w:t>Учащийся получит возможность научиться:</w:t>
            </w:r>
          </w:p>
          <w:p w:rsidR="00E71901" w:rsidRPr="00E71901" w:rsidP="00E71901">
            <w:pPr>
              <w:numPr>
                <w:ilvl w:val="0"/>
                <w:numId w:val="23"/>
              </w:numPr>
              <w:shd w:val="clear" w:color="auto" w:fill="FFFFFF"/>
              <w:spacing w:before="100" w:beforeAutospacing="1" w:after="100" w:afterAutospacing="1" w:line="240" w:lineRule="auto"/>
              <w:rPr>
                <w:rFonts w:ascii="Times New Roman" w:eastAsia="Times New Roman" w:hAnsi="Times New Roman"/>
                <w:iCs/>
                <w:color w:val="000000"/>
                <w:sz w:val="24"/>
                <w:szCs w:val="24"/>
              </w:rPr>
            </w:pPr>
            <w:r w:rsidRPr="00E71901">
              <w:rPr>
                <w:rFonts w:ascii="Times New Roman" w:eastAsia="Times New Roman" w:hAnsi="Times New Roman"/>
                <w:iCs/>
                <w:color w:val="000000"/>
                <w:sz w:val="24"/>
                <w:szCs w:val="24"/>
              </w:rPr>
              <w:t>обмениваться информацией с одноклассниками, работающими в одной группе;</w:t>
            </w:r>
          </w:p>
          <w:p w:rsidR="00E71901" w:rsidRPr="00E71901" w:rsidP="00E71901">
            <w:pPr>
              <w:numPr>
                <w:ilvl w:val="0"/>
                <w:numId w:val="23"/>
              </w:numPr>
              <w:shd w:val="clear" w:color="auto" w:fill="FFFFFF"/>
              <w:spacing w:before="100" w:beforeAutospacing="1" w:after="100" w:afterAutospacing="1" w:line="240" w:lineRule="auto"/>
              <w:rPr>
                <w:rFonts w:ascii="Times New Roman" w:eastAsia="Times New Roman" w:hAnsi="Times New Roman"/>
                <w:i/>
                <w:iCs/>
                <w:color w:val="000000"/>
                <w:sz w:val="24"/>
                <w:szCs w:val="24"/>
              </w:rPr>
            </w:pPr>
            <w:r w:rsidRPr="00E71901">
              <w:rPr>
                <w:rFonts w:ascii="Times New Roman" w:eastAsia="Times New Roman" w:hAnsi="Times New Roman"/>
                <w:i/>
                <w:iCs/>
                <w:color w:val="000000"/>
                <w:sz w:val="24"/>
                <w:szCs w:val="24"/>
              </w:rPr>
              <w:t>обосновывать свою позицию и соотносить её с позицией одноклассников, работающих в одной группе.</w:t>
            </w:r>
          </w:p>
          <w:p w:rsidR="00E71901" w:rsidRPr="00E71901" w:rsidP="002A56E8">
            <w:pPr>
              <w:autoSpaceDE w:val="0"/>
              <w:autoSpaceDN w:val="0"/>
              <w:adjustRightInd w:val="0"/>
              <w:spacing w:after="0" w:line="240" w:lineRule="auto"/>
              <w:jc w:val="center"/>
              <w:rPr>
                <w:rFonts w:ascii="Times New Roman" w:hAnsi="Times New Roman"/>
                <w:b/>
                <w:bCs/>
                <w:sz w:val="24"/>
                <w:szCs w:val="24"/>
              </w:rPr>
            </w:pPr>
            <w:r w:rsidRPr="00E71901">
              <w:rPr>
                <w:rFonts w:ascii="Times New Roman" w:hAnsi="Times New Roman"/>
                <w:b/>
                <w:bCs/>
                <w:sz w:val="24"/>
                <w:szCs w:val="24"/>
              </w:rPr>
              <w:t>ПРЕДМЕТНЫЕ РЕЗУЛЬТАТЫ</w:t>
            </w:r>
          </w:p>
          <w:p w:rsidR="00E71901" w:rsidRPr="00E71901" w:rsidP="002A56E8">
            <w:pPr>
              <w:autoSpaceDE w:val="0"/>
              <w:autoSpaceDN w:val="0"/>
              <w:adjustRightInd w:val="0"/>
              <w:spacing w:after="0" w:line="240" w:lineRule="auto"/>
              <w:rPr>
                <w:rFonts w:ascii="Times New Roman" w:hAnsi="Times New Roman"/>
                <w:sz w:val="24"/>
                <w:szCs w:val="24"/>
              </w:rPr>
            </w:pPr>
            <w:r w:rsidRPr="00E71901">
              <w:rPr>
                <w:rFonts w:ascii="Times New Roman" w:hAnsi="Times New Roman"/>
                <w:sz w:val="24"/>
                <w:szCs w:val="24"/>
              </w:rPr>
              <w:t>ЧИСЛА И ВЕЛИЧИНЫ</w:t>
            </w:r>
          </w:p>
          <w:p w:rsidR="00E71901" w:rsidRPr="00E71901" w:rsidP="002A56E8">
            <w:pPr>
              <w:autoSpaceDE w:val="0"/>
              <w:autoSpaceDN w:val="0"/>
              <w:adjustRightInd w:val="0"/>
              <w:spacing w:after="0" w:line="240" w:lineRule="auto"/>
              <w:rPr>
                <w:rFonts w:ascii="Times New Roman" w:hAnsi="Times New Roman"/>
                <w:sz w:val="24"/>
                <w:szCs w:val="24"/>
              </w:rPr>
            </w:pPr>
            <w:r w:rsidRPr="00E71901">
              <w:rPr>
                <w:rFonts w:ascii="Times New Roman" w:hAnsi="Times New Roman"/>
                <w:sz w:val="24"/>
                <w:szCs w:val="24"/>
              </w:rPr>
              <w:t>Учащийся научится:</w:t>
            </w:r>
          </w:p>
          <w:p w:rsidR="00E71901" w:rsidRPr="00E71901" w:rsidP="002A56E8">
            <w:pPr>
              <w:autoSpaceDE w:val="0"/>
              <w:autoSpaceDN w:val="0"/>
              <w:adjustRightInd w:val="0"/>
              <w:spacing w:after="0" w:line="240" w:lineRule="auto"/>
              <w:rPr>
                <w:rFonts w:ascii="Times New Roman" w:hAnsi="Times New Roman"/>
                <w:sz w:val="24"/>
                <w:szCs w:val="24"/>
              </w:rPr>
            </w:pPr>
            <w:r w:rsidRPr="00E71901">
              <w:rPr>
                <w:rFonts w:ascii="Times New Roman" w:hAnsi="Times New Roman"/>
                <w:b/>
                <w:bCs/>
                <w:sz w:val="24"/>
                <w:szCs w:val="24"/>
              </w:rPr>
              <w:t xml:space="preserve">• </w:t>
            </w:r>
            <w:r w:rsidRPr="00E71901">
              <w:rPr>
                <w:rFonts w:ascii="Times New Roman" w:hAnsi="Times New Roman"/>
                <w:sz w:val="24"/>
                <w:szCs w:val="24"/>
              </w:rPr>
              <w:t>образовывать, называть, читать, записывать, сравнивать, упорядочивать числа от 0 до 1 000 000;</w:t>
            </w:r>
          </w:p>
          <w:p w:rsidR="00E71901" w:rsidRPr="00E71901" w:rsidP="002A56E8">
            <w:pPr>
              <w:autoSpaceDE w:val="0"/>
              <w:autoSpaceDN w:val="0"/>
              <w:adjustRightInd w:val="0"/>
              <w:spacing w:after="0" w:line="240" w:lineRule="auto"/>
              <w:rPr>
                <w:rFonts w:ascii="Times New Roman" w:hAnsi="Times New Roman"/>
                <w:sz w:val="24"/>
                <w:szCs w:val="24"/>
              </w:rPr>
            </w:pPr>
            <w:r w:rsidRPr="00E71901">
              <w:rPr>
                <w:rFonts w:ascii="Times New Roman" w:hAnsi="Times New Roman"/>
                <w:b/>
                <w:bCs/>
                <w:sz w:val="24"/>
                <w:szCs w:val="24"/>
              </w:rPr>
              <w:t xml:space="preserve">• </w:t>
            </w:r>
            <w:r w:rsidRPr="00E71901">
              <w:rPr>
                <w:rFonts w:ascii="Times New Roman" w:hAnsi="Times New Roman"/>
                <w:sz w:val="24"/>
                <w:szCs w:val="24"/>
              </w:rPr>
              <w:t>заменять мелкие единицы счёта крупными и наоборот;</w:t>
            </w:r>
          </w:p>
          <w:p w:rsidR="00E71901" w:rsidRPr="00E71901" w:rsidP="002A56E8">
            <w:pPr>
              <w:autoSpaceDE w:val="0"/>
              <w:autoSpaceDN w:val="0"/>
              <w:adjustRightInd w:val="0"/>
              <w:spacing w:after="0" w:line="240" w:lineRule="auto"/>
              <w:rPr>
                <w:rFonts w:ascii="Times New Roman" w:hAnsi="Times New Roman"/>
                <w:sz w:val="24"/>
                <w:szCs w:val="24"/>
              </w:rPr>
            </w:pPr>
            <w:r w:rsidRPr="00E71901">
              <w:rPr>
                <w:rFonts w:ascii="Times New Roman" w:hAnsi="Times New Roman"/>
                <w:b/>
                <w:bCs/>
                <w:sz w:val="24"/>
                <w:szCs w:val="24"/>
              </w:rPr>
              <w:t xml:space="preserve">• </w:t>
            </w:r>
            <w:r w:rsidRPr="00E71901">
              <w:rPr>
                <w:rFonts w:ascii="Times New Roman" w:hAnsi="Times New Roman"/>
                <w:sz w:val="24"/>
                <w:szCs w:val="24"/>
              </w:rPr>
              <w:t>устанавливать закономерность — правило, по которому составлена числовая последовательность (увеличение/уменьшение числа на несколько единиц, увеличение/уменьшение числа в несколько раз); продолжать её или восстанавливать пропущенные в ней числа;</w:t>
            </w:r>
          </w:p>
          <w:p w:rsidR="00E71901" w:rsidRPr="00E71901" w:rsidP="002A56E8">
            <w:pPr>
              <w:autoSpaceDE w:val="0"/>
              <w:autoSpaceDN w:val="0"/>
              <w:adjustRightInd w:val="0"/>
              <w:spacing w:after="0" w:line="240" w:lineRule="auto"/>
              <w:rPr>
                <w:rFonts w:ascii="Times New Roman" w:hAnsi="Times New Roman"/>
                <w:sz w:val="24"/>
                <w:szCs w:val="24"/>
              </w:rPr>
            </w:pPr>
            <w:r w:rsidRPr="00E71901">
              <w:rPr>
                <w:rFonts w:ascii="Times New Roman" w:hAnsi="Times New Roman"/>
                <w:b/>
                <w:bCs/>
                <w:sz w:val="24"/>
                <w:szCs w:val="24"/>
              </w:rPr>
              <w:t xml:space="preserve">• </w:t>
            </w:r>
            <w:r w:rsidRPr="00E71901">
              <w:rPr>
                <w:rFonts w:ascii="Times New Roman" w:hAnsi="Times New Roman"/>
                <w:sz w:val="24"/>
                <w:szCs w:val="24"/>
              </w:rPr>
              <w:t>группировать числа по заданному или самостоятельно установленному одному или нескольким признакам;</w:t>
            </w:r>
          </w:p>
          <w:p w:rsidR="00E71901" w:rsidRPr="00E71901" w:rsidP="002A56E8">
            <w:pPr>
              <w:autoSpaceDE w:val="0"/>
              <w:autoSpaceDN w:val="0"/>
              <w:adjustRightInd w:val="0"/>
              <w:spacing w:after="0" w:line="240" w:lineRule="auto"/>
              <w:rPr>
                <w:rFonts w:ascii="Times New Roman" w:hAnsi="Times New Roman"/>
                <w:sz w:val="24"/>
                <w:szCs w:val="24"/>
              </w:rPr>
            </w:pPr>
            <w:r w:rsidRPr="00E71901">
              <w:rPr>
                <w:rFonts w:ascii="Times New Roman" w:hAnsi="Times New Roman"/>
                <w:b/>
                <w:bCs/>
                <w:sz w:val="24"/>
                <w:szCs w:val="24"/>
              </w:rPr>
              <w:t xml:space="preserve">• </w:t>
            </w:r>
            <w:r w:rsidRPr="00E71901">
              <w:rPr>
                <w:rFonts w:ascii="Times New Roman" w:hAnsi="Times New Roman"/>
                <w:sz w:val="24"/>
                <w:szCs w:val="24"/>
              </w:rPr>
              <w:t>читать, записывать и сравнивать величины (длину, площадь, массу, время, скорость), используя основные единицы измерения величин (километр, метр, дециметр, сантиметр, миллиметр; квадратный километр, квадратный метр, квадратный дециметр, квадратный сантиметр, квадратный миллиметр; тонна, центнер, килограмм, грамм; сутки, час, минута, секунда; километров в час, метров в минуту и др.), и соотношения между ними.</w:t>
            </w:r>
          </w:p>
          <w:p w:rsidR="00E71901" w:rsidRPr="00E71901" w:rsidP="002A56E8">
            <w:pPr>
              <w:autoSpaceDE w:val="0"/>
              <w:autoSpaceDN w:val="0"/>
              <w:adjustRightInd w:val="0"/>
              <w:spacing w:after="0" w:line="240" w:lineRule="auto"/>
              <w:rPr>
                <w:rFonts w:ascii="Times New Roman" w:hAnsi="Times New Roman"/>
                <w:i/>
                <w:iCs/>
                <w:sz w:val="24"/>
                <w:szCs w:val="24"/>
              </w:rPr>
            </w:pPr>
            <w:r w:rsidRPr="00E71901">
              <w:rPr>
                <w:rFonts w:ascii="Times New Roman" w:hAnsi="Times New Roman"/>
                <w:i/>
                <w:iCs/>
                <w:sz w:val="24"/>
                <w:szCs w:val="24"/>
              </w:rPr>
              <w:t>Учащийся получит возможность научиться:</w:t>
            </w:r>
          </w:p>
          <w:p w:rsidR="00E71901" w:rsidRPr="00E71901" w:rsidP="002A56E8">
            <w:pPr>
              <w:autoSpaceDE w:val="0"/>
              <w:autoSpaceDN w:val="0"/>
              <w:adjustRightInd w:val="0"/>
              <w:spacing w:after="0" w:line="240" w:lineRule="auto"/>
              <w:rPr>
                <w:rFonts w:ascii="Times New Roman" w:hAnsi="Times New Roman"/>
                <w:i/>
                <w:iCs/>
                <w:sz w:val="24"/>
                <w:szCs w:val="24"/>
              </w:rPr>
            </w:pPr>
            <w:r w:rsidRPr="00E71901">
              <w:rPr>
                <w:rFonts w:ascii="Times New Roman" w:hAnsi="Times New Roman"/>
                <w:b/>
                <w:bCs/>
                <w:sz w:val="24"/>
                <w:szCs w:val="24"/>
              </w:rPr>
              <w:t xml:space="preserve">• </w:t>
            </w:r>
            <w:r w:rsidRPr="00E71901">
              <w:rPr>
                <w:rFonts w:ascii="Times New Roman" w:hAnsi="Times New Roman"/>
                <w:i/>
                <w:iCs/>
                <w:sz w:val="24"/>
                <w:szCs w:val="24"/>
              </w:rPr>
              <w:t>классифицировать числа по нескольким основаниям (в более сложных случаях) и объяснять свои действия;</w:t>
            </w:r>
          </w:p>
          <w:p w:rsidR="00E71901" w:rsidRPr="00E71901" w:rsidP="002A56E8">
            <w:pPr>
              <w:autoSpaceDE w:val="0"/>
              <w:autoSpaceDN w:val="0"/>
              <w:adjustRightInd w:val="0"/>
              <w:spacing w:after="0" w:line="240" w:lineRule="auto"/>
              <w:rPr>
                <w:rFonts w:ascii="Times New Roman" w:hAnsi="Times New Roman"/>
                <w:i/>
                <w:iCs/>
                <w:sz w:val="24"/>
                <w:szCs w:val="24"/>
              </w:rPr>
            </w:pPr>
            <w:r w:rsidRPr="00E71901">
              <w:rPr>
                <w:rFonts w:ascii="Times New Roman" w:hAnsi="Times New Roman"/>
                <w:b/>
                <w:bCs/>
                <w:sz w:val="24"/>
                <w:szCs w:val="24"/>
              </w:rPr>
              <w:t xml:space="preserve">• </w:t>
            </w:r>
            <w:r w:rsidRPr="00E71901">
              <w:rPr>
                <w:rFonts w:ascii="Times New Roman" w:hAnsi="Times New Roman"/>
                <w:i/>
                <w:iCs/>
                <w:sz w:val="24"/>
                <w:szCs w:val="24"/>
              </w:rPr>
              <w:t>самостоятельно выбирать единицу для измерения таких величин, как площадь, масса, в конкретных условиях и объяснять свой выбор.</w:t>
            </w:r>
            <w:r w:rsidRPr="00E71901">
              <w:rPr>
                <w:rFonts w:ascii="Times New Roman" w:hAnsi="Times New Roman"/>
                <w:sz w:val="24"/>
                <w:szCs w:val="24"/>
              </w:rPr>
              <w:t xml:space="preserve"> АРИФМЕТИЧЕСКИЕ ДЕЙСТВИЯ</w:t>
            </w:r>
          </w:p>
          <w:p w:rsidR="00E71901" w:rsidRPr="00E71901" w:rsidP="002A56E8">
            <w:pPr>
              <w:autoSpaceDE w:val="0"/>
              <w:autoSpaceDN w:val="0"/>
              <w:adjustRightInd w:val="0"/>
              <w:spacing w:after="0" w:line="240" w:lineRule="auto"/>
              <w:rPr>
                <w:rFonts w:ascii="Times New Roman" w:hAnsi="Times New Roman"/>
                <w:sz w:val="24"/>
                <w:szCs w:val="24"/>
              </w:rPr>
            </w:pPr>
            <w:r w:rsidRPr="00E71901">
              <w:rPr>
                <w:rFonts w:ascii="Times New Roman" w:hAnsi="Times New Roman"/>
                <w:sz w:val="24"/>
                <w:szCs w:val="24"/>
              </w:rPr>
              <w:t>Учащийся научится:</w:t>
            </w:r>
          </w:p>
          <w:p w:rsidR="00E71901" w:rsidRPr="00E71901" w:rsidP="002A56E8">
            <w:pPr>
              <w:autoSpaceDE w:val="0"/>
              <w:autoSpaceDN w:val="0"/>
              <w:adjustRightInd w:val="0"/>
              <w:spacing w:after="0" w:line="240" w:lineRule="auto"/>
              <w:rPr>
                <w:rFonts w:ascii="Times New Roman" w:hAnsi="Times New Roman"/>
                <w:sz w:val="24"/>
                <w:szCs w:val="24"/>
              </w:rPr>
            </w:pPr>
            <w:r w:rsidRPr="00E71901">
              <w:rPr>
                <w:rFonts w:ascii="Times New Roman" w:hAnsi="Times New Roman"/>
                <w:b/>
                <w:bCs/>
                <w:sz w:val="24"/>
                <w:szCs w:val="24"/>
              </w:rPr>
              <w:t xml:space="preserve">• </w:t>
            </w:r>
            <w:r w:rsidRPr="00E71901">
              <w:rPr>
                <w:rFonts w:ascii="Times New Roman" w:hAnsi="Times New Roman"/>
                <w:sz w:val="24"/>
                <w:szCs w:val="24"/>
              </w:rPr>
              <w:t>выполнять письменно действия с многозначными числами (сложение, вычитание, умножение и деление на однозначное, двузначное число в пределах 1 000 000), опираясь на знание таблиц сложения и умножения чисел, алгоритмов письменных арифметических действий (в том</w:t>
            </w:r>
          </w:p>
          <w:p w:rsidR="00E71901" w:rsidRPr="00E71901" w:rsidP="002A56E8">
            <w:pPr>
              <w:autoSpaceDE w:val="0"/>
              <w:autoSpaceDN w:val="0"/>
              <w:adjustRightInd w:val="0"/>
              <w:spacing w:after="0" w:line="240" w:lineRule="auto"/>
              <w:rPr>
                <w:rFonts w:ascii="Times New Roman" w:hAnsi="Times New Roman"/>
                <w:sz w:val="24"/>
                <w:szCs w:val="24"/>
              </w:rPr>
            </w:pPr>
            <w:r w:rsidRPr="00E71901">
              <w:rPr>
                <w:rFonts w:ascii="Times New Roman" w:hAnsi="Times New Roman"/>
                <w:sz w:val="24"/>
                <w:szCs w:val="24"/>
              </w:rPr>
              <w:t>числе деления с остатком);</w:t>
            </w:r>
          </w:p>
          <w:p w:rsidR="00E71901" w:rsidRPr="00E71901" w:rsidP="002A56E8">
            <w:pPr>
              <w:autoSpaceDE w:val="0"/>
              <w:autoSpaceDN w:val="0"/>
              <w:adjustRightInd w:val="0"/>
              <w:spacing w:after="0" w:line="240" w:lineRule="auto"/>
              <w:rPr>
                <w:rFonts w:ascii="Times New Roman" w:hAnsi="Times New Roman"/>
                <w:sz w:val="24"/>
                <w:szCs w:val="24"/>
              </w:rPr>
            </w:pPr>
            <w:r w:rsidRPr="00E71901">
              <w:rPr>
                <w:rFonts w:ascii="Times New Roman" w:hAnsi="Times New Roman"/>
                <w:b/>
                <w:bCs/>
                <w:sz w:val="24"/>
                <w:szCs w:val="24"/>
              </w:rPr>
              <w:t xml:space="preserve">• </w:t>
            </w:r>
            <w:r w:rsidRPr="00E71901">
              <w:rPr>
                <w:rFonts w:ascii="Times New Roman" w:hAnsi="Times New Roman"/>
                <w:sz w:val="24"/>
                <w:szCs w:val="24"/>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E71901" w:rsidRPr="00E71901" w:rsidP="002A56E8">
            <w:pPr>
              <w:autoSpaceDE w:val="0"/>
              <w:autoSpaceDN w:val="0"/>
              <w:adjustRightInd w:val="0"/>
              <w:spacing w:after="0" w:line="240" w:lineRule="auto"/>
              <w:rPr>
                <w:rFonts w:ascii="Times New Roman" w:hAnsi="Times New Roman"/>
                <w:sz w:val="24"/>
                <w:szCs w:val="24"/>
              </w:rPr>
            </w:pPr>
            <w:r w:rsidRPr="00E71901">
              <w:rPr>
                <w:rFonts w:ascii="Times New Roman" w:hAnsi="Times New Roman"/>
                <w:b/>
                <w:bCs/>
                <w:sz w:val="24"/>
                <w:szCs w:val="24"/>
              </w:rPr>
              <w:t xml:space="preserve">• </w:t>
            </w:r>
            <w:r w:rsidRPr="00E71901">
              <w:rPr>
                <w:rFonts w:ascii="Times New Roman" w:hAnsi="Times New Roman"/>
                <w:sz w:val="24"/>
                <w:szCs w:val="24"/>
              </w:rPr>
              <w:t>выделять неизвестный компонент арифметического действия и находить его значение;</w:t>
            </w:r>
          </w:p>
          <w:p w:rsidR="00E71901" w:rsidRPr="00E71901" w:rsidP="002A56E8">
            <w:pPr>
              <w:autoSpaceDE w:val="0"/>
              <w:autoSpaceDN w:val="0"/>
              <w:adjustRightInd w:val="0"/>
              <w:spacing w:after="0" w:line="240" w:lineRule="auto"/>
              <w:rPr>
                <w:rFonts w:ascii="Times New Roman" w:hAnsi="Times New Roman"/>
                <w:sz w:val="24"/>
                <w:szCs w:val="24"/>
              </w:rPr>
            </w:pPr>
            <w:r w:rsidRPr="00E71901">
              <w:rPr>
                <w:rFonts w:ascii="Times New Roman" w:hAnsi="Times New Roman"/>
                <w:b/>
                <w:bCs/>
                <w:sz w:val="24"/>
                <w:szCs w:val="24"/>
              </w:rPr>
              <w:t xml:space="preserve">• </w:t>
            </w:r>
            <w:r w:rsidRPr="00E71901">
              <w:rPr>
                <w:rFonts w:ascii="Times New Roman" w:hAnsi="Times New Roman"/>
                <w:sz w:val="24"/>
                <w:szCs w:val="24"/>
              </w:rPr>
              <w:t>вычислять значение числового выражения, содержащего 2—3 арифметических действия (со скобками и без скобок).</w:t>
            </w:r>
          </w:p>
          <w:p w:rsidR="00E71901" w:rsidRPr="00E71901" w:rsidP="002A56E8">
            <w:pPr>
              <w:autoSpaceDE w:val="0"/>
              <w:autoSpaceDN w:val="0"/>
              <w:adjustRightInd w:val="0"/>
              <w:spacing w:after="0" w:line="240" w:lineRule="auto"/>
              <w:rPr>
                <w:rFonts w:ascii="Times New Roman" w:hAnsi="Times New Roman"/>
                <w:i/>
                <w:iCs/>
                <w:sz w:val="24"/>
                <w:szCs w:val="24"/>
              </w:rPr>
            </w:pPr>
            <w:r w:rsidRPr="00E71901">
              <w:rPr>
                <w:rFonts w:ascii="Times New Roman" w:hAnsi="Times New Roman"/>
                <w:i/>
                <w:iCs/>
                <w:sz w:val="24"/>
                <w:szCs w:val="24"/>
              </w:rPr>
              <w:t>Учащийся получит возможность научиться:</w:t>
            </w:r>
          </w:p>
          <w:p w:rsidR="00E71901" w:rsidRPr="00E71901" w:rsidP="002A56E8">
            <w:pPr>
              <w:autoSpaceDE w:val="0"/>
              <w:autoSpaceDN w:val="0"/>
              <w:adjustRightInd w:val="0"/>
              <w:spacing w:after="0" w:line="240" w:lineRule="auto"/>
              <w:rPr>
                <w:rFonts w:ascii="Times New Roman" w:hAnsi="Times New Roman"/>
                <w:i/>
                <w:iCs/>
                <w:sz w:val="24"/>
                <w:szCs w:val="24"/>
              </w:rPr>
            </w:pPr>
            <w:r w:rsidRPr="00E71901">
              <w:rPr>
                <w:rFonts w:ascii="Times New Roman" w:hAnsi="Times New Roman"/>
                <w:b/>
                <w:bCs/>
                <w:sz w:val="24"/>
                <w:szCs w:val="24"/>
              </w:rPr>
              <w:t xml:space="preserve">• </w:t>
            </w:r>
            <w:r w:rsidRPr="00E71901">
              <w:rPr>
                <w:rFonts w:ascii="Times New Roman" w:hAnsi="Times New Roman"/>
                <w:i/>
                <w:iCs/>
                <w:sz w:val="24"/>
                <w:szCs w:val="24"/>
              </w:rPr>
              <w:t>выполнять действия с величинами;</w:t>
            </w:r>
          </w:p>
          <w:p w:rsidR="00E71901" w:rsidRPr="00E71901" w:rsidP="002A56E8">
            <w:pPr>
              <w:autoSpaceDE w:val="0"/>
              <w:autoSpaceDN w:val="0"/>
              <w:adjustRightInd w:val="0"/>
              <w:spacing w:after="0" w:line="240" w:lineRule="auto"/>
              <w:rPr>
                <w:rFonts w:ascii="Times New Roman" w:hAnsi="Times New Roman"/>
                <w:i/>
                <w:iCs/>
                <w:sz w:val="24"/>
                <w:szCs w:val="24"/>
              </w:rPr>
            </w:pPr>
            <w:r w:rsidRPr="00E71901">
              <w:rPr>
                <w:rFonts w:ascii="Times New Roman" w:hAnsi="Times New Roman"/>
                <w:b/>
                <w:bCs/>
                <w:sz w:val="24"/>
                <w:szCs w:val="24"/>
              </w:rPr>
              <w:t xml:space="preserve">• </w:t>
            </w:r>
            <w:r w:rsidRPr="00E71901">
              <w:rPr>
                <w:rFonts w:ascii="Times New Roman" w:hAnsi="Times New Roman"/>
                <w:i/>
                <w:iCs/>
                <w:sz w:val="24"/>
                <w:szCs w:val="24"/>
              </w:rPr>
              <w:t>выполнять проверку правильности вычислений разными способами (с помощью прикидки и оценки результата действия, на основе связи между компонентами и результатом действия);</w:t>
            </w:r>
          </w:p>
          <w:p w:rsidR="00E71901" w:rsidRPr="00E71901" w:rsidP="002A56E8">
            <w:pPr>
              <w:autoSpaceDE w:val="0"/>
              <w:autoSpaceDN w:val="0"/>
              <w:adjustRightInd w:val="0"/>
              <w:spacing w:after="0" w:line="240" w:lineRule="auto"/>
              <w:rPr>
                <w:rFonts w:ascii="Times New Roman" w:hAnsi="Times New Roman"/>
                <w:i/>
                <w:iCs/>
                <w:sz w:val="24"/>
                <w:szCs w:val="24"/>
              </w:rPr>
            </w:pPr>
            <w:r w:rsidRPr="00E71901">
              <w:rPr>
                <w:rFonts w:ascii="Times New Roman" w:hAnsi="Times New Roman"/>
                <w:b/>
                <w:bCs/>
                <w:sz w:val="24"/>
                <w:szCs w:val="24"/>
              </w:rPr>
              <w:t xml:space="preserve">• </w:t>
            </w:r>
            <w:r w:rsidRPr="00E71901">
              <w:rPr>
                <w:rFonts w:ascii="Times New Roman" w:hAnsi="Times New Roman"/>
                <w:i/>
                <w:iCs/>
                <w:sz w:val="24"/>
                <w:szCs w:val="24"/>
              </w:rPr>
              <w:t>использовать свойства арифметических действий для удобства вычислений;</w:t>
            </w:r>
          </w:p>
          <w:p w:rsidR="00E71901" w:rsidRPr="00E71901" w:rsidP="002A56E8">
            <w:pPr>
              <w:autoSpaceDE w:val="0"/>
              <w:autoSpaceDN w:val="0"/>
              <w:adjustRightInd w:val="0"/>
              <w:spacing w:after="0" w:line="240" w:lineRule="auto"/>
              <w:rPr>
                <w:rFonts w:ascii="Times New Roman" w:hAnsi="Times New Roman"/>
                <w:i/>
                <w:iCs/>
                <w:sz w:val="24"/>
                <w:szCs w:val="24"/>
              </w:rPr>
            </w:pPr>
            <w:r w:rsidRPr="00E71901">
              <w:rPr>
                <w:rFonts w:ascii="Times New Roman" w:hAnsi="Times New Roman"/>
                <w:b/>
                <w:bCs/>
                <w:sz w:val="24"/>
                <w:szCs w:val="24"/>
              </w:rPr>
              <w:t xml:space="preserve">• </w:t>
            </w:r>
            <w:r w:rsidRPr="00E71901">
              <w:rPr>
                <w:rFonts w:ascii="Times New Roman" w:hAnsi="Times New Roman"/>
                <w:i/>
                <w:iCs/>
                <w:sz w:val="24"/>
                <w:szCs w:val="24"/>
              </w:rPr>
              <w:t>решать уравнения на основе знания связей между компонентами и результатами действий «сложение» и «вычитание», «умножение» и «деление»;</w:t>
            </w:r>
          </w:p>
          <w:p w:rsidR="00E71901" w:rsidRPr="00E71901" w:rsidP="002A56E8">
            <w:pPr>
              <w:autoSpaceDE w:val="0"/>
              <w:autoSpaceDN w:val="0"/>
              <w:adjustRightInd w:val="0"/>
              <w:spacing w:after="0" w:line="240" w:lineRule="auto"/>
              <w:rPr>
                <w:rFonts w:ascii="Times New Roman" w:hAnsi="Times New Roman"/>
                <w:i/>
                <w:iCs/>
                <w:sz w:val="24"/>
                <w:szCs w:val="24"/>
              </w:rPr>
            </w:pPr>
            <w:r w:rsidRPr="00E71901">
              <w:rPr>
                <w:rFonts w:ascii="Times New Roman" w:hAnsi="Times New Roman"/>
                <w:b/>
                <w:bCs/>
                <w:sz w:val="24"/>
                <w:szCs w:val="24"/>
              </w:rPr>
              <w:t xml:space="preserve">• </w:t>
            </w:r>
            <w:r w:rsidRPr="00E71901">
              <w:rPr>
                <w:rFonts w:ascii="Times New Roman" w:hAnsi="Times New Roman"/>
                <w:i/>
                <w:iCs/>
                <w:sz w:val="24"/>
                <w:szCs w:val="24"/>
              </w:rPr>
              <w:t>находить значение буквенного выражения при заданных значениях входящих в него букв.</w:t>
            </w:r>
          </w:p>
          <w:p w:rsidR="00E71901" w:rsidRPr="00E71901" w:rsidP="002A56E8">
            <w:pPr>
              <w:autoSpaceDE w:val="0"/>
              <w:autoSpaceDN w:val="0"/>
              <w:adjustRightInd w:val="0"/>
              <w:spacing w:after="0" w:line="240" w:lineRule="auto"/>
              <w:rPr>
                <w:rFonts w:ascii="Times New Roman" w:hAnsi="Times New Roman"/>
                <w:sz w:val="24"/>
                <w:szCs w:val="24"/>
              </w:rPr>
            </w:pPr>
            <w:r w:rsidRPr="00E71901">
              <w:rPr>
                <w:rFonts w:ascii="Times New Roman" w:hAnsi="Times New Roman"/>
                <w:sz w:val="24"/>
                <w:szCs w:val="24"/>
              </w:rPr>
              <w:t>РАБОТА С ТЕКСТОВЫМИ ЗАДАЧАМИ</w:t>
            </w:r>
          </w:p>
          <w:p w:rsidR="00E71901" w:rsidRPr="00E71901" w:rsidP="002A56E8">
            <w:pPr>
              <w:autoSpaceDE w:val="0"/>
              <w:autoSpaceDN w:val="0"/>
              <w:adjustRightInd w:val="0"/>
              <w:spacing w:after="0" w:line="240" w:lineRule="auto"/>
              <w:rPr>
                <w:rFonts w:ascii="Times New Roman" w:hAnsi="Times New Roman"/>
                <w:sz w:val="24"/>
                <w:szCs w:val="24"/>
              </w:rPr>
            </w:pPr>
            <w:r w:rsidRPr="00E71901">
              <w:rPr>
                <w:rFonts w:ascii="Times New Roman" w:hAnsi="Times New Roman"/>
                <w:sz w:val="24"/>
                <w:szCs w:val="24"/>
              </w:rPr>
              <w:t>Учащийся научится:</w:t>
            </w:r>
          </w:p>
          <w:p w:rsidR="00E71901" w:rsidRPr="00E71901" w:rsidP="002A56E8">
            <w:pPr>
              <w:autoSpaceDE w:val="0"/>
              <w:autoSpaceDN w:val="0"/>
              <w:adjustRightInd w:val="0"/>
              <w:spacing w:after="0" w:line="240" w:lineRule="auto"/>
              <w:rPr>
                <w:rFonts w:ascii="Times New Roman" w:hAnsi="Times New Roman"/>
                <w:sz w:val="24"/>
                <w:szCs w:val="24"/>
              </w:rPr>
            </w:pPr>
            <w:r w:rsidRPr="00E71901">
              <w:rPr>
                <w:rFonts w:ascii="Times New Roman" w:hAnsi="Times New Roman"/>
                <w:b/>
                <w:bCs/>
                <w:sz w:val="24"/>
                <w:szCs w:val="24"/>
              </w:rPr>
              <w:t xml:space="preserve">• </w:t>
            </w:r>
            <w:r w:rsidRPr="00E71901">
              <w:rPr>
                <w:rFonts w:ascii="Times New Roman" w:hAnsi="Times New Roman"/>
                <w:sz w:val="24"/>
                <w:szCs w:val="24"/>
              </w:rPr>
              <w:t>соотносить объекты, представленные в задаче, и величины, составлять план решения задачи, выбирать и объяснять выбор действий;</w:t>
            </w:r>
          </w:p>
          <w:p w:rsidR="00E71901" w:rsidRPr="00E71901" w:rsidP="002A56E8">
            <w:pPr>
              <w:autoSpaceDE w:val="0"/>
              <w:autoSpaceDN w:val="0"/>
              <w:adjustRightInd w:val="0"/>
              <w:spacing w:after="0" w:line="240" w:lineRule="auto"/>
              <w:rPr>
                <w:rFonts w:ascii="Times New Roman" w:hAnsi="Times New Roman"/>
                <w:sz w:val="24"/>
                <w:szCs w:val="24"/>
              </w:rPr>
            </w:pPr>
            <w:r w:rsidRPr="00E71901">
              <w:rPr>
                <w:rFonts w:ascii="Times New Roman" w:hAnsi="Times New Roman"/>
                <w:b/>
                <w:bCs/>
                <w:sz w:val="24"/>
                <w:szCs w:val="24"/>
              </w:rPr>
              <w:t xml:space="preserve">• </w:t>
            </w:r>
            <w:r w:rsidRPr="00E71901">
              <w:rPr>
                <w:rFonts w:ascii="Times New Roman" w:hAnsi="Times New Roman"/>
                <w:sz w:val="24"/>
                <w:szCs w:val="24"/>
              </w:rPr>
              <w:t>решать арифметическим способом текстовые задачи (в 1—3 действия) и задачи, связанные с повседневной жизнью;</w:t>
            </w:r>
          </w:p>
          <w:p w:rsidR="00E71901" w:rsidRPr="00E71901" w:rsidP="002A56E8">
            <w:pPr>
              <w:autoSpaceDE w:val="0"/>
              <w:autoSpaceDN w:val="0"/>
              <w:adjustRightInd w:val="0"/>
              <w:spacing w:after="0" w:line="240" w:lineRule="auto"/>
              <w:rPr>
                <w:rFonts w:ascii="Times New Roman" w:hAnsi="Times New Roman"/>
                <w:sz w:val="24"/>
                <w:szCs w:val="24"/>
              </w:rPr>
            </w:pPr>
            <w:r w:rsidRPr="00E71901">
              <w:rPr>
                <w:rFonts w:ascii="Times New Roman" w:hAnsi="Times New Roman"/>
                <w:b/>
                <w:bCs/>
                <w:sz w:val="24"/>
                <w:szCs w:val="24"/>
              </w:rPr>
              <w:t xml:space="preserve">• </w:t>
            </w:r>
            <w:r w:rsidRPr="00E71901">
              <w:rPr>
                <w:rFonts w:ascii="Times New Roman" w:hAnsi="Times New Roman"/>
                <w:sz w:val="24"/>
                <w:szCs w:val="24"/>
              </w:rPr>
              <w:t>оценивать правильность хода решения задачи, вносить исправления, оценивать реальность ответа на вопрос задачи.</w:t>
            </w:r>
          </w:p>
          <w:p w:rsidR="00E71901" w:rsidRPr="00E71901" w:rsidP="002A56E8">
            <w:pPr>
              <w:autoSpaceDE w:val="0"/>
              <w:autoSpaceDN w:val="0"/>
              <w:adjustRightInd w:val="0"/>
              <w:spacing w:after="0" w:line="240" w:lineRule="auto"/>
              <w:rPr>
                <w:rFonts w:ascii="Times New Roman" w:hAnsi="Times New Roman"/>
                <w:i/>
                <w:iCs/>
                <w:sz w:val="24"/>
                <w:szCs w:val="24"/>
              </w:rPr>
            </w:pPr>
            <w:r w:rsidRPr="00E71901">
              <w:rPr>
                <w:rFonts w:ascii="Times New Roman" w:hAnsi="Times New Roman"/>
                <w:i/>
                <w:iCs/>
                <w:sz w:val="24"/>
                <w:szCs w:val="24"/>
              </w:rPr>
              <w:t>Учащийся получит возможность научиться:</w:t>
            </w:r>
          </w:p>
          <w:p w:rsidR="00E71901" w:rsidRPr="00E71901" w:rsidP="002A56E8">
            <w:pPr>
              <w:autoSpaceDE w:val="0"/>
              <w:autoSpaceDN w:val="0"/>
              <w:adjustRightInd w:val="0"/>
              <w:spacing w:after="0" w:line="240" w:lineRule="auto"/>
              <w:rPr>
                <w:rFonts w:ascii="Times New Roman" w:hAnsi="Times New Roman"/>
                <w:i/>
                <w:iCs/>
                <w:sz w:val="24"/>
                <w:szCs w:val="24"/>
              </w:rPr>
            </w:pPr>
            <w:r w:rsidRPr="00E71901">
              <w:rPr>
                <w:rFonts w:ascii="Times New Roman" w:hAnsi="Times New Roman"/>
                <w:b/>
                <w:bCs/>
                <w:sz w:val="24"/>
                <w:szCs w:val="24"/>
              </w:rPr>
              <w:t xml:space="preserve">• </w:t>
            </w:r>
            <w:r w:rsidRPr="00E71901">
              <w:rPr>
                <w:rFonts w:ascii="Times New Roman" w:hAnsi="Times New Roman"/>
                <w:i/>
                <w:iCs/>
                <w:sz w:val="24"/>
                <w:szCs w:val="24"/>
              </w:rPr>
              <w:t>составлять задачу по краткой записи, по заданной схеме, по решению;</w:t>
            </w:r>
          </w:p>
          <w:p w:rsidR="00E71901" w:rsidRPr="00E71901" w:rsidP="002A56E8">
            <w:pPr>
              <w:autoSpaceDE w:val="0"/>
              <w:autoSpaceDN w:val="0"/>
              <w:adjustRightInd w:val="0"/>
              <w:spacing w:after="0" w:line="240" w:lineRule="auto"/>
              <w:rPr>
                <w:rFonts w:ascii="Times New Roman" w:hAnsi="Times New Roman"/>
                <w:i/>
                <w:iCs/>
                <w:sz w:val="24"/>
                <w:szCs w:val="24"/>
              </w:rPr>
            </w:pPr>
            <w:r w:rsidRPr="00E71901">
              <w:rPr>
                <w:rFonts w:ascii="Times New Roman" w:hAnsi="Times New Roman"/>
                <w:b/>
                <w:bCs/>
                <w:sz w:val="24"/>
                <w:szCs w:val="24"/>
              </w:rPr>
              <w:t xml:space="preserve">• </w:t>
            </w:r>
            <w:r w:rsidRPr="00E71901">
              <w:rPr>
                <w:rFonts w:ascii="Times New Roman" w:hAnsi="Times New Roman"/>
                <w:i/>
                <w:iCs/>
                <w:sz w:val="24"/>
                <w:szCs w:val="24"/>
              </w:rPr>
              <w:t>решать задачи на нахождение: доли величины и величины по значению её доли (половина, треть, четверть, пятая, десятая часть); начала, продолжительности и конца события; задачи, отражающие процесс одновременного встречного движения двух объектов и движения в</w:t>
            </w:r>
          </w:p>
          <w:p w:rsidR="00E71901" w:rsidRPr="00E71901" w:rsidP="002A56E8">
            <w:pPr>
              <w:autoSpaceDE w:val="0"/>
              <w:autoSpaceDN w:val="0"/>
              <w:adjustRightInd w:val="0"/>
              <w:spacing w:after="0" w:line="240" w:lineRule="auto"/>
              <w:rPr>
                <w:rFonts w:ascii="Times New Roman" w:hAnsi="Times New Roman"/>
                <w:i/>
                <w:iCs/>
                <w:sz w:val="24"/>
                <w:szCs w:val="24"/>
              </w:rPr>
            </w:pPr>
            <w:r w:rsidRPr="00E71901">
              <w:rPr>
                <w:rFonts w:ascii="Times New Roman" w:hAnsi="Times New Roman"/>
                <w:i/>
                <w:iCs/>
                <w:sz w:val="24"/>
                <w:szCs w:val="24"/>
              </w:rPr>
              <w:t>противоположных направлениях; задачи с величинами, связанными пропорциональной зависимостью: цена, количество, стоимость; масса одного предмета, количество предметов, масса всех заданных предметов и др.;</w:t>
            </w:r>
          </w:p>
          <w:p w:rsidR="00E71901" w:rsidRPr="00E71901" w:rsidP="002A56E8">
            <w:pPr>
              <w:autoSpaceDE w:val="0"/>
              <w:autoSpaceDN w:val="0"/>
              <w:adjustRightInd w:val="0"/>
              <w:spacing w:after="0" w:line="240" w:lineRule="auto"/>
              <w:rPr>
                <w:rFonts w:ascii="Times New Roman" w:hAnsi="Times New Roman"/>
                <w:i/>
                <w:iCs/>
                <w:sz w:val="24"/>
                <w:szCs w:val="24"/>
              </w:rPr>
            </w:pPr>
            <w:r w:rsidRPr="00E71901">
              <w:rPr>
                <w:rFonts w:ascii="Times New Roman" w:hAnsi="Times New Roman"/>
                <w:b/>
                <w:bCs/>
                <w:sz w:val="24"/>
                <w:szCs w:val="24"/>
              </w:rPr>
              <w:t xml:space="preserve">• </w:t>
            </w:r>
            <w:r w:rsidRPr="00E71901">
              <w:rPr>
                <w:rFonts w:ascii="Times New Roman" w:hAnsi="Times New Roman"/>
                <w:i/>
                <w:iCs/>
                <w:sz w:val="24"/>
                <w:szCs w:val="24"/>
              </w:rPr>
              <w:t>решать задачи в 3—4 действия;</w:t>
            </w:r>
          </w:p>
          <w:p w:rsidR="00E71901" w:rsidRPr="00E71901" w:rsidP="002A56E8">
            <w:pPr>
              <w:autoSpaceDE w:val="0"/>
              <w:autoSpaceDN w:val="0"/>
              <w:adjustRightInd w:val="0"/>
              <w:spacing w:after="0" w:line="240" w:lineRule="auto"/>
              <w:rPr>
                <w:rFonts w:ascii="Times New Roman" w:hAnsi="Times New Roman"/>
                <w:i/>
                <w:iCs/>
                <w:sz w:val="24"/>
                <w:szCs w:val="24"/>
              </w:rPr>
            </w:pPr>
            <w:r w:rsidRPr="00E71901">
              <w:rPr>
                <w:rFonts w:ascii="Times New Roman" w:hAnsi="Times New Roman"/>
                <w:b/>
                <w:bCs/>
                <w:sz w:val="24"/>
                <w:szCs w:val="24"/>
              </w:rPr>
              <w:t xml:space="preserve">• </w:t>
            </w:r>
            <w:r w:rsidRPr="00E71901">
              <w:rPr>
                <w:rFonts w:ascii="Times New Roman" w:hAnsi="Times New Roman"/>
                <w:i/>
                <w:iCs/>
                <w:sz w:val="24"/>
                <w:szCs w:val="24"/>
              </w:rPr>
              <w:t>находить разные способы решения задачи.</w:t>
            </w:r>
          </w:p>
          <w:p w:rsidR="00E71901" w:rsidRPr="00E71901" w:rsidP="002A56E8">
            <w:pPr>
              <w:autoSpaceDE w:val="0"/>
              <w:autoSpaceDN w:val="0"/>
              <w:adjustRightInd w:val="0"/>
              <w:spacing w:after="0" w:line="240" w:lineRule="auto"/>
              <w:rPr>
                <w:rFonts w:ascii="Times New Roman" w:hAnsi="Times New Roman"/>
                <w:sz w:val="24"/>
                <w:szCs w:val="24"/>
              </w:rPr>
            </w:pPr>
            <w:r w:rsidRPr="00E71901">
              <w:rPr>
                <w:rFonts w:ascii="Times New Roman" w:hAnsi="Times New Roman"/>
                <w:sz w:val="24"/>
                <w:szCs w:val="24"/>
              </w:rPr>
              <w:t>ПРОСТРАНСТВЕННЫЕ ОТНОШЕНИЯ. ГЕОМЕТРИЧЕСКИЕ ФИГУРЫ</w:t>
            </w:r>
          </w:p>
          <w:p w:rsidR="00E71901" w:rsidRPr="00E71901" w:rsidP="002A56E8">
            <w:pPr>
              <w:autoSpaceDE w:val="0"/>
              <w:autoSpaceDN w:val="0"/>
              <w:adjustRightInd w:val="0"/>
              <w:spacing w:after="0" w:line="240" w:lineRule="auto"/>
              <w:rPr>
                <w:rFonts w:ascii="Times New Roman" w:hAnsi="Times New Roman"/>
                <w:sz w:val="24"/>
                <w:szCs w:val="24"/>
              </w:rPr>
            </w:pPr>
            <w:r w:rsidRPr="00E71901">
              <w:rPr>
                <w:rFonts w:ascii="Times New Roman" w:hAnsi="Times New Roman"/>
                <w:sz w:val="24"/>
                <w:szCs w:val="24"/>
              </w:rPr>
              <w:t>Учащийся научится:</w:t>
            </w:r>
          </w:p>
          <w:p w:rsidR="00E71901" w:rsidRPr="00E71901" w:rsidP="002A56E8">
            <w:pPr>
              <w:autoSpaceDE w:val="0"/>
              <w:autoSpaceDN w:val="0"/>
              <w:adjustRightInd w:val="0"/>
              <w:spacing w:after="0" w:line="240" w:lineRule="auto"/>
              <w:rPr>
                <w:rFonts w:ascii="Times New Roman" w:hAnsi="Times New Roman"/>
                <w:sz w:val="24"/>
                <w:szCs w:val="24"/>
              </w:rPr>
            </w:pPr>
            <w:r w:rsidRPr="00E71901">
              <w:rPr>
                <w:rFonts w:ascii="Times New Roman" w:hAnsi="Times New Roman"/>
                <w:b/>
                <w:bCs/>
                <w:sz w:val="24"/>
                <w:szCs w:val="24"/>
              </w:rPr>
              <w:t xml:space="preserve">• </w:t>
            </w:r>
            <w:r w:rsidRPr="00E71901">
              <w:rPr>
                <w:rFonts w:ascii="Times New Roman" w:hAnsi="Times New Roman"/>
                <w:sz w:val="24"/>
                <w:szCs w:val="24"/>
              </w:rPr>
              <w:t>описывать взаимное расположение предметов на плоскости и в пространстве;</w:t>
            </w:r>
          </w:p>
          <w:p w:rsidR="00E71901" w:rsidRPr="00E71901" w:rsidP="002A56E8">
            <w:pPr>
              <w:autoSpaceDE w:val="0"/>
              <w:autoSpaceDN w:val="0"/>
              <w:adjustRightInd w:val="0"/>
              <w:spacing w:after="0" w:line="240" w:lineRule="auto"/>
              <w:rPr>
                <w:rFonts w:ascii="Times New Roman" w:hAnsi="Times New Roman"/>
                <w:sz w:val="24"/>
                <w:szCs w:val="24"/>
              </w:rPr>
            </w:pPr>
            <w:r w:rsidRPr="00E71901">
              <w:rPr>
                <w:rFonts w:ascii="Times New Roman" w:hAnsi="Times New Roman"/>
                <w:b/>
                <w:bCs/>
                <w:sz w:val="24"/>
                <w:szCs w:val="24"/>
              </w:rPr>
              <w:t xml:space="preserve">• </w:t>
            </w:r>
            <w:r w:rsidRPr="00E71901">
              <w:rPr>
                <w:rFonts w:ascii="Times New Roman" w:hAnsi="Times New Roman"/>
                <w:sz w:val="24"/>
                <w:szCs w:val="24"/>
              </w:rPr>
              <w:t>распознавать, называть, изображать геометрические фигуры (точка, отрезок, ломаная, прямой угол, многоугольник, в том числе треугольник, прямоугольник, квадрат; окружность, круг);</w:t>
            </w:r>
          </w:p>
          <w:p w:rsidR="00E71901" w:rsidRPr="00E71901" w:rsidP="002A56E8">
            <w:pPr>
              <w:autoSpaceDE w:val="0"/>
              <w:autoSpaceDN w:val="0"/>
              <w:adjustRightInd w:val="0"/>
              <w:spacing w:after="0" w:line="240" w:lineRule="auto"/>
              <w:rPr>
                <w:rFonts w:ascii="Times New Roman" w:hAnsi="Times New Roman"/>
                <w:sz w:val="24"/>
                <w:szCs w:val="24"/>
              </w:rPr>
            </w:pPr>
            <w:r w:rsidRPr="00E71901">
              <w:rPr>
                <w:rFonts w:ascii="Times New Roman" w:hAnsi="Times New Roman"/>
                <w:b/>
                <w:bCs/>
                <w:sz w:val="24"/>
                <w:szCs w:val="24"/>
              </w:rPr>
              <w:t xml:space="preserve">• </w:t>
            </w:r>
            <w:r w:rsidRPr="00E71901">
              <w:rPr>
                <w:rFonts w:ascii="Times New Roman" w:hAnsi="Times New Roman"/>
                <w:sz w:val="24"/>
                <w:szCs w:val="24"/>
              </w:rPr>
              <w:t>выполнять построение геометрических фигур (отрезок, квадрат, прямоугольник) по указанным данным с помощью линейки, угольника;</w:t>
            </w:r>
          </w:p>
          <w:p w:rsidR="00E71901" w:rsidRPr="00E71901" w:rsidP="002A56E8">
            <w:pPr>
              <w:autoSpaceDE w:val="0"/>
              <w:autoSpaceDN w:val="0"/>
              <w:adjustRightInd w:val="0"/>
              <w:spacing w:after="0" w:line="240" w:lineRule="auto"/>
              <w:rPr>
                <w:rFonts w:ascii="Times New Roman" w:hAnsi="Times New Roman"/>
                <w:sz w:val="24"/>
                <w:szCs w:val="24"/>
              </w:rPr>
            </w:pPr>
            <w:r w:rsidRPr="00E71901">
              <w:rPr>
                <w:rFonts w:ascii="Times New Roman" w:hAnsi="Times New Roman"/>
                <w:b/>
                <w:bCs/>
                <w:sz w:val="24"/>
                <w:szCs w:val="24"/>
              </w:rPr>
              <w:t xml:space="preserve">• </w:t>
            </w:r>
            <w:r w:rsidRPr="00E71901">
              <w:rPr>
                <w:rFonts w:ascii="Times New Roman" w:hAnsi="Times New Roman"/>
                <w:sz w:val="24"/>
                <w:szCs w:val="24"/>
              </w:rPr>
              <w:t>использовать свойства прямоугольника и квадрата для решения задач;</w:t>
            </w:r>
          </w:p>
          <w:p w:rsidR="00E71901" w:rsidRPr="00E71901" w:rsidP="002A56E8">
            <w:pPr>
              <w:autoSpaceDE w:val="0"/>
              <w:autoSpaceDN w:val="0"/>
              <w:adjustRightInd w:val="0"/>
              <w:spacing w:after="0" w:line="240" w:lineRule="auto"/>
              <w:rPr>
                <w:rFonts w:ascii="Times New Roman" w:hAnsi="Times New Roman"/>
                <w:sz w:val="24"/>
                <w:szCs w:val="24"/>
              </w:rPr>
            </w:pPr>
            <w:r w:rsidRPr="00E71901">
              <w:rPr>
                <w:rFonts w:ascii="Times New Roman" w:hAnsi="Times New Roman"/>
                <w:b/>
                <w:bCs/>
                <w:sz w:val="24"/>
                <w:szCs w:val="24"/>
              </w:rPr>
              <w:t xml:space="preserve">• </w:t>
            </w:r>
            <w:r w:rsidRPr="00E71901">
              <w:rPr>
                <w:rFonts w:ascii="Times New Roman" w:hAnsi="Times New Roman"/>
                <w:sz w:val="24"/>
                <w:szCs w:val="24"/>
              </w:rPr>
              <w:t>распознавать и называть геометрические тела (куб, шар);</w:t>
            </w:r>
          </w:p>
          <w:p w:rsidR="00E71901" w:rsidRPr="00E71901" w:rsidP="002A56E8">
            <w:pPr>
              <w:autoSpaceDE w:val="0"/>
              <w:autoSpaceDN w:val="0"/>
              <w:adjustRightInd w:val="0"/>
              <w:spacing w:after="0" w:line="240" w:lineRule="auto"/>
              <w:rPr>
                <w:rFonts w:ascii="Times New Roman" w:hAnsi="Times New Roman"/>
                <w:sz w:val="24"/>
                <w:szCs w:val="24"/>
              </w:rPr>
            </w:pPr>
            <w:r w:rsidRPr="00E71901">
              <w:rPr>
                <w:rFonts w:ascii="Times New Roman" w:hAnsi="Times New Roman"/>
                <w:b/>
                <w:bCs/>
                <w:sz w:val="24"/>
                <w:szCs w:val="24"/>
              </w:rPr>
              <w:t xml:space="preserve">• </w:t>
            </w:r>
            <w:r w:rsidRPr="00E71901">
              <w:rPr>
                <w:rFonts w:ascii="Times New Roman" w:hAnsi="Times New Roman"/>
                <w:sz w:val="24"/>
                <w:szCs w:val="24"/>
              </w:rPr>
              <w:t>соотносить реальные объекты с моделями геометрических фигур.</w:t>
            </w:r>
          </w:p>
          <w:p w:rsidR="00E71901" w:rsidRPr="00E71901" w:rsidP="002A56E8">
            <w:pPr>
              <w:autoSpaceDE w:val="0"/>
              <w:autoSpaceDN w:val="0"/>
              <w:adjustRightInd w:val="0"/>
              <w:spacing w:after="0" w:line="240" w:lineRule="auto"/>
              <w:rPr>
                <w:rFonts w:ascii="Times New Roman" w:hAnsi="Times New Roman"/>
                <w:sz w:val="24"/>
                <w:szCs w:val="24"/>
              </w:rPr>
            </w:pPr>
            <w:r w:rsidRPr="00E71901">
              <w:rPr>
                <w:rFonts w:ascii="Times New Roman" w:hAnsi="Times New Roman"/>
                <w:sz w:val="24"/>
                <w:szCs w:val="24"/>
              </w:rPr>
              <w:t>ГЕОМЕТРИЧЕСКИЕ ВЕЛИЧИНЫ</w:t>
            </w:r>
          </w:p>
          <w:p w:rsidR="00E71901" w:rsidRPr="00E71901" w:rsidP="002A56E8">
            <w:pPr>
              <w:autoSpaceDE w:val="0"/>
              <w:autoSpaceDN w:val="0"/>
              <w:adjustRightInd w:val="0"/>
              <w:spacing w:after="0" w:line="240" w:lineRule="auto"/>
              <w:rPr>
                <w:rFonts w:ascii="Times New Roman" w:hAnsi="Times New Roman"/>
                <w:sz w:val="24"/>
                <w:szCs w:val="24"/>
              </w:rPr>
            </w:pPr>
            <w:r w:rsidRPr="00E71901">
              <w:rPr>
                <w:rFonts w:ascii="Times New Roman" w:hAnsi="Times New Roman"/>
                <w:sz w:val="24"/>
                <w:szCs w:val="24"/>
              </w:rPr>
              <w:t>Учащийся научится:</w:t>
            </w:r>
          </w:p>
          <w:p w:rsidR="00E71901" w:rsidRPr="00E71901" w:rsidP="002A56E8">
            <w:pPr>
              <w:autoSpaceDE w:val="0"/>
              <w:autoSpaceDN w:val="0"/>
              <w:adjustRightInd w:val="0"/>
              <w:spacing w:after="0" w:line="240" w:lineRule="auto"/>
              <w:rPr>
                <w:rFonts w:ascii="Times New Roman" w:hAnsi="Times New Roman"/>
                <w:sz w:val="24"/>
                <w:szCs w:val="24"/>
              </w:rPr>
            </w:pPr>
            <w:r w:rsidRPr="00E71901">
              <w:rPr>
                <w:rFonts w:ascii="Times New Roman" w:hAnsi="Times New Roman"/>
                <w:b/>
                <w:bCs/>
                <w:sz w:val="24"/>
                <w:szCs w:val="24"/>
              </w:rPr>
              <w:t xml:space="preserve">• </w:t>
            </w:r>
            <w:r w:rsidRPr="00E71901">
              <w:rPr>
                <w:rFonts w:ascii="Times New Roman" w:hAnsi="Times New Roman"/>
                <w:sz w:val="24"/>
                <w:szCs w:val="24"/>
              </w:rPr>
              <w:t>измерять длину отрезка;</w:t>
            </w:r>
          </w:p>
          <w:p w:rsidR="00E71901" w:rsidRPr="00E71901" w:rsidP="002A56E8">
            <w:pPr>
              <w:autoSpaceDE w:val="0"/>
              <w:autoSpaceDN w:val="0"/>
              <w:adjustRightInd w:val="0"/>
              <w:spacing w:after="0" w:line="240" w:lineRule="auto"/>
              <w:rPr>
                <w:rFonts w:ascii="Times New Roman" w:hAnsi="Times New Roman"/>
                <w:sz w:val="24"/>
                <w:szCs w:val="24"/>
              </w:rPr>
            </w:pPr>
            <w:r w:rsidRPr="00E71901">
              <w:rPr>
                <w:rFonts w:ascii="Times New Roman" w:hAnsi="Times New Roman"/>
                <w:b/>
                <w:bCs/>
                <w:sz w:val="24"/>
                <w:szCs w:val="24"/>
              </w:rPr>
              <w:t xml:space="preserve">• </w:t>
            </w:r>
            <w:r w:rsidRPr="00E71901">
              <w:rPr>
                <w:rFonts w:ascii="Times New Roman" w:hAnsi="Times New Roman"/>
                <w:sz w:val="24"/>
                <w:szCs w:val="24"/>
              </w:rPr>
              <w:t>вычислять периметр треугольника, прямоугольника и квадрата, площадь прямоугольника и квадрата;</w:t>
            </w:r>
          </w:p>
          <w:p w:rsidR="00E71901" w:rsidRPr="00E71901" w:rsidP="002A56E8">
            <w:pPr>
              <w:autoSpaceDE w:val="0"/>
              <w:autoSpaceDN w:val="0"/>
              <w:adjustRightInd w:val="0"/>
              <w:spacing w:after="0" w:line="240" w:lineRule="auto"/>
              <w:rPr>
                <w:rFonts w:ascii="Times New Roman" w:hAnsi="Times New Roman"/>
                <w:sz w:val="24"/>
                <w:szCs w:val="24"/>
              </w:rPr>
            </w:pPr>
            <w:r w:rsidRPr="00E71901">
              <w:rPr>
                <w:rFonts w:ascii="Times New Roman" w:hAnsi="Times New Roman"/>
                <w:b/>
                <w:bCs/>
                <w:sz w:val="24"/>
                <w:szCs w:val="24"/>
              </w:rPr>
              <w:t xml:space="preserve">• </w:t>
            </w:r>
            <w:r w:rsidRPr="00E71901">
              <w:rPr>
                <w:rFonts w:ascii="Times New Roman" w:hAnsi="Times New Roman"/>
                <w:sz w:val="24"/>
                <w:szCs w:val="24"/>
              </w:rPr>
              <w:t>оценивать размеры геометрических объектов, расстояния приближённо (на глаз).</w:t>
            </w:r>
          </w:p>
          <w:p w:rsidR="00E71901" w:rsidRPr="00E71901" w:rsidP="002A56E8">
            <w:pPr>
              <w:autoSpaceDE w:val="0"/>
              <w:autoSpaceDN w:val="0"/>
              <w:adjustRightInd w:val="0"/>
              <w:spacing w:after="0" w:line="240" w:lineRule="auto"/>
              <w:rPr>
                <w:rFonts w:ascii="Times New Roman" w:hAnsi="Times New Roman"/>
                <w:i/>
                <w:iCs/>
                <w:sz w:val="24"/>
                <w:szCs w:val="24"/>
              </w:rPr>
            </w:pPr>
            <w:r w:rsidRPr="00E71901">
              <w:rPr>
                <w:rFonts w:ascii="Times New Roman" w:hAnsi="Times New Roman"/>
                <w:i/>
                <w:iCs/>
                <w:sz w:val="24"/>
                <w:szCs w:val="24"/>
              </w:rPr>
              <w:t>Учащийся получит возможность научиться:</w:t>
            </w:r>
          </w:p>
          <w:p w:rsidR="00E71901" w:rsidRPr="00E71901" w:rsidP="002A56E8">
            <w:pPr>
              <w:autoSpaceDE w:val="0"/>
              <w:autoSpaceDN w:val="0"/>
              <w:adjustRightInd w:val="0"/>
              <w:spacing w:after="0" w:line="240" w:lineRule="auto"/>
              <w:rPr>
                <w:rFonts w:ascii="Times New Roman" w:hAnsi="Times New Roman"/>
                <w:i/>
                <w:iCs/>
                <w:sz w:val="24"/>
                <w:szCs w:val="24"/>
              </w:rPr>
            </w:pPr>
            <w:r w:rsidRPr="00E71901">
              <w:rPr>
                <w:rFonts w:ascii="Times New Roman" w:hAnsi="Times New Roman"/>
                <w:b/>
                <w:bCs/>
                <w:sz w:val="24"/>
                <w:szCs w:val="24"/>
              </w:rPr>
              <w:t xml:space="preserve">• </w:t>
            </w:r>
            <w:r w:rsidRPr="00E71901">
              <w:rPr>
                <w:rFonts w:ascii="Times New Roman" w:hAnsi="Times New Roman"/>
                <w:i/>
                <w:iCs/>
                <w:sz w:val="24"/>
                <w:szCs w:val="24"/>
              </w:rPr>
              <w:t>распознавать, различать и называть геометрические тела: прямоугольный параллелепипед, пирамиду,</w:t>
            </w:r>
          </w:p>
          <w:p w:rsidR="00E71901" w:rsidRPr="00E71901" w:rsidP="002A56E8">
            <w:pPr>
              <w:autoSpaceDE w:val="0"/>
              <w:autoSpaceDN w:val="0"/>
              <w:adjustRightInd w:val="0"/>
              <w:spacing w:after="0" w:line="240" w:lineRule="auto"/>
              <w:rPr>
                <w:rFonts w:ascii="Times New Roman" w:hAnsi="Times New Roman"/>
                <w:i/>
                <w:iCs/>
                <w:sz w:val="24"/>
                <w:szCs w:val="24"/>
              </w:rPr>
            </w:pPr>
            <w:r w:rsidRPr="00E71901">
              <w:rPr>
                <w:rFonts w:ascii="Times New Roman" w:hAnsi="Times New Roman"/>
                <w:i/>
                <w:iCs/>
                <w:sz w:val="24"/>
                <w:szCs w:val="24"/>
              </w:rPr>
              <w:t>цилиндр, конус;</w:t>
            </w:r>
          </w:p>
          <w:p w:rsidR="00E71901" w:rsidRPr="00E71901" w:rsidP="002A56E8">
            <w:pPr>
              <w:autoSpaceDE w:val="0"/>
              <w:autoSpaceDN w:val="0"/>
              <w:adjustRightInd w:val="0"/>
              <w:spacing w:after="0" w:line="240" w:lineRule="auto"/>
              <w:rPr>
                <w:rFonts w:ascii="Times New Roman" w:hAnsi="Times New Roman"/>
                <w:i/>
                <w:iCs/>
                <w:sz w:val="24"/>
                <w:szCs w:val="24"/>
              </w:rPr>
            </w:pPr>
            <w:r w:rsidRPr="00E71901">
              <w:rPr>
                <w:rFonts w:ascii="Times New Roman" w:hAnsi="Times New Roman"/>
                <w:b/>
                <w:bCs/>
                <w:sz w:val="24"/>
                <w:szCs w:val="24"/>
              </w:rPr>
              <w:t xml:space="preserve">• </w:t>
            </w:r>
            <w:r w:rsidRPr="00E71901">
              <w:rPr>
                <w:rFonts w:ascii="Times New Roman" w:hAnsi="Times New Roman"/>
                <w:i/>
                <w:iCs/>
                <w:sz w:val="24"/>
                <w:szCs w:val="24"/>
              </w:rPr>
              <w:t>вычислять периметр многоугольника;</w:t>
            </w:r>
          </w:p>
          <w:p w:rsidR="00E71901" w:rsidRPr="00E71901" w:rsidP="002A56E8">
            <w:pPr>
              <w:autoSpaceDE w:val="0"/>
              <w:autoSpaceDN w:val="0"/>
              <w:adjustRightInd w:val="0"/>
              <w:spacing w:after="0" w:line="240" w:lineRule="auto"/>
              <w:rPr>
                <w:rFonts w:ascii="Times New Roman" w:hAnsi="Times New Roman"/>
                <w:i/>
                <w:iCs/>
                <w:sz w:val="24"/>
                <w:szCs w:val="24"/>
              </w:rPr>
            </w:pPr>
            <w:r w:rsidRPr="00E71901">
              <w:rPr>
                <w:rFonts w:ascii="Times New Roman" w:hAnsi="Times New Roman"/>
                <w:b/>
                <w:bCs/>
                <w:sz w:val="24"/>
                <w:szCs w:val="24"/>
              </w:rPr>
              <w:t xml:space="preserve">• </w:t>
            </w:r>
            <w:r w:rsidRPr="00E71901">
              <w:rPr>
                <w:rFonts w:ascii="Times New Roman" w:hAnsi="Times New Roman"/>
                <w:i/>
                <w:iCs/>
                <w:sz w:val="24"/>
                <w:szCs w:val="24"/>
              </w:rPr>
              <w:t>находить площадь прямоугольного треугольника;</w:t>
            </w:r>
          </w:p>
          <w:p w:rsidR="00E71901" w:rsidRPr="00E71901" w:rsidP="002A56E8">
            <w:pPr>
              <w:autoSpaceDE w:val="0"/>
              <w:autoSpaceDN w:val="0"/>
              <w:adjustRightInd w:val="0"/>
              <w:spacing w:after="0" w:line="240" w:lineRule="auto"/>
              <w:rPr>
                <w:rFonts w:ascii="Times New Roman" w:hAnsi="Times New Roman"/>
                <w:i/>
                <w:iCs/>
                <w:sz w:val="24"/>
                <w:szCs w:val="24"/>
              </w:rPr>
            </w:pPr>
            <w:r w:rsidRPr="00E71901">
              <w:rPr>
                <w:rFonts w:ascii="Times New Roman" w:hAnsi="Times New Roman"/>
                <w:b/>
                <w:bCs/>
                <w:sz w:val="24"/>
                <w:szCs w:val="24"/>
              </w:rPr>
              <w:t xml:space="preserve">• </w:t>
            </w:r>
            <w:r w:rsidRPr="00E71901">
              <w:rPr>
                <w:rFonts w:ascii="Times New Roman" w:hAnsi="Times New Roman"/>
                <w:i/>
                <w:iCs/>
                <w:sz w:val="24"/>
                <w:szCs w:val="24"/>
              </w:rPr>
              <w:t>находить площади фигур путём их разбиения на прямоугольники (квадраты) и прямоугольные треугольники.</w:t>
            </w:r>
          </w:p>
          <w:p w:rsidR="00E71901" w:rsidRPr="00E71901" w:rsidP="002A56E8">
            <w:pPr>
              <w:autoSpaceDE w:val="0"/>
              <w:autoSpaceDN w:val="0"/>
              <w:adjustRightInd w:val="0"/>
              <w:spacing w:after="0" w:line="240" w:lineRule="auto"/>
              <w:rPr>
                <w:rFonts w:ascii="Times New Roman" w:hAnsi="Times New Roman"/>
                <w:sz w:val="24"/>
                <w:szCs w:val="24"/>
              </w:rPr>
            </w:pPr>
            <w:r w:rsidRPr="00E71901">
              <w:rPr>
                <w:rFonts w:ascii="Times New Roman" w:hAnsi="Times New Roman"/>
                <w:sz w:val="24"/>
                <w:szCs w:val="24"/>
              </w:rPr>
              <w:t>РАБОТА С ИНФОРМАЦИЕЙ</w:t>
            </w:r>
          </w:p>
          <w:p w:rsidR="00E71901" w:rsidRPr="00E71901" w:rsidP="002A56E8">
            <w:pPr>
              <w:autoSpaceDE w:val="0"/>
              <w:autoSpaceDN w:val="0"/>
              <w:adjustRightInd w:val="0"/>
              <w:spacing w:after="0" w:line="240" w:lineRule="auto"/>
              <w:rPr>
                <w:rFonts w:ascii="Times New Roman" w:hAnsi="Times New Roman"/>
                <w:sz w:val="24"/>
                <w:szCs w:val="24"/>
              </w:rPr>
            </w:pPr>
            <w:r w:rsidRPr="00E71901">
              <w:rPr>
                <w:rFonts w:ascii="Times New Roman" w:hAnsi="Times New Roman"/>
                <w:sz w:val="24"/>
                <w:szCs w:val="24"/>
              </w:rPr>
              <w:t>Учащийся научится:</w:t>
            </w:r>
          </w:p>
          <w:p w:rsidR="00E71901" w:rsidRPr="00E71901" w:rsidP="002A56E8">
            <w:pPr>
              <w:autoSpaceDE w:val="0"/>
              <w:autoSpaceDN w:val="0"/>
              <w:adjustRightInd w:val="0"/>
              <w:spacing w:after="0" w:line="240" w:lineRule="auto"/>
              <w:rPr>
                <w:rFonts w:ascii="Times New Roman" w:hAnsi="Times New Roman"/>
                <w:sz w:val="24"/>
                <w:szCs w:val="24"/>
              </w:rPr>
            </w:pPr>
            <w:r w:rsidRPr="00E71901">
              <w:rPr>
                <w:rFonts w:ascii="Times New Roman" w:hAnsi="Times New Roman"/>
                <w:b/>
                <w:bCs/>
                <w:sz w:val="24"/>
                <w:szCs w:val="24"/>
              </w:rPr>
              <w:t xml:space="preserve">• </w:t>
            </w:r>
            <w:r w:rsidRPr="00E71901">
              <w:rPr>
                <w:rFonts w:ascii="Times New Roman" w:hAnsi="Times New Roman"/>
                <w:sz w:val="24"/>
                <w:szCs w:val="24"/>
              </w:rPr>
              <w:t>читать несложные готовые таблицы;</w:t>
            </w:r>
          </w:p>
          <w:p w:rsidR="00E71901" w:rsidRPr="00E71901" w:rsidP="002A56E8">
            <w:pPr>
              <w:autoSpaceDE w:val="0"/>
              <w:autoSpaceDN w:val="0"/>
              <w:adjustRightInd w:val="0"/>
              <w:spacing w:after="0" w:line="240" w:lineRule="auto"/>
              <w:rPr>
                <w:rFonts w:ascii="Times New Roman" w:hAnsi="Times New Roman"/>
                <w:b/>
                <w:bCs/>
                <w:sz w:val="24"/>
                <w:szCs w:val="24"/>
              </w:rPr>
            </w:pPr>
            <w:r w:rsidRPr="00E71901">
              <w:rPr>
                <w:rFonts w:ascii="Times New Roman" w:hAnsi="Times New Roman"/>
                <w:b/>
                <w:bCs/>
                <w:sz w:val="24"/>
                <w:szCs w:val="24"/>
              </w:rPr>
              <w:t xml:space="preserve">• </w:t>
            </w:r>
            <w:r w:rsidRPr="00E71901">
              <w:rPr>
                <w:rFonts w:ascii="Times New Roman" w:hAnsi="Times New Roman"/>
                <w:sz w:val="24"/>
                <w:szCs w:val="24"/>
              </w:rPr>
              <w:t>заполнять несложные готовые таблицы;</w:t>
            </w:r>
            <w:r w:rsidRPr="00E71901">
              <w:rPr>
                <w:rFonts w:ascii="Times New Roman" w:hAnsi="Times New Roman"/>
                <w:b/>
                <w:bCs/>
                <w:sz w:val="24"/>
                <w:szCs w:val="24"/>
              </w:rPr>
              <w:t xml:space="preserve"> </w:t>
            </w:r>
          </w:p>
          <w:p w:rsidR="00E71901" w:rsidRPr="00E71901" w:rsidP="002A56E8">
            <w:pPr>
              <w:autoSpaceDE w:val="0"/>
              <w:autoSpaceDN w:val="0"/>
              <w:adjustRightInd w:val="0"/>
              <w:spacing w:after="0" w:line="240" w:lineRule="auto"/>
              <w:rPr>
                <w:rFonts w:ascii="Times New Roman" w:hAnsi="Times New Roman"/>
                <w:sz w:val="24"/>
                <w:szCs w:val="24"/>
              </w:rPr>
            </w:pPr>
            <w:r w:rsidRPr="00E71901">
              <w:rPr>
                <w:rFonts w:ascii="Times New Roman" w:hAnsi="Times New Roman"/>
                <w:b/>
                <w:bCs/>
                <w:sz w:val="24"/>
                <w:szCs w:val="24"/>
              </w:rPr>
              <w:t xml:space="preserve">• </w:t>
            </w:r>
            <w:r w:rsidRPr="00E71901">
              <w:rPr>
                <w:rFonts w:ascii="Times New Roman" w:hAnsi="Times New Roman"/>
                <w:sz w:val="24"/>
                <w:szCs w:val="24"/>
              </w:rPr>
              <w:t>читать несложные готовые столбчатые диаграммы.</w:t>
            </w:r>
          </w:p>
          <w:p w:rsidR="00E71901" w:rsidRPr="00E71901" w:rsidP="002A56E8">
            <w:pPr>
              <w:autoSpaceDE w:val="0"/>
              <w:autoSpaceDN w:val="0"/>
              <w:adjustRightInd w:val="0"/>
              <w:spacing w:after="0" w:line="240" w:lineRule="auto"/>
              <w:rPr>
                <w:rFonts w:ascii="Times New Roman" w:hAnsi="Times New Roman"/>
                <w:i/>
                <w:iCs/>
                <w:sz w:val="24"/>
                <w:szCs w:val="24"/>
              </w:rPr>
            </w:pPr>
            <w:r w:rsidRPr="00E71901">
              <w:rPr>
                <w:rFonts w:ascii="Times New Roman" w:hAnsi="Times New Roman"/>
                <w:i/>
                <w:iCs/>
                <w:sz w:val="24"/>
                <w:szCs w:val="24"/>
              </w:rPr>
              <w:t>Учащийся получит возможность научиться:</w:t>
            </w:r>
          </w:p>
          <w:p w:rsidR="00E71901" w:rsidRPr="00E71901" w:rsidP="002A56E8">
            <w:pPr>
              <w:autoSpaceDE w:val="0"/>
              <w:autoSpaceDN w:val="0"/>
              <w:adjustRightInd w:val="0"/>
              <w:spacing w:after="0" w:line="240" w:lineRule="auto"/>
              <w:rPr>
                <w:rFonts w:ascii="Times New Roman" w:hAnsi="Times New Roman"/>
                <w:i/>
                <w:iCs/>
                <w:sz w:val="24"/>
                <w:szCs w:val="24"/>
              </w:rPr>
            </w:pPr>
            <w:r w:rsidRPr="00E71901">
              <w:rPr>
                <w:rFonts w:ascii="Times New Roman" w:hAnsi="Times New Roman"/>
                <w:b/>
                <w:bCs/>
                <w:sz w:val="24"/>
                <w:szCs w:val="24"/>
              </w:rPr>
              <w:t xml:space="preserve">• </w:t>
            </w:r>
            <w:r w:rsidRPr="00E71901">
              <w:rPr>
                <w:rFonts w:ascii="Times New Roman" w:hAnsi="Times New Roman"/>
                <w:i/>
                <w:iCs/>
                <w:sz w:val="24"/>
                <w:szCs w:val="24"/>
              </w:rPr>
              <w:t>достраивать несложную готовую столбчатую диаграмму;</w:t>
            </w:r>
          </w:p>
          <w:p w:rsidR="00E71901" w:rsidRPr="00E71901" w:rsidP="002A56E8">
            <w:pPr>
              <w:autoSpaceDE w:val="0"/>
              <w:autoSpaceDN w:val="0"/>
              <w:adjustRightInd w:val="0"/>
              <w:spacing w:after="0" w:line="240" w:lineRule="auto"/>
              <w:rPr>
                <w:rFonts w:ascii="Times New Roman" w:hAnsi="Times New Roman"/>
                <w:i/>
                <w:iCs/>
                <w:sz w:val="24"/>
                <w:szCs w:val="24"/>
              </w:rPr>
            </w:pPr>
            <w:r w:rsidRPr="00E71901">
              <w:rPr>
                <w:rFonts w:ascii="Times New Roman" w:hAnsi="Times New Roman"/>
                <w:b/>
                <w:bCs/>
                <w:sz w:val="24"/>
                <w:szCs w:val="24"/>
              </w:rPr>
              <w:t xml:space="preserve">• </w:t>
            </w:r>
            <w:r w:rsidRPr="00E71901">
              <w:rPr>
                <w:rFonts w:ascii="Times New Roman" w:hAnsi="Times New Roman"/>
                <w:i/>
                <w:iCs/>
                <w:sz w:val="24"/>
                <w:szCs w:val="24"/>
              </w:rPr>
              <w:t>сравнивать и обобщать информацию, представленную в строках и столбцах несложных таблиц и диаграмм;</w:t>
            </w:r>
          </w:p>
          <w:p w:rsidR="00E71901" w:rsidRPr="00E71901" w:rsidP="002A56E8">
            <w:pPr>
              <w:autoSpaceDE w:val="0"/>
              <w:autoSpaceDN w:val="0"/>
              <w:adjustRightInd w:val="0"/>
              <w:spacing w:after="0" w:line="240" w:lineRule="auto"/>
              <w:rPr>
                <w:rFonts w:ascii="Times New Roman" w:hAnsi="Times New Roman"/>
                <w:i/>
                <w:iCs/>
                <w:sz w:val="24"/>
                <w:szCs w:val="24"/>
              </w:rPr>
            </w:pPr>
            <w:r w:rsidRPr="00E71901">
              <w:rPr>
                <w:rFonts w:ascii="Times New Roman" w:hAnsi="Times New Roman"/>
                <w:b/>
                <w:bCs/>
                <w:sz w:val="24"/>
                <w:szCs w:val="24"/>
              </w:rPr>
              <w:t xml:space="preserve">• </w:t>
            </w:r>
            <w:r w:rsidRPr="00E71901">
              <w:rPr>
                <w:rFonts w:ascii="Times New Roman" w:hAnsi="Times New Roman"/>
                <w:i/>
                <w:iCs/>
                <w:sz w:val="24"/>
                <w:szCs w:val="24"/>
              </w:rPr>
              <w:t>понимать простейшие выражения, содержащие логические связки и слова («… и …», «если …, то …», «верно/ неверно, что …», «каждый», «все», «некоторые», «не»).</w:t>
            </w:r>
          </w:p>
          <w:p w:rsidR="00E71901" w:rsidRPr="00E71901" w:rsidP="002A56E8">
            <w:pPr>
              <w:pStyle w:val="ListParagraph"/>
              <w:tabs>
                <w:tab w:val="left" w:pos="709"/>
              </w:tabs>
              <w:spacing w:after="0" w:line="240" w:lineRule="auto"/>
              <w:ind w:left="0"/>
              <w:rPr>
                <w:rFonts w:ascii="Times New Roman" w:hAnsi="Times New Roman"/>
                <w:sz w:val="24"/>
                <w:szCs w:val="24"/>
                <w:lang w:eastAsia="ar-SA"/>
              </w:rPr>
            </w:pPr>
          </w:p>
        </w:tc>
      </w:tr>
    </w:tbl>
    <w:p w:rsidR="00FA736F" w:rsidP="00FA736F">
      <w:pPr>
        <w:jc w:val="center"/>
        <w:rPr>
          <w:rFonts w:ascii="Times New Roman" w:hAnsi="Times New Roman"/>
          <w:b/>
          <w:sz w:val="32"/>
          <w:szCs w:val="28"/>
        </w:rPr>
      </w:pPr>
    </w:p>
    <w:p w:rsidR="00FA736F" w:rsidP="00FA736F">
      <w:pPr>
        <w:jc w:val="center"/>
        <w:rPr>
          <w:rFonts w:ascii="Times New Roman" w:hAnsi="Times New Roman"/>
          <w:b/>
          <w:sz w:val="32"/>
          <w:szCs w:val="28"/>
        </w:rPr>
      </w:pPr>
    </w:p>
    <w:p w:rsidR="0044396A" w:rsidP="00FA736F">
      <w:pPr>
        <w:jc w:val="center"/>
        <w:rPr>
          <w:rFonts w:ascii="Times New Roman" w:hAnsi="Times New Roman"/>
          <w:b/>
          <w:sz w:val="32"/>
          <w:szCs w:val="28"/>
        </w:rPr>
      </w:pPr>
    </w:p>
    <w:p w:rsidR="00336889" w:rsidP="00FA736F">
      <w:pPr>
        <w:jc w:val="center"/>
        <w:rPr>
          <w:rFonts w:ascii="Times New Roman" w:hAnsi="Times New Roman"/>
          <w:b/>
          <w:sz w:val="32"/>
          <w:szCs w:val="28"/>
        </w:rPr>
      </w:pPr>
    </w:p>
    <w:p w:rsidR="00336889" w:rsidP="00FA736F">
      <w:pPr>
        <w:jc w:val="center"/>
        <w:rPr>
          <w:rFonts w:ascii="Times New Roman" w:hAnsi="Times New Roman"/>
          <w:b/>
          <w:sz w:val="32"/>
          <w:szCs w:val="28"/>
        </w:rPr>
      </w:pPr>
    </w:p>
    <w:p w:rsidR="005901B9" w:rsidRPr="00BE3C48" w:rsidP="00FA736F">
      <w:pPr>
        <w:jc w:val="center"/>
        <w:rPr>
          <w:rFonts w:ascii="Times New Roman" w:hAnsi="Times New Roman"/>
          <w:b/>
          <w:sz w:val="32"/>
          <w:szCs w:val="28"/>
        </w:rPr>
      </w:pPr>
      <w:r w:rsidRPr="00BE3C48">
        <w:rPr>
          <w:rFonts w:ascii="Times New Roman" w:hAnsi="Times New Roman"/>
          <w:b/>
          <w:sz w:val="32"/>
          <w:szCs w:val="28"/>
        </w:rPr>
        <w:t>Содержание программы</w:t>
      </w:r>
    </w:p>
    <w:p w:rsidR="005901B9" w:rsidP="005901B9">
      <w:pPr>
        <w:rPr>
          <w:rFonts w:ascii="Times New Roman" w:hAnsi="Times New Roman"/>
          <w:sz w:val="24"/>
          <w:szCs w:val="24"/>
        </w:rPr>
      </w:pPr>
    </w:p>
    <w:tbl>
      <w:tblPr>
        <w:tblStyle w:val="TableNormal"/>
        <w:tblW w:w="1587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4"/>
        <w:gridCol w:w="6383"/>
        <w:gridCol w:w="7229"/>
      </w:tblGrid>
      <w:tr w:rsidTr="009F7E83">
        <w:tblPrEx>
          <w:tblW w:w="1587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2264" w:type="dxa"/>
            <w:shd w:val="clear" w:color="auto" w:fill="FFFFFF"/>
          </w:tcPr>
          <w:p w:rsidR="00554F24" w:rsidRPr="00EB39D7" w:rsidP="002A56E8">
            <w:pPr>
              <w:shd w:val="clear" w:color="auto" w:fill="FFFFFF"/>
              <w:spacing w:before="115"/>
              <w:ind w:left="34"/>
              <w:jc w:val="center"/>
              <w:rPr>
                <w:rFonts w:ascii="Times New Roman" w:hAnsi="Times New Roman"/>
                <w:b/>
                <w:sz w:val="24"/>
                <w:szCs w:val="24"/>
              </w:rPr>
            </w:pPr>
            <w:r w:rsidRPr="00EB39D7">
              <w:rPr>
                <w:rFonts w:ascii="Times New Roman" w:hAnsi="Times New Roman"/>
                <w:b/>
                <w:sz w:val="24"/>
                <w:szCs w:val="24"/>
                <w:shd w:val="clear" w:color="auto" w:fill="CCFF99"/>
              </w:rPr>
              <w:t>Основные темы</w:t>
            </w:r>
            <w:r w:rsidRPr="00EB39D7">
              <w:rPr>
                <w:rFonts w:ascii="Times New Roman" w:hAnsi="Times New Roman"/>
                <w:b/>
                <w:sz w:val="24"/>
                <w:szCs w:val="24"/>
              </w:rPr>
              <w:t xml:space="preserve">, </w:t>
            </w:r>
            <w:r w:rsidRPr="00EB39D7">
              <w:rPr>
                <w:rFonts w:ascii="Times New Roman" w:hAnsi="Times New Roman"/>
                <w:b/>
                <w:sz w:val="24"/>
                <w:szCs w:val="24"/>
                <w:shd w:val="clear" w:color="auto" w:fill="CCFF99"/>
              </w:rPr>
              <w:t>количество часов</w:t>
            </w:r>
          </w:p>
        </w:tc>
        <w:tc>
          <w:tcPr>
            <w:tcW w:w="6383" w:type="dxa"/>
            <w:shd w:val="clear" w:color="auto" w:fill="FFFFFF"/>
          </w:tcPr>
          <w:p w:rsidR="00554F24" w:rsidRPr="00EB39D7" w:rsidP="002A56E8">
            <w:pPr>
              <w:shd w:val="clear" w:color="auto" w:fill="FFFFFF"/>
              <w:spacing w:before="115"/>
              <w:ind w:left="365"/>
              <w:jc w:val="center"/>
              <w:rPr>
                <w:rFonts w:ascii="Times New Roman" w:hAnsi="Times New Roman"/>
                <w:b/>
                <w:sz w:val="24"/>
                <w:szCs w:val="24"/>
              </w:rPr>
            </w:pPr>
            <w:r w:rsidRPr="00EB39D7">
              <w:rPr>
                <w:rFonts w:ascii="Times New Roman" w:hAnsi="Times New Roman"/>
                <w:b/>
                <w:sz w:val="24"/>
                <w:szCs w:val="24"/>
              </w:rPr>
              <w:t>Подт</w:t>
            </w:r>
            <w:r w:rsidRPr="00EB39D7">
              <w:rPr>
                <w:rFonts w:ascii="Times New Roman" w:hAnsi="Times New Roman"/>
                <w:b/>
                <w:sz w:val="24"/>
                <w:szCs w:val="24"/>
                <w:shd w:val="clear" w:color="auto" w:fill="CCFF99"/>
              </w:rPr>
              <w:t>емы</w:t>
            </w:r>
          </w:p>
        </w:tc>
        <w:tc>
          <w:tcPr>
            <w:tcW w:w="7229" w:type="dxa"/>
            <w:shd w:val="clear" w:color="auto" w:fill="auto"/>
          </w:tcPr>
          <w:p w:rsidR="00554F24" w:rsidRPr="00AC06A9" w:rsidP="002A56E8">
            <w:pPr>
              <w:shd w:val="clear" w:color="auto" w:fill="FFFFFF"/>
              <w:spacing w:before="115"/>
              <w:ind w:left="365"/>
              <w:jc w:val="center"/>
              <w:rPr>
                <w:rFonts w:ascii="Times New Roman" w:hAnsi="Times New Roman"/>
                <w:b/>
                <w:sz w:val="24"/>
                <w:szCs w:val="24"/>
              </w:rPr>
            </w:pPr>
            <w:r w:rsidRPr="00AC06A9">
              <w:rPr>
                <w:rFonts w:ascii="Times New Roman" w:hAnsi="Times New Roman"/>
                <w:b/>
                <w:sz w:val="24"/>
                <w:szCs w:val="24"/>
              </w:rPr>
              <w:t>УУД</w:t>
            </w:r>
          </w:p>
        </w:tc>
      </w:tr>
      <w:tr w:rsidTr="005E6DDF">
        <w:tblPrEx>
          <w:tblW w:w="15876" w:type="dxa"/>
          <w:tblInd w:w="-459" w:type="dxa"/>
          <w:tblLook w:val="04A0"/>
        </w:tblPrEx>
        <w:trPr>
          <w:trHeight w:val="7507"/>
        </w:trPr>
        <w:tc>
          <w:tcPr>
            <w:tcW w:w="2264" w:type="dxa"/>
            <w:shd w:val="clear" w:color="auto" w:fill="auto"/>
          </w:tcPr>
          <w:p w:rsidR="005E6DDF" w:rsidRPr="00AC06A9" w:rsidP="002A56E8">
            <w:pPr>
              <w:pStyle w:val="22"/>
              <w:shd w:val="clear" w:color="auto" w:fill="auto"/>
              <w:spacing w:line="240" w:lineRule="auto"/>
              <w:ind w:firstLine="0"/>
              <w:jc w:val="center"/>
              <w:rPr>
                <w:sz w:val="24"/>
                <w:szCs w:val="24"/>
              </w:rPr>
            </w:pPr>
            <w:r w:rsidRPr="00AC06A9">
              <w:rPr>
                <w:sz w:val="24"/>
                <w:szCs w:val="24"/>
              </w:rPr>
              <w:t>Числа от 1 до 1000</w:t>
            </w:r>
          </w:p>
          <w:p w:rsidR="005E6DDF" w:rsidRPr="002F734D" w:rsidP="002F734D">
            <w:pPr>
              <w:pStyle w:val="22"/>
              <w:shd w:val="clear" w:color="auto" w:fill="auto"/>
              <w:spacing w:line="240" w:lineRule="auto"/>
              <w:ind w:firstLine="0"/>
              <w:jc w:val="center"/>
              <w:rPr>
                <w:sz w:val="24"/>
                <w:szCs w:val="24"/>
                <w:lang w:val="ru-RU"/>
              </w:rPr>
            </w:pPr>
            <w:r w:rsidRPr="00AC06A9">
              <w:rPr>
                <w:sz w:val="24"/>
                <w:szCs w:val="24"/>
              </w:rPr>
              <w:t>Повторение</w:t>
            </w:r>
            <w:r>
              <w:rPr>
                <w:sz w:val="24"/>
                <w:szCs w:val="24"/>
                <w:lang w:val="ru-RU"/>
              </w:rPr>
              <w:t xml:space="preserve"> (</w:t>
            </w:r>
            <w:r w:rsidRPr="00AC06A9">
              <w:rPr>
                <w:sz w:val="24"/>
                <w:szCs w:val="24"/>
              </w:rPr>
              <w:t>12 ч</w:t>
            </w:r>
            <w:r>
              <w:rPr>
                <w:sz w:val="24"/>
                <w:szCs w:val="24"/>
                <w:lang w:val="ru-RU"/>
              </w:rPr>
              <w:t>)</w:t>
            </w:r>
          </w:p>
          <w:p w:rsidR="005E6DDF" w:rsidRPr="002F734D" w:rsidP="002F734D">
            <w:pPr>
              <w:pStyle w:val="22"/>
              <w:shd w:val="clear" w:color="auto" w:fill="auto"/>
              <w:spacing w:line="240" w:lineRule="auto"/>
              <w:ind w:firstLine="0"/>
              <w:jc w:val="center"/>
              <w:rPr>
                <w:sz w:val="24"/>
                <w:szCs w:val="24"/>
                <w:lang w:val="ru-RU"/>
              </w:rPr>
            </w:pPr>
          </w:p>
        </w:tc>
        <w:tc>
          <w:tcPr>
            <w:tcW w:w="6383" w:type="dxa"/>
            <w:shd w:val="clear" w:color="auto" w:fill="auto"/>
          </w:tcPr>
          <w:p w:rsidR="005E6DDF" w:rsidRPr="002F734D" w:rsidP="002F734D">
            <w:pPr>
              <w:pStyle w:val="22"/>
              <w:shd w:val="clear" w:color="auto" w:fill="auto"/>
              <w:spacing w:line="240" w:lineRule="auto"/>
              <w:ind w:firstLine="0"/>
              <w:jc w:val="center"/>
              <w:rPr>
                <w:sz w:val="24"/>
                <w:szCs w:val="24"/>
                <w:lang w:val="ru-RU"/>
              </w:rPr>
            </w:pPr>
            <w:r w:rsidRPr="00AC06A9">
              <w:rPr>
                <w:sz w:val="24"/>
                <w:szCs w:val="24"/>
              </w:rPr>
              <w:t>Повторение</w:t>
            </w:r>
            <w:r>
              <w:rPr>
                <w:sz w:val="24"/>
                <w:szCs w:val="24"/>
                <w:lang w:val="ru-RU"/>
              </w:rPr>
              <w:t xml:space="preserve"> (</w:t>
            </w:r>
            <w:r w:rsidRPr="00AC06A9">
              <w:rPr>
                <w:sz w:val="24"/>
                <w:szCs w:val="24"/>
              </w:rPr>
              <w:t>12 ч</w:t>
            </w:r>
            <w:r>
              <w:rPr>
                <w:sz w:val="24"/>
                <w:szCs w:val="24"/>
                <w:lang w:val="ru-RU"/>
              </w:rPr>
              <w:t>)</w:t>
            </w:r>
          </w:p>
          <w:p w:rsidR="005E6DDF" w:rsidRPr="00AC06A9" w:rsidP="0044396A">
            <w:pPr>
              <w:spacing w:after="0" w:line="240" w:lineRule="auto"/>
              <w:jc w:val="both"/>
              <w:rPr>
                <w:rStyle w:val="a2"/>
                <w:rFonts w:eastAsia="Calibri"/>
                <w:sz w:val="24"/>
                <w:szCs w:val="24"/>
              </w:rPr>
            </w:pPr>
            <w:r w:rsidRPr="00AC06A9">
              <w:rPr>
                <w:rFonts w:ascii="Times New Roman" w:hAnsi="Times New Roman"/>
                <w:sz w:val="24"/>
                <w:szCs w:val="24"/>
              </w:rPr>
              <w:t>Нумерация</w:t>
            </w:r>
            <w:r w:rsidRPr="00AC06A9">
              <w:rPr>
                <w:rStyle w:val="a2"/>
                <w:rFonts w:eastAsia="Calibri"/>
                <w:sz w:val="24"/>
                <w:szCs w:val="24"/>
              </w:rPr>
              <w:t>.</w:t>
            </w:r>
          </w:p>
          <w:p w:rsidR="005E6DDF" w:rsidRPr="00AC06A9" w:rsidP="0044396A">
            <w:pPr>
              <w:spacing w:after="0" w:line="240" w:lineRule="auto"/>
              <w:jc w:val="both"/>
              <w:rPr>
                <w:rStyle w:val="a2"/>
                <w:rFonts w:eastAsia="Calibri"/>
                <w:sz w:val="24"/>
                <w:szCs w:val="24"/>
              </w:rPr>
            </w:pPr>
            <w:r w:rsidRPr="00AC06A9">
              <w:rPr>
                <w:rFonts w:ascii="Times New Roman" w:hAnsi="Times New Roman"/>
                <w:sz w:val="24"/>
                <w:szCs w:val="24"/>
              </w:rPr>
              <w:t>Четыре арифметических действия</w:t>
            </w:r>
            <w:r w:rsidRPr="00AC06A9">
              <w:rPr>
                <w:rStyle w:val="a2"/>
                <w:rFonts w:eastAsia="Calibri"/>
                <w:sz w:val="24"/>
                <w:szCs w:val="24"/>
              </w:rPr>
              <w:t>.</w:t>
            </w:r>
          </w:p>
          <w:p w:rsidR="005E6DDF" w:rsidRPr="00AC06A9" w:rsidP="0044396A">
            <w:pPr>
              <w:spacing w:after="0" w:line="240" w:lineRule="auto"/>
              <w:jc w:val="both"/>
              <w:rPr>
                <w:rFonts w:ascii="Times New Roman" w:hAnsi="Times New Roman"/>
                <w:b/>
                <w:sz w:val="24"/>
                <w:szCs w:val="24"/>
              </w:rPr>
            </w:pPr>
            <w:r w:rsidRPr="00AC06A9">
              <w:rPr>
                <w:rStyle w:val="a2"/>
                <w:rFonts w:eastAsia="Calibri"/>
                <w:b w:val="0"/>
                <w:sz w:val="24"/>
                <w:szCs w:val="24"/>
              </w:rPr>
              <w:t>Столбчатые диаграммы</w:t>
            </w:r>
          </w:p>
          <w:p w:rsidR="005E6DDF" w:rsidRPr="00AC06A9" w:rsidP="0044396A">
            <w:pPr>
              <w:spacing w:after="0" w:line="240" w:lineRule="auto"/>
              <w:jc w:val="both"/>
              <w:rPr>
                <w:rFonts w:ascii="Times New Roman" w:hAnsi="Times New Roman"/>
                <w:sz w:val="24"/>
                <w:szCs w:val="24"/>
              </w:rPr>
            </w:pPr>
            <w:r w:rsidRPr="00AC06A9">
              <w:rPr>
                <w:rFonts w:ascii="Times New Roman" w:hAnsi="Times New Roman"/>
                <w:sz w:val="24"/>
                <w:szCs w:val="24"/>
              </w:rPr>
              <w:t>Знакомство со столбчатыми диаграммами. Чтение и составление столбчатых диаграмм.</w:t>
            </w:r>
          </w:p>
          <w:p w:rsidR="005E6DDF" w:rsidRPr="00AC06A9" w:rsidP="0044396A">
            <w:pPr>
              <w:spacing w:after="0" w:line="240" w:lineRule="auto"/>
              <w:jc w:val="both"/>
              <w:rPr>
                <w:rStyle w:val="31"/>
                <w:rFonts w:eastAsia="Arial"/>
                <w:sz w:val="24"/>
                <w:szCs w:val="24"/>
              </w:rPr>
            </w:pPr>
            <w:r w:rsidRPr="00AC06A9">
              <w:rPr>
                <w:rStyle w:val="3"/>
                <w:rFonts w:eastAsia="Bookman Old Style"/>
                <w:sz w:val="24"/>
                <w:szCs w:val="24"/>
              </w:rPr>
              <w:t>Повторение пройденного</w:t>
            </w:r>
            <w:r w:rsidRPr="00AC06A9">
              <w:rPr>
                <w:rFonts w:ascii="Times New Roman" w:hAnsi="Times New Roman"/>
                <w:sz w:val="24"/>
                <w:szCs w:val="24"/>
              </w:rPr>
              <w:t xml:space="preserve"> «Что узнали. Чему научи</w:t>
            </w:r>
            <w:r w:rsidRPr="00AC06A9">
              <w:rPr>
                <w:rFonts w:ascii="Times New Roman" w:hAnsi="Times New Roman"/>
                <w:sz w:val="24"/>
                <w:szCs w:val="24"/>
              </w:rPr>
              <w:softHyphen/>
              <w:t>лись»</w:t>
            </w:r>
            <w:r w:rsidRPr="00AC06A9">
              <w:rPr>
                <w:rStyle w:val="30"/>
                <w:rFonts w:eastAsia="Bookman Old Style"/>
                <w:sz w:val="24"/>
                <w:szCs w:val="24"/>
              </w:rPr>
              <w:t>.</w:t>
            </w:r>
          </w:p>
          <w:p w:rsidR="005E6DDF" w:rsidRPr="00AC06A9" w:rsidP="0044396A">
            <w:pPr>
              <w:spacing w:after="0" w:line="240" w:lineRule="auto"/>
              <w:ind w:right="22"/>
              <w:jc w:val="both"/>
              <w:rPr>
                <w:rFonts w:ascii="Times New Roman" w:hAnsi="Times New Roman"/>
                <w:b/>
                <w:sz w:val="24"/>
                <w:szCs w:val="24"/>
              </w:rPr>
            </w:pPr>
            <w:r w:rsidRPr="00AC06A9">
              <w:rPr>
                <w:rStyle w:val="3"/>
                <w:rFonts w:eastAsia="Calibri"/>
                <w:sz w:val="24"/>
                <w:szCs w:val="24"/>
              </w:rPr>
              <w:t>Взаимная проверка знаний:</w:t>
            </w:r>
            <w:r w:rsidRPr="00AC06A9">
              <w:rPr>
                <w:rFonts w:ascii="Times New Roman" w:hAnsi="Times New Roman"/>
                <w:sz w:val="24"/>
                <w:szCs w:val="24"/>
              </w:rPr>
              <w:t xml:space="preserve"> «Помогаем друг другу сделать шаг к успеху».</w:t>
            </w:r>
            <w:r w:rsidRPr="00AC06A9">
              <w:rPr>
                <w:rStyle w:val="3"/>
                <w:rFonts w:eastAsia="Calibri"/>
                <w:sz w:val="24"/>
                <w:szCs w:val="24"/>
              </w:rPr>
              <w:t xml:space="preserve"> Работа в паре по тесту</w:t>
            </w:r>
            <w:r w:rsidRPr="00AC06A9">
              <w:rPr>
                <w:rFonts w:ascii="Times New Roman" w:hAnsi="Times New Roman"/>
                <w:sz w:val="24"/>
                <w:szCs w:val="24"/>
              </w:rPr>
              <w:t xml:space="preserve"> «Верно? Неверно?»</w:t>
            </w:r>
          </w:p>
        </w:tc>
        <w:tc>
          <w:tcPr>
            <w:tcW w:w="7229" w:type="dxa"/>
            <w:vMerge w:val="restart"/>
            <w:shd w:val="clear" w:color="auto" w:fill="auto"/>
          </w:tcPr>
          <w:p w:rsidR="005E6DDF" w:rsidRPr="00AC06A9" w:rsidP="0044396A">
            <w:pPr>
              <w:spacing w:after="0" w:line="240" w:lineRule="auto"/>
              <w:jc w:val="both"/>
              <w:rPr>
                <w:rStyle w:val="submenu-table"/>
                <w:rFonts w:ascii="Times New Roman" w:hAnsi="Times New Roman"/>
                <w:b/>
                <w:bCs/>
                <w:color w:val="000000"/>
                <w:sz w:val="24"/>
                <w:szCs w:val="24"/>
              </w:rPr>
            </w:pPr>
            <w:r w:rsidRPr="00AC06A9">
              <w:rPr>
                <w:rStyle w:val="submenu-table"/>
                <w:rFonts w:ascii="Times New Roman" w:hAnsi="Times New Roman"/>
                <w:b/>
                <w:bCs/>
                <w:color w:val="000000"/>
                <w:sz w:val="24"/>
                <w:szCs w:val="24"/>
              </w:rPr>
              <w:t>Регулятивные</w:t>
            </w:r>
          </w:p>
          <w:p w:rsidR="005E6DDF" w:rsidRPr="00AC06A9" w:rsidP="0044396A">
            <w:pPr>
              <w:spacing w:after="0" w:line="240" w:lineRule="auto"/>
              <w:jc w:val="both"/>
              <w:rPr>
                <w:rStyle w:val="submenu-table"/>
                <w:rFonts w:ascii="Times New Roman" w:hAnsi="Times New Roman"/>
                <w:bCs/>
                <w:color w:val="000000"/>
                <w:sz w:val="24"/>
                <w:szCs w:val="24"/>
              </w:rPr>
            </w:pPr>
            <w:r w:rsidRPr="00AC06A9">
              <w:rPr>
                <w:rFonts w:ascii="Times New Roman" w:hAnsi="Times New Roman"/>
                <w:sz w:val="24"/>
                <w:szCs w:val="24"/>
              </w:rPr>
              <w:t>Учащийся научится:</w:t>
            </w:r>
          </w:p>
          <w:p w:rsidR="005E6DDF" w:rsidRPr="00AC06A9" w:rsidP="0044396A">
            <w:pPr>
              <w:numPr>
                <w:ilvl w:val="0"/>
                <w:numId w:val="18"/>
              </w:numPr>
              <w:shd w:val="clear" w:color="auto" w:fill="FFFFFF"/>
              <w:tabs>
                <w:tab w:val="num" w:pos="34"/>
                <w:tab w:val="clear" w:pos="720"/>
              </w:tabs>
              <w:spacing w:before="100" w:beforeAutospacing="1" w:after="100" w:afterAutospacing="1" w:line="240" w:lineRule="auto"/>
              <w:ind w:left="34" w:firstLine="326"/>
              <w:jc w:val="both"/>
              <w:rPr>
                <w:rFonts w:ascii="Times New Roman" w:eastAsia="Times New Roman" w:hAnsi="Times New Roman"/>
                <w:color w:val="000000"/>
                <w:sz w:val="24"/>
                <w:szCs w:val="24"/>
              </w:rPr>
            </w:pPr>
            <w:r w:rsidRPr="00AC06A9">
              <w:rPr>
                <w:rFonts w:ascii="Times New Roman" w:eastAsia="Times New Roman" w:hAnsi="Times New Roman"/>
                <w:color w:val="000000"/>
                <w:sz w:val="24"/>
                <w:szCs w:val="24"/>
              </w:rPr>
              <w:t>принимать и сохранять цели и задачи учебной деятельности, искать и находить средства их достижения;</w:t>
            </w:r>
          </w:p>
          <w:p w:rsidR="005E6DDF" w:rsidRPr="00AC06A9" w:rsidP="0044396A">
            <w:pPr>
              <w:numPr>
                <w:ilvl w:val="0"/>
                <w:numId w:val="18"/>
              </w:numPr>
              <w:shd w:val="clear" w:color="auto" w:fill="FFFFFF"/>
              <w:tabs>
                <w:tab w:val="num" w:pos="34"/>
                <w:tab w:val="clear" w:pos="720"/>
              </w:tabs>
              <w:spacing w:before="100" w:beforeAutospacing="1" w:after="100" w:afterAutospacing="1" w:line="240" w:lineRule="auto"/>
              <w:ind w:left="34" w:firstLine="326"/>
              <w:jc w:val="both"/>
              <w:rPr>
                <w:rFonts w:ascii="Times New Roman" w:eastAsia="Times New Roman" w:hAnsi="Times New Roman"/>
                <w:color w:val="000000"/>
                <w:sz w:val="24"/>
                <w:szCs w:val="24"/>
              </w:rPr>
            </w:pPr>
            <w:r w:rsidRPr="00AC06A9">
              <w:rPr>
                <w:rFonts w:ascii="Times New Roman" w:eastAsia="Times New Roman" w:hAnsi="Times New Roman"/>
                <w:color w:val="000000"/>
                <w:sz w:val="24"/>
                <w:szCs w:val="24"/>
              </w:rPr>
              <w:t>**определять наиболее эффективные способы достижения результата, освоение начальных форм познавательной и личностной рефлексии;</w:t>
            </w:r>
          </w:p>
          <w:p w:rsidR="005E6DDF" w:rsidRPr="00AC06A9" w:rsidP="0044396A">
            <w:pPr>
              <w:numPr>
                <w:ilvl w:val="0"/>
                <w:numId w:val="18"/>
              </w:numPr>
              <w:shd w:val="clear" w:color="auto" w:fill="FFFFFF"/>
              <w:tabs>
                <w:tab w:val="num" w:pos="34"/>
                <w:tab w:val="clear" w:pos="720"/>
              </w:tabs>
              <w:spacing w:before="100" w:beforeAutospacing="1" w:after="100" w:afterAutospacing="1" w:line="240" w:lineRule="auto"/>
              <w:ind w:left="34" w:firstLine="326"/>
              <w:jc w:val="both"/>
              <w:rPr>
                <w:rFonts w:ascii="Times New Roman" w:eastAsia="Times New Roman" w:hAnsi="Times New Roman"/>
                <w:color w:val="000000"/>
                <w:sz w:val="24"/>
                <w:szCs w:val="24"/>
              </w:rPr>
            </w:pPr>
            <w:r w:rsidRPr="00AC06A9">
              <w:rPr>
                <w:rFonts w:ascii="Times New Roman" w:eastAsia="Times New Roman" w:hAnsi="Times New Roman"/>
                <w:color w:val="000000"/>
                <w:sz w:val="24"/>
                <w:szCs w:val="24"/>
              </w:rPr>
              <w:t>планировать, контролировать и оценивать учебные действия в соответствии с поставленной задачей и условиями её реализации;</w:t>
            </w:r>
          </w:p>
          <w:p w:rsidR="005E6DDF" w:rsidRPr="00AC06A9" w:rsidP="0044396A">
            <w:pPr>
              <w:numPr>
                <w:ilvl w:val="0"/>
                <w:numId w:val="18"/>
              </w:numPr>
              <w:shd w:val="clear" w:color="auto" w:fill="FFFFFF"/>
              <w:tabs>
                <w:tab w:val="num" w:pos="34"/>
                <w:tab w:val="clear" w:pos="720"/>
              </w:tabs>
              <w:spacing w:before="100" w:beforeAutospacing="1" w:after="100" w:afterAutospacing="1" w:line="240" w:lineRule="auto"/>
              <w:ind w:left="34" w:firstLine="326"/>
              <w:jc w:val="both"/>
              <w:rPr>
                <w:rFonts w:ascii="Times New Roman" w:eastAsia="Times New Roman" w:hAnsi="Times New Roman"/>
                <w:color w:val="000000"/>
                <w:sz w:val="24"/>
                <w:szCs w:val="24"/>
              </w:rPr>
            </w:pPr>
            <w:r w:rsidRPr="00AC06A9">
              <w:rPr>
                <w:rFonts w:ascii="Times New Roman" w:eastAsia="Times New Roman" w:hAnsi="Times New Roman"/>
                <w:color w:val="000000"/>
                <w:sz w:val="24"/>
                <w:szCs w:val="24"/>
              </w:rPr>
              <w:t>воспринимать и понимать причины успеха/неуспеха в учебной деятельности и способности конструктивно действовать даже в ситуациях неуспеха.</w:t>
            </w:r>
          </w:p>
          <w:p w:rsidR="005E6DDF" w:rsidRPr="00AC06A9" w:rsidP="0044396A">
            <w:pPr>
              <w:shd w:val="clear" w:color="auto" w:fill="FFFFFF"/>
              <w:tabs>
                <w:tab w:val="num" w:pos="34"/>
              </w:tabs>
              <w:spacing w:before="100" w:beforeAutospacing="1" w:after="100" w:afterAutospacing="1" w:line="240" w:lineRule="auto"/>
              <w:ind w:left="34" w:firstLine="326"/>
              <w:jc w:val="both"/>
              <w:rPr>
                <w:rFonts w:ascii="Times New Roman" w:eastAsia="Times New Roman" w:hAnsi="Times New Roman"/>
                <w:color w:val="000000"/>
                <w:sz w:val="24"/>
                <w:szCs w:val="24"/>
              </w:rPr>
            </w:pPr>
            <w:r w:rsidRPr="00AC06A9">
              <w:rPr>
                <w:rFonts w:ascii="Times New Roman" w:hAnsi="Times New Roman"/>
                <w:i/>
                <w:iCs/>
                <w:sz w:val="24"/>
                <w:szCs w:val="24"/>
              </w:rPr>
              <w:t>Учащийся получит возможность научиться:</w:t>
            </w:r>
          </w:p>
          <w:p w:rsidR="005E6DDF" w:rsidRPr="00AC06A9" w:rsidP="0044396A">
            <w:pPr>
              <w:numPr>
                <w:ilvl w:val="0"/>
                <w:numId w:val="19"/>
              </w:numPr>
              <w:shd w:val="clear" w:color="auto" w:fill="FFFFFF"/>
              <w:tabs>
                <w:tab w:val="num" w:pos="34"/>
                <w:tab w:val="clear" w:pos="720"/>
              </w:tabs>
              <w:spacing w:before="100" w:beforeAutospacing="1" w:after="100" w:afterAutospacing="1" w:line="240" w:lineRule="auto"/>
              <w:ind w:left="34" w:firstLine="326"/>
              <w:jc w:val="both"/>
              <w:rPr>
                <w:rFonts w:ascii="Times New Roman" w:eastAsia="Times New Roman" w:hAnsi="Times New Roman"/>
                <w:iCs/>
                <w:color w:val="000000"/>
                <w:sz w:val="24"/>
                <w:szCs w:val="24"/>
              </w:rPr>
            </w:pPr>
            <w:r w:rsidRPr="00AC06A9">
              <w:rPr>
                <w:rFonts w:ascii="Times New Roman" w:eastAsia="Times New Roman" w:hAnsi="Times New Roman"/>
                <w:iCs/>
                <w:color w:val="000000"/>
                <w:sz w:val="24"/>
                <w:szCs w:val="24"/>
              </w:rPr>
              <w:t>ставить новые учебные задачи под руководством учителя;</w:t>
            </w:r>
          </w:p>
          <w:p w:rsidR="005E6DDF" w:rsidRPr="00AC06A9" w:rsidP="0044396A">
            <w:pPr>
              <w:numPr>
                <w:ilvl w:val="0"/>
                <w:numId w:val="19"/>
              </w:numPr>
              <w:shd w:val="clear" w:color="auto" w:fill="FFFFFF"/>
              <w:tabs>
                <w:tab w:val="num" w:pos="34"/>
                <w:tab w:val="clear" w:pos="720"/>
              </w:tabs>
              <w:spacing w:before="100" w:beforeAutospacing="1" w:after="100" w:afterAutospacing="1" w:line="240" w:lineRule="auto"/>
              <w:ind w:left="34" w:firstLine="326"/>
              <w:jc w:val="both"/>
              <w:rPr>
                <w:rFonts w:ascii="Times New Roman" w:eastAsia="Times New Roman" w:hAnsi="Times New Roman"/>
                <w:iCs/>
                <w:color w:val="000000"/>
                <w:sz w:val="24"/>
                <w:szCs w:val="24"/>
              </w:rPr>
            </w:pPr>
            <w:r w:rsidRPr="00AC06A9">
              <w:rPr>
                <w:rFonts w:ascii="Times New Roman" w:eastAsia="Times New Roman" w:hAnsi="Times New Roman"/>
                <w:iCs/>
                <w:color w:val="000000"/>
                <w:sz w:val="24"/>
                <w:szCs w:val="24"/>
              </w:rPr>
              <w:t>находить несколько способов действий при решении учебной задачи, оценивать их и выбирать наиболее рациональный</w:t>
            </w:r>
          </w:p>
          <w:p w:rsidR="005E6DDF" w:rsidRPr="00AC06A9" w:rsidP="0044396A">
            <w:pPr>
              <w:tabs>
                <w:tab w:val="num" w:pos="34"/>
              </w:tabs>
              <w:spacing w:after="0" w:line="240" w:lineRule="auto"/>
              <w:ind w:left="34" w:firstLine="326"/>
              <w:jc w:val="both"/>
              <w:rPr>
                <w:rFonts w:ascii="Times New Roman" w:hAnsi="Times New Roman"/>
                <w:b/>
                <w:color w:val="000000"/>
                <w:sz w:val="24"/>
                <w:szCs w:val="24"/>
                <w:shd w:val="clear" w:color="auto" w:fill="FFFFFF"/>
              </w:rPr>
            </w:pPr>
            <w:r w:rsidRPr="00AC06A9">
              <w:rPr>
                <w:rFonts w:ascii="Times New Roman" w:hAnsi="Times New Roman"/>
                <w:b/>
                <w:color w:val="000000"/>
                <w:sz w:val="24"/>
                <w:szCs w:val="24"/>
                <w:shd w:val="clear" w:color="auto" w:fill="FFFFFF"/>
              </w:rPr>
              <w:t>Познавательные</w:t>
            </w:r>
          </w:p>
          <w:p w:rsidR="005E6DDF" w:rsidRPr="00AC06A9" w:rsidP="0044396A">
            <w:pPr>
              <w:tabs>
                <w:tab w:val="num" w:pos="34"/>
              </w:tabs>
              <w:spacing w:after="0" w:line="240" w:lineRule="auto"/>
              <w:ind w:left="34" w:firstLine="326"/>
              <w:jc w:val="both"/>
              <w:rPr>
                <w:rFonts w:ascii="Times New Roman" w:hAnsi="Times New Roman"/>
                <w:color w:val="000000"/>
                <w:sz w:val="24"/>
                <w:szCs w:val="24"/>
                <w:shd w:val="clear" w:color="auto" w:fill="FFFFFF"/>
              </w:rPr>
            </w:pPr>
            <w:r w:rsidRPr="00AC06A9">
              <w:rPr>
                <w:rFonts w:ascii="Times New Roman" w:hAnsi="Times New Roman"/>
                <w:sz w:val="24"/>
                <w:szCs w:val="24"/>
              </w:rPr>
              <w:t>Учащийся научится:</w:t>
            </w:r>
          </w:p>
          <w:p w:rsidR="005E6DDF" w:rsidRPr="00AC06A9" w:rsidP="0044396A">
            <w:pPr>
              <w:numPr>
                <w:ilvl w:val="0"/>
                <w:numId w:val="20"/>
              </w:numPr>
              <w:shd w:val="clear" w:color="auto" w:fill="FFFFFF"/>
              <w:tabs>
                <w:tab w:val="num" w:pos="34"/>
                <w:tab w:val="clear" w:pos="720"/>
              </w:tabs>
              <w:spacing w:before="100" w:beforeAutospacing="1" w:after="100" w:afterAutospacing="1" w:line="240" w:lineRule="auto"/>
              <w:ind w:left="34" w:firstLine="326"/>
              <w:jc w:val="both"/>
              <w:rPr>
                <w:rFonts w:ascii="Times New Roman" w:eastAsia="Times New Roman" w:hAnsi="Times New Roman"/>
                <w:color w:val="000000"/>
                <w:sz w:val="24"/>
                <w:szCs w:val="24"/>
              </w:rPr>
            </w:pPr>
            <w:r w:rsidRPr="00AC06A9">
              <w:rPr>
                <w:rFonts w:ascii="Times New Roman" w:eastAsia="Times New Roman" w:hAnsi="Times New Roman"/>
                <w:color w:val="000000"/>
                <w:sz w:val="24"/>
                <w:szCs w:val="24"/>
              </w:rPr>
              <w:t>использовать знаково-символические средства представления информации для создания моделей изучаемых объектов и процессов, схем решения учебных и практических задач;</w:t>
            </w:r>
          </w:p>
          <w:p w:rsidR="005E6DDF" w:rsidRPr="00AC06A9" w:rsidP="0044396A">
            <w:pPr>
              <w:numPr>
                <w:ilvl w:val="0"/>
                <w:numId w:val="20"/>
              </w:numPr>
              <w:shd w:val="clear" w:color="auto" w:fill="FFFFFF"/>
              <w:tabs>
                <w:tab w:val="num" w:pos="34"/>
                <w:tab w:val="clear" w:pos="720"/>
              </w:tabs>
              <w:spacing w:before="100" w:beforeAutospacing="1" w:after="100" w:afterAutospacing="1" w:line="240" w:lineRule="auto"/>
              <w:ind w:left="34" w:firstLine="326"/>
              <w:jc w:val="both"/>
              <w:rPr>
                <w:rFonts w:ascii="Times New Roman" w:eastAsia="Times New Roman" w:hAnsi="Times New Roman"/>
                <w:color w:val="000000"/>
                <w:sz w:val="24"/>
                <w:szCs w:val="24"/>
              </w:rPr>
            </w:pPr>
            <w:r w:rsidRPr="00AC06A9">
              <w:rPr>
                <w:rFonts w:ascii="Times New Roman" w:eastAsia="Times New Roman" w:hAnsi="Times New Roman"/>
                <w:color w:val="000000"/>
                <w:sz w:val="24"/>
                <w:szCs w:val="24"/>
              </w:rPr>
              <w:t>представлять информацию в знаково-символической или графической форме: самостоятельно выстраивать модели математических понятий, отношений, взаимосвязей и взаимозависимостей изучаемых объектов и процессов, схемы решения учебных и практических задач; выделять существенные характеристики объекта с целью выявления общих признаков для объектов рассматриваемого вида;</w:t>
            </w:r>
          </w:p>
          <w:p w:rsidR="005E6DDF" w:rsidRPr="00AC06A9" w:rsidP="0044396A">
            <w:pPr>
              <w:numPr>
                <w:ilvl w:val="0"/>
                <w:numId w:val="20"/>
              </w:numPr>
              <w:shd w:val="clear" w:color="auto" w:fill="FFFFFF"/>
              <w:tabs>
                <w:tab w:val="num" w:pos="34"/>
                <w:tab w:val="clear" w:pos="720"/>
              </w:tabs>
              <w:spacing w:before="100" w:beforeAutospacing="1" w:after="100" w:afterAutospacing="1" w:line="240" w:lineRule="auto"/>
              <w:ind w:left="34" w:firstLine="326"/>
              <w:jc w:val="both"/>
              <w:rPr>
                <w:rFonts w:ascii="Times New Roman" w:eastAsia="Times New Roman" w:hAnsi="Times New Roman"/>
                <w:color w:val="000000"/>
                <w:sz w:val="24"/>
                <w:szCs w:val="24"/>
              </w:rPr>
            </w:pPr>
            <w:r w:rsidRPr="00AC06A9">
              <w:rPr>
                <w:rFonts w:ascii="Times New Roman" w:eastAsia="Times New Roman" w:hAnsi="Times New Roman"/>
                <w:color w:val="000000"/>
                <w:sz w:val="24"/>
                <w:szCs w:val="24"/>
              </w:rPr>
              <w:t>владеть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w:t>
            </w:r>
          </w:p>
          <w:p w:rsidR="005E6DDF" w:rsidRPr="00AC06A9" w:rsidP="0044396A">
            <w:pPr>
              <w:numPr>
                <w:ilvl w:val="0"/>
                <w:numId w:val="20"/>
              </w:numPr>
              <w:shd w:val="clear" w:color="auto" w:fill="FFFFFF"/>
              <w:tabs>
                <w:tab w:val="num" w:pos="34"/>
                <w:tab w:val="clear" w:pos="720"/>
              </w:tabs>
              <w:spacing w:before="100" w:beforeAutospacing="1" w:after="100" w:afterAutospacing="1" w:line="240" w:lineRule="auto"/>
              <w:ind w:left="34" w:firstLine="326"/>
              <w:jc w:val="both"/>
              <w:rPr>
                <w:rFonts w:ascii="Times New Roman" w:eastAsia="Times New Roman" w:hAnsi="Times New Roman"/>
                <w:color w:val="000000"/>
                <w:sz w:val="24"/>
                <w:szCs w:val="24"/>
              </w:rPr>
            </w:pPr>
            <w:r w:rsidRPr="00AC06A9">
              <w:rPr>
                <w:rFonts w:ascii="Times New Roman" w:eastAsia="Times New Roman" w:hAnsi="Times New Roman"/>
                <w:color w:val="000000"/>
                <w:sz w:val="24"/>
                <w:szCs w:val="24"/>
              </w:rPr>
              <w:t>владеть базовыми предметными понятиями и межпредметными понятиями (число, величина, геометрическая фигура), отражающими существенные связи и отношения между объектами и процессами;</w:t>
            </w:r>
          </w:p>
          <w:p w:rsidR="005E6DDF" w:rsidRPr="00AC06A9" w:rsidP="0044396A">
            <w:pPr>
              <w:numPr>
                <w:ilvl w:val="0"/>
                <w:numId w:val="20"/>
              </w:numPr>
              <w:shd w:val="clear" w:color="auto" w:fill="FFFFFF"/>
              <w:tabs>
                <w:tab w:val="num" w:pos="34"/>
                <w:tab w:val="clear" w:pos="720"/>
              </w:tabs>
              <w:spacing w:before="100" w:beforeAutospacing="1" w:after="100" w:afterAutospacing="1" w:line="240" w:lineRule="auto"/>
              <w:ind w:left="34" w:firstLine="326"/>
              <w:jc w:val="both"/>
              <w:rPr>
                <w:rFonts w:ascii="Times New Roman" w:eastAsia="Times New Roman" w:hAnsi="Times New Roman"/>
                <w:color w:val="000000"/>
                <w:sz w:val="24"/>
                <w:szCs w:val="24"/>
              </w:rPr>
            </w:pPr>
            <w:r w:rsidRPr="00AC06A9">
              <w:rPr>
                <w:rFonts w:ascii="Times New Roman" w:eastAsia="Times New Roman" w:hAnsi="Times New Roman"/>
                <w:color w:val="000000"/>
                <w:sz w:val="24"/>
                <w:szCs w:val="24"/>
              </w:rPr>
              <w:t>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«Математика», используя абстрактный язык математики;</w:t>
            </w:r>
          </w:p>
          <w:p w:rsidR="005E6DDF" w:rsidRPr="00AC06A9" w:rsidP="0044396A">
            <w:pPr>
              <w:numPr>
                <w:ilvl w:val="0"/>
                <w:numId w:val="20"/>
              </w:numPr>
              <w:shd w:val="clear" w:color="auto" w:fill="FFFFFF"/>
              <w:tabs>
                <w:tab w:val="num" w:pos="34"/>
                <w:tab w:val="clear" w:pos="720"/>
              </w:tabs>
              <w:spacing w:before="100" w:beforeAutospacing="1" w:after="100" w:afterAutospacing="1" w:line="240" w:lineRule="auto"/>
              <w:ind w:left="34" w:firstLine="326"/>
              <w:jc w:val="both"/>
              <w:rPr>
                <w:rFonts w:ascii="Times New Roman" w:eastAsia="Times New Roman" w:hAnsi="Times New Roman"/>
                <w:color w:val="000000"/>
                <w:sz w:val="24"/>
                <w:szCs w:val="24"/>
              </w:rPr>
            </w:pPr>
            <w:r w:rsidRPr="00AC06A9">
              <w:rPr>
                <w:rFonts w:ascii="Times New Roman" w:eastAsia="Times New Roman" w:hAnsi="Times New Roman"/>
                <w:color w:val="000000"/>
                <w:sz w:val="24"/>
                <w:szCs w:val="24"/>
              </w:rPr>
              <w:t>использовать способы решения проблем творческого и поискового характера;</w:t>
            </w:r>
          </w:p>
          <w:p w:rsidR="005E6DDF" w:rsidRPr="00AC06A9" w:rsidP="0044396A">
            <w:pPr>
              <w:numPr>
                <w:ilvl w:val="0"/>
                <w:numId w:val="20"/>
              </w:numPr>
              <w:shd w:val="clear" w:color="auto" w:fill="FFFFFF"/>
              <w:tabs>
                <w:tab w:val="num" w:pos="34"/>
                <w:tab w:val="clear" w:pos="720"/>
              </w:tabs>
              <w:spacing w:before="100" w:beforeAutospacing="1" w:after="100" w:afterAutospacing="1" w:line="240" w:lineRule="auto"/>
              <w:ind w:left="34" w:firstLine="326"/>
              <w:jc w:val="both"/>
              <w:rPr>
                <w:rFonts w:ascii="Times New Roman" w:eastAsia="Times New Roman" w:hAnsi="Times New Roman"/>
                <w:color w:val="000000"/>
                <w:sz w:val="24"/>
                <w:szCs w:val="24"/>
              </w:rPr>
            </w:pPr>
            <w:r w:rsidRPr="00AC06A9">
              <w:rPr>
                <w:rFonts w:ascii="Times New Roman" w:eastAsia="Times New Roman" w:hAnsi="Times New Roman"/>
                <w:color w:val="000000"/>
                <w:sz w:val="24"/>
                <w:szCs w:val="24"/>
              </w:rPr>
              <w:t>владеть навыками смыслового чтения текстов математического содержания в соответствии с поставленными целями и задачами;</w:t>
            </w:r>
          </w:p>
          <w:p w:rsidR="005E6DDF" w:rsidRPr="00AC06A9" w:rsidP="0044396A">
            <w:pPr>
              <w:numPr>
                <w:ilvl w:val="0"/>
                <w:numId w:val="20"/>
              </w:numPr>
              <w:shd w:val="clear" w:color="auto" w:fill="FFFFFF"/>
              <w:tabs>
                <w:tab w:val="num" w:pos="34"/>
                <w:tab w:val="clear" w:pos="720"/>
              </w:tabs>
              <w:spacing w:before="100" w:beforeAutospacing="1" w:after="100" w:afterAutospacing="1" w:line="240" w:lineRule="auto"/>
              <w:ind w:left="34" w:firstLine="326"/>
              <w:jc w:val="both"/>
              <w:rPr>
                <w:rFonts w:ascii="Times New Roman" w:eastAsia="Times New Roman" w:hAnsi="Times New Roman"/>
                <w:color w:val="000000"/>
                <w:sz w:val="24"/>
                <w:szCs w:val="24"/>
              </w:rPr>
            </w:pPr>
            <w:r w:rsidRPr="00AC06A9">
              <w:rPr>
                <w:rFonts w:ascii="Times New Roman" w:eastAsia="Times New Roman" w:hAnsi="Times New Roman"/>
                <w:color w:val="000000"/>
                <w:sz w:val="24"/>
                <w:szCs w:val="24"/>
              </w:rPr>
              <w:t>осуществлять поиск и выделять необходимую информацию для выполнения учебных и поисково-творческих заданий; применять метод информационного поиска, в том числе с помощью компьютерных средств;</w:t>
            </w:r>
          </w:p>
          <w:p w:rsidR="005E6DDF" w:rsidRPr="00AC06A9" w:rsidP="0044396A">
            <w:pPr>
              <w:numPr>
                <w:ilvl w:val="0"/>
                <w:numId w:val="20"/>
              </w:numPr>
              <w:shd w:val="clear" w:color="auto" w:fill="FFFFFF"/>
              <w:tabs>
                <w:tab w:val="num" w:pos="34"/>
                <w:tab w:val="clear" w:pos="720"/>
              </w:tabs>
              <w:spacing w:before="100" w:beforeAutospacing="1" w:after="100" w:afterAutospacing="1" w:line="240" w:lineRule="auto"/>
              <w:ind w:left="34" w:firstLine="326"/>
              <w:jc w:val="both"/>
              <w:rPr>
                <w:rFonts w:ascii="Times New Roman" w:eastAsia="Times New Roman" w:hAnsi="Times New Roman"/>
                <w:color w:val="000000"/>
                <w:sz w:val="24"/>
                <w:szCs w:val="24"/>
              </w:rPr>
            </w:pPr>
            <w:r w:rsidRPr="00AC06A9">
              <w:rPr>
                <w:rFonts w:ascii="Times New Roman" w:eastAsia="Times New Roman" w:hAnsi="Times New Roman"/>
                <w:color w:val="000000"/>
                <w:sz w:val="24"/>
                <w:szCs w:val="24"/>
              </w:rPr>
              <w:t>читать информацию, представленную в знаково-символической или графической форме, и осознанно строить математическое сообщение;</w:t>
            </w:r>
          </w:p>
          <w:p w:rsidR="005E6DDF" w:rsidRPr="00AC06A9" w:rsidP="0044396A">
            <w:pPr>
              <w:numPr>
                <w:ilvl w:val="0"/>
                <w:numId w:val="20"/>
              </w:numPr>
              <w:shd w:val="clear" w:color="auto" w:fill="FFFFFF"/>
              <w:tabs>
                <w:tab w:val="num" w:pos="34"/>
                <w:tab w:val="clear" w:pos="720"/>
              </w:tabs>
              <w:spacing w:before="100" w:beforeAutospacing="1" w:after="100" w:afterAutospacing="1" w:line="240" w:lineRule="auto"/>
              <w:ind w:left="34" w:firstLine="326"/>
              <w:jc w:val="both"/>
              <w:rPr>
                <w:rFonts w:ascii="Times New Roman" w:eastAsia="Times New Roman" w:hAnsi="Times New Roman"/>
                <w:color w:val="000000"/>
                <w:sz w:val="24"/>
                <w:szCs w:val="24"/>
              </w:rPr>
            </w:pPr>
            <w:r w:rsidRPr="00AC06A9">
              <w:rPr>
                <w:rFonts w:ascii="Times New Roman" w:eastAsia="Times New Roman" w:hAnsi="Times New Roman"/>
                <w:color w:val="000000"/>
                <w:sz w:val="24"/>
                <w:szCs w:val="24"/>
              </w:rPr>
              <w:t>использовать различные способы поиска (в справочных источниках и открытом учебном информационном пространстве Интернет), сбора, обработки, анализа, организации, передачи информации в соответствии с коммуникативными и познавательными задачами учебного предмета «Математика»; представлять информацию в виде таблицы, столбчатой диаграммы, видео- и графических изображений, моделей геометрических фигур; готовить своё выступление и выступать с аудио- и видеосопровождением.</w:t>
            </w:r>
          </w:p>
          <w:p w:rsidR="005E6DDF" w:rsidRPr="00AC06A9" w:rsidP="0044396A">
            <w:pPr>
              <w:shd w:val="clear" w:color="auto" w:fill="FFFFFF"/>
              <w:spacing w:before="100" w:beforeAutospacing="1" w:after="100" w:afterAutospacing="1" w:line="240" w:lineRule="auto"/>
              <w:ind w:left="34" w:firstLine="326"/>
              <w:jc w:val="both"/>
              <w:rPr>
                <w:rFonts w:ascii="Times New Roman" w:eastAsia="Times New Roman" w:hAnsi="Times New Roman"/>
                <w:color w:val="000000"/>
                <w:sz w:val="24"/>
                <w:szCs w:val="24"/>
              </w:rPr>
            </w:pPr>
            <w:r w:rsidRPr="00AC06A9">
              <w:rPr>
                <w:rFonts w:ascii="Times New Roman" w:hAnsi="Times New Roman"/>
                <w:i/>
                <w:iCs/>
                <w:sz w:val="24"/>
                <w:szCs w:val="24"/>
              </w:rPr>
              <w:t>Учащийся получит возможность научиться:</w:t>
            </w:r>
          </w:p>
          <w:p w:rsidR="005E6DDF" w:rsidRPr="00AC06A9" w:rsidP="0044396A">
            <w:pPr>
              <w:numPr>
                <w:ilvl w:val="0"/>
                <w:numId w:val="21"/>
              </w:numPr>
              <w:shd w:val="clear" w:color="auto" w:fill="FFFFFF"/>
              <w:spacing w:before="100" w:beforeAutospacing="1" w:after="100" w:afterAutospacing="1" w:line="240" w:lineRule="auto"/>
              <w:ind w:left="34" w:firstLine="326"/>
              <w:jc w:val="both"/>
              <w:rPr>
                <w:rFonts w:ascii="Times New Roman" w:eastAsia="Times New Roman" w:hAnsi="Times New Roman"/>
                <w:iCs/>
                <w:color w:val="000000"/>
                <w:sz w:val="24"/>
                <w:szCs w:val="24"/>
              </w:rPr>
            </w:pPr>
            <w:r w:rsidRPr="00AC06A9">
              <w:rPr>
                <w:rFonts w:ascii="Times New Roman" w:eastAsia="Times New Roman" w:hAnsi="Times New Roman"/>
                <w:iCs/>
                <w:color w:val="000000"/>
                <w:sz w:val="24"/>
                <w:szCs w:val="24"/>
              </w:rPr>
              <w:t>понимать универсальность математических способов познания закономерностей окружающего мира, выстраивать и преобразовывать модели его отдельных процессов и явлений;</w:t>
            </w:r>
          </w:p>
          <w:p w:rsidR="005E6DDF" w:rsidRPr="00AC06A9" w:rsidP="0044396A">
            <w:pPr>
              <w:numPr>
                <w:ilvl w:val="0"/>
                <w:numId w:val="21"/>
              </w:numPr>
              <w:shd w:val="clear" w:color="auto" w:fill="FFFFFF"/>
              <w:tabs>
                <w:tab w:val="num" w:pos="175"/>
                <w:tab w:val="clear" w:pos="720"/>
              </w:tabs>
              <w:spacing w:before="100" w:beforeAutospacing="1" w:after="100" w:afterAutospacing="1" w:line="240" w:lineRule="auto"/>
              <w:ind w:left="34" w:firstLine="283"/>
              <w:jc w:val="both"/>
              <w:rPr>
                <w:rFonts w:ascii="Times New Roman" w:eastAsia="Times New Roman" w:hAnsi="Times New Roman"/>
                <w:iCs/>
                <w:color w:val="000000"/>
                <w:sz w:val="24"/>
                <w:szCs w:val="24"/>
              </w:rPr>
            </w:pPr>
            <w:r w:rsidRPr="00AC06A9">
              <w:rPr>
                <w:rFonts w:ascii="Times New Roman" w:eastAsia="Times New Roman" w:hAnsi="Times New Roman"/>
                <w:iCs/>
                <w:color w:val="000000"/>
                <w:sz w:val="24"/>
                <w:szCs w:val="24"/>
              </w:rPr>
              <w:t>выполнять логические операции: сравнение, выявление закономерностей, классификацию по самостоятельно найденным основаниям — и делать на этой основе выводы;</w:t>
            </w:r>
          </w:p>
          <w:p w:rsidR="005E6DDF" w:rsidRPr="00AC06A9" w:rsidP="0044396A">
            <w:pPr>
              <w:numPr>
                <w:ilvl w:val="0"/>
                <w:numId w:val="21"/>
              </w:numPr>
              <w:shd w:val="clear" w:color="auto" w:fill="FFFFFF"/>
              <w:tabs>
                <w:tab w:val="num" w:pos="33"/>
                <w:tab w:val="clear" w:pos="720"/>
              </w:tabs>
              <w:spacing w:before="100" w:beforeAutospacing="1" w:after="100" w:afterAutospacing="1" w:line="240" w:lineRule="auto"/>
              <w:ind w:left="33" w:firstLine="327"/>
              <w:jc w:val="both"/>
              <w:rPr>
                <w:rFonts w:ascii="Times New Roman" w:eastAsia="Times New Roman" w:hAnsi="Times New Roman"/>
                <w:iCs/>
                <w:color w:val="000000"/>
                <w:sz w:val="24"/>
                <w:szCs w:val="24"/>
              </w:rPr>
            </w:pPr>
            <w:r w:rsidRPr="00AC06A9">
              <w:rPr>
                <w:rFonts w:ascii="Times New Roman" w:eastAsia="Times New Roman" w:hAnsi="Times New Roman"/>
                <w:iCs/>
                <w:color w:val="000000"/>
                <w:sz w:val="24"/>
                <w:szCs w:val="24"/>
              </w:rPr>
              <w:t>устанавливать причинно-следственные связи между объектами и явлениями, проводить аналогии, делать обобщения;</w:t>
            </w:r>
          </w:p>
          <w:p w:rsidR="005E6DDF" w:rsidRPr="00AC06A9" w:rsidP="0044396A">
            <w:pPr>
              <w:numPr>
                <w:ilvl w:val="0"/>
                <w:numId w:val="21"/>
              </w:numPr>
              <w:shd w:val="clear" w:color="auto" w:fill="FFFFFF"/>
              <w:tabs>
                <w:tab w:val="num" w:pos="33"/>
                <w:tab w:val="clear" w:pos="720"/>
              </w:tabs>
              <w:spacing w:before="100" w:beforeAutospacing="1" w:after="100" w:afterAutospacing="1" w:line="240" w:lineRule="auto"/>
              <w:ind w:left="33" w:firstLine="327"/>
              <w:jc w:val="both"/>
              <w:rPr>
                <w:rFonts w:ascii="Times New Roman" w:eastAsia="Times New Roman" w:hAnsi="Times New Roman"/>
                <w:iCs/>
                <w:color w:val="000000"/>
                <w:sz w:val="24"/>
                <w:szCs w:val="24"/>
              </w:rPr>
            </w:pPr>
            <w:r w:rsidRPr="00AC06A9">
              <w:rPr>
                <w:rFonts w:ascii="Times New Roman" w:eastAsia="Times New Roman" w:hAnsi="Times New Roman"/>
                <w:iCs/>
                <w:color w:val="000000"/>
                <w:sz w:val="24"/>
                <w:szCs w:val="24"/>
              </w:rPr>
              <w:t>осуществлять расширенный поиск информации в различных источниках;</w:t>
            </w:r>
          </w:p>
          <w:p w:rsidR="005E6DDF" w:rsidRPr="00AC06A9" w:rsidP="0044396A">
            <w:pPr>
              <w:numPr>
                <w:ilvl w:val="0"/>
                <w:numId w:val="21"/>
              </w:numPr>
              <w:shd w:val="clear" w:color="auto" w:fill="FFFFFF"/>
              <w:tabs>
                <w:tab w:val="num" w:pos="33"/>
                <w:tab w:val="clear" w:pos="720"/>
              </w:tabs>
              <w:spacing w:before="100" w:beforeAutospacing="1" w:after="100" w:afterAutospacing="1" w:line="240" w:lineRule="auto"/>
              <w:ind w:left="33" w:firstLine="327"/>
              <w:jc w:val="both"/>
              <w:rPr>
                <w:rFonts w:ascii="Times New Roman" w:eastAsia="Times New Roman" w:hAnsi="Times New Roman"/>
                <w:iCs/>
                <w:color w:val="000000"/>
                <w:sz w:val="24"/>
                <w:szCs w:val="24"/>
              </w:rPr>
            </w:pPr>
            <w:r w:rsidRPr="00AC06A9">
              <w:rPr>
                <w:rFonts w:ascii="Times New Roman" w:eastAsia="Times New Roman" w:hAnsi="Times New Roman"/>
                <w:iCs/>
                <w:color w:val="000000"/>
                <w:sz w:val="24"/>
                <w:szCs w:val="24"/>
              </w:rPr>
              <w:t>составлять, записывать и выполнять инструкции (простой алгоритм), план поиска информации;</w:t>
            </w:r>
          </w:p>
          <w:p w:rsidR="005E6DDF" w:rsidRPr="00AC06A9" w:rsidP="0044396A">
            <w:pPr>
              <w:numPr>
                <w:ilvl w:val="0"/>
                <w:numId w:val="21"/>
              </w:numPr>
              <w:shd w:val="clear" w:color="auto" w:fill="FFFFFF"/>
              <w:tabs>
                <w:tab w:val="num" w:pos="33"/>
                <w:tab w:val="clear" w:pos="720"/>
              </w:tabs>
              <w:spacing w:before="100" w:beforeAutospacing="1" w:after="100" w:afterAutospacing="1" w:line="240" w:lineRule="auto"/>
              <w:ind w:left="33" w:firstLine="327"/>
              <w:jc w:val="both"/>
              <w:rPr>
                <w:rFonts w:ascii="Times New Roman" w:eastAsia="Times New Roman" w:hAnsi="Times New Roman"/>
                <w:iCs/>
                <w:color w:val="000000"/>
                <w:sz w:val="24"/>
                <w:szCs w:val="24"/>
              </w:rPr>
            </w:pPr>
            <w:r w:rsidRPr="00AC06A9">
              <w:rPr>
                <w:rFonts w:ascii="Times New Roman" w:eastAsia="Times New Roman" w:hAnsi="Times New Roman"/>
                <w:iCs/>
                <w:color w:val="000000"/>
                <w:sz w:val="24"/>
                <w:szCs w:val="24"/>
              </w:rPr>
              <w:t>распознавать одну и ту же информацию, представленную в разной форме (таблицы и диаграммы);</w:t>
            </w:r>
          </w:p>
          <w:p w:rsidR="005E6DDF" w:rsidRPr="00AC06A9" w:rsidP="0044396A">
            <w:pPr>
              <w:numPr>
                <w:ilvl w:val="0"/>
                <w:numId w:val="21"/>
              </w:numPr>
              <w:shd w:val="clear" w:color="auto" w:fill="FFFFFF"/>
              <w:tabs>
                <w:tab w:val="num" w:pos="33"/>
                <w:tab w:val="clear" w:pos="720"/>
              </w:tabs>
              <w:spacing w:before="100" w:beforeAutospacing="1" w:after="100" w:afterAutospacing="1" w:line="240" w:lineRule="auto"/>
              <w:ind w:left="33" w:firstLine="327"/>
              <w:jc w:val="both"/>
              <w:rPr>
                <w:rFonts w:ascii="Times New Roman" w:eastAsia="Times New Roman" w:hAnsi="Times New Roman"/>
                <w:iCs/>
                <w:color w:val="000000"/>
                <w:sz w:val="24"/>
                <w:szCs w:val="24"/>
              </w:rPr>
            </w:pPr>
            <w:r w:rsidRPr="00AC06A9">
              <w:rPr>
                <w:rFonts w:ascii="Times New Roman" w:eastAsia="Times New Roman" w:hAnsi="Times New Roman"/>
                <w:iCs/>
                <w:color w:val="000000"/>
                <w:sz w:val="24"/>
                <w:szCs w:val="24"/>
              </w:rPr>
              <w:t>планировать несложные исследования, собирать и представлять полученную информацию с помощью таблиц и диаграмм;</w:t>
            </w:r>
          </w:p>
          <w:p w:rsidR="005E6DDF" w:rsidRPr="00AC06A9" w:rsidP="0044396A">
            <w:pPr>
              <w:numPr>
                <w:ilvl w:val="0"/>
                <w:numId w:val="21"/>
              </w:numPr>
              <w:shd w:val="clear" w:color="auto" w:fill="FFFFFF"/>
              <w:tabs>
                <w:tab w:val="num" w:pos="33"/>
                <w:tab w:val="clear" w:pos="720"/>
              </w:tabs>
              <w:spacing w:before="100" w:beforeAutospacing="1" w:after="100" w:afterAutospacing="1" w:line="240" w:lineRule="auto"/>
              <w:ind w:left="33" w:firstLine="327"/>
              <w:jc w:val="both"/>
              <w:rPr>
                <w:rFonts w:ascii="Times New Roman" w:eastAsia="Times New Roman" w:hAnsi="Times New Roman"/>
                <w:iCs/>
                <w:color w:val="000000"/>
                <w:sz w:val="24"/>
                <w:szCs w:val="24"/>
              </w:rPr>
            </w:pPr>
            <w:r w:rsidRPr="00AC06A9">
              <w:rPr>
                <w:rFonts w:ascii="Times New Roman" w:eastAsia="Times New Roman" w:hAnsi="Times New Roman"/>
                <w:iCs/>
                <w:color w:val="000000"/>
                <w:sz w:val="24"/>
                <w:szCs w:val="24"/>
              </w:rPr>
              <w:t>интерпретировать информацию, полученную при проведении несложных исследований (объяснять, сравнивать и обобщать данные, делать выводы и прогнозы).</w:t>
            </w:r>
          </w:p>
          <w:p w:rsidR="005E6DDF" w:rsidRPr="00AC06A9" w:rsidP="0044396A">
            <w:pPr>
              <w:shd w:val="clear" w:color="auto" w:fill="FFFFFF"/>
              <w:spacing w:before="100" w:beforeAutospacing="1" w:after="100" w:afterAutospacing="1" w:line="240" w:lineRule="auto"/>
              <w:jc w:val="both"/>
              <w:rPr>
                <w:rFonts w:ascii="Times New Roman" w:eastAsia="Times New Roman" w:hAnsi="Times New Roman"/>
                <w:b/>
                <w:color w:val="000000"/>
                <w:sz w:val="24"/>
                <w:szCs w:val="24"/>
              </w:rPr>
            </w:pPr>
            <w:r w:rsidRPr="00AC06A9">
              <w:rPr>
                <w:rFonts w:ascii="Times New Roman" w:eastAsia="Times New Roman" w:hAnsi="Times New Roman"/>
                <w:b/>
                <w:color w:val="000000"/>
                <w:sz w:val="24"/>
                <w:szCs w:val="24"/>
              </w:rPr>
              <w:t>Коммуникативные</w:t>
            </w:r>
          </w:p>
          <w:p w:rsidR="005E6DDF" w:rsidRPr="00AC06A9" w:rsidP="0044396A">
            <w:pPr>
              <w:shd w:val="clear" w:color="auto" w:fill="FFFFFF"/>
              <w:spacing w:before="100" w:beforeAutospacing="1" w:after="100" w:afterAutospacing="1" w:line="240" w:lineRule="auto"/>
              <w:jc w:val="both"/>
              <w:rPr>
                <w:rFonts w:ascii="Times New Roman" w:eastAsia="Times New Roman" w:hAnsi="Times New Roman"/>
                <w:color w:val="000000"/>
                <w:sz w:val="24"/>
                <w:szCs w:val="24"/>
              </w:rPr>
            </w:pPr>
            <w:r w:rsidRPr="00AC06A9">
              <w:rPr>
                <w:rFonts w:ascii="Times New Roman" w:hAnsi="Times New Roman"/>
                <w:sz w:val="24"/>
                <w:szCs w:val="24"/>
              </w:rPr>
              <w:t>Учащийся научится:</w:t>
            </w:r>
          </w:p>
          <w:p w:rsidR="005E6DDF" w:rsidRPr="00AC06A9" w:rsidP="0044396A">
            <w:pPr>
              <w:numPr>
                <w:ilvl w:val="0"/>
                <w:numId w:val="22"/>
              </w:numPr>
              <w:shd w:val="clear" w:color="auto" w:fill="FFFFFF"/>
              <w:tabs>
                <w:tab w:val="num" w:pos="33"/>
                <w:tab w:val="clear" w:pos="720"/>
              </w:tabs>
              <w:spacing w:before="100" w:beforeAutospacing="1" w:after="100" w:afterAutospacing="1" w:line="240" w:lineRule="auto"/>
              <w:ind w:left="33" w:firstLine="327"/>
              <w:jc w:val="both"/>
              <w:rPr>
                <w:rFonts w:ascii="Times New Roman" w:eastAsia="Times New Roman" w:hAnsi="Times New Roman"/>
                <w:color w:val="000000"/>
                <w:sz w:val="24"/>
                <w:szCs w:val="24"/>
              </w:rPr>
            </w:pPr>
            <w:r w:rsidRPr="00AC06A9">
              <w:rPr>
                <w:rFonts w:ascii="Times New Roman" w:eastAsia="Times New Roman" w:hAnsi="Times New Roman"/>
                <w:color w:val="000000"/>
                <w:sz w:val="24"/>
                <w:szCs w:val="24"/>
              </w:rPr>
              <w:t>строить речевое высказывание в устной форме, использовать математическую терминологию;</w:t>
            </w:r>
          </w:p>
          <w:p w:rsidR="005E6DDF" w:rsidRPr="00AC06A9" w:rsidP="0044396A">
            <w:pPr>
              <w:numPr>
                <w:ilvl w:val="0"/>
                <w:numId w:val="22"/>
              </w:numPr>
              <w:shd w:val="clear" w:color="auto" w:fill="FFFFFF"/>
              <w:tabs>
                <w:tab w:val="num" w:pos="33"/>
                <w:tab w:val="clear" w:pos="720"/>
              </w:tabs>
              <w:spacing w:before="100" w:beforeAutospacing="1" w:after="100" w:afterAutospacing="1" w:line="240" w:lineRule="auto"/>
              <w:ind w:left="33" w:firstLine="327"/>
              <w:jc w:val="both"/>
              <w:rPr>
                <w:rFonts w:ascii="Times New Roman" w:eastAsia="Times New Roman" w:hAnsi="Times New Roman"/>
                <w:color w:val="000000"/>
                <w:sz w:val="24"/>
                <w:szCs w:val="24"/>
              </w:rPr>
            </w:pPr>
            <w:r w:rsidRPr="00AC06A9">
              <w:rPr>
                <w:rFonts w:ascii="Times New Roman" w:eastAsia="Times New Roman" w:hAnsi="Times New Roman"/>
                <w:color w:val="000000"/>
                <w:sz w:val="24"/>
                <w:szCs w:val="24"/>
              </w:rPr>
              <w:t>признавать возможность существования различных точек зрения, согласовывать свою точку зрения с позицией участников, работающих в группе, в паре, корректно и аргументированно, с использованием математической терминологии и математических знаний отстаивать свою позицию;</w:t>
            </w:r>
          </w:p>
          <w:p w:rsidR="005E6DDF" w:rsidRPr="00AC06A9" w:rsidP="0044396A">
            <w:pPr>
              <w:numPr>
                <w:ilvl w:val="0"/>
                <w:numId w:val="22"/>
              </w:numPr>
              <w:shd w:val="clear" w:color="auto" w:fill="FFFFFF"/>
              <w:tabs>
                <w:tab w:val="num" w:pos="33"/>
                <w:tab w:val="clear" w:pos="720"/>
              </w:tabs>
              <w:spacing w:before="100" w:beforeAutospacing="1" w:after="100" w:afterAutospacing="1" w:line="240" w:lineRule="auto"/>
              <w:ind w:left="33" w:firstLine="327"/>
              <w:jc w:val="both"/>
              <w:rPr>
                <w:rFonts w:ascii="Times New Roman" w:eastAsia="Times New Roman" w:hAnsi="Times New Roman"/>
                <w:color w:val="000000"/>
                <w:sz w:val="24"/>
                <w:szCs w:val="24"/>
              </w:rPr>
            </w:pPr>
            <w:r w:rsidRPr="00AC06A9">
              <w:rPr>
                <w:rFonts w:ascii="Times New Roman" w:eastAsia="Times New Roman" w:hAnsi="Times New Roman"/>
                <w:color w:val="000000"/>
                <w:sz w:val="24"/>
                <w:szCs w:val="24"/>
              </w:rPr>
              <w:t>принимать участие в работе в паре, в группе, использовать речевые средства, в том числе математическую терминологию, и средства информационных и коммуникационных технологий для решения коммуникативных и познавательных задач, в ходе решения учебных задач, проектной деятельности;</w:t>
            </w:r>
          </w:p>
          <w:p w:rsidR="005E6DDF" w:rsidRPr="00AC06A9" w:rsidP="0044396A">
            <w:pPr>
              <w:numPr>
                <w:ilvl w:val="0"/>
                <w:numId w:val="22"/>
              </w:numPr>
              <w:shd w:val="clear" w:color="auto" w:fill="FFFFFF"/>
              <w:tabs>
                <w:tab w:val="num" w:pos="33"/>
                <w:tab w:val="clear" w:pos="720"/>
              </w:tabs>
              <w:spacing w:before="100" w:beforeAutospacing="1" w:after="100" w:afterAutospacing="1" w:line="240" w:lineRule="auto"/>
              <w:ind w:left="33" w:firstLine="327"/>
              <w:jc w:val="both"/>
              <w:rPr>
                <w:rFonts w:ascii="Times New Roman" w:eastAsia="Times New Roman" w:hAnsi="Times New Roman"/>
                <w:color w:val="000000"/>
                <w:sz w:val="24"/>
                <w:szCs w:val="24"/>
              </w:rPr>
            </w:pPr>
            <w:r w:rsidRPr="00AC06A9">
              <w:rPr>
                <w:rFonts w:ascii="Times New Roman" w:eastAsia="Times New Roman" w:hAnsi="Times New Roman"/>
                <w:color w:val="000000"/>
                <w:sz w:val="24"/>
                <w:szCs w:val="24"/>
              </w:rPr>
              <w:t>принимать участие в определении общей цели и путей её достижения; уметь договариваться о распределении функций и ролей в совместной деятельности;</w:t>
            </w:r>
          </w:p>
          <w:p w:rsidR="005E6DDF" w:rsidRPr="00AC06A9" w:rsidP="0044396A">
            <w:pPr>
              <w:numPr>
                <w:ilvl w:val="0"/>
                <w:numId w:val="22"/>
              </w:numPr>
              <w:shd w:val="clear" w:color="auto" w:fill="FFFFFF"/>
              <w:tabs>
                <w:tab w:val="num" w:pos="33"/>
                <w:tab w:val="clear" w:pos="720"/>
              </w:tabs>
              <w:spacing w:before="100" w:beforeAutospacing="1" w:after="100" w:afterAutospacing="1" w:line="240" w:lineRule="auto"/>
              <w:ind w:left="33" w:firstLine="327"/>
              <w:jc w:val="both"/>
              <w:rPr>
                <w:rFonts w:ascii="Times New Roman" w:eastAsia="Times New Roman" w:hAnsi="Times New Roman"/>
                <w:color w:val="000000"/>
                <w:sz w:val="24"/>
                <w:szCs w:val="24"/>
              </w:rPr>
            </w:pPr>
            <w:r w:rsidRPr="00AC06A9">
              <w:rPr>
                <w:rFonts w:ascii="Times New Roman" w:eastAsia="Times New Roman" w:hAnsi="Times New Roman"/>
                <w:color w:val="000000"/>
                <w:sz w:val="24"/>
                <w:szCs w:val="24"/>
              </w:rPr>
              <w:t>**навыкам сотрудничества со взрослыми и сверстниками в разных ситуациях, умения не создавать конфликтов и находить выходы из спорных ситуаций;</w:t>
            </w:r>
          </w:p>
          <w:p w:rsidR="005E6DDF" w:rsidRPr="00AC06A9" w:rsidP="0044396A">
            <w:pPr>
              <w:numPr>
                <w:ilvl w:val="0"/>
                <w:numId w:val="22"/>
              </w:numPr>
              <w:shd w:val="clear" w:color="auto" w:fill="FFFFFF"/>
              <w:tabs>
                <w:tab w:val="num" w:pos="33"/>
                <w:tab w:val="clear" w:pos="720"/>
              </w:tabs>
              <w:spacing w:before="100" w:beforeAutospacing="1" w:after="100" w:afterAutospacing="1" w:line="240" w:lineRule="auto"/>
              <w:ind w:left="33" w:firstLine="327"/>
              <w:jc w:val="both"/>
              <w:rPr>
                <w:rFonts w:ascii="Times New Roman" w:eastAsia="Times New Roman" w:hAnsi="Times New Roman"/>
                <w:color w:val="000000"/>
                <w:sz w:val="24"/>
                <w:szCs w:val="24"/>
              </w:rPr>
            </w:pPr>
            <w:r w:rsidRPr="00AC06A9">
              <w:rPr>
                <w:rFonts w:ascii="Times New Roman" w:eastAsia="Times New Roman" w:hAnsi="Times New Roman"/>
                <w:color w:val="000000"/>
                <w:sz w:val="24"/>
                <w:szCs w:val="24"/>
              </w:rPr>
              <w:t>конструктивно разрешать конфликты посредством учёта интересов сторон и сотрудничества.</w:t>
            </w:r>
          </w:p>
          <w:p w:rsidR="005E6DDF" w:rsidRPr="00AC06A9" w:rsidP="0044396A">
            <w:pPr>
              <w:shd w:val="clear" w:color="auto" w:fill="FFFFFF"/>
              <w:tabs>
                <w:tab w:val="num" w:pos="33"/>
              </w:tabs>
              <w:spacing w:before="100" w:beforeAutospacing="1" w:after="100" w:afterAutospacing="1" w:line="240" w:lineRule="auto"/>
              <w:ind w:left="33" w:firstLine="327"/>
              <w:jc w:val="both"/>
              <w:rPr>
                <w:rFonts w:ascii="Times New Roman" w:eastAsia="Times New Roman" w:hAnsi="Times New Roman"/>
                <w:color w:val="000000"/>
                <w:sz w:val="24"/>
                <w:szCs w:val="24"/>
              </w:rPr>
            </w:pPr>
            <w:r w:rsidRPr="00AC06A9">
              <w:rPr>
                <w:rFonts w:ascii="Times New Roman" w:hAnsi="Times New Roman"/>
                <w:i/>
                <w:iCs/>
                <w:sz w:val="24"/>
                <w:szCs w:val="24"/>
              </w:rPr>
              <w:t>Учащийся получит возможность научиться:</w:t>
            </w:r>
          </w:p>
          <w:p w:rsidR="005E6DDF" w:rsidRPr="00AC06A9" w:rsidP="0044396A">
            <w:pPr>
              <w:numPr>
                <w:ilvl w:val="0"/>
                <w:numId w:val="23"/>
              </w:numPr>
              <w:shd w:val="clear" w:color="auto" w:fill="FFFFFF"/>
              <w:tabs>
                <w:tab w:val="num" w:pos="33"/>
                <w:tab w:val="clear" w:pos="720"/>
              </w:tabs>
              <w:spacing w:before="100" w:beforeAutospacing="1" w:after="100" w:afterAutospacing="1" w:line="240" w:lineRule="auto"/>
              <w:ind w:left="33" w:firstLine="327"/>
              <w:jc w:val="both"/>
              <w:rPr>
                <w:rFonts w:ascii="Times New Roman" w:eastAsia="Times New Roman" w:hAnsi="Times New Roman"/>
                <w:iCs/>
                <w:color w:val="000000"/>
                <w:sz w:val="24"/>
                <w:szCs w:val="24"/>
              </w:rPr>
            </w:pPr>
            <w:r w:rsidRPr="00AC06A9">
              <w:rPr>
                <w:rFonts w:ascii="Times New Roman" w:eastAsia="Times New Roman" w:hAnsi="Times New Roman"/>
                <w:iCs/>
                <w:color w:val="000000"/>
                <w:sz w:val="24"/>
                <w:szCs w:val="24"/>
              </w:rPr>
              <w:t>обмениваться информацией с одноклассниками, работающими в одной группе;</w:t>
            </w:r>
          </w:p>
          <w:p w:rsidR="005E6DDF" w:rsidRPr="00AC06A9" w:rsidP="0044396A">
            <w:pPr>
              <w:numPr>
                <w:ilvl w:val="0"/>
                <w:numId w:val="23"/>
              </w:numPr>
              <w:shd w:val="clear" w:color="auto" w:fill="FFFFFF"/>
              <w:tabs>
                <w:tab w:val="num" w:pos="33"/>
                <w:tab w:val="clear" w:pos="720"/>
              </w:tabs>
              <w:spacing w:before="100" w:beforeAutospacing="1" w:after="100" w:afterAutospacing="1" w:line="240" w:lineRule="auto"/>
              <w:ind w:left="33" w:firstLine="327"/>
              <w:jc w:val="both"/>
              <w:rPr>
                <w:rFonts w:ascii="Times New Roman" w:hAnsi="Times New Roman"/>
                <w:sz w:val="24"/>
                <w:szCs w:val="24"/>
              </w:rPr>
            </w:pPr>
            <w:r w:rsidRPr="00AC06A9">
              <w:rPr>
                <w:rFonts w:ascii="Times New Roman" w:eastAsia="Times New Roman" w:hAnsi="Times New Roman"/>
                <w:i/>
                <w:iCs/>
                <w:color w:val="000000"/>
                <w:sz w:val="24"/>
                <w:szCs w:val="24"/>
              </w:rPr>
              <w:t>обосновывать свою позицию и соотносить её с позицией одноклассников, работающих в одной группе.</w:t>
            </w:r>
          </w:p>
          <w:p w:rsidR="005E6DDF" w:rsidRPr="00AC06A9" w:rsidP="0044396A">
            <w:pPr>
              <w:shd w:val="clear" w:color="auto" w:fill="FFFFFF"/>
              <w:spacing w:after="0" w:line="240" w:lineRule="auto"/>
              <w:jc w:val="both"/>
              <w:rPr>
                <w:rFonts w:ascii="Times New Roman" w:eastAsia="Times New Roman" w:hAnsi="Times New Roman"/>
                <w:b/>
                <w:color w:val="000000"/>
                <w:sz w:val="24"/>
                <w:szCs w:val="24"/>
              </w:rPr>
            </w:pPr>
            <w:r w:rsidRPr="00AC06A9">
              <w:rPr>
                <w:rFonts w:ascii="Times New Roman" w:eastAsia="Times New Roman" w:hAnsi="Times New Roman"/>
                <w:b/>
                <w:color w:val="000000"/>
                <w:sz w:val="24"/>
                <w:szCs w:val="24"/>
              </w:rPr>
              <w:t>Личностные</w:t>
            </w:r>
          </w:p>
          <w:p w:rsidR="005E6DDF" w:rsidRPr="00AC06A9" w:rsidP="0044396A">
            <w:pPr>
              <w:shd w:val="clear" w:color="auto" w:fill="FFFFFF"/>
              <w:spacing w:before="100" w:beforeAutospacing="1" w:after="100" w:afterAutospacing="1" w:line="240" w:lineRule="auto"/>
              <w:jc w:val="both"/>
              <w:rPr>
                <w:rFonts w:ascii="Times New Roman" w:eastAsia="Times New Roman" w:hAnsi="Times New Roman"/>
                <w:color w:val="000000"/>
                <w:sz w:val="24"/>
                <w:szCs w:val="24"/>
              </w:rPr>
            </w:pPr>
            <w:r w:rsidRPr="00AC06A9">
              <w:rPr>
                <w:rFonts w:ascii="Times New Roman" w:hAnsi="Times New Roman"/>
                <w:sz w:val="24"/>
                <w:szCs w:val="24"/>
              </w:rPr>
              <w:t>Учащийся научится:</w:t>
            </w:r>
          </w:p>
          <w:p w:rsidR="005E6DDF" w:rsidRPr="00AC06A9" w:rsidP="0044396A">
            <w:pPr>
              <w:numPr>
                <w:ilvl w:val="0"/>
                <w:numId w:val="16"/>
              </w:numPr>
              <w:shd w:val="clear" w:color="auto" w:fill="FFFFFF"/>
              <w:tabs>
                <w:tab w:val="num" w:pos="33"/>
                <w:tab w:val="clear" w:pos="720"/>
              </w:tabs>
              <w:spacing w:before="100" w:beforeAutospacing="1" w:after="100" w:afterAutospacing="1" w:line="240" w:lineRule="auto"/>
              <w:ind w:left="33" w:firstLine="426"/>
              <w:jc w:val="both"/>
              <w:rPr>
                <w:rFonts w:ascii="Times New Roman" w:eastAsia="Times New Roman" w:hAnsi="Times New Roman"/>
                <w:color w:val="000000"/>
                <w:sz w:val="24"/>
                <w:szCs w:val="24"/>
              </w:rPr>
            </w:pPr>
            <w:r w:rsidRPr="00AC06A9">
              <w:rPr>
                <w:rFonts w:ascii="Times New Roman" w:eastAsia="Times New Roman" w:hAnsi="Times New Roman"/>
                <w:color w:val="000000"/>
                <w:sz w:val="24"/>
                <w:szCs w:val="24"/>
              </w:rPr>
              <w:t>основы целостного восприятия окружающего мира и универсальности математических способов его познания;</w:t>
            </w:r>
          </w:p>
          <w:p w:rsidR="005E6DDF" w:rsidRPr="00AC06A9" w:rsidP="0044396A">
            <w:pPr>
              <w:numPr>
                <w:ilvl w:val="0"/>
                <w:numId w:val="16"/>
              </w:numPr>
              <w:shd w:val="clear" w:color="auto" w:fill="FFFFFF"/>
              <w:tabs>
                <w:tab w:val="num" w:pos="33"/>
                <w:tab w:val="clear" w:pos="720"/>
              </w:tabs>
              <w:spacing w:before="100" w:beforeAutospacing="1" w:after="100" w:afterAutospacing="1" w:line="240" w:lineRule="auto"/>
              <w:ind w:left="33" w:firstLine="426"/>
              <w:jc w:val="both"/>
              <w:rPr>
                <w:rFonts w:ascii="Times New Roman" w:eastAsia="Times New Roman" w:hAnsi="Times New Roman"/>
                <w:color w:val="000000"/>
                <w:sz w:val="24"/>
                <w:szCs w:val="24"/>
              </w:rPr>
            </w:pPr>
            <w:r w:rsidRPr="00AC06A9">
              <w:rPr>
                <w:rFonts w:ascii="Times New Roman" w:eastAsia="Times New Roman" w:hAnsi="Times New Roman"/>
                <w:color w:val="000000"/>
                <w:sz w:val="24"/>
                <w:szCs w:val="24"/>
              </w:rPr>
              <w:t>*уважительное отношение к иному мнению и культуре;</w:t>
            </w:r>
          </w:p>
          <w:p w:rsidR="005E6DDF" w:rsidRPr="00AC06A9" w:rsidP="0044396A">
            <w:pPr>
              <w:numPr>
                <w:ilvl w:val="0"/>
                <w:numId w:val="16"/>
              </w:numPr>
              <w:shd w:val="clear" w:color="auto" w:fill="FFFFFF"/>
              <w:tabs>
                <w:tab w:val="num" w:pos="33"/>
                <w:tab w:val="clear" w:pos="720"/>
              </w:tabs>
              <w:spacing w:before="100" w:beforeAutospacing="1" w:after="100" w:afterAutospacing="1" w:line="240" w:lineRule="auto"/>
              <w:ind w:left="33" w:firstLine="426"/>
              <w:jc w:val="both"/>
              <w:rPr>
                <w:rFonts w:ascii="Times New Roman" w:eastAsia="Times New Roman" w:hAnsi="Times New Roman"/>
                <w:color w:val="000000"/>
                <w:sz w:val="24"/>
                <w:szCs w:val="24"/>
              </w:rPr>
            </w:pPr>
            <w:r w:rsidRPr="00AC06A9">
              <w:rPr>
                <w:rFonts w:ascii="Times New Roman" w:eastAsia="Times New Roman" w:hAnsi="Times New Roman"/>
                <w:color w:val="000000"/>
                <w:sz w:val="24"/>
                <w:szCs w:val="24"/>
              </w:rPr>
              <w:t>навыки самоконтроля и самооценки результатов учебной деятельности на основе выделенных критериев её успешности;</w:t>
            </w:r>
          </w:p>
          <w:p w:rsidR="005E6DDF" w:rsidRPr="00AC06A9" w:rsidP="0044396A">
            <w:pPr>
              <w:numPr>
                <w:ilvl w:val="0"/>
                <w:numId w:val="16"/>
              </w:numPr>
              <w:shd w:val="clear" w:color="auto" w:fill="FFFFFF"/>
              <w:tabs>
                <w:tab w:val="num" w:pos="33"/>
                <w:tab w:val="clear" w:pos="720"/>
              </w:tabs>
              <w:spacing w:before="100" w:beforeAutospacing="1" w:after="100" w:afterAutospacing="1" w:line="240" w:lineRule="auto"/>
              <w:ind w:left="33" w:firstLine="426"/>
              <w:jc w:val="both"/>
              <w:rPr>
                <w:rFonts w:ascii="Times New Roman" w:eastAsia="Times New Roman" w:hAnsi="Times New Roman"/>
                <w:color w:val="000000"/>
                <w:sz w:val="24"/>
                <w:szCs w:val="24"/>
              </w:rPr>
            </w:pPr>
            <w:r w:rsidRPr="00AC06A9">
              <w:rPr>
                <w:rFonts w:ascii="Times New Roman" w:eastAsia="Times New Roman" w:hAnsi="Times New Roman"/>
                <w:color w:val="000000"/>
                <w:sz w:val="24"/>
                <w:szCs w:val="24"/>
              </w:rPr>
              <w:t>** умения определять--наиболее эффективных способов достижения результата, осваивание начальных форм познавательной и личностной рефлексии;</w:t>
            </w:r>
          </w:p>
          <w:p w:rsidR="005E6DDF" w:rsidRPr="00AC06A9" w:rsidP="0044396A">
            <w:pPr>
              <w:numPr>
                <w:ilvl w:val="0"/>
                <w:numId w:val="16"/>
              </w:numPr>
              <w:shd w:val="clear" w:color="auto" w:fill="FFFFFF"/>
              <w:tabs>
                <w:tab w:val="num" w:pos="33"/>
                <w:tab w:val="clear" w:pos="720"/>
              </w:tabs>
              <w:spacing w:before="100" w:beforeAutospacing="1" w:after="100" w:afterAutospacing="1" w:line="240" w:lineRule="auto"/>
              <w:ind w:left="33" w:firstLine="426"/>
              <w:jc w:val="both"/>
              <w:rPr>
                <w:rFonts w:ascii="Times New Roman" w:eastAsia="Times New Roman" w:hAnsi="Times New Roman"/>
                <w:color w:val="000000"/>
                <w:sz w:val="24"/>
                <w:szCs w:val="24"/>
              </w:rPr>
            </w:pPr>
            <w:r w:rsidRPr="00AC06A9">
              <w:rPr>
                <w:rFonts w:ascii="Times New Roman" w:eastAsia="Times New Roman" w:hAnsi="Times New Roman"/>
                <w:color w:val="000000"/>
                <w:sz w:val="24"/>
                <w:szCs w:val="24"/>
              </w:rPr>
              <w:t>положительное отношение к урокам математики, к обучению, к школе;</w:t>
            </w:r>
          </w:p>
          <w:p w:rsidR="005E6DDF" w:rsidRPr="00AC06A9" w:rsidP="0044396A">
            <w:pPr>
              <w:numPr>
                <w:ilvl w:val="0"/>
                <w:numId w:val="16"/>
              </w:numPr>
              <w:shd w:val="clear" w:color="auto" w:fill="FFFFFF"/>
              <w:tabs>
                <w:tab w:val="num" w:pos="33"/>
                <w:tab w:val="clear" w:pos="720"/>
              </w:tabs>
              <w:spacing w:before="100" w:beforeAutospacing="1" w:after="100" w:afterAutospacing="1" w:line="240" w:lineRule="auto"/>
              <w:ind w:left="33" w:firstLine="426"/>
              <w:jc w:val="both"/>
              <w:rPr>
                <w:rFonts w:ascii="Times New Roman" w:eastAsia="Times New Roman" w:hAnsi="Times New Roman"/>
                <w:color w:val="000000"/>
                <w:sz w:val="24"/>
                <w:szCs w:val="24"/>
              </w:rPr>
            </w:pPr>
            <w:r w:rsidRPr="00AC06A9">
              <w:rPr>
                <w:rFonts w:ascii="Times New Roman" w:eastAsia="Times New Roman" w:hAnsi="Times New Roman"/>
                <w:color w:val="000000"/>
                <w:sz w:val="24"/>
                <w:szCs w:val="24"/>
              </w:rPr>
              <w:t>мотивы учебной деятельности и личностного смысла учения;</w:t>
            </w:r>
          </w:p>
          <w:p w:rsidR="005E6DDF" w:rsidRPr="00AC06A9" w:rsidP="0044396A">
            <w:pPr>
              <w:numPr>
                <w:ilvl w:val="0"/>
                <w:numId w:val="16"/>
              </w:numPr>
              <w:shd w:val="clear" w:color="auto" w:fill="FFFFFF"/>
              <w:tabs>
                <w:tab w:val="num" w:pos="33"/>
                <w:tab w:val="clear" w:pos="720"/>
              </w:tabs>
              <w:spacing w:before="100" w:beforeAutospacing="1" w:after="100" w:afterAutospacing="1" w:line="240" w:lineRule="auto"/>
              <w:ind w:left="33" w:firstLine="426"/>
              <w:jc w:val="both"/>
              <w:rPr>
                <w:rFonts w:ascii="Times New Roman" w:eastAsia="Times New Roman" w:hAnsi="Times New Roman"/>
                <w:color w:val="000000"/>
                <w:sz w:val="24"/>
                <w:szCs w:val="24"/>
              </w:rPr>
            </w:pPr>
            <w:r w:rsidRPr="00AC06A9">
              <w:rPr>
                <w:rFonts w:ascii="Times New Roman" w:eastAsia="Times New Roman" w:hAnsi="Times New Roman"/>
                <w:color w:val="000000"/>
                <w:sz w:val="24"/>
                <w:szCs w:val="24"/>
              </w:rPr>
              <w:t>интерес к познанию, к новому учебному материалу, к овладению новыми способами познания, к исследовательской и поисковой деятельности в области математики;</w:t>
            </w:r>
          </w:p>
          <w:p w:rsidR="005E6DDF" w:rsidRPr="00AC06A9" w:rsidP="0044396A">
            <w:pPr>
              <w:numPr>
                <w:ilvl w:val="0"/>
                <w:numId w:val="16"/>
              </w:numPr>
              <w:shd w:val="clear" w:color="auto" w:fill="FFFFFF"/>
              <w:tabs>
                <w:tab w:val="num" w:pos="33"/>
                <w:tab w:val="clear" w:pos="720"/>
              </w:tabs>
              <w:spacing w:before="100" w:beforeAutospacing="1" w:after="100" w:afterAutospacing="1" w:line="240" w:lineRule="auto"/>
              <w:ind w:left="33" w:firstLine="426"/>
              <w:jc w:val="both"/>
              <w:rPr>
                <w:rFonts w:ascii="Times New Roman" w:eastAsia="Times New Roman" w:hAnsi="Times New Roman"/>
                <w:color w:val="000000"/>
                <w:sz w:val="24"/>
                <w:szCs w:val="24"/>
              </w:rPr>
            </w:pPr>
            <w:r w:rsidRPr="00AC06A9">
              <w:rPr>
                <w:rFonts w:ascii="Times New Roman" w:eastAsia="Times New Roman" w:hAnsi="Times New Roman"/>
                <w:color w:val="000000"/>
                <w:sz w:val="24"/>
                <w:szCs w:val="24"/>
              </w:rPr>
              <w:t>умения и навыки самостоятельной деятельности, осознание личной ответственности за её результат;</w:t>
            </w:r>
          </w:p>
          <w:p w:rsidR="005E6DDF" w:rsidRPr="00AC06A9" w:rsidP="0044396A">
            <w:pPr>
              <w:numPr>
                <w:ilvl w:val="0"/>
                <w:numId w:val="16"/>
              </w:numPr>
              <w:shd w:val="clear" w:color="auto" w:fill="FFFFFF"/>
              <w:tabs>
                <w:tab w:val="num" w:pos="33"/>
                <w:tab w:val="clear" w:pos="720"/>
              </w:tabs>
              <w:spacing w:before="100" w:beforeAutospacing="1" w:after="100" w:afterAutospacing="1" w:line="240" w:lineRule="auto"/>
              <w:ind w:left="33" w:firstLine="426"/>
              <w:jc w:val="both"/>
              <w:rPr>
                <w:rFonts w:ascii="Times New Roman" w:eastAsia="Times New Roman" w:hAnsi="Times New Roman"/>
                <w:color w:val="000000"/>
                <w:sz w:val="24"/>
                <w:szCs w:val="24"/>
              </w:rPr>
            </w:pPr>
            <w:r w:rsidRPr="00AC06A9">
              <w:rPr>
                <w:rFonts w:ascii="Times New Roman" w:eastAsia="Times New Roman" w:hAnsi="Times New Roman"/>
                <w:color w:val="000000"/>
                <w:sz w:val="24"/>
                <w:szCs w:val="24"/>
              </w:rPr>
              <w:t>**навыки сотрудничества со взрослыми и сверстниками в разных ситуациях, умения не создавать конфликтов и находить выходы из спорных ситуаций;</w:t>
            </w:r>
          </w:p>
          <w:p w:rsidR="005E6DDF" w:rsidRPr="00AC06A9" w:rsidP="0044396A">
            <w:pPr>
              <w:numPr>
                <w:ilvl w:val="0"/>
                <w:numId w:val="16"/>
              </w:numPr>
              <w:shd w:val="clear" w:color="auto" w:fill="FFFFFF"/>
              <w:tabs>
                <w:tab w:val="num" w:pos="33"/>
                <w:tab w:val="clear" w:pos="720"/>
              </w:tabs>
              <w:spacing w:before="100" w:beforeAutospacing="1" w:after="100" w:afterAutospacing="1" w:line="240" w:lineRule="auto"/>
              <w:ind w:left="33" w:firstLine="426"/>
              <w:jc w:val="both"/>
              <w:rPr>
                <w:rFonts w:ascii="Times New Roman" w:eastAsia="Times New Roman" w:hAnsi="Times New Roman"/>
                <w:color w:val="000000"/>
                <w:sz w:val="24"/>
                <w:szCs w:val="24"/>
              </w:rPr>
            </w:pPr>
            <w:r w:rsidRPr="00AC06A9">
              <w:rPr>
                <w:rFonts w:ascii="Times New Roman" w:eastAsia="Times New Roman" w:hAnsi="Times New Roman"/>
                <w:color w:val="000000"/>
                <w:sz w:val="24"/>
                <w:szCs w:val="24"/>
              </w:rPr>
              <w:t>*начальные представления об основах гражданской идентичности (через систему определённых заданий и упражнений);</w:t>
            </w:r>
          </w:p>
          <w:p w:rsidR="005E6DDF" w:rsidRPr="00AC06A9" w:rsidP="0044396A">
            <w:pPr>
              <w:numPr>
                <w:ilvl w:val="0"/>
                <w:numId w:val="16"/>
              </w:numPr>
              <w:shd w:val="clear" w:color="auto" w:fill="FFFFFF"/>
              <w:tabs>
                <w:tab w:val="num" w:pos="33"/>
                <w:tab w:val="clear" w:pos="720"/>
              </w:tabs>
              <w:spacing w:before="100" w:beforeAutospacing="1" w:after="100" w:afterAutospacing="1" w:line="240" w:lineRule="auto"/>
              <w:ind w:left="33" w:firstLine="426"/>
              <w:jc w:val="both"/>
              <w:rPr>
                <w:rFonts w:ascii="Times New Roman" w:eastAsia="Times New Roman" w:hAnsi="Times New Roman"/>
                <w:color w:val="000000"/>
                <w:sz w:val="24"/>
                <w:szCs w:val="24"/>
              </w:rPr>
            </w:pPr>
            <w:r w:rsidRPr="00AC06A9">
              <w:rPr>
                <w:rFonts w:ascii="Times New Roman" w:eastAsia="Times New Roman" w:hAnsi="Times New Roman"/>
                <w:color w:val="000000"/>
                <w:sz w:val="24"/>
                <w:szCs w:val="24"/>
              </w:rPr>
              <w:t>*уважительное отношение к семейным ценностям, к истории страны, бережное отношение к природе, к культурным ценностям, ориентация на здоровый образ жизни, наличие мотивации к творческому труду.</w:t>
            </w:r>
          </w:p>
          <w:p w:rsidR="005E6DDF" w:rsidRPr="00AC06A9" w:rsidP="0044396A">
            <w:pPr>
              <w:shd w:val="clear" w:color="auto" w:fill="FFFFFF"/>
              <w:spacing w:before="100" w:beforeAutospacing="1" w:after="100" w:afterAutospacing="1" w:line="240" w:lineRule="auto"/>
              <w:jc w:val="both"/>
              <w:rPr>
                <w:rFonts w:ascii="Times New Roman" w:eastAsia="Times New Roman" w:hAnsi="Times New Roman"/>
                <w:color w:val="000000"/>
                <w:sz w:val="24"/>
                <w:szCs w:val="24"/>
              </w:rPr>
            </w:pPr>
            <w:r w:rsidRPr="00AC06A9">
              <w:rPr>
                <w:rFonts w:ascii="Times New Roman" w:hAnsi="Times New Roman"/>
                <w:i/>
                <w:iCs/>
                <w:sz w:val="24"/>
                <w:szCs w:val="24"/>
              </w:rPr>
              <w:t>Учащийся получит возможность научиться:</w:t>
            </w:r>
          </w:p>
          <w:p w:rsidR="005E6DDF" w:rsidRPr="00AC06A9" w:rsidP="0044396A">
            <w:pPr>
              <w:numPr>
                <w:ilvl w:val="0"/>
                <w:numId w:val="17"/>
              </w:numPr>
              <w:shd w:val="clear" w:color="auto" w:fill="FFFFFF"/>
              <w:tabs>
                <w:tab w:val="num" w:pos="33"/>
                <w:tab w:val="clear" w:pos="720"/>
              </w:tabs>
              <w:spacing w:before="100" w:beforeAutospacing="1" w:after="100" w:afterAutospacing="1" w:line="240" w:lineRule="auto"/>
              <w:ind w:left="33" w:firstLine="327"/>
              <w:jc w:val="both"/>
              <w:rPr>
                <w:rFonts w:ascii="Times New Roman" w:eastAsia="Times New Roman" w:hAnsi="Times New Roman"/>
                <w:iCs/>
                <w:color w:val="000000"/>
                <w:sz w:val="24"/>
                <w:szCs w:val="24"/>
              </w:rPr>
            </w:pPr>
            <w:r w:rsidRPr="00AC06A9">
              <w:rPr>
                <w:rFonts w:ascii="Times New Roman" w:eastAsia="Times New Roman" w:hAnsi="Times New Roman"/>
                <w:iCs/>
                <w:color w:val="000000"/>
                <w:sz w:val="24"/>
                <w:szCs w:val="24"/>
              </w:rPr>
              <w:t>понимания универсальности математических способов познания закономерностей окружающего мира, умения строить и преобразовывать модели его отдельных процессов и явлений;</w:t>
            </w:r>
          </w:p>
          <w:p w:rsidR="005E6DDF" w:rsidRPr="00AC06A9" w:rsidP="0044396A">
            <w:pPr>
              <w:numPr>
                <w:ilvl w:val="0"/>
                <w:numId w:val="17"/>
              </w:numPr>
              <w:shd w:val="clear" w:color="auto" w:fill="FFFFFF"/>
              <w:tabs>
                <w:tab w:val="num" w:pos="33"/>
                <w:tab w:val="clear" w:pos="720"/>
              </w:tabs>
              <w:spacing w:before="100" w:beforeAutospacing="1" w:after="100" w:afterAutospacing="1" w:line="240" w:lineRule="auto"/>
              <w:ind w:left="33" w:firstLine="327"/>
              <w:jc w:val="both"/>
              <w:rPr>
                <w:rFonts w:ascii="Times New Roman" w:eastAsia="Times New Roman" w:hAnsi="Times New Roman"/>
                <w:iCs/>
                <w:color w:val="000000"/>
                <w:sz w:val="24"/>
                <w:szCs w:val="24"/>
              </w:rPr>
            </w:pPr>
            <w:r w:rsidRPr="00AC06A9">
              <w:rPr>
                <w:rFonts w:ascii="Times New Roman" w:eastAsia="Times New Roman" w:hAnsi="Times New Roman"/>
                <w:iCs/>
                <w:color w:val="000000"/>
                <w:sz w:val="24"/>
                <w:szCs w:val="24"/>
              </w:rPr>
              <w:t>адекватной оценки результатов своей учебной деятельности на основе заданных критериев её успешности;</w:t>
            </w:r>
          </w:p>
          <w:p w:rsidR="005E6DDF" w:rsidRPr="00AC06A9" w:rsidP="0044396A">
            <w:pPr>
              <w:numPr>
                <w:ilvl w:val="0"/>
                <w:numId w:val="17"/>
              </w:numPr>
              <w:shd w:val="clear" w:color="auto" w:fill="FFFFFF"/>
              <w:tabs>
                <w:tab w:val="num" w:pos="33"/>
                <w:tab w:val="clear" w:pos="720"/>
              </w:tabs>
              <w:spacing w:before="100" w:beforeAutospacing="1" w:after="100" w:afterAutospacing="1" w:line="240" w:lineRule="auto"/>
              <w:ind w:left="33" w:firstLine="327"/>
              <w:jc w:val="both"/>
              <w:rPr>
                <w:rFonts w:ascii="Times New Roman" w:eastAsia="Times New Roman" w:hAnsi="Times New Roman"/>
                <w:iCs/>
                <w:color w:val="000000"/>
                <w:sz w:val="24"/>
                <w:szCs w:val="24"/>
              </w:rPr>
            </w:pPr>
            <w:r w:rsidRPr="00AC06A9">
              <w:rPr>
                <w:rFonts w:ascii="Times New Roman" w:eastAsia="Times New Roman" w:hAnsi="Times New Roman"/>
                <w:iCs/>
                <w:color w:val="000000"/>
                <w:sz w:val="24"/>
                <w:szCs w:val="24"/>
              </w:rPr>
              <w:t>устойчивого интереса к продолжению математического образования, к расширению возможностей использования математических способов познания и описания зависимостей в явлениях и процессах окружающего мира, к решению прикладных задач.</w:t>
            </w:r>
          </w:p>
        </w:tc>
      </w:tr>
      <w:tr w:rsidTr="005E6DDF">
        <w:tblPrEx>
          <w:tblW w:w="15876" w:type="dxa"/>
          <w:tblInd w:w="-459" w:type="dxa"/>
          <w:tblLook w:val="04A0"/>
        </w:tblPrEx>
        <w:tc>
          <w:tcPr>
            <w:tcW w:w="2264" w:type="dxa"/>
            <w:shd w:val="clear" w:color="auto" w:fill="auto"/>
          </w:tcPr>
          <w:p w:rsidR="005E6DDF" w:rsidRPr="00AC06A9" w:rsidP="002A56E8">
            <w:pPr>
              <w:shd w:val="clear" w:color="auto" w:fill="99CCFF"/>
              <w:spacing w:after="0" w:line="240" w:lineRule="auto"/>
              <w:ind w:left="363"/>
              <w:jc w:val="center"/>
              <w:rPr>
                <w:rFonts w:ascii="Times New Roman" w:hAnsi="Times New Roman"/>
                <w:b/>
                <w:sz w:val="24"/>
                <w:szCs w:val="24"/>
              </w:rPr>
            </w:pPr>
            <w:r w:rsidRPr="00AC06A9">
              <w:rPr>
                <w:rFonts w:ascii="Times New Roman" w:hAnsi="Times New Roman"/>
                <w:b/>
                <w:sz w:val="24"/>
                <w:szCs w:val="24"/>
              </w:rPr>
              <w:t xml:space="preserve">Числа, которые больше 1000. </w:t>
            </w:r>
          </w:p>
          <w:p w:rsidR="005E6DDF" w:rsidRPr="00AC06A9" w:rsidP="002A56E8">
            <w:pPr>
              <w:shd w:val="clear" w:color="auto" w:fill="FFFFFF"/>
              <w:spacing w:after="0" w:line="240" w:lineRule="auto"/>
              <w:jc w:val="center"/>
              <w:rPr>
                <w:rFonts w:ascii="Times New Roman" w:hAnsi="Times New Roman"/>
                <w:b/>
                <w:sz w:val="24"/>
                <w:szCs w:val="24"/>
              </w:rPr>
            </w:pPr>
          </w:p>
          <w:p w:rsidR="005E6DDF" w:rsidRPr="00AC06A9" w:rsidP="002A56E8">
            <w:pPr>
              <w:shd w:val="clear" w:color="auto" w:fill="FFFFFF"/>
              <w:spacing w:after="0" w:line="240" w:lineRule="auto"/>
              <w:jc w:val="center"/>
              <w:rPr>
                <w:rFonts w:ascii="Times New Roman" w:hAnsi="Times New Roman"/>
                <w:b/>
                <w:sz w:val="24"/>
                <w:szCs w:val="24"/>
              </w:rPr>
            </w:pPr>
            <w:r w:rsidRPr="00AC06A9">
              <w:rPr>
                <w:rFonts w:ascii="Times New Roman" w:hAnsi="Times New Roman"/>
                <w:b/>
                <w:sz w:val="24"/>
                <w:szCs w:val="24"/>
              </w:rPr>
              <w:t>Нумерация</w:t>
            </w:r>
          </w:p>
          <w:p w:rsidR="005E6DDF" w:rsidRPr="00AC06A9" w:rsidP="002A56E8">
            <w:pPr>
              <w:shd w:val="clear" w:color="auto" w:fill="FFFFFF"/>
              <w:spacing w:after="0" w:line="240" w:lineRule="auto"/>
              <w:jc w:val="center"/>
              <w:rPr>
                <w:rFonts w:ascii="Times New Roman" w:hAnsi="Times New Roman"/>
                <w:b/>
                <w:sz w:val="24"/>
                <w:szCs w:val="24"/>
              </w:rPr>
            </w:pPr>
            <w:r w:rsidRPr="00AC06A9">
              <w:rPr>
                <w:rFonts w:ascii="Times New Roman" w:hAnsi="Times New Roman"/>
                <w:b/>
                <w:sz w:val="24"/>
                <w:szCs w:val="24"/>
              </w:rPr>
              <w:t xml:space="preserve"> (10ч)</w:t>
            </w:r>
          </w:p>
        </w:tc>
        <w:tc>
          <w:tcPr>
            <w:tcW w:w="6383" w:type="dxa"/>
            <w:shd w:val="clear" w:color="auto" w:fill="auto"/>
          </w:tcPr>
          <w:p w:rsidR="005E6DDF" w:rsidP="002F734D">
            <w:pPr>
              <w:shd w:val="clear" w:color="auto" w:fill="FFFFFF"/>
              <w:spacing w:after="0" w:line="240" w:lineRule="auto"/>
              <w:jc w:val="center"/>
              <w:rPr>
                <w:rFonts w:ascii="Times New Roman" w:hAnsi="Times New Roman"/>
                <w:b/>
                <w:sz w:val="24"/>
                <w:szCs w:val="24"/>
              </w:rPr>
            </w:pPr>
            <w:r w:rsidRPr="00AC06A9">
              <w:rPr>
                <w:rFonts w:ascii="Times New Roman" w:hAnsi="Times New Roman"/>
                <w:b/>
                <w:sz w:val="24"/>
                <w:szCs w:val="24"/>
              </w:rPr>
              <w:t xml:space="preserve">Нумерация (10ч) </w:t>
            </w:r>
          </w:p>
          <w:p w:rsidR="005E6DDF" w:rsidRPr="002F734D" w:rsidP="002F734D">
            <w:pPr>
              <w:shd w:val="clear" w:color="auto" w:fill="FFFFFF"/>
              <w:spacing w:after="0" w:line="240" w:lineRule="auto"/>
              <w:jc w:val="both"/>
              <w:rPr>
                <w:rFonts w:ascii="Times New Roman" w:hAnsi="Times New Roman"/>
                <w:b/>
                <w:sz w:val="24"/>
                <w:szCs w:val="24"/>
              </w:rPr>
            </w:pPr>
            <w:r w:rsidRPr="00AC06A9">
              <w:rPr>
                <w:rFonts w:ascii="Times New Roman" w:hAnsi="Times New Roman"/>
                <w:sz w:val="24"/>
                <w:szCs w:val="24"/>
              </w:rPr>
              <w:t>Новая счётная единица — тысяча. Класс единиц и класс тысяч. Чтение и запись многозначных чисел. Представление многозначных чисел в виде суммы разрядных слагаемых. Сравнение многозначных чисел. Увеличение (уменьшение) числа в 10, 100 и 1000 раз. Выделение в числе общего количества единиц любого разряда. Класс миллионов. Класс миллиардов</w:t>
            </w:r>
            <w:r w:rsidRPr="00AC06A9">
              <w:rPr>
                <w:rStyle w:val="a2"/>
                <w:rFonts w:eastAsia="Calibri"/>
                <w:sz w:val="24"/>
                <w:szCs w:val="24"/>
              </w:rPr>
              <w:t xml:space="preserve"> </w:t>
            </w:r>
            <w:r w:rsidRPr="00AC06A9">
              <w:rPr>
                <w:rFonts w:ascii="Times New Roman" w:hAnsi="Times New Roman"/>
                <w:sz w:val="24"/>
                <w:szCs w:val="24"/>
              </w:rPr>
              <w:t xml:space="preserve"> П</w:t>
            </w:r>
            <w:r w:rsidRPr="00AC06A9">
              <w:rPr>
                <w:rStyle w:val="a2"/>
                <w:rFonts w:eastAsia="Calibri"/>
                <w:sz w:val="24"/>
                <w:szCs w:val="24"/>
              </w:rPr>
              <w:t>роект:</w:t>
            </w:r>
            <w:r w:rsidRPr="00AC06A9">
              <w:rPr>
                <w:rFonts w:ascii="Times New Roman" w:hAnsi="Times New Roman"/>
                <w:sz w:val="24"/>
                <w:szCs w:val="24"/>
              </w:rPr>
              <w:t xml:space="preserve"> «Математика вокруг нас». Создание ма</w:t>
            </w:r>
            <w:r w:rsidRPr="00AC06A9">
              <w:rPr>
                <w:rFonts w:ascii="Times New Roman" w:hAnsi="Times New Roman"/>
                <w:sz w:val="24"/>
                <w:szCs w:val="24"/>
              </w:rPr>
              <w:softHyphen/>
              <w:t>тематического справочника «Наш город (село)».</w:t>
            </w:r>
          </w:p>
          <w:p w:rsidR="005E6DDF" w:rsidRPr="00AC06A9" w:rsidP="002F734D">
            <w:pPr>
              <w:spacing w:after="0" w:line="240" w:lineRule="auto"/>
              <w:jc w:val="both"/>
              <w:rPr>
                <w:rFonts w:ascii="Times New Roman" w:hAnsi="Times New Roman"/>
                <w:i/>
                <w:iCs/>
                <w:sz w:val="24"/>
                <w:szCs w:val="24"/>
              </w:rPr>
            </w:pPr>
            <w:r w:rsidRPr="00AC06A9">
              <w:rPr>
                <w:rStyle w:val="a4"/>
                <w:rFonts w:eastAsia="Calibri"/>
                <w:sz w:val="24"/>
                <w:szCs w:val="24"/>
              </w:rPr>
              <w:t>«Странички для любознательных»</w:t>
            </w:r>
            <w:r w:rsidRPr="00AC06A9">
              <w:rPr>
                <w:rFonts w:ascii="Times New Roman" w:eastAsia="Times New Roman" w:hAnsi="Times New Roman"/>
                <w:sz w:val="24"/>
                <w:szCs w:val="24"/>
              </w:rPr>
              <w:t xml:space="preserve"> — задания твор</w:t>
            </w:r>
            <w:r w:rsidRPr="00AC06A9">
              <w:rPr>
                <w:rFonts w:ascii="Times New Roman" w:eastAsia="Times New Roman" w:hAnsi="Times New Roman"/>
                <w:sz w:val="24"/>
                <w:szCs w:val="24"/>
              </w:rPr>
              <w:softHyphen/>
              <w:t xml:space="preserve">ческого и поискового характера: определение «верно» или </w:t>
            </w:r>
            <w:r w:rsidRPr="00AC06A9">
              <w:rPr>
                <w:rFonts w:ascii="Times New Roman" w:hAnsi="Times New Roman"/>
                <w:sz w:val="24"/>
                <w:szCs w:val="24"/>
              </w:rPr>
              <w:t xml:space="preserve">«неверно» для заданного рисунка, простейшее высказывание с логическими связками все…; если…; то…; работа на вычислительной машине. </w:t>
            </w:r>
            <w:r w:rsidRPr="00AC06A9">
              <w:rPr>
                <w:rFonts w:ascii="Times New Roman" w:eastAsia="Arial Unicode MS" w:hAnsi="Times New Roman"/>
                <w:sz w:val="24"/>
                <w:szCs w:val="24"/>
              </w:rPr>
              <w:t xml:space="preserve"> </w:t>
            </w:r>
            <w:r w:rsidRPr="00AC06A9">
              <w:rPr>
                <w:rStyle w:val="3"/>
                <w:rFonts w:eastAsia="Arial Unicode MS"/>
                <w:sz w:val="24"/>
                <w:szCs w:val="24"/>
              </w:rPr>
              <w:t>Повторение пройденного</w:t>
            </w:r>
            <w:r w:rsidRPr="00AC06A9">
              <w:rPr>
                <w:rFonts w:ascii="Times New Roman" w:hAnsi="Times New Roman"/>
                <w:sz w:val="24"/>
                <w:szCs w:val="24"/>
              </w:rPr>
              <w:t xml:space="preserve"> «Что узнали. Чему научи</w:t>
            </w:r>
            <w:r w:rsidRPr="00AC06A9">
              <w:rPr>
                <w:rFonts w:ascii="Times New Roman" w:hAnsi="Times New Roman"/>
                <w:sz w:val="24"/>
                <w:szCs w:val="24"/>
              </w:rPr>
              <w:softHyphen/>
              <w:t>лись»</w:t>
            </w:r>
            <w:r w:rsidRPr="00AC06A9">
              <w:rPr>
                <w:rStyle w:val="32"/>
                <w:rFonts w:eastAsia="Arial Unicode MS"/>
                <w:sz w:val="24"/>
                <w:szCs w:val="24"/>
              </w:rPr>
              <w:t>. (2ч)</w:t>
            </w:r>
          </w:p>
        </w:tc>
        <w:tc>
          <w:tcPr>
            <w:tcW w:w="7229" w:type="dxa"/>
            <w:vMerge/>
            <w:shd w:val="clear" w:color="auto" w:fill="auto"/>
          </w:tcPr>
          <w:p w:rsidR="005E6DDF" w:rsidRPr="00AC06A9" w:rsidP="002A56E8">
            <w:pPr>
              <w:spacing w:after="0" w:line="240" w:lineRule="auto"/>
              <w:rPr>
                <w:rFonts w:ascii="Times New Roman" w:hAnsi="Times New Roman"/>
                <w:b/>
                <w:sz w:val="24"/>
                <w:szCs w:val="24"/>
              </w:rPr>
            </w:pPr>
          </w:p>
        </w:tc>
      </w:tr>
      <w:tr w:rsidTr="005E6DDF">
        <w:tblPrEx>
          <w:tblW w:w="15876" w:type="dxa"/>
          <w:tblInd w:w="-459" w:type="dxa"/>
          <w:tblLook w:val="04A0"/>
        </w:tblPrEx>
        <w:tc>
          <w:tcPr>
            <w:tcW w:w="2264" w:type="dxa"/>
            <w:shd w:val="clear" w:color="auto" w:fill="auto"/>
          </w:tcPr>
          <w:p w:rsidR="005E6DDF" w:rsidRPr="00AC06A9" w:rsidP="00BB1A63">
            <w:pPr>
              <w:shd w:val="clear" w:color="auto" w:fill="99CCFF"/>
              <w:spacing w:after="0" w:line="240" w:lineRule="auto"/>
              <w:ind w:left="363"/>
              <w:jc w:val="center"/>
              <w:rPr>
                <w:rFonts w:ascii="Times New Roman" w:hAnsi="Times New Roman"/>
                <w:b/>
                <w:sz w:val="24"/>
                <w:szCs w:val="24"/>
              </w:rPr>
            </w:pPr>
            <w:r w:rsidRPr="00AC06A9">
              <w:rPr>
                <w:rFonts w:ascii="Times New Roman" w:hAnsi="Times New Roman"/>
                <w:b/>
                <w:sz w:val="24"/>
                <w:szCs w:val="24"/>
              </w:rPr>
              <w:t xml:space="preserve">Числа, которые больше 1000. </w:t>
            </w:r>
          </w:p>
          <w:p w:rsidR="005E6DDF" w:rsidRPr="00AC06A9" w:rsidP="002A56E8">
            <w:pPr>
              <w:shd w:val="clear" w:color="auto" w:fill="FFFFFF"/>
              <w:spacing w:after="0" w:line="240" w:lineRule="auto"/>
              <w:ind w:left="365"/>
              <w:jc w:val="center"/>
              <w:rPr>
                <w:rFonts w:ascii="Times New Roman" w:hAnsi="Times New Roman"/>
                <w:b/>
                <w:sz w:val="24"/>
                <w:szCs w:val="24"/>
              </w:rPr>
            </w:pPr>
            <w:r w:rsidRPr="00AC06A9">
              <w:rPr>
                <w:rFonts w:ascii="Times New Roman" w:hAnsi="Times New Roman"/>
                <w:b/>
                <w:sz w:val="24"/>
                <w:szCs w:val="24"/>
              </w:rPr>
              <w:t>Величины</w:t>
            </w:r>
          </w:p>
          <w:p w:rsidR="005E6DDF" w:rsidRPr="00AC06A9" w:rsidP="002A56E8">
            <w:pPr>
              <w:shd w:val="clear" w:color="auto" w:fill="FFFFFF"/>
              <w:spacing w:after="0" w:line="240" w:lineRule="auto"/>
              <w:ind w:left="365"/>
              <w:jc w:val="center"/>
              <w:rPr>
                <w:rFonts w:ascii="Times New Roman" w:hAnsi="Times New Roman"/>
                <w:sz w:val="24"/>
                <w:szCs w:val="24"/>
              </w:rPr>
            </w:pPr>
            <w:r w:rsidRPr="00AC06A9">
              <w:rPr>
                <w:rFonts w:ascii="Times New Roman" w:hAnsi="Times New Roman"/>
                <w:b/>
                <w:sz w:val="24"/>
                <w:szCs w:val="24"/>
              </w:rPr>
              <w:t>(14ч)</w:t>
            </w:r>
          </w:p>
        </w:tc>
        <w:tc>
          <w:tcPr>
            <w:tcW w:w="6383" w:type="dxa"/>
            <w:shd w:val="clear" w:color="auto" w:fill="auto"/>
          </w:tcPr>
          <w:p w:rsidR="005E6DDF" w:rsidRPr="00AC06A9" w:rsidP="0044396A">
            <w:pPr>
              <w:spacing w:after="0" w:line="240" w:lineRule="auto"/>
              <w:jc w:val="both"/>
              <w:rPr>
                <w:rFonts w:ascii="Times New Roman" w:hAnsi="Times New Roman"/>
                <w:sz w:val="24"/>
                <w:szCs w:val="24"/>
              </w:rPr>
            </w:pPr>
            <w:r w:rsidRPr="00AC06A9">
              <w:rPr>
                <w:rFonts w:ascii="Times New Roman" w:hAnsi="Times New Roman"/>
                <w:sz w:val="24"/>
                <w:szCs w:val="24"/>
              </w:rPr>
              <w:t xml:space="preserve">Единица длины километр. Таблица единиц длины </w:t>
            </w:r>
            <w:r w:rsidRPr="00AC06A9">
              <w:rPr>
                <w:rStyle w:val="a2"/>
                <w:rFonts w:eastAsia="Calibri"/>
                <w:sz w:val="24"/>
                <w:szCs w:val="24"/>
              </w:rPr>
              <w:t>. (2ч)</w:t>
            </w:r>
          </w:p>
          <w:p w:rsidR="005E6DDF" w:rsidRPr="00AC06A9" w:rsidP="0044396A">
            <w:pPr>
              <w:spacing w:after="0" w:line="240" w:lineRule="auto"/>
              <w:jc w:val="both"/>
              <w:rPr>
                <w:rStyle w:val="9"/>
                <w:b w:val="0"/>
                <w:sz w:val="24"/>
                <w:szCs w:val="24"/>
              </w:rPr>
            </w:pPr>
            <w:r w:rsidRPr="00AC06A9">
              <w:rPr>
                <w:rFonts w:ascii="Times New Roman" w:hAnsi="Times New Roman"/>
                <w:sz w:val="24"/>
                <w:szCs w:val="24"/>
              </w:rPr>
              <w:t>Единицы площади: квадратный километр, квадратный миллиметр. Таблица единиц площади. Определение пло</w:t>
            </w:r>
            <w:r w:rsidRPr="00AC06A9">
              <w:rPr>
                <w:rFonts w:ascii="Times New Roman" w:hAnsi="Times New Roman"/>
                <w:sz w:val="24"/>
                <w:szCs w:val="24"/>
              </w:rPr>
              <w:softHyphen/>
              <w:t>щади с помощью палетки</w:t>
            </w:r>
            <w:r w:rsidRPr="00AC06A9">
              <w:rPr>
                <w:rStyle w:val="9"/>
                <w:b w:val="0"/>
                <w:sz w:val="24"/>
                <w:szCs w:val="24"/>
              </w:rPr>
              <w:t>. (3ч)</w:t>
            </w:r>
          </w:p>
          <w:p w:rsidR="005E6DDF" w:rsidRPr="00AC06A9" w:rsidP="0044396A">
            <w:pPr>
              <w:spacing w:after="0" w:line="240" w:lineRule="auto"/>
              <w:jc w:val="both"/>
              <w:rPr>
                <w:rFonts w:ascii="Times New Roman" w:hAnsi="Times New Roman"/>
                <w:bCs/>
                <w:sz w:val="24"/>
                <w:szCs w:val="24"/>
                <w:shd w:val="clear" w:color="auto" w:fill="FFFFFF"/>
              </w:rPr>
            </w:pPr>
            <w:r w:rsidRPr="00AC06A9">
              <w:rPr>
                <w:rStyle w:val="9"/>
                <w:b w:val="0"/>
                <w:sz w:val="24"/>
                <w:szCs w:val="24"/>
              </w:rPr>
              <w:t>Информация, способствующая формированию экономико-географического образа России (сведения о площади страны, протяженности рек, железных и шоссейных дорого  идр.)</w:t>
            </w:r>
          </w:p>
          <w:p w:rsidR="005E6DDF" w:rsidRPr="00AC06A9" w:rsidP="0044396A">
            <w:pPr>
              <w:spacing w:after="0" w:line="240" w:lineRule="auto"/>
              <w:jc w:val="both"/>
              <w:rPr>
                <w:rFonts w:ascii="Times New Roman" w:hAnsi="Times New Roman"/>
                <w:sz w:val="24"/>
                <w:szCs w:val="24"/>
              </w:rPr>
            </w:pPr>
            <w:r w:rsidRPr="00AC06A9">
              <w:rPr>
                <w:rFonts w:ascii="Times New Roman" w:hAnsi="Times New Roman"/>
                <w:sz w:val="24"/>
                <w:szCs w:val="24"/>
              </w:rPr>
              <w:t>Масса. Единицы массы: центнер, тонна.</w:t>
            </w:r>
          </w:p>
          <w:p w:rsidR="005E6DDF" w:rsidRPr="00AC06A9" w:rsidP="0044396A">
            <w:pPr>
              <w:spacing w:after="0" w:line="240" w:lineRule="auto"/>
              <w:jc w:val="both"/>
              <w:rPr>
                <w:rStyle w:val="a2"/>
                <w:rFonts w:eastAsia="Calibri"/>
                <w:b w:val="0"/>
                <w:sz w:val="24"/>
                <w:szCs w:val="24"/>
              </w:rPr>
            </w:pPr>
            <w:r w:rsidRPr="00AC06A9">
              <w:rPr>
                <w:rFonts w:ascii="Times New Roman" w:hAnsi="Times New Roman"/>
                <w:sz w:val="24"/>
                <w:szCs w:val="24"/>
              </w:rPr>
              <w:t>Таблица единиц массы</w:t>
            </w:r>
            <w:r w:rsidRPr="00AC06A9">
              <w:rPr>
                <w:rStyle w:val="a2"/>
                <w:rFonts w:eastAsia="Calibri"/>
                <w:sz w:val="24"/>
                <w:szCs w:val="24"/>
              </w:rPr>
              <w:t>. (2ч)</w:t>
            </w:r>
          </w:p>
          <w:p w:rsidR="005E6DDF" w:rsidRPr="002F734D" w:rsidP="0044396A">
            <w:pPr>
              <w:spacing w:after="0" w:line="240" w:lineRule="auto"/>
              <w:jc w:val="both"/>
              <w:rPr>
                <w:rStyle w:val="a2"/>
                <w:rFonts w:eastAsia="Calibri"/>
                <w:b w:val="0"/>
                <w:sz w:val="24"/>
                <w:szCs w:val="24"/>
              </w:rPr>
            </w:pPr>
            <w:r w:rsidRPr="002F734D">
              <w:rPr>
                <w:rStyle w:val="a2"/>
                <w:rFonts w:eastAsia="Calibri"/>
                <w:b w:val="0"/>
                <w:sz w:val="24"/>
                <w:szCs w:val="24"/>
              </w:rPr>
              <w:t>Время. Единицы времени: секунда, век. Таблица единиц времени (5ч)</w:t>
            </w:r>
          </w:p>
          <w:p w:rsidR="005E6DDF" w:rsidRPr="002F734D" w:rsidP="0044396A">
            <w:pPr>
              <w:spacing w:after="0" w:line="240" w:lineRule="auto"/>
              <w:jc w:val="both"/>
              <w:rPr>
                <w:rFonts w:ascii="Times New Roman" w:hAnsi="Times New Roman"/>
                <w:b/>
                <w:sz w:val="24"/>
                <w:szCs w:val="24"/>
              </w:rPr>
            </w:pPr>
            <w:r w:rsidRPr="002F734D">
              <w:rPr>
                <w:rStyle w:val="a2"/>
                <w:rFonts w:eastAsia="Calibri"/>
                <w:b w:val="0"/>
                <w:sz w:val="24"/>
                <w:szCs w:val="24"/>
              </w:rPr>
              <w:t>Решение задач на определение начала, продолжительности и конца события</w:t>
            </w:r>
          </w:p>
          <w:p w:rsidR="005E6DDF" w:rsidRPr="00AC06A9" w:rsidP="0044396A">
            <w:pPr>
              <w:spacing w:after="0" w:line="240" w:lineRule="auto"/>
              <w:ind w:right="22"/>
              <w:jc w:val="both"/>
              <w:rPr>
                <w:rFonts w:ascii="Times New Roman" w:hAnsi="Times New Roman"/>
                <w:sz w:val="24"/>
                <w:szCs w:val="24"/>
              </w:rPr>
            </w:pPr>
            <w:r w:rsidRPr="00AC06A9">
              <w:rPr>
                <w:rStyle w:val="3"/>
                <w:rFonts w:eastAsia="Arial Unicode MS"/>
                <w:sz w:val="24"/>
                <w:szCs w:val="24"/>
              </w:rPr>
              <w:t>Повторение пройденного</w:t>
            </w:r>
            <w:r w:rsidRPr="00AC06A9">
              <w:rPr>
                <w:rFonts w:ascii="Times New Roman" w:hAnsi="Times New Roman"/>
                <w:sz w:val="24"/>
                <w:szCs w:val="24"/>
              </w:rPr>
              <w:t xml:space="preserve"> «Что узнали. Чему научи</w:t>
            </w:r>
            <w:r w:rsidRPr="00AC06A9">
              <w:rPr>
                <w:rFonts w:ascii="Times New Roman" w:hAnsi="Times New Roman"/>
                <w:sz w:val="24"/>
                <w:szCs w:val="24"/>
              </w:rPr>
              <w:softHyphen/>
              <w:t>лись»</w:t>
            </w:r>
            <w:r w:rsidRPr="00AC06A9">
              <w:rPr>
                <w:rStyle w:val="32"/>
                <w:rFonts w:eastAsia="Arial Unicode MS"/>
                <w:sz w:val="24"/>
                <w:szCs w:val="24"/>
              </w:rPr>
              <w:t>. (1 ч)</w:t>
            </w:r>
          </w:p>
        </w:tc>
        <w:tc>
          <w:tcPr>
            <w:tcW w:w="7229" w:type="dxa"/>
            <w:vMerge/>
            <w:shd w:val="clear" w:color="auto" w:fill="auto"/>
          </w:tcPr>
          <w:p w:rsidR="005E6DDF" w:rsidRPr="00AC06A9" w:rsidP="002A56E8">
            <w:pPr>
              <w:spacing w:after="0" w:line="240" w:lineRule="auto"/>
              <w:rPr>
                <w:rFonts w:ascii="Times New Roman" w:hAnsi="Times New Roman"/>
                <w:sz w:val="24"/>
                <w:szCs w:val="24"/>
              </w:rPr>
            </w:pPr>
          </w:p>
        </w:tc>
      </w:tr>
      <w:tr w:rsidTr="005E6DDF">
        <w:tblPrEx>
          <w:tblW w:w="15876" w:type="dxa"/>
          <w:tblInd w:w="-459" w:type="dxa"/>
          <w:tblLook w:val="04A0"/>
        </w:tblPrEx>
        <w:tc>
          <w:tcPr>
            <w:tcW w:w="2264" w:type="dxa"/>
            <w:shd w:val="clear" w:color="auto" w:fill="auto"/>
          </w:tcPr>
          <w:p w:rsidR="005E6DDF" w:rsidP="002F734D">
            <w:pPr>
              <w:spacing w:after="0" w:line="240" w:lineRule="auto"/>
              <w:jc w:val="center"/>
              <w:rPr>
                <w:rStyle w:val="a2"/>
                <w:rFonts w:eastAsia="Calibri"/>
                <w:sz w:val="24"/>
                <w:szCs w:val="24"/>
                <w:shd w:val="clear" w:color="auto" w:fill="99CCFF"/>
              </w:rPr>
            </w:pPr>
            <w:r w:rsidRPr="002F734D">
              <w:rPr>
                <w:rStyle w:val="a2"/>
                <w:rFonts w:eastAsia="Calibri"/>
                <w:sz w:val="24"/>
                <w:szCs w:val="24"/>
                <w:shd w:val="clear" w:color="auto" w:fill="99CCFF"/>
              </w:rPr>
              <w:t>Числа, которые больше 1000</w:t>
            </w:r>
            <w:r w:rsidRPr="00AC06A9">
              <w:rPr>
                <w:rStyle w:val="a2"/>
                <w:rFonts w:eastAsia="Calibri"/>
                <w:sz w:val="24"/>
                <w:szCs w:val="24"/>
                <w:shd w:val="clear" w:color="auto" w:fill="99CCFF"/>
              </w:rPr>
              <w:t xml:space="preserve"> </w:t>
            </w:r>
          </w:p>
          <w:p w:rsidR="005E6DDF" w:rsidP="002A56E8">
            <w:pPr>
              <w:shd w:val="clear" w:color="auto" w:fill="FFFFFF"/>
              <w:spacing w:after="0" w:line="240" w:lineRule="auto"/>
              <w:jc w:val="center"/>
              <w:rPr>
                <w:rStyle w:val="a2"/>
                <w:rFonts w:eastAsia="Calibri"/>
                <w:sz w:val="24"/>
                <w:szCs w:val="24"/>
                <w:shd w:val="clear" w:color="auto" w:fill="99CCFF"/>
              </w:rPr>
            </w:pPr>
          </w:p>
          <w:p w:rsidR="005E6DDF" w:rsidRPr="00AC06A9" w:rsidP="002A56E8">
            <w:pPr>
              <w:shd w:val="clear" w:color="auto" w:fill="FFFFFF"/>
              <w:spacing w:after="0" w:line="240" w:lineRule="auto"/>
              <w:jc w:val="center"/>
              <w:rPr>
                <w:rFonts w:ascii="Times New Roman" w:hAnsi="Times New Roman"/>
                <w:b/>
                <w:sz w:val="24"/>
                <w:szCs w:val="24"/>
              </w:rPr>
            </w:pPr>
            <w:r>
              <w:rPr>
                <w:rFonts w:ascii="Times New Roman" w:hAnsi="Times New Roman"/>
                <w:b/>
                <w:sz w:val="24"/>
                <w:szCs w:val="24"/>
              </w:rPr>
              <w:t>Сложение и вычитание</w:t>
            </w:r>
          </w:p>
          <w:p w:rsidR="005E6DDF" w:rsidRPr="00AC06A9" w:rsidP="002A56E8">
            <w:pPr>
              <w:shd w:val="clear" w:color="auto" w:fill="FFFFFF"/>
              <w:spacing w:after="0" w:line="240" w:lineRule="auto"/>
              <w:jc w:val="center"/>
              <w:rPr>
                <w:rFonts w:ascii="Times New Roman" w:hAnsi="Times New Roman"/>
                <w:sz w:val="24"/>
                <w:szCs w:val="24"/>
              </w:rPr>
            </w:pPr>
            <w:r w:rsidRPr="00AC06A9">
              <w:rPr>
                <w:rFonts w:ascii="Times New Roman" w:hAnsi="Times New Roman"/>
                <w:b/>
                <w:sz w:val="24"/>
                <w:szCs w:val="24"/>
              </w:rPr>
              <w:t>(11ч)</w:t>
            </w:r>
          </w:p>
        </w:tc>
        <w:tc>
          <w:tcPr>
            <w:tcW w:w="6383" w:type="dxa"/>
            <w:shd w:val="clear" w:color="auto" w:fill="auto"/>
          </w:tcPr>
          <w:p w:rsidR="005E6DDF" w:rsidRPr="0060146B" w:rsidP="0060146B">
            <w:pPr>
              <w:spacing w:after="0" w:line="240" w:lineRule="auto"/>
              <w:jc w:val="center"/>
              <w:rPr>
                <w:rFonts w:ascii="Times New Roman" w:hAnsi="Times New Roman"/>
                <w:b/>
                <w:sz w:val="24"/>
                <w:szCs w:val="24"/>
              </w:rPr>
            </w:pPr>
            <w:r w:rsidRPr="0060146B">
              <w:rPr>
                <w:rFonts w:ascii="Times New Roman" w:hAnsi="Times New Roman"/>
                <w:b/>
                <w:sz w:val="24"/>
                <w:szCs w:val="24"/>
              </w:rPr>
              <w:t>Устные и письменные приемы сложения и вычитания многозначных чисел (11 ч)</w:t>
            </w:r>
          </w:p>
          <w:p w:rsidR="005E6DDF" w:rsidRPr="00AC06A9" w:rsidP="0044396A">
            <w:pPr>
              <w:spacing w:after="0" w:line="240" w:lineRule="auto"/>
              <w:jc w:val="both"/>
              <w:rPr>
                <w:rStyle w:val="a2"/>
                <w:rFonts w:eastAsia="Calibri"/>
                <w:b w:val="0"/>
                <w:sz w:val="24"/>
                <w:szCs w:val="24"/>
              </w:rPr>
            </w:pPr>
            <w:r w:rsidRPr="00AC06A9">
              <w:rPr>
                <w:rFonts w:ascii="Times New Roman" w:hAnsi="Times New Roman"/>
                <w:sz w:val="24"/>
                <w:szCs w:val="24"/>
              </w:rPr>
              <w:t>Алгоритмы письменного сложения и вычитания мно</w:t>
            </w:r>
            <w:r w:rsidRPr="00AC06A9">
              <w:rPr>
                <w:rFonts w:ascii="Times New Roman" w:hAnsi="Times New Roman"/>
                <w:sz w:val="24"/>
                <w:szCs w:val="24"/>
              </w:rPr>
              <w:softHyphen/>
              <w:t>гозначных чисел</w:t>
            </w:r>
            <w:r w:rsidRPr="00AC06A9">
              <w:rPr>
                <w:rStyle w:val="a2"/>
                <w:rFonts w:eastAsia="Calibri"/>
                <w:sz w:val="24"/>
                <w:szCs w:val="24"/>
              </w:rPr>
              <w:t>. (2ч)</w:t>
            </w:r>
          </w:p>
          <w:p w:rsidR="005E6DDF" w:rsidRPr="0060146B" w:rsidP="0044396A">
            <w:pPr>
              <w:spacing w:after="0" w:line="240" w:lineRule="auto"/>
              <w:jc w:val="both"/>
              <w:rPr>
                <w:rStyle w:val="a2"/>
                <w:rFonts w:eastAsia="Calibri"/>
                <w:b w:val="0"/>
                <w:sz w:val="24"/>
                <w:szCs w:val="24"/>
              </w:rPr>
            </w:pPr>
            <w:r w:rsidRPr="0060146B">
              <w:rPr>
                <w:rStyle w:val="a2"/>
                <w:rFonts w:eastAsia="Calibri"/>
                <w:b w:val="0"/>
                <w:sz w:val="24"/>
                <w:szCs w:val="24"/>
              </w:rPr>
              <w:t>Решение уравнений(2ч)</w:t>
            </w:r>
          </w:p>
          <w:p w:rsidR="005E6DDF" w:rsidRPr="0060146B" w:rsidP="0044396A">
            <w:pPr>
              <w:spacing w:after="0" w:line="240" w:lineRule="auto"/>
              <w:jc w:val="both"/>
              <w:rPr>
                <w:rFonts w:ascii="Times New Roman" w:hAnsi="Times New Roman"/>
                <w:b/>
                <w:sz w:val="24"/>
                <w:szCs w:val="24"/>
              </w:rPr>
            </w:pPr>
            <w:r w:rsidRPr="0060146B">
              <w:rPr>
                <w:rStyle w:val="a2"/>
                <w:rFonts w:eastAsia="Calibri"/>
                <w:b w:val="0"/>
                <w:sz w:val="24"/>
                <w:szCs w:val="24"/>
              </w:rPr>
              <w:t xml:space="preserve">Нахождение нескольких долей целого (2ч) </w:t>
            </w:r>
          </w:p>
          <w:p w:rsidR="005E6DDF" w:rsidRPr="00AC06A9" w:rsidP="0044396A">
            <w:pPr>
              <w:spacing w:after="0" w:line="240" w:lineRule="auto"/>
              <w:jc w:val="both"/>
              <w:rPr>
                <w:rFonts w:ascii="Times New Roman" w:hAnsi="Times New Roman"/>
                <w:sz w:val="24"/>
                <w:szCs w:val="24"/>
              </w:rPr>
            </w:pPr>
            <w:r w:rsidRPr="00AC06A9">
              <w:rPr>
                <w:rFonts w:ascii="Times New Roman" w:hAnsi="Times New Roman"/>
                <w:sz w:val="24"/>
                <w:szCs w:val="24"/>
              </w:rPr>
              <w:t>Решение задач на увеличение (уменьшение) числа на несколько единиц, выраженных в косвенной форме.</w:t>
            </w:r>
            <w:r w:rsidRPr="00AC06A9">
              <w:rPr>
                <w:rStyle w:val="9"/>
                <w:b w:val="0"/>
                <w:sz w:val="24"/>
                <w:szCs w:val="24"/>
              </w:rPr>
              <w:t xml:space="preserve"> </w:t>
            </w:r>
            <w:r w:rsidRPr="00AC06A9">
              <w:rPr>
                <w:rStyle w:val="a4"/>
                <w:rFonts w:eastAsia="Calibri"/>
                <w:sz w:val="24"/>
                <w:szCs w:val="24"/>
              </w:rPr>
              <w:t>«Странички для любознательных»</w:t>
            </w:r>
            <w:r w:rsidRPr="00AC06A9">
              <w:rPr>
                <w:rFonts w:ascii="Times New Roman" w:hAnsi="Times New Roman"/>
                <w:sz w:val="24"/>
                <w:szCs w:val="24"/>
              </w:rPr>
              <w:t xml:space="preserve"> — задания твор</w:t>
            </w:r>
            <w:r w:rsidRPr="00AC06A9">
              <w:rPr>
                <w:rFonts w:ascii="Times New Roman" w:hAnsi="Times New Roman"/>
                <w:sz w:val="24"/>
                <w:szCs w:val="24"/>
              </w:rPr>
              <w:softHyphen/>
              <w:t>ческого и поискового характера: логические задачи и за</w:t>
            </w:r>
            <w:r w:rsidRPr="00AC06A9">
              <w:rPr>
                <w:rFonts w:ascii="Times New Roman" w:hAnsi="Times New Roman"/>
                <w:sz w:val="24"/>
                <w:szCs w:val="24"/>
              </w:rPr>
              <w:softHyphen/>
              <w:t>дачи повышенного уровня сложности</w:t>
            </w:r>
            <w:r w:rsidRPr="00AC06A9">
              <w:rPr>
                <w:rStyle w:val="a2"/>
                <w:rFonts w:eastAsia="Calibri"/>
                <w:sz w:val="24"/>
                <w:szCs w:val="24"/>
              </w:rPr>
              <w:t>.</w:t>
            </w:r>
            <w:r w:rsidRPr="00AC06A9">
              <w:rPr>
                <w:rFonts w:ascii="Times New Roman" w:hAnsi="Times New Roman"/>
                <w:sz w:val="24"/>
                <w:szCs w:val="24"/>
              </w:rPr>
              <w:t xml:space="preserve"> (2ч)</w:t>
            </w:r>
          </w:p>
          <w:p w:rsidR="005E6DDF" w:rsidRPr="00AC06A9" w:rsidP="0044396A">
            <w:pPr>
              <w:spacing w:after="0" w:line="240" w:lineRule="auto"/>
              <w:jc w:val="both"/>
              <w:rPr>
                <w:rFonts w:ascii="Times New Roman" w:hAnsi="Times New Roman"/>
                <w:sz w:val="24"/>
                <w:szCs w:val="24"/>
              </w:rPr>
            </w:pPr>
            <w:r w:rsidRPr="00AC06A9">
              <w:rPr>
                <w:rFonts w:ascii="Times New Roman" w:hAnsi="Times New Roman"/>
                <w:sz w:val="24"/>
                <w:szCs w:val="24"/>
              </w:rPr>
              <w:t>Сложение и вычитание значений величин</w:t>
            </w:r>
            <w:r w:rsidRPr="00AC06A9">
              <w:rPr>
                <w:rStyle w:val="9"/>
                <w:b w:val="0"/>
                <w:sz w:val="24"/>
                <w:szCs w:val="24"/>
              </w:rPr>
              <w:t>. (1ч)</w:t>
            </w:r>
          </w:p>
          <w:p w:rsidR="005E6DDF" w:rsidRPr="00AC06A9" w:rsidP="0044396A">
            <w:pPr>
              <w:spacing w:after="0" w:line="240" w:lineRule="auto"/>
              <w:ind w:left="20" w:right="20"/>
              <w:jc w:val="both"/>
              <w:rPr>
                <w:rFonts w:ascii="Times New Roman" w:hAnsi="Times New Roman"/>
                <w:sz w:val="24"/>
                <w:szCs w:val="24"/>
              </w:rPr>
            </w:pPr>
          </w:p>
          <w:p w:rsidR="005E6DDF" w:rsidRPr="00AC06A9" w:rsidP="0044396A">
            <w:pPr>
              <w:pStyle w:val="50"/>
              <w:shd w:val="clear" w:color="auto" w:fill="auto"/>
              <w:spacing w:after="0" w:line="240" w:lineRule="auto"/>
              <w:ind w:left="20" w:right="20" w:firstLine="0"/>
              <w:rPr>
                <w:rStyle w:val="32"/>
                <w:b w:val="0"/>
                <w:sz w:val="24"/>
                <w:szCs w:val="24"/>
              </w:rPr>
            </w:pPr>
            <w:r w:rsidRPr="00AC06A9">
              <w:rPr>
                <w:rStyle w:val="5"/>
                <w:sz w:val="24"/>
                <w:szCs w:val="24"/>
              </w:rPr>
              <w:t>Повторение пройденного</w:t>
            </w:r>
            <w:r w:rsidRPr="00AC06A9">
              <w:rPr>
                <w:sz w:val="24"/>
                <w:szCs w:val="24"/>
              </w:rPr>
              <w:t xml:space="preserve"> «Что узнали. Чему научи</w:t>
            </w:r>
            <w:r w:rsidRPr="00AC06A9">
              <w:rPr>
                <w:sz w:val="24"/>
                <w:szCs w:val="24"/>
              </w:rPr>
              <w:softHyphen/>
              <w:t>лись»</w:t>
            </w:r>
            <w:r w:rsidRPr="00AC06A9">
              <w:rPr>
                <w:rStyle w:val="32"/>
                <w:sz w:val="24"/>
                <w:szCs w:val="24"/>
              </w:rPr>
              <w:t>. (2ч)</w:t>
            </w:r>
          </w:p>
          <w:p w:rsidR="005E6DDF" w:rsidRPr="00AC06A9" w:rsidP="0044396A">
            <w:pPr>
              <w:pStyle w:val="50"/>
              <w:shd w:val="clear" w:color="auto" w:fill="auto"/>
              <w:spacing w:after="0" w:line="240" w:lineRule="auto"/>
              <w:ind w:left="20" w:right="20" w:firstLine="0"/>
              <w:rPr>
                <w:sz w:val="24"/>
                <w:szCs w:val="24"/>
              </w:rPr>
            </w:pPr>
            <w:r w:rsidRPr="00AC06A9">
              <w:rPr>
                <w:rStyle w:val="a4"/>
                <w:rFonts w:eastAsia="Calibri"/>
                <w:sz w:val="24"/>
                <w:szCs w:val="24"/>
              </w:rPr>
              <w:t>«Странички для любознательных»</w:t>
            </w:r>
            <w:r w:rsidRPr="00AC06A9">
              <w:rPr>
                <w:sz w:val="24"/>
                <w:szCs w:val="24"/>
              </w:rPr>
              <w:t xml:space="preserve"> — задания твор</w:t>
            </w:r>
            <w:r w:rsidRPr="00AC06A9">
              <w:rPr>
                <w:sz w:val="24"/>
                <w:szCs w:val="24"/>
              </w:rPr>
              <w:softHyphen/>
              <w:t>ческого и поискового характера логические задачи и задачи повышенного уровня сложности.</w:t>
            </w:r>
          </w:p>
          <w:p w:rsidR="005E6DDF" w:rsidRPr="00AC06A9" w:rsidP="0044396A">
            <w:pPr>
              <w:spacing w:after="0" w:line="240" w:lineRule="auto"/>
              <w:ind w:right="20"/>
              <w:jc w:val="both"/>
              <w:rPr>
                <w:rFonts w:ascii="Times New Roman" w:hAnsi="Times New Roman"/>
                <w:sz w:val="24"/>
                <w:szCs w:val="24"/>
              </w:rPr>
            </w:pPr>
            <w:r w:rsidRPr="00AC06A9">
              <w:rPr>
                <w:rFonts w:ascii="Times New Roman" w:hAnsi="Times New Roman"/>
                <w:sz w:val="24"/>
                <w:szCs w:val="24"/>
              </w:rPr>
              <w:t>Проверочная работа</w:t>
            </w:r>
            <w:r w:rsidRPr="00AC06A9">
              <w:rPr>
                <w:rStyle w:val="a4"/>
                <w:rFonts w:eastAsia="Calibri"/>
                <w:sz w:val="24"/>
                <w:szCs w:val="24"/>
              </w:rPr>
              <w:t xml:space="preserve"> «Проверим себя и оценим свои достижения»</w:t>
            </w:r>
            <w:r w:rsidRPr="00AC06A9">
              <w:rPr>
                <w:rFonts w:ascii="Times New Roman" w:hAnsi="Times New Roman"/>
                <w:sz w:val="24"/>
                <w:szCs w:val="24"/>
              </w:rPr>
              <w:t xml:space="preserve"> (тестовая форма). Анализ результатов.</w:t>
            </w:r>
          </w:p>
        </w:tc>
        <w:tc>
          <w:tcPr>
            <w:tcW w:w="7229" w:type="dxa"/>
            <w:vMerge/>
            <w:shd w:val="clear" w:color="auto" w:fill="auto"/>
          </w:tcPr>
          <w:p w:rsidR="005E6DDF" w:rsidRPr="00AC06A9" w:rsidP="002A56E8">
            <w:pPr>
              <w:spacing w:after="0" w:line="240" w:lineRule="auto"/>
              <w:rPr>
                <w:rFonts w:ascii="Times New Roman" w:hAnsi="Times New Roman"/>
                <w:sz w:val="24"/>
                <w:szCs w:val="24"/>
              </w:rPr>
            </w:pPr>
          </w:p>
        </w:tc>
      </w:tr>
      <w:tr w:rsidTr="005E6DDF">
        <w:tblPrEx>
          <w:tblW w:w="15876" w:type="dxa"/>
          <w:tblInd w:w="-459" w:type="dxa"/>
          <w:tblLook w:val="04A0"/>
        </w:tblPrEx>
        <w:tc>
          <w:tcPr>
            <w:tcW w:w="2264" w:type="dxa"/>
            <w:shd w:val="clear" w:color="auto" w:fill="auto"/>
          </w:tcPr>
          <w:p w:rsidR="005E6DDF" w:rsidP="002A56E8">
            <w:pPr>
              <w:shd w:val="clear" w:color="auto" w:fill="FFFFFF"/>
              <w:spacing w:after="0" w:line="240" w:lineRule="auto"/>
              <w:jc w:val="center"/>
              <w:rPr>
                <w:rStyle w:val="a2"/>
                <w:rFonts w:eastAsia="Calibri"/>
                <w:sz w:val="24"/>
                <w:szCs w:val="24"/>
                <w:shd w:val="clear" w:color="auto" w:fill="99CCFF"/>
              </w:rPr>
            </w:pPr>
            <w:r w:rsidRPr="00AC06A9">
              <w:rPr>
                <w:rStyle w:val="a2"/>
                <w:rFonts w:eastAsia="Calibri"/>
                <w:sz w:val="24"/>
                <w:szCs w:val="24"/>
                <w:shd w:val="clear" w:color="auto" w:fill="99CCFF"/>
              </w:rPr>
              <w:t>Умножение и деление</w:t>
            </w:r>
          </w:p>
          <w:p w:rsidR="005E6DDF" w:rsidRPr="00AC06A9" w:rsidP="002A56E8">
            <w:pPr>
              <w:shd w:val="clear" w:color="auto" w:fill="FFFFFF"/>
              <w:spacing w:after="0" w:line="240" w:lineRule="auto"/>
              <w:jc w:val="center"/>
              <w:rPr>
                <w:rFonts w:ascii="Times New Roman" w:hAnsi="Times New Roman"/>
                <w:b/>
                <w:sz w:val="24"/>
                <w:szCs w:val="24"/>
              </w:rPr>
            </w:pPr>
            <w:r w:rsidRPr="00AC06A9">
              <w:rPr>
                <w:rFonts w:ascii="Times New Roman" w:hAnsi="Times New Roman"/>
                <w:b/>
                <w:sz w:val="24"/>
                <w:szCs w:val="24"/>
              </w:rPr>
              <w:t>(17ч)</w:t>
            </w:r>
          </w:p>
          <w:p w:rsidR="005E6DDF" w:rsidRPr="00AC06A9" w:rsidP="0060146B">
            <w:pPr>
              <w:shd w:val="clear" w:color="auto" w:fill="FFFFFF"/>
              <w:spacing w:after="0" w:line="240" w:lineRule="auto"/>
              <w:jc w:val="center"/>
              <w:rPr>
                <w:rFonts w:ascii="Times New Roman" w:hAnsi="Times New Roman"/>
                <w:sz w:val="24"/>
                <w:szCs w:val="24"/>
              </w:rPr>
            </w:pPr>
          </w:p>
        </w:tc>
        <w:tc>
          <w:tcPr>
            <w:tcW w:w="6383" w:type="dxa"/>
            <w:shd w:val="clear" w:color="auto" w:fill="auto"/>
          </w:tcPr>
          <w:p w:rsidR="005E6DDF" w:rsidRPr="0060146B" w:rsidP="0060146B">
            <w:pPr>
              <w:spacing w:after="0" w:line="240" w:lineRule="auto"/>
              <w:ind w:left="20" w:right="20"/>
              <w:jc w:val="center"/>
              <w:rPr>
                <w:rFonts w:ascii="Times New Roman" w:hAnsi="Times New Roman"/>
                <w:b/>
                <w:sz w:val="24"/>
                <w:szCs w:val="24"/>
              </w:rPr>
            </w:pPr>
            <w:r w:rsidRPr="0060146B">
              <w:rPr>
                <w:rFonts w:ascii="Times New Roman" w:hAnsi="Times New Roman"/>
                <w:b/>
                <w:sz w:val="24"/>
                <w:szCs w:val="24"/>
              </w:rPr>
              <w:t>Алгоритм письменного умножения и деления  многозначного числа на однозначное.</w:t>
            </w:r>
            <w:r>
              <w:rPr>
                <w:rFonts w:ascii="Times New Roman" w:hAnsi="Times New Roman"/>
                <w:b/>
                <w:sz w:val="24"/>
                <w:szCs w:val="24"/>
              </w:rPr>
              <w:t xml:space="preserve"> (17ч)</w:t>
            </w:r>
          </w:p>
          <w:p w:rsidR="005E6DDF" w:rsidRPr="00AC06A9" w:rsidP="0044396A">
            <w:pPr>
              <w:spacing w:after="0" w:line="240" w:lineRule="auto"/>
              <w:ind w:left="20" w:right="20"/>
              <w:jc w:val="both"/>
              <w:rPr>
                <w:rFonts w:ascii="Times New Roman" w:hAnsi="Times New Roman"/>
                <w:sz w:val="24"/>
                <w:szCs w:val="24"/>
              </w:rPr>
            </w:pPr>
            <w:r w:rsidRPr="00AC06A9">
              <w:rPr>
                <w:rFonts w:ascii="Times New Roman" w:hAnsi="Times New Roman"/>
                <w:sz w:val="24"/>
                <w:szCs w:val="24"/>
              </w:rPr>
              <w:t xml:space="preserve">Алгоритм письменного умножения </w:t>
            </w:r>
            <w:r>
              <w:rPr>
                <w:rFonts w:ascii="Times New Roman" w:hAnsi="Times New Roman"/>
                <w:sz w:val="24"/>
                <w:szCs w:val="24"/>
              </w:rPr>
              <w:t xml:space="preserve"> </w:t>
            </w:r>
            <w:r w:rsidRPr="00AC06A9">
              <w:rPr>
                <w:rFonts w:ascii="Times New Roman" w:hAnsi="Times New Roman"/>
                <w:sz w:val="24"/>
                <w:szCs w:val="24"/>
              </w:rPr>
              <w:t>многозначного числа на однозначное. Умножение чисел, оканчивающих</w:t>
            </w:r>
            <w:r w:rsidRPr="00AC06A9">
              <w:rPr>
                <w:rFonts w:ascii="Times New Roman" w:hAnsi="Times New Roman"/>
                <w:sz w:val="24"/>
                <w:szCs w:val="24"/>
              </w:rPr>
              <w:softHyphen/>
              <w:t>ся нулями</w:t>
            </w:r>
            <w:r w:rsidRPr="00AC06A9">
              <w:rPr>
                <w:rStyle w:val="a2"/>
                <w:rFonts w:eastAsia="Calibri"/>
                <w:sz w:val="24"/>
                <w:szCs w:val="24"/>
              </w:rPr>
              <w:t>. (4ч)</w:t>
            </w:r>
          </w:p>
          <w:p w:rsidR="005E6DDF" w:rsidRPr="00AC06A9" w:rsidP="0044396A">
            <w:pPr>
              <w:spacing w:after="0" w:line="240" w:lineRule="auto"/>
              <w:ind w:left="20" w:right="20"/>
              <w:jc w:val="both"/>
              <w:rPr>
                <w:rStyle w:val="a2"/>
                <w:rFonts w:eastAsia="Calibri"/>
                <w:b w:val="0"/>
                <w:sz w:val="24"/>
                <w:szCs w:val="24"/>
              </w:rPr>
            </w:pPr>
            <w:r w:rsidRPr="00AC06A9">
              <w:rPr>
                <w:rFonts w:ascii="Times New Roman" w:hAnsi="Times New Roman"/>
                <w:sz w:val="24"/>
                <w:szCs w:val="24"/>
              </w:rPr>
              <w:t>Алгоритм письменного деления многозначного числа на однозначное</w:t>
            </w:r>
            <w:r w:rsidRPr="00AC06A9">
              <w:rPr>
                <w:rStyle w:val="a2"/>
                <w:rFonts w:eastAsia="Calibri"/>
                <w:sz w:val="24"/>
                <w:szCs w:val="24"/>
              </w:rPr>
              <w:t>. (4ч)</w:t>
            </w:r>
          </w:p>
          <w:p w:rsidR="005E6DDF" w:rsidRPr="00AC06A9" w:rsidP="0044396A">
            <w:pPr>
              <w:spacing w:after="0" w:line="240" w:lineRule="auto"/>
              <w:ind w:left="20" w:right="20"/>
              <w:jc w:val="both"/>
              <w:rPr>
                <w:rFonts w:ascii="Times New Roman" w:hAnsi="Times New Roman"/>
                <w:sz w:val="24"/>
                <w:szCs w:val="24"/>
              </w:rPr>
            </w:pPr>
            <w:r w:rsidRPr="00AC06A9">
              <w:rPr>
                <w:rStyle w:val="a2"/>
                <w:rFonts w:eastAsia="Calibri"/>
                <w:sz w:val="24"/>
                <w:szCs w:val="24"/>
              </w:rPr>
              <w:t>Решение уравнений (1ч)</w:t>
            </w:r>
          </w:p>
          <w:p w:rsidR="005E6DDF" w:rsidRPr="00AC06A9" w:rsidP="0044396A">
            <w:pPr>
              <w:spacing w:after="0" w:line="240" w:lineRule="auto"/>
              <w:ind w:left="20"/>
              <w:jc w:val="both"/>
              <w:rPr>
                <w:rFonts w:ascii="Times New Roman" w:hAnsi="Times New Roman"/>
                <w:sz w:val="24"/>
                <w:szCs w:val="24"/>
              </w:rPr>
            </w:pPr>
            <w:r w:rsidRPr="00AC06A9">
              <w:rPr>
                <w:rFonts w:ascii="Times New Roman" w:hAnsi="Times New Roman"/>
                <w:sz w:val="24"/>
                <w:szCs w:val="24"/>
              </w:rPr>
              <w:t>Решение текстовых задач на пропорциональное деление (2ч)</w:t>
            </w:r>
          </w:p>
          <w:p w:rsidR="005E6DDF" w:rsidRPr="00AC06A9" w:rsidP="0044396A">
            <w:pPr>
              <w:spacing w:after="0" w:line="240" w:lineRule="auto"/>
              <w:ind w:left="20"/>
              <w:jc w:val="both"/>
              <w:rPr>
                <w:rFonts w:ascii="Times New Roman" w:hAnsi="Times New Roman"/>
                <w:sz w:val="24"/>
                <w:szCs w:val="24"/>
              </w:rPr>
            </w:pPr>
            <w:r w:rsidRPr="00AC06A9">
              <w:rPr>
                <w:rFonts w:ascii="Times New Roman" w:hAnsi="Times New Roman"/>
                <w:sz w:val="24"/>
                <w:szCs w:val="24"/>
              </w:rPr>
              <w:t>Закрепление (4ч)</w:t>
            </w:r>
          </w:p>
          <w:p w:rsidR="005E6DDF" w:rsidRPr="00AC06A9" w:rsidP="0044396A">
            <w:pPr>
              <w:pStyle w:val="50"/>
              <w:shd w:val="clear" w:color="auto" w:fill="auto"/>
              <w:spacing w:after="0" w:line="240" w:lineRule="auto"/>
              <w:ind w:left="20" w:right="20" w:firstLine="0"/>
              <w:rPr>
                <w:sz w:val="24"/>
                <w:szCs w:val="24"/>
              </w:rPr>
            </w:pPr>
            <w:r w:rsidRPr="00AC06A9">
              <w:rPr>
                <w:rStyle w:val="5"/>
                <w:sz w:val="24"/>
                <w:szCs w:val="24"/>
              </w:rPr>
              <w:t>Повторение пройденного</w:t>
            </w:r>
            <w:r w:rsidRPr="00AC06A9">
              <w:rPr>
                <w:sz w:val="24"/>
                <w:szCs w:val="24"/>
              </w:rPr>
              <w:t xml:space="preserve"> «Что узнали. Чему научи</w:t>
            </w:r>
            <w:r w:rsidRPr="00AC06A9">
              <w:rPr>
                <w:sz w:val="24"/>
                <w:szCs w:val="24"/>
              </w:rPr>
              <w:softHyphen/>
              <w:t>лись»</w:t>
            </w:r>
            <w:r w:rsidRPr="00AC06A9">
              <w:rPr>
                <w:rStyle w:val="32"/>
                <w:sz w:val="24"/>
                <w:szCs w:val="24"/>
              </w:rPr>
              <w:t>. (1ч)</w:t>
            </w:r>
          </w:p>
          <w:p w:rsidR="005E6DDF" w:rsidP="0044396A">
            <w:pPr>
              <w:spacing w:after="0" w:line="240" w:lineRule="auto"/>
              <w:ind w:right="20"/>
              <w:jc w:val="both"/>
              <w:rPr>
                <w:rFonts w:ascii="Times New Roman" w:hAnsi="Times New Roman"/>
                <w:sz w:val="24"/>
                <w:szCs w:val="24"/>
              </w:rPr>
            </w:pPr>
            <w:r w:rsidRPr="00AC06A9">
              <w:rPr>
                <w:rFonts w:ascii="Times New Roman" w:hAnsi="Times New Roman"/>
                <w:sz w:val="24"/>
                <w:szCs w:val="24"/>
              </w:rPr>
              <w:t>Проверочная работа</w:t>
            </w:r>
            <w:r w:rsidRPr="00AC06A9">
              <w:rPr>
                <w:rStyle w:val="a4"/>
                <w:rFonts w:eastAsia="Calibri"/>
                <w:sz w:val="24"/>
                <w:szCs w:val="24"/>
              </w:rPr>
              <w:t xml:space="preserve"> «Проверим себя и оценим свои достижения»</w:t>
            </w:r>
            <w:r w:rsidRPr="00AC06A9">
              <w:rPr>
                <w:rFonts w:ascii="Times New Roman" w:hAnsi="Times New Roman"/>
                <w:sz w:val="24"/>
                <w:szCs w:val="24"/>
              </w:rPr>
              <w:t xml:space="preserve"> (тестовая форма). Анализ результатов. </w:t>
            </w:r>
          </w:p>
          <w:p w:rsidR="005E6DDF" w:rsidRPr="00AC06A9" w:rsidP="0044396A">
            <w:pPr>
              <w:spacing w:after="0" w:line="240" w:lineRule="auto"/>
              <w:ind w:right="20"/>
              <w:jc w:val="both"/>
              <w:rPr>
                <w:rFonts w:ascii="Times New Roman" w:hAnsi="Times New Roman"/>
                <w:sz w:val="24"/>
                <w:szCs w:val="24"/>
              </w:rPr>
            </w:pPr>
            <w:r w:rsidRPr="00AC06A9">
              <w:rPr>
                <w:rFonts w:ascii="Times New Roman" w:hAnsi="Times New Roman"/>
                <w:sz w:val="24"/>
                <w:szCs w:val="24"/>
              </w:rPr>
              <w:t>Контроль и учет знаний (1ч)</w:t>
            </w:r>
          </w:p>
        </w:tc>
        <w:tc>
          <w:tcPr>
            <w:tcW w:w="7229" w:type="dxa"/>
            <w:vMerge/>
            <w:shd w:val="clear" w:color="auto" w:fill="auto"/>
          </w:tcPr>
          <w:p w:rsidR="005E6DDF" w:rsidRPr="00AC06A9" w:rsidP="002A56E8">
            <w:pPr>
              <w:spacing w:after="0" w:line="240" w:lineRule="auto"/>
              <w:ind w:left="20" w:right="20"/>
              <w:rPr>
                <w:rFonts w:ascii="Times New Roman" w:hAnsi="Times New Roman"/>
                <w:sz w:val="24"/>
                <w:szCs w:val="24"/>
              </w:rPr>
            </w:pPr>
          </w:p>
        </w:tc>
      </w:tr>
      <w:tr w:rsidTr="005E6DDF">
        <w:tblPrEx>
          <w:tblW w:w="15876" w:type="dxa"/>
          <w:tblInd w:w="-459" w:type="dxa"/>
          <w:tblLook w:val="04A0"/>
        </w:tblPrEx>
        <w:trPr>
          <w:trHeight w:val="15997"/>
        </w:trPr>
        <w:tc>
          <w:tcPr>
            <w:tcW w:w="2264" w:type="dxa"/>
            <w:shd w:val="clear" w:color="auto" w:fill="auto"/>
          </w:tcPr>
          <w:p w:rsidR="005E6DDF" w:rsidP="002F734D">
            <w:pPr>
              <w:spacing w:after="0" w:line="240" w:lineRule="auto"/>
              <w:jc w:val="center"/>
              <w:rPr>
                <w:rStyle w:val="a2"/>
                <w:rFonts w:eastAsia="Calibri"/>
                <w:sz w:val="24"/>
                <w:szCs w:val="24"/>
                <w:shd w:val="clear" w:color="auto" w:fill="99CCFF"/>
              </w:rPr>
            </w:pPr>
            <w:r w:rsidRPr="002F734D">
              <w:rPr>
                <w:rStyle w:val="a2"/>
                <w:rFonts w:eastAsia="Calibri"/>
                <w:sz w:val="24"/>
                <w:szCs w:val="24"/>
                <w:shd w:val="clear" w:color="auto" w:fill="99CCFF"/>
              </w:rPr>
              <w:t>Числа, которые больше 1000</w:t>
            </w:r>
            <w:r w:rsidRPr="00AC06A9">
              <w:rPr>
                <w:rStyle w:val="a2"/>
                <w:rFonts w:eastAsia="Calibri"/>
                <w:sz w:val="24"/>
                <w:szCs w:val="24"/>
                <w:shd w:val="clear" w:color="auto" w:fill="99CCFF"/>
              </w:rPr>
              <w:t xml:space="preserve"> </w:t>
            </w:r>
          </w:p>
          <w:p w:rsidR="005E6DDF" w:rsidP="001A7C6D">
            <w:pPr>
              <w:spacing w:after="0" w:line="240" w:lineRule="auto"/>
              <w:jc w:val="center"/>
              <w:rPr>
                <w:rFonts w:ascii="Times New Roman" w:hAnsi="Times New Roman"/>
                <w:b/>
                <w:bCs/>
                <w:sz w:val="24"/>
                <w:szCs w:val="24"/>
              </w:rPr>
            </w:pPr>
          </w:p>
          <w:p w:rsidR="005E6DDF" w:rsidP="002F734D">
            <w:pPr>
              <w:spacing w:after="0" w:line="240" w:lineRule="auto"/>
              <w:jc w:val="center"/>
              <w:rPr>
                <w:rFonts w:ascii="Times New Roman" w:hAnsi="Times New Roman"/>
                <w:b/>
                <w:bCs/>
                <w:sz w:val="24"/>
                <w:szCs w:val="24"/>
              </w:rPr>
            </w:pPr>
            <w:r>
              <w:rPr>
                <w:rFonts w:ascii="Times New Roman" w:hAnsi="Times New Roman"/>
                <w:b/>
                <w:bCs/>
                <w:sz w:val="24"/>
                <w:szCs w:val="24"/>
              </w:rPr>
              <w:t xml:space="preserve">Умножение и деление (продолжение) </w:t>
            </w:r>
          </w:p>
          <w:p w:rsidR="005E6DDF" w:rsidRPr="00AC06A9" w:rsidP="005E6DDF">
            <w:pPr>
              <w:spacing w:after="0" w:line="240" w:lineRule="auto"/>
              <w:jc w:val="center"/>
              <w:rPr>
                <w:rFonts w:ascii="Times New Roman" w:hAnsi="Times New Roman"/>
                <w:b/>
                <w:bCs/>
                <w:sz w:val="24"/>
                <w:szCs w:val="24"/>
              </w:rPr>
            </w:pPr>
            <w:r>
              <w:rPr>
                <w:rFonts w:ascii="Times New Roman" w:hAnsi="Times New Roman"/>
                <w:b/>
                <w:bCs/>
                <w:sz w:val="24"/>
                <w:szCs w:val="24"/>
              </w:rPr>
              <w:t>(40ч)</w:t>
            </w:r>
          </w:p>
        </w:tc>
        <w:tc>
          <w:tcPr>
            <w:tcW w:w="6383" w:type="dxa"/>
            <w:shd w:val="clear" w:color="auto" w:fill="auto"/>
          </w:tcPr>
          <w:p w:rsidR="005E6DDF" w:rsidRPr="00AC06A9" w:rsidP="002F734D">
            <w:pPr>
              <w:spacing w:after="0" w:line="240" w:lineRule="auto"/>
              <w:jc w:val="center"/>
              <w:rPr>
                <w:rFonts w:ascii="Times New Roman" w:hAnsi="Times New Roman"/>
                <w:b/>
                <w:bCs/>
                <w:sz w:val="24"/>
                <w:szCs w:val="24"/>
              </w:rPr>
            </w:pPr>
            <w:r w:rsidRPr="00AC06A9">
              <w:rPr>
                <w:rFonts w:ascii="Times New Roman" w:hAnsi="Times New Roman"/>
                <w:b/>
                <w:bCs/>
                <w:sz w:val="24"/>
                <w:szCs w:val="24"/>
              </w:rPr>
              <w:t xml:space="preserve">Зависимости между величинами: скорость, время, расстояние </w:t>
            </w:r>
            <w:r>
              <w:rPr>
                <w:rFonts w:ascii="Times New Roman" w:hAnsi="Times New Roman"/>
                <w:b/>
                <w:bCs/>
                <w:sz w:val="24"/>
                <w:szCs w:val="24"/>
              </w:rPr>
              <w:t>(</w:t>
            </w:r>
            <w:r w:rsidRPr="00AC06A9">
              <w:rPr>
                <w:rFonts w:ascii="Times New Roman" w:hAnsi="Times New Roman"/>
                <w:b/>
                <w:bCs/>
                <w:sz w:val="24"/>
                <w:szCs w:val="24"/>
              </w:rPr>
              <w:t>4ч</w:t>
            </w:r>
            <w:r>
              <w:rPr>
                <w:rFonts w:ascii="Times New Roman" w:hAnsi="Times New Roman"/>
                <w:b/>
                <w:bCs/>
                <w:sz w:val="24"/>
                <w:szCs w:val="24"/>
              </w:rPr>
              <w:t>)</w:t>
            </w:r>
          </w:p>
          <w:p w:rsidR="005E6DDF" w:rsidRPr="00AC06A9" w:rsidP="0044396A">
            <w:pPr>
              <w:spacing w:after="0" w:line="240" w:lineRule="auto"/>
              <w:ind w:left="20" w:right="20"/>
              <w:jc w:val="both"/>
              <w:rPr>
                <w:rFonts w:ascii="Times New Roman" w:eastAsia="Times New Roman" w:hAnsi="Times New Roman"/>
                <w:sz w:val="24"/>
                <w:szCs w:val="24"/>
              </w:rPr>
            </w:pPr>
            <w:r w:rsidRPr="00AC06A9">
              <w:rPr>
                <w:rFonts w:ascii="Times New Roman" w:eastAsia="Times New Roman" w:hAnsi="Times New Roman"/>
                <w:sz w:val="24"/>
                <w:szCs w:val="24"/>
              </w:rPr>
              <w:t>Скорость. Время. Расстояние. Единицы скорости. Взаимосвязь между скоростью, временем и расстоянием. Решение задач с величинами: скорость, время, расстоя</w:t>
            </w:r>
            <w:r w:rsidRPr="00AC06A9">
              <w:rPr>
                <w:rFonts w:ascii="Times New Roman" w:eastAsia="Times New Roman" w:hAnsi="Times New Roman"/>
                <w:sz w:val="24"/>
                <w:szCs w:val="24"/>
              </w:rPr>
              <w:softHyphen/>
              <w:t>ние. (4ч)</w:t>
            </w:r>
          </w:p>
          <w:p w:rsidR="005E6DDF" w:rsidRPr="00AC06A9" w:rsidP="0044396A">
            <w:pPr>
              <w:spacing w:after="0" w:line="240" w:lineRule="auto"/>
              <w:ind w:left="20" w:right="20"/>
              <w:jc w:val="both"/>
              <w:rPr>
                <w:rFonts w:ascii="Times New Roman" w:hAnsi="Times New Roman"/>
                <w:sz w:val="24"/>
                <w:szCs w:val="24"/>
              </w:rPr>
            </w:pPr>
            <w:r w:rsidRPr="00AC06A9">
              <w:rPr>
                <w:rStyle w:val="a4"/>
                <w:rFonts w:eastAsia="Calibri"/>
                <w:sz w:val="24"/>
                <w:szCs w:val="24"/>
              </w:rPr>
              <w:t>«Странички для любознательных»</w:t>
            </w:r>
            <w:r w:rsidRPr="00AC06A9">
              <w:rPr>
                <w:rFonts w:ascii="Times New Roman" w:eastAsia="Times New Roman" w:hAnsi="Times New Roman"/>
                <w:sz w:val="24"/>
                <w:szCs w:val="24"/>
              </w:rPr>
              <w:t xml:space="preserve"> — задания твор</w:t>
            </w:r>
            <w:r w:rsidRPr="00AC06A9">
              <w:rPr>
                <w:rFonts w:ascii="Times New Roman" w:eastAsia="Times New Roman" w:hAnsi="Times New Roman"/>
                <w:sz w:val="24"/>
                <w:szCs w:val="24"/>
              </w:rPr>
              <w:softHyphen/>
              <w:t>ческого и поискового характера</w:t>
            </w:r>
            <w:r w:rsidRPr="00AC06A9">
              <w:rPr>
                <w:rFonts w:ascii="Times New Roman" w:hAnsi="Times New Roman"/>
                <w:sz w:val="24"/>
                <w:szCs w:val="24"/>
              </w:rPr>
              <w:t>; логические задачи;</w:t>
            </w:r>
          </w:p>
          <w:p w:rsidR="005E6DDF" w:rsidRPr="00AC06A9" w:rsidP="0044396A">
            <w:pPr>
              <w:spacing w:after="0" w:line="240" w:lineRule="auto"/>
              <w:ind w:left="20" w:right="20"/>
              <w:jc w:val="both"/>
              <w:rPr>
                <w:rFonts w:ascii="Times New Roman" w:hAnsi="Times New Roman"/>
                <w:sz w:val="24"/>
                <w:szCs w:val="24"/>
              </w:rPr>
            </w:pPr>
            <w:r w:rsidRPr="00AC06A9">
              <w:rPr>
                <w:rStyle w:val="a4"/>
                <w:rFonts w:eastAsia="Calibri"/>
                <w:sz w:val="24"/>
                <w:szCs w:val="24"/>
              </w:rPr>
              <w:t>Задачи</w:t>
            </w:r>
            <w:r w:rsidRPr="00AC06A9">
              <w:rPr>
                <w:rFonts w:ascii="Times New Roman" w:hAnsi="Times New Roman"/>
                <w:sz w:val="24"/>
                <w:szCs w:val="24"/>
              </w:rPr>
              <w:t>-расчеты; математические игры.</w:t>
            </w:r>
          </w:p>
          <w:p w:rsidR="005E6DDF" w:rsidRPr="00AC06A9" w:rsidP="002F734D">
            <w:pPr>
              <w:spacing w:after="0" w:line="240" w:lineRule="auto"/>
              <w:jc w:val="center"/>
              <w:rPr>
                <w:rFonts w:ascii="Times New Roman" w:eastAsia="Bookman Old Style" w:hAnsi="Times New Roman"/>
                <w:b/>
                <w:sz w:val="24"/>
                <w:szCs w:val="24"/>
              </w:rPr>
            </w:pPr>
            <w:r w:rsidRPr="00AC06A9">
              <w:rPr>
                <w:rFonts w:ascii="Times New Roman" w:eastAsia="Bookman Old Style" w:hAnsi="Times New Roman"/>
                <w:b/>
                <w:sz w:val="24"/>
                <w:szCs w:val="24"/>
              </w:rPr>
              <w:t xml:space="preserve">Умножение и деление (10ч) </w:t>
            </w:r>
          </w:p>
          <w:p w:rsidR="005E6DDF" w:rsidRPr="00AC06A9" w:rsidP="0044396A">
            <w:pPr>
              <w:spacing w:after="0" w:line="240" w:lineRule="auto"/>
              <w:jc w:val="both"/>
              <w:rPr>
                <w:rFonts w:ascii="Times New Roman" w:eastAsia="Bookman Old Style" w:hAnsi="Times New Roman"/>
                <w:bCs/>
                <w:sz w:val="24"/>
                <w:szCs w:val="24"/>
                <w:shd w:val="clear" w:color="auto" w:fill="FFFFFF"/>
              </w:rPr>
            </w:pPr>
            <w:r w:rsidRPr="00AC06A9">
              <w:rPr>
                <w:rFonts w:ascii="Times New Roman" w:eastAsia="Bookman Old Style" w:hAnsi="Times New Roman"/>
                <w:sz w:val="24"/>
                <w:szCs w:val="24"/>
              </w:rPr>
              <w:t>Умножение числа на произведение. Устные приёмы умножения вида 18 • 20, 25 • 12. Письменные приёмы умножения на числа, оканчивающиеся нулями</w:t>
            </w:r>
            <w:r w:rsidRPr="00AC06A9">
              <w:rPr>
                <w:rFonts w:ascii="Times New Roman" w:eastAsia="Bookman Old Style" w:hAnsi="Times New Roman"/>
                <w:bCs/>
                <w:sz w:val="24"/>
                <w:szCs w:val="24"/>
                <w:shd w:val="clear" w:color="auto" w:fill="FFFFFF"/>
              </w:rPr>
              <w:t>.(6ч)</w:t>
            </w:r>
          </w:p>
          <w:p w:rsidR="005E6DDF" w:rsidRPr="00AC06A9" w:rsidP="0044396A">
            <w:pPr>
              <w:spacing w:after="0" w:line="240" w:lineRule="auto"/>
              <w:jc w:val="both"/>
              <w:rPr>
                <w:rFonts w:ascii="Times New Roman" w:eastAsia="Bookman Old Style" w:hAnsi="Times New Roman"/>
                <w:sz w:val="24"/>
                <w:szCs w:val="24"/>
              </w:rPr>
            </w:pPr>
            <w:r w:rsidRPr="00AC06A9">
              <w:rPr>
                <w:rFonts w:ascii="Times New Roman" w:eastAsia="Bookman Old Style" w:hAnsi="Times New Roman"/>
                <w:bCs/>
                <w:sz w:val="24"/>
                <w:szCs w:val="24"/>
                <w:shd w:val="clear" w:color="auto" w:fill="FFFFFF"/>
              </w:rPr>
              <w:t>Задачи на одновременное встречное движение (1ч)</w:t>
            </w:r>
          </w:p>
          <w:p w:rsidR="005E6DDF" w:rsidRPr="00AC06A9" w:rsidP="0044396A">
            <w:pPr>
              <w:spacing w:after="0" w:line="240" w:lineRule="auto"/>
              <w:ind w:left="20" w:right="20"/>
              <w:jc w:val="both"/>
              <w:rPr>
                <w:rFonts w:ascii="Times New Roman" w:hAnsi="Times New Roman"/>
                <w:bCs/>
                <w:sz w:val="24"/>
                <w:szCs w:val="24"/>
              </w:rPr>
            </w:pPr>
            <w:r w:rsidRPr="00AC06A9">
              <w:rPr>
                <w:rFonts w:ascii="Times New Roman" w:eastAsia="Arial Unicode MS" w:hAnsi="Times New Roman"/>
                <w:bCs/>
                <w:i/>
                <w:iCs/>
                <w:sz w:val="24"/>
                <w:szCs w:val="24"/>
                <w:shd w:val="clear" w:color="auto" w:fill="FFFFFF"/>
              </w:rPr>
              <w:t>Повторение пройденного</w:t>
            </w:r>
            <w:r w:rsidRPr="00AC06A9">
              <w:rPr>
                <w:rFonts w:ascii="Times New Roman" w:hAnsi="Times New Roman"/>
                <w:bCs/>
                <w:sz w:val="24"/>
                <w:szCs w:val="24"/>
              </w:rPr>
              <w:t xml:space="preserve"> «Что узнали. Чему научи</w:t>
            </w:r>
            <w:r w:rsidRPr="00AC06A9">
              <w:rPr>
                <w:rFonts w:ascii="Times New Roman" w:hAnsi="Times New Roman"/>
                <w:bCs/>
                <w:sz w:val="24"/>
                <w:szCs w:val="24"/>
              </w:rPr>
              <w:softHyphen/>
              <w:t>лась» (3ч)</w:t>
            </w:r>
            <w:r w:rsidRPr="00AC06A9">
              <w:rPr>
                <w:rFonts w:ascii="Times New Roman" w:eastAsia="Arial Unicode MS" w:hAnsi="Times New Roman"/>
                <w:i/>
                <w:iCs/>
                <w:sz w:val="24"/>
                <w:szCs w:val="24"/>
              </w:rPr>
              <w:t>.</w:t>
            </w:r>
            <w:r w:rsidRPr="00AC06A9">
              <w:rPr>
                <w:rFonts w:ascii="Times New Roman" w:hAnsi="Times New Roman"/>
                <w:bCs/>
                <w:sz w:val="24"/>
                <w:szCs w:val="24"/>
              </w:rPr>
              <w:t xml:space="preserve"> </w:t>
            </w:r>
            <w:r w:rsidRPr="00AC06A9">
              <w:rPr>
                <w:rFonts w:ascii="Times New Roman" w:hAnsi="Times New Roman"/>
                <w:bCs/>
                <w:i/>
                <w:iCs/>
                <w:sz w:val="24"/>
                <w:szCs w:val="24"/>
                <w:shd w:val="clear" w:color="auto" w:fill="FFFFFF"/>
              </w:rPr>
              <w:t>Взаимная проверка знаний:</w:t>
            </w:r>
            <w:r w:rsidRPr="00AC06A9">
              <w:rPr>
                <w:rFonts w:ascii="Times New Roman" w:hAnsi="Times New Roman"/>
                <w:bCs/>
                <w:sz w:val="24"/>
                <w:szCs w:val="24"/>
              </w:rPr>
              <w:t xml:space="preserve"> «Помогаем друг другу сделать шаг к успеху».</w:t>
            </w:r>
            <w:r w:rsidRPr="00AC06A9">
              <w:rPr>
                <w:rFonts w:ascii="Times New Roman" w:hAnsi="Times New Roman"/>
                <w:bCs/>
                <w:i/>
                <w:iCs/>
                <w:sz w:val="24"/>
                <w:szCs w:val="24"/>
                <w:shd w:val="clear" w:color="auto" w:fill="FFFFFF"/>
              </w:rPr>
              <w:t xml:space="preserve"> Работа в паре по тесту</w:t>
            </w:r>
            <w:r w:rsidRPr="00AC06A9">
              <w:rPr>
                <w:rFonts w:ascii="Times New Roman" w:hAnsi="Times New Roman"/>
                <w:bCs/>
                <w:sz w:val="24"/>
                <w:szCs w:val="24"/>
              </w:rPr>
              <w:t xml:space="preserve"> «Верно? Неверно?»</w:t>
            </w:r>
          </w:p>
          <w:p w:rsidR="005E6DDF" w:rsidRPr="00AC06A9" w:rsidP="002F734D">
            <w:pPr>
              <w:keepNext/>
              <w:keepLines/>
              <w:spacing w:after="0" w:line="240" w:lineRule="auto"/>
              <w:jc w:val="center"/>
              <w:outlineLvl w:val="1"/>
              <w:rPr>
                <w:rFonts w:ascii="Times New Roman" w:eastAsia="Times New Roman" w:hAnsi="Times New Roman"/>
                <w:b/>
                <w:sz w:val="24"/>
                <w:szCs w:val="24"/>
              </w:rPr>
            </w:pPr>
            <w:r w:rsidRPr="00AC06A9">
              <w:rPr>
                <w:rFonts w:ascii="Times New Roman" w:eastAsia="Times New Roman" w:hAnsi="Times New Roman"/>
                <w:b/>
                <w:sz w:val="24"/>
                <w:szCs w:val="24"/>
              </w:rPr>
              <w:t>Деление (13ч)</w:t>
            </w:r>
          </w:p>
          <w:p w:rsidR="005E6DDF" w:rsidRPr="00AC06A9" w:rsidP="0044396A">
            <w:pPr>
              <w:spacing w:after="0" w:line="240" w:lineRule="auto"/>
              <w:ind w:left="20" w:right="20"/>
              <w:jc w:val="both"/>
              <w:rPr>
                <w:rFonts w:ascii="Times New Roman" w:eastAsia="Bookman Old Style" w:hAnsi="Times New Roman"/>
                <w:sz w:val="24"/>
                <w:szCs w:val="24"/>
              </w:rPr>
            </w:pPr>
            <w:r w:rsidRPr="00AC06A9">
              <w:rPr>
                <w:rFonts w:ascii="Times New Roman" w:eastAsia="Bookman Old Style" w:hAnsi="Times New Roman"/>
                <w:sz w:val="24"/>
                <w:szCs w:val="24"/>
              </w:rPr>
              <w:t>Деление числа на произведение. Устные приёмы деления для случаев вида 600 : 20, 5600 : 800. Деление с остатком на 10, 100, 1000. Письменное деление на числа, оканчивающиеся ну</w:t>
            </w:r>
            <w:r w:rsidRPr="00AC06A9">
              <w:rPr>
                <w:rFonts w:ascii="Times New Roman" w:eastAsia="Bookman Old Style" w:hAnsi="Times New Roman"/>
                <w:sz w:val="24"/>
                <w:szCs w:val="24"/>
              </w:rPr>
              <w:softHyphen/>
              <w:t>лями</w:t>
            </w:r>
            <w:r w:rsidRPr="00AC06A9">
              <w:rPr>
                <w:rFonts w:ascii="Times New Roman" w:eastAsia="Bookman Old Style" w:hAnsi="Times New Roman"/>
                <w:bCs/>
                <w:sz w:val="24"/>
                <w:szCs w:val="24"/>
                <w:shd w:val="clear" w:color="auto" w:fill="FFFFFF"/>
              </w:rPr>
              <w:t xml:space="preserve">(7ч) ) </w:t>
            </w:r>
            <w:r w:rsidRPr="00AC06A9">
              <w:rPr>
                <w:rFonts w:ascii="Times New Roman" w:eastAsia="Bookman Old Style" w:hAnsi="Times New Roman"/>
                <w:sz w:val="24"/>
                <w:szCs w:val="24"/>
              </w:rPr>
              <w:t xml:space="preserve"> Решение задач разных видов (2ч)</w:t>
            </w:r>
          </w:p>
          <w:p w:rsidR="005E6DDF" w:rsidRPr="00AC06A9" w:rsidP="0044396A">
            <w:pPr>
              <w:spacing w:after="0" w:line="240" w:lineRule="auto"/>
              <w:ind w:left="20" w:right="20"/>
              <w:jc w:val="both"/>
              <w:rPr>
                <w:rFonts w:ascii="Times New Roman" w:hAnsi="Times New Roman"/>
                <w:bCs/>
                <w:sz w:val="24"/>
                <w:szCs w:val="24"/>
              </w:rPr>
            </w:pPr>
            <w:r w:rsidRPr="00AC06A9">
              <w:rPr>
                <w:rFonts w:ascii="Times New Roman" w:eastAsia="Bookman Old Style" w:hAnsi="Times New Roman"/>
                <w:sz w:val="24"/>
                <w:szCs w:val="24"/>
              </w:rPr>
              <w:t xml:space="preserve"> Решение задач на одновременное движе</w:t>
            </w:r>
            <w:r w:rsidRPr="00AC06A9">
              <w:rPr>
                <w:rFonts w:ascii="Times New Roman" w:eastAsia="Bookman Old Style" w:hAnsi="Times New Roman"/>
                <w:sz w:val="24"/>
                <w:szCs w:val="24"/>
              </w:rPr>
              <w:softHyphen/>
              <w:t>ние в противоположных направлениях (2ч)  Наши</w:t>
            </w:r>
            <w:r w:rsidRPr="00AC06A9">
              <w:rPr>
                <w:rFonts w:ascii="Times New Roman" w:eastAsia="Bookman Old Style" w:hAnsi="Times New Roman"/>
                <w:bCs/>
                <w:sz w:val="24"/>
                <w:szCs w:val="24"/>
                <w:shd w:val="clear" w:color="auto" w:fill="FFFFFF"/>
              </w:rPr>
              <w:t xml:space="preserve"> проекты:</w:t>
            </w:r>
            <w:r w:rsidRPr="00AC06A9">
              <w:rPr>
                <w:rFonts w:ascii="Times New Roman" w:eastAsia="Bookman Old Style" w:hAnsi="Times New Roman"/>
                <w:sz w:val="24"/>
                <w:szCs w:val="24"/>
              </w:rPr>
              <w:t xml:space="preserve"> «Математика вокруг нас». Составление сборника математических задач и заданий. </w:t>
            </w:r>
            <w:r w:rsidRPr="00AC06A9">
              <w:rPr>
                <w:rFonts w:ascii="Times New Roman" w:hAnsi="Times New Roman"/>
                <w:bCs/>
                <w:i/>
                <w:iCs/>
                <w:sz w:val="24"/>
                <w:szCs w:val="24"/>
                <w:shd w:val="clear" w:color="auto" w:fill="FFFFFF"/>
              </w:rPr>
              <w:t>Повторение пройденного</w:t>
            </w:r>
            <w:r w:rsidRPr="00AC06A9">
              <w:rPr>
                <w:rFonts w:ascii="Times New Roman" w:hAnsi="Times New Roman"/>
                <w:bCs/>
                <w:sz w:val="24"/>
                <w:szCs w:val="24"/>
              </w:rPr>
              <w:t xml:space="preserve"> «Что узнали. Чему научи</w:t>
            </w:r>
            <w:r w:rsidRPr="00AC06A9">
              <w:rPr>
                <w:rFonts w:ascii="Times New Roman" w:hAnsi="Times New Roman"/>
                <w:bCs/>
                <w:sz w:val="24"/>
                <w:szCs w:val="24"/>
              </w:rPr>
              <w:softHyphen/>
              <w:t>лись» (2ч).</w:t>
            </w:r>
          </w:p>
          <w:p w:rsidR="005E6DDF" w:rsidRPr="00AC06A9" w:rsidP="0044396A">
            <w:pPr>
              <w:ind w:left="20" w:right="20"/>
              <w:jc w:val="both"/>
              <w:rPr>
                <w:rFonts w:ascii="Times New Roman" w:hAnsi="Times New Roman"/>
                <w:bCs/>
                <w:sz w:val="24"/>
                <w:szCs w:val="24"/>
              </w:rPr>
            </w:pPr>
            <w:r w:rsidRPr="00AC06A9">
              <w:rPr>
                <w:rFonts w:ascii="Times New Roman" w:eastAsia="Bookman Old Style" w:hAnsi="Times New Roman"/>
                <w:sz w:val="24"/>
                <w:szCs w:val="24"/>
              </w:rPr>
              <w:t xml:space="preserve"> Проверочная работа</w:t>
            </w:r>
            <w:r w:rsidRPr="00AC06A9">
              <w:rPr>
                <w:rFonts w:ascii="Times New Roman" w:eastAsia="Bookman Old Style" w:hAnsi="Times New Roman"/>
                <w:i/>
                <w:iCs/>
                <w:sz w:val="24"/>
                <w:szCs w:val="24"/>
                <w:shd w:val="clear" w:color="auto" w:fill="FFFFFF"/>
              </w:rPr>
              <w:t xml:space="preserve"> «Проверим себя и оценим свои достижения»</w:t>
            </w:r>
            <w:r w:rsidRPr="00AC06A9">
              <w:rPr>
                <w:rFonts w:ascii="Times New Roman" w:eastAsia="Bookman Old Style" w:hAnsi="Times New Roman"/>
                <w:sz w:val="24"/>
                <w:szCs w:val="24"/>
              </w:rPr>
              <w:t xml:space="preserve"> (тестовая форма). Анализ результатов</w:t>
            </w:r>
            <w:r w:rsidRPr="00AC06A9">
              <w:rPr>
                <w:rFonts w:ascii="Times New Roman" w:eastAsia="Bookman Old Style" w:hAnsi="Times New Roman"/>
                <w:bCs/>
                <w:sz w:val="24"/>
                <w:szCs w:val="24"/>
                <w:shd w:val="clear" w:color="auto" w:fill="FFFFFF"/>
              </w:rPr>
              <w:t>.</w:t>
            </w:r>
          </w:p>
          <w:p w:rsidR="005E6DDF" w:rsidRPr="00AC06A9" w:rsidP="0044396A">
            <w:pPr>
              <w:spacing w:after="0" w:line="240" w:lineRule="auto"/>
              <w:jc w:val="both"/>
              <w:rPr>
                <w:rFonts w:ascii="Times New Roman" w:eastAsia="Bookman Old Style" w:hAnsi="Times New Roman"/>
                <w:sz w:val="24"/>
                <w:szCs w:val="24"/>
              </w:rPr>
            </w:pPr>
            <w:r w:rsidRPr="00AC06A9">
              <w:rPr>
                <w:rFonts w:ascii="Times New Roman" w:eastAsia="Bookman Old Style" w:hAnsi="Times New Roman"/>
                <w:b/>
                <w:sz w:val="24"/>
                <w:szCs w:val="24"/>
              </w:rPr>
              <w:t xml:space="preserve">Письменное умножение многозначного числа на двузначное и трёхзначное число (13ч) </w:t>
            </w:r>
            <w:r w:rsidRPr="00AC06A9">
              <w:rPr>
                <w:rFonts w:ascii="Times New Roman" w:eastAsia="Bookman Old Style" w:hAnsi="Times New Roman"/>
                <w:sz w:val="24"/>
                <w:szCs w:val="24"/>
              </w:rPr>
              <w:t>Умножение числа на сумму. Алгоритм письменного умножения многозначного числа на двузначное и трёх</w:t>
            </w:r>
            <w:r w:rsidRPr="00AC06A9">
              <w:rPr>
                <w:rFonts w:ascii="Times New Roman" w:eastAsia="Bookman Old Style" w:hAnsi="Times New Roman"/>
                <w:sz w:val="24"/>
                <w:szCs w:val="24"/>
              </w:rPr>
              <w:softHyphen/>
              <w:t>значное число</w:t>
            </w:r>
            <w:r w:rsidRPr="00AC06A9">
              <w:rPr>
                <w:rFonts w:ascii="Times New Roman" w:eastAsia="Bookman Old Style" w:hAnsi="Times New Roman"/>
                <w:bCs/>
                <w:sz w:val="24"/>
                <w:szCs w:val="24"/>
                <w:shd w:val="clear" w:color="auto" w:fill="FFFFFF"/>
              </w:rPr>
              <w:t>.</w:t>
            </w:r>
            <w:r w:rsidRPr="00AC06A9">
              <w:rPr>
                <w:rFonts w:ascii="Times New Roman" w:eastAsia="Bookman Old Style" w:hAnsi="Times New Roman"/>
                <w:sz w:val="24"/>
                <w:szCs w:val="24"/>
              </w:rPr>
              <w:t xml:space="preserve">  (8ч)</w:t>
            </w:r>
          </w:p>
          <w:p w:rsidR="005E6DDF" w:rsidRPr="00AC06A9" w:rsidP="0044396A">
            <w:pPr>
              <w:spacing w:after="0" w:line="240" w:lineRule="auto"/>
              <w:jc w:val="both"/>
              <w:rPr>
                <w:rFonts w:ascii="Times New Roman" w:eastAsia="Bookman Old Style" w:hAnsi="Times New Roman"/>
                <w:sz w:val="24"/>
                <w:szCs w:val="24"/>
              </w:rPr>
            </w:pPr>
            <w:r w:rsidRPr="00AC06A9">
              <w:rPr>
                <w:rFonts w:ascii="Times New Roman" w:eastAsia="Bookman Old Style" w:hAnsi="Times New Roman"/>
                <w:sz w:val="24"/>
                <w:szCs w:val="24"/>
              </w:rPr>
              <w:t>Решение задач на нахождение неизвестного по двум разностям</w:t>
            </w:r>
            <w:r w:rsidRPr="00AC06A9">
              <w:rPr>
                <w:rFonts w:ascii="Times New Roman" w:eastAsia="Bookman Old Style" w:hAnsi="Times New Roman"/>
                <w:bCs/>
                <w:sz w:val="24"/>
                <w:szCs w:val="24"/>
                <w:shd w:val="clear" w:color="auto" w:fill="FFFFFF"/>
              </w:rPr>
              <w:t>.</w:t>
            </w:r>
            <w:r w:rsidRPr="00AC06A9">
              <w:rPr>
                <w:rFonts w:ascii="Times New Roman" w:eastAsia="Bookman Old Style" w:hAnsi="Times New Roman"/>
                <w:sz w:val="24"/>
                <w:szCs w:val="24"/>
              </w:rPr>
              <w:t xml:space="preserve">  (1ч)</w:t>
            </w:r>
          </w:p>
          <w:p w:rsidR="005E6DDF" w:rsidP="0044396A">
            <w:pPr>
              <w:spacing w:after="0" w:line="240" w:lineRule="auto"/>
              <w:jc w:val="both"/>
              <w:rPr>
                <w:rFonts w:ascii="Times New Roman" w:eastAsia="Bookman Old Style" w:hAnsi="Times New Roman"/>
                <w:sz w:val="24"/>
                <w:szCs w:val="24"/>
              </w:rPr>
            </w:pPr>
            <w:r w:rsidRPr="00AC06A9">
              <w:rPr>
                <w:rFonts w:ascii="Times New Roman" w:hAnsi="Times New Roman"/>
                <w:i/>
                <w:iCs/>
                <w:sz w:val="24"/>
                <w:szCs w:val="24"/>
                <w:shd w:val="clear" w:color="auto" w:fill="FFFFFF"/>
              </w:rPr>
              <w:t>Повторение пройденного</w:t>
            </w:r>
            <w:r w:rsidRPr="00AC06A9">
              <w:rPr>
                <w:rFonts w:ascii="Times New Roman" w:hAnsi="Times New Roman"/>
                <w:bCs/>
                <w:sz w:val="24"/>
                <w:szCs w:val="24"/>
              </w:rPr>
              <w:t xml:space="preserve"> «Что узнали. Чему научи</w:t>
            </w:r>
            <w:r w:rsidRPr="00AC06A9">
              <w:rPr>
                <w:rFonts w:ascii="Times New Roman" w:hAnsi="Times New Roman"/>
                <w:bCs/>
                <w:sz w:val="24"/>
                <w:szCs w:val="24"/>
              </w:rPr>
              <w:softHyphen/>
              <w:t>лись» (2ч)</w:t>
            </w:r>
            <w:r w:rsidRPr="00AC06A9">
              <w:rPr>
                <w:rFonts w:ascii="Times New Roman" w:hAnsi="Times New Roman"/>
                <w:i/>
                <w:iCs/>
                <w:sz w:val="24"/>
                <w:szCs w:val="24"/>
              </w:rPr>
              <w:t>.</w:t>
            </w:r>
            <w:r w:rsidRPr="00AC06A9">
              <w:rPr>
                <w:rFonts w:ascii="Times New Roman" w:eastAsia="Bookman Old Style" w:hAnsi="Times New Roman"/>
                <w:sz w:val="24"/>
                <w:szCs w:val="24"/>
              </w:rPr>
              <w:t xml:space="preserve"> </w:t>
            </w:r>
          </w:p>
          <w:p w:rsidR="005E6DDF" w:rsidRPr="00AC06A9" w:rsidP="0044396A">
            <w:pPr>
              <w:jc w:val="both"/>
              <w:rPr>
                <w:rFonts w:ascii="Times New Roman" w:hAnsi="Times New Roman"/>
                <w:sz w:val="24"/>
                <w:szCs w:val="24"/>
              </w:rPr>
            </w:pPr>
            <w:r w:rsidRPr="00AC06A9">
              <w:rPr>
                <w:rFonts w:ascii="Times New Roman" w:eastAsia="Times New Roman" w:hAnsi="Times New Roman"/>
                <w:sz w:val="24"/>
                <w:szCs w:val="24"/>
              </w:rPr>
              <w:t>Контроль и учёт знаний</w:t>
            </w:r>
            <w:r w:rsidRPr="00AC06A9">
              <w:rPr>
                <w:rFonts w:ascii="Times New Roman" w:eastAsia="Arial Unicode MS" w:hAnsi="Times New Roman"/>
                <w:bCs/>
                <w:sz w:val="24"/>
                <w:szCs w:val="24"/>
                <w:shd w:val="clear" w:color="auto" w:fill="FFFFFF"/>
              </w:rPr>
              <w:t>.</w:t>
            </w:r>
            <w:r w:rsidRPr="00AC06A9">
              <w:rPr>
                <w:rFonts w:ascii="Times New Roman" w:hAnsi="Times New Roman"/>
                <w:bCs/>
                <w:sz w:val="24"/>
                <w:szCs w:val="24"/>
              </w:rPr>
              <w:t xml:space="preserve"> (2ч)</w:t>
            </w:r>
          </w:p>
        </w:tc>
        <w:tc>
          <w:tcPr>
            <w:tcW w:w="7229" w:type="dxa"/>
            <w:vMerge/>
            <w:shd w:val="clear" w:color="auto" w:fill="auto"/>
          </w:tcPr>
          <w:p w:rsidR="005E6DDF" w:rsidRPr="00AC06A9" w:rsidP="002A56E8">
            <w:pPr>
              <w:spacing w:after="0" w:line="240" w:lineRule="auto"/>
              <w:ind w:left="20" w:right="20"/>
              <w:rPr>
                <w:rFonts w:ascii="Times New Roman" w:eastAsia="Times New Roman" w:hAnsi="Times New Roman"/>
                <w:sz w:val="24"/>
                <w:szCs w:val="24"/>
              </w:rPr>
            </w:pPr>
          </w:p>
        </w:tc>
      </w:tr>
      <w:tr w:rsidTr="005E6DDF">
        <w:tblPrEx>
          <w:tblW w:w="15876" w:type="dxa"/>
          <w:tblInd w:w="-459" w:type="dxa"/>
          <w:tblLook w:val="04A0"/>
        </w:tblPrEx>
        <w:tc>
          <w:tcPr>
            <w:tcW w:w="2264" w:type="dxa"/>
            <w:shd w:val="clear" w:color="auto" w:fill="auto"/>
          </w:tcPr>
          <w:p w:rsidR="005E6DDF" w:rsidP="00754EB8">
            <w:pPr>
              <w:spacing w:after="0" w:line="240" w:lineRule="auto"/>
              <w:jc w:val="center"/>
              <w:rPr>
                <w:rStyle w:val="a2"/>
                <w:rFonts w:eastAsia="Calibri"/>
                <w:sz w:val="24"/>
                <w:szCs w:val="24"/>
                <w:shd w:val="clear" w:color="auto" w:fill="99CCFF"/>
              </w:rPr>
            </w:pPr>
            <w:r>
              <w:rPr>
                <w:rStyle w:val="a2"/>
                <w:rFonts w:eastAsia="Calibri"/>
                <w:sz w:val="24"/>
                <w:szCs w:val="24"/>
                <w:shd w:val="clear" w:color="auto" w:fill="99CCFF"/>
              </w:rPr>
              <w:t>Умножение и деление (продолжение)</w:t>
            </w:r>
          </w:p>
          <w:p w:rsidR="005E6DDF" w:rsidRPr="00AC06A9" w:rsidP="00754EB8">
            <w:pPr>
              <w:spacing w:after="0" w:line="240" w:lineRule="auto"/>
              <w:jc w:val="center"/>
              <w:rPr>
                <w:rStyle w:val="a2"/>
                <w:rFonts w:eastAsia="Calibri"/>
                <w:sz w:val="24"/>
                <w:szCs w:val="24"/>
                <w:shd w:val="clear" w:color="auto" w:fill="99CCFF"/>
              </w:rPr>
            </w:pPr>
            <w:r>
              <w:rPr>
                <w:rStyle w:val="a2"/>
                <w:rFonts w:eastAsia="Calibri"/>
                <w:sz w:val="24"/>
                <w:szCs w:val="24"/>
                <w:shd w:val="clear" w:color="auto" w:fill="99CCFF"/>
              </w:rPr>
              <w:t>(22 ч)</w:t>
            </w:r>
          </w:p>
        </w:tc>
        <w:tc>
          <w:tcPr>
            <w:tcW w:w="6383" w:type="dxa"/>
            <w:shd w:val="clear" w:color="auto" w:fill="auto"/>
          </w:tcPr>
          <w:p w:rsidR="005E6DDF" w:rsidRPr="0060146B" w:rsidP="0060146B">
            <w:pPr>
              <w:spacing w:after="0" w:line="240" w:lineRule="auto"/>
              <w:jc w:val="center"/>
              <w:rPr>
                <w:rFonts w:ascii="Times New Roman" w:hAnsi="Times New Roman"/>
                <w:b/>
                <w:sz w:val="24"/>
                <w:szCs w:val="24"/>
              </w:rPr>
            </w:pPr>
            <w:r w:rsidRPr="0060146B">
              <w:rPr>
                <w:rFonts w:ascii="Times New Roman" w:hAnsi="Times New Roman"/>
                <w:b/>
                <w:sz w:val="24"/>
                <w:szCs w:val="24"/>
              </w:rPr>
              <w:t>Письменное деление многозначного числа на двузначное и трехзначное число (20ч)</w:t>
            </w:r>
          </w:p>
          <w:p w:rsidR="005E6DDF" w:rsidP="0060146B">
            <w:pPr>
              <w:spacing w:after="0" w:line="240" w:lineRule="auto"/>
              <w:jc w:val="both"/>
              <w:rPr>
                <w:rFonts w:ascii="Times New Roman" w:hAnsi="Times New Roman"/>
                <w:sz w:val="24"/>
                <w:szCs w:val="24"/>
              </w:rPr>
            </w:pPr>
            <w:r>
              <w:rPr>
                <w:rFonts w:ascii="Times New Roman" w:hAnsi="Times New Roman"/>
                <w:sz w:val="24"/>
                <w:szCs w:val="24"/>
              </w:rPr>
              <w:t>Алгоритм письменного деления многозначного числа на двузначное и трехзначное число (13ч)</w:t>
            </w:r>
          </w:p>
          <w:p w:rsidR="005E6DDF" w:rsidRPr="0060146B" w:rsidP="0060146B">
            <w:pPr>
              <w:spacing w:after="0" w:line="240" w:lineRule="auto"/>
              <w:jc w:val="both"/>
              <w:rPr>
                <w:rFonts w:ascii="Times New Roman" w:hAnsi="Times New Roman"/>
                <w:i/>
                <w:sz w:val="24"/>
                <w:szCs w:val="24"/>
              </w:rPr>
            </w:pPr>
            <w:r w:rsidRPr="0060146B">
              <w:rPr>
                <w:rFonts w:ascii="Times New Roman" w:hAnsi="Times New Roman"/>
                <w:i/>
                <w:sz w:val="24"/>
                <w:szCs w:val="24"/>
              </w:rPr>
              <w:t>Повторение пройденного «Что узнали? Чему научились?» (2ч)</w:t>
            </w:r>
          </w:p>
          <w:p w:rsidR="005E6DDF" w:rsidP="0060146B">
            <w:pPr>
              <w:spacing w:after="0" w:line="240" w:lineRule="auto"/>
              <w:jc w:val="both"/>
              <w:rPr>
                <w:rFonts w:ascii="Times New Roman" w:hAnsi="Times New Roman"/>
                <w:sz w:val="24"/>
                <w:szCs w:val="24"/>
              </w:rPr>
            </w:pPr>
            <w:r>
              <w:rPr>
                <w:rFonts w:ascii="Times New Roman" w:hAnsi="Times New Roman"/>
                <w:sz w:val="24"/>
                <w:szCs w:val="24"/>
              </w:rPr>
              <w:t>Проверка умножения делением и деления умножением (3ч)</w:t>
            </w:r>
          </w:p>
          <w:p w:rsidR="005E6DDF" w:rsidRPr="005E6DDF" w:rsidP="0060146B">
            <w:pPr>
              <w:spacing w:after="0" w:line="240" w:lineRule="auto"/>
              <w:jc w:val="both"/>
              <w:rPr>
                <w:rFonts w:ascii="Times New Roman" w:hAnsi="Times New Roman"/>
                <w:b/>
                <w:bCs/>
                <w:color w:val="000000"/>
                <w:sz w:val="24"/>
                <w:szCs w:val="24"/>
                <w:shd w:val="clear" w:color="auto" w:fill="99CCFF"/>
              </w:rPr>
            </w:pPr>
            <w:r w:rsidRPr="0060146B">
              <w:rPr>
                <w:rFonts w:ascii="Times New Roman" w:hAnsi="Times New Roman"/>
                <w:i/>
                <w:sz w:val="24"/>
                <w:szCs w:val="24"/>
              </w:rPr>
              <w:t>Повторение пройденного «Что узнали? Чему научились?» (2ч)</w:t>
            </w:r>
            <w:r w:rsidRPr="00AC06A9">
              <w:rPr>
                <w:rStyle w:val="a2"/>
                <w:rFonts w:eastAsia="Calibri"/>
                <w:sz w:val="24"/>
                <w:szCs w:val="24"/>
                <w:shd w:val="clear" w:color="auto" w:fill="99CCFF"/>
              </w:rPr>
              <w:t xml:space="preserve"> </w:t>
            </w:r>
          </w:p>
        </w:tc>
        <w:tc>
          <w:tcPr>
            <w:tcW w:w="7229" w:type="dxa"/>
            <w:vMerge/>
            <w:shd w:val="clear" w:color="auto" w:fill="auto"/>
          </w:tcPr>
          <w:p w:rsidR="005E6DDF" w:rsidRPr="00AC06A9" w:rsidP="002A56E8">
            <w:pPr>
              <w:spacing w:after="0" w:line="240" w:lineRule="auto"/>
              <w:rPr>
                <w:rFonts w:ascii="Times New Roman" w:hAnsi="Times New Roman"/>
                <w:sz w:val="24"/>
                <w:szCs w:val="24"/>
              </w:rPr>
            </w:pPr>
          </w:p>
        </w:tc>
      </w:tr>
      <w:tr w:rsidTr="005E6DDF">
        <w:tblPrEx>
          <w:tblW w:w="15876" w:type="dxa"/>
          <w:tblInd w:w="-459" w:type="dxa"/>
          <w:tblLook w:val="04A0"/>
        </w:tblPrEx>
        <w:trPr>
          <w:trHeight w:val="1465"/>
        </w:trPr>
        <w:tc>
          <w:tcPr>
            <w:tcW w:w="2264" w:type="dxa"/>
            <w:shd w:val="clear" w:color="auto" w:fill="auto"/>
          </w:tcPr>
          <w:p w:rsidR="005E6DDF" w:rsidRPr="002A5643" w:rsidP="0060146B">
            <w:pPr>
              <w:spacing w:after="0" w:line="240" w:lineRule="auto"/>
              <w:jc w:val="center"/>
              <w:rPr>
                <w:rStyle w:val="a2"/>
                <w:rFonts w:eastAsia="Calibri"/>
                <w:sz w:val="24"/>
                <w:szCs w:val="24"/>
                <w:shd w:val="clear" w:color="auto" w:fill="99CCFF"/>
              </w:rPr>
            </w:pPr>
            <w:r w:rsidRPr="002A5643">
              <w:rPr>
                <w:rStyle w:val="a2"/>
                <w:rFonts w:eastAsia="Calibri"/>
                <w:sz w:val="24"/>
                <w:szCs w:val="24"/>
                <w:shd w:val="clear" w:color="auto" w:fill="99CCFF"/>
              </w:rPr>
              <w:t>Итоговое повторение изученного материала</w:t>
            </w:r>
          </w:p>
          <w:p w:rsidR="005E6DDF" w:rsidRPr="00AC06A9" w:rsidP="0060146B">
            <w:pPr>
              <w:spacing w:after="0" w:line="240" w:lineRule="auto"/>
              <w:jc w:val="center"/>
              <w:rPr>
                <w:rStyle w:val="a2"/>
                <w:rFonts w:eastAsia="Calibri"/>
                <w:sz w:val="24"/>
                <w:szCs w:val="24"/>
                <w:shd w:val="clear" w:color="auto" w:fill="99CCFF"/>
              </w:rPr>
            </w:pPr>
            <w:r w:rsidRPr="002A5643">
              <w:rPr>
                <w:rStyle w:val="a2"/>
                <w:rFonts w:eastAsia="Calibri"/>
                <w:sz w:val="24"/>
                <w:szCs w:val="24"/>
                <w:shd w:val="clear" w:color="auto" w:fill="99CCFF"/>
              </w:rPr>
              <w:t>(10 ч)</w:t>
            </w:r>
          </w:p>
        </w:tc>
        <w:tc>
          <w:tcPr>
            <w:tcW w:w="6383" w:type="dxa"/>
            <w:shd w:val="clear" w:color="auto" w:fill="auto"/>
          </w:tcPr>
          <w:p w:rsidR="005E6DDF" w:rsidRPr="00AC06A9" w:rsidP="00EC1E2B">
            <w:pPr>
              <w:spacing w:after="0" w:line="240" w:lineRule="auto"/>
              <w:jc w:val="both"/>
              <w:rPr>
                <w:rFonts w:ascii="Times New Roman" w:hAnsi="Times New Roman"/>
                <w:sz w:val="24"/>
                <w:szCs w:val="24"/>
              </w:rPr>
            </w:pPr>
            <w:r w:rsidRPr="00AC06A9">
              <w:rPr>
                <w:rFonts w:ascii="Times New Roman" w:hAnsi="Times New Roman"/>
                <w:sz w:val="24"/>
                <w:szCs w:val="24"/>
              </w:rPr>
              <w:t>Повторение материала, пройденного в 4 классе и в начальной школе</w:t>
            </w:r>
          </w:p>
        </w:tc>
        <w:tc>
          <w:tcPr>
            <w:tcW w:w="7229" w:type="dxa"/>
            <w:vMerge/>
            <w:shd w:val="clear" w:color="auto" w:fill="auto"/>
          </w:tcPr>
          <w:p w:rsidR="005E6DDF" w:rsidRPr="00AC06A9" w:rsidP="002A56E8">
            <w:pPr>
              <w:spacing w:after="0" w:line="240" w:lineRule="auto"/>
              <w:rPr>
                <w:rFonts w:ascii="Times New Roman" w:hAnsi="Times New Roman"/>
                <w:sz w:val="24"/>
                <w:szCs w:val="24"/>
              </w:rPr>
            </w:pPr>
          </w:p>
        </w:tc>
      </w:tr>
      <w:tr w:rsidTr="005E6DDF">
        <w:tblPrEx>
          <w:tblW w:w="15876" w:type="dxa"/>
          <w:tblInd w:w="-459" w:type="dxa"/>
          <w:tblLook w:val="04A0"/>
        </w:tblPrEx>
        <w:trPr>
          <w:trHeight w:val="1132"/>
        </w:trPr>
        <w:tc>
          <w:tcPr>
            <w:tcW w:w="2264" w:type="dxa"/>
            <w:shd w:val="clear" w:color="auto" w:fill="auto"/>
          </w:tcPr>
          <w:p w:rsidR="005E6DDF" w:rsidRPr="00AC06A9" w:rsidP="005E6DDF">
            <w:pPr>
              <w:spacing w:after="0" w:line="240" w:lineRule="auto"/>
              <w:jc w:val="center"/>
              <w:rPr>
                <w:rStyle w:val="a2"/>
                <w:rFonts w:eastAsia="Calibri"/>
                <w:sz w:val="24"/>
                <w:szCs w:val="24"/>
                <w:shd w:val="clear" w:color="auto" w:fill="99CCFF"/>
              </w:rPr>
            </w:pPr>
            <w:r w:rsidRPr="00AC06A9">
              <w:rPr>
                <w:rStyle w:val="a2"/>
                <w:rFonts w:eastAsia="Calibri"/>
                <w:sz w:val="24"/>
                <w:szCs w:val="24"/>
                <w:shd w:val="clear" w:color="auto" w:fill="99CCFF"/>
              </w:rPr>
              <w:t>Материал для расширения и углубления знаний (2 ч)</w:t>
            </w:r>
          </w:p>
        </w:tc>
        <w:tc>
          <w:tcPr>
            <w:tcW w:w="6383" w:type="dxa"/>
            <w:shd w:val="clear" w:color="auto" w:fill="auto"/>
          </w:tcPr>
          <w:p w:rsidR="005E6DDF" w:rsidRPr="00AC06A9" w:rsidP="00EC1E2B">
            <w:pPr>
              <w:spacing w:after="0" w:line="240" w:lineRule="auto"/>
              <w:jc w:val="both"/>
              <w:rPr>
                <w:rFonts w:ascii="Times New Roman" w:hAnsi="Times New Roman"/>
                <w:sz w:val="24"/>
                <w:szCs w:val="24"/>
              </w:rPr>
            </w:pPr>
            <w:r w:rsidRPr="00AC06A9">
              <w:rPr>
                <w:rFonts w:ascii="Times New Roman" w:hAnsi="Times New Roman"/>
                <w:sz w:val="24"/>
                <w:szCs w:val="24"/>
              </w:rPr>
              <w:t>Куб. Пирамида. Шар. Распознавание и названия гео</w:t>
            </w:r>
            <w:r w:rsidRPr="00AC06A9">
              <w:rPr>
                <w:rFonts w:ascii="Times New Roman" w:hAnsi="Times New Roman"/>
                <w:sz w:val="24"/>
                <w:szCs w:val="24"/>
              </w:rPr>
              <w:softHyphen/>
              <w:t>метрических тел: куб, шар, пирамида. Куб, пирамида: вершины, грани, рёбра куба (пирамиды).</w:t>
            </w:r>
          </w:p>
        </w:tc>
        <w:tc>
          <w:tcPr>
            <w:tcW w:w="7229" w:type="dxa"/>
            <w:vMerge/>
            <w:shd w:val="clear" w:color="auto" w:fill="auto"/>
          </w:tcPr>
          <w:p w:rsidR="005E6DDF" w:rsidRPr="00AC06A9" w:rsidP="002A56E8">
            <w:pPr>
              <w:spacing w:after="0" w:line="240" w:lineRule="auto"/>
              <w:rPr>
                <w:rFonts w:ascii="Times New Roman" w:hAnsi="Times New Roman"/>
                <w:sz w:val="24"/>
                <w:szCs w:val="24"/>
              </w:rPr>
            </w:pPr>
          </w:p>
        </w:tc>
      </w:tr>
    </w:tbl>
    <w:p w:rsidR="00554F24" w:rsidP="005901B9">
      <w:pPr>
        <w:rPr>
          <w:rFonts w:ascii="Times New Roman" w:hAnsi="Times New Roman"/>
          <w:sz w:val="24"/>
          <w:szCs w:val="24"/>
        </w:rPr>
      </w:pPr>
    </w:p>
    <w:p w:rsidR="00AC06A9" w:rsidP="005901B9">
      <w:pPr>
        <w:rPr>
          <w:rFonts w:ascii="Times New Roman" w:hAnsi="Times New Roman"/>
          <w:sz w:val="24"/>
          <w:szCs w:val="24"/>
        </w:rPr>
      </w:pPr>
    </w:p>
    <w:p w:rsidR="00AC06A9" w:rsidP="00D21C48">
      <w:pPr>
        <w:jc w:val="center"/>
        <w:rPr>
          <w:rFonts w:ascii="Times New Roman" w:hAnsi="Times New Roman"/>
          <w:b/>
          <w:sz w:val="28"/>
          <w:szCs w:val="28"/>
        </w:rPr>
      </w:pPr>
    </w:p>
    <w:p w:rsidR="00E4681D" w:rsidP="00D21C48">
      <w:pPr>
        <w:jc w:val="center"/>
        <w:rPr>
          <w:rFonts w:ascii="Times New Roman" w:hAnsi="Times New Roman"/>
          <w:b/>
          <w:sz w:val="28"/>
          <w:szCs w:val="28"/>
        </w:rPr>
      </w:pPr>
    </w:p>
    <w:p w:rsidR="00E4681D" w:rsidP="00D21C48">
      <w:pPr>
        <w:jc w:val="center"/>
        <w:rPr>
          <w:rFonts w:ascii="Times New Roman" w:hAnsi="Times New Roman"/>
          <w:b/>
          <w:sz w:val="28"/>
          <w:szCs w:val="28"/>
        </w:rPr>
      </w:pPr>
    </w:p>
    <w:p w:rsidR="00E4681D" w:rsidP="00D21C48">
      <w:pPr>
        <w:jc w:val="center"/>
        <w:rPr>
          <w:rFonts w:ascii="Times New Roman" w:hAnsi="Times New Roman"/>
          <w:b/>
          <w:sz w:val="28"/>
          <w:szCs w:val="28"/>
        </w:rPr>
      </w:pPr>
    </w:p>
    <w:p w:rsidR="00E4681D" w:rsidP="00D21C48">
      <w:pPr>
        <w:jc w:val="center"/>
        <w:rPr>
          <w:rFonts w:ascii="Times New Roman" w:hAnsi="Times New Roman"/>
          <w:b/>
          <w:sz w:val="28"/>
          <w:szCs w:val="28"/>
        </w:rPr>
      </w:pPr>
    </w:p>
    <w:p w:rsidR="00E4681D" w:rsidP="00D21C48">
      <w:pPr>
        <w:jc w:val="center"/>
        <w:rPr>
          <w:rFonts w:ascii="Times New Roman" w:hAnsi="Times New Roman"/>
          <w:b/>
          <w:sz w:val="28"/>
          <w:szCs w:val="28"/>
        </w:rPr>
      </w:pPr>
    </w:p>
    <w:p w:rsidR="005E6DDF" w:rsidP="00D21C48">
      <w:pPr>
        <w:jc w:val="center"/>
        <w:rPr>
          <w:rFonts w:ascii="Times New Roman" w:hAnsi="Times New Roman"/>
          <w:b/>
          <w:sz w:val="28"/>
          <w:szCs w:val="28"/>
        </w:rPr>
      </w:pPr>
    </w:p>
    <w:p w:rsidR="005E6DDF" w:rsidP="00D21C48">
      <w:pPr>
        <w:jc w:val="center"/>
        <w:rPr>
          <w:rFonts w:ascii="Times New Roman" w:hAnsi="Times New Roman"/>
          <w:b/>
          <w:sz w:val="28"/>
          <w:szCs w:val="28"/>
        </w:rPr>
      </w:pPr>
    </w:p>
    <w:p w:rsidR="00DF1E56" w:rsidRPr="009F29A6" w:rsidP="00D21C48">
      <w:pPr>
        <w:jc w:val="center"/>
        <w:rPr>
          <w:rFonts w:ascii="Times New Roman" w:hAnsi="Times New Roman"/>
          <w:b/>
          <w:sz w:val="28"/>
          <w:szCs w:val="28"/>
        </w:rPr>
      </w:pPr>
      <w:r w:rsidR="00FA736F">
        <w:rPr>
          <w:rFonts w:ascii="Times New Roman" w:hAnsi="Times New Roman"/>
          <w:b/>
          <w:sz w:val="28"/>
          <w:szCs w:val="28"/>
        </w:rPr>
        <w:t>Проверочные и контрольные</w:t>
      </w:r>
      <w:r w:rsidRPr="009F29A6">
        <w:rPr>
          <w:rFonts w:ascii="Times New Roman" w:hAnsi="Times New Roman"/>
          <w:b/>
          <w:sz w:val="28"/>
          <w:szCs w:val="28"/>
        </w:rPr>
        <w:t xml:space="preserve"> </w:t>
      </w:r>
      <w:r w:rsidR="00FA736F">
        <w:rPr>
          <w:rFonts w:ascii="Times New Roman" w:hAnsi="Times New Roman"/>
          <w:b/>
          <w:sz w:val="28"/>
          <w:szCs w:val="28"/>
        </w:rPr>
        <w:t>работы</w:t>
      </w:r>
      <w:r w:rsidRPr="009F29A6">
        <w:rPr>
          <w:rFonts w:ascii="Times New Roman" w:hAnsi="Times New Roman"/>
          <w:b/>
          <w:sz w:val="28"/>
          <w:szCs w:val="28"/>
        </w:rPr>
        <w:t xml:space="preserve"> по предмету</w:t>
      </w:r>
    </w:p>
    <w:tbl>
      <w:tblPr>
        <w:tblStyle w:val="TableNormal"/>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14458"/>
      </w:tblGrid>
      <w:tr w:rsidTr="002722BA">
        <w:tblPrEx>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268"/>
        </w:trPr>
        <w:tc>
          <w:tcPr>
            <w:tcW w:w="959" w:type="dxa"/>
          </w:tcPr>
          <w:p w:rsidR="00336889" w:rsidRPr="00584212" w:rsidP="001A4BCE">
            <w:pPr>
              <w:spacing w:after="0" w:line="240" w:lineRule="auto"/>
              <w:jc w:val="center"/>
              <w:rPr>
                <w:rFonts w:ascii="Times New Roman" w:hAnsi="Times New Roman"/>
                <w:b/>
                <w:sz w:val="24"/>
                <w:szCs w:val="24"/>
              </w:rPr>
            </w:pPr>
            <w:r w:rsidRPr="00584212">
              <w:rPr>
                <w:rFonts w:ascii="Times New Roman" w:hAnsi="Times New Roman"/>
                <w:b/>
                <w:sz w:val="24"/>
                <w:szCs w:val="24"/>
              </w:rPr>
              <w:t>№ п/п</w:t>
            </w:r>
          </w:p>
        </w:tc>
        <w:tc>
          <w:tcPr>
            <w:tcW w:w="14458" w:type="dxa"/>
          </w:tcPr>
          <w:p w:rsidR="00336889" w:rsidRPr="00584212" w:rsidP="001A4BCE">
            <w:pPr>
              <w:spacing w:after="0" w:line="240" w:lineRule="auto"/>
              <w:jc w:val="center"/>
              <w:rPr>
                <w:rFonts w:ascii="Times New Roman" w:hAnsi="Times New Roman"/>
                <w:b/>
                <w:sz w:val="24"/>
                <w:szCs w:val="24"/>
              </w:rPr>
            </w:pPr>
            <w:r w:rsidRPr="00584212">
              <w:rPr>
                <w:rFonts w:ascii="Times New Roman" w:hAnsi="Times New Roman"/>
                <w:b/>
                <w:sz w:val="24"/>
                <w:szCs w:val="24"/>
              </w:rPr>
              <w:t>Тема урока</w:t>
            </w:r>
          </w:p>
        </w:tc>
      </w:tr>
      <w:tr w:rsidTr="002722BA">
        <w:tblPrEx>
          <w:tblW w:w="15417" w:type="dxa"/>
          <w:tblLook w:val="04A0"/>
        </w:tblPrEx>
        <w:trPr>
          <w:trHeight w:val="268"/>
        </w:trPr>
        <w:tc>
          <w:tcPr>
            <w:tcW w:w="959" w:type="dxa"/>
            <w:vAlign w:val="center"/>
          </w:tcPr>
          <w:p w:rsidR="00BB322E" w:rsidRPr="00584212" w:rsidP="00DA5186">
            <w:pPr>
              <w:numPr>
                <w:ilvl w:val="0"/>
                <w:numId w:val="24"/>
              </w:numPr>
              <w:spacing w:after="0" w:line="240" w:lineRule="auto"/>
              <w:jc w:val="center"/>
              <w:rPr>
                <w:rFonts w:ascii="Times New Roman" w:hAnsi="Times New Roman"/>
                <w:sz w:val="24"/>
                <w:szCs w:val="24"/>
              </w:rPr>
            </w:pPr>
          </w:p>
        </w:tc>
        <w:tc>
          <w:tcPr>
            <w:tcW w:w="14458" w:type="dxa"/>
          </w:tcPr>
          <w:p w:rsidR="00BB322E" w:rsidRPr="00BB322E" w:rsidP="00BB322E">
            <w:pPr>
              <w:spacing w:after="0" w:line="240" w:lineRule="auto"/>
              <w:rPr>
                <w:rFonts w:ascii="Times New Roman" w:hAnsi="Times New Roman"/>
                <w:sz w:val="24"/>
                <w:szCs w:val="24"/>
              </w:rPr>
            </w:pPr>
            <w:r w:rsidRPr="00BB322E">
              <w:rPr>
                <w:rFonts w:ascii="Times New Roman" w:hAnsi="Times New Roman"/>
                <w:sz w:val="24"/>
                <w:szCs w:val="24"/>
              </w:rPr>
              <w:t>Входная контрольная работа</w:t>
            </w:r>
            <w:r>
              <w:rPr>
                <w:rFonts w:ascii="Times New Roman" w:hAnsi="Times New Roman"/>
                <w:sz w:val="24"/>
                <w:szCs w:val="24"/>
              </w:rPr>
              <w:t xml:space="preserve"> </w:t>
            </w:r>
          </w:p>
        </w:tc>
      </w:tr>
      <w:tr w:rsidTr="002722BA">
        <w:tblPrEx>
          <w:tblW w:w="15417" w:type="dxa"/>
          <w:tblLook w:val="04A0"/>
        </w:tblPrEx>
        <w:trPr>
          <w:trHeight w:val="268"/>
        </w:trPr>
        <w:tc>
          <w:tcPr>
            <w:tcW w:w="959" w:type="dxa"/>
            <w:vAlign w:val="center"/>
          </w:tcPr>
          <w:p w:rsidR="00F8366F" w:rsidRPr="00584212" w:rsidP="00DA5186">
            <w:pPr>
              <w:numPr>
                <w:ilvl w:val="0"/>
                <w:numId w:val="24"/>
              </w:numPr>
              <w:spacing w:after="0" w:line="240" w:lineRule="auto"/>
              <w:jc w:val="center"/>
              <w:rPr>
                <w:rFonts w:ascii="Times New Roman" w:hAnsi="Times New Roman"/>
                <w:sz w:val="24"/>
                <w:szCs w:val="24"/>
              </w:rPr>
            </w:pPr>
          </w:p>
        </w:tc>
        <w:tc>
          <w:tcPr>
            <w:tcW w:w="14458" w:type="dxa"/>
          </w:tcPr>
          <w:p w:rsidR="00F8366F" w:rsidRPr="00BB322E" w:rsidP="00F8366F">
            <w:pPr>
              <w:spacing w:after="0" w:line="240" w:lineRule="auto"/>
              <w:rPr>
                <w:rFonts w:ascii="Times New Roman" w:hAnsi="Times New Roman"/>
                <w:sz w:val="24"/>
                <w:szCs w:val="24"/>
              </w:rPr>
            </w:pPr>
            <w:r w:rsidRPr="00336889">
              <w:rPr>
                <w:rFonts w:ascii="Times New Roman" w:hAnsi="Times New Roman"/>
                <w:sz w:val="24"/>
                <w:szCs w:val="24"/>
              </w:rPr>
              <w:t xml:space="preserve">Проверочная работа </w:t>
            </w:r>
            <w:r w:rsidRPr="00336889">
              <w:rPr>
                <w:rStyle w:val="a4"/>
                <w:rFonts w:eastAsia="Calibri"/>
                <w:i w:val="0"/>
                <w:color w:val="auto"/>
                <w:sz w:val="24"/>
                <w:szCs w:val="24"/>
                <w:lang w:eastAsia="ru-RU"/>
              </w:rPr>
              <w:t>по тем</w:t>
            </w:r>
            <w:r>
              <w:rPr>
                <w:rStyle w:val="a4"/>
                <w:rFonts w:eastAsia="Calibri"/>
                <w:i w:val="0"/>
                <w:color w:val="auto"/>
                <w:sz w:val="24"/>
                <w:szCs w:val="24"/>
                <w:lang w:eastAsia="ru-RU"/>
              </w:rPr>
              <w:t>е</w:t>
            </w:r>
            <w:r w:rsidRPr="00336889">
              <w:rPr>
                <w:rStyle w:val="a4"/>
                <w:rFonts w:eastAsia="Calibri"/>
                <w:i w:val="0"/>
                <w:color w:val="auto"/>
                <w:sz w:val="24"/>
                <w:szCs w:val="24"/>
                <w:lang w:eastAsia="ru-RU"/>
              </w:rPr>
              <w:t>: «Числа, которые больше 1000. Нумерация»</w:t>
            </w:r>
          </w:p>
        </w:tc>
      </w:tr>
      <w:tr w:rsidTr="002722BA">
        <w:tblPrEx>
          <w:tblW w:w="15417" w:type="dxa"/>
          <w:tblLook w:val="04A0"/>
        </w:tblPrEx>
        <w:trPr>
          <w:trHeight w:val="279"/>
        </w:trPr>
        <w:tc>
          <w:tcPr>
            <w:tcW w:w="959" w:type="dxa"/>
            <w:vAlign w:val="center"/>
          </w:tcPr>
          <w:p w:rsidR="00BB322E" w:rsidRPr="00584212" w:rsidP="00DA5186">
            <w:pPr>
              <w:numPr>
                <w:ilvl w:val="0"/>
                <w:numId w:val="24"/>
              </w:numPr>
              <w:spacing w:after="0" w:line="240" w:lineRule="auto"/>
              <w:jc w:val="center"/>
              <w:rPr>
                <w:rFonts w:ascii="Times New Roman" w:hAnsi="Times New Roman"/>
                <w:sz w:val="24"/>
                <w:szCs w:val="24"/>
              </w:rPr>
            </w:pPr>
          </w:p>
        </w:tc>
        <w:tc>
          <w:tcPr>
            <w:tcW w:w="14458" w:type="dxa"/>
            <w:vAlign w:val="center"/>
          </w:tcPr>
          <w:p w:rsidR="00BB322E" w:rsidRPr="00336889" w:rsidP="00F8366F">
            <w:pPr>
              <w:spacing w:after="0" w:line="240" w:lineRule="auto"/>
              <w:rPr>
                <w:rStyle w:val="3"/>
                <w:rFonts w:eastAsia="Calibri"/>
                <w:color w:val="auto"/>
                <w:sz w:val="24"/>
                <w:szCs w:val="24"/>
                <w:shd w:val="clear" w:color="auto" w:fill="auto"/>
              </w:rPr>
            </w:pPr>
            <w:r w:rsidRPr="00336889">
              <w:rPr>
                <w:rFonts w:ascii="Times New Roman" w:hAnsi="Times New Roman"/>
                <w:sz w:val="24"/>
                <w:szCs w:val="24"/>
              </w:rPr>
              <w:t xml:space="preserve">Проверочная работа </w:t>
            </w:r>
            <w:r w:rsidRPr="00336889">
              <w:rPr>
                <w:rStyle w:val="a4"/>
                <w:rFonts w:eastAsia="Calibri"/>
                <w:i w:val="0"/>
                <w:color w:val="auto"/>
                <w:sz w:val="24"/>
                <w:szCs w:val="24"/>
                <w:lang w:eastAsia="ru-RU"/>
              </w:rPr>
              <w:t>по тем</w:t>
            </w:r>
            <w:r w:rsidR="00F8366F">
              <w:rPr>
                <w:rStyle w:val="a4"/>
                <w:rFonts w:eastAsia="Calibri"/>
                <w:i w:val="0"/>
                <w:color w:val="auto"/>
                <w:sz w:val="24"/>
                <w:szCs w:val="24"/>
                <w:lang w:eastAsia="ru-RU"/>
              </w:rPr>
              <w:t>е</w:t>
            </w:r>
            <w:r w:rsidRPr="00336889">
              <w:rPr>
                <w:rStyle w:val="a4"/>
                <w:rFonts w:eastAsia="Calibri"/>
                <w:i w:val="0"/>
                <w:color w:val="auto"/>
                <w:sz w:val="24"/>
                <w:szCs w:val="24"/>
                <w:lang w:eastAsia="ru-RU"/>
              </w:rPr>
              <w:t>: «Числа, которые больше 1000. Величины»</w:t>
            </w:r>
            <w:r w:rsidRPr="00336889">
              <w:rPr>
                <w:rFonts w:ascii="Times New Roman" w:hAnsi="Times New Roman"/>
                <w:sz w:val="24"/>
                <w:szCs w:val="24"/>
                <w:lang w:eastAsia="ru-RU"/>
              </w:rPr>
              <w:t xml:space="preserve"> </w:t>
            </w:r>
          </w:p>
        </w:tc>
      </w:tr>
      <w:tr w:rsidTr="002722BA">
        <w:tblPrEx>
          <w:tblW w:w="15417" w:type="dxa"/>
          <w:tblLook w:val="04A0"/>
        </w:tblPrEx>
        <w:trPr>
          <w:trHeight w:val="273"/>
        </w:trPr>
        <w:tc>
          <w:tcPr>
            <w:tcW w:w="959" w:type="dxa"/>
            <w:vAlign w:val="center"/>
          </w:tcPr>
          <w:p w:rsidR="00BB322E" w:rsidRPr="00584212" w:rsidP="00DA5186">
            <w:pPr>
              <w:numPr>
                <w:ilvl w:val="0"/>
                <w:numId w:val="24"/>
              </w:numPr>
              <w:spacing w:after="0" w:line="240" w:lineRule="auto"/>
              <w:jc w:val="center"/>
              <w:rPr>
                <w:rFonts w:ascii="Times New Roman" w:hAnsi="Times New Roman"/>
                <w:sz w:val="24"/>
                <w:szCs w:val="24"/>
              </w:rPr>
            </w:pPr>
          </w:p>
        </w:tc>
        <w:tc>
          <w:tcPr>
            <w:tcW w:w="14458" w:type="dxa"/>
            <w:vAlign w:val="center"/>
          </w:tcPr>
          <w:p w:rsidR="00BB322E" w:rsidRPr="00336889" w:rsidP="00E034C1">
            <w:pPr>
              <w:spacing w:after="0" w:line="240" w:lineRule="auto"/>
              <w:rPr>
                <w:rFonts w:ascii="Times New Roman" w:hAnsi="Times New Roman"/>
                <w:sz w:val="24"/>
                <w:szCs w:val="24"/>
              </w:rPr>
            </w:pPr>
            <w:r w:rsidRPr="00336889">
              <w:rPr>
                <w:rFonts w:ascii="Times New Roman" w:hAnsi="Times New Roman"/>
                <w:sz w:val="24"/>
                <w:szCs w:val="24"/>
              </w:rPr>
              <w:t xml:space="preserve">Проверочная работа </w:t>
            </w:r>
            <w:r w:rsidRPr="00336889">
              <w:rPr>
                <w:rStyle w:val="a4"/>
                <w:rFonts w:eastAsia="Calibri"/>
                <w:i w:val="0"/>
                <w:color w:val="auto"/>
                <w:sz w:val="24"/>
                <w:szCs w:val="24"/>
              </w:rPr>
              <w:t>по теме: «Сложение и вычитание»</w:t>
            </w:r>
            <w:r w:rsidRPr="00336889">
              <w:rPr>
                <w:rFonts w:ascii="Times New Roman" w:hAnsi="Times New Roman"/>
                <w:sz w:val="24"/>
                <w:szCs w:val="24"/>
              </w:rPr>
              <w:t xml:space="preserve">.. </w:t>
            </w:r>
          </w:p>
        </w:tc>
      </w:tr>
      <w:tr w:rsidTr="002722BA">
        <w:tblPrEx>
          <w:tblW w:w="15417" w:type="dxa"/>
          <w:tblLook w:val="04A0"/>
        </w:tblPrEx>
        <w:trPr>
          <w:trHeight w:val="273"/>
        </w:trPr>
        <w:tc>
          <w:tcPr>
            <w:tcW w:w="959" w:type="dxa"/>
            <w:vAlign w:val="center"/>
          </w:tcPr>
          <w:p w:rsidR="007F3685" w:rsidRPr="00584212" w:rsidP="00DA5186">
            <w:pPr>
              <w:numPr>
                <w:ilvl w:val="0"/>
                <w:numId w:val="24"/>
              </w:numPr>
              <w:spacing w:after="0" w:line="240" w:lineRule="auto"/>
              <w:jc w:val="center"/>
              <w:rPr>
                <w:rFonts w:ascii="Times New Roman" w:hAnsi="Times New Roman"/>
                <w:sz w:val="24"/>
                <w:szCs w:val="24"/>
              </w:rPr>
            </w:pPr>
          </w:p>
        </w:tc>
        <w:tc>
          <w:tcPr>
            <w:tcW w:w="14458" w:type="dxa"/>
            <w:vAlign w:val="center"/>
          </w:tcPr>
          <w:p w:rsidR="007F3685" w:rsidRPr="007F3685" w:rsidP="00E034C1">
            <w:pPr>
              <w:spacing w:after="0" w:line="240" w:lineRule="auto"/>
              <w:rPr>
                <w:rFonts w:ascii="Times New Roman" w:hAnsi="Times New Roman"/>
                <w:sz w:val="24"/>
                <w:szCs w:val="24"/>
              </w:rPr>
            </w:pPr>
            <w:r w:rsidRPr="007F3685">
              <w:rPr>
                <w:rFonts w:ascii="Times New Roman" w:hAnsi="Times New Roman"/>
                <w:sz w:val="24"/>
                <w:szCs w:val="24"/>
                <w:lang w:eastAsia="ru-RU"/>
              </w:rPr>
              <w:t>Итоговая административная контрольная работа за 1 полугодие</w:t>
            </w:r>
          </w:p>
        </w:tc>
      </w:tr>
      <w:tr w:rsidTr="007F3685">
        <w:tblPrEx>
          <w:tblW w:w="15417" w:type="dxa"/>
          <w:tblLook w:val="04A0"/>
        </w:tblPrEx>
        <w:trPr>
          <w:trHeight w:val="249"/>
        </w:trPr>
        <w:tc>
          <w:tcPr>
            <w:tcW w:w="959" w:type="dxa"/>
            <w:tcBorders>
              <w:top w:val="single" w:sz="4" w:space="0" w:color="000000"/>
              <w:left w:val="single" w:sz="4" w:space="0" w:color="000000"/>
              <w:bottom w:val="single" w:sz="4" w:space="0" w:color="000000"/>
              <w:right w:val="single" w:sz="4" w:space="0" w:color="000000"/>
            </w:tcBorders>
            <w:vAlign w:val="center"/>
          </w:tcPr>
          <w:p w:rsidR="00BB322E" w:rsidRPr="00584212" w:rsidP="00DA5186">
            <w:pPr>
              <w:numPr>
                <w:ilvl w:val="0"/>
                <w:numId w:val="24"/>
              </w:numPr>
              <w:spacing w:after="0" w:line="240" w:lineRule="auto"/>
              <w:jc w:val="center"/>
              <w:rPr>
                <w:rFonts w:ascii="Times New Roman" w:hAnsi="Times New Roman"/>
                <w:sz w:val="24"/>
                <w:szCs w:val="24"/>
              </w:rPr>
            </w:pPr>
          </w:p>
        </w:tc>
        <w:tc>
          <w:tcPr>
            <w:tcW w:w="14458" w:type="dxa"/>
            <w:tcBorders>
              <w:top w:val="single" w:sz="4" w:space="0" w:color="000000"/>
              <w:left w:val="single" w:sz="4" w:space="0" w:color="000000"/>
              <w:bottom w:val="single" w:sz="4" w:space="0" w:color="000000"/>
              <w:right w:val="single" w:sz="4" w:space="0" w:color="000000"/>
            </w:tcBorders>
            <w:vAlign w:val="center"/>
          </w:tcPr>
          <w:p w:rsidR="00BB322E" w:rsidRPr="00336889" w:rsidP="007F3685">
            <w:pPr>
              <w:pStyle w:val="50"/>
              <w:ind w:firstLine="0"/>
              <w:jc w:val="left"/>
              <w:rPr>
                <w:rFonts w:eastAsia="Calibri"/>
                <w:iCs/>
                <w:sz w:val="24"/>
                <w:szCs w:val="24"/>
                <w:shd w:val="clear" w:color="auto" w:fill="FFFFFF"/>
                <w:lang w:val="ru-RU" w:eastAsia="en-US"/>
              </w:rPr>
            </w:pPr>
            <w:r w:rsidR="007F3685">
              <w:rPr>
                <w:rFonts w:eastAsia="Calibri"/>
                <w:iCs/>
                <w:sz w:val="24"/>
                <w:szCs w:val="24"/>
                <w:shd w:val="clear" w:color="auto" w:fill="FFFFFF"/>
                <w:lang w:val="ru-RU" w:eastAsia="en-US"/>
              </w:rPr>
              <w:t>К</w:t>
            </w:r>
            <w:r w:rsidRPr="00336889">
              <w:rPr>
                <w:rFonts w:eastAsia="Calibri"/>
                <w:iCs/>
                <w:sz w:val="24"/>
                <w:szCs w:val="24"/>
                <w:shd w:val="clear" w:color="auto" w:fill="FFFFFF"/>
                <w:lang w:val="ru-RU" w:eastAsia="en-US"/>
              </w:rPr>
              <w:t xml:space="preserve">онтрольная работа по теме: « Действия с  многозначными  числами. Уравнения». </w:t>
            </w:r>
          </w:p>
        </w:tc>
      </w:tr>
      <w:tr w:rsidTr="007F3685">
        <w:tblPrEx>
          <w:tblW w:w="15417" w:type="dxa"/>
          <w:tblLook w:val="04A0"/>
        </w:tblPrEx>
        <w:trPr>
          <w:trHeight w:val="249"/>
        </w:trPr>
        <w:tc>
          <w:tcPr>
            <w:tcW w:w="959" w:type="dxa"/>
            <w:tcBorders>
              <w:top w:val="single" w:sz="4" w:space="0" w:color="000000"/>
              <w:left w:val="single" w:sz="4" w:space="0" w:color="000000"/>
              <w:bottom w:val="single" w:sz="4" w:space="0" w:color="000000"/>
              <w:right w:val="single" w:sz="4" w:space="0" w:color="000000"/>
            </w:tcBorders>
            <w:vAlign w:val="center"/>
          </w:tcPr>
          <w:p w:rsidR="003A602D" w:rsidRPr="00584212" w:rsidP="00DA5186">
            <w:pPr>
              <w:numPr>
                <w:ilvl w:val="0"/>
                <w:numId w:val="24"/>
              </w:numPr>
              <w:spacing w:after="0" w:line="240" w:lineRule="auto"/>
              <w:jc w:val="center"/>
              <w:rPr>
                <w:rFonts w:ascii="Times New Roman" w:hAnsi="Times New Roman"/>
                <w:sz w:val="24"/>
                <w:szCs w:val="24"/>
              </w:rPr>
            </w:pPr>
          </w:p>
        </w:tc>
        <w:tc>
          <w:tcPr>
            <w:tcW w:w="14458" w:type="dxa"/>
            <w:tcBorders>
              <w:top w:val="single" w:sz="4" w:space="0" w:color="000000"/>
              <w:left w:val="single" w:sz="4" w:space="0" w:color="000000"/>
              <w:bottom w:val="single" w:sz="4" w:space="0" w:color="000000"/>
              <w:right w:val="single" w:sz="4" w:space="0" w:color="000000"/>
            </w:tcBorders>
            <w:vAlign w:val="center"/>
          </w:tcPr>
          <w:p w:rsidR="003A602D" w:rsidRPr="003A602D" w:rsidP="007F3685">
            <w:pPr>
              <w:pStyle w:val="50"/>
              <w:ind w:firstLine="0"/>
              <w:jc w:val="left"/>
              <w:rPr>
                <w:rFonts w:eastAsia="Calibri"/>
                <w:iCs/>
                <w:sz w:val="24"/>
                <w:szCs w:val="24"/>
                <w:shd w:val="clear" w:color="auto" w:fill="FFFFFF"/>
                <w:lang w:val="ru-RU" w:eastAsia="en-US"/>
              </w:rPr>
            </w:pPr>
            <w:r w:rsidRPr="003A602D">
              <w:rPr>
                <w:sz w:val="24"/>
                <w:szCs w:val="24"/>
              </w:rPr>
              <w:t>Проверочная работа по теме «Скорость. Время. Расстояние»</w:t>
            </w:r>
          </w:p>
        </w:tc>
      </w:tr>
      <w:tr w:rsidTr="002722BA">
        <w:tblPrEx>
          <w:tblW w:w="15417" w:type="dxa"/>
          <w:tblLook w:val="04A0"/>
        </w:tblPrEx>
        <w:trPr>
          <w:trHeight w:val="303"/>
        </w:trPr>
        <w:tc>
          <w:tcPr>
            <w:tcW w:w="959" w:type="dxa"/>
            <w:vAlign w:val="center"/>
          </w:tcPr>
          <w:p w:rsidR="00AE096B" w:rsidRPr="00584212" w:rsidP="00DA5186">
            <w:pPr>
              <w:numPr>
                <w:ilvl w:val="0"/>
                <w:numId w:val="24"/>
              </w:numPr>
              <w:spacing w:after="0" w:line="240" w:lineRule="auto"/>
              <w:jc w:val="center"/>
              <w:rPr>
                <w:rFonts w:ascii="Times New Roman" w:hAnsi="Times New Roman"/>
                <w:sz w:val="24"/>
                <w:szCs w:val="24"/>
              </w:rPr>
            </w:pPr>
          </w:p>
        </w:tc>
        <w:tc>
          <w:tcPr>
            <w:tcW w:w="14458" w:type="dxa"/>
            <w:vAlign w:val="center"/>
          </w:tcPr>
          <w:p w:rsidR="00AE096B" w:rsidRPr="00336889" w:rsidP="00FD0E69">
            <w:pPr>
              <w:spacing w:after="0" w:line="240" w:lineRule="auto"/>
              <w:rPr>
                <w:rStyle w:val="11"/>
                <w:rFonts w:eastAsia="Calibri"/>
                <w:color w:val="auto"/>
                <w:sz w:val="24"/>
                <w:szCs w:val="24"/>
                <w:shd w:val="clear" w:color="auto" w:fill="auto"/>
              </w:rPr>
            </w:pPr>
            <w:r w:rsidRPr="00336889">
              <w:rPr>
                <w:rFonts w:ascii="Times New Roman" w:hAnsi="Times New Roman"/>
                <w:sz w:val="24"/>
                <w:szCs w:val="24"/>
              </w:rPr>
              <w:t xml:space="preserve">Проверочная работа </w:t>
            </w:r>
            <w:r w:rsidRPr="00336889">
              <w:rPr>
                <w:rFonts w:ascii="Times New Roman" w:hAnsi="Times New Roman"/>
                <w:sz w:val="24"/>
                <w:szCs w:val="24"/>
                <w:lang w:eastAsia="ru-RU"/>
              </w:rPr>
              <w:t xml:space="preserve">по теме:  «Умножение на числа, оканчивающиеся нулями »  </w:t>
            </w:r>
          </w:p>
        </w:tc>
      </w:tr>
      <w:tr w:rsidTr="002722BA">
        <w:tblPrEx>
          <w:tblW w:w="15417" w:type="dxa"/>
          <w:tblLook w:val="04A0"/>
        </w:tblPrEx>
        <w:trPr>
          <w:trHeight w:val="297"/>
        </w:trPr>
        <w:tc>
          <w:tcPr>
            <w:tcW w:w="959" w:type="dxa"/>
            <w:vAlign w:val="center"/>
          </w:tcPr>
          <w:p w:rsidR="00AE096B" w:rsidRPr="00584212" w:rsidP="00DA5186">
            <w:pPr>
              <w:numPr>
                <w:ilvl w:val="0"/>
                <w:numId w:val="24"/>
              </w:numPr>
              <w:spacing w:after="0" w:line="240" w:lineRule="auto"/>
              <w:jc w:val="center"/>
              <w:rPr>
                <w:rFonts w:ascii="Times New Roman" w:hAnsi="Times New Roman"/>
                <w:sz w:val="24"/>
                <w:szCs w:val="24"/>
              </w:rPr>
            </w:pPr>
          </w:p>
        </w:tc>
        <w:tc>
          <w:tcPr>
            <w:tcW w:w="14458" w:type="dxa"/>
            <w:vAlign w:val="center"/>
          </w:tcPr>
          <w:p w:rsidR="00AE096B" w:rsidRPr="00336889" w:rsidP="007F3685">
            <w:pPr>
              <w:pStyle w:val="11"/>
              <w:shd w:val="clear" w:color="auto" w:fill="auto"/>
              <w:spacing w:line="240" w:lineRule="auto"/>
              <w:ind w:left="-100" w:firstLine="134"/>
              <w:jc w:val="left"/>
              <w:rPr>
                <w:sz w:val="24"/>
                <w:szCs w:val="24"/>
                <w:lang w:val="ru-RU" w:eastAsia="ru-RU"/>
              </w:rPr>
            </w:pPr>
            <w:r w:rsidRPr="00336889">
              <w:rPr>
                <w:sz w:val="24"/>
                <w:szCs w:val="24"/>
                <w:lang w:val="ru-RU" w:eastAsia="en-US"/>
              </w:rPr>
              <w:t xml:space="preserve">Контрольная работа </w:t>
            </w:r>
            <w:r w:rsidRPr="00336889">
              <w:rPr>
                <w:sz w:val="24"/>
                <w:szCs w:val="24"/>
                <w:lang w:val="ru-RU" w:eastAsia="ru-RU"/>
              </w:rPr>
              <w:t xml:space="preserve">по теме «Деление на числа, оканчивающиеся нулями» </w:t>
            </w:r>
          </w:p>
        </w:tc>
      </w:tr>
      <w:tr w:rsidTr="002722BA">
        <w:tblPrEx>
          <w:tblW w:w="15417" w:type="dxa"/>
          <w:tblLook w:val="04A0"/>
        </w:tblPrEx>
        <w:trPr>
          <w:trHeight w:val="319"/>
        </w:trPr>
        <w:tc>
          <w:tcPr>
            <w:tcW w:w="959" w:type="dxa"/>
            <w:vAlign w:val="center"/>
          </w:tcPr>
          <w:p w:rsidR="00AE096B" w:rsidRPr="00584212" w:rsidP="00DA5186">
            <w:pPr>
              <w:numPr>
                <w:ilvl w:val="0"/>
                <w:numId w:val="24"/>
              </w:numPr>
              <w:spacing w:after="0" w:line="240" w:lineRule="auto"/>
              <w:jc w:val="center"/>
              <w:rPr>
                <w:rFonts w:ascii="Times New Roman" w:hAnsi="Times New Roman"/>
                <w:sz w:val="24"/>
                <w:szCs w:val="24"/>
              </w:rPr>
            </w:pPr>
          </w:p>
        </w:tc>
        <w:tc>
          <w:tcPr>
            <w:tcW w:w="14458" w:type="dxa"/>
            <w:vAlign w:val="center"/>
          </w:tcPr>
          <w:p w:rsidR="00AE096B" w:rsidRPr="00336889" w:rsidP="007F3685">
            <w:pPr>
              <w:pStyle w:val="24"/>
              <w:shd w:val="clear" w:color="auto" w:fill="auto"/>
              <w:spacing w:line="240" w:lineRule="auto"/>
              <w:ind w:left="-100" w:firstLine="134"/>
              <w:jc w:val="left"/>
              <w:rPr>
                <w:sz w:val="24"/>
                <w:szCs w:val="24"/>
                <w:lang w:val="ru-RU" w:eastAsia="ru-RU"/>
              </w:rPr>
            </w:pPr>
            <w:r w:rsidRPr="00336889">
              <w:rPr>
                <w:sz w:val="24"/>
                <w:szCs w:val="24"/>
                <w:lang w:val="ru-RU" w:eastAsia="en-US"/>
              </w:rPr>
              <w:t xml:space="preserve">Итоговая  контрольная  работа </w:t>
            </w:r>
            <w:r w:rsidRPr="00336889">
              <w:rPr>
                <w:sz w:val="24"/>
                <w:szCs w:val="24"/>
                <w:lang w:val="ru-RU" w:eastAsia="ru-RU"/>
              </w:rPr>
              <w:t xml:space="preserve"> по теме «Умножение на двузначное число. Доли. Умножение и деление многозначного числа на числа, оканчивающиеся нулями</w:t>
            </w:r>
            <w:r>
              <w:rPr>
                <w:sz w:val="24"/>
                <w:szCs w:val="24"/>
                <w:lang w:val="ru-RU" w:eastAsia="ru-RU"/>
              </w:rPr>
              <w:t>»</w:t>
            </w:r>
          </w:p>
        </w:tc>
      </w:tr>
      <w:tr w:rsidTr="00D44987">
        <w:tblPrEx>
          <w:tblW w:w="15417" w:type="dxa"/>
          <w:tblLook w:val="04A0"/>
        </w:tblPrEx>
        <w:trPr>
          <w:trHeight w:val="380"/>
        </w:trPr>
        <w:tc>
          <w:tcPr>
            <w:tcW w:w="959" w:type="dxa"/>
            <w:vAlign w:val="center"/>
          </w:tcPr>
          <w:p w:rsidR="00AE096B" w:rsidRPr="00584212" w:rsidP="00DA5186">
            <w:pPr>
              <w:numPr>
                <w:ilvl w:val="0"/>
                <w:numId w:val="24"/>
              </w:numPr>
              <w:spacing w:after="0" w:line="240" w:lineRule="auto"/>
              <w:jc w:val="center"/>
              <w:rPr>
                <w:rFonts w:ascii="Times New Roman" w:hAnsi="Times New Roman"/>
                <w:sz w:val="24"/>
                <w:szCs w:val="24"/>
              </w:rPr>
            </w:pPr>
          </w:p>
        </w:tc>
        <w:tc>
          <w:tcPr>
            <w:tcW w:w="14458" w:type="dxa"/>
            <w:vAlign w:val="center"/>
          </w:tcPr>
          <w:p w:rsidR="00AE096B" w:rsidRPr="00336889" w:rsidP="007F3685">
            <w:pPr>
              <w:pStyle w:val="24"/>
              <w:shd w:val="clear" w:color="auto" w:fill="auto"/>
              <w:spacing w:line="240" w:lineRule="auto"/>
              <w:ind w:left="-100" w:firstLine="134"/>
              <w:jc w:val="left"/>
              <w:rPr>
                <w:rStyle w:val="11"/>
                <w:color w:val="auto"/>
                <w:sz w:val="24"/>
                <w:szCs w:val="24"/>
                <w:lang w:eastAsia="ru-RU"/>
              </w:rPr>
            </w:pPr>
            <w:r w:rsidRPr="00336889">
              <w:rPr>
                <w:sz w:val="24"/>
                <w:szCs w:val="24"/>
                <w:lang w:val="ru-RU" w:eastAsia="ru-RU"/>
              </w:rPr>
              <w:t xml:space="preserve">Контрольная работа  по теме « Деление на двузначное число» </w:t>
            </w:r>
          </w:p>
        </w:tc>
      </w:tr>
      <w:tr w:rsidTr="002722BA">
        <w:tblPrEx>
          <w:tblW w:w="15417" w:type="dxa"/>
          <w:tblLook w:val="04A0"/>
        </w:tblPrEx>
        <w:trPr>
          <w:trHeight w:val="268"/>
        </w:trPr>
        <w:tc>
          <w:tcPr>
            <w:tcW w:w="959" w:type="dxa"/>
            <w:vAlign w:val="center"/>
          </w:tcPr>
          <w:p w:rsidR="00AE096B" w:rsidRPr="00584212" w:rsidP="00DA5186">
            <w:pPr>
              <w:numPr>
                <w:ilvl w:val="0"/>
                <w:numId w:val="24"/>
              </w:numPr>
              <w:spacing w:after="0" w:line="240" w:lineRule="auto"/>
              <w:jc w:val="center"/>
              <w:rPr>
                <w:rFonts w:ascii="Times New Roman" w:hAnsi="Times New Roman"/>
                <w:sz w:val="24"/>
                <w:szCs w:val="24"/>
              </w:rPr>
            </w:pPr>
          </w:p>
        </w:tc>
        <w:tc>
          <w:tcPr>
            <w:tcW w:w="14458" w:type="dxa"/>
            <w:vAlign w:val="center"/>
          </w:tcPr>
          <w:p w:rsidR="00AE096B" w:rsidRPr="00336889" w:rsidP="00FD0E69">
            <w:pPr>
              <w:spacing w:after="0" w:line="240" w:lineRule="auto"/>
              <w:rPr>
                <w:rFonts w:ascii="Times New Roman" w:hAnsi="Times New Roman"/>
                <w:sz w:val="24"/>
                <w:szCs w:val="24"/>
              </w:rPr>
            </w:pPr>
            <w:r w:rsidRPr="00336889">
              <w:rPr>
                <w:rFonts w:ascii="Times New Roman" w:hAnsi="Times New Roman"/>
                <w:sz w:val="24"/>
                <w:szCs w:val="24"/>
              </w:rPr>
              <w:t xml:space="preserve">Итоговая контрольная работа  </w:t>
            </w:r>
            <w:r w:rsidRPr="00336889">
              <w:rPr>
                <w:rFonts w:ascii="Times New Roman" w:hAnsi="Times New Roman"/>
                <w:b/>
                <w:sz w:val="24"/>
                <w:szCs w:val="24"/>
              </w:rPr>
              <w:t>№</w:t>
            </w:r>
            <w:r>
              <w:rPr>
                <w:rFonts w:ascii="Times New Roman" w:hAnsi="Times New Roman"/>
                <w:b/>
                <w:sz w:val="24"/>
                <w:szCs w:val="24"/>
              </w:rPr>
              <w:t>6</w:t>
            </w:r>
            <w:r w:rsidRPr="00336889">
              <w:rPr>
                <w:rFonts w:ascii="Times New Roman" w:hAnsi="Times New Roman"/>
                <w:sz w:val="24"/>
                <w:szCs w:val="24"/>
              </w:rPr>
              <w:t xml:space="preserve"> за курс начальной школы </w:t>
            </w:r>
          </w:p>
        </w:tc>
      </w:tr>
    </w:tbl>
    <w:p w:rsidR="00DF1E56" w:rsidP="00DF1E56">
      <w:pPr>
        <w:spacing w:after="0" w:line="240" w:lineRule="auto"/>
        <w:rPr>
          <w:rFonts w:ascii="Times New Roman" w:hAnsi="Times New Roman"/>
          <w:sz w:val="24"/>
          <w:szCs w:val="24"/>
        </w:rPr>
      </w:pPr>
    </w:p>
    <w:p w:rsidR="00DF1E56" w:rsidRPr="00336889" w:rsidP="00DF1E56">
      <w:pPr>
        <w:jc w:val="center"/>
        <w:rPr>
          <w:rFonts w:ascii="Times New Roman" w:hAnsi="Times New Roman"/>
          <w:b/>
          <w:sz w:val="24"/>
          <w:szCs w:val="24"/>
        </w:rPr>
      </w:pPr>
      <w:r w:rsidRPr="00336889">
        <w:rPr>
          <w:rFonts w:ascii="Times New Roman" w:hAnsi="Times New Roman"/>
          <w:b/>
          <w:sz w:val="24"/>
          <w:szCs w:val="24"/>
        </w:rPr>
        <w:t>Наши проекты</w:t>
      </w:r>
    </w:p>
    <w:tbl>
      <w:tblPr>
        <w:tblStyle w:val="TableNormal"/>
        <w:tblW w:w="1545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1"/>
        <w:gridCol w:w="11340"/>
        <w:gridCol w:w="3260"/>
      </w:tblGrid>
      <w:tr w:rsidTr="00584212">
        <w:tblPrEx>
          <w:tblW w:w="1545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305"/>
        </w:trPr>
        <w:tc>
          <w:tcPr>
            <w:tcW w:w="851" w:type="dxa"/>
          </w:tcPr>
          <w:p w:rsidR="00584212" w:rsidRPr="00336889" w:rsidP="001A4BCE">
            <w:pPr>
              <w:spacing w:after="0" w:line="240" w:lineRule="auto"/>
              <w:jc w:val="center"/>
              <w:rPr>
                <w:rFonts w:ascii="Times New Roman" w:hAnsi="Times New Roman"/>
                <w:b/>
                <w:sz w:val="24"/>
                <w:szCs w:val="24"/>
              </w:rPr>
            </w:pPr>
            <w:r w:rsidRPr="00336889">
              <w:rPr>
                <w:rFonts w:ascii="Times New Roman" w:hAnsi="Times New Roman"/>
                <w:b/>
                <w:sz w:val="24"/>
                <w:szCs w:val="24"/>
              </w:rPr>
              <w:t>№ п/п</w:t>
            </w:r>
          </w:p>
        </w:tc>
        <w:tc>
          <w:tcPr>
            <w:tcW w:w="11340" w:type="dxa"/>
          </w:tcPr>
          <w:p w:rsidR="00584212" w:rsidRPr="00336889" w:rsidP="001A4BCE">
            <w:pPr>
              <w:spacing w:after="0" w:line="240" w:lineRule="auto"/>
              <w:jc w:val="center"/>
              <w:rPr>
                <w:rFonts w:ascii="Times New Roman" w:hAnsi="Times New Roman"/>
                <w:b/>
                <w:sz w:val="24"/>
                <w:szCs w:val="24"/>
              </w:rPr>
            </w:pPr>
            <w:r w:rsidRPr="00336889">
              <w:rPr>
                <w:rFonts w:ascii="Times New Roman" w:hAnsi="Times New Roman"/>
                <w:b/>
                <w:sz w:val="24"/>
                <w:szCs w:val="24"/>
              </w:rPr>
              <w:t>Тема урока</w:t>
            </w:r>
          </w:p>
        </w:tc>
        <w:tc>
          <w:tcPr>
            <w:tcW w:w="3260" w:type="dxa"/>
          </w:tcPr>
          <w:p w:rsidR="00584212" w:rsidRPr="00336889" w:rsidP="001A4BCE">
            <w:pPr>
              <w:spacing w:after="0" w:line="240" w:lineRule="auto"/>
              <w:jc w:val="center"/>
              <w:rPr>
                <w:rFonts w:ascii="Times New Roman" w:hAnsi="Times New Roman"/>
                <w:b/>
                <w:sz w:val="24"/>
                <w:szCs w:val="24"/>
              </w:rPr>
            </w:pPr>
            <w:r w:rsidRPr="00336889">
              <w:rPr>
                <w:rFonts w:ascii="Times New Roman" w:hAnsi="Times New Roman"/>
                <w:b/>
                <w:sz w:val="24"/>
                <w:szCs w:val="24"/>
              </w:rPr>
              <w:t>Вид работы</w:t>
            </w:r>
          </w:p>
        </w:tc>
      </w:tr>
      <w:tr w:rsidTr="00336889">
        <w:tblPrEx>
          <w:tblW w:w="15451" w:type="dxa"/>
          <w:tblInd w:w="-34" w:type="dxa"/>
          <w:tblLook w:val="04A0"/>
        </w:tblPrEx>
        <w:trPr>
          <w:trHeight w:val="329"/>
        </w:trPr>
        <w:tc>
          <w:tcPr>
            <w:tcW w:w="851" w:type="dxa"/>
          </w:tcPr>
          <w:p w:rsidR="00584212" w:rsidRPr="00336889" w:rsidP="001A4BCE">
            <w:pPr>
              <w:spacing w:after="0" w:line="240" w:lineRule="auto"/>
              <w:jc w:val="center"/>
              <w:rPr>
                <w:rFonts w:ascii="Times New Roman" w:hAnsi="Times New Roman"/>
                <w:sz w:val="24"/>
                <w:szCs w:val="24"/>
              </w:rPr>
            </w:pPr>
            <w:r w:rsidRPr="00336889">
              <w:rPr>
                <w:rFonts w:ascii="Times New Roman" w:hAnsi="Times New Roman"/>
                <w:sz w:val="24"/>
                <w:szCs w:val="24"/>
              </w:rPr>
              <w:t>1</w:t>
            </w:r>
          </w:p>
        </w:tc>
        <w:tc>
          <w:tcPr>
            <w:tcW w:w="11340" w:type="dxa"/>
          </w:tcPr>
          <w:p w:rsidR="00584212" w:rsidRPr="00336889" w:rsidP="001A4BCE">
            <w:pPr>
              <w:spacing w:after="0" w:line="240" w:lineRule="auto"/>
              <w:rPr>
                <w:rFonts w:ascii="Times New Roman" w:hAnsi="Times New Roman"/>
                <w:sz w:val="24"/>
                <w:szCs w:val="24"/>
              </w:rPr>
            </w:pPr>
            <w:r w:rsidRPr="00336889">
              <w:rPr>
                <w:rFonts w:ascii="Times New Roman" w:hAnsi="Times New Roman"/>
                <w:sz w:val="24"/>
                <w:szCs w:val="24"/>
              </w:rPr>
              <w:t>П</w:t>
            </w:r>
            <w:r w:rsidRPr="00336889">
              <w:rPr>
                <w:rStyle w:val="a2"/>
                <w:rFonts w:eastAsia="Calibri"/>
                <w:b w:val="0"/>
                <w:color w:val="auto"/>
                <w:sz w:val="24"/>
                <w:szCs w:val="24"/>
              </w:rPr>
              <w:t>роект:</w:t>
            </w:r>
            <w:r w:rsidRPr="00336889">
              <w:rPr>
                <w:rFonts w:ascii="Times New Roman" w:hAnsi="Times New Roman"/>
                <w:sz w:val="24"/>
                <w:szCs w:val="24"/>
              </w:rPr>
              <w:t xml:space="preserve"> Ма</w:t>
            </w:r>
            <w:r w:rsidRPr="00336889">
              <w:rPr>
                <w:rFonts w:ascii="Times New Roman" w:hAnsi="Times New Roman"/>
                <w:sz w:val="24"/>
                <w:szCs w:val="24"/>
              </w:rPr>
              <w:softHyphen/>
              <w:t>тематический справочник  «Наше село» (знакомство).</w:t>
            </w:r>
            <w:r w:rsidRPr="00336889">
              <w:rPr>
                <w:rFonts w:ascii="Times New Roman" w:eastAsia="Arial Unicode MS" w:hAnsi="Times New Roman"/>
                <w:sz w:val="24"/>
                <w:szCs w:val="24"/>
              </w:rPr>
              <w:t xml:space="preserve"> </w:t>
            </w:r>
            <w:r w:rsidRPr="00336889">
              <w:rPr>
                <w:rFonts w:ascii="Times New Roman" w:hAnsi="Times New Roman"/>
                <w:sz w:val="24"/>
                <w:szCs w:val="24"/>
              </w:rPr>
              <w:t xml:space="preserve"> </w:t>
            </w:r>
          </w:p>
        </w:tc>
        <w:tc>
          <w:tcPr>
            <w:tcW w:w="3260" w:type="dxa"/>
          </w:tcPr>
          <w:p w:rsidR="00584212" w:rsidRPr="00336889" w:rsidP="001A4BCE">
            <w:pPr>
              <w:spacing w:after="0" w:line="240" w:lineRule="auto"/>
              <w:jc w:val="center"/>
              <w:rPr>
                <w:rFonts w:ascii="Times New Roman" w:hAnsi="Times New Roman"/>
                <w:sz w:val="24"/>
                <w:szCs w:val="24"/>
              </w:rPr>
            </w:pPr>
            <w:r w:rsidRPr="00336889">
              <w:rPr>
                <w:rFonts w:ascii="Times New Roman" w:hAnsi="Times New Roman"/>
                <w:sz w:val="24"/>
                <w:szCs w:val="24"/>
              </w:rPr>
              <w:t>Творческий проект</w:t>
            </w:r>
          </w:p>
        </w:tc>
      </w:tr>
      <w:tr w:rsidTr="00336889">
        <w:tblPrEx>
          <w:tblW w:w="15451" w:type="dxa"/>
          <w:tblInd w:w="-34" w:type="dxa"/>
          <w:tblLook w:val="04A0"/>
        </w:tblPrEx>
        <w:trPr>
          <w:trHeight w:val="278"/>
        </w:trPr>
        <w:tc>
          <w:tcPr>
            <w:tcW w:w="851" w:type="dxa"/>
          </w:tcPr>
          <w:p w:rsidR="00584212" w:rsidRPr="00336889" w:rsidP="001A4BCE">
            <w:pPr>
              <w:spacing w:after="0" w:line="240" w:lineRule="auto"/>
              <w:jc w:val="center"/>
              <w:rPr>
                <w:rFonts w:ascii="Times New Roman" w:hAnsi="Times New Roman"/>
                <w:sz w:val="24"/>
                <w:szCs w:val="24"/>
              </w:rPr>
            </w:pPr>
            <w:r w:rsidRPr="00336889">
              <w:rPr>
                <w:rFonts w:ascii="Times New Roman" w:hAnsi="Times New Roman"/>
                <w:sz w:val="24"/>
                <w:szCs w:val="24"/>
              </w:rPr>
              <w:t>2</w:t>
            </w:r>
          </w:p>
        </w:tc>
        <w:tc>
          <w:tcPr>
            <w:tcW w:w="11340" w:type="dxa"/>
          </w:tcPr>
          <w:p w:rsidR="00584212" w:rsidRPr="00336889" w:rsidP="001A4BCE">
            <w:pPr>
              <w:spacing w:after="0" w:line="240" w:lineRule="auto"/>
              <w:rPr>
                <w:rFonts w:ascii="Times New Roman" w:hAnsi="Times New Roman"/>
                <w:sz w:val="24"/>
                <w:szCs w:val="24"/>
              </w:rPr>
            </w:pPr>
            <w:r w:rsidRPr="00336889">
              <w:rPr>
                <w:rFonts w:ascii="Times New Roman" w:hAnsi="Times New Roman"/>
                <w:color w:val="262626"/>
                <w:sz w:val="24"/>
                <w:szCs w:val="24"/>
              </w:rPr>
              <w:t>Проект: Составляем  сборник математических задач и з</w:t>
            </w:r>
            <w:r w:rsidR="00A7588E">
              <w:rPr>
                <w:rFonts w:ascii="Times New Roman" w:hAnsi="Times New Roman"/>
                <w:color w:val="262626"/>
                <w:sz w:val="24"/>
                <w:szCs w:val="24"/>
              </w:rPr>
              <w:t>а</w:t>
            </w:r>
            <w:r w:rsidRPr="00336889">
              <w:rPr>
                <w:rFonts w:ascii="Times New Roman" w:hAnsi="Times New Roman"/>
                <w:color w:val="262626"/>
                <w:sz w:val="24"/>
                <w:szCs w:val="24"/>
              </w:rPr>
              <w:t>даний» (знакомство).</w:t>
            </w:r>
          </w:p>
        </w:tc>
        <w:tc>
          <w:tcPr>
            <w:tcW w:w="3260" w:type="dxa"/>
          </w:tcPr>
          <w:p w:rsidR="00584212" w:rsidRPr="00336889" w:rsidP="001A4BCE">
            <w:pPr>
              <w:spacing w:after="0" w:line="240" w:lineRule="auto"/>
              <w:jc w:val="center"/>
              <w:rPr>
                <w:rFonts w:ascii="Times New Roman" w:hAnsi="Times New Roman"/>
                <w:sz w:val="24"/>
                <w:szCs w:val="24"/>
              </w:rPr>
            </w:pPr>
            <w:r w:rsidRPr="00336889">
              <w:rPr>
                <w:rFonts w:ascii="Times New Roman" w:hAnsi="Times New Roman"/>
                <w:sz w:val="24"/>
                <w:szCs w:val="24"/>
              </w:rPr>
              <w:t>Творческий проект</w:t>
            </w:r>
          </w:p>
        </w:tc>
      </w:tr>
    </w:tbl>
    <w:p w:rsidR="002722BA" w:rsidP="0044396A">
      <w:pPr>
        <w:ind w:right="19"/>
        <w:jc w:val="center"/>
        <w:rPr>
          <w:rFonts w:ascii="Times New Roman" w:hAnsi="Times New Roman"/>
          <w:b/>
          <w:iCs/>
          <w:color w:val="000000"/>
          <w:spacing w:val="-14"/>
          <w:sz w:val="24"/>
          <w:szCs w:val="24"/>
        </w:rPr>
      </w:pPr>
    </w:p>
    <w:p w:rsidR="00751A47" w:rsidP="0044396A">
      <w:pPr>
        <w:ind w:right="19"/>
        <w:jc w:val="center"/>
        <w:rPr>
          <w:rFonts w:ascii="Times New Roman" w:hAnsi="Times New Roman"/>
          <w:b/>
          <w:iCs/>
          <w:color w:val="000000"/>
          <w:spacing w:val="-14"/>
          <w:sz w:val="24"/>
          <w:szCs w:val="24"/>
        </w:rPr>
      </w:pPr>
    </w:p>
    <w:p w:rsidR="00751A47" w:rsidP="0044396A">
      <w:pPr>
        <w:ind w:right="19"/>
        <w:jc w:val="center"/>
        <w:rPr>
          <w:rFonts w:ascii="Times New Roman" w:hAnsi="Times New Roman"/>
          <w:b/>
          <w:iCs/>
          <w:color w:val="000000"/>
          <w:spacing w:val="-14"/>
          <w:sz w:val="24"/>
          <w:szCs w:val="24"/>
        </w:rPr>
      </w:pPr>
    </w:p>
    <w:p w:rsidR="00751A47" w:rsidP="0044396A">
      <w:pPr>
        <w:ind w:right="19"/>
        <w:jc w:val="center"/>
        <w:rPr>
          <w:rFonts w:ascii="Times New Roman" w:hAnsi="Times New Roman"/>
          <w:b/>
          <w:iCs/>
          <w:color w:val="000000"/>
          <w:spacing w:val="-14"/>
          <w:sz w:val="24"/>
          <w:szCs w:val="24"/>
        </w:rPr>
      </w:pPr>
    </w:p>
    <w:p w:rsidR="00751A47" w:rsidP="0044396A">
      <w:pPr>
        <w:ind w:right="19"/>
        <w:jc w:val="center"/>
        <w:rPr>
          <w:rFonts w:ascii="Times New Roman" w:hAnsi="Times New Roman"/>
          <w:b/>
          <w:iCs/>
          <w:color w:val="000000"/>
          <w:spacing w:val="-14"/>
          <w:sz w:val="24"/>
          <w:szCs w:val="24"/>
        </w:rPr>
      </w:pPr>
    </w:p>
    <w:p w:rsidR="00751A47" w:rsidP="0044396A">
      <w:pPr>
        <w:ind w:right="19"/>
        <w:jc w:val="center"/>
        <w:rPr>
          <w:rFonts w:ascii="Times New Roman" w:hAnsi="Times New Roman"/>
          <w:b/>
          <w:iCs/>
          <w:color w:val="000000"/>
          <w:spacing w:val="-14"/>
          <w:sz w:val="24"/>
          <w:szCs w:val="24"/>
        </w:rPr>
      </w:pPr>
    </w:p>
    <w:p w:rsidR="00751A47" w:rsidP="0044396A">
      <w:pPr>
        <w:ind w:right="19"/>
        <w:jc w:val="center"/>
        <w:rPr>
          <w:rFonts w:ascii="Times New Roman" w:hAnsi="Times New Roman"/>
          <w:b/>
          <w:iCs/>
          <w:color w:val="000000"/>
          <w:spacing w:val="-14"/>
          <w:sz w:val="24"/>
          <w:szCs w:val="24"/>
        </w:rPr>
      </w:pPr>
    </w:p>
    <w:p w:rsidR="00751A47" w:rsidP="0044396A">
      <w:pPr>
        <w:ind w:right="19"/>
        <w:jc w:val="center"/>
        <w:rPr>
          <w:rFonts w:ascii="Times New Roman" w:hAnsi="Times New Roman"/>
          <w:b/>
          <w:iCs/>
          <w:color w:val="000000"/>
          <w:spacing w:val="-14"/>
          <w:sz w:val="24"/>
          <w:szCs w:val="24"/>
        </w:rPr>
      </w:pPr>
    </w:p>
    <w:p w:rsidR="0044396A" w:rsidRPr="0044396A" w:rsidP="0044396A">
      <w:pPr>
        <w:ind w:right="19"/>
        <w:jc w:val="center"/>
        <w:rPr>
          <w:rFonts w:ascii="Times New Roman" w:hAnsi="Times New Roman"/>
          <w:b/>
          <w:iCs/>
          <w:color w:val="000000"/>
          <w:spacing w:val="-14"/>
          <w:sz w:val="24"/>
          <w:szCs w:val="24"/>
        </w:rPr>
      </w:pPr>
      <w:r w:rsidRPr="0044396A">
        <w:rPr>
          <w:rFonts w:ascii="Times New Roman" w:hAnsi="Times New Roman"/>
          <w:b/>
          <w:iCs/>
          <w:color w:val="000000"/>
          <w:spacing w:val="-14"/>
          <w:sz w:val="24"/>
          <w:szCs w:val="24"/>
        </w:rPr>
        <w:t>Тематическое планирование</w:t>
      </w:r>
    </w:p>
    <w:tbl>
      <w:tblPr>
        <w:tblStyle w:val="TableNormal"/>
        <w:tblW w:w="147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3402"/>
        <w:gridCol w:w="2126"/>
        <w:gridCol w:w="1985"/>
        <w:gridCol w:w="1984"/>
        <w:gridCol w:w="4395"/>
      </w:tblGrid>
      <w:tr w:rsidTr="00BB45E8">
        <w:tblPrEx>
          <w:tblW w:w="147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495"/>
        </w:trPr>
        <w:tc>
          <w:tcPr>
            <w:tcW w:w="851" w:type="dxa"/>
          </w:tcPr>
          <w:p w:rsidR="00BB45E8" w:rsidRPr="000203C0" w:rsidP="002722BA">
            <w:pPr>
              <w:widowControl w:val="0"/>
              <w:autoSpaceDE w:val="0"/>
              <w:autoSpaceDN w:val="0"/>
              <w:adjustRightInd w:val="0"/>
              <w:spacing w:line="240" w:lineRule="auto"/>
              <w:jc w:val="center"/>
              <w:rPr>
                <w:rFonts w:ascii="Times New Roman" w:hAnsi="Times New Roman"/>
                <w:b/>
                <w:sz w:val="24"/>
                <w:szCs w:val="24"/>
              </w:rPr>
            </w:pPr>
            <w:r w:rsidRPr="000203C0">
              <w:rPr>
                <w:rFonts w:ascii="Times New Roman" w:hAnsi="Times New Roman"/>
                <w:b/>
                <w:sz w:val="24"/>
                <w:szCs w:val="24"/>
              </w:rPr>
              <w:t>№ п/п</w:t>
            </w:r>
          </w:p>
        </w:tc>
        <w:tc>
          <w:tcPr>
            <w:tcW w:w="3402" w:type="dxa"/>
          </w:tcPr>
          <w:p w:rsidR="00BB45E8" w:rsidRPr="000203C0" w:rsidP="002722BA">
            <w:pPr>
              <w:widowControl w:val="0"/>
              <w:autoSpaceDE w:val="0"/>
              <w:autoSpaceDN w:val="0"/>
              <w:adjustRightInd w:val="0"/>
              <w:spacing w:line="240" w:lineRule="auto"/>
              <w:jc w:val="center"/>
              <w:rPr>
                <w:rFonts w:ascii="Times New Roman" w:hAnsi="Times New Roman"/>
                <w:b/>
                <w:sz w:val="24"/>
                <w:szCs w:val="24"/>
              </w:rPr>
            </w:pPr>
            <w:r w:rsidRPr="000203C0">
              <w:rPr>
                <w:rFonts w:ascii="Times New Roman" w:hAnsi="Times New Roman"/>
                <w:b/>
                <w:sz w:val="24"/>
                <w:szCs w:val="24"/>
              </w:rPr>
              <w:t>Тема</w:t>
            </w:r>
          </w:p>
        </w:tc>
        <w:tc>
          <w:tcPr>
            <w:tcW w:w="2126" w:type="dxa"/>
          </w:tcPr>
          <w:p w:rsidR="00BB45E8" w:rsidRPr="000203C0" w:rsidP="002722BA">
            <w:pPr>
              <w:widowControl w:val="0"/>
              <w:autoSpaceDE w:val="0"/>
              <w:autoSpaceDN w:val="0"/>
              <w:adjustRightInd w:val="0"/>
              <w:spacing w:line="240" w:lineRule="auto"/>
              <w:jc w:val="center"/>
              <w:rPr>
                <w:rFonts w:ascii="Times New Roman" w:hAnsi="Times New Roman"/>
                <w:b/>
                <w:sz w:val="24"/>
                <w:szCs w:val="24"/>
              </w:rPr>
            </w:pPr>
            <w:r w:rsidRPr="000203C0">
              <w:rPr>
                <w:rFonts w:ascii="Times New Roman" w:hAnsi="Times New Roman"/>
                <w:b/>
                <w:sz w:val="24"/>
                <w:szCs w:val="24"/>
              </w:rPr>
              <w:t>Кол-во часов по авторской программе</w:t>
            </w:r>
          </w:p>
        </w:tc>
        <w:tc>
          <w:tcPr>
            <w:tcW w:w="1985" w:type="dxa"/>
          </w:tcPr>
          <w:p w:rsidR="00BB45E8" w:rsidRPr="000203C0" w:rsidP="002722BA">
            <w:pPr>
              <w:widowControl w:val="0"/>
              <w:autoSpaceDE w:val="0"/>
              <w:autoSpaceDN w:val="0"/>
              <w:adjustRightInd w:val="0"/>
              <w:spacing w:line="240" w:lineRule="auto"/>
              <w:jc w:val="center"/>
              <w:rPr>
                <w:rFonts w:ascii="Times New Roman" w:hAnsi="Times New Roman"/>
                <w:b/>
                <w:sz w:val="24"/>
                <w:szCs w:val="24"/>
              </w:rPr>
            </w:pPr>
            <w:r w:rsidRPr="000203C0">
              <w:rPr>
                <w:rFonts w:ascii="Times New Roman" w:hAnsi="Times New Roman"/>
                <w:b/>
                <w:sz w:val="24"/>
                <w:szCs w:val="24"/>
              </w:rPr>
              <w:t>Кол-во  часов по КТП</w:t>
            </w:r>
          </w:p>
        </w:tc>
        <w:tc>
          <w:tcPr>
            <w:tcW w:w="1984" w:type="dxa"/>
          </w:tcPr>
          <w:p w:rsidR="00BB45E8" w:rsidRPr="000203C0" w:rsidP="002722BA">
            <w:pPr>
              <w:widowControl w:val="0"/>
              <w:autoSpaceDE w:val="0"/>
              <w:autoSpaceDN w:val="0"/>
              <w:adjustRightInd w:val="0"/>
              <w:spacing w:line="240" w:lineRule="auto"/>
              <w:jc w:val="center"/>
              <w:rPr>
                <w:rFonts w:ascii="Times New Roman" w:hAnsi="Times New Roman"/>
                <w:b/>
                <w:sz w:val="24"/>
                <w:szCs w:val="24"/>
              </w:rPr>
            </w:pPr>
            <w:r w:rsidRPr="000203C0">
              <w:rPr>
                <w:rFonts w:ascii="Times New Roman" w:hAnsi="Times New Roman"/>
                <w:b/>
                <w:sz w:val="24"/>
                <w:szCs w:val="24"/>
              </w:rPr>
              <w:t>Кол-во контрольных работ</w:t>
            </w:r>
          </w:p>
        </w:tc>
        <w:tc>
          <w:tcPr>
            <w:tcW w:w="4395" w:type="dxa"/>
          </w:tcPr>
          <w:p w:rsidR="00BB45E8" w:rsidRPr="00BB45E8" w:rsidP="002722BA">
            <w:pPr>
              <w:widowControl w:val="0"/>
              <w:autoSpaceDE w:val="0"/>
              <w:autoSpaceDN w:val="0"/>
              <w:adjustRightInd w:val="0"/>
              <w:spacing w:line="240" w:lineRule="auto"/>
              <w:jc w:val="center"/>
              <w:rPr>
                <w:rFonts w:ascii="Times New Roman" w:hAnsi="Times New Roman"/>
                <w:b/>
                <w:sz w:val="24"/>
                <w:szCs w:val="24"/>
              </w:rPr>
            </w:pPr>
            <w:r w:rsidRPr="00BB45E8">
              <w:rPr>
                <w:rFonts w:ascii="Times New Roman" w:hAnsi="Times New Roman"/>
                <w:b/>
                <w:bCs/>
                <w:sz w:val="24"/>
                <w:szCs w:val="24"/>
              </w:rPr>
              <w:t>Основные направления воспитательной деятельности</w:t>
            </w:r>
          </w:p>
        </w:tc>
      </w:tr>
      <w:tr w:rsidTr="00BB45E8">
        <w:tblPrEx>
          <w:tblW w:w="14743" w:type="dxa"/>
          <w:tblInd w:w="-34" w:type="dxa"/>
          <w:tblLook w:val="04A0"/>
        </w:tblPrEx>
        <w:trPr>
          <w:trHeight w:val="151"/>
        </w:trPr>
        <w:tc>
          <w:tcPr>
            <w:tcW w:w="851" w:type="dxa"/>
          </w:tcPr>
          <w:p w:rsidR="00BB45E8" w:rsidRPr="000203C0" w:rsidP="002722BA">
            <w:pPr>
              <w:widowControl w:val="0"/>
              <w:autoSpaceDE w:val="0"/>
              <w:autoSpaceDN w:val="0"/>
              <w:adjustRightInd w:val="0"/>
              <w:spacing w:line="240" w:lineRule="auto"/>
              <w:jc w:val="center"/>
              <w:rPr>
                <w:rFonts w:ascii="Times New Roman" w:hAnsi="Times New Roman"/>
                <w:sz w:val="24"/>
                <w:szCs w:val="24"/>
              </w:rPr>
            </w:pPr>
            <w:r w:rsidRPr="000203C0">
              <w:rPr>
                <w:rFonts w:ascii="Times New Roman" w:hAnsi="Times New Roman"/>
                <w:sz w:val="24"/>
                <w:szCs w:val="24"/>
              </w:rPr>
              <w:t>1</w:t>
            </w:r>
          </w:p>
        </w:tc>
        <w:tc>
          <w:tcPr>
            <w:tcW w:w="3402" w:type="dxa"/>
          </w:tcPr>
          <w:p w:rsidR="00BB45E8" w:rsidRPr="000203C0" w:rsidP="002722BA">
            <w:pPr>
              <w:shd w:val="clear" w:color="auto" w:fill="FFFFFF"/>
              <w:spacing w:line="240" w:lineRule="auto"/>
              <w:rPr>
                <w:rFonts w:ascii="Times New Roman" w:hAnsi="Times New Roman"/>
                <w:sz w:val="24"/>
                <w:szCs w:val="24"/>
              </w:rPr>
            </w:pPr>
            <w:r w:rsidRPr="000203C0">
              <w:rPr>
                <w:rFonts w:ascii="Times New Roman" w:hAnsi="Times New Roman"/>
                <w:sz w:val="24"/>
                <w:szCs w:val="24"/>
              </w:rPr>
              <w:t>Числа от 1 до 1000. Повторение.</w:t>
            </w:r>
          </w:p>
        </w:tc>
        <w:tc>
          <w:tcPr>
            <w:tcW w:w="2126" w:type="dxa"/>
          </w:tcPr>
          <w:p w:rsidR="00BB45E8" w:rsidRPr="000203C0" w:rsidP="002722BA">
            <w:pPr>
              <w:widowControl w:val="0"/>
              <w:autoSpaceDE w:val="0"/>
              <w:autoSpaceDN w:val="0"/>
              <w:adjustRightInd w:val="0"/>
              <w:spacing w:line="240" w:lineRule="auto"/>
              <w:jc w:val="center"/>
              <w:rPr>
                <w:rFonts w:ascii="Times New Roman" w:hAnsi="Times New Roman"/>
                <w:sz w:val="24"/>
                <w:szCs w:val="24"/>
              </w:rPr>
            </w:pPr>
            <w:r w:rsidRPr="000203C0">
              <w:rPr>
                <w:rFonts w:ascii="Times New Roman" w:hAnsi="Times New Roman"/>
                <w:sz w:val="24"/>
                <w:szCs w:val="24"/>
              </w:rPr>
              <w:t>12</w:t>
            </w:r>
          </w:p>
        </w:tc>
        <w:tc>
          <w:tcPr>
            <w:tcW w:w="1985" w:type="dxa"/>
          </w:tcPr>
          <w:p w:rsidR="00BB45E8" w:rsidRPr="000203C0" w:rsidP="002722BA">
            <w:pPr>
              <w:widowControl w:val="0"/>
              <w:autoSpaceDE w:val="0"/>
              <w:autoSpaceDN w:val="0"/>
              <w:adjustRightInd w:val="0"/>
              <w:spacing w:line="240" w:lineRule="auto"/>
              <w:jc w:val="center"/>
              <w:rPr>
                <w:rFonts w:ascii="Times New Roman" w:hAnsi="Times New Roman"/>
                <w:sz w:val="24"/>
                <w:szCs w:val="24"/>
              </w:rPr>
            </w:pPr>
            <w:r w:rsidRPr="000203C0">
              <w:rPr>
                <w:rFonts w:ascii="Times New Roman" w:hAnsi="Times New Roman"/>
                <w:sz w:val="24"/>
                <w:szCs w:val="24"/>
              </w:rPr>
              <w:t>12</w:t>
            </w:r>
          </w:p>
        </w:tc>
        <w:tc>
          <w:tcPr>
            <w:tcW w:w="1984" w:type="dxa"/>
          </w:tcPr>
          <w:p w:rsidR="00BB45E8" w:rsidRPr="000203C0" w:rsidP="002722BA">
            <w:pPr>
              <w:widowControl w:val="0"/>
              <w:autoSpaceDE w:val="0"/>
              <w:autoSpaceDN w:val="0"/>
              <w:adjustRightInd w:val="0"/>
              <w:spacing w:line="240" w:lineRule="auto"/>
              <w:jc w:val="center"/>
              <w:rPr>
                <w:rFonts w:ascii="Times New Roman" w:hAnsi="Times New Roman"/>
                <w:sz w:val="24"/>
                <w:szCs w:val="24"/>
              </w:rPr>
            </w:pPr>
            <w:r w:rsidRPr="000203C0">
              <w:rPr>
                <w:rFonts w:ascii="Times New Roman" w:hAnsi="Times New Roman"/>
                <w:sz w:val="24"/>
                <w:szCs w:val="24"/>
              </w:rPr>
              <w:t>1</w:t>
            </w:r>
          </w:p>
        </w:tc>
        <w:tc>
          <w:tcPr>
            <w:tcW w:w="4395" w:type="dxa"/>
          </w:tcPr>
          <w:p w:rsidR="00BB45E8" w:rsidRPr="00BB45E8" w:rsidP="002722BA">
            <w:pPr>
              <w:widowControl w:val="0"/>
              <w:autoSpaceDE w:val="0"/>
              <w:autoSpaceDN w:val="0"/>
              <w:adjustRightInd w:val="0"/>
              <w:spacing w:line="240" w:lineRule="auto"/>
              <w:jc w:val="center"/>
              <w:rPr>
                <w:rFonts w:ascii="Times New Roman" w:hAnsi="Times New Roman"/>
                <w:sz w:val="24"/>
                <w:szCs w:val="24"/>
              </w:rPr>
            </w:pPr>
            <w:r w:rsidRPr="00BB45E8">
              <w:rPr>
                <w:rFonts w:ascii="Times New Roman" w:hAnsi="Times New Roman"/>
                <w:sz w:val="24"/>
                <w:szCs w:val="24"/>
              </w:rPr>
              <w:t>Воспитание коммуникабельности, активности, умения сопереживать в ходе коллективной деятельности.</w:t>
            </w:r>
          </w:p>
        </w:tc>
      </w:tr>
      <w:tr w:rsidTr="00BB45E8">
        <w:tblPrEx>
          <w:tblW w:w="14743" w:type="dxa"/>
          <w:tblInd w:w="-34" w:type="dxa"/>
          <w:tblLook w:val="04A0"/>
        </w:tblPrEx>
        <w:trPr>
          <w:trHeight w:val="229"/>
        </w:trPr>
        <w:tc>
          <w:tcPr>
            <w:tcW w:w="851" w:type="dxa"/>
          </w:tcPr>
          <w:p w:rsidR="00BB45E8" w:rsidRPr="000203C0" w:rsidP="002722BA">
            <w:pPr>
              <w:widowControl w:val="0"/>
              <w:autoSpaceDE w:val="0"/>
              <w:autoSpaceDN w:val="0"/>
              <w:adjustRightInd w:val="0"/>
              <w:spacing w:line="240" w:lineRule="auto"/>
              <w:jc w:val="center"/>
              <w:rPr>
                <w:rFonts w:ascii="Times New Roman" w:hAnsi="Times New Roman"/>
                <w:sz w:val="24"/>
                <w:szCs w:val="24"/>
              </w:rPr>
            </w:pPr>
            <w:r w:rsidRPr="000203C0">
              <w:rPr>
                <w:rFonts w:ascii="Times New Roman" w:hAnsi="Times New Roman"/>
                <w:sz w:val="24"/>
                <w:szCs w:val="24"/>
              </w:rPr>
              <w:t>2</w:t>
            </w:r>
          </w:p>
        </w:tc>
        <w:tc>
          <w:tcPr>
            <w:tcW w:w="3402" w:type="dxa"/>
          </w:tcPr>
          <w:p w:rsidR="00BB45E8" w:rsidRPr="000203C0" w:rsidP="002722BA">
            <w:pPr>
              <w:shd w:val="clear" w:color="auto" w:fill="FFFFFF"/>
              <w:spacing w:line="240" w:lineRule="auto"/>
              <w:rPr>
                <w:rFonts w:ascii="Times New Roman" w:hAnsi="Times New Roman"/>
                <w:sz w:val="24"/>
                <w:szCs w:val="24"/>
              </w:rPr>
            </w:pPr>
            <w:r w:rsidRPr="000203C0">
              <w:rPr>
                <w:rFonts w:ascii="Times New Roman" w:hAnsi="Times New Roman"/>
                <w:sz w:val="24"/>
                <w:szCs w:val="24"/>
              </w:rPr>
              <w:t>Числа, которые больше 1000. Нумерация.</w:t>
            </w:r>
          </w:p>
        </w:tc>
        <w:tc>
          <w:tcPr>
            <w:tcW w:w="2126" w:type="dxa"/>
          </w:tcPr>
          <w:p w:rsidR="00BB45E8" w:rsidRPr="000203C0" w:rsidP="002722BA">
            <w:pPr>
              <w:widowControl w:val="0"/>
              <w:autoSpaceDE w:val="0"/>
              <w:autoSpaceDN w:val="0"/>
              <w:adjustRightInd w:val="0"/>
              <w:spacing w:line="240" w:lineRule="auto"/>
              <w:jc w:val="center"/>
              <w:rPr>
                <w:rFonts w:ascii="Times New Roman" w:hAnsi="Times New Roman"/>
                <w:sz w:val="24"/>
                <w:szCs w:val="24"/>
              </w:rPr>
            </w:pPr>
            <w:r w:rsidRPr="000203C0">
              <w:rPr>
                <w:rFonts w:ascii="Times New Roman" w:hAnsi="Times New Roman"/>
                <w:sz w:val="24"/>
                <w:szCs w:val="24"/>
              </w:rPr>
              <w:t>10</w:t>
            </w:r>
          </w:p>
        </w:tc>
        <w:tc>
          <w:tcPr>
            <w:tcW w:w="1985" w:type="dxa"/>
          </w:tcPr>
          <w:p w:rsidR="00BB45E8" w:rsidRPr="000203C0" w:rsidP="002722BA">
            <w:pPr>
              <w:widowControl w:val="0"/>
              <w:autoSpaceDE w:val="0"/>
              <w:autoSpaceDN w:val="0"/>
              <w:adjustRightInd w:val="0"/>
              <w:spacing w:line="240" w:lineRule="auto"/>
              <w:jc w:val="center"/>
              <w:rPr>
                <w:rFonts w:ascii="Times New Roman" w:hAnsi="Times New Roman"/>
                <w:sz w:val="24"/>
                <w:szCs w:val="24"/>
              </w:rPr>
            </w:pPr>
            <w:r w:rsidRPr="000203C0">
              <w:rPr>
                <w:rFonts w:ascii="Times New Roman" w:hAnsi="Times New Roman"/>
                <w:sz w:val="24"/>
                <w:szCs w:val="24"/>
              </w:rPr>
              <w:t>10</w:t>
            </w:r>
          </w:p>
        </w:tc>
        <w:tc>
          <w:tcPr>
            <w:tcW w:w="1984" w:type="dxa"/>
          </w:tcPr>
          <w:p w:rsidR="00BB45E8" w:rsidRPr="000203C0" w:rsidP="002722BA">
            <w:pPr>
              <w:widowControl w:val="0"/>
              <w:autoSpaceDE w:val="0"/>
              <w:autoSpaceDN w:val="0"/>
              <w:adjustRightInd w:val="0"/>
              <w:spacing w:line="240" w:lineRule="auto"/>
              <w:jc w:val="center"/>
              <w:rPr>
                <w:rFonts w:ascii="Times New Roman" w:hAnsi="Times New Roman"/>
                <w:sz w:val="24"/>
                <w:szCs w:val="24"/>
              </w:rPr>
            </w:pPr>
            <w:r>
              <w:rPr>
                <w:rFonts w:ascii="Times New Roman" w:hAnsi="Times New Roman"/>
                <w:sz w:val="24"/>
                <w:szCs w:val="24"/>
              </w:rPr>
              <w:t>1</w:t>
            </w:r>
          </w:p>
        </w:tc>
        <w:tc>
          <w:tcPr>
            <w:tcW w:w="4395" w:type="dxa"/>
          </w:tcPr>
          <w:p w:rsidR="00BB45E8" w:rsidRPr="00BB45E8" w:rsidP="002722BA">
            <w:pPr>
              <w:widowControl w:val="0"/>
              <w:autoSpaceDE w:val="0"/>
              <w:autoSpaceDN w:val="0"/>
              <w:adjustRightInd w:val="0"/>
              <w:spacing w:line="240" w:lineRule="auto"/>
              <w:jc w:val="center"/>
              <w:rPr>
                <w:rFonts w:ascii="Times New Roman" w:hAnsi="Times New Roman"/>
                <w:sz w:val="24"/>
                <w:szCs w:val="24"/>
              </w:rPr>
            </w:pPr>
            <w:r w:rsidRPr="00BB45E8">
              <w:rPr>
                <w:rFonts w:ascii="Times New Roman" w:hAnsi="Times New Roman"/>
                <w:sz w:val="24"/>
                <w:szCs w:val="24"/>
              </w:rPr>
              <w:t>Воспитание ценностей личного отношения к изучаемым знаниям и извлечение учениками нравственных ценностей из их содержания.</w:t>
            </w:r>
          </w:p>
        </w:tc>
      </w:tr>
      <w:tr w:rsidTr="00BB45E8">
        <w:tblPrEx>
          <w:tblW w:w="14743" w:type="dxa"/>
          <w:tblInd w:w="-34" w:type="dxa"/>
          <w:tblLook w:val="04A0"/>
        </w:tblPrEx>
        <w:trPr>
          <w:trHeight w:val="307"/>
        </w:trPr>
        <w:tc>
          <w:tcPr>
            <w:tcW w:w="851" w:type="dxa"/>
          </w:tcPr>
          <w:p w:rsidR="00BB45E8" w:rsidRPr="000203C0" w:rsidP="002722BA">
            <w:pPr>
              <w:widowControl w:val="0"/>
              <w:autoSpaceDE w:val="0"/>
              <w:autoSpaceDN w:val="0"/>
              <w:adjustRightInd w:val="0"/>
              <w:spacing w:line="240" w:lineRule="auto"/>
              <w:jc w:val="center"/>
              <w:rPr>
                <w:rFonts w:ascii="Times New Roman" w:hAnsi="Times New Roman"/>
                <w:sz w:val="24"/>
                <w:szCs w:val="24"/>
              </w:rPr>
            </w:pPr>
            <w:r w:rsidRPr="000203C0">
              <w:rPr>
                <w:rFonts w:ascii="Times New Roman" w:hAnsi="Times New Roman"/>
                <w:sz w:val="24"/>
                <w:szCs w:val="24"/>
              </w:rPr>
              <w:t>3</w:t>
            </w:r>
          </w:p>
        </w:tc>
        <w:tc>
          <w:tcPr>
            <w:tcW w:w="3402" w:type="dxa"/>
          </w:tcPr>
          <w:p w:rsidR="00BB45E8" w:rsidRPr="000203C0" w:rsidP="002722BA">
            <w:pPr>
              <w:shd w:val="clear" w:color="auto" w:fill="FFFFFF"/>
              <w:spacing w:line="240" w:lineRule="auto"/>
              <w:rPr>
                <w:rFonts w:ascii="Times New Roman" w:hAnsi="Times New Roman"/>
                <w:sz w:val="24"/>
                <w:szCs w:val="24"/>
              </w:rPr>
            </w:pPr>
            <w:r w:rsidRPr="000203C0">
              <w:rPr>
                <w:rFonts w:ascii="Times New Roman" w:hAnsi="Times New Roman"/>
                <w:sz w:val="24"/>
                <w:szCs w:val="24"/>
              </w:rPr>
              <w:t>Числа, которые больше 1000. Величины.</w:t>
            </w:r>
          </w:p>
        </w:tc>
        <w:tc>
          <w:tcPr>
            <w:tcW w:w="2126" w:type="dxa"/>
          </w:tcPr>
          <w:p w:rsidR="00BB45E8" w:rsidRPr="000203C0" w:rsidP="002722BA">
            <w:pPr>
              <w:widowControl w:val="0"/>
              <w:autoSpaceDE w:val="0"/>
              <w:autoSpaceDN w:val="0"/>
              <w:adjustRightInd w:val="0"/>
              <w:spacing w:line="240" w:lineRule="auto"/>
              <w:jc w:val="center"/>
              <w:rPr>
                <w:rFonts w:ascii="Times New Roman" w:hAnsi="Times New Roman"/>
                <w:sz w:val="24"/>
                <w:szCs w:val="24"/>
              </w:rPr>
            </w:pPr>
            <w:r w:rsidRPr="000203C0">
              <w:rPr>
                <w:rFonts w:ascii="Times New Roman" w:hAnsi="Times New Roman"/>
                <w:sz w:val="24"/>
                <w:szCs w:val="24"/>
              </w:rPr>
              <w:t>14</w:t>
            </w:r>
          </w:p>
        </w:tc>
        <w:tc>
          <w:tcPr>
            <w:tcW w:w="1985" w:type="dxa"/>
          </w:tcPr>
          <w:p w:rsidR="00BB45E8" w:rsidRPr="000203C0" w:rsidP="002722BA">
            <w:pPr>
              <w:widowControl w:val="0"/>
              <w:autoSpaceDE w:val="0"/>
              <w:autoSpaceDN w:val="0"/>
              <w:adjustRightInd w:val="0"/>
              <w:spacing w:line="240" w:lineRule="auto"/>
              <w:jc w:val="center"/>
              <w:rPr>
                <w:rFonts w:ascii="Times New Roman" w:hAnsi="Times New Roman"/>
                <w:sz w:val="24"/>
                <w:szCs w:val="24"/>
              </w:rPr>
            </w:pPr>
            <w:r w:rsidRPr="000203C0">
              <w:rPr>
                <w:rFonts w:ascii="Times New Roman" w:hAnsi="Times New Roman"/>
                <w:sz w:val="24"/>
                <w:szCs w:val="24"/>
              </w:rPr>
              <w:t>14</w:t>
            </w:r>
          </w:p>
        </w:tc>
        <w:tc>
          <w:tcPr>
            <w:tcW w:w="1984" w:type="dxa"/>
          </w:tcPr>
          <w:p w:rsidR="00BB45E8" w:rsidRPr="000203C0" w:rsidP="002722BA">
            <w:pPr>
              <w:widowControl w:val="0"/>
              <w:autoSpaceDE w:val="0"/>
              <w:autoSpaceDN w:val="0"/>
              <w:adjustRightInd w:val="0"/>
              <w:spacing w:line="240" w:lineRule="auto"/>
              <w:jc w:val="center"/>
              <w:rPr>
                <w:rFonts w:ascii="Times New Roman" w:hAnsi="Times New Roman"/>
                <w:sz w:val="24"/>
                <w:szCs w:val="24"/>
              </w:rPr>
            </w:pPr>
            <w:r>
              <w:rPr>
                <w:rFonts w:ascii="Times New Roman" w:hAnsi="Times New Roman"/>
                <w:sz w:val="24"/>
                <w:szCs w:val="24"/>
              </w:rPr>
              <w:t>1</w:t>
            </w:r>
          </w:p>
        </w:tc>
        <w:tc>
          <w:tcPr>
            <w:tcW w:w="4395" w:type="dxa"/>
          </w:tcPr>
          <w:p w:rsidR="00BB45E8" w:rsidRPr="00BB45E8" w:rsidP="002722BA">
            <w:pPr>
              <w:widowControl w:val="0"/>
              <w:autoSpaceDE w:val="0"/>
              <w:autoSpaceDN w:val="0"/>
              <w:adjustRightInd w:val="0"/>
              <w:spacing w:line="240" w:lineRule="auto"/>
              <w:jc w:val="center"/>
              <w:rPr>
                <w:rFonts w:ascii="Times New Roman" w:hAnsi="Times New Roman"/>
                <w:sz w:val="24"/>
                <w:szCs w:val="24"/>
              </w:rPr>
            </w:pPr>
            <w:r w:rsidRPr="00BB45E8">
              <w:rPr>
                <w:rFonts w:ascii="Times New Roman" w:hAnsi="Times New Roman"/>
                <w:sz w:val="24"/>
                <w:szCs w:val="24"/>
              </w:rPr>
              <w:t>Воспитание трудо</w:t>
            </w:r>
            <w:r w:rsidRPr="00BB45E8">
              <w:rPr>
                <w:rFonts w:ascii="Times New Roman" w:hAnsi="Times New Roman"/>
                <w:sz w:val="24"/>
                <w:szCs w:val="24"/>
              </w:rPr>
              <w:softHyphen/>
              <w:t>любия, творческого отношения к учению, труду, жизни.</w:t>
            </w:r>
          </w:p>
        </w:tc>
      </w:tr>
      <w:tr w:rsidTr="00BB45E8">
        <w:tblPrEx>
          <w:tblW w:w="14743" w:type="dxa"/>
          <w:tblInd w:w="-34" w:type="dxa"/>
          <w:tblLook w:val="04A0"/>
        </w:tblPrEx>
        <w:trPr>
          <w:trHeight w:val="243"/>
        </w:trPr>
        <w:tc>
          <w:tcPr>
            <w:tcW w:w="851" w:type="dxa"/>
          </w:tcPr>
          <w:p w:rsidR="00BB45E8" w:rsidRPr="000203C0" w:rsidP="002722BA">
            <w:pPr>
              <w:widowControl w:val="0"/>
              <w:autoSpaceDE w:val="0"/>
              <w:autoSpaceDN w:val="0"/>
              <w:adjustRightInd w:val="0"/>
              <w:spacing w:line="240" w:lineRule="auto"/>
              <w:jc w:val="center"/>
              <w:rPr>
                <w:rFonts w:ascii="Times New Roman" w:hAnsi="Times New Roman"/>
                <w:sz w:val="24"/>
                <w:szCs w:val="24"/>
              </w:rPr>
            </w:pPr>
            <w:r w:rsidRPr="000203C0">
              <w:rPr>
                <w:rFonts w:ascii="Times New Roman" w:hAnsi="Times New Roman"/>
                <w:sz w:val="24"/>
                <w:szCs w:val="24"/>
              </w:rPr>
              <w:t>4</w:t>
            </w:r>
          </w:p>
        </w:tc>
        <w:tc>
          <w:tcPr>
            <w:tcW w:w="3402" w:type="dxa"/>
          </w:tcPr>
          <w:p w:rsidR="00BB45E8" w:rsidRPr="000203C0" w:rsidP="000203C0">
            <w:pPr>
              <w:shd w:val="clear" w:color="auto" w:fill="FFFFFF"/>
              <w:spacing w:after="0" w:line="240" w:lineRule="auto"/>
              <w:rPr>
                <w:rFonts w:ascii="Times New Roman" w:hAnsi="Times New Roman"/>
                <w:sz w:val="24"/>
                <w:szCs w:val="24"/>
              </w:rPr>
            </w:pPr>
            <w:r w:rsidRPr="000203C0">
              <w:rPr>
                <w:rFonts w:ascii="Times New Roman" w:hAnsi="Times New Roman"/>
                <w:sz w:val="24"/>
                <w:szCs w:val="24"/>
              </w:rPr>
              <w:t>Числа, которые больше 1000. Сложение и вычитание.</w:t>
            </w:r>
          </w:p>
        </w:tc>
        <w:tc>
          <w:tcPr>
            <w:tcW w:w="2126" w:type="dxa"/>
          </w:tcPr>
          <w:p w:rsidR="00BB45E8" w:rsidRPr="000203C0" w:rsidP="002722BA">
            <w:pPr>
              <w:widowControl w:val="0"/>
              <w:autoSpaceDE w:val="0"/>
              <w:autoSpaceDN w:val="0"/>
              <w:adjustRightInd w:val="0"/>
              <w:spacing w:line="240" w:lineRule="auto"/>
              <w:jc w:val="center"/>
              <w:rPr>
                <w:rFonts w:ascii="Times New Roman" w:hAnsi="Times New Roman"/>
                <w:sz w:val="24"/>
                <w:szCs w:val="24"/>
              </w:rPr>
            </w:pPr>
            <w:r w:rsidRPr="000203C0">
              <w:rPr>
                <w:rFonts w:ascii="Times New Roman" w:hAnsi="Times New Roman"/>
                <w:sz w:val="24"/>
                <w:szCs w:val="24"/>
              </w:rPr>
              <w:t>11</w:t>
            </w:r>
          </w:p>
        </w:tc>
        <w:tc>
          <w:tcPr>
            <w:tcW w:w="1985" w:type="dxa"/>
          </w:tcPr>
          <w:p w:rsidR="00BB45E8" w:rsidRPr="000203C0" w:rsidP="002722BA">
            <w:pPr>
              <w:widowControl w:val="0"/>
              <w:autoSpaceDE w:val="0"/>
              <w:autoSpaceDN w:val="0"/>
              <w:adjustRightInd w:val="0"/>
              <w:spacing w:line="240" w:lineRule="auto"/>
              <w:jc w:val="center"/>
              <w:rPr>
                <w:rFonts w:ascii="Times New Roman" w:hAnsi="Times New Roman"/>
                <w:sz w:val="24"/>
                <w:szCs w:val="24"/>
              </w:rPr>
            </w:pPr>
            <w:r w:rsidRPr="000203C0">
              <w:rPr>
                <w:rFonts w:ascii="Times New Roman" w:hAnsi="Times New Roman"/>
                <w:sz w:val="24"/>
                <w:szCs w:val="24"/>
              </w:rPr>
              <w:t>11</w:t>
            </w:r>
          </w:p>
        </w:tc>
        <w:tc>
          <w:tcPr>
            <w:tcW w:w="1984" w:type="dxa"/>
          </w:tcPr>
          <w:p w:rsidR="00BB45E8" w:rsidRPr="000203C0" w:rsidP="002722BA">
            <w:pPr>
              <w:widowControl w:val="0"/>
              <w:autoSpaceDE w:val="0"/>
              <w:autoSpaceDN w:val="0"/>
              <w:adjustRightInd w:val="0"/>
              <w:spacing w:line="240" w:lineRule="auto"/>
              <w:jc w:val="center"/>
              <w:rPr>
                <w:rFonts w:ascii="Times New Roman" w:hAnsi="Times New Roman"/>
                <w:sz w:val="24"/>
                <w:szCs w:val="24"/>
              </w:rPr>
            </w:pPr>
            <w:r>
              <w:rPr>
                <w:rFonts w:ascii="Times New Roman" w:hAnsi="Times New Roman"/>
                <w:sz w:val="24"/>
                <w:szCs w:val="24"/>
              </w:rPr>
              <w:t>1</w:t>
            </w:r>
          </w:p>
        </w:tc>
        <w:tc>
          <w:tcPr>
            <w:tcW w:w="4395" w:type="dxa"/>
          </w:tcPr>
          <w:p w:rsidR="00BB45E8" w:rsidRPr="00BB45E8" w:rsidP="002722BA">
            <w:pPr>
              <w:widowControl w:val="0"/>
              <w:autoSpaceDE w:val="0"/>
              <w:autoSpaceDN w:val="0"/>
              <w:adjustRightInd w:val="0"/>
              <w:spacing w:line="240" w:lineRule="auto"/>
              <w:jc w:val="center"/>
              <w:rPr>
                <w:rFonts w:ascii="Times New Roman" w:hAnsi="Times New Roman"/>
                <w:sz w:val="24"/>
                <w:szCs w:val="24"/>
              </w:rPr>
            </w:pPr>
            <w:r w:rsidRPr="00BB45E8">
              <w:rPr>
                <w:rFonts w:ascii="Times New Roman" w:hAnsi="Times New Roman"/>
                <w:sz w:val="24"/>
                <w:szCs w:val="24"/>
              </w:rPr>
              <w:t>Воспитание любви и уважения к своей Родине, гордости за неё.</w:t>
            </w:r>
          </w:p>
        </w:tc>
      </w:tr>
      <w:tr w:rsidTr="00BB45E8">
        <w:tblPrEx>
          <w:tblW w:w="14743" w:type="dxa"/>
          <w:tblInd w:w="-34" w:type="dxa"/>
          <w:tblLook w:val="04A0"/>
        </w:tblPrEx>
        <w:trPr>
          <w:trHeight w:val="193"/>
        </w:trPr>
        <w:tc>
          <w:tcPr>
            <w:tcW w:w="851" w:type="dxa"/>
          </w:tcPr>
          <w:p w:rsidR="00BB45E8" w:rsidRPr="000203C0" w:rsidP="002722BA">
            <w:pPr>
              <w:widowControl w:val="0"/>
              <w:autoSpaceDE w:val="0"/>
              <w:autoSpaceDN w:val="0"/>
              <w:adjustRightInd w:val="0"/>
              <w:spacing w:line="240" w:lineRule="auto"/>
              <w:jc w:val="center"/>
              <w:rPr>
                <w:rFonts w:ascii="Times New Roman" w:hAnsi="Times New Roman"/>
                <w:sz w:val="24"/>
                <w:szCs w:val="24"/>
              </w:rPr>
            </w:pPr>
            <w:r w:rsidRPr="000203C0">
              <w:rPr>
                <w:rFonts w:ascii="Times New Roman" w:hAnsi="Times New Roman"/>
                <w:sz w:val="24"/>
                <w:szCs w:val="24"/>
              </w:rPr>
              <w:t>7</w:t>
            </w:r>
          </w:p>
        </w:tc>
        <w:tc>
          <w:tcPr>
            <w:tcW w:w="3402" w:type="dxa"/>
          </w:tcPr>
          <w:p w:rsidR="00BB45E8" w:rsidRPr="000203C0" w:rsidP="001A7C6D">
            <w:pPr>
              <w:spacing w:after="0" w:line="240" w:lineRule="auto"/>
              <w:rPr>
                <w:rFonts w:ascii="Times New Roman" w:hAnsi="Times New Roman"/>
                <w:sz w:val="24"/>
                <w:szCs w:val="24"/>
              </w:rPr>
            </w:pPr>
            <w:r w:rsidRPr="000203C0">
              <w:rPr>
                <w:rFonts w:ascii="Times New Roman" w:hAnsi="Times New Roman"/>
                <w:sz w:val="24"/>
                <w:szCs w:val="24"/>
              </w:rPr>
              <w:t xml:space="preserve">Числа, которые больше 1000. </w:t>
            </w:r>
            <w:r w:rsidRPr="000203C0">
              <w:rPr>
                <w:rFonts w:ascii="Times New Roman" w:eastAsia="Bookman Old Style" w:hAnsi="Times New Roman"/>
                <w:sz w:val="24"/>
                <w:szCs w:val="24"/>
              </w:rPr>
              <w:t xml:space="preserve">Умножение и деление </w:t>
            </w:r>
          </w:p>
        </w:tc>
        <w:tc>
          <w:tcPr>
            <w:tcW w:w="2126" w:type="dxa"/>
          </w:tcPr>
          <w:p w:rsidR="00BB45E8" w:rsidRPr="000203C0" w:rsidP="000203C0">
            <w:pPr>
              <w:widowControl w:val="0"/>
              <w:autoSpaceDE w:val="0"/>
              <w:autoSpaceDN w:val="0"/>
              <w:adjustRightInd w:val="0"/>
              <w:spacing w:line="240" w:lineRule="auto"/>
              <w:jc w:val="center"/>
              <w:rPr>
                <w:rFonts w:ascii="Times New Roman" w:hAnsi="Times New Roman"/>
                <w:sz w:val="24"/>
                <w:szCs w:val="24"/>
              </w:rPr>
            </w:pPr>
            <w:r w:rsidRPr="000203C0">
              <w:rPr>
                <w:rFonts w:ascii="Times New Roman" w:hAnsi="Times New Roman"/>
                <w:sz w:val="24"/>
                <w:szCs w:val="24"/>
              </w:rPr>
              <w:t>1</w:t>
            </w:r>
            <w:r>
              <w:rPr>
                <w:rFonts w:ascii="Times New Roman" w:hAnsi="Times New Roman"/>
                <w:sz w:val="24"/>
                <w:szCs w:val="24"/>
              </w:rPr>
              <w:t>7</w:t>
            </w:r>
          </w:p>
        </w:tc>
        <w:tc>
          <w:tcPr>
            <w:tcW w:w="1985" w:type="dxa"/>
          </w:tcPr>
          <w:p w:rsidR="00BB45E8" w:rsidRPr="000203C0" w:rsidP="000203C0">
            <w:pPr>
              <w:widowControl w:val="0"/>
              <w:autoSpaceDE w:val="0"/>
              <w:autoSpaceDN w:val="0"/>
              <w:adjustRightInd w:val="0"/>
              <w:spacing w:line="240" w:lineRule="auto"/>
              <w:jc w:val="center"/>
              <w:rPr>
                <w:rFonts w:ascii="Times New Roman" w:hAnsi="Times New Roman"/>
                <w:sz w:val="24"/>
                <w:szCs w:val="24"/>
              </w:rPr>
            </w:pPr>
            <w:r w:rsidRPr="000203C0">
              <w:rPr>
                <w:rFonts w:ascii="Times New Roman" w:hAnsi="Times New Roman"/>
                <w:sz w:val="24"/>
                <w:szCs w:val="24"/>
              </w:rPr>
              <w:t>1</w:t>
            </w:r>
            <w:r>
              <w:rPr>
                <w:rFonts w:ascii="Times New Roman" w:hAnsi="Times New Roman"/>
                <w:sz w:val="24"/>
                <w:szCs w:val="24"/>
              </w:rPr>
              <w:t>7</w:t>
            </w:r>
          </w:p>
        </w:tc>
        <w:tc>
          <w:tcPr>
            <w:tcW w:w="1984" w:type="dxa"/>
          </w:tcPr>
          <w:p w:rsidR="00BB45E8" w:rsidRPr="000203C0" w:rsidP="002722BA">
            <w:pPr>
              <w:widowControl w:val="0"/>
              <w:autoSpaceDE w:val="0"/>
              <w:autoSpaceDN w:val="0"/>
              <w:adjustRightInd w:val="0"/>
              <w:spacing w:line="240" w:lineRule="auto"/>
              <w:jc w:val="center"/>
              <w:rPr>
                <w:rFonts w:ascii="Times New Roman" w:hAnsi="Times New Roman"/>
                <w:sz w:val="24"/>
                <w:szCs w:val="24"/>
              </w:rPr>
            </w:pPr>
            <w:r>
              <w:rPr>
                <w:rFonts w:ascii="Times New Roman" w:hAnsi="Times New Roman"/>
                <w:sz w:val="24"/>
                <w:szCs w:val="24"/>
              </w:rPr>
              <w:t>1</w:t>
            </w:r>
          </w:p>
        </w:tc>
        <w:tc>
          <w:tcPr>
            <w:tcW w:w="4395" w:type="dxa"/>
          </w:tcPr>
          <w:p w:rsidR="00BB45E8" w:rsidRPr="00BB45E8" w:rsidP="002722BA">
            <w:pPr>
              <w:widowControl w:val="0"/>
              <w:autoSpaceDE w:val="0"/>
              <w:autoSpaceDN w:val="0"/>
              <w:adjustRightInd w:val="0"/>
              <w:spacing w:line="240" w:lineRule="auto"/>
              <w:jc w:val="center"/>
              <w:rPr>
                <w:rFonts w:ascii="Times New Roman" w:hAnsi="Times New Roman"/>
                <w:sz w:val="24"/>
                <w:szCs w:val="24"/>
              </w:rPr>
            </w:pPr>
            <w:r w:rsidRPr="00BB45E8">
              <w:rPr>
                <w:rFonts w:ascii="Times New Roman" w:hAnsi="Times New Roman"/>
                <w:sz w:val="24"/>
                <w:szCs w:val="24"/>
              </w:rPr>
              <w:t>Воспитание культуры поведения и культуры общения, воспитание черт характера, необходимых в дальнейшей жизни.</w:t>
            </w:r>
          </w:p>
        </w:tc>
      </w:tr>
      <w:tr w:rsidTr="00BB45E8">
        <w:tblPrEx>
          <w:tblW w:w="14743" w:type="dxa"/>
          <w:tblInd w:w="-34" w:type="dxa"/>
          <w:tblLook w:val="04A0"/>
        </w:tblPrEx>
        <w:trPr>
          <w:trHeight w:val="193"/>
        </w:trPr>
        <w:tc>
          <w:tcPr>
            <w:tcW w:w="851" w:type="dxa"/>
          </w:tcPr>
          <w:p w:rsidR="00BB45E8" w:rsidRPr="000203C0" w:rsidP="002722BA">
            <w:pPr>
              <w:widowControl w:val="0"/>
              <w:autoSpaceDE w:val="0"/>
              <w:autoSpaceDN w:val="0"/>
              <w:adjustRightInd w:val="0"/>
              <w:spacing w:line="240" w:lineRule="auto"/>
              <w:jc w:val="center"/>
              <w:rPr>
                <w:rFonts w:ascii="Times New Roman" w:hAnsi="Times New Roman"/>
                <w:sz w:val="24"/>
                <w:szCs w:val="24"/>
              </w:rPr>
            </w:pPr>
            <w:r w:rsidRPr="000203C0">
              <w:rPr>
                <w:rFonts w:ascii="Times New Roman" w:hAnsi="Times New Roman"/>
                <w:sz w:val="24"/>
                <w:szCs w:val="24"/>
              </w:rPr>
              <w:t>8</w:t>
            </w:r>
          </w:p>
        </w:tc>
        <w:tc>
          <w:tcPr>
            <w:tcW w:w="3402" w:type="dxa"/>
          </w:tcPr>
          <w:p w:rsidR="00BB45E8" w:rsidRPr="000203C0" w:rsidP="000203C0">
            <w:pPr>
              <w:keepNext/>
              <w:keepLines/>
              <w:spacing w:after="0" w:line="240" w:lineRule="auto"/>
              <w:outlineLvl w:val="1"/>
              <w:rPr>
                <w:rFonts w:ascii="Times New Roman" w:eastAsia="Bookman Old Style" w:hAnsi="Times New Roman"/>
                <w:sz w:val="24"/>
                <w:szCs w:val="24"/>
              </w:rPr>
            </w:pPr>
            <w:r w:rsidRPr="000203C0">
              <w:rPr>
                <w:rFonts w:ascii="Times New Roman" w:hAnsi="Times New Roman"/>
                <w:sz w:val="24"/>
                <w:szCs w:val="24"/>
              </w:rPr>
              <w:t xml:space="preserve">Числа, которые больше 1000. </w:t>
            </w:r>
            <w:r w:rsidRPr="000203C0">
              <w:rPr>
                <w:rFonts w:ascii="Times New Roman" w:eastAsia="Bookman Old Style" w:hAnsi="Times New Roman"/>
                <w:sz w:val="24"/>
                <w:szCs w:val="24"/>
              </w:rPr>
              <w:t>Умножение и деление</w:t>
            </w:r>
            <w:r>
              <w:rPr>
                <w:rFonts w:ascii="Times New Roman" w:eastAsia="Bookman Old Style" w:hAnsi="Times New Roman"/>
                <w:sz w:val="24"/>
                <w:szCs w:val="24"/>
              </w:rPr>
              <w:t xml:space="preserve"> (продолжение)</w:t>
            </w:r>
          </w:p>
        </w:tc>
        <w:tc>
          <w:tcPr>
            <w:tcW w:w="2126" w:type="dxa"/>
          </w:tcPr>
          <w:p w:rsidR="00BB45E8" w:rsidRPr="000203C0" w:rsidP="002722BA">
            <w:pPr>
              <w:widowControl w:val="0"/>
              <w:autoSpaceDE w:val="0"/>
              <w:autoSpaceDN w:val="0"/>
              <w:adjustRightInd w:val="0"/>
              <w:spacing w:line="240" w:lineRule="auto"/>
              <w:jc w:val="center"/>
              <w:rPr>
                <w:rFonts w:ascii="Times New Roman" w:hAnsi="Times New Roman"/>
                <w:sz w:val="24"/>
                <w:szCs w:val="24"/>
              </w:rPr>
            </w:pPr>
            <w:r>
              <w:rPr>
                <w:rFonts w:ascii="Times New Roman" w:hAnsi="Times New Roman"/>
                <w:sz w:val="24"/>
                <w:szCs w:val="24"/>
              </w:rPr>
              <w:t>40</w:t>
            </w:r>
          </w:p>
        </w:tc>
        <w:tc>
          <w:tcPr>
            <w:tcW w:w="1985" w:type="dxa"/>
          </w:tcPr>
          <w:p w:rsidR="00BB45E8" w:rsidRPr="000203C0" w:rsidP="002722BA">
            <w:pPr>
              <w:widowControl w:val="0"/>
              <w:autoSpaceDE w:val="0"/>
              <w:autoSpaceDN w:val="0"/>
              <w:adjustRightInd w:val="0"/>
              <w:spacing w:line="240" w:lineRule="auto"/>
              <w:jc w:val="center"/>
              <w:rPr>
                <w:rFonts w:ascii="Times New Roman" w:hAnsi="Times New Roman"/>
                <w:sz w:val="24"/>
                <w:szCs w:val="24"/>
              </w:rPr>
            </w:pPr>
            <w:r>
              <w:rPr>
                <w:rFonts w:ascii="Times New Roman" w:hAnsi="Times New Roman"/>
                <w:sz w:val="24"/>
                <w:szCs w:val="24"/>
              </w:rPr>
              <w:t>40</w:t>
            </w:r>
          </w:p>
        </w:tc>
        <w:tc>
          <w:tcPr>
            <w:tcW w:w="1984" w:type="dxa"/>
          </w:tcPr>
          <w:p w:rsidR="00BB45E8" w:rsidRPr="000203C0" w:rsidP="002722BA">
            <w:pPr>
              <w:widowControl w:val="0"/>
              <w:autoSpaceDE w:val="0"/>
              <w:autoSpaceDN w:val="0"/>
              <w:adjustRightInd w:val="0"/>
              <w:spacing w:line="240" w:lineRule="auto"/>
              <w:jc w:val="center"/>
              <w:rPr>
                <w:rFonts w:ascii="Times New Roman" w:hAnsi="Times New Roman"/>
                <w:sz w:val="24"/>
                <w:szCs w:val="24"/>
              </w:rPr>
            </w:pPr>
            <w:r>
              <w:rPr>
                <w:rFonts w:ascii="Times New Roman" w:hAnsi="Times New Roman"/>
                <w:sz w:val="24"/>
                <w:szCs w:val="24"/>
              </w:rPr>
              <w:t>3</w:t>
            </w:r>
          </w:p>
        </w:tc>
        <w:tc>
          <w:tcPr>
            <w:tcW w:w="4395" w:type="dxa"/>
          </w:tcPr>
          <w:p w:rsidR="00BB45E8" w:rsidRPr="00BB45E8" w:rsidP="002722BA">
            <w:pPr>
              <w:widowControl w:val="0"/>
              <w:autoSpaceDE w:val="0"/>
              <w:autoSpaceDN w:val="0"/>
              <w:adjustRightInd w:val="0"/>
              <w:spacing w:line="240" w:lineRule="auto"/>
              <w:jc w:val="center"/>
              <w:rPr>
                <w:rFonts w:ascii="Times New Roman" w:hAnsi="Times New Roman"/>
                <w:sz w:val="24"/>
                <w:szCs w:val="24"/>
              </w:rPr>
            </w:pPr>
            <w:r w:rsidRPr="00BB45E8">
              <w:rPr>
                <w:rFonts w:ascii="Times New Roman" w:hAnsi="Times New Roman"/>
                <w:sz w:val="24"/>
                <w:szCs w:val="24"/>
              </w:rPr>
              <w:t>Воспитание чувства уважения к великим достижениям человеческого интеллекта, убеждённости в важности математических знаний в практической жизни человека.  </w:t>
            </w:r>
          </w:p>
        </w:tc>
      </w:tr>
      <w:tr w:rsidTr="00BB45E8">
        <w:tblPrEx>
          <w:tblW w:w="14743" w:type="dxa"/>
          <w:tblInd w:w="-34" w:type="dxa"/>
          <w:tblLook w:val="04A0"/>
        </w:tblPrEx>
        <w:trPr>
          <w:trHeight w:val="193"/>
        </w:trPr>
        <w:tc>
          <w:tcPr>
            <w:tcW w:w="851" w:type="dxa"/>
          </w:tcPr>
          <w:p w:rsidR="00BB45E8" w:rsidRPr="000203C0" w:rsidP="002722BA">
            <w:pPr>
              <w:widowControl w:val="0"/>
              <w:autoSpaceDE w:val="0"/>
              <w:autoSpaceDN w:val="0"/>
              <w:adjustRightInd w:val="0"/>
              <w:spacing w:line="240" w:lineRule="auto"/>
              <w:jc w:val="center"/>
              <w:rPr>
                <w:rFonts w:ascii="Times New Roman" w:hAnsi="Times New Roman"/>
                <w:sz w:val="24"/>
                <w:szCs w:val="24"/>
              </w:rPr>
            </w:pPr>
            <w:r w:rsidRPr="000203C0">
              <w:rPr>
                <w:rFonts w:ascii="Times New Roman" w:hAnsi="Times New Roman"/>
                <w:sz w:val="24"/>
                <w:szCs w:val="24"/>
              </w:rPr>
              <w:t>9</w:t>
            </w:r>
          </w:p>
        </w:tc>
        <w:tc>
          <w:tcPr>
            <w:tcW w:w="3402" w:type="dxa"/>
          </w:tcPr>
          <w:p w:rsidR="00BB45E8" w:rsidRPr="000203C0" w:rsidP="001A7C6D">
            <w:pPr>
              <w:keepNext/>
              <w:keepLines/>
              <w:spacing w:after="0" w:line="240" w:lineRule="auto"/>
              <w:outlineLvl w:val="1"/>
              <w:rPr>
                <w:rFonts w:ascii="Times New Roman" w:eastAsia="Times New Roman" w:hAnsi="Times New Roman"/>
                <w:sz w:val="24"/>
                <w:szCs w:val="24"/>
              </w:rPr>
            </w:pPr>
            <w:r w:rsidRPr="000203C0">
              <w:rPr>
                <w:rFonts w:ascii="Times New Roman" w:hAnsi="Times New Roman"/>
                <w:sz w:val="24"/>
                <w:szCs w:val="24"/>
              </w:rPr>
              <w:t xml:space="preserve">Числа, которые больше 1000. </w:t>
            </w:r>
            <w:r w:rsidRPr="000203C0">
              <w:rPr>
                <w:rFonts w:ascii="Times New Roman" w:eastAsia="Bookman Old Style" w:hAnsi="Times New Roman"/>
                <w:sz w:val="24"/>
                <w:szCs w:val="24"/>
              </w:rPr>
              <w:t>Умножение и деление</w:t>
            </w:r>
            <w:r>
              <w:rPr>
                <w:rFonts w:ascii="Times New Roman" w:eastAsia="Bookman Old Style" w:hAnsi="Times New Roman"/>
                <w:sz w:val="24"/>
                <w:szCs w:val="24"/>
              </w:rPr>
              <w:t xml:space="preserve"> (продолжение)</w:t>
            </w:r>
          </w:p>
        </w:tc>
        <w:tc>
          <w:tcPr>
            <w:tcW w:w="2126" w:type="dxa"/>
          </w:tcPr>
          <w:p w:rsidR="00BB45E8" w:rsidRPr="000203C0" w:rsidP="002722BA">
            <w:pPr>
              <w:widowControl w:val="0"/>
              <w:autoSpaceDE w:val="0"/>
              <w:autoSpaceDN w:val="0"/>
              <w:adjustRightInd w:val="0"/>
              <w:spacing w:line="240" w:lineRule="auto"/>
              <w:jc w:val="center"/>
              <w:rPr>
                <w:rFonts w:ascii="Times New Roman" w:hAnsi="Times New Roman"/>
                <w:sz w:val="24"/>
                <w:szCs w:val="24"/>
              </w:rPr>
            </w:pPr>
            <w:r>
              <w:rPr>
                <w:rFonts w:ascii="Times New Roman" w:hAnsi="Times New Roman"/>
                <w:sz w:val="24"/>
                <w:szCs w:val="24"/>
              </w:rPr>
              <w:t>22</w:t>
            </w:r>
          </w:p>
        </w:tc>
        <w:tc>
          <w:tcPr>
            <w:tcW w:w="1985" w:type="dxa"/>
          </w:tcPr>
          <w:p w:rsidR="00BB45E8" w:rsidRPr="000203C0" w:rsidP="002722BA">
            <w:pPr>
              <w:widowControl w:val="0"/>
              <w:autoSpaceDE w:val="0"/>
              <w:autoSpaceDN w:val="0"/>
              <w:adjustRightInd w:val="0"/>
              <w:spacing w:line="240" w:lineRule="auto"/>
              <w:jc w:val="center"/>
              <w:rPr>
                <w:rFonts w:ascii="Times New Roman" w:hAnsi="Times New Roman"/>
                <w:sz w:val="24"/>
                <w:szCs w:val="24"/>
              </w:rPr>
            </w:pPr>
            <w:r>
              <w:rPr>
                <w:rFonts w:ascii="Times New Roman" w:hAnsi="Times New Roman"/>
                <w:sz w:val="24"/>
                <w:szCs w:val="24"/>
              </w:rPr>
              <w:t>21</w:t>
            </w:r>
          </w:p>
        </w:tc>
        <w:tc>
          <w:tcPr>
            <w:tcW w:w="1984" w:type="dxa"/>
          </w:tcPr>
          <w:p w:rsidR="00BB45E8" w:rsidRPr="000203C0" w:rsidP="002722BA">
            <w:pPr>
              <w:widowControl w:val="0"/>
              <w:autoSpaceDE w:val="0"/>
              <w:autoSpaceDN w:val="0"/>
              <w:adjustRightInd w:val="0"/>
              <w:spacing w:line="240" w:lineRule="auto"/>
              <w:jc w:val="center"/>
              <w:rPr>
                <w:rFonts w:ascii="Times New Roman" w:hAnsi="Times New Roman"/>
                <w:sz w:val="24"/>
                <w:szCs w:val="24"/>
              </w:rPr>
            </w:pPr>
            <w:r>
              <w:rPr>
                <w:rFonts w:ascii="Times New Roman" w:hAnsi="Times New Roman"/>
                <w:sz w:val="24"/>
                <w:szCs w:val="24"/>
              </w:rPr>
              <w:t>1</w:t>
            </w:r>
          </w:p>
        </w:tc>
        <w:tc>
          <w:tcPr>
            <w:tcW w:w="4395" w:type="dxa"/>
          </w:tcPr>
          <w:p w:rsidR="00BB45E8" w:rsidRPr="00BB45E8" w:rsidP="002722BA">
            <w:pPr>
              <w:widowControl w:val="0"/>
              <w:autoSpaceDE w:val="0"/>
              <w:autoSpaceDN w:val="0"/>
              <w:adjustRightInd w:val="0"/>
              <w:spacing w:line="240" w:lineRule="auto"/>
              <w:jc w:val="center"/>
              <w:rPr>
                <w:rFonts w:ascii="Times New Roman" w:hAnsi="Times New Roman"/>
                <w:sz w:val="24"/>
                <w:szCs w:val="24"/>
              </w:rPr>
            </w:pPr>
            <w:r w:rsidRPr="00BB45E8">
              <w:rPr>
                <w:rFonts w:ascii="Times New Roman" w:hAnsi="Times New Roman"/>
                <w:sz w:val="24"/>
                <w:szCs w:val="24"/>
              </w:rPr>
              <w:t>Формирование чувства разумного риска, воспитание творческой самостоятельности.</w:t>
            </w:r>
          </w:p>
        </w:tc>
      </w:tr>
      <w:tr w:rsidTr="00BB45E8">
        <w:tblPrEx>
          <w:tblW w:w="14743" w:type="dxa"/>
          <w:tblInd w:w="-34" w:type="dxa"/>
          <w:tblLook w:val="04A0"/>
        </w:tblPrEx>
        <w:trPr>
          <w:trHeight w:val="170"/>
        </w:trPr>
        <w:tc>
          <w:tcPr>
            <w:tcW w:w="851" w:type="dxa"/>
          </w:tcPr>
          <w:p w:rsidR="00BB45E8" w:rsidRPr="000203C0" w:rsidP="002722BA">
            <w:pPr>
              <w:widowControl w:val="0"/>
              <w:autoSpaceDE w:val="0"/>
              <w:autoSpaceDN w:val="0"/>
              <w:adjustRightInd w:val="0"/>
              <w:spacing w:line="240" w:lineRule="auto"/>
              <w:jc w:val="center"/>
              <w:rPr>
                <w:rFonts w:ascii="Times New Roman" w:hAnsi="Times New Roman"/>
                <w:sz w:val="24"/>
                <w:szCs w:val="24"/>
              </w:rPr>
            </w:pPr>
            <w:r w:rsidRPr="000203C0">
              <w:rPr>
                <w:rFonts w:ascii="Times New Roman" w:hAnsi="Times New Roman"/>
                <w:sz w:val="24"/>
                <w:szCs w:val="24"/>
              </w:rPr>
              <w:t>11</w:t>
            </w:r>
          </w:p>
        </w:tc>
        <w:tc>
          <w:tcPr>
            <w:tcW w:w="3402" w:type="dxa"/>
          </w:tcPr>
          <w:p w:rsidR="00BB45E8" w:rsidRPr="000203C0" w:rsidP="00793DAB">
            <w:pPr>
              <w:pStyle w:val="Style7"/>
              <w:widowControl/>
              <w:spacing w:line="240" w:lineRule="auto"/>
              <w:jc w:val="left"/>
              <w:rPr>
                <w:rStyle w:val="FontStyle13"/>
                <w:rFonts w:ascii="Times New Roman" w:eastAsia="Arial" w:hAnsi="Times New Roman" w:cs="Times New Roman"/>
              </w:rPr>
            </w:pPr>
            <w:r>
              <w:rPr>
                <w:rFonts w:ascii="Times New Roman" w:hAnsi="Times New Roman"/>
              </w:rPr>
              <w:t>Итоговое повторение</w:t>
            </w:r>
            <w:r w:rsidRPr="000203C0">
              <w:rPr>
                <w:rFonts w:ascii="Times New Roman" w:hAnsi="Times New Roman"/>
              </w:rPr>
              <w:t xml:space="preserve">. </w:t>
            </w:r>
          </w:p>
        </w:tc>
        <w:tc>
          <w:tcPr>
            <w:tcW w:w="2126" w:type="dxa"/>
          </w:tcPr>
          <w:p w:rsidR="00BB45E8" w:rsidRPr="000203C0" w:rsidP="00754EB8">
            <w:pPr>
              <w:widowControl w:val="0"/>
              <w:autoSpaceDE w:val="0"/>
              <w:autoSpaceDN w:val="0"/>
              <w:adjustRightInd w:val="0"/>
              <w:spacing w:line="240" w:lineRule="auto"/>
              <w:jc w:val="center"/>
              <w:rPr>
                <w:rFonts w:ascii="Times New Roman" w:hAnsi="Times New Roman"/>
                <w:sz w:val="24"/>
                <w:szCs w:val="24"/>
              </w:rPr>
            </w:pPr>
            <w:r>
              <w:rPr>
                <w:rFonts w:ascii="Times New Roman" w:hAnsi="Times New Roman"/>
                <w:sz w:val="24"/>
                <w:szCs w:val="24"/>
              </w:rPr>
              <w:t>8</w:t>
            </w:r>
          </w:p>
        </w:tc>
        <w:tc>
          <w:tcPr>
            <w:tcW w:w="1985" w:type="dxa"/>
          </w:tcPr>
          <w:p w:rsidR="00BB45E8" w:rsidRPr="000203C0" w:rsidP="00754EB8">
            <w:pPr>
              <w:widowControl w:val="0"/>
              <w:autoSpaceDE w:val="0"/>
              <w:autoSpaceDN w:val="0"/>
              <w:adjustRightInd w:val="0"/>
              <w:spacing w:line="240" w:lineRule="auto"/>
              <w:jc w:val="center"/>
              <w:rPr>
                <w:rFonts w:ascii="Times New Roman" w:hAnsi="Times New Roman"/>
                <w:sz w:val="24"/>
                <w:szCs w:val="24"/>
              </w:rPr>
            </w:pPr>
            <w:r>
              <w:rPr>
                <w:rFonts w:ascii="Times New Roman" w:hAnsi="Times New Roman"/>
                <w:sz w:val="24"/>
                <w:szCs w:val="24"/>
              </w:rPr>
              <w:t>9</w:t>
            </w:r>
          </w:p>
        </w:tc>
        <w:tc>
          <w:tcPr>
            <w:tcW w:w="1984" w:type="dxa"/>
          </w:tcPr>
          <w:p w:rsidR="00BB45E8" w:rsidRPr="000203C0" w:rsidP="002722BA">
            <w:pPr>
              <w:widowControl w:val="0"/>
              <w:autoSpaceDE w:val="0"/>
              <w:autoSpaceDN w:val="0"/>
              <w:adjustRightInd w:val="0"/>
              <w:spacing w:line="240" w:lineRule="auto"/>
              <w:jc w:val="center"/>
              <w:rPr>
                <w:rFonts w:ascii="Times New Roman" w:hAnsi="Times New Roman"/>
                <w:sz w:val="24"/>
                <w:szCs w:val="24"/>
              </w:rPr>
            </w:pPr>
            <w:r>
              <w:rPr>
                <w:rFonts w:ascii="Times New Roman" w:hAnsi="Times New Roman"/>
                <w:sz w:val="24"/>
                <w:szCs w:val="24"/>
              </w:rPr>
              <w:t>1</w:t>
            </w:r>
          </w:p>
        </w:tc>
        <w:tc>
          <w:tcPr>
            <w:tcW w:w="4395" w:type="dxa"/>
          </w:tcPr>
          <w:p w:rsidR="00BB45E8" w:rsidRPr="00BB45E8" w:rsidP="002722BA">
            <w:pPr>
              <w:widowControl w:val="0"/>
              <w:autoSpaceDE w:val="0"/>
              <w:autoSpaceDN w:val="0"/>
              <w:adjustRightInd w:val="0"/>
              <w:spacing w:line="240" w:lineRule="auto"/>
              <w:jc w:val="center"/>
              <w:rPr>
                <w:rFonts w:ascii="Times New Roman" w:hAnsi="Times New Roman"/>
                <w:sz w:val="24"/>
                <w:szCs w:val="24"/>
              </w:rPr>
            </w:pPr>
            <w:r w:rsidRPr="00BB45E8">
              <w:rPr>
                <w:rFonts w:ascii="Times New Roman" w:hAnsi="Times New Roman"/>
                <w:sz w:val="24"/>
                <w:szCs w:val="24"/>
              </w:rPr>
              <w:t>Воспитание бережливости, ответственности, внимательности, честности, взаимоуважения.</w:t>
            </w:r>
          </w:p>
        </w:tc>
      </w:tr>
      <w:tr w:rsidTr="00BB45E8">
        <w:tblPrEx>
          <w:tblW w:w="14743" w:type="dxa"/>
          <w:tblInd w:w="-34" w:type="dxa"/>
          <w:tblLook w:val="04A0"/>
        </w:tblPrEx>
        <w:trPr>
          <w:trHeight w:val="170"/>
        </w:trPr>
        <w:tc>
          <w:tcPr>
            <w:tcW w:w="851" w:type="dxa"/>
          </w:tcPr>
          <w:p w:rsidR="00BB45E8" w:rsidRPr="000203C0" w:rsidP="002722BA">
            <w:pPr>
              <w:widowControl w:val="0"/>
              <w:autoSpaceDE w:val="0"/>
              <w:autoSpaceDN w:val="0"/>
              <w:adjustRightInd w:val="0"/>
              <w:spacing w:line="240" w:lineRule="auto"/>
              <w:jc w:val="center"/>
              <w:rPr>
                <w:rFonts w:ascii="Times New Roman" w:hAnsi="Times New Roman"/>
                <w:sz w:val="24"/>
                <w:szCs w:val="24"/>
              </w:rPr>
            </w:pPr>
            <w:r w:rsidRPr="000203C0">
              <w:rPr>
                <w:rFonts w:ascii="Times New Roman" w:hAnsi="Times New Roman"/>
                <w:sz w:val="24"/>
                <w:szCs w:val="24"/>
              </w:rPr>
              <w:t>12</w:t>
            </w:r>
          </w:p>
        </w:tc>
        <w:tc>
          <w:tcPr>
            <w:tcW w:w="3402" w:type="dxa"/>
          </w:tcPr>
          <w:p w:rsidR="00BB45E8" w:rsidRPr="000203C0" w:rsidP="002722BA">
            <w:pPr>
              <w:pStyle w:val="Style7"/>
              <w:widowControl/>
              <w:spacing w:line="240" w:lineRule="auto"/>
              <w:jc w:val="left"/>
              <w:rPr>
                <w:rFonts w:ascii="Times New Roman" w:hAnsi="Times New Roman"/>
              </w:rPr>
            </w:pPr>
            <w:r w:rsidRPr="000203C0">
              <w:rPr>
                <w:rFonts w:ascii="Times New Roman" w:hAnsi="Times New Roman"/>
              </w:rPr>
              <w:t>Материал для углубленного изучения знаний</w:t>
            </w:r>
          </w:p>
        </w:tc>
        <w:tc>
          <w:tcPr>
            <w:tcW w:w="2126" w:type="dxa"/>
          </w:tcPr>
          <w:p w:rsidR="00BB45E8" w:rsidRPr="000203C0" w:rsidP="002722BA">
            <w:pPr>
              <w:widowControl w:val="0"/>
              <w:autoSpaceDE w:val="0"/>
              <w:autoSpaceDN w:val="0"/>
              <w:adjustRightInd w:val="0"/>
              <w:spacing w:line="240" w:lineRule="auto"/>
              <w:jc w:val="center"/>
              <w:rPr>
                <w:rFonts w:ascii="Times New Roman" w:hAnsi="Times New Roman"/>
                <w:sz w:val="24"/>
                <w:szCs w:val="24"/>
              </w:rPr>
            </w:pPr>
            <w:r w:rsidRPr="000203C0">
              <w:rPr>
                <w:rFonts w:ascii="Times New Roman" w:hAnsi="Times New Roman"/>
                <w:sz w:val="24"/>
                <w:szCs w:val="24"/>
              </w:rPr>
              <w:t>2</w:t>
            </w:r>
          </w:p>
        </w:tc>
        <w:tc>
          <w:tcPr>
            <w:tcW w:w="1985" w:type="dxa"/>
          </w:tcPr>
          <w:p w:rsidR="00BB45E8" w:rsidRPr="000203C0" w:rsidP="002722BA">
            <w:pPr>
              <w:widowControl w:val="0"/>
              <w:autoSpaceDE w:val="0"/>
              <w:autoSpaceDN w:val="0"/>
              <w:adjustRightInd w:val="0"/>
              <w:spacing w:line="240" w:lineRule="auto"/>
              <w:jc w:val="center"/>
              <w:rPr>
                <w:rFonts w:ascii="Times New Roman" w:hAnsi="Times New Roman"/>
                <w:sz w:val="24"/>
                <w:szCs w:val="24"/>
              </w:rPr>
            </w:pPr>
            <w:r w:rsidRPr="000203C0">
              <w:rPr>
                <w:rFonts w:ascii="Times New Roman" w:hAnsi="Times New Roman"/>
                <w:sz w:val="24"/>
                <w:szCs w:val="24"/>
              </w:rPr>
              <w:t>2</w:t>
            </w:r>
          </w:p>
        </w:tc>
        <w:tc>
          <w:tcPr>
            <w:tcW w:w="1984" w:type="dxa"/>
          </w:tcPr>
          <w:p w:rsidR="00BB45E8" w:rsidRPr="000203C0" w:rsidP="002722BA">
            <w:pPr>
              <w:widowControl w:val="0"/>
              <w:autoSpaceDE w:val="0"/>
              <w:autoSpaceDN w:val="0"/>
              <w:adjustRightInd w:val="0"/>
              <w:spacing w:line="240" w:lineRule="auto"/>
              <w:jc w:val="center"/>
              <w:rPr>
                <w:rFonts w:ascii="Times New Roman" w:hAnsi="Times New Roman"/>
                <w:sz w:val="24"/>
                <w:szCs w:val="24"/>
              </w:rPr>
            </w:pPr>
          </w:p>
        </w:tc>
        <w:tc>
          <w:tcPr>
            <w:tcW w:w="4395" w:type="dxa"/>
          </w:tcPr>
          <w:p w:rsidR="00BB45E8" w:rsidRPr="000203C0" w:rsidP="002722BA">
            <w:pPr>
              <w:widowControl w:val="0"/>
              <w:autoSpaceDE w:val="0"/>
              <w:autoSpaceDN w:val="0"/>
              <w:adjustRightInd w:val="0"/>
              <w:spacing w:line="240" w:lineRule="auto"/>
              <w:jc w:val="center"/>
              <w:rPr>
                <w:rFonts w:ascii="Times New Roman" w:hAnsi="Times New Roman"/>
                <w:sz w:val="24"/>
                <w:szCs w:val="24"/>
              </w:rPr>
            </w:pPr>
          </w:p>
        </w:tc>
      </w:tr>
      <w:tr w:rsidTr="00BB45E8">
        <w:tblPrEx>
          <w:tblW w:w="14743" w:type="dxa"/>
          <w:tblInd w:w="-34" w:type="dxa"/>
          <w:tblLook w:val="04A0"/>
        </w:tblPrEx>
        <w:trPr>
          <w:trHeight w:val="170"/>
        </w:trPr>
        <w:tc>
          <w:tcPr>
            <w:tcW w:w="851" w:type="dxa"/>
          </w:tcPr>
          <w:p w:rsidR="00BB45E8" w:rsidRPr="000203C0" w:rsidP="002722BA">
            <w:pPr>
              <w:widowControl w:val="0"/>
              <w:autoSpaceDE w:val="0"/>
              <w:autoSpaceDN w:val="0"/>
              <w:adjustRightInd w:val="0"/>
              <w:spacing w:line="240" w:lineRule="auto"/>
              <w:jc w:val="center"/>
              <w:rPr>
                <w:rFonts w:ascii="Times New Roman" w:hAnsi="Times New Roman"/>
                <w:sz w:val="24"/>
                <w:szCs w:val="24"/>
              </w:rPr>
            </w:pPr>
          </w:p>
        </w:tc>
        <w:tc>
          <w:tcPr>
            <w:tcW w:w="3402" w:type="dxa"/>
          </w:tcPr>
          <w:p w:rsidR="00BB45E8" w:rsidRPr="000203C0" w:rsidP="002722BA">
            <w:pPr>
              <w:pStyle w:val="Style7"/>
              <w:widowControl/>
              <w:spacing w:line="240" w:lineRule="auto"/>
              <w:jc w:val="right"/>
              <w:rPr>
                <w:rFonts w:ascii="Times New Roman" w:hAnsi="Times New Roman"/>
                <w:b/>
              </w:rPr>
            </w:pPr>
            <w:r w:rsidRPr="000203C0">
              <w:rPr>
                <w:rFonts w:ascii="Times New Roman" w:hAnsi="Times New Roman"/>
                <w:b/>
              </w:rPr>
              <w:t>итого</w:t>
            </w:r>
          </w:p>
        </w:tc>
        <w:tc>
          <w:tcPr>
            <w:tcW w:w="2126" w:type="dxa"/>
          </w:tcPr>
          <w:p w:rsidR="00BB45E8" w:rsidRPr="000203C0" w:rsidP="002722BA">
            <w:pPr>
              <w:widowControl w:val="0"/>
              <w:autoSpaceDE w:val="0"/>
              <w:autoSpaceDN w:val="0"/>
              <w:adjustRightInd w:val="0"/>
              <w:spacing w:line="240" w:lineRule="auto"/>
              <w:jc w:val="center"/>
              <w:rPr>
                <w:rFonts w:ascii="Times New Roman" w:hAnsi="Times New Roman"/>
                <w:sz w:val="24"/>
                <w:szCs w:val="24"/>
              </w:rPr>
            </w:pPr>
            <w:r w:rsidRPr="000203C0">
              <w:rPr>
                <w:rFonts w:ascii="Times New Roman" w:hAnsi="Times New Roman"/>
                <w:sz w:val="24"/>
                <w:szCs w:val="24"/>
              </w:rPr>
              <w:t>136</w:t>
            </w:r>
          </w:p>
        </w:tc>
        <w:tc>
          <w:tcPr>
            <w:tcW w:w="1985" w:type="dxa"/>
          </w:tcPr>
          <w:p w:rsidR="00BB45E8" w:rsidRPr="000203C0" w:rsidP="002722BA">
            <w:pPr>
              <w:widowControl w:val="0"/>
              <w:autoSpaceDE w:val="0"/>
              <w:autoSpaceDN w:val="0"/>
              <w:adjustRightInd w:val="0"/>
              <w:spacing w:line="240" w:lineRule="auto"/>
              <w:jc w:val="center"/>
              <w:rPr>
                <w:rFonts w:ascii="Times New Roman" w:hAnsi="Times New Roman"/>
                <w:sz w:val="24"/>
                <w:szCs w:val="24"/>
              </w:rPr>
            </w:pPr>
            <w:r w:rsidRPr="000203C0">
              <w:rPr>
                <w:rFonts w:ascii="Times New Roman" w:hAnsi="Times New Roman"/>
                <w:sz w:val="24"/>
                <w:szCs w:val="24"/>
              </w:rPr>
              <w:t>136</w:t>
            </w:r>
          </w:p>
        </w:tc>
        <w:tc>
          <w:tcPr>
            <w:tcW w:w="1984" w:type="dxa"/>
          </w:tcPr>
          <w:p w:rsidR="00BB45E8" w:rsidRPr="000203C0" w:rsidP="002722BA">
            <w:pPr>
              <w:widowControl w:val="0"/>
              <w:autoSpaceDE w:val="0"/>
              <w:autoSpaceDN w:val="0"/>
              <w:adjustRightInd w:val="0"/>
              <w:spacing w:line="240" w:lineRule="auto"/>
              <w:jc w:val="center"/>
              <w:rPr>
                <w:rFonts w:ascii="Times New Roman" w:hAnsi="Times New Roman"/>
                <w:sz w:val="24"/>
                <w:szCs w:val="24"/>
              </w:rPr>
            </w:pPr>
            <w:r>
              <w:rPr>
                <w:rFonts w:ascii="Times New Roman" w:hAnsi="Times New Roman"/>
                <w:sz w:val="24"/>
                <w:szCs w:val="24"/>
              </w:rPr>
              <w:t>10</w:t>
            </w:r>
          </w:p>
        </w:tc>
        <w:tc>
          <w:tcPr>
            <w:tcW w:w="4395" w:type="dxa"/>
          </w:tcPr>
          <w:p w:rsidR="00BB45E8" w:rsidP="002722BA">
            <w:pPr>
              <w:widowControl w:val="0"/>
              <w:autoSpaceDE w:val="0"/>
              <w:autoSpaceDN w:val="0"/>
              <w:adjustRightInd w:val="0"/>
              <w:spacing w:line="240" w:lineRule="auto"/>
              <w:jc w:val="center"/>
              <w:rPr>
                <w:rFonts w:ascii="Times New Roman" w:hAnsi="Times New Roman"/>
                <w:sz w:val="24"/>
                <w:szCs w:val="24"/>
              </w:rPr>
            </w:pPr>
          </w:p>
        </w:tc>
      </w:tr>
    </w:tbl>
    <w:p w:rsidR="00DF1E56" w:rsidRPr="0044396A" w:rsidP="00DF1E56">
      <w:pPr>
        <w:rPr>
          <w:rFonts w:ascii="Times New Roman" w:hAnsi="Times New Roman"/>
          <w:sz w:val="24"/>
          <w:szCs w:val="24"/>
        </w:rPr>
      </w:pPr>
    </w:p>
    <w:p w:rsidR="00352A9E" w:rsidRPr="00F41150" w:rsidP="0030465F">
      <w:pPr>
        <w:jc w:val="center"/>
        <w:rPr>
          <w:rFonts w:ascii="Times New Roman" w:hAnsi="Times New Roman"/>
          <w:b/>
          <w:sz w:val="28"/>
          <w:szCs w:val="24"/>
        </w:rPr>
      </w:pPr>
      <w:r w:rsidR="00584212">
        <w:rPr>
          <w:rFonts w:ascii="Times New Roman" w:hAnsi="Times New Roman"/>
          <w:b/>
          <w:sz w:val="28"/>
          <w:szCs w:val="24"/>
        </w:rPr>
        <w:t>Ка</w:t>
      </w:r>
      <w:r w:rsidRPr="00F41150">
        <w:rPr>
          <w:rFonts w:ascii="Times New Roman" w:hAnsi="Times New Roman"/>
          <w:b/>
          <w:sz w:val="28"/>
          <w:szCs w:val="24"/>
        </w:rPr>
        <w:t>лендарно</w:t>
      </w:r>
      <w:r w:rsidRPr="00F41150" w:rsidR="00865AF2">
        <w:rPr>
          <w:rFonts w:ascii="Times New Roman" w:hAnsi="Times New Roman"/>
          <w:b/>
          <w:sz w:val="28"/>
          <w:szCs w:val="24"/>
        </w:rPr>
        <w:t xml:space="preserve"> </w:t>
      </w:r>
      <w:r w:rsidRPr="00F41150">
        <w:rPr>
          <w:rFonts w:ascii="Times New Roman" w:hAnsi="Times New Roman"/>
          <w:b/>
          <w:sz w:val="28"/>
          <w:szCs w:val="24"/>
        </w:rPr>
        <w:t>- тематическое планирование</w:t>
      </w:r>
    </w:p>
    <w:tbl>
      <w:tblPr>
        <w:tblStyle w:val="TableNormal"/>
        <w:tblW w:w="1573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7"/>
        <w:gridCol w:w="817"/>
        <w:gridCol w:w="635"/>
        <w:gridCol w:w="637"/>
        <w:gridCol w:w="2447"/>
        <w:gridCol w:w="1276"/>
        <w:gridCol w:w="852"/>
        <w:gridCol w:w="8254"/>
      </w:tblGrid>
      <w:tr w:rsidTr="00754EB8">
        <w:tblPrEx>
          <w:tblW w:w="1573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Ex>
        <w:tc>
          <w:tcPr>
            <w:tcW w:w="817" w:type="dxa"/>
            <w:vAlign w:val="center"/>
          </w:tcPr>
          <w:p w:rsidR="003F482D" w:rsidRPr="003F482D" w:rsidP="003F482D">
            <w:pPr>
              <w:spacing w:after="0" w:line="240" w:lineRule="auto"/>
              <w:jc w:val="center"/>
              <w:rPr>
                <w:rFonts w:ascii="Times New Roman" w:hAnsi="Times New Roman"/>
                <w:b/>
                <w:sz w:val="24"/>
                <w:szCs w:val="24"/>
              </w:rPr>
            </w:pPr>
            <w:r>
              <w:rPr>
                <w:rFonts w:ascii="Times New Roman" w:hAnsi="Times New Roman"/>
                <w:b/>
                <w:sz w:val="24"/>
                <w:szCs w:val="24"/>
              </w:rPr>
              <w:t>Дата план</w:t>
            </w:r>
          </w:p>
        </w:tc>
        <w:tc>
          <w:tcPr>
            <w:tcW w:w="817" w:type="dxa"/>
            <w:shd w:val="clear" w:color="auto" w:fill="auto"/>
            <w:vAlign w:val="center"/>
          </w:tcPr>
          <w:p w:rsidR="003F482D" w:rsidRPr="003F482D" w:rsidP="003F482D">
            <w:pPr>
              <w:spacing w:after="0" w:line="240" w:lineRule="auto"/>
              <w:jc w:val="center"/>
              <w:rPr>
                <w:rFonts w:ascii="Times New Roman" w:hAnsi="Times New Roman"/>
                <w:b/>
                <w:sz w:val="24"/>
                <w:szCs w:val="24"/>
              </w:rPr>
            </w:pPr>
            <w:r w:rsidRPr="003F482D">
              <w:rPr>
                <w:rFonts w:ascii="Times New Roman" w:hAnsi="Times New Roman"/>
                <w:b/>
                <w:sz w:val="24"/>
                <w:szCs w:val="24"/>
              </w:rPr>
              <w:t>Дата</w:t>
            </w:r>
            <w:r>
              <w:rPr>
                <w:rFonts w:ascii="Times New Roman" w:hAnsi="Times New Roman"/>
                <w:b/>
                <w:sz w:val="24"/>
                <w:szCs w:val="24"/>
              </w:rPr>
              <w:t xml:space="preserve"> факт</w:t>
            </w:r>
          </w:p>
        </w:tc>
        <w:tc>
          <w:tcPr>
            <w:tcW w:w="635" w:type="dxa"/>
            <w:shd w:val="clear" w:color="auto" w:fill="auto"/>
            <w:vAlign w:val="center"/>
          </w:tcPr>
          <w:p w:rsidR="003F482D" w:rsidRPr="003F482D" w:rsidP="003F482D">
            <w:pPr>
              <w:spacing w:after="0" w:line="240" w:lineRule="auto"/>
              <w:jc w:val="center"/>
              <w:rPr>
                <w:rFonts w:ascii="Times New Roman" w:hAnsi="Times New Roman"/>
                <w:b/>
                <w:sz w:val="24"/>
                <w:szCs w:val="24"/>
              </w:rPr>
            </w:pPr>
            <w:r w:rsidRPr="003F482D">
              <w:rPr>
                <w:rFonts w:ascii="Times New Roman" w:hAnsi="Times New Roman"/>
                <w:b/>
                <w:sz w:val="24"/>
                <w:szCs w:val="24"/>
              </w:rPr>
              <w:t>№</w:t>
            </w:r>
          </w:p>
          <w:p w:rsidR="003F482D" w:rsidRPr="003F482D" w:rsidP="003F482D">
            <w:pPr>
              <w:spacing w:after="0" w:line="240" w:lineRule="auto"/>
              <w:jc w:val="center"/>
              <w:rPr>
                <w:rFonts w:ascii="Times New Roman" w:hAnsi="Times New Roman"/>
                <w:b/>
                <w:sz w:val="24"/>
                <w:szCs w:val="24"/>
              </w:rPr>
            </w:pPr>
            <w:r w:rsidRPr="003F482D">
              <w:rPr>
                <w:rFonts w:ascii="Times New Roman" w:hAnsi="Times New Roman"/>
                <w:b/>
                <w:sz w:val="24"/>
                <w:szCs w:val="24"/>
              </w:rPr>
              <w:t>п/п</w:t>
            </w:r>
          </w:p>
        </w:tc>
        <w:tc>
          <w:tcPr>
            <w:tcW w:w="637" w:type="dxa"/>
            <w:shd w:val="clear" w:color="auto" w:fill="auto"/>
            <w:vAlign w:val="center"/>
          </w:tcPr>
          <w:p w:rsidR="003F482D" w:rsidRPr="003F482D" w:rsidP="003F482D">
            <w:pPr>
              <w:spacing w:after="0" w:line="240" w:lineRule="auto"/>
              <w:jc w:val="center"/>
              <w:rPr>
                <w:rFonts w:ascii="Times New Roman" w:hAnsi="Times New Roman"/>
                <w:b/>
                <w:sz w:val="24"/>
                <w:szCs w:val="24"/>
              </w:rPr>
            </w:pPr>
            <w:r w:rsidRPr="003F482D">
              <w:rPr>
                <w:rFonts w:ascii="Times New Roman" w:hAnsi="Times New Roman"/>
                <w:b/>
                <w:sz w:val="24"/>
                <w:szCs w:val="24"/>
              </w:rPr>
              <w:t>№ урока</w:t>
            </w:r>
          </w:p>
        </w:tc>
        <w:tc>
          <w:tcPr>
            <w:tcW w:w="2447" w:type="dxa"/>
            <w:shd w:val="clear" w:color="auto" w:fill="auto"/>
            <w:vAlign w:val="center"/>
          </w:tcPr>
          <w:p w:rsidR="003F482D" w:rsidRPr="003F482D" w:rsidP="003F482D">
            <w:pPr>
              <w:spacing w:after="0" w:line="240" w:lineRule="auto"/>
              <w:jc w:val="center"/>
              <w:rPr>
                <w:rFonts w:ascii="Times New Roman" w:hAnsi="Times New Roman"/>
                <w:b/>
                <w:sz w:val="24"/>
                <w:szCs w:val="24"/>
              </w:rPr>
            </w:pPr>
          </w:p>
          <w:p w:rsidR="003F482D" w:rsidRPr="003F482D" w:rsidP="003F482D">
            <w:pPr>
              <w:spacing w:after="0" w:line="240" w:lineRule="auto"/>
              <w:jc w:val="center"/>
              <w:rPr>
                <w:rFonts w:ascii="Times New Roman" w:hAnsi="Times New Roman"/>
                <w:b/>
                <w:sz w:val="24"/>
                <w:szCs w:val="24"/>
              </w:rPr>
            </w:pPr>
            <w:r w:rsidRPr="003F482D">
              <w:rPr>
                <w:rFonts w:ascii="Times New Roman" w:hAnsi="Times New Roman"/>
                <w:b/>
                <w:sz w:val="24"/>
                <w:szCs w:val="24"/>
              </w:rPr>
              <w:t>Название раздела, темы</w:t>
            </w:r>
          </w:p>
          <w:p w:rsidR="003F482D" w:rsidRPr="003F482D" w:rsidP="003F482D">
            <w:pPr>
              <w:spacing w:after="0" w:line="240" w:lineRule="auto"/>
              <w:jc w:val="center"/>
              <w:rPr>
                <w:rFonts w:ascii="Times New Roman" w:hAnsi="Times New Roman"/>
                <w:b/>
                <w:sz w:val="24"/>
                <w:szCs w:val="24"/>
              </w:rPr>
            </w:pPr>
          </w:p>
        </w:tc>
        <w:tc>
          <w:tcPr>
            <w:tcW w:w="1276" w:type="dxa"/>
            <w:shd w:val="clear" w:color="auto" w:fill="auto"/>
            <w:vAlign w:val="center"/>
          </w:tcPr>
          <w:p w:rsidR="003F482D" w:rsidRPr="003F482D" w:rsidP="003F482D">
            <w:pPr>
              <w:spacing w:after="0" w:line="240" w:lineRule="auto"/>
              <w:jc w:val="center"/>
              <w:rPr>
                <w:rFonts w:ascii="Times New Roman" w:hAnsi="Times New Roman"/>
                <w:b/>
                <w:sz w:val="24"/>
                <w:szCs w:val="24"/>
                <w:lang w:val="en-US"/>
              </w:rPr>
            </w:pPr>
            <w:r w:rsidRPr="003F482D">
              <w:rPr>
                <w:rFonts w:ascii="Times New Roman" w:hAnsi="Times New Roman"/>
                <w:b/>
                <w:szCs w:val="24"/>
              </w:rPr>
              <w:t>Домашнее задание</w:t>
            </w:r>
          </w:p>
        </w:tc>
        <w:tc>
          <w:tcPr>
            <w:tcW w:w="852" w:type="dxa"/>
            <w:shd w:val="clear" w:color="auto" w:fill="auto"/>
            <w:vAlign w:val="center"/>
          </w:tcPr>
          <w:p w:rsidR="003F482D" w:rsidRPr="003F482D" w:rsidP="003F482D">
            <w:pPr>
              <w:spacing w:after="0" w:line="240" w:lineRule="auto"/>
              <w:jc w:val="center"/>
              <w:rPr>
                <w:rFonts w:ascii="Times New Roman" w:hAnsi="Times New Roman"/>
                <w:b/>
                <w:szCs w:val="24"/>
                <w:lang w:val="en-US"/>
              </w:rPr>
            </w:pPr>
            <w:r w:rsidRPr="003F482D">
              <w:rPr>
                <w:rFonts w:ascii="Times New Roman" w:hAnsi="Times New Roman"/>
                <w:b/>
                <w:szCs w:val="24"/>
              </w:rPr>
              <w:t>К</w:t>
            </w:r>
            <w:r w:rsidRPr="003F482D">
              <w:rPr>
                <w:rFonts w:ascii="Times New Roman" w:hAnsi="Times New Roman"/>
                <w:b/>
                <w:szCs w:val="24"/>
                <w:lang w:val="en-US"/>
              </w:rPr>
              <w:t>-</w:t>
            </w:r>
            <w:r w:rsidRPr="003F482D">
              <w:rPr>
                <w:rFonts w:ascii="Times New Roman" w:hAnsi="Times New Roman"/>
                <w:b/>
                <w:szCs w:val="24"/>
              </w:rPr>
              <w:t>во часов</w:t>
            </w:r>
          </w:p>
        </w:tc>
        <w:tc>
          <w:tcPr>
            <w:tcW w:w="8254" w:type="dxa"/>
            <w:tcBorders>
              <w:right w:val="single" w:sz="4" w:space="0" w:color="auto"/>
            </w:tcBorders>
            <w:shd w:val="clear" w:color="auto" w:fill="auto"/>
            <w:vAlign w:val="center"/>
          </w:tcPr>
          <w:p w:rsidR="003F482D" w:rsidRPr="003F482D" w:rsidP="003F482D">
            <w:pPr>
              <w:spacing w:after="0" w:line="240" w:lineRule="auto"/>
              <w:jc w:val="center"/>
              <w:rPr>
                <w:rFonts w:ascii="Times New Roman" w:hAnsi="Times New Roman"/>
                <w:b/>
                <w:sz w:val="24"/>
                <w:szCs w:val="24"/>
                <w:lang w:val="en-US"/>
              </w:rPr>
            </w:pPr>
          </w:p>
          <w:p w:rsidR="003F482D" w:rsidRPr="003F482D" w:rsidP="003F482D">
            <w:pPr>
              <w:spacing w:after="0" w:line="240" w:lineRule="auto"/>
              <w:jc w:val="center"/>
              <w:rPr>
                <w:rFonts w:ascii="Times New Roman" w:hAnsi="Times New Roman"/>
                <w:b/>
                <w:szCs w:val="24"/>
                <w:lang w:val="en-US"/>
              </w:rPr>
            </w:pPr>
            <w:r w:rsidRPr="003F482D">
              <w:rPr>
                <w:rFonts w:ascii="Times New Roman" w:hAnsi="Times New Roman"/>
                <w:b/>
                <w:sz w:val="24"/>
                <w:szCs w:val="24"/>
              </w:rPr>
              <w:t>Характеристика видов деятельности учащихся</w:t>
            </w:r>
          </w:p>
        </w:tc>
      </w:tr>
      <w:tr w:rsidTr="003F482D">
        <w:tblPrEx>
          <w:tblW w:w="15735" w:type="dxa"/>
          <w:tblInd w:w="-176" w:type="dxa"/>
          <w:tblLayout w:type="fixed"/>
          <w:tblLook w:val="04A0"/>
        </w:tblPrEx>
        <w:tc>
          <w:tcPr>
            <w:tcW w:w="817" w:type="dxa"/>
            <w:tcBorders>
              <w:right w:val="single" w:sz="4" w:space="0" w:color="auto"/>
            </w:tcBorders>
          </w:tcPr>
          <w:p w:rsidR="003F482D" w:rsidRPr="003F482D" w:rsidP="001909B3">
            <w:pPr>
              <w:spacing w:after="0" w:line="240" w:lineRule="auto"/>
              <w:jc w:val="center"/>
              <w:rPr>
                <w:rFonts w:ascii="Times New Roman" w:hAnsi="Times New Roman"/>
                <w:b/>
                <w:sz w:val="24"/>
                <w:szCs w:val="24"/>
              </w:rPr>
            </w:pPr>
          </w:p>
        </w:tc>
        <w:tc>
          <w:tcPr>
            <w:tcW w:w="14918" w:type="dxa"/>
            <w:gridSpan w:val="7"/>
            <w:tcBorders>
              <w:right w:val="single" w:sz="4" w:space="0" w:color="auto"/>
            </w:tcBorders>
            <w:shd w:val="clear" w:color="auto" w:fill="auto"/>
          </w:tcPr>
          <w:p w:rsidR="003F482D" w:rsidRPr="003F482D" w:rsidP="001909B3">
            <w:pPr>
              <w:spacing w:after="0" w:line="240" w:lineRule="auto"/>
              <w:jc w:val="center"/>
              <w:rPr>
                <w:rFonts w:ascii="Times New Roman" w:hAnsi="Times New Roman"/>
                <w:b/>
                <w:sz w:val="24"/>
                <w:szCs w:val="24"/>
              </w:rPr>
            </w:pPr>
            <w:r w:rsidRPr="003F482D">
              <w:rPr>
                <w:rFonts w:ascii="Times New Roman" w:hAnsi="Times New Roman"/>
                <w:b/>
                <w:sz w:val="24"/>
                <w:szCs w:val="24"/>
              </w:rPr>
              <w:t>Числа от 1 до 1000</w:t>
            </w:r>
          </w:p>
        </w:tc>
      </w:tr>
      <w:tr w:rsidTr="003F482D">
        <w:tblPrEx>
          <w:tblW w:w="15735" w:type="dxa"/>
          <w:tblInd w:w="-176" w:type="dxa"/>
          <w:tblLayout w:type="fixed"/>
          <w:tblLook w:val="04A0"/>
        </w:tblPrEx>
        <w:tc>
          <w:tcPr>
            <w:tcW w:w="817" w:type="dxa"/>
            <w:tcBorders>
              <w:right w:val="single" w:sz="4" w:space="0" w:color="auto"/>
            </w:tcBorders>
          </w:tcPr>
          <w:p w:rsidR="003F482D" w:rsidRPr="003F482D" w:rsidP="00EF0D6C">
            <w:pPr>
              <w:spacing w:after="0" w:line="240" w:lineRule="auto"/>
              <w:jc w:val="center"/>
              <w:rPr>
                <w:rFonts w:ascii="Times New Roman" w:hAnsi="Times New Roman"/>
                <w:b/>
                <w:sz w:val="24"/>
                <w:szCs w:val="24"/>
              </w:rPr>
            </w:pPr>
          </w:p>
        </w:tc>
        <w:tc>
          <w:tcPr>
            <w:tcW w:w="14918" w:type="dxa"/>
            <w:gridSpan w:val="7"/>
            <w:tcBorders>
              <w:right w:val="single" w:sz="4" w:space="0" w:color="auto"/>
            </w:tcBorders>
            <w:shd w:val="clear" w:color="auto" w:fill="auto"/>
          </w:tcPr>
          <w:p w:rsidR="003F482D" w:rsidRPr="003F482D" w:rsidP="00EF0D6C">
            <w:pPr>
              <w:spacing w:after="0" w:line="240" w:lineRule="auto"/>
              <w:jc w:val="center"/>
              <w:rPr>
                <w:rFonts w:ascii="Times New Roman" w:hAnsi="Times New Roman"/>
                <w:b/>
                <w:sz w:val="24"/>
                <w:szCs w:val="24"/>
              </w:rPr>
            </w:pPr>
            <w:r w:rsidRPr="003F482D">
              <w:rPr>
                <w:rFonts w:ascii="Times New Roman" w:hAnsi="Times New Roman"/>
                <w:b/>
                <w:sz w:val="24"/>
                <w:szCs w:val="24"/>
              </w:rPr>
              <w:t>Повторение (12 ч)</w:t>
            </w:r>
          </w:p>
        </w:tc>
      </w:tr>
      <w:tr w:rsidTr="00754EB8">
        <w:tblPrEx>
          <w:tblW w:w="15735" w:type="dxa"/>
          <w:tblInd w:w="-176" w:type="dxa"/>
          <w:tblLayout w:type="fixed"/>
          <w:tblLook w:val="04A0"/>
        </w:tblPrEx>
        <w:tc>
          <w:tcPr>
            <w:tcW w:w="817" w:type="dxa"/>
          </w:tcPr>
          <w:p w:rsidR="003F482D" w:rsidRPr="003F482D" w:rsidP="00F8366F">
            <w:pPr>
              <w:spacing w:after="0" w:line="240" w:lineRule="auto"/>
              <w:jc w:val="center"/>
              <w:rPr>
                <w:rFonts w:ascii="Times New Roman" w:hAnsi="Times New Roman"/>
                <w:sz w:val="24"/>
                <w:szCs w:val="24"/>
              </w:rPr>
            </w:pPr>
            <w:r w:rsidR="00F8366F">
              <w:rPr>
                <w:rFonts w:ascii="Times New Roman" w:hAnsi="Times New Roman"/>
                <w:sz w:val="24"/>
                <w:szCs w:val="24"/>
              </w:rPr>
              <w:t>2</w:t>
            </w:r>
            <w:r w:rsidRPr="003F482D">
              <w:rPr>
                <w:rFonts w:ascii="Times New Roman" w:hAnsi="Times New Roman"/>
                <w:sz w:val="24"/>
                <w:szCs w:val="24"/>
              </w:rPr>
              <w:t>.09</w:t>
            </w:r>
          </w:p>
        </w:tc>
        <w:tc>
          <w:tcPr>
            <w:tcW w:w="817" w:type="dxa"/>
            <w:shd w:val="clear" w:color="auto" w:fill="auto"/>
          </w:tcPr>
          <w:p w:rsidR="003F482D" w:rsidRPr="003F482D" w:rsidP="00817F5D">
            <w:pPr>
              <w:spacing w:after="0" w:line="240" w:lineRule="auto"/>
              <w:jc w:val="center"/>
              <w:rPr>
                <w:rFonts w:ascii="Times New Roman" w:hAnsi="Times New Roman"/>
                <w:sz w:val="24"/>
                <w:szCs w:val="24"/>
              </w:rPr>
            </w:pPr>
          </w:p>
        </w:tc>
        <w:tc>
          <w:tcPr>
            <w:tcW w:w="635" w:type="dxa"/>
            <w:shd w:val="clear" w:color="auto" w:fill="auto"/>
          </w:tcPr>
          <w:p w:rsidR="003F482D"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637" w:type="dxa"/>
            <w:shd w:val="clear" w:color="auto" w:fill="auto"/>
          </w:tcPr>
          <w:p w:rsidR="003F482D"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2447" w:type="dxa"/>
            <w:shd w:val="clear" w:color="auto" w:fill="auto"/>
          </w:tcPr>
          <w:p w:rsidR="003F482D" w:rsidRPr="003F482D" w:rsidP="004A693E">
            <w:pPr>
              <w:spacing w:after="0" w:line="240" w:lineRule="auto"/>
              <w:rPr>
                <w:rStyle w:val="a2"/>
                <w:rFonts w:eastAsia="Calibri"/>
                <w:b w:val="0"/>
                <w:color w:val="auto"/>
                <w:sz w:val="24"/>
                <w:szCs w:val="24"/>
              </w:rPr>
            </w:pPr>
            <w:r w:rsidRPr="003F482D">
              <w:rPr>
                <w:rFonts w:ascii="Times New Roman" w:hAnsi="Times New Roman"/>
                <w:sz w:val="24"/>
                <w:szCs w:val="24"/>
              </w:rPr>
              <w:t>Нумерация</w:t>
            </w:r>
            <w:r w:rsidRPr="003F482D">
              <w:rPr>
                <w:rStyle w:val="a2"/>
                <w:rFonts w:eastAsia="Calibri"/>
                <w:color w:val="auto"/>
                <w:sz w:val="24"/>
                <w:szCs w:val="24"/>
              </w:rPr>
              <w:t xml:space="preserve">. </w:t>
            </w:r>
            <w:r w:rsidRPr="003F482D">
              <w:rPr>
                <w:rStyle w:val="a2"/>
                <w:rFonts w:eastAsia="Calibri"/>
                <w:b w:val="0"/>
                <w:color w:val="auto"/>
                <w:sz w:val="24"/>
                <w:szCs w:val="24"/>
              </w:rPr>
              <w:t>Счёт предметов. Разряды.</w:t>
            </w:r>
          </w:p>
          <w:p w:rsidR="003F482D" w:rsidRPr="003F482D" w:rsidP="004A693E">
            <w:pPr>
              <w:spacing w:after="0" w:line="240" w:lineRule="auto"/>
              <w:rPr>
                <w:rFonts w:ascii="Times New Roman" w:hAnsi="Times New Roman"/>
                <w:sz w:val="24"/>
                <w:szCs w:val="24"/>
              </w:rPr>
            </w:pPr>
          </w:p>
        </w:tc>
        <w:tc>
          <w:tcPr>
            <w:tcW w:w="1276" w:type="dxa"/>
            <w:shd w:val="clear" w:color="auto" w:fill="auto"/>
          </w:tcPr>
          <w:p w:rsidR="003F482D" w:rsidRPr="003F482D" w:rsidP="001A4BCE">
            <w:pPr>
              <w:spacing w:after="0" w:line="240" w:lineRule="auto"/>
              <w:jc w:val="center"/>
              <w:rPr>
                <w:rFonts w:ascii="Times New Roman" w:hAnsi="Times New Roman"/>
                <w:sz w:val="24"/>
                <w:szCs w:val="24"/>
              </w:rPr>
            </w:pPr>
            <w:r w:rsidRPr="003F482D">
              <w:rPr>
                <w:rFonts w:ascii="Times New Roman" w:hAnsi="Times New Roman"/>
                <w:sz w:val="24"/>
                <w:szCs w:val="24"/>
              </w:rPr>
              <w:t>У ч1 с. 5 № 6,4</w:t>
            </w:r>
          </w:p>
        </w:tc>
        <w:tc>
          <w:tcPr>
            <w:tcW w:w="852" w:type="dxa"/>
            <w:shd w:val="clear" w:color="auto" w:fill="auto"/>
          </w:tcPr>
          <w:p w:rsidR="003F482D"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3F482D" w:rsidRPr="003F482D" w:rsidP="001909B3">
            <w:pPr>
              <w:shd w:val="clear" w:color="auto" w:fill="FFFFFF"/>
              <w:spacing w:after="0" w:line="240" w:lineRule="auto"/>
              <w:rPr>
                <w:rFonts w:ascii="Times New Roman" w:eastAsia="Times New Roman" w:hAnsi="Times New Roman"/>
                <w:b/>
                <w:sz w:val="24"/>
                <w:szCs w:val="24"/>
              </w:rPr>
            </w:pPr>
            <w:r w:rsidRPr="003F482D">
              <w:rPr>
                <w:rFonts w:ascii="Times New Roman" w:eastAsia="Times New Roman" w:hAnsi="Times New Roman"/>
                <w:b/>
                <w:sz w:val="24"/>
                <w:szCs w:val="24"/>
              </w:rPr>
              <w:t>Объяснять, как образуется каждая следующая счётная единица.</w:t>
            </w:r>
          </w:p>
          <w:p w:rsidR="003F482D" w:rsidRPr="003F482D" w:rsidP="001909B3">
            <w:pPr>
              <w:shd w:val="clear" w:color="auto" w:fill="FFFFFF"/>
              <w:spacing w:after="0" w:line="240" w:lineRule="auto"/>
              <w:rPr>
                <w:rFonts w:ascii="Times New Roman" w:eastAsia="Times New Roman" w:hAnsi="Times New Roman"/>
                <w:sz w:val="24"/>
                <w:szCs w:val="24"/>
              </w:rPr>
            </w:pPr>
            <w:r w:rsidRPr="003F482D">
              <w:rPr>
                <w:rFonts w:ascii="Times New Roman" w:eastAsia="Times New Roman" w:hAnsi="Times New Roman"/>
                <w:sz w:val="24"/>
                <w:szCs w:val="24"/>
              </w:rPr>
              <w:t>Рассказывать, сколько разрядов содержится в каждом классе.</w:t>
            </w:r>
          </w:p>
          <w:p w:rsidR="003F482D" w:rsidRPr="003F482D" w:rsidP="001909B3">
            <w:pPr>
              <w:shd w:val="clear" w:color="auto" w:fill="FFFFFF"/>
              <w:spacing w:after="0" w:line="240" w:lineRule="auto"/>
              <w:rPr>
                <w:rFonts w:ascii="Times New Roman" w:eastAsia="Times New Roman" w:hAnsi="Times New Roman"/>
                <w:sz w:val="24"/>
                <w:szCs w:val="24"/>
              </w:rPr>
            </w:pPr>
            <w:r w:rsidRPr="003F482D">
              <w:rPr>
                <w:rFonts w:ascii="Times New Roman" w:eastAsia="Times New Roman" w:hAnsi="Times New Roman"/>
                <w:sz w:val="24"/>
                <w:szCs w:val="24"/>
              </w:rPr>
              <w:t>Объяснять соотношение между разрядами.</w:t>
            </w:r>
          </w:p>
          <w:p w:rsidR="003F482D" w:rsidRPr="003F482D" w:rsidP="001A4BCE">
            <w:pPr>
              <w:spacing w:after="0" w:line="240" w:lineRule="auto"/>
              <w:rPr>
                <w:rFonts w:ascii="Times New Roman" w:hAnsi="Times New Roman"/>
                <w:sz w:val="24"/>
                <w:szCs w:val="24"/>
              </w:rPr>
            </w:pPr>
            <w:r w:rsidRPr="003F482D">
              <w:rPr>
                <w:rStyle w:val="a2"/>
                <w:rFonts w:eastAsia="Calibri"/>
                <w:b w:val="0"/>
                <w:color w:val="auto"/>
                <w:sz w:val="24"/>
                <w:szCs w:val="24"/>
              </w:rPr>
              <w:t>Работать</w:t>
            </w:r>
            <w:r w:rsidRPr="003F482D">
              <w:rPr>
                <w:rFonts w:ascii="Times New Roman" w:hAnsi="Times New Roman"/>
                <w:sz w:val="24"/>
                <w:szCs w:val="24"/>
              </w:rPr>
              <w:t xml:space="preserve"> в паре.</w:t>
            </w:r>
            <w:r w:rsidRPr="003F482D">
              <w:rPr>
                <w:rStyle w:val="a2"/>
                <w:rFonts w:eastAsia="Calibri"/>
                <w:b w:val="0"/>
                <w:color w:val="auto"/>
                <w:sz w:val="24"/>
                <w:szCs w:val="24"/>
              </w:rPr>
              <w:t xml:space="preserve"> Излагать</w:t>
            </w:r>
            <w:r w:rsidRPr="003F482D">
              <w:rPr>
                <w:rFonts w:ascii="Times New Roman" w:hAnsi="Times New Roman"/>
                <w:sz w:val="24"/>
                <w:szCs w:val="24"/>
              </w:rPr>
              <w:t xml:space="preserve"> и</w:t>
            </w:r>
            <w:r w:rsidRPr="003F482D">
              <w:rPr>
                <w:rStyle w:val="a2"/>
                <w:rFonts w:eastAsia="Calibri"/>
                <w:b w:val="0"/>
                <w:color w:val="auto"/>
                <w:sz w:val="24"/>
                <w:szCs w:val="24"/>
              </w:rPr>
              <w:t xml:space="preserve"> отстаивать</w:t>
            </w:r>
            <w:r w:rsidRPr="003F482D">
              <w:rPr>
                <w:rFonts w:ascii="Times New Roman" w:hAnsi="Times New Roman"/>
                <w:sz w:val="24"/>
                <w:szCs w:val="24"/>
              </w:rPr>
              <w:t xml:space="preserve"> своё мнение,</w:t>
            </w:r>
            <w:r w:rsidRPr="003F482D">
              <w:rPr>
                <w:rStyle w:val="a2"/>
                <w:rFonts w:eastAsia="Calibri"/>
                <w:b w:val="0"/>
                <w:color w:val="auto"/>
                <w:sz w:val="24"/>
                <w:szCs w:val="24"/>
              </w:rPr>
              <w:t xml:space="preserve"> ар</w:t>
            </w:r>
            <w:r w:rsidRPr="003F482D">
              <w:rPr>
                <w:rStyle w:val="a2"/>
                <w:rFonts w:eastAsia="Calibri"/>
                <w:b w:val="0"/>
                <w:color w:val="auto"/>
                <w:sz w:val="24"/>
                <w:szCs w:val="24"/>
              </w:rPr>
              <w:softHyphen/>
              <w:t>гументировать</w:t>
            </w:r>
            <w:r w:rsidRPr="003F482D">
              <w:rPr>
                <w:rFonts w:ascii="Times New Roman" w:hAnsi="Times New Roman"/>
                <w:sz w:val="24"/>
                <w:szCs w:val="24"/>
              </w:rPr>
              <w:t xml:space="preserve"> свою точку зрения,</w:t>
            </w:r>
            <w:r w:rsidRPr="003F482D">
              <w:rPr>
                <w:rStyle w:val="a2"/>
                <w:rFonts w:eastAsia="Calibri"/>
                <w:b w:val="0"/>
                <w:color w:val="auto"/>
                <w:sz w:val="24"/>
                <w:szCs w:val="24"/>
              </w:rPr>
              <w:t xml:space="preserve"> оценивать</w:t>
            </w:r>
            <w:r w:rsidRPr="003F482D">
              <w:rPr>
                <w:rFonts w:ascii="Times New Roman" w:hAnsi="Times New Roman"/>
                <w:sz w:val="24"/>
                <w:szCs w:val="24"/>
              </w:rPr>
              <w:t xml:space="preserve"> точку зре</w:t>
            </w:r>
            <w:r w:rsidRPr="003F482D">
              <w:rPr>
                <w:rFonts w:ascii="Times New Roman" w:hAnsi="Times New Roman"/>
                <w:sz w:val="24"/>
                <w:szCs w:val="24"/>
              </w:rPr>
              <w:softHyphen/>
              <w:t>ния товарища,</w:t>
            </w:r>
            <w:r w:rsidRPr="003F482D">
              <w:rPr>
                <w:rStyle w:val="a2"/>
                <w:rFonts w:eastAsia="Calibri"/>
                <w:b w:val="0"/>
                <w:color w:val="auto"/>
                <w:sz w:val="24"/>
                <w:szCs w:val="24"/>
              </w:rPr>
              <w:t xml:space="preserve"> обсуждать</w:t>
            </w:r>
            <w:r w:rsidRPr="003F482D">
              <w:rPr>
                <w:rFonts w:ascii="Times New Roman" w:hAnsi="Times New Roman"/>
                <w:sz w:val="24"/>
                <w:szCs w:val="24"/>
              </w:rPr>
              <w:t xml:space="preserve"> высказанные мнения.</w:t>
            </w:r>
          </w:p>
        </w:tc>
      </w:tr>
      <w:tr w:rsidTr="00754EB8">
        <w:tblPrEx>
          <w:tblW w:w="15735" w:type="dxa"/>
          <w:tblInd w:w="-176" w:type="dxa"/>
          <w:tblLayout w:type="fixed"/>
          <w:tblLook w:val="04A0"/>
        </w:tblPrEx>
        <w:trPr>
          <w:trHeight w:val="1169"/>
        </w:trPr>
        <w:tc>
          <w:tcPr>
            <w:tcW w:w="817" w:type="dxa"/>
          </w:tcPr>
          <w:p w:rsidR="003F482D" w:rsidRPr="003F482D" w:rsidP="00F8366F">
            <w:pPr>
              <w:spacing w:after="0" w:line="240" w:lineRule="auto"/>
              <w:jc w:val="center"/>
              <w:rPr>
                <w:rFonts w:ascii="Times New Roman" w:hAnsi="Times New Roman"/>
                <w:sz w:val="24"/>
                <w:szCs w:val="24"/>
              </w:rPr>
            </w:pPr>
            <w:r w:rsidR="00F8366F">
              <w:rPr>
                <w:rFonts w:ascii="Times New Roman" w:hAnsi="Times New Roman"/>
                <w:sz w:val="24"/>
                <w:szCs w:val="24"/>
              </w:rPr>
              <w:t>3</w:t>
            </w:r>
            <w:r w:rsidRPr="003F482D">
              <w:rPr>
                <w:rFonts w:ascii="Times New Roman" w:hAnsi="Times New Roman"/>
                <w:sz w:val="24"/>
                <w:szCs w:val="24"/>
              </w:rPr>
              <w:t>.09</w:t>
            </w:r>
          </w:p>
        </w:tc>
        <w:tc>
          <w:tcPr>
            <w:tcW w:w="817" w:type="dxa"/>
            <w:shd w:val="clear" w:color="auto" w:fill="auto"/>
          </w:tcPr>
          <w:p w:rsidR="003F482D" w:rsidRPr="003F482D" w:rsidP="00817F5D">
            <w:pPr>
              <w:spacing w:after="0" w:line="240" w:lineRule="auto"/>
              <w:jc w:val="center"/>
              <w:rPr>
                <w:rFonts w:ascii="Times New Roman" w:hAnsi="Times New Roman"/>
                <w:sz w:val="24"/>
                <w:szCs w:val="24"/>
              </w:rPr>
            </w:pPr>
          </w:p>
        </w:tc>
        <w:tc>
          <w:tcPr>
            <w:tcW w:w="635" w:type="dxa"/>
            <w:shd w:val="clear" w:color="auto" w:fill="auto"/>
          </w:tcPr>
          <w:p w:rsidR="003F482D"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2</w:t>
            </w:r>
          </w:p>
        </w:tc>
        <w:tc>
          <w:tcPr>
            <w:tcW w:w="637" w:type="dxa"/>
            <w:shd w:val="clear" w:color="auto" w:fill="auto"/>
          </w:tcPr>
          <w:p w:rsidR="003F482D"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2</w:t>
            </w:r>
          </w:p>
        </w:tc>
        <w:tc>
          <w:tcPr>
            <w:tcW w:w="2447" w:type="dxa"/>
            <w:shd w:val="clear" w:color="auto" w:fill="auto"/>
          </w:tcPr>
          <w:p w:rsidR="003F482D" w:rsidRPr="003F482D" w:rsidP="004A693E">
            <w:pPr>
              <w:spacing w:after="0" w:line="240" w:lineRule="auto"/>
              <w:rPr>
                <w:rFonts w:ascii="Times New Roman" w:hAnsi="Times New Roman"/>
                <w:sz w:val="24"/>
                <w:szCs w:val="24"/>
              </w:rPr>
            </w:pPr>
            <w:r w:rsidRPr="003F482D">
              <w:rPr>
                <w:rFonts w:ascii="Times New Roman" w:hAnsi="Times New Roman"/>
                <w:sz w:val="24"/>
                <w:szCs w:val="24"/>
              </w:rPr>
              <w:t>Числовые выражения. Порядок выполнения действий.</w:t>
            </w:r>
          </w:p>
        </w:tc>
        <w:tc>
          <w:tcPr>
            <w:tcW w:w="1276" w:type="dxa"/>
            <w:shd w:val="clear" w:color="auto" w:fill="auto"/>
          </w:tcPr>
          <w:p w:rsidR="003F482D" w:rsidRPr="003F482D" w:rsidP="001A4BCE">
            <w:r w:rsidRPr="003F482D">
              <w:rPr>
                <w:rFonts w:ascii="Times New Roman" w:hAnsi="Times New Roman"/>
                <w:sz w:val="24"/>
                <w:szCs w:val="24"/>
              </w:rPr>
              <w:t>У ч1 с. 7 № 13, 20</w:t>
            </w:r>
          </w:p>
        </w:tc>
        <w:tc>
          <w:tcPr>
            <w:tcW w:w="852" w:type="dxa"/>
            <w:shd w:val="clear" w:color="auto" w:fill="auto"/>
          </w:tcPr>
          <w:p w:rsidR="003F482D"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3F482D" w:rsidRPr="003F482D">
            <w:r w:rsidRPr="003F482D">
              <w:rPr>
                <w:rFonts w:ascii="Times New Roman" w:eastAsia="Times New Roman" w:hAnsi="Times New Roman"/>
                <w:b/>
                <w:sz w:val="24"/>
                <w:szCs w:val="24"/>
              </w:rPr>
              <w:t>Выполнять устные вычисления</w:t>
            </w:r>
            <w:r w:rsidRPr="003F482D">
              <w:rPr>
                <w:rFonts w:ascii="Times New Roman" w:eastAsia="Times New Roman" w:hAnsi="Times New Roman"/>
                <w:sz w:val="24"/>
                <w:szCs w:val="24"/>
              </w:rPr>
              <w:t xml:space="preserve"> в пределах 1000, и письменные вычисления в остальных случаях, выполнять проверку правильности вычислений.</w:t>
            </w:r>
            <w:r w:rsidRPr="003F482D">
              <w:rPr>
                <w:rStyle w:val="a2"/>
                <w:rFonts w:eastAsia="Calibri"/>
                <w:b w:val="0"/>
                <w:color w:val="auto"/>
                <w:sz w:val="24"/>
                <w:szCs w:val="24"/>
              </w:rPr>
              <w:t xml:space="preserve"> Излагать</w:t>
            </w:r>
            <w:r w:rsidRPr="003F482D">
              <w:rPr>
                <w:rFonts w:ascii="Times New Roman" w:hAnsi="Times New Roman"/>
                <w:sz w:val="24"/>
                <w:szCs w:val="24"/>
              </w:rPr>
              <w:t xml:space="preserve"> и</w:t>
            </w:r>
            <w:r w:rsidRPr="003F482D">
              <w:rPr>
                <w:rStyle w:val="a2"/>
                <w:rFonts w:eastAsia="Calibri"/>
                <w:b w:val="0"/>
                <w:color w:val="auto"/>
                <w:sz w:val="24"/>
                <w:szCs w:val="24"/>
              </w:rPr>
              <w:t xml:space="preserve"> отстаивать</w:t>
            </w:r>
            <w:r w:rsidRPr="003F482D">
              <w:rPr>
                <w:rFonts w:ascii="Times New Roman" w:hAnsi="Times New Roman"/>
                <w:sz w:val="24"/>
                <w:szCs w:val="24"/>
              </w:rPr>
              <w:t xml:space="preserve"> своё мнение,</w:t>
            </w:r>
            <w:r w:rsidRPr="003F482D">
              <w:rPr>
                <w:rStyle w:val="a2"/>
                <w:rFonts w:eastAsia="Calibri"/>
                <w:b w:val="0"/>
                <w:color w:val="auto"/>
                <w:sz w:val="24"/>
                <w:szCs w:val="24"/>
              </w:rPr>
              <w:t xml:space="preserve"> ар</w:t>
            </w:r>
            <w:r w:rsidRPr="003F482D">
              <w:rPr>
                <w:rStyle w:val="a2"/>
                <w:rFonts w:eastAsia="Calibri"/>
                <w:b w:val="0"/>
                <w:color w:val="auto"/>
                <w:sz w:val="24"/>
                <w:szCs w:val="24"/>
              </w:rPr>
              <w:softHyphen/>
              <w:t>гументировать</w:t>
            </w:r>
            <w:r w:rsidRPr="003F482D">
              <w:rPr>
                <w:rFonts w:ascii="Times New Roman" w:hAnsi="Times New Roman"/>
                <w:sz w:val="24"/>
                <w:szCs w:val="24"/>
              </w:rPr>
              <w:t xml:space="preserve"> свою точку зрения,</w:t>
            </w:r>
            <w:r w:rsidRPr="003F482D">
              <w:rPr>
                <w:rStyle w:val="a2"/>
                <w:rFonts w:eastAsia="Calibri"/>
                <w:b w:val="0"/>
                <w:color w:val="auto"/>
                <w:sz w:val="24"/>
                <w:szCs w:val="24"/>
              </w:rPr>
              <w:t xml:space="preserve"> оценивать</w:t>
            </w:r>
            <w:r w:rsidRPr="003F482D">
              <w:rPr>
                <w:rFonts w:ascii="Times New Roman" w:hAnsi="Times New Roman"/>
                <w:sz w:val="24"/>
                <w:szCs w:val="24"/>
              </w:rPr>
              <w:t xml:space="preserve"> точку зре</w:t>
            </w:r>
            <w:r w:rsidRPr="003F482D">
              <w:rPr>
                <w:rFonts w:ascii="Times New Roman" w:hAnsi="Times New Roman"/>
                <w:sz w:val="24"/>
                <w:szCs w:val="24"/>
              </w:rPr>
              <w:softHyphen/>
              <w:t>ния товарища,</w:t>
            </w:r>
            <w:r w:rsidRPr="003F482D">
              <w:rPr>
                <w:rStyle w:val="a2"/>
                <w:rFonts w:eastAsia="Calibri"/>
                <w:b w:val="0"/>
                <w:color w:val="auto"/>
                <w:sz w:val="24"/>
                <w:szCs w:val="24"/>
              </w:rPr>
              <w:t xml:space="preserve"> обсуждать</w:t>
            </w:r>
            <w:r w:rsidRPr="003F482D">
              <w:rPr>
                <w:rFonts w:ascii="Times New Roman" w:hAnsi="Times New Roman"/>
                <w:sz w:val="24"/>
                <w:szCs w:val="24"/>
              </w:rPr>
              <w:t xml:space="preserve"> высказанные мнения.</w:t>
            </w:r>
          </w:p>
        </w:tc>
      </w:tr>
      <w:tr w:rsidTr="00754EB8">
        <w:tblPrEx>
          <w:tblW w:w="15735" w:type="dxa"/>
          <w:tblInd w:w="-176" w:type="dxa"/>
          <w:tblLayout w:type="fixed"/>
          <w:tblLook w:val="04A0"/>
        </w:tblPrEx>
        <w:tc>
          <w:tcPr>
            <w:tcW w:w="817" w:type="dxa"/>
          </w:tcPr>
          <w:p w:rsidR="003F482D" w:rsidRPr="003F482D" w:rsidP="00F8366F">
            <w:pPr>
              <w:spacing w:after="0" w:line="240" w:lineRule="auto"/>
              <w:jc w:val="center"/>
              <w:rPr>
                <w:rFonts w:ascii="Times New Roman" w:hAnsi="Times New Roman"/>
                <w:sz w:val="24"/>
                <w:szCs w:val="24"/>
              </w:rPr>
            </w:pPr>
            <w:r w:rsidR="00F8366F">
              <w:rPr>
                <w:rFonts w:ascii="Times New Roman" w:hAnsi="Times New Roman"/>
                <w:sz w:val="24"/>
                <w:szCs w:val="24"/>
              </w:rPr>
              <w:t>7</w:t>
            </w:r>
            <w:r w:rsidRPr="003F482D">
              <w:rPr>
                <w:rFonts w:ascii="Times New Roman" w:hAnsi="Times New Roman"/>
                <w:sz w:val="24"/>
                <w:szCs w:val="24"/>
              </w:rPr>
              <w:t>.09</w:t>
            </w:r>
          </w:p>
        </w:tc>
        <w:tc>
          <w:tcPr>
            <w:tcW w:w="817" w:type="dxa"/>
            <w:shd w:val="clear" w:color="auto" w:fill="auto"/>
          </w:tcPr>
          <w:p w:rsidR="003F482D" w:rsidRPr="003F482D" w:rsidP="00817F5D">
            <w:pPr>
              <w:spacing w:after="0" w:line="240" w:lineRule="auto"/>
              <w:jc w:val="center"/>
              <w:rPr>
                <w:rFonts w:ascii="Times New Roman" w:hAnsi="Times New Roman"/>
                <w:sz w:val="24"/>
                <w:szCs w:val="24"/>
              </w:rPr>
            </w:pPr>
          </w:p>
        </w:tc>
        <w:tc>
          <w:tcPr>
            <w:tcW w:w="635" w:type="dxa"/>
            <w:shd w:val="clear" w:color="auto" w:fill="auto"/>
          </w:tcPr>
          <w:p w:rsidR="003F482D"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3</w:t>
            </w:r>
          </w:p>
        </w:tc>
        <w:tc>
          <w:tcPr>
            <w:tcW w:w="637" w:type="dxa"/>
            <w:shd w:val="clear" w:color="auto" w:fill="auto"/>
          </w:tcPr>
          <w:p w:rsidR="003F482D"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3</w:t>
            </w:r>
          </w:p>
        </w:tc>
        <w:tc>
          <w:tcPr>
            <w:tcW w:w="2447" w:type="dxa"/>
            <w:shd w:val="clear" w:color="auto" w:fill="auto"/>
          </w:tcPr>
          <w:p w:rsidR="003F482D" w:rsidRPr="003F482D" w:rsidP="004A693E">
            <w:pPr>
              <w:spacing w:after="0" w:line="240" w:lineRule="auto"/>
              <w:rPr>
                <w:rFonts w:ascii="Times New Roman" w:hAnsi="Times New Roman"/>
                <w:sz w:val="24"/>
                <w:szCs w:val="24"/>
              </w:rPr>
            </w:pPr>
            <w:r w:rsidRPr="003F482D">
              <w:rPr>
                <w:rFonts w:ascii="Times New Roman" w:hAnsi="Times New Roman"/>
                <w:sz w:val="24"/>
                <w:szCs w:val="24"/>
              </w:rPr>
              <w:t>Сложение нескольких слагаемых</w:t>
            </w:r>
          </w:p>
        </w:tc>
        <w:tc>
          <w:tcPr>
            <w:tcW w:w="1276" w:type="dxa"/>
            <w:shd w:val="clear" w:color="auto" w:fill="auto"/>
          </w:tcPr>
          <w:p w:rsidR="003F482D" w:rsidRPr="003F482D" w:rsidP="001A4BCE">
            <w:r w:rsidRPr="003F482D">
              <w:rPr>
                <w:rFonts w:ascii="Times New Roman" w:hAnsi="Times New Roman"/>
                <w:sz w:val="24"/>
                <w:szCs w:val="24"/>
              </w:rPr>
              <w:t>У ч1 с. 8        №26, 27 (3)</w:t>
            </w:r>
          </w:p>
        </w:tc>
        <w:tc>
          <w:tcPr>
            <w:tcW w:w="852" w:type="dxa"/>
            <w:shd w:val="clear" w:color="auto" w:fill="auto"/>
          </w:tcPr>
          <w:p w:rsidR="003F482D"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3F482D" w:rsidRPr="003F482D" w:rsidP="00014B39">
            <w:r w:rsidRPr="003F482D">
              <w:rPr>
                <w:rFonts w:ascii="Times New Roman" w:eastAsia="Times New Roman" w:hAnsi="Times New Roman"/>
                <w:b/>
                <w:sz w:val="24"/>
                <w:szCs w:val="24"/>
              </w:rPr>
              <w:t>Выполнять</w:t>
            </w:r>
            <w:r w:rsidRPr="003F482D">
              <w:rPr>
                <w:rFonts w:ascii="Times New Roman" w:eastAsia="Times New Roman" w:hAnsi="Times New Roman"/>
                <w:sz w:val="24"/>
                <w:szCs w:val="24"/>
              </w:rPr>
              <w:t xml:space="preserve"> устные </w:t>
            </w:r>
            <w:r w:rsidRPr="003F482D">
              <w:rPr>
                <w:rFonts w:ascii="Times New Roman" w:eastAsia="Times New Roman" w:hAnsi="Times New Roman"/>
                <w:b/>
                <w:sz w:val="24"/>
                <w:szCs w:val="24"/>
              </w:rPr>
              <w:t>вычисления в пределах 1000</w:t>
            </w:r>
            <w:r w:rsidRPr="003F482D">
              <w:rPr>
                <w:rFonts w:ascii="Times New Roman" w:eastAsia="Times New Roman" w:hAnsi="Times New Roman"/>
                <w:sz w:val="24"/>
                <w:szCs w:val="24"/>
              </w:rPr>
              <w:t>, и письменные вычисления в остальных случаях, выполнять проверку правильности вычислений.</w:t>
            </w:r>
            <w:r w:rsidRPr="003F482D">
              <w:rPr>
                <w:rStyle w:val="a2"/>
                <w:rFonts w:eastAsia="Calibri"/>
                <w:b w:val="0"/>
                <w:color w:val="auto"/>
                <w:sz w:val="24"/>
                <w:szCs w:val="24"/>
              </w:rPr>
              <w:t xml:space="preserve"> Излагать</w:t>
            </w:r>
            <w:r w:rsidRPr="003F482D">
              <w:rPr>
                <w:rFonts w:ascii="Times New Roman" w:hAnsi="Times New Roman"/>
                <w:sz w:val="24"/>
                <w:szCs w:val="24"/>
              </w:rPr>
              <w:t xml:space="preserve"> и</w:t>
            </w:r>
            <w:r w:rsidRPr="003F482D">
              <w:rPr>
                <w:rStyle w:val="a2"/>
                <w:rFonts w:eastAsia="Calibri"/>
                <w:b w:val="0"/>
                <w:color w:val="auto"/>
                <w:sz w:val="24"/>
                <w:szCs w:val="24"/>
              </w:rPr>
              <w:t xml:space="preserve"> отстаивать</w:t>
            </w:r>
            <w:r w:rsidRPr="003F482D">
              <w:rPr>
                <w:rFonts w:ascii="Times New Roman" w:hAnsi="Times New Roman"/>
                <w:sz w:val="24"/>
                <w:szCs w:val="24"/>
              </w:rPr>
              <w:t xml:space="preserve"> своё мнение,</w:t>
            </w:r>
            <w:r w:rsidRPr="003F482D">
              <w:rPr>
                <w:rStyle w:val="a2"/>
                <w:rFonts w:eastAsia="Calibri"/>
                <w:b w:val="0"/>
                <w:color w:val="auto"/>
                <w:sz w:val="24"/>
                <w:szCs w:val="24"/>
              </w:rPr>
              <w:t xml:space="preserve"> ар</w:t>
            </w:r>
            <w:r w:rsidRPr="003F482D">
              <w:rPr>
                <w:rStyle w:val="a2"/>
                <w:rFonts w:eastAsia="Calibri"/>
                <w:b w:val="0"/>
                <w:color w:val="auto"/>
                <w:sz w:val="24"/>
                <w:szCs w:val="24"/>
              </w:rPr>
              <w:softHyphen/>
              <w:t>гументировать</w:t>
            </w:r>
            <w:r w:rsidRPr="003F482D">
              <w:rPr>
                <w:rFonts w:ascii="Times New Roman" w:hAnsi="Times New Roman"/>
                <w:sz w:val="24"/>
                <w:szCs w:val="24"/>
              </w:rPr>
              <w:t xml:space="preserve"> свою точку зрения,</w:t>
            </w:r>
            <w:r w:rsidRPr="003F482D">
              <w:rPr>
                <w:rStyle w:val="a2"/>
                <w:rFonts w:eastAsia="Calibri"/>
                <w:b w:val="0"/>
                <w:color w:val="auto"/>
                <w:sz w:val="24"/>
                <w:szCs w:val="24"/>
              </w:rPr>
              <w:t xml:space="preserve"> оценивать</w:t>
            </w:r>
            <w:r w:rsidRPr="003F482D">
              <w:rPr>
                <w:rFonts w:ascii="Times New Roman" w:hAnsi="Times New Roman"/>
                <w:sz w:val="24"/>
                <w:szCs w:val="24"/>
              </w:rPr>
              <w:t xml:space="preserve"> точку зре</w:t>
            </w:r>
            <w:r w:rsidRPr="003F482D">
              <w:rPr>
                <w:rFonts w:ascii="Times New Roman" w:hAnsi="Times New Roman"/>
                <w:sz w:val="24"/>
                <w:szCs w:val="24"/>
              </w:rPr>
              <w:softHyphen/>
              <w:t>ния товарища,</w:t>
            </w:r>
            <w:r w:rsidRPr="003F482D">
              <w:rPr>
                <w:rStyle w:val="a2"/>
                <w:rFonts w:eastAsia="Calibri"/>
                <w:b w:val="0"/>
                <w:color w:val="auto"/>
                <w:sz w:val="24"/>
                <w:szCs w:val="24"/>
              </w:rPr>
              <w:t xml:space="preserve"> обсуждать</w:t>
            </w:r>
            <w:r w:rsidRPr="003F482D">
              <w:rPr>
                <w:rFonts w:ascii="Times New Roman" w:hAnsi="Times New Roman"/>
                <w:sz w:val="24"/>
                <w:szCs w:val="24"/>
              </w:rPr>
              <w:t xml:space="preserve"> высказанные мнения.</w:t>
            </w:r>
          </w:p>
        </w:tc>
      </w:tr>
      <w:tr w:rsidTr="00754EB8">
        <w:tblPrEx>
          <w:tblW w:w="15735" w:type="dxa"/>
          <w:tblInd w:w="-176" w:type="dxa"/>
          <w:tblLayout w:type="fixed"/>
          <w:tblLook w:val="04A0"/>
        </w:tblPrEx>
        <w:trPr>
          <w:trHeight w:val="1197"/>
        </w:trPr>
        <w:tc>
          <w:tcPr>
            <w:tcW w:w="817" w:type="dxa"/>
          </w:tcPr>
          <w:p w:rsidR="003F482D" w:rsidRPr="003F482D" w:rsidP="00F8366F">
            <w:pPr>
              <w:spacing w:after="0" w:line="240" w:lineRule="auto"/>
              <w:jc w:val="center"/>
              <w:rPr>
                <w:rFonts w:ascii="Times New Roman" w:hAnsi="Times New Roman"/>
                <w:sz w:val="24"/>
                <w:szCs w:val="24"/>
              </w:rPr>
            </w:pPr>
            <w:r w:rsidR="00F8366F">
              <w:rPr>
                <w:rFonts w:ascii="Times New Roman" w:hAnsi="Times New Roman"/>
                <w:sz w:val="24"/>
                <w:szCs w:val="24"/>
              </w:rPr>
              <w:t>8</w:t>
            </w:r>
            <w:r w:rsidRPr="003F482D">
              <w:rPr>
                <w:rFonts w:ascii="Times New Roman" w:hAnsi="Times New Roman"/>
                <w:sz w:val="24"/>
                <w:szCs w:val="24"/>
              </w:rPr>
              <w:t>.09</w:t>
            </w:r>
          </w:p>
        </w:tc>
        <w:tc>
          <w:tcPr>
            <w:tcW w:w="817" w:type="dxa"/>
            <w:shd w:val="clear" w:color="auto" w:fill="auto"/>
          </w:tcPr>
          <w:p w:rsidR="003F482D" w:rsidRPr="003F482D" w:rsidP="00817F5D">
            <w:pPr>
              <w:spacing w:after="0" w:line="240" w:lineRule="auto"/>
              <w:jc w:val="center"/>
              <w:rPr>
                <w:rFonts w:ascii="Times New Roman" w:hAnsi="Times New Roman"/>
                <w:sz w:val="24"/>
                <w:szCs w:val="24"/>
              </w:rPr>
            </w:pPr>
          </w:p>
        </w:tc>
        <w:tc>
          <w:tcPr>
            <w:tcW w:w="635" w:type="dxa"/>
            <w:shd w:val="clear" w:color="auto" w:fill="auto"/>
          </w:tcPr>
          <w:p w:rsidR="003F482D"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4</w:t>
            </w:r>
          </w:p>
        </w:tc>
        <w:tc>
          <w:tcPr>
            <w:tcW w:w="637" w:type="dxa"/>
            <w:shd w:val="clear" w:color="auto" w:fill="auto"/>
          </w:tcPr>
          <w:p w:rsidR="003F482D"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4</w:t>
            </w:r>
          </w:p>
        </w:tc>
        <w:tc>
          <w:tcPr>
            <w:tcW w:w="2447" w:type="dxa"/>
            <w:shd w:val="clear" w:color="auto" w:fill="auto"/>
          </w:tcPr>
          <w:p w:rsidR="003F482D" w:rsidRPr="003F482D" w:rsidP="004A693E">
            <w:pPr>
              <w:spacing w:after="0" w:line="240" w:lineRule="auto"/>
              <w:rPr>
                <w:rFonts w:ascii="Times New Roman" w:hAnsi="Times New Roman"/>
                <w:sz w:val="24"/>
                <w:szCs w:val="24"/>
              </w:rPr>
            </w:pPr>
            <w:r w:rsidRPr="003F482D">
              <w:rPr>
                <w:rFonts w:ascii="Times New Roman" w:hAnsi="Times New Roman"/>
                <w:sz w:val="24"/>
                <w:szCs w:val="24"/>
              </w:rPr>
              <w:t xml:space="preserve">Вычитание вида </w:t>
            </w:r>
          </w:p>
          <w:p w:rsidR="003F482D" w:rsidRPr="003F482D" w:rsidP="004A693E">
            <w:pPr>
              <w:spacing w:after="0" w:line="240" w:lineRule="auto"/>
              <w:rPr>
                <w:rFonts w:ascii="Times New Roman" w:hAnsi="Times New Roman"/>
                <w:sz w:val="24"/>
                <w:szCs w:val="24"/>
              </w:rPr>
            </w:pPr>
            <w:r w:rsidRPr="003F482D">
              <w:rPr>
                <w:rFonts w:ascii="Times New Roman" w:hAnsi="Times New Roman"/>
                <w:sz w:val="24"/>
                <w:szCs w:val="24"/>
              </w:rPr>
              <w:t>903 - 57</w:t>
            </w:r>
            <w:r w:rsidRPr="003F482D">
              <w:rPr>
                <w:rFonts w:ascii="Times New Roman" w:hAnsi="Times New Roman"/>
                <w:sz w:val="24"/>
                <w:szCs w:val="24"/>
              </w:rPr>
              <w:t>4</w:t>
            </w:r>
          </w:p>
        </w:tc>
        <w:tc>
          <w:tcPr>
            <w:tcW w:w="1276" w:type="dxa"/>
            <w:shd w:val="clear" w:color="auto" w:fill="auto"/>
          </w:tcPr>
          <w:p w:rsidR="003F482D" w:rsidRPr="003F482D" w:rsidP="001A4BCE">
            <w:r w:rsidRPr="003F482D">
              <w:rPr>
                <w:rFonts w:ascii="Times New Roman" w:hAnsi="Times New Roman"/>
                <w:sz w:val="24"/>
                <w:szCs w:val="24"/>
              </w:rPr>
              <w:t>У ч1 с. 9 № 30,35</w:t>
            </w:r>
          </w:p>
        </w:tc>
        <w:tc>
          <w:tcPr>
            <w:tcW w:w="852" w:type="dxa"/>
            <w:shd w:val="clear" w:color="auto" w:fill="auto"/>
          </w:tcPr>
          <w:p w:rsidR="003F482D"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3F482D" w:rsidRPr="003F482D">
            <w:r w:rsidRPr="003F482D">
              <w:rPr>
                <w:rFonts w:ascii="Times New Roman" w:eastAsia="Times New Roman" w:hAnsi="Times New Roman"/>
                <w:b/>
                <w:sz w:val="24"/>
                <w:szCs w:val="24"/>
              </w:rPr>
              <w:t xml:space="preserve">Выполнять </w:t>
            </w:r>
            <w:r w:rsidRPr="003F482D">
              <w:rPr>
                <w:rFonts w:ascii="Times New Roman" w:eastAsia="Times New Roman" w:hAnsi="Times New Roman"/>
                <w:sz w:val="24"/>
                <w:szCs w:val="24"/>
              </w:rPr>
              <w:t xml:space="preserve">устные вычисления в пределах 1000, и </w:t>
            </w:r>
            <w:r w:rsidRPr="003F482D">
              <w:rPr>
                <w:rFonts w:ascii="Times New Roman" w:eastAsia="Times New Roman" w:hAnsi="Times New Roman"/>
                <w:b/>
                <w:sz w:val="24"/>
                <w:szCs w:val="24"/>
              </w:rPr>
              <w:t>письменные вычисления</w:t>
            </w:r>
            <w:r w:rsidRPr="003F482D">
              <w:rPr>
                <w:rFonts w:ascii="Times New Roman" w:eastAsia="Times New Roman" w:hAnsi="Times New Roman"/>
                <w:sz w:val="24"/>
                <w:szCs w:val="24"/>
              </w:rPr>
              <w:t xml:space="preserve"> в остальных случаях, выполнять проверку правильности вычислений.</w:t>
            </w:r>
            <w:r w:rsidRPr="003F482D">
              <w:rPr>
                <w:rStyle w:val="a2"/>
                <w:rFonts w:eastAsia="Calibri"/>
                <w:b w:val="0"/>
                <w:color w:val="auto"/>
                <w:sz w:val="24"/>
                <w:szCs w:val="24"/>
              </w:rPr>
              <w:t xml:space="preserve"> Излагать</w:t>
            </w:r>
            <w:r w:rsidRPr="003F482D">
              <w:rPr>
                <w:rFonts w:ascii="Times New Roman" w:hAnsi="Times New Roman"/>
                <w:sz w:val="24"/>
                <w:szCs w:val="24"/>
              </w:rPr>
              <w:t xml:space="preserve"> и</w:t>
            </w:r>
            <w:r w:rsidRPr="003F482D">
              <w:rPr>
                <w:rStyle w:val="a2"/>
                <w:rFonts w:eastAsia="Calibri"/>
                <w:b w:val="0"/>
                <w:color w:val="auto"/>
                <w:sz w:val="24"/>
                <w:szCs w:val="24"/>
              </w:rPr>
              <w:t xml:space="preserve"> отстаивать</w:t>
            </w:r>
            <w:r w:rsidRPr="003F482D">
              <w:rPr>
                <w:rFonts w:ascii="Times New Roman" w:hAnsi="Times New Roman"/>
                <w:sz w:val="24"/>
                <w:szCs w:val="24"/>
              </w:rPr>
              <w:t xml:space="preserve"> своё мнение,</w:t>
            </w:r>
            <w:r w:rsidRPr="003F482D">
              <w:rPr>
                <w:rStyle w:val="a2"/>
                <w:rFonts w:eastAsia="Calibri"/>
                <w:b w:val="0"/>
                <w:color w:val="auto"/>
                <w:sz w:val="24"/>
                <w:szCs w:val="24"/>
              </w:rPr>
              <w:t xml:space="preserve"> ар</w:t>
            </w:r>
            <w:r w:rsidRPr="003F482D">
              <w:rPr>
                <w:rStyle w:val="a2"/>
                <w:rFonts w:eastAsia="Calibri"/>
                <w:b w:val="0"/>
                <w:color w:val="auto"/>
                <w:sz w:val="24"/>
                <w:szCs w:val="24"/>
              </w:rPr>
              <w:softHyphen/>
              <w:t>гументировать</w:t>
            </w:r>
            <w:r w:rsidRPr="003F482D">
              <w:rPr>
                <w:rFonts w:ascii="Times New Roman" w:hAnsi="Times New Roman"/>
                <w:sz w:val="24"/>
                <w:szCs w:val="24"/>
              </w:rPr>
              <w:t xml:space="preserve"> свою точку зрения,</w:t>
            </w:r>
            <w:r w:rsidRPr="003F482D">
              <w:rPr>
                <w:rStyle w:val="a2"/>
                <w:rFonts w:eastAsia="Calibri"/>
                <w:b w:val="0"/>
                <w:color w:val="auto"/>
                <w:sz w:val="24"/>
                <w:szCs w:val="24"/>
              </w:rPr>
              <w:t xml:space="preserve"> оценивать</w:t>
            </w:r>
            <w:r w:rsidRPr="003F482D">
              <w:rPr>
                <w:rFonts w:ascii="Times New Roman" w:hAnsi="Times New Roman"/>
                <w:sz w:val="24"/>
                <w:szCs w:val="24"/>
              </w:rPr>
              <w:t xml:space="preserve"> точку зре</w:t>
            </w:r>
            <w:r w:rsidRPr="003F482D">
              <w:rPr>
                <w:rFonts w:ascii="Times New Roman" w:hAnsi="Times New Roman"/>
                <w:sz w:val="24"/>
                <w:szCs w:val="24"/>
              </w:rPr>
              <w:softHyphen/>
              <w:t>ния товарища,</w:t>
            </w:r>
            <w:r w:rsidRPr="003F482D">
              <w:rPr>
                <w:rStyle w:val="a2"/>
                <w:rFonts w:eastAsia="Calibri"/>
                <w:b w:val="0"/>
                <w:color w:val="auto"/>
                <w:sz w:val="24"/>
                <w:szCs w:val="24"/>
              </w:rPr>
              <w:t xml:space="preserve"> обсуждать</w:t>
            </w:r>
            <w:r w:rsidRPr="003F482D">
              <w:rPr>
                <w:rFonts w:ascii="Times New Roman" w:hAnsi="Times New Roman"/>
                <w:sz w:val="24"/>
                <w:szCs w:val="24"/>
              </w:rPr>
              <w:t xml:space="preserve"> высказанные мнения.</w:t>
            </w:r>
          </w:p>
        </w:tc>
      </w:tr>
      <w:tr w:rsidTr="00754EB8">
        <w:tblPrEx>
          <w:tblW w:w="15735" w:type="dxa"/>
          <w:tblInd w:w="-176" w:type="dxa"/>
          <w:tblLayout w:type="fixed"/>
          <w:tblLook w:val="04A0"/>
        </w:tblPrEx>
        <w:tc>
          <w:tcPr>
            <w:tcW w:w="817" w:type="dxa"/>
          </w:tcPr>
          <w:p w:rsidR="003F482D" w:rsidRPr="003F482D" w:rsidP="00F8366F">
            <w:pPr>
              <w:spacing w:after="0" w:line="240" w:lineRule="auto"/>
              <w:jc w:val="center"/>
              <w:rPr>
                <w:rFonts w:ascii="Times New Roman" w:hAnsi="Times New Roman"/>
                <w:sz w:val="24"/>
                <w:szCs w:val="24"/>
              </w:rPr>
            </w:pPr>
            <w:r w:rsidR="00F8366F">
              <w:rPr>
                <w:rFonts w:ascii="Times New Roman" w:hAnsi="Times New Roman"/>
                <w:sz w:val="24"/>
                <w:szCs w:val="24"/>
              </w:rPr>
              <w:t>9</w:t>
            </w:r>
            <w:r w:rsidRPr="003F482D">
              <w:rPr>
                <w:rFonts w:ascii="Times New Roman" w:hAnsi="Times New Roman"/>
                <w:sz w:val="24"/>
                <w:szCs w:val="24"/>
              </w:rPr>
              <w:t>.09</w:t>
            </w:r>
          </w:p>
        </w:tc>
        <w:tc>
          <w:tcPr>
            <w:tcW w:w="817" w:type="dxa"/>
            <w:shd w:val="clear" w:color="auto" w:fill="auto"/>
          </w:tcPr>
          <w:p w:rsidR="003F482D" w:rsidRPr="003F482D" w:rsidP="00817F5D">
            <w:pPr>
              <w:spacing w:after="0" w:line="240" w:lineRule="auto"/>
              <w:jc w:val="center"/>
              <w:rPr>
                <w:rFonts w:ascii="Times New Roman" w:hAnsi="Times New Roman"/>
                <w:sz w:val="24"/>
                <w:szCs w:val="24"/>
              </w:rPr>
            </w:pPr>
          </w:p>
        </w:tc>
        <w:tc>
          <w:tcPr>
            <w:tcW w:w="635" w:type="dxa"/>
            <w:shd w:val="clear" w:color="auto" w:fill="auto"/>
          </w:tcPr>
          <w:p w:rsidR="003F482D"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5</w:t>
            </w:r>
          </w:p>
        </w:tc>
        <w:tc>
          <w:tcPr>
            <w:tcW w:w="637" w:type="dxa"/>
            <w:shd w:val="clear" w:color="auto" w:fill="auto"/>
          </w:tcPr>
          <w:p w:rsidR="003F482D"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5</w:t>
            </w:r>
          </w:p>
        </w:tc>
        <w:tc>
          <w:tcPr>
            <w:tcW w:w="2447" w:type="dxa"/>
            <w:shd w:val="clear" w:color="auto" w:fill="auto"/>
          </w:tcPr>
          <w:p w:rsidR="003F482D" w:rsidRPr="003F482D" w:rsidP="003F482D">
            <w:pPr>
              <w:spacing w:after="0" w:line="240" w:lineRule="auto"/>
              <w:rPr>
                <w:rFonts w:ascii="Times New Roman" w:hAnsi="Times New Roman"/>
                <w:sz w:val="24"/>
                <w:szCs w:val="24"/>
              </w:rPr>
            </w:pPr>
            <w:r w:rsidRPr="003F482D">
              <w:rPr>
                <w:rFonts w:ascii="Times New Roman" w:hAnsi="Times New Roman"/>
                <w:sz w:val="24"/>
                <w:szCs w:val="24"/>
              </w:rPr>
              <w:t xml:space="preserve">Алгоритм письменного умножения трёхзначного числа  на однозначное. </w:t>
            </w:r>
          </w:p>
        </w:tc>
        <w:tc>
          <w:tcPr>
            <w:tcW w:w="1276" w:type="dxa"/>
            <w:shd w:val="clear" w:color="auto" w:fill="auto"/>
          </w:tcPr>
          <w:p w:rsidR="003F482D" w:rsidRPr="003F482D" w:rsidP="001A4BCE">
            <w:r w:rsidRPr="003F482D">
              <w:rPr>
                <w:rFonts w:ascii="Times New Roman" w:hAnsi="Times New Roman"/>
                <w:sz w:val="24"/>
                <w:szCs w:val="24"/>
              </w:rPr>
              <w:t>У ч1 с. 10 № 42,43</w:t>
            </w:r>
          </w:p>
        </w:tc>
        <w:tc>
          <w:tcPr>
            <w:tcW w:w="852" w:type="dxa"/>
            <w:shd w:val="clear" w:color="auto" w:fill="auto"/>
          </w:tcPr>
          <w:p w:rsidR="003F482D"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3F482D" w:rsidRPr="003F482D">
            <w:r w:rsidRPr="003F482D">
              <w:rPr>
                <w:rFonts w:ascii="Times New Roman" w:eastAsia="Times New Roman" w:hAnsi="Times New Roman"/>
                <w:sz w:val="24"/>
                <w:szCs w:val="24"/>
              </w:rPr>
              <w:t>Выполнять устные вычисления в пределах 1000, и письменные вычисления в остальных случаях, выполнять проверку правильности вычислений.</w:t>
            </w:r>
            <w:r w:rsidRPr="003F482D">
              <w:rPr>
                <w:rStyle w:val="a2"/>
                <w:rFonts w:eastAsia="Calibri"/>
                <w:b w:val="0"/>
                <w:color w:val="auto"/>
                <w:sz w:val="24"/>
                <w:szCs w:val="24"/>
              </w:rPr>
              <w:t xml:space="preserve"> Излагать</w:t>
            </w:r>
            <w:r w:rsidRPr="003F482D">
              <w:rPr>
                <w:rFonts w:ascii="Times New Roman" w:hAnsi="Times New Roman"/>
                <w:sz w:val="24"/>
                <w:szCs w:val="24"/>
              </w:rPr>
              <w:t xml:space="preserve"> и</w:t>
            </w:r>
            <w:r w:rsidRPr="003F482D">
              <w:rPr>
                <w:rStyle w:val="a2"/>
                <w:rFonts w:eastAsia="Calibri"/>
                <w:b w:val="0"/>
                <w:color w:val="auto"/>
                <w:sz w:val="24"/>
                <w:szCs w:val="24"/>
              </w:rPr>
              <w:t xml:space="preserve"> отстаивать</w:t>
            </w:r>
            <w:r w:rsidRPr="003F482D">
              <w:rPr>
                <w:rFonts w:ascii="Times New Roman" w:hAnsi="Times New Roman"/>
                <w:sz w:val="24"/>
                <w:szCs w:val="24"/>
              </w:rPr>
              <w:t xml:space="preserve"> своё мнение,</w:t>
            </w:r>
            <w:r w:rsidRPr="003F482D">
              <w:rPr>
                <w:rStyle w:val="a2"/>
                <w:rFonts w:eastAsia="Calibri"/>
                <w:b w:val="0"/>
                <w:color w:val="auto"/>
                <w:sz w:val="24"/>
                <w:szCs w:val="24"/>
              </w:rPr>
              <w:t xml:space="preserve"> ар</w:t>
            </w:r>
            <w:r w:rsidRPr="003F482D">
              <w:rPr>
                <w:rStyle w:val="a2"/>
                <w:rFonts w:eastAsia="Calibri"/>
                <w:b w:val="0"/>
                <w:color w:val="auto"/>
                <w:sz w:val="24"/>
                <w:szCs w:val="24"/>
              </w:rPr>
              <w:softHyphen/>
              <w:t>гументировать</w:t>
            </w:r>
            <w:r w:rsidRPr="003F482D">
              <w:rPr>
                <w:rFonts w:ascii="Times New Roman" w:hAnsi="Times New Roman"/>
                <w:sz w:val="24"/>
                <w:szCs w:val="24"/>
              </w:rPr>
              <w:t xml:space="preserve"> свою точку зрения,</w:t>
            </w:r>
            <w:r w:rsidRPr="003F482D">
              <w:rPr>
                <w:rStyle w:val="a2"/>
                <w:rFonts w:eastAsia="Calibri"/>
                <w:b w:val="0"/>
                <w:color w:val="auto"/>
                <w:sz w:val="24"/>
                <w:szCs w:val="24"/>
              </w:rPr>
              <w:t xml:space="preserve"> оценивать</w:t>
            </w:r>
            <w:r w:rsidRPr="003F482D">
              <w:rPr>
                <w:rFonts w:ascii="Times New Roman" w:hAnsi="Times New Roman"/>
                <w:sz w:val="24"/>
                <w:szCs w:val="24"/>
              </w:rPr>
              <w:t xml:space="preserve"> точку зре</w:t>
            </w:r>
            <w:r w:rsidRPr="003F482D">
              <w:rPr>
                <w:rFonts w:ascii="Times New Roman" w:hAnsi="Times New Roman"/>
                <w:sz w:val="24"/>
                <w:szCs w:val="24"/>
              </w:rPr>
              <w:softHyphen/>
              <w:t>ния товарища,</w:t>
            </w:r>
            <w:r w:rsidRPr="003F482D">
              <w:rPr>
                <w:rStyle w:val="a2"/>
                <w:rFonts w:eastAsia="Calibri"/>
                <w:b w:val="0"/>
                <w:color w:val="auto"/>
                <w:sz w:val="24"/>
                <w:szCs w:val="24"/>
              </w:rPr>
              <w:t xml:space="preserve"> обсуждать</w:t>
            </w:r>
            <w:r w:rsidRPr="003F482D">
              <w:rPr>
                <w:rFonts w:ascii="Times New Roman" w:hAnsi="Times New Roman"/>
                <w:sz w:val="24"/>
                <w:szCs w:val="24"/>
              </w:rPr>
              <w:t xml:space="preserve"> высказанные мнения.</w:t>
            </w:r>
          </w:p>
        </w:tc>
      </w:tr>
      <w:tr w:rsidTr="00754EB8">
        <w:tblPrEx>
          <w:tblW w:w="15735" w:type="dxa"/>
          <w:tblInd w:w="-176" w:type="dxa"/>
          <w:tblLayout w:type="fixed"/>
          <w:tblLook w:val="04A0"/>
        </w:tblPrEx>
        <w:tc>
          <w:tcPr>
            <w:tcW w:w="817" w:type="dxa"/>
          </w:tcPr>
          <w:p w:rsidR="003F482D" w:rsidRPr="003F482D" w:rsidP="00F8366F">
            <w:pPr>
              <w:spacing w:after="0" w:line="240" w:lineRule="auto"/>
              <w:jc w:val="center"/>
              <w:rPr>
                <w:rFonts w:ascii="Times New Roman" w:hAnsi="Times New Roman"/>
                <w:sz w:val="24"/>
                <w:szCs w:val="24"/>
              </w:rPr>
            </w:pPr>
            <w:r w:rsidRPr="003F482D">
              <w:rPr>
                <w:rFonts w:ascii="Times New Roman" w:hAnsi="Times New Roman"/>
                <w:sz w:val="24"/>
                <w:szCs w:val="24"/>
              </w:rPr>
              <w:t>1</w:t>
            </w:r>
            <w:r w:rsidR="00F8366F">
              <w:rPr>
                <w:rFonts w:ascii="Times New Roman" w:hAnsi="Times New Roman"/>
                <w:sz w:val="24"/>
                <w:szCs w:val="24"/>
              </w:rPr>
              <w:t>0</w:t>
            </w:r>
            <w:r w:rsidRPr="003F482D">
              <w:rPr>
                <w:rFonts w:ascii="Times New Roman" w:hAnsi="Times New Roman"/>
                <w:sz w:val="24"/>
                <w:szCs w:val="24"/>
              </w:rPr>
              <w:t>.09</w:t>
            </w:r>
          </w:p>
        </w:tc>
        <w:tc>
          <w:tcPr>
            <w:tcW w:w="817" w:type="dxa"/>
            <w:shd w:val="clear" w:color="auto" w:fill="auto"/>
          </w:tcPr>
          <w:p w:rsidR="003F482D" w:rsidRPr="003F482D" w:rsidP="00817F5D">
            <w:pPr>
              <w:spacing w:after="0" w:line="240" w:lineRule="auto"/>
              <w:jc w:val="center"/>
              <w:rPr>
                <w:rFonts w:ascii="Times New Roman" w:hAnsi="Times New Roman"/>
                <w:sz w:val="24"/>
                <w:szCs w:val="24"/>
              </w:rPr>
            </w:pPr>
          </w:p>
        </w:tc>
        <w:tc>
          <w:tcPr>
            <w:tcW w:w="635" w:type="dxa"/>
            <w:shd w:val="clear" w:color="auto" w:fill="auto"/>
          </w:tcPr>
          <w:p w:rsidR="003F482D"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6</w:t>
            </w:r>
          </w:p>
        </w:tc>
        <w:tc>
          <w:tcPr>
            <w:tcW w:w="637" w:type="dxa"/>
            <w:shd w:val="clear" w:color="auto" w:fill="auto"/>
          </w:tcPr>
          <w:p w:rsidR="003F482D"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6</w:t>
            </w:r>
          </w:p>
        </w:tc>
        <w:tc>
          <w:tcPr>
            <w:tcW w:w="2447" w:type="dxa"/>
            <w:shd w:val="clear" w:color="auto" w:fill="auto"/>
          </w:tcPr>
          <w:p w:rsidR="003F482D" w:rsidRPr="003F482D" w:rsidP="003F482D">
            <w:pPr>
              <w:spacing w:after="0" w:line="240" w:lineRule="auto"/>
              <w:rPr>
                <w:rFonts w:ascii="Times New Roman" w:hAnsi="Times New Roman"/>
                <w:b/>
                <w:sz w:val="24"/>
                <w:szCs w:val="24"/>
              </w:rPr>
            </w:pPr>
            <w:r w:rsidRPr="003F482D">
              <w:rPr>
                <w:rStyle w:val="a2"/>
                <w:rFonts w:eastAsia="Calibri"/>
                <w:b w:val="0"/>
                <w:color w:val="auto"/>
                <w:sz w:val="24"/>
                <w:szCs w:val="24"/>
              </w:rPr>
              <w:t xml:space="preserve">Свойства умножения.  </w:t>
            </w:r>
          </w:p>
        </w:tc>
        <w:tc>
          <w:tcPr>
            <w:tcW w:w="1276" w:type="dxa"/>
            <w:shd w:val="clear" w:color="auto" w:fill="auto"/>
          </w:tcPr>
          <w:p w:rsidR="003F482D" w:rsidRPr="003F482D" w:rsidP="001A4BCE">
            <w:pPr>
              <w:spacing w:after="0" w:line="240" w:lineRule="auto"/>
              <w:jc w:val="center"/>
              <w:rPr>
                <w:rFonts w:ascii="Times New Roman" w:hAnsi="Times New Roman"/>
                <w:sz w:val="24"/>
                <w:szCs w:val="24"/>
              </w:rPr>
            </w:pPr>
            <w:r w:rsidRPr="003F482D">
              <w:rPr>
                <w:rFonts w:ascii="Times New Roman" w:hAnsi="Times New Roman"/>
                <w:sz w:val="24"/>
                <w:szCs w:val="24"/>
              </w:rPr>
              <w:t>У ч1 с. 11 № 52,53</w:t>
            </w:r>
          </w:p>
        </w:tc>
        <w:tc>
          <w:tcPr>
            <w:tcW w:w="852" w:type="dxa"/>
            <w:shd w:val="clear" w:color="auto" w:fill="auto"/>
          </w:tcPr>
          <w:p w:rsidR="003F482D"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3F482D" w:rsidRPr="003F482D" w:rsidP="004A693E">
            <w:pPr>
              <w:spacing w:after="0" w:line="240" w:lineRule="auto"/>
              <w:rPr>
                <w:rFonts w:ascii="Times New Roman" w:hAnsi="Times New Roman"/>
                <w:sz w:val="24"/>
                <w:szCs w:val="24"/>
              </w:rPr>
            </w:pPr>
            <w:r w:rsidRPr="003F482D">
              <w:rPr>
                <w:rFonts w:ascii="Times New Roman" w:eastAsia="Times New Roman" w:hAnsi="Times New Roman"/>
                <w:sz w:val="24"/>
                <w:szCs w:val="24"/>
              </w:rPr>
              <w:t>Выполнять устные вычисления в пределах 1000, и письменные вычисления в остальных случаях, выполнять проверку правильности вычислений.</w:t>
            </w:r>
            <w:r w:rsidRPr="003F482D">
              <w:rPr>
                <w:rStyle w:val="a2"/>
                <w:rFonts w:eastAsia="Calibri"/>
                <w:b w:val="0"/>
                <w:color w:val="auto"/>
                <w:sz w:val="24"/>
                <w:szCs w:val="24"/>
              </w:rPr>
              <w:t xml:space="preserve"> Излагать</w:t>
            </w:r>
            <w:r w:rsidRPr="003F482D">
              <w:rPr>
                <w:rFonts w:ascii="Times New Roman" w:hAnsi="Times New Roman"/>
                <w:sz w:val="24"/>
                <w:szCs w:val="24"/>
              </w:rPr>
              <w:t xml:space="preserve"> и</w:t>
            </w:r>
            <w:r w:rsidRPr="003F482D">
              <w:rPr>
                <w:rStyle w:val="a2"/>
                <w:rFonts w:eastAsia="Calibri"/>
                <w:b w:val="0"/>
                <w:color w:val="auto"/>
                <w:sz w:val="24"/>
                <w:szCs w:val="24"/>
              </w:rPr>
              <w:t xml:space="preserve"> отстаивать</w:t>
            </w:r>
            <w:r w:rsidRPr="003F482D">
              <w:rPr>
                <w:rFonts w:ascii="Times New Roman" w:hAnsi="Times New Roman"/>
                <w:sz w:val="24"/>
                <w:szCs w:val="24"/>
              </w:rPr>
              <w:t xml:space="preserve"> своё мнение,</w:t>
            </w:r>
            <w:r w:rsidRPr="003F482D">
              <w:rPr>
                <w:rStyle w:val="a2"/>
                <w:rFonts w:eastAsia="Calibri"/>
                <w:b w:val="0"/>
                <w:color w:val="auto"/>
                <w:sz w:val="24"/>
                <w:szCs w:val="24"/>
              </w:rPr>
              <w:t xml:space="preserve"> ар</w:t>
            </w:r>
            <w:r w:rsidRPr="003F482D">
              <w:rPr>
                <w:rStyle w:val="a2"/>
                <w:rFonts w:eastAsia="Calibri"/>
                <w:b w:val="0"/>
                <w:color w:val="auto"/>
                <w:sz w:val="24"/>
                <w:szCs w:val="24"/>
              </w:rPr>
              <w:softHyphen/>
              <w:t>гументировать</w:t>
            </w:r>
            <w:r w:rsidRPr="003F482D">
              <w:rPr>
                <w:rFonts w:ascii="Times New Roman" w:hAnsi="Times New Roman"/>
                <w:sz w:val="24"/>
                <w:szCs w:val="24"/>
              </w:rPr>
              <w:t xml:space="preserve"> свою точку зрения,</w:t>
            </w:r>
            <w:r w:rsidRPr="003F482D">
              <w:rPr>
                <w:rStyle w:val="a2"/>
                <w:rFonts w:eastAsia="Calibri"/>
                <w:b w:val="0"/>
                <w:color w:val="auto"/>
                <w:sz w:val="24"/>
                <w:szCs w:val="24"/>
              </w:rPr>
              <w:t xml:space="preserve"> оценивать</w:t>
            </w:r>
            <w:r w:rsidRPr="003F482D">
              <w:rPr>
                <w:rFonts w:ascii="Times New Roman" w:hAnsi="Times New Roman"/>
                <w:sz w:val="24"/>
                <w:szCs w:val="24"/>
              </w:rPr>
              <w:t xml:space="preserve"> точку зре</w:t>
            </w:r>
            <w:r w:rsidRPr="003F482D">
              <w:rPr>
                <w:rFonts w:ascii="Times New Roman" w:hAnsi="Times New Roman"/>
                <w:sz w:val="24"/>
                <w:szCs w:val="24"/>
              </w:rPr>
              <w:softHyphen/>
              <w:t>ния товарища,</w:t>
            </w:r>
            <w:r w:rsidRPr="003F482D">
              <w:rPr>
                <w:rStyle w:val="a2"/>
                <w:rFonts w:eastAsia="Calibri"/>
                <w:b w:val="0"/>
                <w:color w:val="auto"/>
                <w:sz w:val="24"/>
                <w:szCs w:val="24"/>
              </w:rPr>
              <w:t xml:space="preserve"> обсуждать</w:t>
            </w:r>
            <w:r w:rsidRPr="003F482D">
              <w:rPr>
                <w:rFonts w:ascii="Times New Roman" w:hAnsi="Times New Roman"/>
                <w:sz w:val="24"/>
                <w:szCs w:val="24"/>
              </w:rPr>
              <w:t xml:space="preserve"> высказанные мнения.</w:t>
            </w:r>
          </w:p>
        </w:tc>
      </w:tr>
      <w:tr w:rsidTr="00754EB8">
        <w:tblPrEx>
          <w:tblW w:w="15735" w:type="dxa"/>
          <w:tblInd w:w="-176" w:type="dxa"/>
          <w:tblLayout w:type="fixed"/>
          <w:tblLook w:val="04A0"/>
        </w:tblPrEx>
        <w:tc>
          <w:tcPr>
            <w:tcW w:w="817" w:type="dxa"/>
          </w:tcPr>
          <w:p w:rsidR="003F482D" w:rsidRPr="003F482D" w:rsidP="00F8366F">
            <w:pPr>
              <w:spacing w:after="0" w:line="240" w:lineRule="auto"/>
              <w:jc w:val="center"/>
              <w:rPr>
                <w:rFonts w:ascii="Times New Roman" w:hAnsi="Times New Roman"/>
                <w:sz w:val="24"/>
                <w:szCs w:val="24"/>
              </w:rPr>
            </w:pPr>
            <w:r w:rsidRPr="003F482D">
              <w:rPr>
                <w:rFonts w:ascii="Times New Roman" w:hAnsi="Times New Roman"/>
                <w:sz w:val="24"/>
                <w:szCs w:val="24"/>
              </w:rPr>
              <w:t>1</w:t>
            </w:r>
            <w:r w:rsidR="00F8366F">
              <w:rPr>
                <w:rFonts w:ascii="Times New Roman" w:hAnsi="Times New Roman"/>
                <w:sz w:val="24"/>
                <w:szCs w:val="24"/>
              </w:rPr>
              <w:t>4</w:t>
            </w:r>
            <w:r w:rsidRPr="003F482D">
              <w:rPr>
                <w:rFonts w:ascii="Times New Roman" w:hAnsi="Times New Roman"/>
                <w:sz w:val="24"/>
                <w:szCs w:val="24"/>
              </w:rPr>
              <w:t>.09</w:t>
            </w:r>
          </w:p>
        </w:tc>
        <w:tc>
          <w:tcPr>
            <w:tcW w:w="817" w:type="dxa"/>
            <w:shd w:val="clear" w:color="auto" w:fill="auto"/>
          </w:tcPr>
          <w:p w:rsidR="003F482D" w:rsidRPr="003F482D" w:rsidP="00817F5D">
            <w:pPr>
              <w:spacing w:after="0" w:line="240" w:lineRule="auto"/>
              <w:jc w:val="center"/>
              <w:rPr>
                <w:rFonts w:ascii="Times New Roman" w:hAnsi="Times New Roman"/>
                <w:sz w:val="24"/>
                <w:szCs w:val="24"/>
              </w:rPr>
            </w:pPr>
          </w:p>
        </w:tc>
        <w:tc>
          <w:tcPr>
            <w:tcW w:w="635" w:type="dxa"/>
            <w:shd w:val="clear" w:color="auto" w:fill="auto"/>
          </w:tcPr>
          <w:p w:rsidR="003F482D"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7</w:t>
            </w:r>
          </w:p>
        </w:tc>
        <w:tc>
          <w:tcPr>
            <w:tcW w:w="637" w:type="dxa"/>
            <w:shd w:val="clear" w:color="auto" w:fill="auto"/>
          </w:tcPr>
          <w:p w:rsidR="003F482D"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7</w:t>
            </w:r>
          </w:p>
        </w:tc>
        <w:tc>
          <w:tcPr>
            <w:tcW w:w="2447" w:type="dxa"/>
            <w:shd w:val="clear" w:color="auto" w:fill="auto"/>
          </w:tcPr>
          <w:p w:rsidR="003F482D" w:rsidRPr="003F482D" w:rsidP="003F482D">
            <w:pPr>
              <w:spacing w:after="0" w:line="240" w:lineRule="auto"/>
              <w:rPr>
                <w:rFonts w:ascii="Times New Roman" w:hAnsi="Times New Roman"/>
                <w:sz w:val="24"/>
                <w:szCs w:val="24"/>
              </w:rPr>
            </w:pPr>
            <w:r w:rsidRPr="003F482D">
              <w:rPr>
                <w:rFonts w:ascii="Times New Roman" w:hAnsi="Times New Roman"/>
                <w:sz w:val="24"/>
                <w:szCs w:val="24"/>
              </w:rPr>
              <w:t xml:space="preserve">Алгоритм письменного деления трёхзначного числа  на однозначное. </w:t>
            </w:r>
          </w:p>
        </w:tc>
        <w:tc>
          <w:tcPr>
            <w:tcW w:w="1276" w:type="dxa"/>
            <w:shd w:val="clear" w:color="auto" w:fill="auto"/>
          </w:tcPr>
          <w:p w:rsidR="003F482D" w:rsidRPr="003F482D" w:rsidP="001A4BCE">
            <w:r w:rsidRPr="003F482D">
              <w:rPr>
                <w:rFonts w:ascii="Times New Roman" w:hAnsi="Times New Roman"/>
                <w:sz w:val="24"/>
                <w:szCs w:val="24"/>
              </w:rPr>
              <w:t>У ч1 с. 12 № 57,59</w:t>
            </w:r>
          </w:p>
        </w:tc>
        <w:tc>
          <w:tcPr>
            <w:tcW w:w="852" w:type="dxa"/>
            <w:shd w:val="clear" w:color="auto" w:fill="auto"/>
          </w:tcPr>
          <w:p w:rsidR="003F482D"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3F482D" w:rsidRPr="003F482D" w:rsidP="001A4BCE">
            <w:pPr>
              <w:spacing w:after="0" w:line="240" w:lineRule="auto"/>
              <w:rPr>
                <w:rFonts w:ascii="Times New Roman" w:hAnsi="Times New Roman"/>
                <w:sz w:val="24"/>
                <w:szCs w:val="24"/>
              </w:rPr>
            </w:pPr>
            <w:r w:rsidRPr="003F482D">
              <w:rPr>
                <w:rFonts w:ascii="Times New Roman" w:eastAsia="Times New Roman" w:hAnsi="Times New Roman"/>
                <w:sz w:val="24"/>
                <w:szCs w:val="24"/>
              </w:rPr>
              <w:t>Выполнять устные вычисления в пределах 1000, и письменные вычисления в остальных случаях, выполнять проверку правильности вычислений.</w:t>
            </w:r>
            <w:r w:rsidRPr="003F482D">
              <w:rPr>
                <w:rStyle w:val="a2"/>
                <w:rFonts w:eastAsia="Calibri"/>
                <w:b w:val="0"/>
                <w:color w:val="auto"/>
                <w:sz w:val="24"/>
                <w:szCs w:val="24"/>
              </w:rPr>
              <w:t xml:space="preserve"> Излагать</w:t>
            </w:r>
            <w:r w:rsidRPr="003F482D">
              <w:rPr>
                <w:rFonts w:ascii="Times New Roman" w:hAnsi="Times New Roman"/>
                <w:sz w:val="24"/>
                <w:szCs w:val="24"/>
              </w:rPr>
              <w:t xml:space="preserve"> и</w:t>
            </w:r>
            <w:r w:rsidRPr="003F482D">
              <w:rPr>
                <w:rStyle w:val="a2"/>
                <w:rFonts w:eastAsia="Calibri"/>
                <w:b w:val="0"/>
                <w:color w:val="auto"/>
                <w:sz w:val="24"/>
                <w:szCs w:val="24"/>
              </w:rPr>
              <w:t xml:space="preserve"> отстаивать</w:t>
            </w:r>
            <w:r w:rsidRPr="003F482D">
              <w:rPr>
                <w:rFonts w:ascii="Times New Roman" w:hAnsi="Times New Roman"/>
                <w:sz w:val="24"/>
                <w:szCs w:val="24"/>
              </w:rPr>
              <w:t xml:space="preserve"> своё мнение,</w:t>
            </w:r>
            <w:r w:rsidRPr="003F482D">
              <w:rPr>
                <w:rStyle w:val="a2"/>
                <w:rFonts w:eastAsia="Calibri"/>
                <w:b w:val="0"/>
                <w:color w:val="auto"/>
                <w:sz w:val="24"/>
                <w:szCs w:val="24"/>
              </w:rPr>
              <w:t xml:space="preserve"> ар</w:t>
            </w:r>
            <w:r w:rsidRPr="003F482D">
              <w:rPr>
                <w:rStyle w:val="a2"/>
                <w:rFonts w:eastAsia="Calibri"/>
                <w:b w:val="0"/>
                <w:color w:val="auto"/>
                <w:sz w:val="24"/>
                <w:szCs w:val="24"/>
              </w:rPr>
              <w:softHyphen/>
              <w:t>гументировать</w:t>
            </w:r>
            <w:r w:rsidRPr="003F482D">
              <w:rPr>
                <w:rFonts w:ascii="Times New Roman" w:hAnsi="Times New Roman"/>
                <w:sz w:val="24"/>
                <w:szCs w:val="24"/>
              </w:rPr>
              <w:t xml:space="preserve"> свою точку зрения,</w:t>
            </w:r>
            <w:r w:rsidRPr="003F482D">
              <w:rPr>
                <w:rStyle w:val="a2"/>
                <w:rFonts w:eastAsia="Calibri"/>
                <w:b w:val="0"/>
                <w:color w:val="auto"/>
                <w:sz w:val="24"/>
                <w:szCs w:val="24"/>
              </w:rPr>
              <w:t xml:space="preserve"> оценивать</w:t>
            </w:r>
            <w:r w:rsidRPr="003F482D">
              <w:rPr>
                <w:rFonts w:ascii="Times New Roman" w:hAnsi="Times New Roman"/>
                <w:sz w:val="24"/>
                <w:szCs w:val="24"/>
              </w:rPr>
              <w:t xml:space="preserve"> точку зре</w:t>
            </w:r>
            <w:r w:rsidRPr="003F482D">
              <w:rPr>
                <w:rFonts w:ascii="Times New Roman" w:hAnsi="Times New Roman"/>
                <w:sz w:val="24"/>
                <w:szCs w:val="24"/>
              </w:rPr>
              <w:softHyphen/>
              <w:t>ния товарища,</w:t>
            </w:r>
            <w:r w:rsidRPr="003F482D">
              <w:rPr>
                <w:rStyle w:val="a2"/>
                <w:rFonts w:eastAsia="Calibri"/>
                <w:b w:val="0"/>
                <w:color w:val="auto"/>
                <w:sz w:val="24"/>
                <w:szCs w:val="24"/>
              </w:rPr>
              <w:t xml:space="preserve"> обсуждать</w:t>
            </w:r>
            <w:r w:rsidRPr="003F482D">
              <w:rPr>
                <w:rFonts w:ascii="Times New Roman" w:hAnsi="Times New Roman"/>
                <w:sz w:val="24"/>
                <w:szCs w:val="24"/>
              </w:rPr>
              <w:t xml:space="preserve"> высказанные мнения.</w:t>
            </w:r>
          </w:p>
        </w:tc>
      </w:tr>
      <w:tr w:rsidTr="00754EB8">
        <w:tblPrEx>
          <w:tblW w:w="15735" w:type="dxa"/>
          <w:tblInd w:w="-176" w:type="dxa"/>
          <w:tblLayout w:type="fixed"/>
          <w:tblLook w:val="04A0"/>
        </w:tblPrEx>
        <w:trPr>
          <w:trHeight w:val="1151"/>
        </w:trPr>
        <w:tc>
          <w:tcPr>
            <w:tcW w:w="817" w:type="dxa"/>
          </w:tcPr>
          <w:p w:rsidR="003F482D" w:rsidRPr="003F482D" w:rsidP="00F8366F">
            <w:pPr>
              <w:spacing w:after="0" w:line="240" w:lineRule="auto"/>
              <w:jc w:val="center"/>
              <w:rPr>
                <w:rFonts w:ascii="Times New Roman" w:hAnsi="Times New Roman"/>
                <w:sz w:val="24"/>
                <w:szCs w:val="24"/>
              </w:rPr>
            </w:pPr>
            <w:r w:rsidRPr="003F482D">
              <w:rPr>
                <w:rFonts w:ascii="Times New Roman" w:hAnsi="Times New Roman"/>
                <w:sz w:val="24"/>
                <w:szCs w:val="24"/>
              </w:rPr>
              <w:t>1</w:t>
            </w:r>
            <w:r w:rsidR="00F8366F">
              <w:rPr>
                <w:rFonts w:ascii="Times New Roman" w:hAnsi="Times New Roman"/>
                <w:sz w:val="24"/>
                <w:szCs w:val="24"/>
              </w:rPr>
              <w:t>5</w:t>
            </w:r>
            <w:r w:rsidRPr="003F482D">
              <w:rPr>
                <w:rFonts w:ascii="Times New Roman" w:hAnsi="Times New Roman"/>
                <w:sz w:val="24"/>
                <w:szCs w:val="24"/>
              </w:rPr>
              <w:t>.09</w:t>
            </w:r>
          </w:p>
        </w:tc>
        <w:tc>
          <w:tcPr>
            <w:tcW w:w="817" w:type="dxa"/>
            <w:shd w:val="clear" w:color="auto" w:fill="auto"/>
          </w:tcPr>
          <w:p w:rsidR="003F482D" w:rsidRPr="003F482D" w:rsidP="00817F5D">
            <w:pPr>
              <w:spacing w:after="0" w:line="240" w:lineRule="auto"/>
              <w:jc w:val="center"/>
              <w:rPr>
                <w:rFonts w:ascii="Times New Roman" w:hAnsi="Times New Roman"/>
                <w:sz w:val="24"/>
                <w:szCs w:val="24"/>
              </w:rPr>
            </w:pPr>
          </w:p>
        </w:tc>
        <w:tc>
          <w:tcPr>
            <w:tcW w:w="635" w:type="dxa"/>
            <w:shd w:val="clear" w:color="auto" w:fill="auto"/>
          </w:tcPr>
          <w:p w:rsidR="003F482D"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8</w:t>
            </w:r>
          </w:p>
        </w:tc>
        <w:tc>
          <w:tcPr>
            <w:tcW w:w="637" w:type="dxa"/>
            <w:shd w:val="clear" w:color="auto" w:fill="auto"/>
          </w:tcPr>
          <w:p w:rsidR="003F482D"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8</w:t>
            </w:r>
          </w:p>
        </w:tc>
        <w:tc>
          <w:tcPr>
            <w:tcW w:w="2447" w:type="dxa"/>
            <w:shd w:val="clear" w:color="auto" w:fill="auto"/>
          </w:tcPr>
          <w:p w:rsidR="003F482D" w:rsidRPr="003F482D" w:rsidP="003F482D">
            <w:pPr>
              <w:spacing w:after="0" w:line="240" w:lineRule="auto"/>
              <w:rPr>
                <w:rFonts w:ascii="Times New Roman" w:hAnsi="Times New Roman"/>
                <w:b/>
                <w:sz w:val="24"/>
                <w:szCs w:val="24"/>
              </w:rPr>
            </w:pPr>
            <w:r w:rsidRPr="003F482D">
              <w:rPr>
                <w:rStyle w:val="a2"/>
                <w:rFonts w:eastAsia="Calibri"/>
                <w:b w:val="0"/>
                <w:color w:val="auto"/>
                <w:sz w:val="24"/>
                <w:szCs w:val="24"/>
              </w:rPr>
              <w:t xml:space="preserve">Приёмы </w:t>
            </w:r>
            <w:r w:rsidRPr="003F482D">
              <w:rPr>
                <w:rFonts w:ascii="Times New Roman" w:hAnsi="Times New Roman"/>
                <w:sz w:val="24"/>
                <w:szCs w:val="24"/>
              </w:rPr>
              <w:t>письменного деления для случаев вида 825:3</w:t>
            </w:r>
          </w:p>
        </w:tc>
        <w:tc>
          <w:tcPr>
            <w:tcW w:w="1276" w:type="dxa"/>
            <w:shd w:val="clear" w:color="auto" w:fill="auto"/>
          </w:tcPr>
          <w:p w:rsidR="003F482D" w:rsidRPr="003F482D" w:rsidP="001A4BCE">
            <w:r w:rsidRPr="003F482D">
              <w:rPr>
                <w:rFonts w:ascii="Times New Roman" w:hAnsi="Times New Roman"/>
                <w:sz w:val="24"/>
                <w:szCs w:val="24"/>
              </w:rPr>
              <w:t>У ч1 с. 13 № 62, 66</w:t>
            </w:r>
          </w:p>
        </w:tc>
        <w:tc>
          <w:tcPr>
            <w:tcW w:w="852" w:type="dxa"/>
            <w:shd w:val="clear" w:color="auto" w:fill="auto"/>
          </w:tcPr>
          <w:p w:rsidR="003F482D"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3F482D" w:rsidRPr="003F482D">
            <w:r w:rsidRPr="003F482D">
              <w:rPr>
                <w:rFonts w:ascii="Times New Roman" w:eastAsia="Times New Roman" w:hAnsi="Times New Roman"/>
                <w:sz w:val="24"/>
                <w:szCs w:val="24"/>
              </w:rPr>
              <w:t>Выполнять устные вычисления в пределах 1000, и письменные вычисления в остальных случаях, выполнять проверку правильности вычислений.</w:t>
            </w:r>
            <w:r w:rsidRPr="003F482D">
              <w:rPr>
                <w:rStyle w:val="a2"/>
                <w:rFonts w:eastAsia="Calibri"/>
                <w:b w:val="0"/>
                <w:color w:val="auto"/>
                <w:sz w:val="24"/>
                <w:szCs w:val="24"/>
              </w:rPr>
              <w:t xml:space="preserve"> Излагать</w:t>
            </w:r>
            <w:r w:rsidRPr="003F482D">
              <w:rPr>
                <w:rFonts w:ascii="Times New Roman" w:hAnsi="Times New Roman"/>
                <w:sz w:val="24"/>
                <w:szCs w:val="24"/>
              </w:rPr>
              <w:t xml:space="preserve"> и</w:t>
            </w:r>
            <w:r w:rsidRPr="003F482D">
              <w:rPr>
                <w:rStyle w:val="a2"/>
                <w:rFonts w:eastAsia="Calibri"/>
                <w:b w:val="0"/>
                <w:color w:val="auto"/>
                <w:sz w:val="24"/>
                <w:szCs w:val="24"/>
              </w:rPr>
              <w:t xml:space="preserve"> отстаивать</w:t>
            </w:r>
            <w:r w:rsidRPr="003F482D">
              <w:rPr>
                <w:rFonts w:ascii="Times New Roman" w:hAnsi="Times New Roman"/>
                <w:sz w:val="24"/>
                <w:szCs w:val="24"/>
              </w:rPr>
              <w:t xml:space="preserve"> своё мнение,</w:t>
            </w:r>
            <w:r w:rsidRPr="003F482D">
              <w:rPr>
                <w:rStyle w:val="a2"/>
                <w:rFonts w:eastAsia="Calibri"/>
                <w:b w:val="0"/>
                <w:color w:val="auto"/>
                <w:sz w:val="24"/>
                <w:szCs w:val="24"/>
              </w:rPr>
              <w:t xml:space="preserve"> ар</w:t>
            </w:r>
            <w:r w:rsidRPr="003F482D">
              <w:rPr>
                <w:rStyle w:val="a2"/>
                <w:rFonts w:eastAsia="Calibri"/>
                <w:b w:val="0"/>
                <w:color w:val="auto"/>
                <w:sz w:val="24"/>
                <w:szCs w:val="24"/>
              </w:rPr>
              <w:softHyphen/>
              <w:t>гументировать</w:t>
            </w:r>
            <w:r w:rsidRPr="003F482D">
              <w:rPr>
                <w:rFonts w:ascii="Times New Roman" w:hAnsi="Times New Roman"/>
                <w:sz w:val="24"/>
                <w:szCs w:val="24"/>
              </w:rPr>
              <w:t xml:space="preserve"> свою точку зрения,</w:t>
            </w:r>
            <w:r w:rsidRPr="003F482D">
              <w:rPr>
                <w:rStyle w:val="a2"/>
                <w:rFonts w:eastAsia="Calibri"/>
                <w:b w:val="0"/>
                <w:color w:val="auto"/>
                <w:sz w:val="24"/>
                <w:szCs w:val="24"/>
              </w:rPr>
              <w:t xml:space="preserve"> оценивать</w:t>
            </w:r>
            <w:r w:rsidRPr="003F482D">
              <w:rPr>
                <w:rFonts w:ascii="Times New Roman" w:hAnsi="Times New Roman"/>
                <w:sz w:val="24"/>
                <w:szCs w:val="24"/>
              </w:rPr>
              <w:t xml:space="preserve"> точку зре</w:t>
            </w:r>
            <w:r w:rsidRPr="003F482D">
              <w:rPr>
                <w:rFonts w:ascii="Times New Roman" w:hAnsi="Times New Roman"/>
                <w:sz w:val="24"/>
                <w:szCs w:val="24"/>
              </w:rPr>
              <w:softHyphen/>
              <w:t>ния товарища,</w:t>
            </w:r>
            <w:r w:rsidRPr="003F482D">
              <w:rPr>
                <w:rStyle w:val="a2"/>
                <w:rFonts w:eastAsia="Calibri"/>
                <w:b w:val="0"/>
                <w:color w:val="auto"/>
                <w:sz w:val="24"/>
                <w:szCs w:val="24"/>
              </w:rPr>
              <w:t xml:space="preserve"> обсуждать</w:t>
            </w:r>
            <w:r w:rsidRPr="003F482D">
              <w:rPr>
                <w:rFonts w:ascii="Times New Roman" w:hAnsi="Times New Roman"/>
                <w:sz w:val="24"/>
                <w:szCs w:val="24"/>
              </w:rPr>
              <w:t xml:space="preserve"> высказанные мнения.</w:t>
            </w:r>
          </w:p>
        </w:tc>
      </w:tr>
      <w:tr w:rsidTr="00754EB8">
        <w:tblPrEx>
          <w:tblW w:w="15735" w:type="dxa"/>
          <w:tblInd w:w="-176" w:type="dxa"/>
          <w:tblLayout w:type="fixed"/>
          <w:tblLook w:val="04A0"/>
        </w:tblPrEx>
        <w:tc>
          <w:tcPr>
            <w:tcW w:w="817" w:type="dxa"/>
          </w:tcPr>
          <w:p w:rsidR="003F482D" w:rsidRPr="003F482D" w:rsidP="00F8366F">
            <w:pPr>
              <w:spacing w:after="0" w:line="240" w:lineRule="auto"/>
              <w:jc w:val="center"/>
              <w:rPr>
                <w:rFonts w:ascii="Times New Roman" w:hAnsi="Times New Roman"/>
                <w:sz w:val="24"/>
                <w:szCs w:val="24"/>
              </w:rPr>
            </w:pPr>
            <w:r w:rsidRPr="003F482D">
              <w:rPr>
                <w:rFonts w:ascii="Times New Roman" w:hAnsi="Times New Roman"/>
                <w:sz w:val="24"/>
                <w:szCs w:val="24"/>
              </w:rPr>
              <w:t>1</w:t>
            </w:r>
            <w:r w:rsidR="00F8366F">
              <w:rPr>
                <w:rFonts w:ascii="Times New Roman" w:hAnsi="Times New Roman"/>
                <w:sz w:val="24"/>
                <w:szCs w:val="24"/>
              </w:rPr>
              <w:t>6</w:t>
            </w:r>
            <w:r w:rsidRPr="003F482D">
              <w:rPr>
                <w:rFonts w:ascii="Times New Roman" w:hAnsi="Times New Roman"/>
                <w:sz w:val="24"/>
                <w:szCs w:val="24"/>
              </w:rPr>
              <w:t>.09</w:t>
            </w:r>
          </w:p>
        </w:tc>
        <w:tc>
          <w:tcPr>
            <w:tcW w:w="817" w:type="dxa"/>
            <w:shd w:val="clear" w:color="auto" w:fill="auto"/>
          </w:tcPr>
          <w:p w:rsidR="003F482D" w:rsidRPr="003F482D" w:rsidP="00817F5D">
            <w:pPr>
              <w:spacing w:after="0" w:line="240" w:lineRule="auto"/>
              <w:jc w:val="center"/>
              <w:rPr>
                <w:rFonts w:ascii="Times New Roman" w:hAnsi="Times New Roman"/>
                <w:sz w:val="24"/>
                <w:szCs w:val="24"/>
              </w:rPr>
            </w:pPr>
          </w:p>
        </w:tc>
        <w:tc>
          <w:tcPr>
            <w:tcW w:w="635" w:type="dxa"/>
            <w:shd w:val="clear" w:color="auto" w:fill="auto"/>
          </w:tcPr>
          <w:p w:rsidR="003F482D"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9</w:t>
            </w:r>
          </w:p>
        </w:tc>
        <w:tc>
          <w:tcPr>
            <w:tcW w:w="637" w:type="dxa"/>
            <w:shd w:val="clear" w:color="auto" w:fill="auto"/>
          </w:tcPr>
          <w:p w:rsidR="003F482D"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9</w:t>
            </w:r>
          </w:p>
        </w:tc>
        <w:tc>
          <w:tcPr>
            <w:tcW w:w="2447" w:type="dxa"/>
            <w:shd w:val="clear" w:color="auto" w:fill="auto"/>
          </w:tcPr>
          <w:p w:rsidR="003F482D" w:rsidRPr="003F482D" w:rsidP="003F482D">
            <w:pPr>
              <w:spacing w:after="0" w:line="240" w:lineRule="auto"/>
              <w:rPr>
                <w:rFonts w:ascii="Times New Roman" w:hAnsi="Times New Roman"/>
                <w:b/>
                <w:sz w:val="24"/>
                <w:szCs w:val="24"/>
              </w:rPr>
            </w:pPr>
            <w:r w:rsidRPr="003F482D">
              <w:rPr>
                <w:rStyle w:val="a2"/>
                <w:rFonts w:eastAsia="Calibri"/>
                <w:b w:val="0"/>
                <w:color w:val="auto"/>
                <w:sz w:val="24"/>
                <w:szCs w:val="24"/>
              </w:rPr>
              <w:t xml:space="preserve">Приёмы </w:t>
            </w:r>
            <w:r w:rsidRPr="003F482D">
              <w:rPr>
                <w:rFonts w:ascii="Times New Roman" w:hAnsi="Times New Roman"/>
                <w:sz w:val="24"/>
                <w:szCs w:val="24"/>
              </w:rPr>
              <w:t>письменного деления для случаев вида 285:3, 128:4</w:t>
            </w:r>
            <w:r w:rsidRPr="003F482D">
              <w:rPr>
                <w:rFonts w:ascii="Times New Roman" w:hAnsi="Times New Roman"/>
                <w:b/>
                <w:sz w:val="24"/>
                <w:szCs w:val="24"/>
              </w:rPr>
              <w:t xml:space="preserve"> </w:t>
            </w:r>
            <w:r w:rsidRPr="003F482D">
              <w:rPr>
                <w:rStyle w:val="a2"/>
                <w:rFonts w:eastAsia="Calibri"/>
                <w:b w:val="0"/>
                <w:color w:val="auto"/>
                <w:sz w:val="24"/>
                <w:szCs w:val="24"/>
              </w:rPr>
              <w:t xml:space="preserve"> </w:t>
            </w:r>
          </w:p>
        </w:tc>
        <w:tc>
          <w:tcPr>
            <w:tcW w:w="1276" w:type="dxa"/>
            <w:shd w:val="clear" w:color="auto" w:fill="auto"/>
          </w:tcPr>
          <w:p w:rsidR="003F482D" w:rsidRPr="003F482D" w:rsidP="001A4BCE">
            <w:pPr>
              <w:spacing w:after="0" w:line="240" w:lineRule="auto"/>
              <w:jc w:val="center"/>
              <w:rPr>
                <w:rFonts w:ascii="Times New Roman" w:hAnsi="Times New Roman"/>
                <w:sz w:val="24"/>
                <w:szCs w:val="24"/>
              </w:rPr>
            </w:pPr>
            <w:r w:rsidRPr="003F482D">
              <w:rPr>
                <w:rFonts w:ascii="Times New Roman" w:hAnsi="Times New Roman"/>
                <w:sz w:val="24"/>
                <w:szCs w:val="24"/>
              </w:rPr>
              <w:t>У ч1 с. 14 № 72</w:t>
            </w:r>
          </w:p>
        </w:tc>
        <w:tc>
          <w:tcPr>
            <w:tcW w:w="852" w:type="dxa"/>
            <w:shd w:val="clear" w:color="auto" w:fill="auto"/>
          </w:tcPr>
          <w:p w:rsidR="003F482D"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3F482D" w:rsidRPr="003F482D" w:rsidP="001909B3">
            <w:pPr>
              <w:spacing w:after="0" w:line="240" w:lineRule="auto"/>
              <w:rPr>
                <w:rFonts w:ascii="Times New Roman" w:hAnsi="Times New Roman"/>
                <w:sz w:val="24"/>
                <w:szCs w:val="24"/>
              </w:rPr>
            </w:pPr>
            <w:r w:rsidRPr="003F482D">
              <w:rPr>
                <w:rFonts w:ascii="Times New Roman" w:eastAsia="Times New Roman" w:hAnsi="Times New Roman"/>
                <w:sz w:val="24"/>
                <w:szCs w:val="24"/>
              </w:rPr>
              <w:t>Выполнять устные вычисления в пределах 1000, и письменные вычисления в остальных случаях, выполнять проверку правильности вычислений.</w:t>
            </w:r>
            <w:r w:rsidRPr="003F482D">
              <w:rPr>
                <w:rStyle w:val="a2"/>
                <w:rFonts w:eastAsia="Calibri"/>
                <w:b w:val="0"/>
                <w:color w:val="auto"/>
                <w:sz w:val="24"/>
                <w:szCs w:val="24"/>
              </w:rPr>
              <w:t xml:space="preserve"> Излагать</w:t>
            </w:r>
            <w:r w:rsidRPr="003F482D">
              <w:rPr>
                <w:rFonts w:ascii="Times New Roman" w:hAnsi="Times New Roman"/>
                <w:sz w:val="24"/>
                <w:szCs w:val="24"/>
              </w:rPr>
              <w:t xml:space="preserve"> и</w:t>
            </w:r>
            <w:r w:rsidRPr="003F482D">
              <w:rPr>
                <w:rStyle w:val="a2"/>
                <w:rFonts w:eastAsia="Calibri"/>
                <w:b w:val="0"/>
                <w:color w:val="auto"/>
                <w:sz w:val="24"/>
                <w:szCs w:val="24"/>
              </w:rPr>
              <w:t xml:space="preserve"> отстаивать</w:t>
            </w:r>
            <w:r w:rsidRPr="003F482D">
              <w:rPr>
                <w:rFonts w:ascii="Times New Roman" w:hAnsi="Times New Roman"/>
                <w:sz w:val="24"/>
                <w:szCs w:val="24"/>
              </w:rPr>
              <w:t xml:space="preserve"> своё мнение,</w:t>
            </w:r>
            <w:r w:rsidRPr="003F482D">
              <w:rPr>
                <w:rStyle w:val="a2"/>
                <w:rFonts w:eastAsia="Calibri"/>
                <w:b w:val="0"/>
                <w:color w:val="auto"/>
                <w:sz w:val="24"/>
                <w:szCs w:val="24"/>
              </w:rPr>
              <w:t xml:space="preserve"> ар</w:t>
            </w:r>
            <w:r w:rsidRPr="003F482D">
              <w:rPr>
                <w:rStyle w:val="a2"/>
                <w:rFonts w:eastAsia="Calibri"/>
                <w:b w:val="0"/>
                <w:color w:val="auto"/>
                <w:sz w:val="24"/>
                <w:szCs w:val="24"/>
              </w:rPr>
              <w:softHyphen/>
              <w:t>гументировать</w:t>
            </w:r>
            <w:r w:rsidRPr="003F482D">
              <w:rPr>
                <w:rFonts w:ascii="Times New Roman" w:hAnsi="Times New Roman"/>
                <w:sz w:val="24"/>
                <w:szCs w:val="24"/>
              </w:rPr>
              <w:t xml:space="preserve"> свою точку зрения,</w:t>
            </w:r>
            <w:r w:rsidRPr="003F482D">
              <w:rPr>
                <w:rStyle w:val="a2"/>
                <w:rFonts w:eastAsia="Calibri"/>
                <w:b w:val="0"/>
                <w:color w:val="auto"/>
                <w:sz w:val="24"/>
                <w:szCs w:val="24"/>
              </w:rPr>
              <w:t xml:space="preserve"> оценивать</w:t>
            </w:r>
            <w:r w:rsidRPr="003F482D">
              <w:rPr>
                <w:rFonts w:ascii="Times New Roman" w:hAnsi="Times New Roman"/>
                <w:sz w:val="24"/>
                <w:szCs w:val="24"/>
              </w:rPr>
              <w:t xml:space="preserve"> точку зре</w:t>
            </w:r>
            <w:r w:rsidRPr="003F482D">
              <w:rPr>
                <w:rFonts w:ascii="Times New Roman" w:hAnsi="Times New Roman"/>
                <w:sz w:val="24"/>
                <w:szCs w:val="24"/>
              </w:rPr>
              <w:softHyphen/>
              <w:t>ния товарища,</w:t>
            </w:r>
            <w:r w:rsidRPr="003F482D">
              <w:rPr>
                <w:rStyle w:val="a2"/>
                <w:rFonts w:eastAsia="Calibri"/>
                <w:b w:val="0"/>
                <w:color w:val="auto"/>
                <w:sz w:val="24"/>
                <w:szCs w:val="24"/>
              </w:rPr>
              <w:t xml:space="preserve"> обсуждать</w:t>
            </w:r>
            <w:r w:rsidRPr="003F482D">
              <w:rPr>
                <w:rFonts w:ascii="Times New Roman" w:hAnsi="Times New Roman"/>
                <w:sz w:val="24"/>
                <w:szCs w:val="24"/>
              </w:rPr>
              <w:t xml:space="preserve"> высказанные мнения.</w:t>
            </w:r>
          </w:p>
          <w:p w:rsidR="003F482D" w:rsidRPr="003F482D" w:rsidP="001909B3">
            <w:pPr>
              <w:spacing w:after="0" w:line="240" w:lineRule="auto"/>
              <w:jc w:val="center"/>
              <w:rPr>
                <w:rFonts w:ascii="Times New Roman" w:hAnsi="Times New Roman"/>
                <w:sz w:val="24"/>
                <w:szCs w:val="24"/>
              </w:rPr>
            </w:pPr>
          </w:p>
        </w:tc>
      </w:tr>
      <w:tr w:rsidTr="00754EB8">
        <w:tblPrEx>
          <w:tblW w:w="15735" w:type="dxa"/>
          <w:tblInd w:w="-176" w:type="dxa"/>
          <w:tblLayout w:type="fixed"/>
          <w:tblLook w:val="04A0"/>
        </w:tblPrEx>
        <w:tc>
          <w:tcPr>
            <w:tcW w:w="817" w:type="dxa"/>
          </w:tcPr>
          <w:p w:rsidR="003F482D" w:rsidRPr="003F482D" w:rsidP="00F8366F">
            <w:pPr>
              <w:spacing w:after="0" w:line="240" w:lineRule="auto"/>
              <w:jc w:val="center"/>
              <w:rPr>
                <w:rFonts w:ascii="Times New Roman" w:hAnsi="Times New Roman"/>
                <w:sz w:val="24"/>
                <w:szCs w:val="24"/>
              </w:rPr>
            </w:pPr>
            <w:r w:rsidRPr="003F482D">
              <w:rPr>
                <w:rFonts w:ascii="Times New Roman" w:hAnsi="Times New Roman"/>
                <w:sz w:val="24"/>
                <w:szCs w:val="24"/>
              </w:rPr>
              <w:t>1</w:t>
            </w:r>
            <w:r w:rsidR="00F8366F">
              <w:rPr>
                <w:rFonts w:ascii="Times New Roman" w:hAnsi="Times New Roman"/>
                <w:sz w:val="24"/>
                <w:szCs w:val="24"/>
              </w:rPr>
              <w:t>7</w:t>
            </w:r>
            <w:r w:rsidRPr="003F482D">
              <w:rPr>
                <w:rFonts w:ascii="Times New Roman" w:hAnsi="Times New Roman"/>
                <w:sz w:val="24"/>
                <w:szCs w:val="24"/>
              </w:rPr>
              <w:t>.09</w:t>
            </w:r>
          </w:p>
        </w:tc>
        <w:tc>
          <w:tcPr>
            <w:tcW w:w="817" w:type="dxa"/>
            <w:shd w:val="clear" w:color="auto" w:fill="auto"/>
          </w:tcPr>
          <w:p w:rsidR="003F482D" w:rsidRPr="003F482D" w:rsidP="00817F5D">
            <w:pPr>
              <w:spacing w:after="0" w:line="240" w:lineRule="auto"/>
              <w:jc w:val="center"/>
              <w:rPr>
                <w:rFonts w:ascii="Times New Roman" w:hAnsi="Times New Roman"/>
                <w:sz w:val="24"/>
                <w:szCs w:val="24"/>
              </w:rPr>
            </w:pPr>
          </w:p>
        </w:tc>
        <w:tc>
          <w:tcPr>
            <w:tcW w:w="635" w:type="dxa"/>
            <w:shd w:val="clear" w:color="auto" w:fill="auto"/>
          </w:tcPr>
          <w:p w:rsidR="003F482D"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10</w:t>
            </w:r>
          </w:p>
        </w:tc>
        <w:tc>
          <w:tcPr>
            <w:tcW w:w="637" w:type="dxa"/>
            <w:shd w:val="clear" w:color="auto" w:fill="auto"/>
          </w:tcPr>
          <w:p w:rsidR="003F482D"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10</w:t>
            </w:r>
          </w:p>
        </w:tc>
        <w:tc>
          <w:tcPr>
            <w:tcW w:w="2447" w:type="dxa"/>
            <w:shd w:val="clear" w:color="auto" w:fill="auto"/>
          </w:tcPr>
          <w:p w:rsidR="003F482D" w:rsidRPr="003F482D" w:rsidP="003F482D">
            <w:pPr>
              <w:spacing w:after="0" w:line="240" w:lineRule="auto"/>
              <w:rPr>
                <w:rFonts w:ascii="Times New Roman" w:hAnsi="Times New Roman"/>
                <w:b/>
                <w:sz w:val="24"/>
                <w:szCs w:val="24"/>
              </w:rPr>
            </w:pPr>
            <w:r w:rsidRPr="003F482D">
              <w:rPr>
                <w:rStyle w:val="a2"/>
                <w:rFonts w:eastAsia="Calibri"/>
                <w:b w:val="0"/>
                <w:color w:val="auto"/>
                <w:sz w:val="24"/>
                <w:szCs w:val="24"/>
              </w:rPr>
              <w:t xml:space="preserve">Приёмы </w:t>
            </w:r>
            <w:r w:rsidRPr="003F482D">
              <w:rPr>
                <w:rFonts w:ascii="Times New Roman" w:hAnsi="Times New Roman"/>
                <w:sz w:val="24"/>
                <w:szCs w:val="24"/>
              </w:rPr>
              <w:t>письменного деления для случаев вида 806:2, 324:3</w:t>
            </w:r>
            <w:r w:rsidRPr="003F482D">
              <w:rPr>
                <w:rFonts w:ascii="Times New Roman" w:hAnsi="Times New Roman"/>
                <w:b/>
                <w:sz w:val="24"/>
                <w:szCs w:val="24"/>
              </w:rPr>
              <w:t xml:space="preserve">  </w:t>
            </w:r>
          </w:p>
        </w:tc>
        <w:tc>
          <w:tcPr>
            <w:tcW w:w="1276" w:type="dxa"/>
            <w:shd w:val="clear" w:color="auto" w:fill="auto"/>
          </w:tcPr>
          <w:p w:rsidR="003F482D" w:rsidRPr="003F482D" w:rsidP="001A4BCE">
            <w:r w:rsidRPr="003F482D">
              <w:rPr>
                <w:rFonts w:ascii="Times New Roman" w:hAnsi="Times New Roman"/>
                <w:sz w:val="24"/>
                <w:szCs w:val="24"/>
              </w:rPr>
              <w:t>У ч1 с. 15 № 79</w:t>
            </w:r>
          </w:p>
        </w:tc>
        <w:tc>
          <w:tcPr>
            <w:tcW w:w="852" w:type="dxa"/>
            <w:shd w:val="clear" w:color="auto" w:fill="auto"/>
          </w:tcPr>
          <w:p w:rsidR="003F482D"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3F482D" w:rsidRPr="003F482D" w:rsidP="001A4BCE">
            <w:pPr>
              <w:spacing w:after="0" w:line="240" w:lineRule="auto"/>
              <w:rPr>
                <w:rFonts w:ascii="Times New Roman" w:eastAsia="Times New Roman" w:hAnsi="Times New Roman"/>
                <w:sz w:val="24"/>
                <w:szCs w:val="24"/>
              </w:rPr>
            </w:pPr>
            <w:r w:rsidRPr="003F482D">
              <w:rPr>
                <w:rFonts w:ascii="Times New Roman" w:eastAsia="Times New Roman" w:hAnsi="Times New Roman"/>
                <w:sz w:val="24"/>
                <w:szCs w:val="24"/>
              </w:rPr>
              <w:t>Осознанно создавать алгоритмы вычисления значений числовых выражений, содержащих до 3−4 действий (со скобками и без них), на основе знания правила о порядке выполнения действий и знания свойств арифметических действий и следовать этим алгоритмам, включая анализ и проверку своих действий.</w:t>
            </w:r>
          </w:p>
        </w:tc>
      </w:tr>
      <w:tr w:rsidTr="00754EB8">
        <w:tblPrEx>
          <w:tblW w:w="15735" w:type="dxa"/>
          <w:tblInd w:w="-176" w:type="dxa"/>
          <w:tblLayout w:type="fixed"/>
          <w:tblLook w:val="04A0"/>
        </w:tblPrEx>
        <w:tc>
          <w:tcPr>
            <w:tcW w:w="817" w:type="dxa"/>
          </w:tcPr>
          <w:p w:rsidR="003F482D" w:rsidRPr="003F482D" w:rsidP="00F8366F">
            <w:pPr>
              <w:spacing w:after="0" w:line="240" w:lineRule="auto"/>
              <w:jc w:val="center"/>
              <w:rPr>
                <w:rFonts w:ascii="Times New Roman" w:hAnsi="Times New Roman"/>
                <w:sz w:val="24"/>
                <w:szCs w:val="24"/>
              </w:rPr>
            </w:pPr>
            <w:r w:rsidR="00F8366F">
              <w:rPr>
                <w:rFonts w:ascii="Times New Roman" w:hAnsi="Times New Roman"/>
                <w:sz w:val="24"/>
                <w:szCs w:val="24"/>
              </w:rPr>
              <w:t>21</w:t>
            </w:r>
            <w:r w:rsidRPr="003F482D">
              <w:rPr>
                <w:rFonts w:ascii="Times New Roman" w:hAnsi="Times New Roman"/>
                <w:sz w:val="24"/>
                <w:szCs w:val="24"/>
              </w:rPr>
              <w:t>.09</w:t>
            </w:r>
          </w:p>
        </w:tc>
        <w:tc>
          <w:tcPr>
            <w:tcW w:w="817" w:type="dxa"/>
            <w:shd w:val="clear" w:color="auto" w:fill="auto"/>
          </w:tcPr>
          <w:p w:rsidR="003F482D" w:rsidRPr="003F482D" w:rsidP="00817F5D">
            <w:pPr>
              <w:spacing w:after="0" w:line="240" w:lineRule="auto"/>
              <w:jc w:val="center"/>
              <w:rPr>
                <w:rFonts w:ascii="Times New Roman" w:hAnsi="Times New Roman"/>
                <w:sz w:val="24"/>
                <w:szCs w:val="24"/>
              </w:rPr>
            </w:pPr>
          </w:p>
        </w:tc>
        <w:tc>
          <w:tcPr>
            <w:tcW w:w="635" w:type="dxa"/>
            <w:shd w:val="clear" w:color="auto" w:fill="auto"/>
          </w:tcPr>
          <w:p w:rsidR="003F482D"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11</w:t>
            </w:r>
          </w:p>
        </w:tc>
        <w:tc>
          <w:tcPr>
            <w:tcW w:w="637" w:type="dxa"/>
            <w:shd w:val="clear" w:color="auto" w:fill="auto"/>
          </w:tcPr>
          <w:p w:rsidR="003F482D"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11</w:t>
            </w:r>
          </w:p>
        </w:tc>
        <w:tc>
          <w:tcPr>
            <w:tcW w:w="2447" w:type="dxa"/>
            <w:shd w:val="clear" w:color="auto" w:fill="auto"/>
          </w:tcPr>
          <w:p w:rsidR="003F482D" w:rsidRPr="003F482D" w:rsidP="004A693E">
            <w:pPr>
              <w:spacing w:after="0" w:line="240" w:lineRule="auto"/>
              <w:rPr>
                <w:rFonts w:ascii="Times New Roman" w:hAnsi="Times New Roman"/>
                <w:sz w:val="24"/>
                <w:szCs w:val="24"/>
              </w:rPr>
            </w:pPr>
            <w:r w:rsidRPr="003F482D">
              <w:rPr>
                <w:rFonts w:ascii="Times New Roman" w:hAnsi="Times New Roman"/>
                <w:sz w:val="24"/>
                <w:szCs w:val="24"/>
              </w:rPr>
              <w:t xml:space="preserve">Диаграммы. </w:t>
            </w:r>
          </w:p>
        </w:tc>
        <w:tc>
          <w:tcPr>
            <w:tcW w:w="1276" w:type="dxa"/>
            <w:shd w:val="clear" w:color="auto" w:fill="auto"/>
          </w:tcPr>
          <w:p w:rsidR="003F482D" w:rsidRPr="003F482D" w:rsidP="003F482D">
            <w:r w:rsidRPr="003F482D">
              <w:rPr>
                <w:rFonts w:ascii="Times New Roman" w:hAnsi="Times New Roman"/>
                <w:sz w:val="24"/>
                <w:szCs w:val="24"/>
              </w:rPr>
              <w:t xml:space="preserve">У ч1 с. 18 № </w:t>
            </w:r>
            <w:r>
              <w:rPr>
                <w:rFonts w:ascii="Times New Roman" w:hAnsi="Times New Roman"/>
                <w:sz w:val="24"/>
                <w:szCs w:val="24"/>
              </w:rPr>
              <w:t>1,8,9</w:t>
            </w:r>
          </w:p>
        </w:tc>
        <w:tc>
          <w:tcPr>
            <w:tcW w:w="852" w:type="dxa"/>
            <w:shd w:val="clear" w:color="auto" w:fill="auto"/>
          </w:tcPr>
          <w:p w:rsidR="003F482D"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3F482D" w:rsidRPr="003F482D">
            <w:r w:rsidRPr="003F482D">
              <w:rPr>
                <w:rStyle w:val="a2"/>
                <w:rFonts w:eastAsia="Calibri"/>
                <w:color w:val="auto"/>
                <w:sz w:val="24"/>
                <w:szCs w:val="24"/>
              </w:rPr>
              <w:t>Читать</w:t>
            </w:r>
            <w:r w:rsidRPr="003F482D">
              <w:rPr>
                <w:rFonts w:ascii="Times New Roman" w:hAnsi="Times New Roman"/>
                <w:sz w:val="24"/>
                <w:szCs w:val="24"/>
              </w:rPr>
              <w:t xml:space="preserve"> и</w:t>
            </w:r>
            <w:r w:rsidRPr="003F482D">
              <w:rPr>
                <w:rStyle w:val="a2"/>
                <w:rFonts w:eastAsia="Calibri"/>
                <w:color w:val="auto"/>
                <w:sz w:val="24"/>
                <w:szCs w:val="24"/>
              </w:rPr>
              <w:t xml:space="preserve"> строить</w:t>
            </w:r>
            <w:r w:rsidRPr="003F482D">
              <w:rPr>
                <w:rFonts w:ascii="Times New Roman" w:hAnsi="Times New Roman"/>
                <w:sz w:val="24"/>
                <w:szCs w:val="24"/>
              </w:rPr>
              <w:t xml:space="preserve"> столбчатые диаграммы. </w:t>
            </w:r>
            <w:r w:rsidRPr="003F482D">
              <w:rPr>
                <w:rStyle w:val="a2"/>
                <w:rFonts w:eastAsia="Calibri"/>
                <w:b w:val="0"/>
                <w:color w:val="auto"/>
                <w:sz w:val="24"/>
                <w:szCs w:val="24"/>
              </w:rPr>
              <w:t xml:space="preserve"> Работать</w:t>
            </w:r>
            <w:r w:rsidRPr="003F482D">
              <w:rPr>
                <w:rFonts w:ascii="Times New Roman" w:hAnsi="Times New Roman"/>
                <w:sz w:val="24"/>
                <w:szCs w:val="24"/>
              </w:rPr>
              <w:t xml:space="preserve"> в паре.</w:t>
            </w:r>
            <w:r w:rsidRPr="003F482D">
              <w:rPr>
                <w:rStyle w:val="a2"/>
                <w:rFonts w:eastAsia="Calibri"/>
                <w:b w:val="0"/>
                <w:color w:val="auto"/>
                <w:sz w:val="24"/>
                <w:szCs w:val="24"/>
              </w:rPr>
              <w:t xml:space="preserve"> Находить</w:t>
            </w:r>
            <w:r w:rsidRPr="003F482D">
              <w:rPr>
                <w:rFonts w:ascii="Times New Roman" w:hAnsi="Times New Roman"/>
                <w:sz w:val="24"/>
                <w:szCs w:val="24"/>
              </w:rPr>
              <w:t xml:space="preserve"> и</w:t>
            </w:r>
            <w:r w:rsidRPr="003F482D">
              <w:rPr>
                <w:rStyle w:val="a2"/>
                <w:rFonts w:eastAsia="Calibri"/>
                <w:b w:val="0"/>
                <w:color w:val="auto"/>
                <w:sz w:val="24"/>
                <w:szCs w:val="24"/>
              </w:rPr>
              <w:t xml:space="preserve"> исправлять</w:t>
            </w:r>
            <w:r w:rsidRPr="003F482D">
              <w:rPr>
                <w:rFonts w:ascii="Times New Roman" w:hAnsi="Times New Roman"/>
                <w:sz w:val="24"/>
                <w:szCs w:val="24"/>
              </w:rPr>
              <w:t xml:space="preserve"> неверные высказывания.</w:t>
            </w:r>
            <w:r w:rsidRPr="003F482D">
              <w:rPr>
                <w:rStyle w:val="a2"/>
                <w:rFonts w:eastAsia="Calibri"/>
                <w:b w:val="0"/>
                <w:color w:val="auto"/>
                <w:sz w:val="24"/>
                <w:szCs w:val="24"/>
              </w:rPr>
              <w:t xml:space="preserve"> Излагать</w:t>
            </w:r>
            <w:r w:rsidRPr="003F482D">
              <w:rPr>
                <w:rFonts w:ascii="Times New Roman" w:hAnsi="Times New Roman"/>
                <w:sz w:val="24"/>
                <w:szCs w:val="24"/>
              </w:rPr>
              <w:t xml:space="preserve"> и</w:t>
            </w:r>
            <w:r w:rsidRPr="003F482D">
              <w:rPr>
                <w:rStyle w:val="a2"/>
                <w:rFonts w:eastAsia="Calibri"/>
                <w:b w:val="0"/>
                <w:color w:val="auto"/>
                <w:sz w:val="24"/>
                <w:szCs w:val="24"/>
              </w:rPr>
              <w:t xml:space="preserve"> отстаивать</w:t>
            </w:r>
            <w:r w:rsidRPr="003F482D">
              <w:rPr>
                <w:rFonts w:ascii="Times New Roman" w:hAnsi="Times New Roman"/>
                <w:sz w:val="24"/>
                <w:szCs w:val="24"/>
              </w:rPr>
              <w:t xml:space="preserve"> своё мнение,</w:t>
            </w:r>
            <w:r w:rsidRPr="003F482D">
              <w:rPr>
                <w:rStyle w:val="a2"/>
                <w:rFonts w:eastAsia="Calibri"/>
                <w:b w:val="0"/>
                <w:color w:val="auto"/>
                <w:sz w:val="24"/>
                <w:szCs w:val="24"/>
              </w:rPr>
              <w:t xml:space="preserve"> ар</w:t>
            </w:r>
            <w:r w:rsidRPr="003F482D">
              <w:rPr>
                <w:rStyle w:val="a2"/>
                <w:rFonts w:eastAsia="Calibri"/>
                <w:b w:val="0"/>
                <w:color w:val="auto"/>
                <w:sz w:val="24"/>
                <w:szCs w:val="24"/>
              </w:rPr>
              <w:softHyphen/>
              <w:t>гументировать</w:t>
            </w:r>
            <w:r w:rsidRPr="003F482D">
              <w:rPr>
                <w:rFonts w:ascii="Times New Roman" w:hAnsi="Times New Roman"/>
                <w:sz w:val="24"/>
                <w:szCs w:val="24"/>
              </w:rPr>
              <w:t xml:space="preserve"> свою точку зрения,</w:t>
            </w:r>
            <w:r w:rsidRPr="003F482D">
              <w:rPr>
                <w:rStyle w:val="a2"/>
                <w:rFonts w:eastAsia="Calibri"/>
                <w:b w:val="0"/>
                <w:color w:val="auto"/>
                <w:sz w:val="24"/>
                <w:szCs w:val="24"/>
              </w:rPr>
              <w:t xml:space="preserve"> оценивать</w:t>
            </w:r>
            <w:r w:rsidRPr="003F482D">
              <w:rPr>
                <w:rFonts w:ascii="Times New Roman" w:hAnsi="Times New Roman"/>
                <w:sz w:val="24"/>
                <w:szCs w:val="24"/>
              </w:rPr>
              <w:t xml:space="preserve"> точку зре</w:t>
            </w:r>
            <w:r w:rsidRPr="003F482D">
              <w:rPr>
                <w:rFonts w:ascii="Times New Roman" w:hAnsi="Times New Roman"/>
                <w:sz w:val="24"/>
                <w:szCs w:val="24"/>
              </w:rPr>
              <w:softHyphen/>
              <w:t>ния товарища,</w:t>
            </w:r>
            <w:r w:rsidRPr="003F482D">
              <w:rPr>
                <w:rStyle w:val="a2"/>
                <w:rFonts w:eastAsia="Calibri"/>
                <w:b w:val="0"/>
                <w:color w:val="auto"/>
                <w:sz w:val="24"/>
                <w:szCs w:val="24"/>
              </w:rPr>
              <w:t xml:space="preserve"> обсуждать</w:t>
            </w:r>
            <w:r w:rsidRPr="003F482D">
              <w:rPr>
                <w:rFonts w:ascii="Times New Roman" w:hAnsi="Times New Roman"/>
                <w:sz w:val="24"/>
                <w:szCs w:val="24"/>
              </w:rPr>
              <w:t xml:space="preserve"> высказанные мнения.</w:t>
            </w:r>
          </w:p>
        </w:tc>
      </w:tr>
      <w:tr w:rsidTr="00754EB8">
        <w:tblPrEx>
          <w:tblW w:w="15735" w:type="dxa"/>
          <w:tblInd w:w="-176" w:type="dxa"/>
          <w:tblLayout w:type="fixed"/>
          <w:tblLook w:val="04A0"/>
        </w:tblPrEx>
        <w:tc>
          <w:tcPr>
            <w:tcW w:w="817" w:type="dxa"/>
          </w:tcPr>
          <w:p w:rsidR="003F482D" w:rsidRPr="003F482D" w:rsidP="00F8366F">
            <w:pPr>
              <w:spacing w:after="0" w:line="240" w:lineRule="auto"/>
              <w:jc w:val="center"/>
              <w:rPr>
                <w:rFonts w:ascii="Times New Roman" w:hAnsi="Times New Roman"/>
                <w:sz w:val="24"/>
                <w:szCs w:val="24"/>
              </w:rPr>
            </w:pPr>
            <w:r w:rsidRPr="003F482D">
              <w:rPr>
                <w:rFonts w:ascii="Times New Roman" w:hAnsi="Times New Roman"/>
                <w:sz w:val="24"/>
                <w:szCs w:val="24"/>
              </w:rPr>
              <w:t>2</w:t>
            </w:r>
            <w:r w:rsidR="00F8366F">
              <w:rPr>
                <w:rFonts w:ascii="Times New Roman" w:hAnsi="Times New Roman"/>
                <w:sz w:val="24"/>
                <w:szCs w:val="24"/>
              </w:rPr>
              <w:t>2</w:t>
            </w:r>
            <w:r w:rsidRPr="003F482D">
              <w:rPr>
                <w:rFonts w:ascii="Times New Roman" w:hAnsi="Times New Roman"/>
                <w:sz w:val="24"/>
                <w:szCs w:val="24"/>
              </w:rPr>
              <w:t>.09</w:t>
            </w:r>
          </w:p>
        </w:tc>
        <w:tc>
          <w:tcPr>
            <w:tcW w:w="817" w:type="dxa"/>
            <w:shd w:val="clear" w:color="auto" w:fill="auto"/>
          </w:tcPr>
          <w:p w:rsidR="003F482D" w:rsidRPr="003F482D" w:rsidP="00817F5D">
            <w:pPr>
              <w:spacing w:after="0" w:line="240" w:lineRule="auto"/>
              <w:jc w:val="center"/>
              <w:rPr>
                <w:rFonts w:ascii="Times New Roman" w:hAnsi="Times New Roman"/>
                <w:sz w:val="24"/>
                <w:szCs w:val="24"/>
              </w:rPr>
            </w:pPr>
          </w:p>
        </w:tc>
        <w:tc>
          <w:tcPr>
            <w:tcW w:w="635" w:type="dxa"/>
            <w:shd w:val="clear" w:color="auto" w:fill="auto"/>
          </w:tcPr>
          <w:p w:rsidR="003F482D"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12</w:t>
            </w:r>
          </w:p>
        </w:tc>
        <w:tc>
          <w:tcPr>
            <w:tcW w:w="637" w:type="dxa"/>
            <w:shd w:val="clear" w:color="auto" w:fill="auto"/>
          </w:tcPr>
          <w:p w:rsidR="003F482D"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12</w:t>
            </w:r>
          </w:p>
        </w:tc>
        <w:tc>
          <w:tcPr>
            <w:tcW w:w="2447" w:type="dxa"/>
            <w:shd w:val="clear" w:color="auto" w:fill="auto"/>
          </w:tcPr>
          <w:p w:rsidR="003F482D" w:rsidRPr="00E034C1" w:rsidP="004A693E">
            <w:pPr>
              <w:spacing w:after="0" w:line="240" w:lineRule="auto"/>
              <w:rPr>
                <w:rFonts w:ascii="Times New Roman" w:hAnsi="Times New Roman"/>
                <w:b/>
                <w:sz w:val="24"/>
                <w:szCs w:val="24"/>
              </w:rPr>
            </w:pPr>
            <w:r w:rsidRPr="00E034C1" w:rsidR="00E034C1">
              <w:rPr>
                <w:rFonts w:ascii="Times New Roman" w:hAnsi="Times New Roman"/>
                <w:b/>
                <w:sz w:val="24"/>
                <w:szCs w:val="24"/>
              </w:rPr>
              <w:t>Входная контрольная работа №1</w:t>
            </w:r>
          </w:p>
        </w:tc>
        <w:tc>
          <w:tcPr>
            <w:tcW w:w="1276" w:type="dxa"/>
            <w:shd w:val="clear" w:color="auto" w:fill="auto"/>
          </w:tcPr>
          <w:p w:rsidR="003F482D" w:rsidRPr="003F482D" w:rsidP="00EF33F0">
            <w:pPr>
              <w:spacing w:after="0" w:line="240" w:lineRule="auto"/>
              <w:jc w:val="center"/>
              <w:rPr>
                <w:rFonts w:ascii="Times New Roman" w:hAnsi="Times New Roman"/>
                <w:sz w:val="24"/>
                <w:szCs w:val="24"/>
              </w:rPr>
            </w:pPr>
            <w:r w:rsidRPr="003F482D">
              <w:rPr>
                <w:rFonts w:ascii="Times New Roman" w:hAnsi="Times New Roman"/>
                <w:sz w:val="24"/>
                <w:szCs w:val="24"/>
              </w:rPr>
              <w:t>У ч1 с. 19 № 2</w:t>
            </w:r>
          </w:p>
        </w:tc>
        <w:tc>
          <w:tcPr>
            <w:tcW w:w="852" w:type="dxa"/>
            <w:shd w:val="clear" w:color="auto" w:fill="auto"/>
          </w:tcPr>
          <w:p w:rsidR="003F482D"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3F482D" w:rsidRPr="003F482D" w:rsidP="004A693E">
            <w:pPr>
              <w:spacing w:after="0" w:line="240" w:lineRule="auto"/>
              <w:rPr>
                <w:rFonts w:ascii="Times New Roman" w:hAnsi="Times New Roman"/>
                <w:sz w:val="24"/>
                <w:szCs w:val="24"/>
              </w:rPr>
            </w:pPr>
            <w:r w:rsidRPr="003F482D" w:rsidR="00F8366F">
              <w:rPr>
                <w:rFonts w:ascii="Times New Roman" w:hAnsi="Times New Roman"/>
                <w:b/>
                <w:sz w:val="24"/>
                <w:szCs w:val="24"/>
              </w:rPr>
              <w:t>Анализировать</w:t>
            </w:r>
            <w:r w:rsidRPr="003F482D" w:rsidR="00F8366F">
              <w:rPr>
                <w:rStyle w:val="25"/>
                <w:b w:val="0"/>
                <w:sz w:val="24"/>
                <w:szCs w:val="24"/>
              </w:rPr>
              <w:t xml:space="preserve"> и</w:t>
            </w:r>
            <w:r w:rsidRPr="003F482D" w:rsidR="00F8366F">
              <w:rPr>
                <w:rFonts w:ascii="Times New Roman" w:hAnsi="Times New Roman"/>
                <w:b/>
                <w:sz w:val="24"/>
                <w:szCs w:val="24"/>
              </w:rPr>
              <w:t xml:space="preserve"> оценивать</w:t>
            </w:r>
            <w:r w:rsidRPr="003F482D" w:rsidR="00F8366F">
              <w:rPr>
                <w:rStyle w:val="25"/>
                <w:b w:val="0"/>
                <w:sz w:val="24"/>
                <w:szCs w:val="24"/>
              </w:rPr>
              <w:t xml:space="preserve"> результаты работы</w:t>
            </w:r>
          </w:p>
        </w:tc>
      </w:tr>
      <w:tr w:rsidTr="003F482D">
        <w:tblPrEx>
          <w:tblW w:w="15735" w:type="dxa"/>
          <w:tblInd w:w="-176" w:type="dxa"/>
          <w:tblLayout w:type="fixed"/>
          <w:tblLook w:val="04A0"/>
        </w:tblPrEx>
        <w:tc>
          <w:tcPr>
            <w:tcW w:w="817" w:type="dxa"/>
            <w:tcBorders>
              <w:right w:val="single" w:sz="4" w:space="0" w:color="auto"/>
            </w:tcBorders>
          </w:tcPr>
          <w:p w:rsidR="003F482D" w:rsidRPr="003F482D" w:rsidP="001909B3">
            <w:pPr>
              <w:spacing w:after="0" w:line="240" w:lineRule="auto"/>
              <w:jc w:val="center"/>
              <w:rPr>
                <w:rFonts w:ascii="Times New Roman" w:hAnsi="Times New Roman"/>
                <w:b/>
                <w:sz w:val="28"/>
                <w:szCs w:val="24"/>
              </w:rPr>
            </w:pPr>
          </w:p>
        </w:tc>
        <w:tc>
          <w:tcPr>
            <w:tcW w:w="14918" w:type="dxa"/>
            <w:gridSpan w:val="7"/>
            <w:tcBorders>
              <w:right w:val="single" w:sz="4" w:space="0" w:color="auto"/>
            </w:tcBorders>
            <w:shd w:val="clear" w:color="auto" w:fill="auto"/>
          </w:tcPr>
          <w:p w:rsidR="003F482D" w:rsidRPr="003F482D" w:rsidP="001909B3">
            <w:pPr>
              <w:spacing w:after="0" w:line="240" w:lineRule="auto"/>
              <w:jc w:val="center"/>
              <w:rPr>
                <w:rFonts w:ascii="Times New Roman" w:hAnsi="Times New Roman"/>
                <w:b/>
                <w:sz w:val="28"/>
                <w:szCs w:val="24"/>
              </w:rPr>
            </w:pPr>
            <w:r w:rsidRPr="003F482D">
              <w:rPr>
                <w:rFonts w:ascii="Times New Roman" w:hAnsi="Times New Roman"/>
                <w:b/>
                <w:sz w:val="28"/>
                <w:szCs w:val="24"/>
              </w:rPr>
              <w:t>Числа, которые больше 1000</w:t>
            </w:r>
          </w:p>
        </w:tc>
      </w:tr>
      <w:tr w:rsidTr="003F482D">
        <w:tblPrEx>
          <w:tblW w:w="15735" w:type="dxa"/>
          <w:tblInd w:w="-176" w:type="dxa"/>
          <w:tblLayout w:type="fixed"/>
          <w:tblLook w:val="04A0"/>
        </w:tblPrEx>
        <w:tc>
          <w:tcPr>
            <w:tcW w:w="817" w:type="dxa"/>
            <w:tcBorders>
              <w:right w:val="single" w:sz="4" w:space="0" w:color="auto"/>
            </w:tcBorders>
          </w:tcPr>
          <w:p w:rsidR="003F482D" w:rsidRPr="003F482D" w:rsidP="00C9706A">
            <w:pPr>
              <w:spacing w:after="0" w:line="240" w:lineRule="auto"/>
              <w:jc w:val="center"/>
              <w:rPr>
                <w:rFonts w:ascii="Times New Roman" w:hAnsi="Times New Roman"/>
                <w:b/>
                <w:sz w:val="28"/>
                <w:szCs w:val="24"/>
              </w:rPr>
            </w:pPr>
          </w:p>
        </w:tc>
        <w:tc>
          <w:tcPr>
            <w:tcW w:w="14918" w:type="dxa"/>
            <w:gridSpan w:val="7"/>
            <w:tcBorders>
              <w:right w:val="single" w:sz="4" w:space="0" w:color="auto"/>
            </w:tcBorders>
            <w:shd w:val="clear" w:color="auto" w:fill="auto"/>
          </w:tcPr>
          <w:p w:rsidR="003F482D" w:rsidRPr="003F482D" w:rsidP="00C9706A">
            <w:pPr>
              <w:spacing w:after="0" w:line="240" w:lineRule="auto"/>
              <w:jc w:val="center"/>
              <w:rPr>
                <w:rFonts w:ascii="Times New Roman" w:hAnsi="Times New Roman"/>
                <w:b/>
                <w:sz w:val="28"/>
                <w:szCs w:val="24"/>
              </w:rPr>
            </w:pPr>
            <w:r w:rsidRPr="003F482D">
              <w:rPr>
                <w:rFonts w:ascii="Times New Roman" w:hAnsi="Times New Roman"/>
                <w:b/>
                <w:sz w:val="28"/>
                <w:szCs w:val="24"/>
              </w:rPr>
              <w:t xml:space="preserve">Нумерация </w:t>
            </w:r>
          </w:p>
          <w:p w:rsidR="003F482D" w:rsidRPr="003F482D" w:rsidP="00C9706A">
            <w:pPr>
              <w:spacing w:after="0" w:line="240" w:lineRule="auto"/>
              <w:jc w:val="center"/>
              <w:rPr>
                <w:rFonts w:ascii="Times New Roman" w:hAnsi="Times New Roman"/>
                <w:b/>
                <w:sz w:val="28"/>
                <w:szCs w:val="24"/>
              </w:rPr>
            </w:pPr>
            <w:r w:rsidRPr="003F482D">
              <w:rPr>
                <w:rFonts w:ascii="Times New Roman" w:hAnsi="Times New Roman"/>
                <w:b/>
                <w:sz w:val="28"/>
                <w:szCs w:val="24"/>
              </w:rPr>
              <w:t>(10</w:t>
            </w:r>
            <w:r w:rsidRPr="003F482D">
              <w:rPr>
                <w:rFonts w:ascii="Times New Roman" w:hAnsi="Times New Roman"/>
                <w:b/>
                <w:sz w:val="28"/>
                <w:szCs w:val="24"/>
                <w:lang w:val="en-US"/>
              </w:rPr>
              <w:t xml:space="preserve"> </w:t>
            </w:r>
            <w:r w:rsidRPr="003F482D">
              <w:rPr>
                <w:rFonts w:ascii="Times New Roman" w:hAnsi="Times New Roman"/>
                <w:b/>
                <w:sz w:val="28"/>
                <w:szCs w:val="24"/>
              </w:rPr>
              <w:t>ч)</w:t>
            </w:r>
          </w:p>
        </w:tc>
      </w:tr>
      <w:tr w:rsidTr="00754EB8">
        <w:tblPrEx>
          <w:tblW w:w="15735" w:type="dxa"/>
          <w:tblInd w:w="-176" w:type="dxa"/>
          <w:tblLayout w:type="fixed"/>
          <w:tblLook w:val="04A0"/>
        </w:tblPrEx>
        <w:tc>
          <w:tcPr>
            <w:tcW w:w="817" w:type="dxa"/>
          </w:tcPr>
          <w:p w:rsidR="00754EB8" w:rsidRPr="003F482D" w:rsidP="00900C13">
            <w:pPr>
              <w:spacing w:after="0" w:line="240" w:lineRule="auto"/>
              <w:jc w:val="center"/>
              <w:rPr>
                <w:rFonts w:ascii="Times New Roman" w:hAnsi="Times New Roman"/>
                <w:sz w:val="24"/>
                <w:szCs w:val="24"/>
              </w:rPr>
            </w:pPr>
            <w:r w:rsidRPr="003F482D">
              <w:rPr>
                <w:rFonts w:ascii="Times New Roman" w:hAnsi="Times New Roman"/>
                <w:sz w:val="24"/>
                <w:szCs w:val="24"/>
              </w:rPr>
              <w:t>2</w:t>
            </w:r>
            <w:r w:rsidR="00900C13">
              <w:rPr>
                <w:rFonts w:ascii="Times New Roman" w:hAnsi="Times New Roman"/>
                <w:sz w:val="24"/>
                <w:szCs w:val="24"/>
              </w:rPr>
              <w:t>3</w:t>
            </w:r>
            <w:r w:rsidRPr="003F482D">
              <w:rPr>
                <w:rFonts w:ascii="Times New Roman" w:hAnsi="Times New Roman"/>
                <w:sz w:val="24"/>
                <w:szCs w:val="24"/>
              </w:rPr>
              <w:t>.09</w:t>
            </w:r>
          </w:p>
        </w:tc>
        <w:tc>
          <w:tcPr>
            <w:tcW w:w="817" w:type="dxa"/>
            <w:shd w:val="clear" w:color="auto" w:fill="auto"/>
          </w:tcPr>
          <w:p w:rsidR="00754EB8" w:rsidRPr="003F482D" w:rsidP="00817F5D">
            <w:pPr>
              <w:spacing w:after="0" w:line="240" w:lineRule="auto"/>
              <w:jc w:val="center"/>
              <w:rPr>
                <w:rFonts w:ascii="Times New Roman" w:hAnsi="Times New Roman"/>
                <w:sz w:val="24"/>
                <w:szCs w:val="24"/>
              </w:rPr>
            </w:pPr>
          </w:p>
        </w:tc>
        <w:tc>
          <w:tcPr>
            <w:tcW w:w="635" w:type="dxa"/>
            <w:shd w:val="clear" w:color="auto" w:fill="auto"/>
          </w:tcPr>
          <w:p w:rsidR="00754EB8"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13</w:t>
            </w:r>
          </w:p>
        </w:tc>
        <w:tc>
          <w:tcPr>
            <w:tcW w:w="637" w:type="dxa"/>
            <w:shd w:val="clear" w:color="auto" w:fill="auto"/>
          </w:tcPr>
          <w:p w:rsidR="00754EB8" w:rsidRPr="003F482D" w:rsidP="00406776">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2447" w:type="dxa"/>
            <w:shd w:val="clear" w:color="auto" w:fill="auto"/>
          </w:tcPr>
          <w:p w:rsidR="00754EB8" w:rsidRPr="003F482D" w:rsidP="004A693E">
            <w:pPr>
              <w:spacing w:after="0" w:line="240" w:lineRule="auto"/>
              <w:rPr>
                <w:rFonts w:ascii="Times New Roman" w:hAnsi="Times New Roman"/>
                <w:sz w:val="24"/>
                <w:szCs w:val="24"/>
              </w:rPr>
            </w:pPr>
            <w:r w:rsidRPr="003F482D">
              <w:rPr>
                <w:rFonts w:ascii="Times New Roman" w:hAnsi="Times New Roman"/>
                <w:sz w:val="24"/>
                <w:szCs w:val="24"/>
              </w:rPr>
              <w:t>Новые счётные единицы.</w:t>
            </w:r>
          </w:p>
          <w:p w:rsidR="00754EB8" w:rsidRPr="003F482D" w:rsidP="004A693E">
            <w:pPr>
              <w:spacing w:after="0" w:line="240" w:lineRule="auto"/>
              <w:rPr>
                <w:rFonts w:ascii="Times New Roman" w:hAnsi="Times New Roman"/>
                <w:sz w:val="24"/>
                <w:szCs w:val="24"/>
              </w:rPr>
            </w:pPr>
            <w:r w:rsidRPr="003F482D">
              <w:rPr>
                <w:rFonts w:ascii="Times New Roman" w:hAnsi="Times New Roman"/>
                <w:sz w:val="24"/>
                <w:szCs w:val="24"/>
              </w:rPr>
              <w:t xml:space="preserve">Класс единиц и класс тысяч. </w:t>
            </w:r>
          </w:p>
        </w:tc>
        <w:tc>
          <w:tcPr>
            <w:tcW w:w="1276" w:type="dxa"/>
            <w:shd w:val="clear" w:color="auto" w:fill="auto"/>
          </w:tcPr>
          <w:p w:rsidR="00754EB8" w:rsidRPr="003F482D" w:rsidP="001A4BCE">
            <w:r w:rsidRPr="003F482D">
              <w:rPr>
                <w:rFonts w:ascii="Times New Roman" w:hAnsi="Times New Roman"/>
                <w:sz w:val="24"/>
                <w:szCs w:val="24"/>
              </w:rPr>
              <w:t>У ч1 с. 23 № 90, 91.</w:t>
            </w:r>
          </w:p>
        </w:tc>
        <w:tc>
          <w:tcPr>
            <w:tcW w:w="852" w:type="dxa"/>
            <w:shd w:val="clear" w:color="auto" w:fill="auto"/>
          </w:tcPr>
          <w:p w:rsidR="00754EB8"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754EB8" w:rsidRPr="003F482D" w:rsidP="00E64F7B">
            <w:r w:rsidRPr="003F482D">
              <w:rPr>
                <w:rStyle w:val="a2"/>
                <w:rFonts w:eastAsia="Calibri"/>
                <w:color w:val="auto"/>
                <w:sz w:val="24"/>
                <w:szCs w:val="24"/>
              </w:rPr>
              <w:t>Считать</w:t>
            </w:r>
            <w:r w:rsidRPr="003F482D">
              <w:rPr>
                <w:rFonts w:ascii="Times New Roman" w:hAnsi="Times New Roman"/>
                <w:sz w:val="24"/>
                <w:szCs w:val="24"/>
              </w:rPr>
              <w:t xml:space="preserve"> </w:t>
            </w:r>
            <w:r w:rsidRPr="003F482D">
              <w:rPr>
                <w:rFonts w:ascii="Times New Roman" w:hAnsi="Times New Roman"/>
                <w:b/>
                <w:sz w:val="24"/>
                <w:szCs w:val="24"/>
              </w:rPr>
              <w:t>предметы десятками,</w:t>
            </w:r>
            <w:r w:rsidRPr="003F482D">
              <w:rPr>
                <w:rFonts w:ascii="Times New Roman" w:hAnsi="Times New Roman"/>
                <w:sz w:val="24"/>
                <w:szCs w:val="24"/>
              </w:rPr>
              <w:t xml:space="preserve"> сотнями, тысячами. </w:t>
            </w:r>
            <w:r w:rsidRPr="003F482D">
              <w:rPr>
                <w:rStyle w:val="a2"/>
                <w:rFonts w:eastAsia="Calibri"/>
                <w:b w:val="0"/>
                <w:color w:val="auto"/>
                <w:sz w:val="24"/>
                <w:szCs w:val="24"/>
              </w:rPr>
              <w:t>Читать</w:t>
            </w:r>
            <w:r w:rsidRPr="003F482D">
              <w:rPr>
                <w:rFonts w:ascii="Times New Roman" w:hAnsi="Times New Roman"/>
                <w:sz w:val="24"/>
                <w:szCs w:val="24"/>
              </w:rPr>
              <w:t xml:space="preserve"> и</w:t>
            </w:r>
            <w:r w:rsidRPr="003F482D">
              <w:rPr>
                <w:rStyle w:val="a2"/>
                <w:rFonts w:eastAsia="Calibri"/>
                <w:b w:val="0"/>
                <w:color w:val="auto"/>
                <w:sz w:val="24"/>
                <w:szCs w:val="24"/>
              </w:rPr>
              <w:t xml:space="preserve"> записывать</w:t>
            </w:r>
            <w:r w:rsidRPr="003F482D">
              <w:rPr>
                <w:rFonts w:ascii="Times New Roman" w:hAnsi="Times New Roman"/>
                <w:sz w:val="24"/>
                <w:szCs w:val="24"/>
              </w:rPr>
              <w:t xml:space="preserve"> любые числа в пределах миллиона. </w:t>
            </w:r>
          </w:p>
        </w:tc>
      </w:tr>
      <w:tr w:rsidTr="00754EB8">
        <w:tblPrEx>
          <w:tblW w:w="15735" w:type="dxa"/>
          <w:tblInd w:w="-176" w:type="dxa"/>
          <w:tblLayout w:type="fixed"/>
          <w:tblLook w:val="04A0"/>
        </w:tblPrEx>
        <w:tc>
          <w:tcPr>
            <w:tcW w:w="817" w:type="dxa"/>
          </w:tcPr>
          <w:p w:rsidR="00754EB8" w:rsidRPr="003F482D" w:rsidP="00900C13">
            <w:pPr>
              <w:spacing w:after="0" w:line="240" w:lineRule="auto"/>
              <w:jc w:val="center"/>
              <w:rPr>
                <w:rFonts w:ascii="Times New Roman" w:hAnsi="Times New Roman"/>
                <w:sz w:val="24"/>
                <w:szCs w:val="24"/>
              </w:rPr>
            </w:pPr>
            <w:r w:rsidRPr="003F482D">
              <w:rPr>
                <w:rFonts w:ascii="Times New Roman" w:hAnsi="Times New Roman"/>
                <w:sz w:val="24"/>
                <w:szCs w:val="24"/>
              </w:rPr>
              <w:t>2</w:t>
            </w:r>
            <w:r w:rsidR="00900C13">
              <w:rPr>
                <w:rFonts w:ascii="Times New Roman" w:hAnsi="Times New Roman"/>
                <w:sz w:val="24"/>
                <w:szCs w:val="24"/>
              </w:rPr>
              <w:t>4</w:t>
            </w:r>
            <w:r w:rsidRPr="003F482D">
              <w:rPr>
                <w:rFonts w:ascii="Times New Roman" w:hAnsi="Times New Roman"/>
                <w:sz w:val="24"/>
                <w:szCs w:val="24"/>
              </w:rPr>
              <w:t>.09</w:t>
            </w:r>
          </w:p>
        </w:tc>
        <w:tc>
          <w:tcPr>
            <w:tcW w:w="817" w:type="dxa"/>
            <w:shd w:val="clear" w:color="auto" w:fill="auto"/>
          </w:tcPr>
          <w:p w:rsidR="00754EB8" w:rsidRPr="003F482D" w:rsidP="00817F5D">
            <w:pPr>
              <w:spacing w:after="0" w:line="240" w:lineRule="auto"/>
              <w:jc w:val="center"/>
              <w:rPr>
                <w:rFonts w:ascii="Times New Roman" w:hAnsi="Times New Roman"/>
                <w:sz w:val="24"/>
                <w:szCs w:val="24"/>
              </w:rPr>
            </w:pPr>
          </w:p>
        </w:tc>
        <w:tc>
          <w:tcPr>
            <w:tcW w:w="635" w:type="dxa"/>
            <w:shd w:val="clear" w:color="auto" w:fill="auto"/>
          </w:tcPr>
          <w:p w:rsidR="00754EB8"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14</w:t>
            </w:r>
          </w:p>
        </w:tc>
        <w:tc>
          <w:tcPr>
            <w:tcW w:w="637" w:type="dxa"/>
            <w:shd w:val="clear" w:color="auto" w:fill="auto"/>
          </w:tcPr>
          <w:p w:rsidR="00754EB8" w:rsidRPr="003F482D" w:rsidP="00406776">
            <w:pPr>
              <w:spacing w:after="0" w:line="240" w:lineRule="auto"/>
              <w:jc w:val="center"/>
              <w:rPr>
                <w:rFonts w:ascii="Times New Roman" w:hAnsi="Times New Roman"/>
                <w:sz w:val="24"/>
                <w:szCs w:val="24"/>
              </w:rPr>
            </w:pPr>
            <w:r w:rsidRPr="003F482D">
              <w:rPr>
                <w:rFonts w:ascii="Times New Roman" w:hAnsi="Times New Roman"/>
                <w:sz w:val="24"/>
                <w:szCs w:val="24"/>
              </w:rPr>
              <w:t>2</w:t>
            </w:r>
          </w:p>
        </w:tc>
        <w:tc>
          <w:tcPr>
            <w:tcW w:w="2447" w:type="dxa"/>
            <w:shd w:val="clear" w:color="auto" w:fill="auto"/>
          </w:tcPr>
          <w:p w:rsidR="00754EB8" w:rsidRPr="00684A17" w:rsidP="004A693E">
            <w:pPr>
              <w:spacing w:after="0" w:line="240" w:lineRule="auto"/>
              <w:rPr>
                <w:rFonts w:ascii="Times New Roman" w:hAnsi="Times New Roman"/>
                <w:i/>
                <w:iCs/>
                <w:sz w:val="24"/>
                <w:szCs w:val="24"/>
                <w:shd w:val="clear" w:color="auto" w:fill="FFFFFF"/>
              </w:rPr>
            </w:pPr>
            <w:r w:rsidRPr="00684A17">
              <w:rPr>
                <w:rFonts w:ascii="Times New Roman" w:hAnsi="Times New Roman"/>
                <w:sz w:val="24"/>
                <w:szCs w:val="24"/>
              </w:rPr>
              <w:t>Чтение многозначных чисел.</w:t>
            </w:r>
            <w:r w:rsidRPr="00684A17">
              <w:rPr>
                <w:rStyle w:val="a4"/>
                <w:rFonts w:eastAsia="Calibri"/>
                <w:color w:val="auto"/>
                <w:sz w:val="24"/>
                <w:szCs w:val="24"/>
              </w:rPr>
              <w:t xml:space="preserve"> </w:t>
            </w:r>
          </w:p>
        </w:tc>
        <w:tc>
          <w:tcPr>
            <w:tcW w:w="1276" w:type="dxa"/>
            <w:shd w:val="clear" w:color="auto" w:fill="auto"/>
          </w:tcPr>
          <w:p w:rsidR="00754EB8" w:rsidRPr="003F482D" w:rsidP="00EF33F0">
            <w:r w:rsidRPr="003F482D">
              <w:rPr>
                <w:rFonts w:ascii="Times New Roman" w:hAnsi="Times New Roman"/>
                <w:sz w:val="24"/>
                <w:szCs w:val="24"/>
              </w:rPr>
              <w:t>У ч1 с. 24 № 99,</w:t>
            </w:r>
          </w:p>
        </w:tc>
        <w:tc>
          <w:tcPr>
            <w:tcW w:w="852" w:type="dxa"/>
            <w:shd w:val="clear" w:color="auto" w:fill="auto"/>
          </w:tcPr>
          <w:p w:rsidR="00754EB8"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754EB8" w:rsidRPr="003F482D" w:rsidP="00E64F7B">
            <w:r w:rsidRPr="003F482D">
              <w:rPr>
                <w:rStyle w:val="a2"/>
                <w:rFonts w:eastAsia="Calibri"/>
                <w:color w:val="auto"/>
                <w:sz w:val="24"/>
                <w:szCs w:val="24"/>
              </w:rPr>
              <w:t>Считать</w:t>
            </w:r>
            <w:r w:rsidRPr="003F482D">
              <w:rPr>
                <w:rFonts w:ascii="Times New Roman" w:hAnsi="Times New Roman"/>
                <w:sz w:val="24"/>
                <w:szCs w:val="24"/>
              </w:rPr>
              <w:t xml:space="preserve"> предметы десятками,</w:t>
            </w:r>
            <w:r w:rsidRPr="003F482D">
              <w:rPr>
                <w:rFonts w:ascii="Times New Roman" w:hAnsi="Times New Roman"/>
                <w:b/>
                <w:sz w:val="24"/>
                <w:szCs w:val="24"/>
              </w:rPr>
              <w:t xml:space="preserve"> сотнями, тысячами. </w:t>
            </w:r>
            <w:r w:rsidRPr="003F482D">
              <w:rPr>
                <w:rStyle w:val="a2"/>
                <w:rFonts w:eastAsia="Calibri"/>
                <w:b w:val="0"/>
                <w:color w:val="auto"/>
                <w:sz w:val="24"/>
                <w:szCs w:val="24"/>
              </w:rPr>
              <w:t>Читать</w:t>
            </w:r>
            <w:r w:rsidRPr="003F482D">
              <w:rPr>
                <w:rFonts w:ascii="Times New Roman" w:hAnsi="Times New Roman"/>
                <w:sz w:val="24"/>
                <w:szCs w:val="24"/>
              </w:rPr>
              <w:t xml:space="preserve"> и</w:t>
            </w:r>
            <w:r w:rsidRPr="003F482D">
              <w:rPr>
                <w:rStyle w:val="a2"/>
                <w:rFonts w:eastAsia="Calibri"/>
                <w:b w:val="0"/>
                <w:color w:val="auto"/>
                <w:sz w:val="24"/>
                <w:szCs w:val="24"/>
              </w:rPr>
              <w:t xml:space="preserve"> записывать</w:t>
            </w:r>
            <w:r w:rsidRPr="003F482D">
              <w:rPr>
                <w:rFonts w:ascii="Times New Roman" w:hAnsi="Times New Roman"/>
                <w:sz w:val="24"/>
                <w:szCs w:val="24"/>
              </w:rPr>
              <w:t xml:space="preserve"> любые числа в пределах миллиона. </w:t>
            </w:r>
          </w:p>
        </w:tc>
      </w:tr>
      <w:tr w:rsidTr="00754EB8">
        <w:tblPrEx>
          <w:tblW w:w="15735" w:type="dxa"/>
          <w:tblInd w:w="-176" w:type="dxa"/>
          <w:tblLayout w:type="fixed"/>
          <w:tblLook w:val="04A0"/>
        </w:tblPrEx>
        <w:tc>
          <w:tcPr>
            <w:tcW w:w="817" w:type="dxa"/>
          </w:tcPr>
          <w:p w:rsidR="00754EB8" w:rsidRPr="003F482D" w:rsidP="00900C13">
            <w:pPr>
              <w:spacing w:after="0" w:line="240" w:lineRule="auto"/>
              <w:jc w:val="center"/>
              <w:rPr>
                <w:rFonts w:ascii="Times New Roman" w:hAnsi="Times New Roman"/>
                <w:sz w:val="24"/>
                <w:szCs w:val="24"/>
              </w:rPr>
            </w:pPr>
            <w:r w:rsidRPr="003F482D">
              <w:rPr>
                <w:rFonts w:ascii="Times New Roman" w:hAnsi="Times New Roman"/>
                <w:sz w:val="24"/>
                <w:szCs w:val="24"/>
              </w:rPr>
              <w:t>2</w:t>
            </w:r>
            <w:r w:rsidR="00900C13">
              <w:rPr>
                <w:rFonts w:ascii="Times New Roman" w:hAnsi="Times New Roman"/>
                <w:sz w:val="24"/>
                <w:szCs w:val="24"/>
              </w:rPr>
              <w:t>8</w:t>
            </w:r>
            <w:r w:rsidRPr="003F482D">
              <w:rPr>
                <w:rFonts w:ascii="Times New Roman" w:hAnsi="Times New Roman"/>
                <w:sz w:val="24"/>
                <w:szCs w:val="24"/>
              </w:rPr>
              <w:t>.09</w:t>
            </w:r>
          </w:p>
        </w:tc>
        <w:tc>
          <w:tcPr>
            <w:tcW w:w="817" w:type="dxa"/>
            <w:shd w:val="clear" w:color="auto" w:fill="auto"/>
          </w:tcPr>
          <w:p w:rsidR="00754EB8" w:rsidRPr="003F482D" w:rsidP="00817F5D">
            <w:pPr>
              <w:spacing w:after="0" w:line="240" w:lineRule="auto"/>
              <w:jc w:val="center"/>
              <w:rPr>
                <w:rFonts w:ascii="Times New Roman" w:hAnsi="Times New Roman"/>
                <w:sz w:val="24"/>
                <w:szCs w:val="24"/>
              </w:rPr>
            </w:pPr>
          </w:p>
        </w:tc>
        <w:tc>
          <w:tcPr>
            <w:tcW w:w="635" w:type="dxa"/>
            <w:shd w:val="clear" w:color="auto" w:fill="auto"/>
          </w:tcPr>
          <w:p w:rsidR="00754EB8"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15</w:t>
            </w:r>
          </w:p>
        </w:tc>
        <w:tc>
          <w:tcPr>
            <w:tcW w:w="637" w:type="dxa"/>
            <w:shd w:val="clear" w:color="auto" w:fill="auto"/>
          </w:tcPr>
          <w:p w:rsidR="00754EB8" w:rsidRPr="003F482D" w:rsidP="00406776">
            <w:pPr>
              <w:spacing w:after="0" w:line="240" w:lineRule="auto"/>
              <w:jc w:val="center"/>
              <w:rPr>
                <w:rFonts w:ascii="Times New Roman" w:hAnsi="Times New Roman"/>
                <w:sz w:val="24"/>
                <w:szCs w:val="24"/>
              </w:rPr>
            </w:pPr>
            <w:r w:rsidRPr="003F482D">
              <w:rPr>
                <w:rFonts w:ascii="Times New Roman" w:hAnsi="Times New Roman"/>
                <w:sz w:val="24"/>
                <w:szCs w:val="24"/>
              </w:rPr>
              <w:t>3</w:t>
            </w:r>
          </w:p>
        </w:tc>
        <w:tc>
          <w:tcPr>
            <w:tcW w:w="2447" w:type="dxa"/>
            <w:shd w:val="clear" w:color="auto" w:fill="auto"/>
          </w:tcPr>
          <w:p w:rsidR="00754EB8" w:rsidRPr="003F482D" w:rsidP="004A693E">
            <w:pPr>
              <w:spacing w:after="0" w:line="240" w:lineRule="auto"/>
              <w:rPr>
                <w:rFonts w:ascii="Times New Roman" w:hAnsi="Times New Roman"/>
                <w:sz w:val="24"/>
                <w:szCs w:val="24"/>
              </w:rPr>
            </w:pPr>
            <w:r w:rsidRPr="003F482D">
              <w:rPr>
                <w:rFonts w:ascii="Times New Roman" w:hAnsi="Times New Roman"/>
                <w:sz w:val="24"/>
                <w:szCs w:val="24"/>
              </w:rPr>
              <w:t xml:space="preserve">Запись многозначных чисел. </w:t>
            </w:r>
          </w:p>
        </w:tc>
        <w:tc>
          <w:tcPr>
            <w:tcW w:w="1276" w:type="dxa"/>
            <w:shd w:val="clear" w:color="auto" w:fill="auto"/>
          </w:tcPr>
          <w:p w:rsidR="00754EB8" w:rsidRPr="003F482D" w:rsidP="00EF33F0">
            <w:r w:rsidRPr="003F482D">
              <w:rPr>
                <w:rFonts w:ascii="Times New Roman" w:hAnsi="Times New Roman"/>
                <w:sz w:val="24"/>
                <w:szCs w:val="24"/>
              </w:rPr>
              <w:t>У ч1 с. 25 № 105</w:t>
            </w:r>
          </w:p>
        </w:tc>
        <w:tc>
          <w:tcPr>
            <w:tcW w:w="852" w:type="dxa"/>
            <w:shd w:val="clear" w:color="auto" w:fill="auto"/>
          </w:tcPr>
          <w:p w:rsidR="00754EB8"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754EB8" w:rsidRPr="003F482D" w:rsidP="002B53D6">
            <w:r w:rsidRPr="003F482D">
              <w:rPr>
                <w:rStyle w:val="a2"/>
                <w:rFonts w:eastAsia="Calibri"/>
                <w:b w:val="0"/>
                <w:color w:val="auto"/>
                <w:sz w:val="24"/>
                <w:szCs w:val="24"/>
              </w:rPr>
              <w:t>Считать</w:t>
            </w:r>
            <w:r w:rsidRPr="003F482D">
              <w:rPr>
                <w:rFonts w:ascii="Times New Roman" w:hAnsi="Times New Roman"/>
                <w:sz w:val="24"/>
                <w:szCs w:val="24"/>
              </w:rPr>
              <w:t xml:space="preserve"> предметы десятками, сотнями, тысячами. </w:t>
            </w:r>
            <w:r w:rsidRPr="003F482D">
              <w:rPr>
                <w:rStyle w:val="a2"/>
                <w:rFonts w:eastAsia="Calibri"/>
                <w:color w:val="auto"/>
                <w:sz w:val="24"/>
                <w:szCs w:val="24"/>
              </w:rPr>
              <w:t>Читать</w:t>
            </w:r>
            <w:r w:rsidRPr="003F482D">
              <w:rPr>
                <w:rFonts w:ascii="Times New Roman" w:hAnsi="Times New Roman"/>
                <w:sz w:val="24"/>
                <w:szCs w:val="24"/>
              </w:rPr>
              <w:t xml:space="preserve"> и</w:t>
            </w:r>
            <w:r w:rsidRPr="003F482D">
              <w:rPr>
                <w:rStyle w:val="a2"/>
                <w:rFonts w:eastAsia="Calibri"/>
                <w:color w:val="auto"/>
                <w:sz w:val="24"/>
                <w:szCs w:val="24"/>
              </w:rPr>
              <w:t xml:space="preserve"> записывать</w:t>
            </w:r>
            <w:r w:rsidRPr="003F482D">
              <w:rPr>
                <w:rFonts w:ascii="Times New Roman" w:hAnsi="Times New Roman"/>
                <w:sz w:val="24"/>
                <w:szCs w:val="24"/>
              </w:rPr>
              <w:t xml:space="preserve"> </w:t>
            </w:r>
            <w:r w:rsidRPr="003F482D">
              <w:rPr>
                <w:rFonts w:ascii="Times New Roman" w:hAnsi="Times New Roman"/>
                <w:b/>
                <w:sz w:val="24"/>
                <w:szCs w:val="24"/>
              </w:rPr>
              <w:t>любые числа в пределах миллиона</w:t>
            </w:r>
            <w:r w:rsidRPr="003F482D">
              <w:rPr>
                <w:rFonts w:ascii="Times New Roman" w:hAnsi="Times New Roman"/>
                <w:sz w:val="24"/>
                <w:szCs w:val="24"/>
              </w:rPr>
              <w:t xml:space="preserve">. </w:t>
            </w:r>
          </w:p>
        </w:tc>
      </w:tr>
      <w:tr w:rsidTr="00754EB8">
        <w:tblPrEx>
          <w:tblW w:w="15735" w:type="dxa"/>
          <w:tblInd w:w="-176" w:type="dxa"/>
          <w:tblLayout w:type="fixed"/>
          <w:tblLook w:val="04A0"/>
        </w:tblPrEx>
        <w:tc>
          <w:tcPr>
            <w:tcW w:w="817" w:type="dxa"/>
          </w:tcPr>
          <w:p w:rsidR="00754EB8" w:rsidRPr="003F482D" w:rsidP="00900C13">
            <w:pPr>
              <w:spacing w:after="0" w:line="240" w:lineRule="auto"/>
              <w:jc w:val="center"/>
              <w:rPr>
                <w:rFonts w:ascii="Times New Roman" w:hAnsi="Times New Roman"/>
                <w:sz w:val="24"/>
                <w:szCs w:val="24"/>
              </w:rPr>
            </w:pPr>
            <w:r w:rsidRPr="003F482D">
              <w:rPr>
                <w:rFonts w:ascii="Times New Roman" w:hAnsi="Times New Roman"/>
                <w:sz w:val="24"/>
                <w:szCs w:val="24"/>
              </w:rPr>
              <w:t>2</w:t>
            </w:r>
            <w:r w:rsidR="00900C13">
              <w:rPr>
                <w:rFonts w:ascii="Times New Roman" w:hAnsi="Times New Roman"/>
                <w:sz w:val="24"/>
                <w:szCs w:val="24"/>
              </w:rPr>
              <w:t>9</w:t>
            </w:r>
            <w:r w:rsidRPr="003F482D">
              <w:rPr>
                <w:rFonts w:ascii="Times New Roman" w:hAnsi="Times New Roman"/>
                <w:sz w:val="24"/>
                <w:szCs w:val="24"/>
              </w:rPr>
              <w:t>.09</w:t>
            </w:r>
          </w:p>
        </w:tc>
        <w:tc>
          <w:tcPr>
            <w:tcW w:w="817" w:type="dxa"/>
            <w:shd w:val="clear" w:color="auto" w:fill="auto"/>
          </w:tcPr>
          <w:p w:rsidR="00754EB8" w:rsidRPr="003F482D" w:rsidP="00817F5D">
            <w:pPr>
              <w:spacing w:after="0" w:line="240" w:lineRule="auto"/>
              <w:jc w:val="center"/>
              <w:rPr>
                <w:rFonts w:ascii="Times New Roman" w:hAnsi="Times New Roman"/>
                <w:sz w:val="24"/>
                <w:szCs w:val="24"/>
              </w:rPr>
            </w:pPr>
          </w:p>
        </w:tc>
        <w:tc>
          <w:tcPr>
            <w:tcW w:w="635" w:type="dxa"/>
            <w:shd w:val="clear" w:color="auto" w:fill="auto"/>
          </w:tcPr>
          <w:p w:rsidR="00754EB8"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16</w:t>
            </w:r>
          </w:p>
        </w:tc>
        <w:tc>
          <w:tcPr>
            <w:tcW w:w="637" w:type="dxa"/>
            <w:shd w:val="clear" w:color="auto" w:fill="auto"/>
          </w:tcPr>
          <w:p w:rsidR="00754EB8" w:rsidRPr="003F482D" w:rsidP="00406776">
            <w:pPr>
              <w:spacing w:after="0" w:line="240" w:lineRule="auto"/>
              <w:jc w:val="center"/>
              <w:rPr>
                <w:rFonts w:ascii="Times New Roman" w:hAnsi="Times New Roman"/>
                <w:sz w:val="24"/>
                <w:szCs w:val="24"/>
              </w:rPr>
            </w:pPr>
            <w:r w:rsidRPr="003F482D">
              <w:rPr>
                <w:rFonts w:ascii="Times New Roman" w:hAnsi="Times New Roman"/>
                <w:sz w:val="24"/>
                <w:szCs w:val="24"/>
              </w:rPr>
              <w:t>4</w:t>
            </w:r>
          </w:p>
        </w:tc>
        <w:tc>
          <w:tcPr>
            <w:tcW w:w="2447" w:type="dxa"/>
            <w:shd w:val="clear" w:color="auto" w:fill="auto"/>
          </w:tcPr>
          <w:p w:rsidR="00754EB8" w:rsidRPr="003F482D" w:rsidP="004A693E">
            <w:pPr>
              <w:spacing w:after="0" w:line="240" w:lineRule="auto"/>
              <w:rPr>
                <w:rFonts w:ascii="Times New Roman" w:hAnsi="Times New Roman"/>
                <w:sz w:val="24"/>
                <w:szCs w:val="24"/>
              </w:rPr>
            </w:pPr>
            <w:r w:rsidRPr="003F482D">
              <w:rPr>
                <w:rFonts w:ascii="Times New Roman" w:hAnsi="Times New Roman"/>
                <w:sz w:val="24"/>
                <w:szCs w:val="24"/>
              </w:rPr>
              <w:t>Представление многозначного  числа в виде суммы разрядных слагаемых.</w:t>
            </w:r>
          </w:p>
        </w:tc>
        <w:tc>
          <w:tcPr>
            <w:tcW w:w="1276" w:type="dxa"/>
            <w:shd w:val="clear" w:color="auto" w:fill="auto"/>
          </w:tcPr>
          <w:p w:rsidR="00754EB8" w:rsidRPr="003F482D" w:rsidP="00EF33F0">
            <w:r w:rsidRPr="003F482D">
              <w:rPr>
                <w:rFonts w:ascii="Times New Roman" w:hAnsi="Times New Roman"/>
                <w:sz w:val="24"/>
                <w:szCs w:val="24"/>
              </w:rPr>
              <w:t>У ч1 с. 26 № 115</w:t>
            </w:r>
          </w:p>
        </w:tc>
        <w:tc>
          <w:tcPr>
            <w:tcW w:w="852" w:type="dxa"/>
            <w:shd w:val="clear" w:color="auto" w:fill="auto"/>
          </w:tcPr>
          <w:p w:rsidR="00754EB8"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754EB8" w:rsidRPr="003F482D" w:rsidP="001909B3">
            <w:pPr>
              <w:pStyle w:val="BodyText"/>
              <w:spacing w:after="0"/>
              <w:rPr>
                <w:lang w:val="ru-RU"/>
              </w:rPr>
            </w:pPr>
            <w:r w:rsidRPr="003F482D">
              <w:rPr>
                <w:rStyle w:val="a2"/>
                <w:color w:val="auto"/>
                <w:sz w:val="24"/>
                <w:szCs w:val="24"/>
              </w:rPr>
              <w:t>Заменять</w:t>
            </w:r>
            <w:r w:rsidRPr="003F482D">
              <w:rPr>
                <w:lang w:val="ru-RU"/>
              </w:rPr>
              <w:t xml:space="preserve"> </w:t>
            </w:r>
            <w:r w:rsidRPr="003F482D">
              <w:rPr>
                <w:b/>
                <w:lang w:val="ru-RU"/>
              </w:rPr>
              <w:t>многозначное число суммой разрядных сла</w:t>
            </w:r>
            <w:r w:rsidRPr="003F482D">
              <w:rPr>
                <w:b/>
                <w:lang w:val="ru-RU"/>
              </w:rPr>
              <w:softHyphen/>
              <w:t>гаемых</w:t>
            </w:r>
            <w:r w:rsidRPr="003F482D">
              <w:rPr>
                <w:lang w:val="ru-RU"/>
              </w:rPr>
              <w:t>.</w:t>
            </w:r>
            <w:r w:rsidRPr="003F482D">
              <w:rPr>
                <w:rStyle w:val="a2"/>
                <w:b w:val="0"/>
                <w:color w:val="auto"/>
                <w:sz w:val="24"/>
                <w:szCs w:val="24"/>
              </w:rPr>
              <w:t xml:space="preserve"> Выделять</w:t>
            </w:r>
            <w:r w:rsidRPr="003F482D">
              <w:rPr>
                <w:lang w:val="ru-RU"/>
              </w:rPr>
              <w:t xml:space="preserve"> в числе единицы каждого разряда.</w:t>
            </w:r>
          </w:p>
          <w:p w:rsidR="00754EB8" w:rsidRPr="003F482D" w:rsidP="002B53D6">
            <w:r w:rsidRPr="003F482D">
              <w:rPr>
                <w:rStyle w:val="a2"/>
                <w:rFonts w:eastAsia="Calibri"/>
                <w:b w:val="0"/>
                <w:color w:val="auto"/>
                <w:sz w:val="24"/>
                <w:szCs w:val="24"/>
              </w:rPr>
              <w:t>Определять</w:t>
            </w:r>
            <w:r w:rsidRPr="003F482D">
              <w:rPr>
                <w:rFonts w:ascii="Times New Roman" w:hAnsi="Times New Roman"/>
                <w:sz w:val="24"/>
                <w:szCs w:val="24"/>
              </w:rPr>
              <w:t xml:space="preserve"> и</w:t>
            </w:r>
            <w:r w:rsidRPr="003F482D">
              <w:rPr>
                <w:rStyle w:val="a2"/>
                <w:rFonts w:eastAsia="Calibri"/>
                <w:b w:val="0"/>
                <w:color w:val="auto"/>
                <w:sz w:val="24"/>
                <w:szCs w:val="24"/>
              </w:rPr>
              <w:t xml:space="preserve"> называть</w:t>
            </w:r>
            <w:r w:rsidRPr="003F482D">
              <w:rPr>
                <w:rFonts w:ascii="Times New Roman" w:hAnsi="Times New Roman"/>
                <w:sz w:val="24"/>
                <w:szCs w:val="24"/>
              </w:rPr>
              <w:t xml:space="preserve"> общее количество единиц любого разряда, содержащихся в числе.</w:t>
            </w:r>
          </w:p>
        </w:tc>
      </w:tr>
      <w:tr w:rsidTr="00754EB8">
        <w:tblPrEx>
          <w:tblW w:w="15735" w:type="dxa"/>
          <w:tblInd w:w="-176" w:type="dxa"/>
          <w:tblLayout w:type="fixed"/>
          <w:tblLook w:val="04A0"/>
        </w:tblPrEx>
        <w:trPr>
          <w:trHeight w:val="1181"/>
        </w:trPr>
        <w:tc>
          <w:tcPr>
            <w:tcW w:w="817" w:type="dxa"/>
          </w:tcPr>
          <w:p w:rsidR="00754EB8" w:rsidRPr="003F482D" w:rsidP="00FD0E69">
            <w:pPr>
              <w:spacing w:after="0" w:line="240" w:lineRule="auto"/>
              <w:jc w:val="center"/>
              <w:rPr>
                <w:rFonts w:ascii="Times New Roman" w:hAnsi="Times New Roman"/>
                <w:sz w:val="24"/>
                <w:szCs w:val="24"/>
              </w:rPr>
            </w:pPr>
            <w:r w:rsidR="00900C13">
              <w:rPr>
                <w:rFonts w:ascii="Times New Roman" w:hAnsi="Times New Roman"/>
                <w:sz w:val="24"/>
                <w:szCs w:val="24"/>
              </w:rPr>
              <w:t>30.09</w:t>
            </w:r>
          </w:p>
        </w:tc>
        <w:tc>
          <w:tcPr>
            <w:tcW w:w="817" w:type="dxa"/>
            <w:shd w:val="clear" w:color="auto" w:fill="auto"/>
          </w:tcPr>
          <w:p w:rsidR="00754EB8" w:rsidRPr="003F482D" w:rsidP="00817F5D">
            <w:pPr>
              <w:spacing w:after="0" w:line="240" w:lineRule="auto"/>
              <w:jc w:val="center"/>
              <w:rPr>
                <w:rFonts w:ascii="Times New Roman" w:hAnsi="Times New Roman"/>
                <w:sz w:val="24"/>
                <w:szCs w:val="24"/>
              </w:rPr>
            </w:pPr>
          </w:p>
        </w:tc>
        <w:tc>
          <w:tcPr>
            <w:tcW w:w="635" w:type="dxa"/>
            <w:shd w:val="clear" w:color="auto" w:fill="auto"/>
          </w:tcPr>
          <w:p w:rsidR="00754EB8"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17</w:t>
            </w:r>
          </w:p>
        </w:tc>
        <w:tc>
          <w:tcPr>
            <w:tcW w:w="637" w:type="dxa"/>
            <w:shd w:val="clear" w:color="auto" w:fill="auto"/>
          </w:tcPr>
          <w:p w:rsidR="00754EB8" w:rsidRPr="003F482D" w:rsidP="00406776">
            <w:pPr>
              <w:spacing w:after="0" w:line="240" w:lineRule="auto"/>
              <w:jc w:val="center"/>
              <w:rPr>
                <w:rFonts w:ascii="Times New Roman" w:hAnsi="Times New Roman"/>
                <w:sz w:val="24"/>
                <w:szCs w:val="24"/>
              </w:rPr>
            </w:pPr>
            <w:r w:rsidRPr="003F482D">
              <w:rPr>
                <w:rFonts w:ascii="Times New Roman" w:hAnsi="Times New Roman"/>
                <w:sz w:val="24"/>
                <w:szCs w:val="24"/>
              </w:rPr>
              <w:t>5</w:t>
            </w:r>
          </w:p>
        </w:tc>
        <w:tc>
          <w:tcPr>
            <w:tcW w:w="2447" w:type="dxa"/>
            <w:shd w:val="clear" w:color="auto" w:fill="auto"/>
          </w:tcPr>
          <w:p w:rsidR="00754EB8" w:rsidRPr="003F482D" w:rsidP="004A693E">
            <w:pPr>
              <w:spacing w:after="0" w:line="240" w:lineRule="auto"/>
              <w:rPr>
                <w:rFonts w:ascii="Times New Roman" w:hAnsi="Times New Roman"/>
                <w:sz w:val="24"/>
                <w:szCs w:val="24"/>
              </w:rPr>
            </w:pPr>
            <w:r w:rsidRPr="003F482D">
              <w:rPr>
                <w:rFonts w:ascii="Times New Roman" w:hAnsi="Times New Roman"/>
                <w:sz w:val="24"/>
                <w:szCs w:val="24"/>
              </w:rPr>
              <w:t>Сравнение многозначных чисел.</w:t>
            </w:r>
            <w:r w:rsidRPr="003F482D">
              <w:rPr>
                <w:rStyle w:val="a4"/>
                <w:rFonts w:eastAsia="Calibri"/>
                <w:color w:val="auto"/>
                <w:sz w:val="24"/>
                <w:szCs w:val="24"/>
              </w:rPr>
              <w:t xml:space="preserve"> </w:t>
            </w:r>
          </w:p>
        </w:tc>
        <w:tc>
          <w:tcPr>
            <w:tcW w:w="1276" w:type="dxa"/>
            <w:shd w:val="clear" w:color="auto" w:fill="auto"/>
          </w:tcPr>
          <w:p w:rsidR="00754EB8" w:rsidRPr="003F482D" w:rsidP="00D638A1">
            <w:r w:rsidRPr="003F482D">
              <w:rPr>
                <w:rFonts w:ascii="Times New Roman" w:hAnsi="Times New Roman"/>
                <w:sz w:val="24"/>
                <w:szCs w:val="24"/>
              </w:rPr>
              <w:t xml:space="preserve">У ч1 с. 27 № 123 </w:t>
            </w:r>
          </w:p>
        </w:tc>
        <w:tc>
          <w:tcPr>
            <w:tcW w:w="852" w:type="dxa"/>
            <w:shd w:val="clear" w:color="auto" w:fill="auto"/>
          </w:tcPr>
          <w:p w:rsidR="00754EB8"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754EB8" w:rsidRPr="003F482D" w:rsidP="001909B3">
            <w:pPr>
              <w:pStyle w:val="BodyText"/>
              <w:spacing w:after="0"/>
              <w:rPr>
                <w:lang w:val="ru-RU"/>
              </w:rPr>
            </w:pPr>
            <w:r w:rsidRPr="003F482D">
              <w:rPr>
                <w:rStyle w:val="a2"/>
                <w:color w:val="auto"/>
                <w:sz w:val="24"/>
                <w:szCs w:val="24"/>
              </w:rPr>
              <w:t>Сравнивать</w:t>
            </w:r>
            <w:r w:rsidRPr="003F482D">
              <w:rPr>
                <w:lang w:val="ru-RU"/>
              </w:rPr>
              <w:t xml:space="preserve"> </w:t>
            </w:r>
            <w:r w:rsidRPr="003F482D">
              <w:rPr>
                <w:b/>
                <w:lang w:val="ru-RU"/>
              </w:rPr>
              <w:t>числа по классам и разрядам.</w:t>
            </w:r>
          </w:p>
          <w:p w:rsidR="00754EB8" w:rsidRPr="003F482D" w:rsidP="002B53D6">
            <w:r w:rsidRPr="003F482D">
              <w:rPr>
                <w:rStyle w:val="a2"/>
                <w:rFonts w:eastAsia="Calibri"/>
                <w:b w:val="0"/>
                <w:color w:val="auto"/>
                <w:sz w:val="24"/>
                <w:szCs w:val="24"/>
              </w:rPr>
              <w:t>Упорядочивать</w:t>
            </w:r>
            <w:r w:rsidRPr="003F482D">
              <w:rPr>
                <w:rFonts w:ascii="Times New Roman" w:hAnsi="Times New Roman"/>
                <w:sz w:val="24"/>
                <w:szCs w:val="24"/>
              </w:rPr>
              <w:t xml:space="preserve"> заданные числа. </w:t>
            </w:r>
            <w:r w:rsidRPr="003F482D">
              <w:rPr>
                <w:rStyle w:val="a2"/>
                <w:rFonts w:eastAsia="Calibri"/>
                <w:b w:val="0"/>
                <w:color w:val="auto"/>
                <w:sz w:val="24"/>
                <w:szCs w:val="24"/>
              </w:rPr>
              <w:t>Устанавливать</w:t>
            </w:r>
            <w:r w:rsidRPr="003F482D">
              <w:rPr>
                <w:rFonts w:ascii="Times New Roman" w:hAnsi="Times New Roman"/>
                <w:sz w:val="24"/>
                <w:szCs w:val="24"/>
              </w:rPr>
              <w:t xml:space="preserve"> правило, по которому составлена чис</w:t>
            </w:r>
            <w:r w:rsidRPr="003F482D">
              <w:rPr>
                <w:rFonts w:ascii="Times New Roman" w:hAnsi="Times New Roman"/>
                <w:sz w:val="24"/>
                <w:szCs w:val="24"/>
              </w:rPr>
              <w:softHyphen/>
              <w:t>ловая последовательность,</w:t>
            </w:r>
            <w:r w:rsidRPr="003F482D">
              <w:rPr>
                <w:rStyle w:val="a2"/>
                <w:rFonts w:eastAsia="Calibri"/>
                <w:b w:val="0"/>
                <w:color w:val="auto"/>
                <w:sz w:val="24"/>
                <w:szCs w:val="24"/>
              </w:rPr>
              <w:t xml:space="preserve"> продолжать</w:t>
            </w:r>
            <w:r w:rsidRPr="003F482D">
              <w:rPr>
                <w:rFonts w:ascii="Times New Roman" w:hAnsi="Times New Roman"/>
                <w:sz w:val="24"/>
                <w:szCs w:val="24"/>
              </w:rPr>
              <w:t xml:space="preserve"> её,</w:t>
            </w:r>
            <w:r w:rsidRPr="003F482D">
              <w:rPr>
                <w:rStyle w:val="a2"/>
                <w:rFonts w:eastAsia="Calibri"/>
                <w:b w:val="0"/>
                <w:color w:val="auto"/>
                <w:sz w:val="24"/>
                <w:szCs w:val="24"/>
              </w:rPr>
              <w:t xml:space="preserve"> восстанавли</w:t>
            </w:r>
            <w:r w:rsidRPr="003F482D">
              <w:rPr>
                <w:rStyle w:val="a2"/>
                <w:rFonts w:eastAsia="Calibri"/>
                <w:b w:val="0"/>
                <w:color w:val="auto"/>
                <w:sz w:val="24"/>
                <w:szCs w:val="24"/>
              </w:rPr>
              <w:softHyphen/>
              <w:t>вать</w:t>
            </w:r>
            <w:r w:rsidRPr="003F482D">
              <w:rPr>
                <w:rFonts w:ascii="Times New Roman" w:hAnsi="Times New Roman"/>
                <w:sz w:val="24"/>
                <w:szCs w:val="24"/>
              </w:rPr>
              <w:t xml:space="preserve"> пропущенные в ней элементы.</w:t>
            </w:r>
          </w:p>
        </w:tc>
      </w:tr>
      <w:tr w:rsidTr="00754EB8">
        <w:tblPrEx>
          <w:tblW w:w="15735" w:type="dxa"/>
          <w:tblInd w:w="-176" w:type="dxa"/>
          <w:tblLayout w:type="fixed"/>
          <w:tblLook w:val="04A0"/>
        </w:tblPrEx>
        <w:tc>
          <w:tcPr>
            <w:tcW w:w="817" w:type="dxa"/>
          </w:tcPr>
          <w:p w:rsidR="00754EB8" w:rsidRPr="003F482D" w:rsidP="00FD0E69">
            <w:pPr>
              <w:spacing w:after="0" w:line="240" w:lineRule="auto"/>
              <w:rPr>
                <w:rFonts w:ascii="Times New Roman" w:hAnsi="Times New Roman"/>
                <w:sz w:val="24"/>
                <w:szCs w:val="24"/>
              </w:rPr>
            </w:pPr>
            <w:r w:rsidR="00900C13">
              <w:rPr>
                <w:rFonts w:ascii="Times New Roman" w:hAnsi="Times New Roman"/>
                <w:sz w:val="24"/>
                <w:szCs w:val="24"/>
              </w:rPr>
              <w:t>1</w:t>
            </w:r>
            <w:r w:rsidRPr="003F482D">
              <w:rPr>
                <w:rFonts w:ascii="Times New Roman" w:hAnsi="Times New Roman"/>
                <w:sz w:val="24"/>
                <w:szCs w:val="24"/>
              </w:rPr>
              <w:t>.10</w:t>
            </w:r>
          </w:p>
        </w:tc>
        <w:tc>
          <w:tcPr>
            <w:tcW w:w="817" w:type="dxa"/>
            <w:shd w:val="clear" w:color="auto" w:fill="auto"/>
          </w:tcPr>
          <w:p w:rsidR="00754EB8" w:rsidRPr="003F482D" w:rsidP="001909B3">
            <w:pPr>
              <w:spacing w:after="0" w:line="240" w:lineRule="auto"/>
              <w:rPr>
                <w:rFonts w:ascii="Times New Roman" w:hAnsi="Times New Roman"/>
                <w:sz w:val="24"/>
                <w:szCs w:val="24"/>
              </w:rPr>
            </w:pPr>
          </w:p>
        </w:tc>
        <w:tc>
          <w:tcPr>
            <w:tcW w:w="635" w:type="dxa"/>
            <w:shd w:val="clear" w:color="auto" w:fill="auto"/>
          </w:tcPr>
          <w:p w:rsidR="00754EB8" w:rsidRPr="003F482D" w:rsidP="001909B3">
            <w:pPr>
              <w:spacing w:after="0" w:line="240" w:lineRule="auto"/>
              <w:rPr>
                <w:rFonts w:ascii="Times New Roman" w:hAnsi="Times New Roman"/>
                <w:sz w:val="24"/>
                <w:szCs w:val="24"/>
              </w:rPr>
            </w:pPr>
            <w:r w:rsidRPr="003F482D">
              <w:rPr>
                <w:rFonts w:ascii="Times New Roman" w:hAnsi="Times New Roman"/>
                <w:sz w:val="24"/>
                <w:szCs w:val="24"/>
              </w:rPr>
              <w:t>18</w:t>
            </w:r>
          </w:p>
        </w:tc>
        <w:tc>
          <w:tcPr>
            <w:tcW w:w="637" w:type="dxa"/>
            <w:shd w:val="clear" w:color="auto" w:fill="auto"/>
          </w:tcPr>
          <w:p w:rsidR="00754EB8" w:rsidRPr="003F482D" w:rsidP="00406776">
            <w:pPr>
              <w:spacing w:after="0" w:line="240" w:lineRule="auto"/>
              <w:jc w:val="center"/>
              <w:rPr>
                <w:rFonts w:ascii="Times New Roman" w:hAnsi="Times New Roman"/>
                <w:sz w:val="24"/>
                <w:szCs w:val="24"/>
              </w:rPr>
            </w:pPr>
            <w:r w:rsidRPr="003F482D">
              <w:rPr>
                <w:rFonts w:ascii="Times New Roman" w:hAnsi="Times New Roman"/>
                <w:sz w:val="24"/>
                <w:szCs w:val="24"/>
              </w:rPr>
              <w:t>6</w:t>
            </w:r>
          </w:p>
        </w:tc>
        <w:tc>
          <w:tcPr>
            <w:tcW w:w="2447" w:type="dxa"/>
            <w:shd w:val="clear" w:color="auto" w:fill="auto"/>
          </w:tcPr>
          <w:p w:rsidR="00754EB8" w:rsidRPr="003F482D" w:rsidP="004A693E">
            <w:pPr>
              <w:spacing w:after="0" w:line="240" w:lineRule="auto"/>
              <w:rPr>
                <w:rFonts w:ascii="Times New Roman" w:hAnsi="Times New Roman"/>
                <w:sz w:val="24"/>
                <w:szCs w:val="24"/>
              </w:rPr>
            </w:pPr>
            <w:r w:rsidRPr="003F482D">
              <w:rPr>
                <w:rFonts w:ascii="Times New Roman" w:hAnsi="Times New Roman"/>
                <w:sz w:val="24"/>
                <w:szCs w:val="24"/>
              </w:rPr>
              <w:t>Изменение значения цифры в зависимости от её места в записи числа</w:t>
            </w:r>
            <w:r w:rsidRPr="003F482D">
              <w:rPr>
                <w:rStyle w:val="a4"/>
                <w:rFonts w:eastAsia="Calibri"/>
                <w:color w:val="auto"/>
                <w:sz w:val="24"/>
                <w:szCs w:val="24"/>
              </w:rPr>
              <w:t xml:space="preserve"> </w:t>
            </w:r>
          </w:p>
        </w:tc>
        <w:tc>
          <w:tcPr>
            <w:tcW w:w="1276" w:type="dxa"/>
            <w:shd w:val="clear" w:color="auto" w:fill="auto"/>
          </w:tcPr>
          <w:p w:rsidR="00754EB8" w:rsidRPr="003F482D" w:rsidP="00EF33F0">
            <w:r w:rsidRPr="003F482D">
              <w:rPr>
                <w:rFonts w:ascii="Times New Roman" w:hAnsi="Times New Roman"/>
                <w:sz w:val="24"/>
                <w:szCs w:val="24"/>
              </w:rPr>
              <w:t>У ч1 с. 28 № 132</w:t>
            </w:r>
          </w:p>
        </w:tc>
        <w:tc>
          <w:tcPr>
            <w:tcW w:w="852" w:type="dxa"/>
            <w:shd w:val="clear" w:color="auto" w:fill="auto"/>
          </w:tcPr>
          <w:p w:rsidR="00754EB8"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754EB8" w:rsidRPr="003F482D" w:rsidP="001909B3">
            <w:pPr>
              <w:pStyle w:val="BodyText"/>
              <w:spacing w:after="0"/>
              <w:rPr>
                <w:lang w:val="ru-RU"/>
              </w:rPr>
            </w:pPr>
            <w:r w:rsidRPr="003F482D">
              <w:rPr>
                <w:rStyle w:val="a2"/>
                <w:b w:val="0"/>
                <w:color w:val="auto"/>
                <w:sz w:val="24"/>
                <w:szCs w:val="24"/>
              </w:rPr>
              <w:t>Группировать</w:t>
            </w:r>
            <w:r w:rsidRPr="003F482D">
              <w:rPr>
                <w:lang w:val="ru-RU"/>
              </w:rPr>
              <w:t xml:space="preserve"> числа по заданному или самостоятель</w:t>
            </w:r>
            <w:r w:rsidRPr="003F482D">
              <w:rPr>
                <w:lang w:val="ru-RU"/>
              </w:rPr>
              <w:softHyphen/>
              <w:t>но установленному признаку,</w:t>
            </w:r>
            <w:r w:rsidRPr="003F482D">
              <w:rPr>
                <w:rStyle w:val="a2"/>
                <w:b w:val="0"/>
                <w:color w:val="auto"/>
                <w:sz w:val="24"/>
                <w:szCs w:val="24"/>
              </w:rPr>
              <w:t xml:space="preserve"> находить</w:t>
            </w:r>
            <w:r w:rsidRPr="003F482D">
              <w:rPr>
                <w:lang w:val="ru-RU"/>
              </w:rPr>
              <w:t xml:space="preserve"> несколько вари</w:t>
            </w:r>
            <w:r w:rsidRPr="003F482D">
              <w:rPr>
                <w:lang w:val="ru-RU"/>
              </w:rPr>
              <w:softHyphen/>
              <w:t>антов группировки.</w:t>
            </w:r>
          </w:p>
          <w:p w:rsidR="00754EB8" w:rsidRPr="003F482D" w:rsidP="002B53D6">
            <w:r w:rsidRPr="003F482D">
              <w:rPr>
                <w:rFonts w:ascii="Times New Roman" w:hAnsi="Times New Roman"/>
                <w:b/>
                <w:sz w:val="24"/>
                <w:szCs w:val="24"/>
                <w:lang w:eastAsia="ru-RU"/>
              </w:rPr>
              <w:t>Увеличивать (уменьшать)</w:t>
            </w:r>
            <w:r w:rsidRPr="003F482D">
              <w:rPr>
                <w:rStyle w:val="25"/>
                <w:sz w:val="24"/>
                <w:szCs w:val="24"/>
                <w:lang w:eastAsia="ru-RU"/>
              </w:rPr>
              <w:t xml:space="preserve"> числа в</w:t>
            </w:r>
            <w:r w:rsidRPr="003F482D">
              <w:rPr>
                <w:rFonts w:ascii="Times New Roman" w:hAnsi="Times New Roman"/>
                <w:b/>
                <w:sz w:val="24"/>
                <w:szCs w:val="24"/>
                <w:lang w:eastAsia="ru-RU"/>
              </w:rPr>
              <w:t xml:space="preserve"> 10, 100, 1000</w:t>
            </w:r>
            <w:r w:rsidRPr="003F482D">
              <w:rPr>
                <w:rStyle w:val="25"/>
                <w:sz w:val="24"/>
                <w:szCs w:val="24"/>
                <w:lang w:eastAsia="ru-RU"/>
              </w:rPr>
              <w:t xml:space="preserve"> раз.</w:t>
            </w:r>
          </w:p>
        </w:tc>
      </w:tr>
      <w:tr w:rsidTr="00754EB8">
        <w:tblPrEx>
          <w:tblW w:w="15735" w:type="dxa"/>
          <w:tblInd w:w="-176" w:type="dxa"/>
          <w:tblLayout w:type="fixed"/>
          <w:tblLook w:val="04A0"/>
        </w:tblPrEx>
        <w:tc>
          <w:tcPr>
            <w:tcW w:w="817" w:type="dxa"/>
          </w:tcPr>
          <w:p w:rsidR="00754EB8" w:rsidRPr="003F482D" w:rsidP="00FD0E69">
            <w:pPr>
              <w:spacing w:after="0" w:line="240" w:lineRule="auto"/>
              <w:rPr>
                <w:rFonts w:ascii="Times New Roman" w:hAnsi="Times New Roman"/>
                <w:sz w:val="24"/>
                <w:szCs w:val="24"/>
              </w:rPr>
            </w:pPr>
            <w:r w:rsidR="00900C13">
              <w:rPr>
                <w:rFonts w:ascii="Times New Roman" w:hAnsi="Times New Roman"/>
                <w:sz w:val="24"/>
                <w:szCs w:val="24"/>
              </w:rPr>
              <w:t>5</w:t>
            </w:r>
            <w:r w:rsidRPr="003F482D">
              <w:rPr>
                <w:rFonts w:ascii="Times New Roman" w:hAnsi="Times New Roman"/>
                <w:sz w:val="24"/>
                <w:szCs w:val="24"/>
              </w:rPr>
              <w:t>.10</w:t>
            </w:r>
          </w:p>
        </w:tc>
        <w:tc>
          <w:tcPr>
            <w:tcW w:w="817" w:type="dxa"/>
            <w:shd w:val="clear" w:color="auto" w:fill="auto"/>
          </w:tcPr>
          <w:p w:rsidR="00754EB8" w:rsidRPr="003F482D" w:rsidP="001909B3">
            <w:pPr>
              <w:spacing w:after="0" w:line="240" w:lineRule="auto"/>
              <w:rPr>
                <w:rFonts w:ascii="Times New Roman" w:hAnsi="Times New Roman"/>
                <w:sz w:val="24"/>
                <w:szCs w:val="24"/>
              </w:rPr>
            </w:pPr>
          </w:p>
        </w:tc>
        <w:tc>
          <w:tcPr>
            <w:tcW w:w="635" w:type="dxa"/>
            <w:shd w:val="clear" w:color="auto" w:fill="auto"/>
          </w:tcPr>
          <w:p w:rsidR="00754EB8" w:rsidRPr="003F482D" w:rsidP="001909B3">
            <w:pPr>
              <w:spacing w:after="0" w:line="240" w:lineRule="auto"/>
              <w:rPr>
                <w:rFonts w:ascii="Times New Roman" w:hAnsi="Times New Roman"/>
                <w:sz w:val="24"/>
                <w:szCs w:val="24"/>
              </w:rPr>
            </w:pPr>
            <w:r w:rsidRPr="003F482D">
              <w:rPr>
                <w:rFonts w:ascii="Times New Roman" w:hAnsi="Times New Roman"/>
                <w:sz w:val="24"/>
                <w:szCs w:val="24"/>
              </w:rPr>
              <w:t>19</w:t>
            </w:r>
          </w:p>
        </w:tc>
        <w:tc>
          <w:tcPr>
            <w:tcW w:w="637" w:type="dxa"/>
            <w:shd w:val="clear" w:color="auto" w:fill="auto"/>
          </w:tcPr>
          <w:p w:rsidR="00754EB8" w:rsidRPr="003F482D" w:rsidP="00406776">
            <w:pPr>
              <w:spacing w:after="0" w:line="240" w:lineRule="auto"/>
              <w:jc w:val="center"/>
              <w:rPr>
                <w:rFonts w:ascii="Times New Roman" w:hAnsi="Times New Roman"/>
                <w:sz w:val="24"/>
                <w:szCs w:val="24"/>
              </w:rPr>
            </w:pPr>
            <w:r w:rsidRPr="003F482D">
              <w:rPr>
                <w:rFonts w:ascii="Times New Roman" w:hAnsi="Times New Roman"/>
                <w:sz w:val="24"/>
                <w:szCs w:val="24"/>
              </w:rPr>
              <w:t>7</w:t>
            </w:r>
          </w:p>
        </w:tc>
        <w:tc>
          <w:tcPr>
            <w:tcW w:w="2447" w:type="dxa"/>
            <w:shd w:val="clear" w:color="auto" w:fill="auto"/>
          </w:tcPr>
          <w:p w:rsidR="00754EB8" w:rsidRPr="003F482D" w:rsidP="004A693E">
            <w:pPr>
              <w:spacing w:after="0" w:line="240" w:lineRule="auto"/>
              <w:rPr>
                <w:rFonts w:ascii="Times New Roman" w:hAnsi="Times New Roman"/>
                <w:sz w:val="24"/>
                <w:szCs w:val="24"/>
              </w:rPr>
            </w:pPr>
            <w:r w:rsidRPr="003F482D">
              <w:rPr>
                <w:rFonts w:ascii="Times New Roman" w:hAnsi="Times New Roman"/>
                <w:sz w:val="24"/>
                <w:szCs w:val="24"/>
              </w:rPr>
              <w:t>Выделение в числе общего количества единиц любого разряда.</w:t>
            </w:r>
          </w:p>
        </w:tc>
        <w:tc>
          <w:tcPr>
            <w:tcW w:w="1276" w:type="dxa"/>
            <w:shd w:val="clear" w:color="auto" w:fill="auto"/>
          </w:tcPr>
          <w:p w:rsidR="00754EB8" w:rsidRPr="003F482D" w:rsidP="00D638A1">
            <w:r w:rsidRPr="003F482D">
              <w:rPr>
                <w:rFonts w:ascii="Times New Roman" w:hAnsi="Times New Roman"/>
                <w:sz w:val="24"/>
                <w:szCs w:val="24"/>
              </w:rPr>
              <w:t xml:space="preserve">У ч1 с. 29 № 142 </w:t>
            </w:r>
          </w:p>
        </w:tc>
        <w:tc>
          <w:tcPr>
            <w:tcW w:w="852" w:type="dxa"/>
            <w:shd w:val="clear" w:color="auto" w:fill="auto"/>
          </w:tcPr>
          <w:p w:rsidR="00754EB8"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754EB8" w:rsidRPr="003F482D" w:rsidP="002B53D6">
            <w:r w:rsidRPr="003F482D">
              <w:rPr>
                <w:rStyle w:val="a2"/>
                <w:rFonts w:eastAsia="Calibri"/>
                <w:color w:val="auto"/>
                <w:sz w:val="24"/>
                <w:szCs w:val="24"/>
              </w:rPr>
              <w:t>Группировать</w:t>
            </w:r>
            <w:r w:rsidRPr="003F482D">
              <w:rPr>
                <w:rFonts w:ascii="Times New Roman" w:hAnsi="Times New Roman"/>
                <w:sz w:val="24"/>
                <w:szCs w:val="24"/>
              </w:rPr>
              <w:t xml:space="preserve"> </w:t>
            </w:r>
            <w:r w:rsidRPr="003F482D">
              <w:rPr>
                <w:rFonts w:ascii="Times New Roman" w:hAnsi="Times New Roman"/>
                <w:b/>
                <w:sz w:val="24"/>
                <w:szCs w:val="24"/>
              </w:rPr>
              <w:t>числа</w:t>
            </w:r>
            <w:r w:rsidRPr="003F482D">
              <w:rPr>
                <w:rFonts w:ascii="Times New Roman" w:hAnsi="Times New Roman"/>
                <w:sz w:val="24"/>
                <w:szCs w:val="24"/>
              </w:rPr>
              <w:t xml:space="preserve"> по заданному или самостоятель</w:t>
            </w:r>
            <w:r w:rsidRPr="003F482D">
              <w:rPr>
                <w:rFonts w:ascii="Times New Roman" w:hAnsi="Times New Roman"/>
                <w:sz w:val="24"/>
                <w:szCs w:val="24"/>
              </w:rPr>
              <w:softHyphen/>
              <w:t>но установленному признаку,</w:t>
            </w:r>
            <w:r w:rsidRPr="003F482D">
              <w:rPr>
                <w:rStyle w:val="a2"/>
                <w:rFonts w:eastAsia="Calibri"/>
                <w:b w:val="0"/>
                <w:color w:val="auto"/>
                <w:sz w:val="24"/>
                <w:szCs w:val="24"/>
              </w:rPr>
              <w:t xml:space="preserve"> находить</w:t>
            </w:r>
            <w:r w:rsidRPr="003F482D">
              <w:rPr>
                <w:rFonts w:ascii="Times New Roman" w:hAnsi="Times New Roman"/>
                <w:sz w:val="24"/>
                <w:szCs w:val="24"/>
              </w:rPr>
              <w:t xml:space="preserve"> несколько вари</w:t>
            </w:r>
            <w:r w:rsidRPr="003F482D">
              <w:rPr>
                <w:rFonts w:ascii="Times New Roman" w:hAnsi="Times New Roman"/>
                <w:sz w:val="24"/>
                <w:szCs w:val="24"/>
              </w:rPr>
              <w:softHyphen/>
              <w:t>антов группировки. Увеличивать (уменьшать)</w:t>
            </w:r>
            <w:r w:rsidRPr="003F482D">
              <w:rPr>
                <w:rStyle w:val="25"/>
                <w:sz w:val="24"/>
                <w:szCs w:val="24"/>
              </w:rPr>
              <w:t xml:space="preserve"> </w:t>
            </w:r>
            <w:r w:rsidRPr="003F482D">
              <w:rPr>
                <w:rStyle w:val="25"/>
                <w:b w:val="0"/>
                <w:sz w:val="24"/>
                <w:szCs w:val="24"/>
              </w:rPr>
              <w:t>числа в</w:t>
            </w:r>
            <w:r w:rsidRPr="003F482D">
              <w:rPr>
                <w:rFonts w:ascii="Times New Roman" w:hAnsi="Times New Roman"/>
                <w:sz w:val="24"/>
                <w:szCs w:val="24"/>
              </w:rPr>
              <w:t xml:space="preserve"> 10, 100, 1000</w:t>
            </w:r>
            <w:r w:rsidRPr="003F482D">
              <w:rPr>
                <w:rStyle w:val="25"/>
                <w:sz w:val="24"/>
                <w:szCs w:val="24"/>
              </w:rPr>
              <w:t xml:space="preserve"> </w:t>
            </w:r>
            <w:r w:rsidRPr="003F482D">
              <w:rPr>
                <w:rStyle w:val="25"/>
                <w:b w:val="0"/>
                <w:sz w:val="24"/>
                <w:szCs w:val="24"/>
              </w:rPr>
              <w:t>раз.</w:t>
            </w:r>
            <w:r w:rsidRPr="003F482D">
              <w:rPr>
                <w:rStyle w:val="a2"/>
                <w:rFonts w:eastAsia="Calibri"/>
                <w:b w:val="0"/>
                <w:color w:val="auto"/>
                <w:sz w:val="24"/>
                <w:szCs w:val="24"/>
              </w:rPr>
              <w:t xml:space="preserve"> Оценивать</w:t>
            </w:r>
            <w:r w:rsidRPr="003F482D">
              <w:rPr>
                <w:rFonts w:ascii="Times New Roman" w:hAnsi="Times New Roman"/>
                <w:sz w:val="24"/>
                <w:szCs w:val="24"/>
              </w:rPr>
              <w:t xml:space="preserve"> правильность составления числовой по</w:t>
            </w:r>
            <w:r w:rsidRPr="003F482D">
              <w:rPr>
                <w:rFonts w:ascii="Times New Roman" w:hAnsi="Times New Roman"/>
                <w:sz w:val="24"/>
                <w:szCs w:val="24"/>
              </w:rPr>
              <w:softHyphen/>
              <w:t>следовательности.</w:t>
            </w:r>
          </w:p>
        </w:tc>
      </w:tr>
      <w:tr w:rsidTr="00754EB8">
        <w:tblPrEx>
          <w:tblW w:w="15735" w:type="dxa"/>
          <w:tblInd w:w="-176" w:type="dxa"/>
          <w:tblLayout w:type="fixed"/>
          <w:tblLook w:val="04A0"/>
        </w:tblPrEx>
        <w:tc>
          <w:tcPr>
            <w:tcW w:w="817" w:type="dxa"/>
          </w:tcPr>
          <w:p w:rsidR="00754EB8" w:rsidRPr="003F482D" w:rsidP="00FD0E69">
            <w:pPr>
              <w:spacing w:after="0" w:line="240" w:lineRule="auto"/>
              <w:rPr>
                <w:rFonts w:ascii="Times New Roman" w:hAnsi="Times New Roman"/>
                <w:sz w:val="24"/>
                <w:szCs w:val="24"/>
              </w:rPr>
            </w:pPr>
            <w:r w:rsidR="00900C13">
              <w:rPr>
                <w:rFonts w:ascii="Times New Roman" w:hAnsi="Times New Roman"/>
                <w:sz w:val="24"/>
                <w:szCs w:val="24"/>
              </w:rPr>
              <w:t>6</w:t>
            </w:r>
            <w:r w:rsidRPr="003F482D">
              <w:rPr>
                <w:rFonts w:ascii="Times New Roman" w:hAnsi="Times New Roman"/>
                <w:sz w:val="24"/>
                <w:szCs w:val="24"/>
              </w:rPr>
              <w:t>.10</w:t>
            </w:r>
          </w:p>
        </w:tc>
        <w:tc>
          <w:tcPr>
            <w:tcW w:w="817" w:type="dxa"/>
            <w:shd w:val="clear" w:color="auto" w:fill="auto"/>
          </w:tcPr>
          <w:p w:rsidR="00754EB8" w:rsidRPr="003F482D" w:rsidP="001909B3">
            <w:pPr>
              <w:spacing w:after="0" w:line="240" w:lineRule="auto"/>
              <w:rPr>
                <w:rFonts w:ascii="Times New Roman" w:hAnsi="Times New Roman"/>
                <w:sz w:val="24"/>
                <w:szCs w:val="24"/>
              </w:rPr>
            </w:pPr>
          </w:p>
        </w:tc>
        <w:tc>
          <w:tcPr>
            <w:tcW w:w="635" w:type="dxa"/>
            <w:shd w:val="clear" w:color="auto" w:fill="auto"/>
          </w:tcPr>
          <w:p w:rsidR="00754EB8" w:rsidRPr="003F482D" w:rsidP="001909B3">
            <w:pPr>
              <w:spacing w:after="0" w:line="240" w:lineRule="auto"/>
              <w:rPr>
                <w:rFonts w:ascii="Times New Roman" w:hAnsi="Times New Roman"/>
                <w:sz w:val="24"/>
                <w:szCs w:val="24"/>
              </w:rPr>
            </w:pPr>
            <w:r w:rsidRPr="003F482D">
              <w:rPr>
                <w:rFonts w:ascii="Times New Roman" w:hAnsi="Times New Roman"/>
                <w:sz w:val="24"/>
                <w:szCs w:val="24"/>
              </w:rPr>
              <w:t>20</w:t>
            </w:r>
          </w:p>
        </w:tc>
        <w:tc>
          <w:tcPr>
            <w:tcW w:w="637" w:type="dxa"/>
            <w:shd w:val="clear" w:color="auto" w:fill="auto"/>
          </w:tcPr>
          <w:p w:rsidR="00754EB8" w:rsidRPr="003F482D" w:rsidP="00406776">
            <w:pPr>
              <w:spacing w:after="0" w:line="240" w:lineRule="auto"/>
              <w:jc w:val="center"/>
              <w:rPr>
                <w:rFonts w:ascii="Times New Roman" w:hAnsi="Times New Roman"/>
                <w:sz w:val="24"/>
                <w:szCs w:val="24"/>
              </w:rPr>
            </w:pPr>
            <w:r w:rsidRPr="003F482D">
              <w:rPr>
                <w:rFonts w:ascii="Times New Roman" w:hAnsi="Times New Roman"/>
                <w:sz w:val="24"/>
                <w:szCs w:val="24"/>
              </w:rPr>
              <w:t>8</w:t>
            </w:r>
          </w:p>
        </w:tc>
        <w:tc>
          <w:tcPr>
            <w:tcW w:w="2447" w:type="dxa"/>
            <w:shd w:val="clear" w:color="auto" w:fill="auto"/>
          </w:tcPr>
          <w:p w:rsidR="00754EB8" w:rsidRPr="003F482D" w:rsidP="004A693E">
            <w:pPr>
              <w:spacing w:after="0" w:line="240" w:lineRule="auto"/>
              <w:rPr>
                <w:rFonts w:ascii="Times New Roman" w:hAnsi="Times New Roman"/>
                <w:i/>
                <w:iCs/>
                <w:sz w:val="24"/>
                <w:szCs w:val="24"/>
                <w:shd w:val="clear" w:color="auto" w:fill="FFFFFF"/>
              </w:rPr>
            </w:pPr>
            <w:r w:rsidRPr="003F482D">
              <w:rPr>
                <w:rFonts w:ascii="Times New Roman" w:hAnsi="Times New Roman"/>
                <w:sz w:val="24"/>
                <w:szCs w:val="24"/>
              </w:rPr>
              <w:t>Класс миллионов. Класс миллиардов.</w:t>
            </w:r>
            <w:r w:rsidRPr="003F482D">
              <w:rPr>
                <w:rStyle w:val="a4"/>
                <w:rFonts w:eastAsia="Calibri"/>
                <w:color w:val="auto"/>
                <w:sz w:val="24"/>
                <w:szCs w:val="24"/>
              </w:rPr>
              <w:t xml:space="preserve"> </w:t>
            </w:r>
            <w:r w:rsidRPr="003F482D">
              <w:rPr>
                <w:rFonts w:ascii="Times New Roman" w:hAnsi="Times New Roman"/>
                <w:sz w:val="24"/>
                <w:szCs w:val="24"/>
              </w:rPr>
              <w:t xml:space="preserve"> </w:t>
            </w:r>
          </w:p>
        </w:tc>
        <w:tc>
          <w:tcPr>
            <w:tcW w:w="1276" w:type="dxa"/>
            <w:shd w:val="clear" w:color="auto" w:fill="auto"/>
          </w:tcPr>
          <w:p w:rsidR="00754EB8" w:rsidRPr="003F482D" w:rsidP="00EF33F0">
            <w:r w:rsidRPr="003F482D">
              <w:rPr>
                <w:rFonts w:ascii="Times New Roman" w:hAnsi="Times New Roman"/>
                <w:sz w:val="24"/>
                <w:szCs w:val="24"/>
              </w:rPr>
              <w:t xml:space="preserve">У ч1 с. 30 № 147 </w:t>
            </w:r>
          </w:p>
        </w:tc>
        <w:tc>
          <w:tcPr>
            <w:tcW w:w="852" w:type="dxa"/>
            <w:shd w:val="clear" w:color="auto" w:fill="auto"/>
          </w:tcPr>
          <w:p w:rsidR="00754EB8"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754EB8" w:rsidRPr="003F482D" w:rsidP="002B53D6">
            <w:r w:rsidRPr="003F482D">
              <w:rPr>
                <w:rStyle w:val="a2"/>
                <w:rFonts w:eastAsia="Calibri"/>
                <w:color w:val="auto"/>
                <w:sz w:val="24"/>
                <w:szCs w:val="24"/>
              </w:rPr>
              <w:t>Читать</w:t>
            </w:r>
            <w:r w:rsidRPr="003F482D">
              <w:rPr>
                <w:rFonts w:ascii="Times New Roman" w:hAnsi="Times New Roman"/>
                <w:sz w:val="24"/>
                <w:szCs w:val="24"/>
              </w:rPr>
              <w:t xml:space="preserve"> и</w:t>
            </w:r>
            <w:r w:rsidRPr="003F482D">
              <w:rPr>
                <w:rStyle w:val="a2"/>
                <w:rFonts w:eastAsia="Calibri"/>
                <w:color w:val="auto"/>
                <w:sz w:val="24"/>
                <w:szCs w:val="24"/>
              </w:rPr>
              <w:t xml:space="preserve"> записывать</w:t>
            </w:r>
            <w:r w:rsidRPr="003F482D">
              <w:rPr>
                <w:rFonts w:ascii="Times New Roman" w:hAnsi="Times New Roman"/>
                <w:sz w:val="24"/>
                <w:szCs w:val="24"/>
              </w:rPr>
              <w:t xml:space="preserve"> </w:t>
            </w:r>
            <w:r w:rsidRPr="003F482D">
              <w:rPr>
                <w:rFonts w:ascii="Times New Roman" w:hAnsi="Times New Roman"/>
                <w:b/>
                <w:sz w:val="24"/>
                <w:szCs w:val="24"/>
              </w:rPr>
              <w:t>любые числа в пределах миллиона</w:t>
            </w:r>
            <w:r w:rsidRPr="003F482D">
              <w:rPr>
                <w:rFonts w:ascii="Times New Roman" w:hAnsi="Times New Roman"/>
                <w:sz w:val="24"/>
                <w:szCs w:val="24"/>
              </w:rPr>
              <w:t xml:space="preserve">. </w:t>
            </w:r>
          </w:p>
        </w:tc>
      </w:tr>
      <w:tr w:rsidTr="00754EB8">
        <w:tblPrEx>
          <w:tblW w:w="15735" w:type="dxa"/>
          <w:tblInd w:w="-176" w:type="dxa"/>
          <w:tblLayout w:type="fixed"/>
          <w:tblLook w:val="04A0"/>
        </w:tblPrEx>
        <w:tc>
          <w:tcPr>
            <w:tcW w:w="817" w:type="dxa"/>
          </w:tcPr>
          <w:p w:rsidR="00754EB8" w:rsidRPr="003F482D" w:rsidP="00FD0E69">
            <w:pPr>
              <w:spacing w:after="0" w:line="240" w:lineRule="auto"/>
              <w:rPr>
                <w:rFonts w:ascii="Times New Roman" w:hAnsi="Times New Roman"/>
                <w:sz w:val="24"/>
                <w:szCs w:val="24"/>
              </w:rPr>
            </w:pPr>
            <w:r w:rsidR="00900C13">
              <w:rPr>
                <w:rFonts w:ascii="Times New Roman" w:hAnsi="Times New Roman"/>
                <w:sz w:val="24"/>
                <w:szCs w:val="24"/>
              </w:rPr>
              <w:t>7</w:t>
            </w:r>
            <w:r w:rsidRPr="003F482D">
              <w:rPr>
                <w:rFonts w:ascii="Times New Roman" w:hAnsi="Times New Roman"/>
                <w:sz w:val="24"/>
                <w:szCs w:val="24"/>
              </w:rPr>
              <w:t>.10</w:t>
            </w:r>
          </w:p>
        </w:tc>
        <w:tc>
          <w:tcPr>
            <w:tcW w:w="817" w:type="dxa"/>
            <w:shd w:val="clear" w:color="auto" w:fill="auto"/>
          </w:tcPr>
          <w:p w:rsidR="00754EB8" w:rsidRPr="003F482D" w:rsidP="001909B3">
            <w:pPr>
              <w:spacing w:after="0" w:line="240" w:lineRule="auto"/>
              <w:rPr>
                <w:rFonts w:ascii="Times New Roman" w:hAnsi="Times New Roman"/>
                <w:sz w:val="24"/>
                <w:szCs w:val="24"/>
              </w:rPr>
            </w:pPr>
          </w:p>
        </w:tc>
        <w:tc>
          <w:tcPr>
            <w:tcW w:w="635" w:type="dxa"/>
            <w:shd w:val="clear" w:color="auto" w:fill="auto"/>
          </w:tcPr>
          <w:p w:rsidR="00754EB8" w:rsidRPr="003F482D" w:rsidP="001909B3">
            <w:pPr>
              <w:spacing w:after="0" w:line="240" w:lineRule="auto"/>
              <w:rPr>
                <w:rFonts w:ascii="Times New Roman" w:hAnsi="Times New Roman"/>
                <w:sz w:val="24"/>
                <w:szCs w:val="24"/>
              </w:rPr>
            </w:pPr>
            <w:r w:rsidRPr="003F482D">
              <w:rPr>
                <w:rFonts w:ascii="Times New Roman" w:hAnsi="Times New Roman"/>
                <w:sz w:val="24"/>
                <w:szCs w:val="24"/>
              </w:rPr>
              <w:t>21</w:t>
            </w:r>
          </w:p>
        </w:tc>
        <w:tc>
          <w:tcPr>
            <w:tcW w:w="637" w:type="dxa"/>
            <w:shd w:val="clear" w:color="auto" w:fill="auto"/>
          </w:tcPr>
          <w:p w:rsidR="00754EB8" w:rsidRPr="003F482D" w:rsidP="00406776">
            <w:pPr>
              <w:spacing w:after="0" w:line="240" w:lineRule="auto"/>
              <w:jc w:val="center"/>
              <w:rPr>
                <w:rFonts w:ascii="Times New Roman" w:hAnsi="Times New Roman"/>
                <w:sz w:val="24"/>
                <w:szCs w:val="24"/>
              </w:rPr>
            </w:pPr>
            <w:r w:rsidRPr="003F482D">
              <w:rPr>
                <w:rFonts w:ascii="Times New Roman" w:hAnsi="Times New Roman"/>
                <w:sz w:val="24"/>
                <w:szCs w:val="24"/>
              </w:rPr>
              <w:t>9</w:t>
            </w:r>
          </w:p>
        </w:tc>
        <w:tc>
          <w:tcPr>
            <w:tcW w:w="2447" w:type="dxa"/>
            <w:shd w:val="clear" w:color="auto" w:fill="auto"/>
          </w:tcPr>
          <w:p w:rsidR="00754EB8" w:rsidRPr="003F482D" w:rsidP="004A693E">
            <w:pPr>
              <w:spacing w:after="0" w:line="240" w:lineRule="auto"/>
              <w:rPr>
                <w:rFonts w:ascii="Times New Roman" w:hAnsi="Times New Roman"/>
                <w:i/>
                <w:iCs/>
                <w:sz w:val="24"/>
                <w:szCs w:val="24"/>
                <w:shd w:val="clear" w:color="auto" w:fill="FFFFFF"/>
              </w:rPr>
            </w:pPr>
            <w:r w:rsidRPr="003F482D">
              <w:rPr>
                <w:rStyle w:val="3"/>
                <w:rFonts w:eastAsia="Arial Unicode MS"/>
                <w:color w:val="auto"/>
                <w:sz w:val="24"/>
                <w:szCs w:val="24"/>
              </w:rPr>
              <w:t xml:space="preserve"> </w:t>
            </w:r>
            <w:r w:rsidRPr="003F482D">
              <w:rPr>
                <w:rFonts w:ascii="Times New Roman" w:hAnsi="Times New Roman"/>
                <w:sz w:val="24"/>
                <w:szCs w:val="24"/>
              </w:rPr>
              <w:t xml:space="preserve"> Что узнали. Чему научи</w:t>
            </w:r>
            <w:r w:rsidRPr="003F482D">
              <w:rPr>
                <w:rFonts w:ascii="Times New Roman" w:hAnsi="Times New Roman"/>
                <w:sz w:val="24"/>
                <w:szCs w:val="24"/>
              </w:rPr>
              <w:softHyphen/>
              <w:t>лись</w:t>
            </w:r>
            <w:r w:rsidRPr="003F482D">
              <w:rPr>
                <w:rStyle w:val="32"/>
                <w:rFonts w:eastAsia="Arial Unicode MS"/>
                <w:sz w:val="24"/>
                <w:szCs w:val="24"/>
              </w:rPr>
              <w:t>.</w:t>
            </w:r>
            <w:r w:rsidRPr="003F482D">
              <w:rPr>
                <w:rStyle w:val="a4"/>
                <w:rFonts w:eastAsia="Calibri"/>
                <w:color w:val="auto"/>
                <w:sz w:val="24"/>
                <w:szCs w:val="24"/>
              </w:rPr>
              <w:t xml:space="preserve"> </w:t>
            </w:r>
          </w:p>
        </w:tc>
        <w:tc>
          <w:tcPr>
            <w:tcW w:w="1276" w:type="dxa"/>
            <w:shd w:val="clear" w:color="auto" w:fill="auto"/>
          </w:tcPr>
          <w:p w:rsidR="00754EB8" w:rsidRPr="003F482D" w:rsidP="001A4BCE">
            <w:r w:rsidRPr="003F482D">
              <w:rPr>
                <w:rFonts w:ascii="Times New Roman" w:hAnsi="Times New Roman"/>
                <w:sz w:val="24"/>
                <w:szCs w:val="24"/>
              </w:rPr>
              <w:t xml:space="preserve">У ч1 с. 35 № 17 </w:t>
            </w:r>
          </w:p>
        </w:tc>
        <w:tc>
          <w:tcPr>
            <w:tcW w:w="852" w:type="dxa"/>
            <w:shd w:val="clear" w:color="auto" w:fill="auto"/>
          </w:tcPr>
          <w:p w:rsidR="00754EB8"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754EB8" w:rsidRPr="003F482D" w:rsidP="00EF0D6C">
            <w:pPr>
              <w:pStyle w:val="BodyText"/>
              <w:spacing w:after="0"/>
              <w:rPr>
                <w:lang w:val="ru-RU"/>
              </w:rPr>
            </w:pPr>
            <w:r w:rsidRPr="003F482D">
              <w:rPr>
                <w:rStyle w:val="a2"/>
                <w:color w:val="auto"/>
                <w:sz w:val="24"/>
                <w:szCs w:val="24"/>
              </w:rPr>
              <w:t>Сотрудничать</w:t>
            </w:r>
            <w:r w:rsidRPr="003F482D">
              <w:rPr>
                <w:lang w:val="ru-RU"/>
              </w:rPr>
              <w:t xml:space="preserve"> </w:t>
            </w:r>
            <w:r w:rsidRPr="003F482D">
              <w:rPr>
                <w:b/>
                <w:lang w:val="ru-RU"/>
              </w:rPr>
              <w:t>со</w:t>
            </w:r>
            <w:r w:rsidRPr="003F482D">
              <w:rPr>
                <w:lang w:val="ru-RU"/>
              </w:rPr>
              <w:t xml:space="preserve"> взрослыми и </w:t>
            </w:r>
            <w:r w:rsidRPr="003F482D">
              <w:rPr>
                <w:b/>
                <w:lang w:val="ru-RU"/>
              </w:rPr>
              <w:t>сверстниками.</w:t>
            </w:r>
          </w:p>
          <w:p w:rsidR="00754EB8" w:rsidRPr="003F482D" w:rsidP="001909B3">
            <w:pPr>
              <w:pStyle w:val="BodyText"/>
              <w:spacing w:after="0"/>
              <w:rPr>
                <w:lang w:val="ru-RU"/>
              </w:rPr>
            </w:pPr>
            <w:r w:rsidRPr="003F482D">
              <w:rPr>
                <w:rStyle w:val="a2"/>
                <w:b w:val="0"/>
                <w:color w:val="auto"/>
                <w:sz w:val="24"/>
                <w:szCs w:val="24"/>
              </w:rPr>
              <w:t>Составлять</w:t>
            </w:r>
            <w:r w:rsidRPr="003F482D">
              <w:rPr>
                <w:lang w:val="ru-RU"/>
              </w:rPr>
              <w:t xml:space="preserve"> план работы.</w:t>
            </w:r>
          </w:p>
          <w:p w:rsidR="00754EB8" w:rsidRPr="003F482D" w:rsidP="00F743F0">
            <w:r w:rsidRPr="003F482D">
              <w:rPr>
                <w:rFonts w:ascii="Times New Roman" w:hAnsi="Times New Roman"/>
                <w:sz w:val="24"/>
                <w:szCs w:val="24"/>
              </w:rPr>
              <w:t>Анализировать</w:t>
            </w:r>
            <w:r w:rsidRPr="003F482D">
              <w:rPr>
                <w:rStyle w:val="25"/>
                <w:b w:val="0"/>
                <w:sz w:val="24"/>
                <w:szCs w:val="24"/>
              </w:rPr>
              <w:t xml:space="preserve"> и</w:t>
            </w:r>
            <w:r w:rsidRPr="003F482D">
              <w:rPr>
                <w:rFonts w:ascii="Times New Roman" w:hAnsi="Times New Roman"/>
                <w:sz w:val="24"/>
                <w:szCs w:val="24"/>
              </w:rPr>
              <w:t xml:space="preserve"> оценивать</w:t>
            </w:r>
            <w:r w:rsidRPr="003F482D">
              <w:rPr>
                <w:rStyle w:val="25"/>
                <w:b w:val="0"/>
                <w:sz w:val="24"/>
                <w:szCs w:val="24"/>
              </w:rPr>
              <w:t xml:space="preserve"> результаты работы</w:t>
            </w:r>
          </w:p>
        </w:tc>
      </w:tr>
      <w:tr w:rsidTr="00754EB8">
        <w:tblPrEx>
          <w:tblW w:w="15735" w:type="dxa"/>
          <w:tblInd w:w="-176" w:type="dxa"/>
          <w:tblLayout w:type="fixed"/>
          <w:tblLook w:val="04A0"/>
        </w:tblPrEx>
        <w:tc>
          <w:tcPr>
            <w:tcW w:w="817" w:type="dxa"/>
          </w:tcPr>
          <w:p w:rsidR="00754EB8" w:rsidRPr="003F482D" w:rsidP="00FD0E69">
            <w:pPr>
              <w:spacing w:after="0" w:line="240" w:lineRule="auto"/>
              <w:rPr>
                <w:rFonts w:ascii="Times New Roman" w:hAnsi="Times New Roman"/>
                <w:sz w:val="24"/>
                <w:szCs w:val="24"/>
              </w:rPr>
            </w:pPr>
            <w:r w:rsidR="00900C13">
              <w:rPr>
                <w:rFonts w:ascii="Times New Roman" w:hAnsi="Times New Roman"/>
                <w:sz w:val="24"/>
                <w:szCs w:val="24"/>
              </w:rPr>
              <w:t>8</w:t>
            </w:r>
            <w:r w:rsidRPr="003F482D">
              <w:rPr>
                <w:rFonts w:ascii="Times New Roman" w:hAnsi="Times New Roman"/>
                <w:sz w:val="24"/>
                <w:szCs w:val="24"/>
              </w:rPr>
              <w:t>.10</w:t>
            </w:r>
          </w:p>
        </w:tc>
        <w:tc>
          <w:tcPr>
            <w:tcW w:w="817" w:type="dxa"/>
            <w:shd w:val="clear" w:color="auto" w:fill="auto"/>
          </w:tcPr>
          <w:p w:rsidR="00754EB8" w:rsidRPr="003F482D" w:rsidP="001909B3">
            <w:pPr>
              <w:spacing w:after="0" w:line="240" w:lineRule="auto"/>
              <w:rPr>
                <w:rFonts w:ascii="Times New Roman" w:hAnsi="Times New Roman"/>
                <w:sz w:val="24"/>
                <w:szCs w:val="24"/>
              </w:rPr>
            </w:pPr>
          </w:p>
        </w:tc>
        <w:tc>
          <w:tcPr>
            <w:tcW w:w="635" w:type="dxa"/>
            <w:shd w:val="clear" w:color="auto" w:fill="auto"/>
          </w:tcPr>
          <w:p w:rsidR="00754EB8" w:rsidRPr="003F482D" w:rsidP="001909B3">
            <w:pPr>
              <w:spacing w:after="0" w:line="240" w:lineRule="auto"/>
              <w:rPr>
                <w:rFonts w:ascii="Times New Roman" w:hAnsi="Times New Roman"/>
                <w:sz w:val="24"/>
                <w:szCs w:val="24"/>
              </w:rPr>
            </w:pPr>
            <w:r w:rsidRPr="003F482D">
              <w:rPr>
                <w:rFonts w:ascii="Times New Roman" w:hAnsi="Times New Roman"/>
                <w:sz w:val="24"/>
                <w:szCs w:val="24"/>
              </w:rPr>
              <w:t>22</w:t>
            </w:r>
          </w:p>
        </w:tc>
        <w:tc>
          <w:tcPr>
            <w:tcW w:w="637" w:type="dxa"/>
            <w:shd w:val="clear" w:color="auto" w:fill="auto"/>
          </w:tcPr>
          <w:p w:rsidR="00754EB8" w:rsidRPr="003F482D" w:rsidP="00406776">
            <w:pPr>
              <w:spacing w:after="0" w:line="240" w:lineRule="auto"/>
              <w:jc w:val="center"/>
              <w:rPr>
                <w:rFonts w:ascii="Times New Roman" w:hAnsi="Times New Roman"/>
                <w:sz w:val="24"/>
                <w:szCs w:val="24"/>
              </w:rPr>
            </w:pPr>
            <w:r w:rsidRPr="003F482D">
              <w:rPr>
                <w:rFonts w:ascii="Times New Roman" w:hAnsi="Times New Roman"/>
                <w:sz w:val="24"/>
                <w:szCs w:val="24"/>
              </w:rPr>
              <w:t>10</w:t>
            </w:r>
          </w:p>
        </w:tc>
        <w:tc>
          <w:tcPr>
            <w:tcW w:w="2447" w:type="dxa"/>
            <w:shd w:val="clear" w:color="auto" w:fill="auto"/>
          </w:tcPr>
          <w:p w:rsidR="00754EB8" w:rsidRPr="00F8366F" w:rsidP="004A693E">
            <w:pPr>
              <w:spacing w:after="0" w:line="240" w:lineRule="auto"/>
              <w:rPr>
                <w:rFonts w:ascii="Times New Roman" w:hAnsi="Times New Roman"/>
                <w:b/>
                <w:sz w:val="24"/>
                <w:szCs w:val="24"/>
              </w:rPr>
            </w:pPr>
            <w:r w:rsidRPr="00F8366F">
              <w:rPr>
                <w:rFonts w:ascii="Times New Roman" w:hAnsi="Times New Roman"/>
                <w:b/>
                <w:sz w:val="24"/>
                <w:szCs w:val="24"/>
              </w:rPr>
              <w:t xml:space="preserve">Проверочная работа </w:t>
            </w:r>
            <w:r w:rsidRPr="00F8366F">
              <w:rPr>
                <w:rStyle w:val="a4"/>
                <w:rFonts w:eastAsia="Calibri"/>
                <w:b/>
                <w:i w:val="0"/>
                <w:color w:val="auto"/>
                <w:sz w:val="24"/>
                <w:szCs w:val="24"/>
                <w:lang w:eastAsia="ru-RU"/>
              </w:rPr>
              <w:t>по теме: «Числа, которые больше 1000. Нумерация»</w:t>
            </w:r>
          </w:p>
        </w:tc>
        <w:tc>
          <w:tcPr>
            <w:tcW w:w="1276" w:type="dxa"/>
            <w:shd w:val="clear" w:color="auto" w:fill="auto"/>
          </w:tcPr>
          <w:p w:rsidR="00754EB8" w:rsidRPr="003F482D" w:rsidP="001A4BCE">
            <w:r w:rsidRPr="003F482D">
              <w:rPr>
                <w:rFonts w:ascii="Times New Roman" w:hAnsi="Times New Roman"/>
                <w:sz w:val="24"/>
                <w:szCs w:val="24"/>
              </w:rPr>
              <w:t xml:space="preserve">У ч1 с. 35 № 16 </w:t>
            </w:r>
          </w:p>
        </w:tc>
        <w:tc>
          <w:tcPr>
            <w:tcW w:w="852" w:type="dxa"/>
            <w:shd w:val="clear" w:color="auto" w:fill="auto"/>
          </w:tcPr>
          <w:p w:rsidR="00754EB8"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754EB8" w:rsidRPr="003F482D" w:rsidP="00F8366F">
            <w:r w:rsidRPr="003F482D">
              <w:rPr>
                <w:rFonts w:ascii="Times New Roman" w:hAnsi="Times New Roman"/>
                <w:b/>
                <w:sz w:val="24"/>
                <w:szCs w:val="24"/>
              </w:rPr>
              <w:t>Анализировать</w:t>
            </w:r>
            <w:r w:rsidRPr="003F482D">
              <w:rPr>
                <w:rStyle w:val="25"/>
                <w:b w:val="0"/>
                <w:sz w:val="24"/>
                <w:szCs w:val="24"/>
              </w:rPr>
              <w:t xml:space="preserve"> и</w:t>
            </w:r>
            <w:r w:rsidRPr="003F482D">
              <w:rPr>
                <w:rFonts w:ascii="Times New Roman" w:hAnsi="Times New Roman"/>
                <w:b/>
                <w:sz w:val="24"/>
                <w:szCs w:val="24"/>
              </w:rPr>
              <w:t xml:space="preserve"> оценивать</w:t>
            </w:r>
            <w:r w:rsidRPr="003F482D">
              <w:rPr>
                <w:rStyle w:val="25"/>
                <w:b w:val="0"/>
                <w:sz w:val="24"/>
                <w:szCs w:val="24"/>
              </w:rPr>
              <w:t xml:space="preserve"> результаты работы</w:t>
            </w:r>
            <w:r w:rsidRPr="003F482D">
              <w:rPr>
                <w:rFonts w:ascii="Times New Roman" w:hAnsi="Times New Roman"/>
                <w:sz w:val="24"/>
                <w:szCs w:val="24"/>
              </w:rPr>
              <w:t xml:space="preserve"> </w:t>
            </w:r>
          </w:p>
        </w:tc>
      </w:tr>
      <w:tr w:rsidTr="003F482D">
        <w:tblPrEx>
          <w:tblW w:w="15735" w:type="dxa"/>
          <w:tblInd w:w="-176" w:type="dxa"/>
          <w:tblLayout w:type="fixed"/>
          <w:tblLook w:val="04A0"/>
        </w:tblPrEx>
        <w:tc>
          <w:tcPr>
            <w:tcW w:w="817" w:type="dxa"/>
            <w:tcBorders>
              <w:right w:val="single" w:sz="4" w:space="0" w:color="auto"/>
            </w:tcBorders>
          </w:tcPr>
          <w:p w:rsidR="00754EB8" w:rsidRPr="003F482D" w:rsidP="005901B9">
            <w:pPr>
              <w:spacing w:after="0" w:line="240" w:lineRule="auto"/>
              <w:jc w:val="center"/>
              <w:rPr>
                <w:rFonts w:ascii="Times New Roman" w:eastAsia="Times New Roman" w:hAnsi="Times New Roman"/>
                <w:b/>
                <w:sz w:val="28"/>
                <w:szCs w:val="24"/>
                <w:lang w:eastAsia="ru-RU"/>
              </w:rPr>
            </w:pPr>
          </w:p>
        </w:tc>
        <w:tc>
          <w:tcPr>
            <w:tcW w:w="14918" w:type="dxa"/>
            <w:gridSpan w:val="7"/>
            <w:tcBorders>
              <w:right w:val="single" w:sz="4" w:space="0" w:color="auto"/>
            </w:tcBorders>
            <w:shd w:val="clear" w:color="auto" w:fill="auto"/>
          </w:tcPr>
          <w:p w:rsidR="00754EB8" w:rsidRPr="003F482D" w:rsidP="005901B9">
            <w:pPr>
              <w:spacing w:after="0" w:line="240" w:lineRule="auto"/>
              <w:jc w:val="center"/>
              <w:rPr>
                <w:rFonts w:ascii="Times New Roman" w:eastAsia="Times New Roman" w:hAnsi="Times New Roman"/>
                <w:b/>
                <w:sz w:val="28"/>
                <w:szCs w:val="24"/>
                <w:lang w:eastAsia="ru-RU"/>
              </w:rPr>
            </w:pPr>
            <w:r w:rsidRPr="003F482D">
              <w:rPr>
                <w:rFonts w:ascii="Times New Roman" w:eastAsia="Times New Roman" w:hAnsi="Times New Roman"/>
                <w:b/>
                <w:sz w:val="28"/>
                <w:szCs w:val="24"/>
                <w:lang w:eastAsia="ru-RU"/>
              </w:rPr>
              <w:t>Величины (14 ч)</w:t>
            </w:r>
          </w:p>
        </w:tc>
      </w:tr>
      <w:tr w:rsidTr="00754EB8">
        <w:tblPrEx>
          <w:tblW w:w="15735" w:type="dxa"/>
          <w:tblInd w:w="-176" w:type="dxa"/>
          <w:tblLayout w:type="fixed"/>
          <w:tblLook w:val="04A0"/>
        </w:tblPrEx>
        <w:tc>
          <w:tcPr>
            <w:tcW w:w="817" w:type="dxa"/>
          </w:tcPr>
          <w:p w:rsidR="00900C13" w:rsidRPr="003F482D" w:rsidP="00900C13">
            <w:pPr>
              <w:spacing w:after="0" w:line="240" w:lineRule="auto"/>
              <w:jc w:val="center"/>
              <w:rPr>
                <w:rFonts w:ascii="Times New Roman" w:hAnsi="Times New Roman"/>
                <w:sz w:val="24"/>
                <w:szCs w:val="24"/>
              </w:rPr>
            </w:pPr>
            <w:r w:rsidRPr="003F482D">
              <w:rPr>
                <w:rFonts w:ascii="Times New Roman" w:hAnsi="Times New Roman"/>
                <w:sz w:val="24"/>
                <w:szCs w:val="24"/>
              </w:rPr>
              <w:t>1</w:t>
            </w:r>
            <w:r>
              <w:rPr>
                <w:rFonts w:ascii="Times New Roman" w:hAnsi="Times New Roman"/>
                <w:sz w:val="24"/>
                <w:szCs w:val="24"/>
              </w:rPr>
              <w:t>2</w:t>
            </w:r>
            <w:r w:rsidRPr="003F482D">
              <w:rPr>
                <w:rFonts w:ascii="Times New Roman" w:hAnsi="Times New Roman"/>
                <w:sz w:val="24"/>
                <w:szCs w:val="24"/>
              </w:rPr>
              <w:t>.10</w:t>
            </w:r>
          </w:p>
        </w:tc>
        <w:tc>
          <w:tcPr>
            <w:tcW w:w="817" w:type="dxa"/>
            <w:shd w:val="clear" w:color="auto" w:fill="auto"/>
          </w:tcPr>
          <w:p w:rsidR="00900C13" w:rsidRPr="003F482D" w:rsidP="00817F5D">
            <w:pPr>
              <w:spacing w:after="0" w:line="240" w:lineRule="auto"/>
              <w:jc w:val="center"/>
              <w:rPr>
                <w:rFonts w:ascii="Times New Roman" w:hAnsi="Times New Roman"/>
                <w:sz w:val="24"/>
                <w:szCs w:val="24"/>
              </w:rPr>
            </w:pPr>
          </w:p>
        </w:tc>
        <w:tc>
          <w:tcPr>
            <w:tcW w:w="635" w:type="dxa"/>
            <w:shd w:val="clear" w:color="auto" w:fill="auto"/>
          </w:tcPr>
          <w:p w:rsidR="00900C13"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23</w:t>
            </w:r>
          </w:p>
        </w:tc>
        <w:tc>
          <w:tcPr>
            <w:tcW w:w="637" w:type="dxa"/>
            <w:shd w:val="clear" w:color="auto" w:fill="auto"/>
          </w:tcPr>
          <w:p w:rsidR="00900C13"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2447" w:type="dxa"/>
            <w:shd w:val="clear" w:color="auto" w:fill="auto"/>
          </w:tcPr>
          <w:p w:rsidR="00900C13" w:rsidRPr="003F482D" w:rsidP="003F482D">
            <w:pPr>
              <w:spacing w:after="0" w:line="240" w:lineRule="auto"/>
              <w:ind w:right="22"/>
              <w:rPr>
                <w:rFonts w:ascii="Times New Roman" w:hAnsi="Times New Roman"/>
                <w:sz w:val="24"/>
                <w:szCs w:val="24"/>
              </w:rPr>
            </w:pPr>
            <w:r w:rsidRPr="003F482D">
              <w:rPr>
                <w:rFonts w:ascii="Times New Roman" w:hAnsi="Times New Roman"/>
                <w:sz w:val="24"/>
                <w:szCs w:val="24"/>
              </w:rPr>
              <w:t xml:space="preserve">Единица длины - километр. </w:t>
            </w:r>
          </w:p>
          <w:p w:rsidR="00900C13" w:rsidRPr="003F482D" w:rsidP="003F482D">
            <w:pPr>
              <w:spacing w:after="0" w:line="240" w:lineRule="auto"/>
              <w:rPr>
                <w:rFonts w:ascii="Times New Roman" w:hAnsi="Times New Roman"/>
                <w:sz w:val="24"/>
                <w:szCs w:val="24"/>
              </w:rPr>
            </w:pPr>
            <w:r w:rsidRPr="003F482D">
              <w:rPr>
                <w:rFonts w:ascii="Times New Roman" w:hAnsi="Times New Roman"/>
                <w:sz w:val="24"/>
                <w:szCs w:val="24"/>
              </w:rPr>
              <w:t>Таблица единиц длины.</w:t>
            </w:r>
          </w:p>
          <w:p w:rsidR="00900C13" w:rsidRPr="003F482D" w:rsidP="003F482D">
            <w:pPr>
              <w:spacing w:after="0" w:line="240" w:lineRule="auto"/>
              <w:rPr>
                <w:rFonts w:ascii="Times New Roman" w:hAnsi="Times New Roman"/>
                <w:sz w:val="24"/>
                <w:szCs w:val="24"/>
              </w:rPr>
            </w:pPr>
          </w:p>
        </w:tc>
        <w:tc>
          <w:tcPr>
            <w:tcW w:w="1276" w:type="dxa"/>
            <w:shd w:val="clear" w:color="auto" w:fill="auto"/>
          </w:tcPr>
          <w:p w:rsidR="00900C13" w:rsidRPr="003F482D" w:rsidP="00D638A1">
            <w:r w:rsidRPr="003F482D">
              <w:rPr>
                <w:rFonts w:ascii="Times New Roman" w:hAnsi="Times New Roman"/>
                <w:sz w:val="24"/>
                <w:szCs w:val="24"/>
              </w:rPr>
              <w:t xml:space="preserve">У ч1 с. 35, №13,  учить правило  </w:t>
            </w:r>
          </w:p>
        </w:tc>
        <w:tc>
          <w:tcPr>
            <w:tcW w:w="852" w:type="dxa"/>
            <w:shd w:val="clear" w:color="auto" w:fill="auto"/>
          </w:tcPr>
          <w:p w:rsidR="00900C13"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900C13" w:rsidRPr="003F482D" w:rsidP="00F743F0">
            <w:r w:rsidRPr="003F482D">
              <w:rPr>
                <w:rStyle w:val="a2"/>
                <w:rFonts w:eastAsia="Calibri"/>
                <w:color w:val="auto"/>
                <w:sz w:val="24"/>
                <w:szCs w:val="24"/>
              </w:rPr>
              <w:t>Переводить</w:t>
            </w:r>
            <w:r w:rsidRPr="003F482D">
              <w:rPr>
                <w:rFonts w:ascii="Times New Roman" w:hAnsi="Times New Roman"/>
                <w:sz w:val="24"/>
                <w:szCs w:val="24"/>
              </w:rPr>
              <w:t xml:space="preserve"> </w:t>
            </w:r>
            <w:r w:rsidRPr="003F482D">
              <w:rPr>
                <w:rFonts w:ascii="Times New Roman" w:hAnsi="Times New Roman"/>
                <w:b/>
                <w:sz w:val="24"/>
                <w:szCs w:val="24"/>
              </w:rPr>
              <w:t>одни единицы длины в другие</w:t>
            </w:r>
            <w:r w:rsidRPr="003F482D">
              <w:rPr>
                <w:rFonts w:ascii="Times New Roman" w:hAnsi="Times New Roman"/>
                <w:sz w:val="24"/>
                <w:szCs w:val="24"/>
              </w:rPr>
              <w:t>: мелкие в более крупные и крупные в более мелкие, используя соотношения между ними. Измерять</w:t>
            </w:r>
            <w:r w:rsidRPr="003F482D">
              <w:rPr>
                <w:rStyle w:val="25"/>
                <w:sz w:val="24"/>
                <w:szCs w:val="24"/>
              </w:rPr>
              <w:t xml:space="preserve"> </w:t>
            </w:r>
            <w:r w:rsidRPr="003F482D">
              <w:rPr>
                <w:rStyle w:val="25"/>
                <w:b w:val="0"/>
                <w:sz w:val="24"/>
                <w:szCs w:val="24"/>
              </w:rPr>
              <w:t>и</w:t>
            </w:r>
            <w:r w:rsidRPr="003F482D">
              <w:rPr>
                <w:rFonts w:ascii="Times New Roman" w:hAnsi="Times New Roman"/>
                <w:sz w:val="24"/>
                <w:szCs w:val="24"/>
              </w:rPr>
              <w:t xml:space="preserve"> сравнивать</w:t>
            </w:r>
            <w:r w:rsidRPr="003F482D">
              <w:rPr>
                <w:rStyle w:val="25"/>
                <w:sz w:val="24"/>
                <w:szCs w:val="24"/>
              </w:rPr>
              <w:t xml:space="preserve"> </w:t>
            </w:r>
            <w:r w:rsidRPr="003F482D">
              <w:rPr>
                <w:rStyle w:val="25"/>
                <w:b w:val="0"/>
                <w:sz w:val="24"/>
                <w:szCs w:val="24"/>
              </w:rPr>
              <w:t>длины;</w:t>
            </w:r>
            <w:r w:rsidRPr="003F482D">
              <w:rPr>
                <w:rFonts w:ascii="Times New Roman" w:hAnsi="Times New Roman"/>
                <w:sz w:val="24"/>
                <w:szCs w:val="24"/>
              </w:rPr>
              <w:t xml:space="preserve"> упорядочивать</w:t>
            </w:r>
            <w:r w:rsidRPr="003F482D">
              <w:rPr>
                <w:rStyle w:val="25"/>
                <w:sz w:val="24"/>
                <w:szCs w:val="24"/>
              </w:rPr>
              <w:t xml:space="preserve"> </w:t>
            </w:r>
            <w:r w:rsidRPr="003F482D">
              <w:rPr>
                <w:rStyle w:val="25"/>
                <w:b w:val="0"/>
                <w:sz w:val="24"/>
                <w:szCs w:val="24"/>
              </w:rPr>
              <w:t>их значения.</w:t>
            </w:r>
            <w:r w:rsidRPr="003F482D">
              <w:rPr>
                <w:rFonts w:ascii="Times New Roman" w:eastAsia="Times New Roman" w:hAnsi="Times New Roman"/>
                <w:sz w:val="24"/>
                <w:szCs w:val="24"/>
              </w:rPr>
              <w:t xml:space="preserve"> Использовать при решении различных задач знание о единицах измерения величин (длина, масса, площадь), соотношении между ними.</w:t>
            </w:r>
          </w:p>
        </w:tc>
      </w:tr>
      <w:tr w:rsidTr="00754EB8">
        <w:tblPrEx>
          <w:tblW w:w="15735" w:type="dxa"/>
          <w:tblInd w:w="-176" w:type="dxa"/>
          <w:tblLayout w:type="fixed"/>
          <w:tblLook w:val="04A0"/>
        </w:tblPrEx>
        <w:tc>
          <w:tcPr>
            <w:tcW w:w="817" w:type="dxa"/>
          </w:tcPr>
          <w:p w:rsidR="00900C13" w:rsidRPr="003F482D" w:rsidP="00900C13">
            <w:pPr>
              <w:spacing w:after="0" w:line="240" w:lineRule="auto"/>
              <w:jc w:val="center"/>
              <w:rPr>
                <w:rFonts w:ascii="Times New Roman" w:hAnsi="Times New Roman"/>
                <w:sz w:val="24"/>
                <w:szCs w:val="24"/>
              </w:rPr>
            </w:pPr>
            <w:r w:rsidRPr="003F482D">
              <w:rPr>
                <w:rFonts w:ascii="Times New Roman" w:hAnsi="Times New Roman"/>
                <w:sz w:val="24"/>
                <w:szCs w:val="24"/>
              </w:rPr>
              <w:t>1</w:t>
            </w:r>
            <w:r>
              <w:rPr>
                <w:rFonts w:ascii="Times New Roman" w:hAnsi="Times New Roman"/>
                <w:sz w:val="24"/>
                <w:szCs w:val="24"/>
              </w:rPr>
              <w:t>3</w:t>
            </w:r>
            <w:r w:rsidRPr="003F482D">
              <w:rPr>
                <w:rFonts w:ascii="Times New Roman" w:hAnsi="Times New Roman"/>
                <w:sz w:val="24"/>
                <w:szCs w:val="24"/>
              </w:rPr>
              <w:t>.10</w:t>
            </w:r>
          </w:p>
        </w:tc>
        <w:tc>
          <w:tcPr>
            <w:tcW w:w="817" w:type="dxa"/>
            <w:shd w:val="clear" w:color="auto" w:fill="auto"/>
          </w:tcPr>
          <w:p w:rsidR="00900C13" w:rsidRPr="003F482D" w:rsidP="00817F5D">
            <w:pPr>
              <w:spacing w:after="0" w:line="240" w:lineRule="auto"/>
              <w:jc w:val="center"/>
              <w:rPr>
                <w:rFonts w:ascii="Times New Roman" w:hAnsi="Times New Roman"/>
                <w:sz w:val="24"/>
                <w:szCs w:val="24"/>
              </w:rPr>
            </w:pPr>
          </w:p>
        </w:tc>
        <w:tc>
          <w:tcPr>
            <w:tcW w:w="635" w:type="dxa"/>
            <w:shd w:val="clear" w:color="auto" w:fill="auto"/>
          </w:tcPr>
          <w:p w:rsidR="00900C13"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24</w:t>
            </w:r>
          </w:p>
        </w:tc>
        <w:tc>
          <w:tcPr>
            <w:tcW w:w="637" w:type="dxa"/>
            <w:shd w:val="clear" w:color="auto" w:fill="auto"/>
          </w:tcPr>
          <w:p w:rsidR="00900C13"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2</w:t>
            </w:r>
          </w:p>
        </w:tc>
        <w:tc>
          <w:tcPr>
            <w:tcW w:w="2447" w:type="dxa"/>
            <w:shd w:val="clear" w:color="auto" w:fill="auto"/>
          </w:tcPr>
          <w:p w:rsidR="00900C13" w:rsidRPr="003F482D" w:rsidP="003F482D">
            <w:pPr>
              <w:spacing w:after="0" w:line="240" w:lineRule="auto"/>
              <w:ind w:right="22"/>
              <w:rPr>
                <w:rFonts w:ascii="Times New Roman" w:hAnsi="Times New Roman"/>
                <w:sz w:val="24"/>
                <w:szCs w:val="24"/>
              </w:rPr>
            </w:pPr>
            <w:r w:rsidRPr="003F482D">
              <w:rPr>
                <w:rFonts w:ascii="Times New Roman" w:hAnsi="Times New Roman"/>
                <w:sz w:val="24"/>
                <w:szCs w:val="24"/>
              </w:rPr>
              <w:t xml:space="preserve">Единица длины - километр. </w:t>
            </w:r>
          </w:p>
          <w:p w:rsidR="00900C13" w:rsidRPr="003F482D" w:rsidP="003F482D">
            <w:pPr>
              <w:spacing w:after="0" w:line="240" w:lineRule="auto"/>
              <w:rPr>
                <w:rFonts w:ascii="Times New Roman" w:hAnsi="Times New Roman"/>
                <w:sz w:val="24"/>
                <w:szCs w:val="24"/>
              </w:rPr>
            </w:pPr>
            <w:r w:rsidRPr="003F482D">
              <w:rPr>
                <w:rFonts w:ascii="Times New Roman" w:hAnsi="Times New Roman"/>
                <w:sz w:val="24"/>
                <w:szCs w:val="24"/>
              </w:rPr>
              <w:t>Таблица единиц длины.</w:t>
            </w:r>
          </w:p>
          <w:p w:rsidR="00900C13" w:rsidRPr="003F482D" w:rsidP="003F482D">
            <w:pPr>
              <w:spacing w:after="0" w:line="240" w:lineRule="auto"/>
              <w:rPr>
                <w:rFonts w:ascii="Times New Roman" w:hAnsi="Times New Roman"/>
                <w:sz w:val="24"/>
                <w:szCs w:val="24"/>
              </w:rPr>
            </w:pPr>
          </w:p>
        </w:tc>
        <w:tc>
          <w:tcPr>
            <w:tcW w:w="1276" w:type="dxa"/>
            <w:shd w:val="clear" w:color="auto" w:fill="auto"/>
          </w:tcPr>
          <w:p w:rsidR="00900C13" w:rsidRPr="003F482D" w:rsidP="00EF33F0">
            <w:r w:rsidRPr="003F482D">
              <w:rPr>
                <w:rFonts w:ascii="Times New Roman" w:hAnsi="Times New Roman"/>
                <w:sz w:val="24"/>
                <w:szCs w:val="24"/>
              </w:rPr>
              <w:t>У ч1 с. 38 № 163</w:t>
            </w:r>
          </w:p>
        </w:tc>
        <w:tc>
          <w:tcPr>
            <w:tcW w:w="852" w:type="dxa"/>
            <w:shd w:val="clear" w:color="auto" w:fill="auto"/>
          </w:tcPr>
          <w:p w:rsidR="00900C13"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900C13" w:rsidRPr="003F482D" w:rsidP="00F743F0">
            <w:r w:rsidRPr="003F482D">
              <w:rPr>
                <w:rStyle w:val="a2"/>
                <w:rFonts w:eastAsia="Calibri"/>
                <w:color w:val="auto"/>
                <w:sz w:val="24"/>
                <w:szCs w:val="24"/>
              </w:rPr>
              <w:t>Переводить</w:t>
            </w:r>
            <w:r w:rsidRPr="003F482D">
              <w:rPr>
                <w:rFonts w:ascii="Times New Roman" w:hAnsi="Times New Roman"/>
                <w:sz w:val="24"/>
                <w:szCs w:val="24"/>
              </w:rPr>
              <w:t xml:space="preserve"> одни единицы длины в другие: </w:t>
            </w:r>
            <w:r w:rsidRPr="003F482D">
              <w:rPr>
                <w:rFonts w:ascii="Times New Roman" w:hAnsi="Times New Roman"/>
                <w:b/>
                <w:sz w:val="24"/>
                <w:szCs w:val="24"/>
              </w:rPr>
              <w:t>мелкие в более крупные и крупные в более мелкие,</w:t>
            </w:r>
            <w:r w:rsidRPr="003F482D">
              <w:rPr>
                <w:rFonts w:ascii="Times New Roman" w:hAnsi="Times New Roman"/>
                <w:sz w:val="24"/>
                <w:szCs w:val="24"/>
              </w:rPr>
              <w:t xml:space="preserve"> используя соотношения между ними. Измерять</w:t>
            </w:r>
            <w:r w:rsidRPr="003F482D">
              <w:rPr>
                <w:rStyle w:val="25"/>
                <w:sz w:val="24"/>
                <w:szCs w:val="24"/>
              </w:rPr>
              <w:t xml:space="preserve"> </w:t>
            </w:r>
            <w:r w:rsidRPr="003F482D">
              <w:rPr>
                <w:rStyle w:val="25"/>
                <w:b w:val="0"/>
                <w:sz w:val="24"/>
                <w:szCs w:val="24"/>
              </w:rPr>
              <w:t>и</w:t>
            </w:r>
            <w:r w:rsidRPr="003F482D">
              <w:rPr>
                <w:rFonts w:ascii="Times New Roman" w:hAnsi="Times New Roman"/>
                <w:sz w:val="24"/>
                <w:szCs w:val="24"/>
              </w:rPr>
              <w:t xml:space="preserve"> сравнивать</w:t>
            </w:r>
            <w:r w:rsidRPr="003F482D">
              <w:rPr>
                <w:rStyle w:val="25"/>
                <w:sz w:val="24"/>
                <w:szCs w:val="24"/>
              </w:rPr>
              <w:t xml:space="preserve"> </w:t>
            </w:r>
            <w:r w:rsidRPr="003F482D">
              <w:rPr>
                <w:rStyle w:val="25"/>
                <w:b w:val="0"/>
                <w:sz w:val="24"/>
                <w:szCs w:val="24"/>
              </w:rPr>
              <w:t>длины;</w:t>
            </w:r>
            <w:r w:rsidRPr="003F482D">
              <w:rPr>
                <w:rFonts w:ascii="Times New Roman" w:hAnsi="Times New Roman"/>
                <w:sz w:val="24"/>
                <w:szCs w:val="24"/>
              </w:rPr>
              <w:t xml:space="preserve"> упорядочивать</w:t>
            </w:r>
            <w:r w:rsidRPr="003F482D">
              <w:rPr>
                <w:rStyle w:val="25"/>
                <w:sz w:val="24"/>
                <w:szCs w:val="24"/>
              </w:rPr>
              <w:t xml:space="preserve"> </w:t>
            </w:r>
            <w:r w:rsidRPr="003F482D">
              <w:rPr>
                <w:rStyle w:val="25"/>
                <w:b w:val="0"/>
                <w:sz w:val="24"/>
                <w:szCs w:val="24"/>
              </w:rPr>
              <w:t>их значения.</w:t>
            </w:r>
            <w:r w:rsidRPr="003F482D">
              <w:rPr>
                <w:rFonts w:ascii="Times New Roman" w:eastAsia="Times New Roman" w:hAnsi="Times New Roman"/>
                <w:sz w:val="24"/>
                <w:szCs w:val="24"/>
              </w:rPr>
              <w:t xml:space="preserve"> Использовать при решении различных задач знание о единицах измерения величин (длина, масса, площадь), соотношении между ними.</w:t>
            </w:r>
          </w:p>
        </w:tc>
      </w:tr>
      <w:tr w:rsidTr="00754EB8">
        <w:tblPrEx>
          <w:tblW w:w="15735" w:type="dxa"/>
          <w:tblInd w:w="-176" w:type="dxa"/>
          <w:tblLayout w:type="fixed"/>
          <w:tblLook w:val="04A0"/>
        </w:tblPrEx>
        <w:tc>
          <w:tcPr>
            <w:tcW w:w="817" w:type="dxa"/>
          </w:tcPr>
          <w:p w:rsidR="00900C13" w:rsidRPr="003F482D" w:rsidP="00900C13">
            <w:pPr>
              <w:spacing w:after="0" w:line="240" w:lineRule="auto"/>
              <w:jc w:val="center"/>
              <w:rPr>
                <w:rFonts w:ascii="Times New Roman" w:hAnsi="Times New Roman"/>
                <w:sz w:val="24"/>
                <w:szCs w:val="24"/>
              </w:rPr>
            </w:pPr>
            <w:r w:rsidRPr="003F482D">
              <w:rPr>
                <w:rFonts w:ascii="Times New Roman" w:hAnsi="Times New Roman"/>
                <w:sz w:val="24"/>
                <w:szCs w:val="24"/>
              </w:rPr>
              <w:t>1</w:t>
            </w:r>
            <w:r>
              <w:rPr>
                <w:rFonts w:ascii="Times New Roman" w:hAnsi="Times New Roman"/>
                <w:sz w:val="24"/>
                <w:szCs w:val="24"/>
              </w:rPr>
              <w:t>4</w:t>
            </w:r>
            <w:r w:rsidRPr="003F482D">
              <w:rPr>
                <w:rFonts w:ascii="Times New Roman" w:hAnsi="Times New Roman"/>
                <w:sz w:val="24"/>
                <w:szCs w:val="24"/>
              </w:rPr>
              <w:t>.10</w:t>
            </w:r>
          </w:p>
        </w:tc>
        <w:tc>
          <w:tcPr>
            <w:tcW w:w="817" w:type="dxa"/>
            <w:shd w:val="clear" w:color="auto" w:fill="auto"/>
          </w:tcPr>
          <w:p w:rsidR="00900C13" w:rsidRPr="003F482D" w:rsidP="00817F5D">
            <w:pPr>
              <w:spacing w:after="0" w:line="240" w:lineRule="auto"/>
              <w:jc w:val="center"/>
              <w:rPr>
                <w:rFonts w:ascii="Times New Roman" w:hAnsi="Times New Roman"/>
                <w:sz w:val="24"/>
                <w:szCs w:val="24"/>
              </w:rPr>
            </w:pPr>
          </w:p>
        </w:tc>
        <w:tc>
          <w:tcPr>
            <w:tcW w:w="635" w:type="dxa"/>
            <w:shd w:val="clear" w:color="auto" w:fill="auto"/>
          </w:tcPr>
          <w:p w:rsidR="00900C13"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25</w:t>
            </w:r>
          </w:p>
        </w:tc>
        <w:tc>
          <w:tcPr>
            <w:tcW w:w="637" w:type="dxa"/>
            <w:shd w:val="clear" w:color="auto" w:fill="auto"/>
          </w:tcPr>
          <w:p w:rsidR="00900C13"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3</w:t>
            </w:r>
          </w:p>
        </w:tc>
        <w:tc>
          <w:tcPr>
            <w:tcW w:w="2447" w:type="dxa"/>
            <w:shd w:val="clear" w:color="auto" w:fill="auto"/>
          </w:tcPr>
          <w:p w:rsidR="00900C13" w:rsidRPr="003F482D" w:rsidP="003F482D">
            <w:pPr>
              <w:spacing w:after="0" w:line="240" w:lineRule="auto"/>
              <w:rPr>
                <w:rFonts w:ascii="Times New Roman" w:hAnsi="Times New Roman"/>
                <w:sz w:val="24"/>
                <w:szCs w:val="24"/>
              </w:rPr>
            </w:pPr>
            <w:r w:rsidRPr="003F482D">
              <w:rPr>
                <w:rFonts w:ascii="Times New Roman" w:hAnsi="Times New Roman"/>
                <w:sz w:val="24"/>
                <w:szCs w:val="24"/>
              </w:rPr>
              <w:t>Единицы площади -  квадратный километр, квадратный миллиметр.</w:t>
            </w:r>
          </w:p>
        </w:tc>
        <w:tc>
          <w:tcPr>
            <w:tcW w:w="1276" w:type="dxa"/>
            <w:shd w:val="clear" w:color="auto" w:fill="auto"/>
          </w:tcPr>
          <w:p w:rsidR="00900C13" w:rsidRPr="003F482D" w:rsidP="00EF33F0">
            <w:r w:rsidRPr="003F482D">
              <w:rPr>
                <w:rFonts w:ascii="Times New Roman" w:hAnsi="Times New Roman"/>
                <w:sz w:val="24"/>
                <w:szCs w:val="24"/>
              </w:rPr>
              <w:t>У ч1 с. 39 № 169</w:t>
            </w:r>
          </w:p>
        </w:tc>
        <w:tc>
          <w:tcPr>
            <w:tcW w:w="852" w:type="dxa"/>
            <w:shd w:val="clear" w:color="auto" w:fill="auto"/>
          </w:tcPr>
          <w:p w:rsidR="00900C13"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900C13" w:rsidRPr="003F482D" w:rsidP="00F743F0">
            <w:r w:rsidRPr="003F482D">
              <w:rPr>
                <w:rStyle w:val="a2"/>
                <w:rFonts w:eastAsia="Calibri"/>
                <w:color w:val="auto"/>
                <w:sz w:val="24"/>
                <w:szCs w:val="24"/>
              </w:rPr>
              <w:t>Сравнивать</w:t>
            </w:r>
            <w:r w:rsidRPr="003F482D">
              <w:rPr>
                <w:rFonts w:ascii="Times New Roman" w:hAnsi="Times New Roman"/>
                <w:sz w:val="24"/>
                <w:szCs w:val="24"/>
              </w:rPr>
              <w:t xml:space="preserve"> </w:t>
            </w:r>
            <w:r w:rsidRPr="003F482D">
              <w:rPr>
                <w:rFonts w:ascii="Times New Roman" w:hAnsi="Times New Roman"/>
                <w:b/>
                <w:sz w:val="24"/>
                <w:szCs w:val="24"/>
              </w:rPr>
              <w:t>значения площадей равных фигур</w:t>
            </w:r>
            <w:r w:rsidRPr="003F482D">
              <w:rPr>
                <w:rFonts w:ascii="Times New Roman" w:hAnsi="Times New Roman"/>
                <w:sz w:val="24"/>
                <w:szCs w:val="24"/>
              </w:rPr>
              <w:t xml:space="preserve">. </w:t>
            </w:r>
            <w:r w:rsidRPr="003F482D">
              <w:rPr>
                <w:rStyle w:val="a2"/>
                <w:rFonts w:eastAsia="Calibri"/>
                <w:b w:val="0"/>
                <w:color w:val="auto"/>
                <w:sz w:val="24"/>
                <w:szCs w:val="24"/>
              </w:rPr>
              <w:t>Переводить</w:t>
            </w:r>
            <w:r w:rsidRPr="003F482D">
              <w:rPr>
                <w:rFonts w:ascii="Times New Roman" w:hAnsi="Times New Roman"/>
                <w:sz w:val="24"/>
                <w:szCs w:val="24"/>
              </w:rPr>
              <w:t xml:space="preserve"> одни единицы площади в другие, исполь</w:t>
            </w:r>
            <w:r w:rsidRPr="003F482D">
              <w:rPr>
                <w:rFonts w:ascii="Times New Roman" w:hAnsi="Times New Roman"/>
                <w:sz w:val="24"/>
                <w:szCs w:val="24"/>
              </w:rPr>
              <w:softHyphen/>
              <w:t>зуя соотношения между ними. Использовать при решении различных задач знание о единицах измерения величин (длина, масса, площадь), соотношении между ними. Вычислять площадь и периметр фигур, составленных из прямоугольников.</w:t>
            </w:r>
          </w:p>
        </w:tc>
      </w:tr>
      <w:tr w:rsidTr="00754EB8">
        <w:tblPrEx>
          <w:tblW w:w="15735" w:type="dxa"/>
          <w:tblInd w:w="-176" w:type="dxa"/>
          <w:tblLayout w:type="fixed"/>
          <w:tblLook w:val="04A0"/>
        </w:tblPrEx>
        <w:tc>
          <w:tcPr>
            <w:tcW w:w="817" w:type="dxa"/>
          </w:tcPr>
          <w:p w:rsidR="00900C13" w:rsidRPr="003F482D" w:rsidP="00900C13">
            <w:pPr>
              <w:spacing w:after="0" w:line="240" w:lineRule="auto"/>
              <w:jc w:val="center"/>
              <w:rPr>
                <w:rFonts w:ascii="Times New Roman" w:hAnsi="Times New Roman"/>
                <w:sz w:val="24"/>
                <w:szCs w:val="24"/>
              </w:rPr>
            </w:pPr>
            <w:r w:rsidRPr="003F482D">
              <w:rPr>
                <w:rFonts w:ascii="Times New Roman" w:hAnsi="Times New Roman"/>
                <w:sz w:val="24"/>
                <w:szCs w:val="24"/>
              </w:rPr>
              <w:t>1</w:t>
            </w:r>
            <w:r>
              <w:rPr>
                <w:rFonts w:ascii="Times New Roman" w:hAnsi="Times New Roman"/>
                <w:sz w:val="24"/>
                <w:szCs w:val="24"/>
              </w:rPr>
              <w:t>5</w:t>
            </w:r>
            <w:r w:rsidRPr="003F482D">
              <w:rPr>
                <w:rFonts w:ascii="Times New Roman" w:hAnsi="Times New Roman"/>
                <w:sz w:val="24"/>
                <w:szCs w:val="24"/>
              </w:rPr>
              <w:t>.10</w:t>
            </w:r>
          </w:p>
        </w:tc>
        <w:tc>
          <w:tcPr>
            <w:tcW w:w="817" w:type="dxa"/>
            <w:shd w:val="clear" w:color="auto" w:fill="auto"/>
          </w:tcPr>
          <w:p w:rsidR="00900C13" w:rsidRPr="003F482D" w:rsidP="001C21A5">
            <w:pPr>
              <w:spacing w:after="0" w:line="240" w:lineRule="auto"/>
              <w:jc w:val="center"/>
              <w:rPr>
                <w:rFonts w:ascii="Times New Roman" w:hAnsi="Times New Roman"/>
                <w:sz w:val="24"/>
                <w:szCs w:val="24"/>
              </w:rPr>
            </w:pPr>
          </w:p>
        </w:tc>
        <w:tc>
          <w:tcPr>
            <w:tcW w:w="635" w:type="dxa"/>
            <w:shd w:val="clear" w:color="auto" w:fill="auto"/>
          </w:tcPr>
          <w:p w:rsidR="00900C13"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26</w:t>
            </w:r>
          </w:p>
        </w:tc>
        <w:tc>
          <w:tcPr>
            <w:tcW w:w="637" w:type="dxa"/>
            <w:shd w:val="clear" w:color="auto" w:fill="auto"/>
          </w:tcPr>
          <w:p w:rsidR="00900C13"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4</w:t>
            </w:r>
          </w:p>
        </w:tc>
        <w:tc>
          <w:tcPr>
            <w:tcW w:w="2447" w:type="dxa"/>
            <w:shd w:val="clear" w:color="auto" w:fill="auto"/>
          </w:tcPr>
          <w:p w:rsidR="00900C13" w:rsidRPr="003F482D" w:rsidP="003F482D">
            <w:pPr>
              <w:spacing w:after="0" w:line="240" w:lineRule="auto"/>
              <w:rPr>
                <w:rFonts w:ascii="Times New Roman" w:hAnsi="Times New Roman"/>
                <w:sz w:val="24"/>
                <w:szCs w:val="24"/>
              </w:rPr>
            </w:pPr>
            <w:r w:rsidRPr="003F482D">
              <w:rPr>
                <w:rFonts w:ascii="Times New Roman" w:hAnsi="Times New Roman"/>
                <w:sz w:val="24"/>
                <w:szCs w:val="24"/>
              </w:rPr>
              <w:t>Таблица единиц площади.</w:t>
            </w:r>
          </w:p>
        </w:tc>
        <w:tc>
          <w:tcPr>
            <w:tcW w:w="1276" w:type="dxa"/>
            <w:shd w:val="clear" w:color="auto" w:fill="auto"/>
          </w:tcPr>
          <w:p w:rsidR="00900C13" w:rsidRPr="003F482D" w:rsidP="00EF33F0">
            <w:r w:rsidRPr="003F482D">
              <w:rPr>
                <w:rFonts w:ascii="Times New Roman" w:hAnsi="Times New Roman"/>
                <w:sz w:val="24"/>
                <w:szCs w:val="24"/>
              </w:rPr>
              <w:t xml:space="preserve"> У ч1 с. 42 № 188</w:t>
            </w:r>
          </w:p>
        </w:tc>
        <w:tc>
          <w:tcPr>
            <w:tcW w:w="852" w:type="dxa"/>
            <w:shd w:val="clear" w:color="auto" w:fill="auto"/>
          </w:tcPr>
          <w:p w:rsidR="00900C13"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900C13" w:rsidRPr="003F482D" w:rsidP="00EF0D6C">
            <w:r w:rsidRPr="003F482D">
              <w:rPr>
                <w:rStyle w:val="a2"/>
                <w:rFonts w:eastAsia="Calibri"/>
                <w:b w:val="0"/>
                <w:color w:val="auto"/>
                <w:sz w:val="24"/>
                <w:szCs w:val="24"/>
              </w:rPr>
              <w:t>Сравнивать</w:t>
            </w:r>
            <w:r w:rsidRPr="003F482D">
              <w:rPr>
                <w:rFonts w:ascii="Times New Roman" w:hAnsi="Times New Roman"/>
                <w:sz w:val="24"/>
                <w:szCs w:val="24"/>
              </w:rPr>
              <w:t xml:space="preserve"> значения площадей равных фигур. </w:t>
            </w:r>
            <w:r w:rsidRPr="003F482D">
              <w:rPr>
                <w:rStyle w:val="a2"/>
                <w:rFonts w:eastAsia="Calibri"/>
                <w:color w:val="auto"/>
                <w:sz w:val="24"/>
                <w:szCs w:val="24"/>
              </w:rPr>
              <w:t>Переводить</w:t>
            </w:r>
            <w:r w:rsidRPr="003F482D">
              <w:rPr>
                <w:rFonts w:ascii="Times New Roman" w:hAnsi="Times New Roman"/>
                <w:sz w:val="24"/>
                <w:szCs w:val="24"/>
              </w:rPr>
              <w:t xml:space="preserve"> </w:t>
            </w:r>
            <w:r w:rsidRPr="003F482D">
              <w:rPr>
                <w:rFonts w:ascii="Times New Roman" w:hAnsi="Times New Roman"/>
                <w:b/>
                <w:sz w:val="24"/>
                <w:szCs w:val="24"/>
              </w:rPr>
              <w:t>одни единицы площади в другие</w:t>
            </w:r>
            <w:r w:rsidRPr="003F482D">
              <w:rPr>
                <w:rFonts w:ascii="Times New Roman" w:hAnsi="Times New Roman"/>
                <w:sz w:val="24"/>
                <w:szCs w:val="24"/>
              </w:rPr>
              <w:t>, исполь</w:t>
            </w:r>
            <w:r w:rsidRPr="003F482D">
              <w:rPr>
                <w:rFonts w:ascii="Times New Roman" w:hAnsi="Times New Roman"/>
                <w:sz w:val="24"/>
                <w:szCs w:val="24"/>
              </w:rPr>
              <w:softHyphen/>
              <w:t>зуя соотношения между ними.</w:t>
            </w:r>
            <w:r w:rsidRPr="003F482D">
              <w:rPr>
                <w:rFonts w:ascii="Times New Roman" w:eastAsia="Times New Roman" w:hAnsi="Times New Roman"/>
                <w:sz w:val="24"/>
                <w:szCs w:val="24"/>
              </w:rPr>
              <w:t xml:space="preserve"> Использовать при решении различных задач знание о единицах измерения величин (длина, масса, площадь), соотношении между ними. Вычислять площадь и периметр фигур, составленных из прямоугольников.</w:t>
            </w:r>
          </w:p>
        </w:tc>
      </w:tr>
      <w:tr w:rsidTr="00754EB8">
        <w:tblPrEx>
          <w:tblW w:w="15735" w:type="dxa"/>
          <w:tblInd w:w="-176" w:type="dxa"/>
          <w:tblLayout w:type="fixed"/>
          <w:tblLook w:val="04A0"/>
        </w:tblPrEx>
        <w:tc>
          <w:tcPr>
            <w:tcW w:w="817" w:type="dxa"/>
          </w:tcPr>
          <w:p w:rsidR="00900C13" w:rsidRPr="003F482D" w:rsidP="00900C13">
            <w:pPr>
              <w:spacing w:after="0" w:line="240" w:lineRule="auto"/>
              <w:jc w:val="center"/>
              <w:rPr>
                <w:rFonts w:ascii="Times New Roman" w:hAnsi="Times New Roman"/>
                <w:sz w:val="24"/>
                <w:szCs w:val="24"/>
              </w:rPr>
            </w:pPr>
            <w:r w:rsidRPr="003F482D">
              <w:rPr>
                <w:rFonts w:ascii="Times New Roman" w:hAnsi="Times New Roman"/>
                <w:sz w:val="24"/>
                <w:szCs w:val="24"/>
              </w:rPr>
              <w:t>1</w:t>
            </w:r>
            <w:r>
              <w:rPr>
                <w:rFonts w:ascii="Times New Roman" w:hAnsi="Times New Roman"/>
                <w:sz w:val="24"/>
                <w:szCs w:val="24"/>
              </w:rPr>
              <w:t>9</w:t>
            </w:r>
            <w:r w:rsidRPr="003F482D">
              <w:rPr>
                <w:rFonts w:ascii="Times New Roman" w:hAnsi="Times New Roman"/>
                <w:sz w:val="24"/>
                <w:szCs w:val="24"/>
              </w:rPr>
              <w:t>.10</w:t>
            </w:r>
          </w:p>
        </w:tc>
        <w:tc>
          <w:tcPr>
            <w:tcW w:w="817" w:type="dxa"/>
            <w:shd w:val="clear" w:color="auto" w:fill="auto"/>
          </w:tcPr>
          <w:p w:rsidR="00900C13" w:rsidRPr="003F482D" w:rsidP="00817F5D">
            <w:pPr>
              <w:spacing w:after="0" w:line="240" w:lineRule="auto"/>
              <w:jc w:val="center"/>
              <w:rPr>
                <w:rFonts w:ascii="Times New Roman" w:hAnsi="Times New Roman"/>
                <w:sz w:val="24"/>
                <w:szCs w:val="24"/>
              </w:rPr>
            </w:pPr>
          </w:p>
        </w:tc>
        <w:tc>
          <w:tcPr>
            <w:tcW w:w="635" w:type="dxa"/>
            <w:shd w:val="clear" w:color="auto" w:fill="auto"/>
          </w:tcPr>
          <w:p w:rsidR="00900C13"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27</w:t>
            </w:r>
          </w:p>
        </w:tc>
        <w:tc>
          <w:tcPr>
            <w:tcW w:w="637" w:type="dxa"/>
            <w:shd w:val="clear" w:color="auto" w:fill="auto"/>
          </w:tcPr>
          <w:p w:rsidR="00900C13"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5</w:t>
            </w:r>
          </w:p>
        </w:tc>
        <w:tc>
          <w:tcPr>
            <w:tcW w:w="2447" w:type="dxa"/>
            <w:shd w:val="clear" w:color="auto" w:fill="auto"/>
          </w:tcPr>
          <w:p w:rsidR="00900C13" w:rsidRPr="003F482D" w:rsidP="003F482D">
            <w:pPr>
              <w:spacing w:after="0" w:line="240" w:lineRule="auto"/>
              <w:rPr>
                <w:rFonts w:ascii="Times New Roman" w:hAnsi="Times New Roman"/>
                <w:sz w:val="24"/>
                <w:szCs w:val="24"/>
              </w:rPr>
            </w:pPr>
            <w:r w:rsidRPr="003F482D">
              <w:rPr>
                <w:rFonts w:ascii="Times New Roman" w:hAnsi="Times New Roman"/>
                <w:sz w:val="24"/>
                <w:szCs w:val="24"/>
              </w:rPr>
              <w:t>Измерение пло</w:t>
            </w:r>
            <w:r w:rsidRPr="003F482D">
              <w:rPr>
                <w:rFonts w:ascii="Times New Roman" w:hAnsi="Times New Roman"/>
                <w:sz w:val="24"/>
                <w:szCs w:val="24"/>
              </w:rPr>
              <w:softHyphen/>
              <w:t>щади фигуры  с помощью палетки</w:t>
            </w:r>
            <w:r w:rsidRPr="003F482D">
              <w:rPr>
                <w:rStyle w:val="9"/>
                <w:sz w:val="24"/>
                <w:szCs w:val="24"/>
              </w:rPr>
              <w:t>.</w:t>
            </w:r>
          </w:p>
          <w:p w:rsidR="00900C13" w:rsidRPr="003F482D" w:rsidP="003F482D">
            <w:pPr>
              <w:spacing w:after="0" w:line="240" w:lineRule="auto"/>
              <w:rPr>
                <w:rFonts w:ascii="Times New Roman" w:hAnsi="Times New Roman"/>
                <w:sz w:val="24"/>
                <w:szCs w:val="24"/>
              </w:rPr>
            </w:pPr>
          </w:p>
        </w:tc>
        <w:tc>
          <w:tcPr>
            <w:tcW w:w="1276" w:type="dxa"/>
            <w:shd w:val="clear" w:color="auto" w:fill="auto"/>
          </w:tcPr>
          <w:p w:rsidR="00900C13" w:rsidRPr="003F482D" w:rsidP="00EF33F0">
            <w:r w:rsidRPr="003F482D">
              <w:rPr>
                <w:rFonts w:ascii="Times New Roman" w:hAnsi="Times New Roman"/>
                <w:sz w:val="24"/>
                <w:szCs w:val="24"/>
              </w:rPr>
              <w:t>У ч1 с. 44 № 198</w:t>
            </w:r>
          </w:p>
        </w:tc>
        <w:tc>
          <w:tcPr>
            <w:tcW w:w="852" w:type="dxa"/>
            <w:shd w:val="clear" w:color="auto" w:fill="auto"/>
          </w:tcPr>
          <w:p w:rsidR="00900C13"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900C13" w:rsidRPr="003F482D" w:rsidP="00F743F0">
            <w:r w:rsidRPr="003F482D">
              <w:rPr>
                <w:rStyle w:val="a2"/>
                <w:rFonts w:eastAsia="Calibri"/>
                <w:color w:val="auto"/>
                <w:sz w:val="24"/>
                <w:szCs w:val="24"/>
              </w:rPr>
              <w:t>Определять</w:t>
            </w:r>
            <w:r w:rsidRPr="003F482D">
              <w:rPr>
                <w:rFonts w:ascii="Times New Roman" w:hAnsi="Times New Roman"/>
                <w:b/>
                <w:sz w:val="24"/>
                <w:szCs w:val="24"/>
              </w:rPr>
              <w:t xml:space="preserve"> площади фигур произвольной формы</w:t>
            </w:r>
            <w:r w:rsidRPr="003F482D">
              <w:rPr>
                <w:rFonts w:ascii="Times New Roman" w:hAnsi="Times New Roman"/>
                <w:sz w:val="24"/>
                <w:szCs w:val="24"/>
              </w:rPr>
              <w:t xml:space="preserve">, используя палетку. </w:t>
            </w:r>
            <w:r w:rsidRPr="003F482D">
              <w:rPr>
                <w:rStyle w:val="a2"/>
                <w:rFonts w:eastAsia="Calibri"/>
                <w:b w:val="0"/>
                <w:color w:val="auto"/>
                <w:sz w:val="24"/>
                <w:szCs w:val="24"/>
              </w:rPr>
              <w:t>Сравнивать</w:t>
            </w:r>
            <w:r w:rsidRPr="003F482D">
              <w:rPr>
                <w:rFonts w:ascii="Times New Roman" w:hAnsi="Times New Roman"/>
                <w:sz w:val="24"/>
                <w:szCs w:val="24"/>
              </w:rPr>
              <w:t xml:space="preserve"> значения площадей равных фигур. </w:t>
            </w:r>
            <w:r w:rsidRPr="003F482D">
              <w:rPr>
                <w:rStyle w:val="a2"/>
                <w:rFonts w:eastAsia="Calibri"/>
                <w:b w:val="0"/>
                <w:color w:val="auto"/>
                <w:sz w:val="24"/>
                <w:szCs w:val="24"/>
              </w:rPr>
              <w:t>Переводить</w:t>
            </w:r>
            <w:r w:rsidRPr="003F482D">
              <w:rPr>
                <w:rFonts w:ascii="Times New Roman" w:hAnsi="Times New Roman"/>
                <w:sz w:val="24"/>
                <w:szCs w:val="24"/>
              </w:rPr>
              <w:t xml:space="preserve"> одни единицы площади в другие, исполь</w:t>
            </w:r>
            <w:r w:rsidRPr="003F482D">
              <w:rPr>
                <w:rFonts w:ascii="Times New Roman" w:hAnsi="Times New Roman"/>
                <w:sz w:val="24"/>
                <w:szCs w:val="24"/>
              </w:rPr>
              <w:softHyphen/>
              <w:t>зуя соотношения между ними. Использовать при решении различных задач знание о единицах измерения величин (длина, масса, площадь), соотношении между ними. Вычислять площадь и периметр фигур, составленных из прямоугольников.</w:t>
            </w:r>
          </w:p>
        </w:tc>
      </w:tr>
      <w:tr w:rsidTr="00754EB8">
        <w:tblPrEx>
          <w:tblW w:w="15735" w:type="dxa"/>
          <w:tblInd w:w="-176" w:type="dxa"/>
          <w:tblLayout w:type="fixed"/>
          <w:tblLook w:val="04A0"/>
        </w:tblPrEx>
        <w:tc>
          <w:tcPr>
            <w:tcW w:w="817" w:type="dxa"/>
          </w:tcPr>
          <w:p w:rsidR="00900C13" w:rsidRPr="003F482D" w:rsidP="00FD0E69">
            <w:pPr>
              <w:spacing w:after="0" w:line="240" w:lineRule="auto"/>
              <w:jc w:val="center"/>
              <w:rPr>
                <w:rFonts w:ascii="Times New Roman" w:hAnsi="Times New Roman"/>
                <w:sz w:val="24"/>
                <w:szCs w:val="24"/>
              </w:rPr>
            </w:pPr>
            <w:r>
              <w:rPr>
                <w:rFonts w:ascii="Times New Roman" w:hAnsi="Times New Roman"/>
                <w:sz w:val="24"/>
                <w:szCs w:val="24"/>
              </w:rPr>
              <w:t>20</w:t>
            </w:r>
            <w:r w:rsidRPr="003F482D">
              <w:rPr>
                <w:rFonts w:ascii="Times New Roman" w:hAnsi="Times New Roman"/>
                <w:sz w:val="24"/>
                <w:szCs w:val="24"/>
              </w:rPr>
              <w:t>.10</w:t>
            </w:r>
          </w:p>
        </w:tc>
        <w:tc>
          <w:tcPr>
            <w:tcW w:w="817" w:type="dxa"/>
            <w:shd w:val="clear" w:color="auto" w:fill="auto"/>
          </w:tcPr>
          <w:p w:rsidR="00900C13" w:rsidRPr="003F482D" w:rsidP="00817F5D">
            <w:pPr>
              <w:spacing w:after="0" w:line="240" w:lineRule="auto"/>
              <w:jc w:val="center"/>
              <w:rPr>
                <w:rFonts w:ascii="Times New Roman" w:hAnsi="Times New Roman"/>
                <w:sz w:val="24"/>
                <w:szCs w:val="24"/>
              </w:rPr>
            </w:pPr>
          </w:p>
        </w:tc>
        <w:tc>
          <w:tcPr>
            <w:tcW w:w="635" w:type="dxa"/>
            <w:shd w:val="clear" w:color="auto" w:fill="auto"/>
          </w:tcPr>
          <w:p w:rsidR="00900C13"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28</w:t>
            </w:r>
          </w:p>
        </w:tc>
        <w:tc>
          <w:tcPr>
            <w:tcW w:w="637" w:type="dxa"/>
            <w:shd w:val="clear" w:color="auto" w:fill="auto"/>
          </w:tcPr>
          <w:p w:rsidR="00900C13"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6</w:t>
            </w:r>
          </w:p>
        </w:tc>
        <w:tc>
          <w:tcPr>
            <w:tcW w:w="2447" w:type="dxa"/>
            <w:shd w:val="clear" w:color="auto" w:fill="auto"/>
          </w:tcPr>
          <w:p w:rsidR="00900C13" w:rsidRPr="003F482D" w:rsidP="003F482D">
            <w:pPr>
              <w:spacing w:after="0" w:line="240" w:lineRule="auto"/>
              <w:rPr>
                <w:rFonts w:ascii="Times New Roman" w:hAnsi="Times New Roman"/>
                <w:sz w:val="24"/>
                <w:szCs w:val="24"/>
              </w:rPr>
            </w:pPr>
            <w:r w:rsidRPr="003F482D">
              <w:rPr>
                <w:rFonts w:ascii="Times New Roman" w:hAnsi="Times New Roman"/>
                <w:sz w:val="24"/>
                <w:szCs w:val="24"/>
              </w:rPr>
              <w:t>Единицы массы: центнер, тонна.</w:t>
            </w:r>
          </w:p>
        </w:tc>
        <w:tc>
          <w:tcPr>
            <w:tcW w:w="1276" w:type="dxa"/>
            <w:shd w:val="clear" w:color="auto" w:fill="auto"/>
          </w:tcPr>
          <w:p w:rsidR="00900C13" w:rsidRPr="003F482D" w:rsidP="00D638A1">
            <w:r w:rsidRPr="003F482D">
              <w:rPr>
                <w:rFonts w:ascii="Times New Roman" w:hAnsi="Times New Roman"/>
                <w:sz w:val="24"/>
                <w:szCs w:val="24"/>
              </w:rPr>
              <w:t>У ч1 с. 45,  № 207, учить таблицу</w:t>
            </w:r>
          </w:p>
        </w:tc>
        <w:tc>
          <w:tcPr>
            <w:tcW w:w="852" w:type="dxa"/>
            <w:shd w:val="clear" w:color="auto" w:fill="auto"/>
          </w:tcPr>
          <w:p w:rsidR="00900C13"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900C13" w:rsidRPr="003F482D" w:rsidP="00853EC0">
            <w:r w:rsidRPr="003F482D">
              <w:rPr>
                <w:rStyle w:val="a2"/>
                <w:rFonts w:eastAsia="Calibri"/>
                <w:color w:val="auto"/>
                <w:sz w:val="24"/>
                <w:szCs w:val="24"/>
              </w:rPr>
              <w:t>Переводить</w:t>
            </w:r>
            <w:r w:rsidRPr="003F482D">
              <w:rPr>
                <w:rFonts w:ascii="Times New Roman" w:hAnsi="Times New Roman"/>
                <w:b/>
                <w:sz w:val="24"/>
                <w:szCs w:val="24"/>
              </w:rPr>
              <w:t xml:space="preserve"> одни единицы массы в другие</w:t>
            </w:r>
            <w:r w:rsidRPr="003F482D">
              <w:rPr>
                <w:rFonts w:ascii="Times New Roman" w:hAnsi="Times New Roman"/>
                <w:sz w:val="24"/>
                <w:szCs w:val="24"/>
              </w:rPr>
              <w:t xml:space="preserve">, используя соотношения между ними. </w:t>
            </w:r>
            <w:r w:rsidRPr="003F482D">
              <w:rPr>
                <w:rStyle w:val="a2"/>
                <w:rFonts w:eastAsia="Calibri"/>
                <w:b w:val="0"/>
                <w:color w:val="auto"/>
                <w:sz w:val="24"/>
                <w:szCs w:val="24"/>
              </w:rPr>
              <w:t>Приводить</w:t>
            </w:r>
            <w:r w:rsidRPr="003F482D">
              <w:rPr>
                <w:rFonts w:ascii="Times New Roman" w:hAnsi="Times New Roman"/>
                <w:sz w:val="24"/>
                <w:szCs w:val="24"/>
              </w:rPr>
              <w:t xml:space="preserve"> примеры и</w:t>
            </w:r>
            <w:r w:rsidRPr="003F482D">
              <w:rPr>
                <w:rStyle w:val="a2"/>
                <w:rFonts w:eastAsia="Calibri"/>
                <w:b w:val="0"/>
                <w:color w:val="auto"/>
                <w:sz w:val="24"/>
                <w:szCs w:val="24"/>
              </w:rPr>
              <w:t xml:space="preserve"> описывать</w:t>
            </w:r>
            <w:r w:rsidRPr="003F482D">
              <w:rPr>
                <w:rFonts w:ascii="Times New Roman" w:hAnsi="Times New Roman"/>
                <w:sz w:val="24"/>
                <w:szCs w:val="24"/>
              </w:rPr>
              <w:t xml:space="preserve"> ситуации, требу</w:t>
            </w:r>
            <w:r w:rsidRPr="003F482D">
              <w:rPr>
                <w:rFonts w:ascii="Times New Roman" w:hAnsi="Times New Roman"/>
                <w:sz w:val="24"/>
                <w:szCs w:val="24"/>
              </w:rPr>
              <w:softHyphen/>
              <w:t>ющие перехода от одних единиц измерения к другим (от мелких к более крупным и от крупных к более мелким).</w:t>
            </w:r>
          </w:p>
        </w:tc>
      </w:tr>
      <w:tr w:rsidTr="00754EB8">
        <w:tblPrEx>
          <w:tblW w:w="15735" w:type="dxa"/>
          <w:tblInd w:w="-176" w:type="dxa"/>
          <w:tblLayout w:type="fixed"/>
          <w:tblLook w:val="04A0"/>
        </w:tblPrEx>
        <w:tc>
          <w:tcPr>
            <w:tcW w:w="817" w:type="dxa"/>
          </w:tcPr>
          <w:p w:rsidR="00900C13" w:rsidRPr="003F482D" w:rsidP="00900C13">
            <w:pPr>
              <w:spacing w:after="0" w:line="240" w:lineRule="auto"/>
              <w:jc w:val="center"/>
              <w:rPr>
                <w:rFonts w:ascii="Times New Roman" w:hAnsi="Times New Roman"/>
                <w:sz w:val="24"/>
                <w:szCs w:val="24"/>
              </w:rPr>
            </w:pPr>
            <w:r w:rsidRPr="003F482D">
              <w:rPr>
                <w:rFonts w:ascii="Times New Roman" w:hAnsi="Times New Roman"/>
                <w:sz w:val="24"/>
                <w:szCs w:val="24"/>
              </w:rPr>
              <w:t>2</w:t>
            </w:r>
            <w:r>
              <w:rPr>
                <w:rFonts w:ascii="Times New Roman" w:hAnsi="Times New Roman"/>
                <w:sz w:val="24"/>
                <w:szCs w:val="24"/>
              </w:rPr>
              <w:t>1</w:t>
            </w:r>
            <w:r w:rsidRPr="003F482D">
              <w:rPr>
                <w:rFonts w:ascii="Times New Roman" w:hAnsi="Times New Roman"/>
                <w:sz w:val="24"/>
                <w:szCs w:val="24"/>
              </w:rPr>
              <w:t>.10</w:t>
            </w:r>
          </w:p>
        </w:tc>
        <w:tc>
          <w:tcPr>
            <w:tcW w:w="817" w:type="dxa"/>
            <w:shd w:val="clear" w:color="auto" w:fill="auto"/>
          </w:tcPr>
          <w:p w:rsidR="00900C13" w:rsidRPr="003F482D" w:rsidP="00817F5D">
            <w:pPr>
              <w:spacing w:after="0" w:line="240" w:lineRule="auto"/>
              <w:jc w:val="center"/>
              <w:rPr>
                <w:rFonts w:ascii="Times New Roman" w:hAnsi="Times New Roman"/>
                <w:sz w:val="24"/>
                <w:szCs w:val="24"/>
              </w:rPr>
            </w:pPr>
          </w:p>
        </w:tc>
        <w:tc>
          <w:tcPr>
            <w:tcW w:w="635" w:type="dxa"/>
            <w:shd w:val="clear" w:color="auto" w:fill="auto"/>
          </w:tcPr>
          <w:p w:rsidR="00900C13"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29</w:t>
            </w:r>
          </w:p>
        </w:tc>
        <w:tc>
          <w:tcPr>
            <w:tcW w:w="637" w:type="dxa"/>
            <w:shd w:val="clear" w:color="auto" w:fill="auto"/>
          </w:tcPr>
          <w:p w:rsidR="00900C13"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7</w:t>
            </w:r>
          </w:p>
        </w:tc>
        <w:tc>
          <w:tcPr>
            <w:tcW w:w="2447" w:type="dxa"/>
            <w:shd w:val="clear" w:color="auto" w:fill="auto"/>
          </w:tcPr>
          <w:p w:rsidR="00900C13" w:rsidRPr="003F482D" w:rsidP="003F482D">
            <w:pPr>
              <w:spacing w:after="0" w:line="240" w:lineRule="auto"/>
              <w:rPr>
                <w:rFonts w:ascii="Times New Roman" w:hAnsi="Times New Roman"/>
                <w:sz w:val="24"/>
                <w:szCs w:val="24"/>
              </w:rPr>
            </w:pPr>
            <w:r w:rsidRPr="003F482D">
              <w:rPr>
                <w:rFonts w:ascii="Times New Roman" w:hAnsi="Times New Roman"/>
                <w:sz w:val="24"/>
                <w:szCs w:val="24"/>
              </w:rPr>
              <w:t>Таблица единиц массы</w:t>
            </w:r>
            <w:r w:rsidRPr="003F482D">
              <w:rPr>
                <w:rStyle w:val="a2"/>
                <w:rFonts w:eastAsia="Calibri"/>
                <w:color w:val="auto"/>
                <w:sz w:val="24"/>
                <w:szCs w:val="24"/>
              </w:rPr>
              <w:t>.</w:t>
            </w:r>
          </w:p>
          <w:p w:rsidR="00900C13" w:rsidRPr="003F482D" w:rsidP="003F482D">
            <w:pPr>
              <w:spacing w:after="0" w:line="240" w:lineRule="auto"/>
              <w:rPr>
                <w:rFonts w:ascii="Times New Roman" w:hAnsi="Times New Roman"/>
                <w:sz w:val="24"/>
                <w:szCs w:val="24"/>
              </w:rPr>
            </w:pPr>
          </w:p>
        </w:tc>
        <w:tc>
          <w:tcPr>
            <w:tcW w:w="1276" w:type="dxa"/>
            <w:shd w:val="clear" w:color="auto" w:fill="auto"/>
          </w:tcPr>
          <w:p w:rsidR="00900C13" w:rsidRPr="003F482D" w:rsidP="00D638A1">
            <w:r w:rsidRPr="003F482D">
              <w:rPr>
                <w:rFonts w:ascii="Times New Roman" w:hAnsi="Times New Roman"/>
                <w:sz w:val="24"/>
                <w:szCs w:val="24"/>
              </w:rPr>
              <w:t>У ч1 с. 46,  № 214, учить таблицу</w:t>
            </w:r>
          </w:p>
        </w:tc>
        <w:tc>
          <w:tcPr>
            <w:tcW w:w="852" w:type="dxa"/>
            <w:shd w:val="clear" w:color="auto" w:fill="auto"/>
          </w:tcPr>
          <w:p w:rsidR="00900C13"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900C13" w:rsidRPr="003F482D" w:rsidP="00853EC0">
            <w:r w:rsidRPr="003F482D">
              <w:rPr>
                <w:rStyle w:val="a2"/>
                <w:rFonts w:eastAsia="Calibri"/>
                <w:color w:val="auto"/>
                <w:sz w:val="24"/>
                <w:szCs w:val="24"/>
              </w:rPr>
              <w:t>Переводить</w:t>
            </w:r>
            <w:r w:rsidRPr="003F482D">
              <w:rPr>
                <w:rFonts w:ascii="Times New Roman" w:hAnsi="Times New Roman"/>
                <w:sz w:val="24"/>
                <w:szCs w:val="24"/>
              </w:rPr>
              <w:t xml:space="preserve"> одни </w:t>
            </w:r>
            <w:r w:rsidRPr="003F482D">
              <w:rPr>
                <w:rFonts w:ascii="Times New Roman" w:hAnsi="Times New Roman"/>
                <w:b/>
                <w:sz w:val="24"/>
                <w:szCs w:val="24"/>
              </w:rPr>
              <w:t>единицы массы</w:t>
            </w:r>
            <w:r w:rsidRPr="003F482D">
              <w:rPr>
                <w:rFonts w:ascii="Times New Roman" w:hAnsi="Times New Roman"/>
                <w:sz w:val="24"/>
                <w:szCs w:val="24"/>
              </w:rPr>
              <w:t xml:space="preserve"> в другие, </w:t>
            </w:r>
            <w:r w:rsidRPr="003F482D">
              <w:rPr>
                <w:rFonts w:ascii="Times New Roman" w:hAnsi="Times New Roman"/>
                <w:b/>
                <w:sz w:val="24"/>
                <w:szCs w:val="24"/>
              </w:rPr>
              <w:t xml:space="preserve">используя соотношения между ними. </w:t>
            </w:r>
            <w:r w:rsidRPr="003F482D">
              <w:rPr>
                <w:rStyle w:val="a2"/>
                <w:rFonts w:eastAsia="Calibri"/>
                <w:b w:val="0"/>
                <w:color w:val="auto"/>
                <w:sz w:val="24"/>
                <w:szCs w:val="24"/>
              </w:rPr>
              <w:t>Приводить</w:t>
            </w:r>
            <w:r w:rsidRPr="003F482D">
              <w:rPr>
                <w:rFonts w:ascii="Times New Roman" w:hAnsi="Times New Roman"/>
                <w:sz w:val="24"/>
                <w:szCs w:val="24"/>
              </w:rPr>
              <w:t xml:space="preserve"> примеры и</w:t>
            </w:r>
            <w:r w:rsidRPr="003F482D">
              <w:rPr>
                <w:rStyle w:val="a2"/>
                <w:rFonts w:eastAsia="Calibri"/>
                <w:b w:val="0"/>
                <w:color w:val="auto"/>
                <w:sz w:val="24"/>
                <w:szCs w:val="24"/>
              </w:rPr>
              <w:t xml:space="preserve"> описывать</w:t>
            </w:r>
            <w:r w:rsidRPr="003F482D">
              <w:rPr>
                <w:rFonts w:ascii="Times New Roman" w:hAnsi="Times New Roman"/>
                <w:sz w:val="24"/>
                <w:szCs w:val="24"/>
              </w:rPr>
              <w:t xml:space="preserve"> ситуации, требу</w:t>
            </w:r>
            <w:r w:rsidRPr="003F482D">
              <w:rPr>
                <w:rFonts w:ascii="Times New Roman" w:hAnsi="Times New Roman"/>
                <w:sz w:val="24"/>
                <w:szCs w:val="24"/>
              </w:rPr>
              <w:softHyphen/>
              <w:t>ющие перехода от одних единиц измерения к другим (от мелких к более крупным и от крупных к более мелким).</w:t>
            </w:r>
          </w:p>
        </w:tc>
      </w:tr>
      <w:tr w:rsidTr="00754EB8">
        <w:tblPrEx>
          <w:tblW w:w="15735" w:type="dxa"/>
          <w:tblInd w:w="-176" w:type="dxa"/>
          <w:tblLayout w:type="fixed"/>
          <w:tblLook w:val="04A0"/>
        </w:tblPrEx>
        <w:tc>
          <w:tcPr>
            <w:tcW w:w="817" w:type="dxa"/>
          </w:tcPr>
          <w:p w:rsidR="00900C13" w:rsidRPr="003F482D" w:rsidP="00900C13">
            <w:pPr>
              <w:spacing w:after="0" w:line="240" w:lineRule="auto"/>
              <w:jc w:val="center"/>
              <w:rPr>
                <w:rFonts w:ascii="Times New Roman" w:hAnsi="Times New Roman"/>
                <w:sz w:val="24"/>
                <w:szCs w:val="24"/>
              </w:rPr>
            </w:pPr>
            <w:r w:rsidRPr="003F482D">
              <w:rPr>
                <w:rFonts w:ascii="Times New Roman" w:hAnsi="Times New Roman"/>
                <w:sz w:val="24"/>
                <w:szCs w:val="24"/>
              </w:rPr>
              <w:t>2</w:t>
            </w:r>
            <w:r>
              <w:rPr>
                <w:rFonts w:ascii="Times New Roman" w:hAnsi="Times New Roman"/>
                <w:sz w:val="24"/>
                <w:szCs w:val="24"/>
              </w:rPr>
              <w:t>2</w:t>
            </w:r>
            <w:r w:rsidRPr="003F482D">
              <w:rPr>
                <w:rFonts w:ascii="Times New Roman" w:hAnsi="Times New Roman"/>
                <w:sz w:val="24"/>
                <w:szCs w:val="24"/>
              </w:rPr>
              <w:t>.10</w:t>
            </w:r>
          </w:p>
        </w:tc>
        <w:tc>
          <w:tcPr>
            <w:tcW w:w="817" w:type="dxa"/>
            <w:shd w:val="clear" w:color="auto" w:fill="auto"/>
          </w:tcPr>
          <w:p w:rsidR="00900C13" w:rsidRPr="003F482D" w:rsidP="00817F5D">
            <w:pPr>
              <w:spacing w:after="0" w:line="240" w:lineRule="auto"/>
              <w:jc w:val="center"/>
              <w:rPr>
                <w:rFonts w:ascii="Times New Roman" w:hAnsi="Times New Roman"/>
                <w:sz w:val="24"/>
                <w:szCs w:val="24"/>
              </w:rPr>
            </w:pPr>
          </w:p>
        </w:tc>
        <w:tc>
          <w:tcPr>
            <w:tcW w:w="635" w:type="dxa"/>
            <w:shd w:val="clear" w:color="auto" w:fill="auto"/>
          </w:tcPr>
          <w:p w:rsidR="00900C13"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30</w:t>
            </w:r>
          </w:p>
        </w:tc>
        <w:tc>
          <w:tcPr>
            <w:tcW w:w="637" w:type="dxa"/>
            <w:shd w:val="clear" w:color="auto" w:fill="auto"/>
          </w:tcPr>
          <w:p w:rsidR="00900C13"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8</w:t>
            </w:r>
          </w:p>
        </w:tc>
        <w:tc>
          <w:tcPr>
            <w:tcW w:w="2447" w:type="dxa"/>
            <w:shd w:val="clear" w:color="auto" w:fill="auto"/>
          </w:tcPr>
          <w:p w:rsidR="00900C13" w:rsidRPr="00D6685F" w:rsidP="003F482D">
            <w:pPr>
              <w:spacing w:after="0" w:line="240" w:lineRule="auto"/>
              <w:rPr>
                <w:rFonts w:ascii="Times New Roman" w:hAnsi="Times New Roman"/>
                <w:sz w:val="24"/>
                <w:szCs w:val="24"/>
              </w:rPr>
            </w:pPr>
            <w:r w:rsidRPr="00D6685F">
              <w:rPr>
                <w:rFonts w:ascii="Times New Roman" w:hAnsi="Times New Roman"/>
                <w:sz w:val="24"/>
                <w:szCs w:val="24"/>
              </w:rPr>
              <w:t>Единицы времени</w:t>
            </w:r>
          </w:p>
        </w:tc>
        <w:tc>
          <w:tcPr>
            <w:tcW w:w="1276" w:type="dxa"/>
            <w:shd w:val="clear" w:color="auto" w:fill="auto"/>
          </w:tcPr>
          <w:p w:rsidR="00900C13" w:rsidRPr="003F482D" w:rsidP="00EF33F0">
            <w:r w:rsidRPr="003F482D">
              <w:rPr>
                <w:rFonts w:ascii="Times New Roman" w:hAnsi="Times New Roman"/>
                <w:sz w:val="24"/>
                <w:szCs w:val="24"/>
              </w:rPr>
              <w:t>У ч1 с. 47 № 222</w:t>
            </w:r>
          </w:p>
        </w:tc>
        <w:tc>
          <w:tcPr>
            <w:tcW w:w="852" w:type="dxa"/>
            <w:shd w:val="clear" w:color="auto" w:fill="auto"/>
          </w:tcPr>
          <w:p w:rsidR="00900C13"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900C13" w:rsidRPr="003F482D" w:rsidP="00EC49DF">
            <w:r w:rsidRPr="003F482D">
              <w:rPr>
                <w:rStyle w:val="a2"/>
                <w:rFonts w:eastAsia="Calibri"/>
                <w:color w:val="auto"/>
                <w:sz w:val="24"/>
                <w:szCs w:val="24"/>
              </w:rPr>
              <w:t>Переводить</w:t>
            </w:r>
            <w:r w:rsidRPr="003F482D">
              <w:rPr>
                <w:rFonts w:ascii="Times New Roman" w:hAnsi="Times New Roman"/>
                <w:sz w:val="24"/>
                <w:szCs w:val="24"/>
              </w:rPr>
              <w:t xml:space="preserve"> </w:t>
            </w:r>
            <w:r w:rsidRPr="003F482D">
              <w:rPr>
                <w:rFonts w:ascii="Times New Roman" w:hAnsi="Times New Roman"/>
                <w:b/>
                <w:sz w:val="24"/>
                <w:szCs w:val="24"/>
              </w:rPr>
              <w:t>одни единицы времени в другие</w:t>
            </w:r>
            <w:r w:rsidRPr="003F482D">
              <w:rPr>
                <w:rFonts w:ascii="Times New Roman" w:hAnsi="Times New Roman"/>
                <w:sz w:val="24"/>
                <w:szCs w:val="24"/>
              </w:rPr>
              <w:t xml:space="preserve">. </w:t>
            </w:r>
            <w:r w:rsidRPr="003F482D">
              <w:rPr>
                <w:rStyle w:val="a2"/>
                <w:rFonts w:eastAsia="Calibri"/>
                <w:b w:val="0"/>
                <w:color w:val="auto"/>
                <w:sz w:val="24"/>
                <w:szCs w:val="24"/>
              </w:rPr>
              <w:t>Исследовать</w:t>
            </w:r>
            <w:r w:rsidRPr="003F482D">
              <w:rPr>
                <w:rFonts w:ascii="Times New Roman" w:hAnsi="Times New Roman"/>
                <w:sz w:val="24"/>
                <w:szCs w:val="24"/>
              </w:rPr>
              <w:t xml:space="preserve"> ситуации, требующие сравнения собы</w:t>
            </w:r>
            <w:r w:rsidRPr="003F482D">
              <w:rPr>
                <w:rFonts w:ascii="Times New Roman" w:hAnsi="Times New Roman"/>
                <w:sz w:val="24"/>
                <w:szCs w:val="24"/>
              </w:rPr>
              <w:softHyphen/>
              <w:t>тий по продолжительности,</w:t>
            </w:r>
            <w:r w:rsidRPr="003F482D">
              <w:rPr>
                <w:rStyle w:val="a2"/>
                <w:rFonts w:eastAsia="Calibri"/>
                <w:b w:val="0"/>
                <w:color w:val="auto"/>
                <w:sz w:val="24"/>
                <w:szCs w:val="24"/>
              </w:rPr>
              <w:t xml:space="preserve"> упорядочивать</w:t>
            </w:r>
            <w:r w:rsidRPr="003F482D">
              <w:rPr>
                <w:rFonts w:ascii="Times New Roman" w:hAnsi="Times New Roman"/>
                <w:sz w:val="24"/>
                <w:szCs w:val="24"/>
              </w:rPr>
              <w:t xml:space="preserve"> их.</w:t>
            </w:r>
          </w:p>
        </w:tc>
      </w:tr>
      <w:tr w:rsidTr="00754EB8">
        <w:tblPrEx>
          <w:tblW w:w="15735" w:type="dxa"/>
          <w:tblInd w:w="-176" w:type="dxa"/>
          <w:tblLayout w:type="fixed"/>
          <w:tblLook w:val="04A0"/>
        </w:tblPrEx>
        <w:tc>
          <w:tcPr>
            <w:tcW w:w="817" w:type="dxa"/>
          </w:tcPr>
          <w:p w:rsidR="00900C13" w:rsidRPr="003F482D" w:rsidP="00FD0E69">
            <w:pPr>
              <w:spacing w:after="0" w:line="240" w:lineRule="auto"/>
              <w:jc w:val="center"/>
              <w:rPr>
                <w:rFonts w:ascii="Times New Roman" w:hAnsi="Times New Roman"/>
                <w:sz w:val="24"/>
                <w:szCs w:val="24"/>
              </w:rPr>
            </w:pPr>
            <w:r>
              <w:rPr>
                <w:rFonts w:ascii="Times New Roman" w:hAnsi="Times New Roman"/>
                <w:sz w:val="24"/>
                <w:szCs w:val="24"/>
              </w:rPr>
              <w:t>2.11</w:t>
            </w:r>
          </w:p>
        </w:tc>
        <w:tc>
          <w:tcPr>
            <w:tcW w:w="817" w:type="dxa"/>
            <w:shd w:val="clear" w:color="auto" w:fill="auto"/>
          </w:tcPr>
          <w:p w:rsidR="00900C13" w:rsidRPr="003F482D" w:rsidP="00817F5D">
            <w:pPr>
              <w:spacing w:after="0" w:line="240" w:lineRule="auto"/>
              <w:jc w:val="center"/>
              <w:rPr>
                <w:rFonts w:ascii="Times New Roman" w:hAnsi="Times New Roman"/>
                <w:sz w:val="24"/>
                <w:szCs w:val="24"/>
              </w:rPr>
            </w:pPr>
          </w:p>
        </w:tc>
        <w:tc>
          <w:tcPr>
            <w:tcW w:w="635" w:type="dxa"/>
            <w:shd w:val="clear" w:color="auto" w:fill="auto"/>
          </w:tcPr>
          <w:p w:rsidR="00900C13"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31</w:t>
            </w:r>
          </w:p>
        </w:tc>
        <w:tc>
          <w:tcPr>
            <w:tcW w:w="637" w:type="dxa"/>
            <w:shd w:val="clear" w:color="auto" w:fill="auto"/>
          </w:tcPr>
          <w:p w:rsidR="00900C13"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9</w:t>
            </w:r>
          </w:p>
        </w:tc>
        <w:tc>
          <w:tcPr>
            <w:tcW w:w="2447" w:type="dxa"/>
            <w:shd w:val="clear" w:color="auto" w:fill="auto"/>
          </w:tcPr>
          <w:p w:rsidR="00900C13" w:rsidRPr="003F482D" w:rsidP="003F482D">
            <w:pPr>
              <w:spacing w:after="0" w:line="240" w:lineRule="auto"/>
              <w:rPr>
                <w:rFonts w:ascii="Times New Roman" w:hAnsi="Times New Roman"/>
                <w:sz w:val="24"/>
                <w:szCs w:val="24"/>
              </w:rPr>
            </w:pPr>
            <w:r w:rsidRPr="003F482D">
              <w:rPr>
                <w:rFonts w:ascii="Times New Roman" w:hAnsi="Times New Roman"/>
                <w:sz w:val="24"/>
                <w:szCs w:val="24"/>
              </w:rPr>
              <w:t>24-часовое исчисление времени суток</w:t>
            </w:r>
          </w:p>
        </w:tc>
        <w:tc>
          <w:tcPr>
            <w:tcW w:w="1276" w:type="dxa"/>
            <w:shd w:val="clear" w:color="auto" w:fill="auto"/>
          </w:tcPr>
          <w:p w:rsidR="00900C13" w:rsidRPr="003F482D" w:rsidP="00EF33F0">
            <w:r w:rsidRPr="003F482D">
              <w:rPr>
                <w:rFonts w:ascii="Times New Roman" w:hAnsi="Times New Roman"/>
                <w:sz w:val="24"/>
                <w:szCs w:val="24"/>
              </w:rPr>
              <w:t>У ч1 с. 48, выучить таблицу</w:t>
            </w:r>
          </w:p>
        </w:tc>
        <w:tc>
          <w:tcPr>
            <w:tcW w:w="852" w:type="dxa"/>
            <w:shd w:val="clear" w:color="auto" w:fill="auto"/>
          </w:tcPr>
          <w:p w:rsidR="00900C13"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900C13" w:rsidRPr="003F482D" w:rsidP="00EC49DF">
            <w:r w:rsidRPr="003F482D">
              <w:rPr>
                <w:rFonts w:ascii="Times New Roman" w:eastAsia="Times New Roman" w:hAnsi="Times New Roman"/>
                <w:b/>
                <w:sz w:val="24"/>
                <w:szCs w:val="24"/>
              </w:rPr>
              <w:t>Узнавать время по часам</w:t>
            </w:r>
          </w:p>
        </w:tc>
      </w:tr>
      <w:tr w:rsidTr="00754EB8">
        <w:tblPrEx>
          <w:tblW w:w="15735" w:type="dxa"/>
          <w:tblInd w:w="-176" w:type="dxa"/>
          <w:tblLayout w:type="fixed"/>
          <w:tblLook w:val="04A0"/>
        </w:tblPrEx>
        <w:tc>
          <w:tcPr>
            <w:tcW w:w="817" w:type="dxa"/>
          </w:tcPr>
          <w:p w:rsidR="00900C13" w:rsidRPr="003F482D" w:rsidP="00FD0E69">
            <w:pPr>
              <w:spacing w:after="0" w:line="240" w:lineRule="auto"/>
              <w:jc w:val="center"/>
              <w:rPr>
                <w:rFonts w:ascii="Times New Roman" w:hAnsi="Times New Roman"/>
                <w:sz w:val="24"/>
                <w:szCs w:val="24"/>
              </w:rPr>
            </w:pPr>
            <w:r>
              <w:rPr>
                <w:rFonts w:ascii="Times New Roman" w:hAnsi="Times New Roman"/>
                <w:sz w:val="24"/>
                <w:szCs w:val="24"/>
              </w:rPr>
              <w:t>3.11</w:t>
            </w:r>
          </w:p>
        </w:tc>
        <w:tc>
          <w:tcPr>
            <w:tcW w:w="817" w:type="dxa"/>
            <w:shd w:val="clear" w:color="auto" w:fill="auto"/>
          </w:tcPr>
          <w:p w:rsidR="00900C13" w:rsidRPr="003F482D" w:rsidP="00817F5D">
            <w:pPr>
              <w:spacing w:after="0" w:line="240" w:lineRule="auto"/>
              <w:jc w:val="center"/>
              <w:rPr>
                <w:rFonts w:ascii="Times New Roman" w:hAnsi="Times New Roman"/>
                <w:sz w:val="24"/>
                <w:szCs w:val="24"/>
              </w:rPr>
            </w:pPr>
          </w:p>
        </w:tc>
        <w:tc>
          <w:tcPr>
            <w:tcW w:w="635" w:type="dxa"/>
            <w:shd w:val="clear" w:color="auto" w:fill="auto"/>
          </w:tcPr>
          <w:p w:rsidR="00900C13"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32</w:t>
            </w:r>
          </w:p>
        </w:tc>
        <w:tc>
          <w:tcPr>
            <w:tcW w:w="637" w:type="dxa"/>
            <w:shd w:val="clear" w:color="auto" w:fill="auto"/>
          </w:tcPr>
          <w:p w:rsidR="00900C13"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10</w:t>
            </w:r>
          </w:p>
        </w:tc>
        <w:tc>
          <w:tcPr>
            <w:tcW w:w="2447" w:type="dxa"/>
            <w:shd w:val="clear" w:color="auto" w:fill="auto"/>
          </w:tcPr>
          <w:p w:rsidR="00900C13" w:rsidRPr="003F482D" w:rsidP="003F482D">
            <w:pPr>
              <w:spacing w:after="0" w:line="240" w:lineRule="auto"/>
              <w:rPr>
                <w:rFonts w:ascii="Times New Roman" w:hAnsi="Times New Roman"/>
                <w:sz w:val="24"/>
                <w:szCs w:val="24"/>
              </w:rPr>
            </w:pPr>
            <w:r w:rsidRPr="003F482D">
              <w:rPr>
                <w:rFonts w:ascii="Times New Roman" w:hAnsi="Times New Roman"/>
                <w:sz w:val="24"/>
                <w:szCs w:val="24"/>
              </w:rPr>
              <w:t xml:space="preserve"> Задачи  на нахождение начала, продолжитель</w:t>
            </w:r>
            <w:r w:rsidRPr="003F482D">
              <w:rPr>
                <w:rFonts w:ascii="Times New Roman" w:hAnsi="Times New Roman"/>
                <w:sz w:val="24"/>
                <w:szCs w:val="24"/>
              </w:rPr>
              <w:softHyphen/>
              <w:t>ности и конца события</w:t>
            </w:r>
            <w:r w:rsidRPr="003F482D">
              <w:rPr>
                <w:rStyle w:val="9"/>
                <w:sz w:val="24"/>
                <w:szCs w:val="24"/>
              </w:rPr>
              <w:t>.</w:t>
            </w:r>
          </w:p>
        </w:tc>
        <w:tc>
          <w:tcPr>
            <w:tcW w:w="1276" w:type="dxa"/>
            <w:shd w:val="clear" w:color="auto" w:fill="auto"/>
          </w:tcPr>
          <w:p w:rsidR="00900C13" w:rsidRPr="003F482D" w:rsidP="00EF33F0">
            <w:r w:rsidRPr="003F482D">
              <w:rPr>
                <w:rFonts w:ascii="Times New Roman" w:hAnsi="Times New Roman"/>
                <w:sz w:val="24"/>
                <w:szCs w:val="24"/>
              </w:rPr>
              <w:t>У ч1 с. 49 № 238</w:t>
            </w:r>
          </w:p>
        </w:tc>
        <w:tc>
          <w:tcPr>
            <w:tcW w:w="852" w:type="dxa"/>
            <w:shd w:val="clear" w:color="auto" w:fill="auto"/>
          </w:tcPr>
          <w:p w:rsidR="00900C13"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900C13" w:rsidRPr="003F482D" w:rsidP="00853EC0">
            <w:r w:rsidRPr="003F482D">
              <w:rPr>
                <w:rStyle w:val="a2"/>
                <w:rFonts w:eastAsia="Calibri"/>
                <w:color w:val="auto"/>
                <w:sz w:val="24"/>
                <w:szCs w:val="24"/>
              </w:rPr>
              <w:t>Исследовать</w:t>
            </w:r>
            <w:r w:rsidRPr="003F482D">
              <w:rPr>
                <w:rFonts w:ascii="Times New Roman" w:hAnsi="Times New Roman"/>
                <w:sz w:val="24"/>
                <w:szCs w:val="24"/>
              </w:rPr>
              <w:t xml:space="preserve"> </w:t>
            </w:r>
            <w:r w:rsidRPr="003F482D">
              <w:rPr>
                <w:rFonts w:ascii="Times New Roman" w:hAnsi="Times New Roman"/>
                <w:b/>
                <w:sz w:val="24"/>
                <w:szCs w:val="24"/>
              </w:rPr>
              <w:t>ситуации, требующие сравнения собы</w:t>
            </w:r>
            <w:r w:rsidRPr="003F482D">
              <w:rPr>
                <w:rFonts w:ascii="Times New Roman" w:hAnsi="Times New Roman"/>
                <w:b/>
                <w:sz w:val="24"/>
                <w:szCs w:val="24"/>
              </w:rPr>
              <w:softHyphen/>
              <w:t>тий</w:t>
            </w:r>
            <w:r w:rsidRPr="003F482D">
              <w:rPr>
                <w:rFonts w:ascii="Times New Roman" w:hAnsi="Times New Roman"/>
                <w:sz w:val="24"/>
                <w:szCs w:val="24"/>
              </w:rPr>
              <w:t xml:space="preserve"> по продолжительности,</w:t>
            </w:r>
            <w:r w:rsidRPr="003F482D">
              <w:rPr>
                <w:rStyle w:val="a2"/>
                <w:rFonts w:eastAsia="Calibri"/>
                <w:b w:val="0"/>
                <w:color w:val="auto"/>
                <w:sz w:val="24"/>
                <w:szCs w:val="24"/>
              </w:rPr>
              <w:t xml:space="preserve"> упорядочивать</w:t>
            </w:r>
            <w:r w:rsidRPr="003F482D">
              <w:rPr>
                <w:rFonts w:ascii="Times New Roman" w:hAnsi="Times New Roman"/>
                <w:sz w:val="24"/>
                <w:szCs w:val="24"/>
              </w:rPr>
              <w:t xml:space="preserve"> их.</w:t>
            </w:r>
            <w:r w:rsidRPr="003F482D">
              <w:rPr>
                <w:rStyle w:val="a2"/>
                <w:rFonts w:eastAsia="Calibri"/>
                <w:b w:val="0"/>
                <w:color w:val="auto"/>
                <w:sz w:val="24"/>
                <w:szCs w:val="24"/>
              </w:rPr>
              <w:t xml:space="preserve"> Решать</w:t>
            </w:r>
            <w:r w:rsidRPr="003F482D">
              <w:rPr>
                <w:rFonts w:ascii="Times New Roman" w:hAnsi="Times New Roman"/>
                <w:sz w:val="24"/>
                <w:szCs w:val="24"/>
              </w:rPr>
              <w:t xml:space="preserve"> задачи на определение начала, продолжитель</w:t>
            </w:r>
            <w:r w:rsidRPr="003F482D">
              <w:rPr>
                <w:rFonts w:ascii="Times New Roman" w:hAnsi="Times New Roman"/>
                <w:sz w:val="24"/>
                <w:szCs w:val="24"/>
              </w:rPr>
              <w:softHyphen/>
              <w:t>ности и конца события</w:t>
            </w:r>
            <w:r w:rsidRPr="003F482D">
              <w:rPr>
                <w:rFonts w:ascii="Times New Roman" w:eastAsia="Times New Roman" w:hAnsi="Times New Roman"/>
                <w:sz w:val="24"/>
                <w:szCs w:val="24"/>
              </w:rPr>
              <w:t xml:space="preserve">. Использовать при решении различных задач знание о единицах измерения величин (длина, масса, время, площадь), соотношении между ними. </w:t>
            </w:r>
            <w:r w:rsidRPr="003F482D">
              <w:rPr>
                <w:rStyle w:val="a2"/>
                <w:rFonts w:eastAsia="Calibri"/>
                <w:b w:val="0"/>
                <w:color w:val="auto"/>
                <w:sz w:val="24"/>
                <w:szCs w:val="24"/>
              </w:rPr>
              <w:t>Переводить</w:t>
            </w:r>
            <w:r w:rsidRPr="003F482D">
              <w:rPr>
                <w:rFonts w:ascii="Times New Roman" w:hAnsi="Times New Roman"/>
                <w:sz w:val="24"/>
                <w:szCs w:val="24"/>
              </w:rPr>
              <w:t xml:space="preserve"> одни единицы времени в другие. </w:t>
            </w:r>
            <w:r w:rsidRPr="003F482D">
              <w:rPr>
                <w:rStyle w:val="a2"/>
                <w:rFonts w:eastAsia="Calibri"/>
                <w:b w:val="0"/>
                <w:color w:val="auto"/>
                <w:sz w:val="24"/>
                <w:szCs w:val="24"/>
              </w:rPr>
              <w:t>Исследовать</w:t>
            </w:r>
            <w:r w:rsidRPr="003F482D">
              <w:rPr>
                <w:rFonts w:ascii="Times New Roman" w:hAnsi="Times New Roman"/>
                <w:sz w:val="24"/>
                <w:szCs w:val="24"/>
              </w:rPr>
              <w:t xml:space="preserve"> ситуации, требующие сравнения собы</w:t>
            </w:r>
            <w:r w:rsidRPr="003F482D">
              <w:rPr>
                <w:rFonts w:ascii="Times New Roman" w:hAnsi="Times New Roman"/>
                <w:sz w:val="24"/>
                <w:szCs w:val="24"/>
              </w:rPr>
              <w:softHyphen/>
              <w:t>тий по продолжительности,</w:t>
            </w:r>
            <w:r w:rsidRPr="003F482D">
              <w:rPr>
                <w:rStyle w:val="a2"/>
                <w:rFonts w:eastAsia="Calibri"/>
                <w:b w:val="0"/>
                <w:color w:val="auto"/>
                <w:sz w:val="24"/>
                <w:szCs w:val="24"/>
              </w:rPr>
              <w:t xml:space="preserve"> упорядочивать</w:t>
            </w:r>
            <w:r w:rsidRPr="003F482D">
              <w:rPr>
                <w:rFonts w:ascii="Times New Roman" w:hAnsi="Times New Roman"/>
                <w:sz w:val="24"/>
                <w:szCs w:val="24"/>
              </w:rPr>
              <w:t xml:space="preserve"> их.</w:t>
            </w:r>
          </w:p>
        </w:tc>
      </w:tr>
      <w:tr w:rsidTr="00754EB8">
        <w:tblPrEx>
          <w:tblW w:w="15735" w:type="dxa"/>
          <w:tblInd w:w="-176" w:type="dxa"/>
          <w:tblLayout w:type="fixed"/>
          <w:tblLook w:val="04A0"/>
        </w:tblPrEx>
        <w:tc>
          <w:tcPr>
            <w:tcW w:w="817" w:type="dxa"/>
          </w:tcPr>
          <w:p w:rsidR="00900C13" w:rsidRPr="003F482D" w:rsidP="00900C13">
            <w:pPr>
              <w:spacing w:after="0" w:line="240" w:lineRule="auto"/>
              <w:jc w:val="center"/>
              <w:rPr>
                <w:rFonts w:ascii="Times New Roman" w:hAnsi="Times New Roman"/>
                <w:sz w:val="24"/>
                <w:szCs w:val="24"/>
              </w:rPr>
            </w:pPr>
            <w:r>
              <w:rPr>
                <w:rFonts w:ascii="Times New Roman" w:hAnsi="Times New Roman"/>
                <w:sz w:val="24"/>
                <w:szCs w:val="24"/>
              </w:rPr>
              <w:t>5</w:t>
            </w:r>
            <w:r w:rsidRPr="003F482D">
              <w:rPr>
                <w:rFonts w:ascii="Times New Roman" w:hAnsi="Times New Roman"/>
                <w:sz w:val="24"/>
                <w:szCs w:val="24"/>
              </w:rPr>
              <w:t>.11</w:t>
            </w:r>
          </w:p>
        </w:tc>
        <w:tc>
          <w:tcPr>
            <w:tcW w:w="817" w:type="dxa"/>
            <w:shd w:val="clear" w:color="auto" w:fill="auto"/>
          </w:tcPr>
          <w:p w:rsidR="00900C13" w:rsidRPr="003F482D" w:rsidP="00817F5D">
            <w:pPr>
              <w:spacing w:after="0" w:line="240" w:lineRule="auto"/>
              <w:jc w:val="center"/>
              <w:rPr>
                <w:rFonts w:ascii="Times New Roman" w:hAnsi="Times New Roman"/>
                <w:sz w:val="24"/>
                <w:szCs w:val="24"/>
              </w:rPr>
            </w:pPr>
          </w:p>
        </w:tc>
        <w:tc>
          <w:tcPr>
            <w:tcW w:w="635" w:type="dxa"/>
            <w:shd w:val="clear" w:color="auto" w:fill="auto"/>
          </w:tcPr>
          <w:p w:rsidR="00900C13"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33</w:t>
            </w:r>
          </w:p>
        </w:tc>
        <w:tc>
          <w:tcPr>
            <w:tcW w:w="637" w:type="dxa"/>
            <w:shd w:val="clear" w:color="auto" w:fill="auto"/>
          </w:tcPr>
          <w:p w:rsidR="00900C13"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11</w:t>
            </w:r>
          </w:p>
        </w:tc>
        <w:tc>
          <w:tcPr>
            <w:tcW w:w="2447" w:type="dxa"/>
            <w:shd w:val="clear" w:color="auto" w:fill="auto"/>
          </w:tcPr>
          <w:p w:rsidR="00900C13" w:rsidRPr="003F482D" w:rsidP="003F482D">
            <w:pPr>
              <w:spacing w:after="0" w:line="240" w:lineRule="auto"/>
              <w:rPr>
                <w:rFonts w:ascii="Times New Roman" w:hAnsi="Times New Roman"/>
                <w:sz w:val="24"/>
                <w:szCs w:val="24"/>
              </w:rPr>
            </w:pPr>
            <w:r w:rsidRPr="003F482D">
              <w:rPr>
                <w:rFonts w:ascii="Times New Roman" w:hAnsi="Times New Roman"/>
                <w:sz w:val="24"/>
                <w:szCs w:val="24"/>
              </w:rPr>
              <w:t>Единицы времени: секунда, век</w:t>
            </w:r>
          </w:p>
        </w:tc>
        <w:tc>
          <w:tcPr>
            <w:tcW w:w="1276" w:type="dxa"/>
            <w:shd w:val="clear" w:color="auto" w:fill="auto"/>
          </w:tcPr>
          <w:p w:rsidR="00900C13" w:rsidRPr="003F482D" w:rsidP="00EF33F0">
            <w:r w:rsidRPr="003F482D">
              <w:rPr>
                <w:rFonts w:ascii="Times New Roman" w:hAnsi="Times New Roman"/>
                <w:sz w:val="24"/>
                <w:szCs w:val="24"/>
              </w:rPr>
              <w:t>У ч1 с. 50 учить таблицу,  № 245</w:t>
            </w:r>
          </w:p>
        </w:tc>
        <w:tc>
          <w:tcPr>
            <w:tcW w:w="852" w:type="dxa"/>
            <w:shd w:val="clear" w:color="auto" w:fill="auto"/>
          </w:tcPr>
          <w:p w:rsidR="00900C13"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900C13" w:rsidRPr="003F482D" w:rsidP="00EC49DF">
            <w:r w:rsidRPr="003F482D">
              <w:rPr>
                <w:rStyle w:val="a2"/>
                <w:rFonts w:eastAsia="Calibri"/>
                <w:color w:val="auto"/>
                <w:sz w:val="24"/>
                <w:szCs w:val="24"/>
              </w:rPr>
              <w:t>Переводить</w:t>
            </w:r>
            <w:r w:rsidRPr="003F482D">
              <w:rPr>
                <w:rFonts w:ascii="Times New Roman" w:hAnsi="Times New Roman"/>
                <w:sz w:val="24"/>
                <w:szCs w:val="24"/>
              </w:rPr>
              <w:t xml:space="preserve"> одни </w:t>
            </w:r>
            <w:r w:rsidRPr="003F482D">
              <w:rPr>
                <w:rFonts w:ascii="Times New Roman" w:hAnsi="Times New Roman"/>
                <w:b/>
                <w:sz w:val="24"/>
                <w:szCs w:val="24"/>
              </w:rPr>
              <w:t>единицы времени</w:t>
            </w:r>
            <w:r w:rsidRPr="003F482D">
              <w:rPr>
                <w:rFonts w:ascii="Times New Roman" w:hAnsi="Times New Roman"/>
                <w:sz w:val="24"/>
                <w:szCs w:val="24"/>
              </w:rPr>
              <w:t xml:space="preserve"> в другие. </w:t>
            </w:r>
            <w:r w:rsidRPr="003F482D">
              <w:rPr>
                <w:rStyle w:val="a2"/>
                <w:rFonts w:eastAsia="Calibri"/>
                <w:b w:val="0"/>
                <w:color w:val="auto"/>
                <w:sz w:val="24"/>
                <w:szCs w:val="24"/>
              </w:rPr>
              <w:t>Исследовать</w:t>
            </w:r>
            <w:r w:rsidRPr="003F482D">
              <w:rPr>
                <w:rFonts w:ascii="Times New Roman" w:hAnsi="Times New Roman"/>
                <w:sz w:val="24"/>
                <w:szCs w:val="24"/>
              </w:rPr>
              <w:t xml:space="preserve"> ситуации, требующие сравнения собы</w:t>
            </w:r>
            <w:r w:rsidRPr="003F482D">
              <w:rPr>
                <w:rFonts w:ascii="Times New Roman" w:hAnsi="Times New Roman"/>
                <w:sz w:val="24"/>
                <w:szCs w:val="24"/>
              </w:rPr>
              <w:softHyphen/>
              <w:t>тий по продолжительности,</w:t>
            </w:r>
            <w:r w:rsidRPr="003F482D">
              <w:rPr>
                <w:rStyle w:val="a2"/>
                <w:rFonts w:eastAsia="Calibri"/>
                <w:b w:val="0"/>
                <w:color w:val="auto"/>
                <w:sz w:val="24"/>
                <w:szCs w:val="24"/>
              </w:rPr>
              <w:t xml:space="preserve"> упорядочивать</w:t>
            </w:r>
            <w:r w:rsidRPr="003F482D">
              <w:rPr>
                <w:rFonts w:ascii="Times New Roman" w:hAnsi="Times New Roman"/>
                <w:sz w:val="24"/>
                <w:szCs w:val="24"/>
              </w:rPr>
              <w:t xml:space="preserve"> их.</w:t>
            </w:r>
          </w:p>
        </w:tc>
      </w:tr>
      <w:tr w:rsidTr="00754EB8">
        <w:tblPrEx>
          <w:tblW w:w="15735" w:type="dxa"/>
          <w:tblInd w:w="-176" w:type="dxa"/>
          <w:tblLayout w:type="fixed"/>
          <w:tblLook w:val="04A0"/>
        </w:tblPrEx>
        <w:tc>
          <w:tcPr>
            <w:tcW w:w="817" w:type="dxa"/>
          </w:tcPr>
          <w:p w:rsidR="00900C13" w:rsidRPr="003F482D" w:rsidP="00FD0E69">
            <w:pPr>
              <w:spacing w:after="0" w:line="240" w:lineRule="auto"/>
              <w:jc w:val="center"/>
              <w:rPr>
                <w:rFonts w:ascii="Times New Roman" w:hAnsi="Times New Roman"/>
                <w:sz w:val="24"/>
                <w:szCs w:val="24"/>
              </w:rPr>
            </w:pPr>
            <w:r>
              <w:rPr>
                <w:rFonts w:ascii="Times New Roman" w:hAnsi="Times New Roman"/>
                <w:sz w:val="24"/>
                <w:szCs w:val="24"/>
              </w:rPr>
              <w:t>9</w:t>
            </w:r>
            <w:r w:rsidRPr="003F482D">
              <w:rPr>
                <w:rFonts w:ascii="Times New Roman" w:hAnsi="Times New Roman"/>
                <w:sz w:val="24"/>
                <w:szCs w:val="24"/>
              </w:rPr>
              <w:t>.11</w:t>
            </w:r>
          </w:p>
        </w:tc>
        <w:tc>
          <w:tcPr>
            <w:tcW w:w="817" w:type="dxa"/>
            <w:shd w:val="clear" w:color="auto" w:fill="auto"/>
          </w:tcPr>
          <w:p w:rsidR="00900C13" w:rsidRPr="003F482D" w:rsidP="00817F5D">
            <w:pPr>
              <w:spacing w:after="0" w:line="240" w:lineRule="auto"/>
              <w:jc w:val="center"/>
              <w:rPr>
                <w:rFonts w:ascii="Times New Roman" w:hAnsi="Times New Roman"/>
                <w:sz w:val="24"/>
                <w:szCs w:val="24"/>
              </w:rPr>
            </w:pPr>
          </w:p>
        </w:tc>
        <w:tc>
          <w:tcPr>
            <w:tcW w:w="635" w:type="dxa"/>
            <w:shd w:val="clear" w:color="auto" w:fill="auto"/>
          </w:tcPr>
          <w:p w:rsidR="00900C13"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34</w:t>
            </w:r>
          </w:p>
        </w:tc>
        <w:tc>
          <w:tcPr>
            <w:tcW w:w="637" w:type="dxa"/>
            <w:shd w:val="clear" w:color="auto" w:fill="auto"/>
          </w:tcPr>
          <w:p w:rsidR="00900C13"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12</w:t>
            </w:r>
          </w:p>
        </w:tc>
        <w:tc>
          <w:tcPr>
            <w:tcW w:w="2447" w:type="dxa"/>
            <w:shd w:val="clear" w:color="auto" w:fill="auto"/>
          </w:tcPr>
          <w:p w:rsidR="00900C13" w:rsidRPr="003F482D" w:rsidP="003F482D">
            <w:pPr>
              <w:spacing w:after="0" w:line="240" w:lineRule="auto"/>
              <w:rPr>
                <w:rFonts w:ascii="Times New Roman" w:hAnsi="Times New Roman"/>
                <w:sz w:val="24"/>
                <w:szCs w:val="24"/>
              </w:rPr>
            </w:pPr>
            <w:r w:rsidRPr="003F482D">
              <w:rPr>
                <w:rFonts w:ascii="Times New Roman" w:hAnsi="Times New Roman"/>
                <w:sz w:val="24"/>
                <w:szCs w:val="24"/>
              </w:rPr>
              <w:t>Единицы времени: секунда, век</w:t>
            </w:r>
          </w:p>
        </w:tc>
        <w:tc>
          <w:tcPr>
            <w:tcW w:w="1276" w:type="dxa"/>
            <w:shd w:val="clear" w:color="auto" w:fill="auto"/>
          </w:tcPr>
          <w:p w:rsidR="00900C13" w:rsidRPr="003F482D" w:rsidP="00EF33F0">
            <w:pPr>
              <w:spacing w:after="0" w:line="240" w:lineRule="auto"/>
              <w:jc w:val="center"/>
              <w:rPr>
                <w:rFonts w:ascii="Times New Roman" w:hAnsi="Times New Roman"/>
                <w:sz w:val="24"/>
                <w:szCs w:val="24"/>
              </w:rPr>
            </w:pPr>
            <w:r w:rsidRPr="003F482D">
              <w:rPr>
                <w:rFonts w:ascii="Times New Roman" w:hAnsi="Times New Roman"/>
                <w:sz w:val="24"/>
                <w:szCs w:val="24"/>
              </w:rPr>
              <w:t>У ч1 с. 51 учить таблицу  № 252</w:t>
            </w:r>
          </w:p>
        </w:tc>
        <w:tc>
          <w:tcPr>
            <w:tcW w:w="852" w:type="dxa"/>
            <w:shd w:val="clear" w:color="auto" w:fill="auto"/>
          </w:tcPr>
          <w:p w:rsidR="00900C13"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900C13" w:rsidRPr="003F482D" w:rsidP="001909B3">
            <w:pPr>
              <w:spacing w:after="0" w:line="240" w:lineRule="auto"/>
              <w:jc w:val="center"/>
              <w:rPr>
                <w:rFonts w:ascii="Times New Roman" w:hAnsi="Times New Roman"/>
                <w:sz w:val="24"/>
                <w:szCs w:val="24"/>
              </w:rPr>
            </w:pPr>
            <w:r w:rsidRPr="003F482D">
              <w:rPr>
                <w:rStyle w:val="a2"/>
                <w:rFonts w:eastAsia="Calibri"/>
                <w:color w:val="auto"/>
                <w:sz w:val="24"/>
                <w:szCs w:val="24"/>
              </w:rPr>
              <w:t>Переводить</w:t>
            </w:r>
            <w:r w:rsidRPr="003F482D">
              <w:rPr>
                <w:rFonts w:ascii="Times New Roman" w:hAnsi="Times New Roman"/>
                <w:sz w:val="24"/>
                <w:szCs w:val="24"/>
              </w:rPr>
              <w:t xml:space="preserve"> одни </w:t>
            </w:r>
            <w:r w:rsidRPr="003F482D">
              <w:rPr>
                <w:rFonts w:ascii="Times New Roman" w:hAnsi="Times New Roman"/>
                <w:b/>
                <w:sz w:val="24"/>
                <w:szCs w:val="24"/>
              </w:rPr>
              <w:t>единицы времени</w:t>
            </w:r>
            <w:r w:rsidRPr="003F482D">
              <w:rPr>
                <w:rFonts w:ascii="Times New Roman" w:hAnsi="Times New Roman"/>
                <w:sz w:val="24"/>
                <w:szCs w:val="24"/>
              </w:rPr>
              <w:t xml:space="preserve"> в другие. </w:t>
            </w:r>
            <w:r w:rsidRPr="003F482D">
              <w:rPr>
                <w:rStyle w:val="a2"/>
                <w:rFonts w:eastAsia="Calibri"/>
                <w:b w:val="0"/>
                <w:color w:val="auto"/>
                <w:sz w:val="24"/>
                <w:szCs w:val="24"/>
              </w:rPr>
              <w:t>Исследовать</w:t>
            </w:r>
            <w:r w:rsidRPr="003F482D">
              <w:rPr>
                <w:rFonts w:ascii="Times New Roman" w:hAnsi="Times New Roman"/>
                <w:sz w:val="24"/>
                <w:szCs w:val="24"/>
              </w:rPr>
              <w:t xml:space="preserve"> ситуации, требующие сравнения собы</w:t>
            </w:r>
            <w:r w:rsidRPr="003F482D">
              <w:rPr>
                <w:rFonts w:ascii="Times New Roman" w:hAnsi="Times New Roman"/>
                <w:sz w:val="24"/>
                <w:szCs w:val="24"/>
              </w:rPr>
              <w:softHyphen/>
              <w:t>тий по продолжительности,</w:t>
            </w:r>
            <w:r w:rsidRPr="003F482D">
              <w:rPr>
                <w:rStyle w:val="a2"/>
                <w:rFonts w:eastAsia="Calibri"/>
                <w:b w:val="0"/>
                <w:color w:val="auto"/>
                <w:sz w:val="24"/>
                <w:szCs w:val="24"/>
              </w:rPr>
              <w:t xml:space="preserve"> упорядочивать</w:t>
            </w:r>
            <w:r w:rsidRPr="003F482D">
              <w:rPr>
                <w:rFonts w:ascii="Times New Roman" w:hAnsi="Times New Roman"/>
                <w:sz w:val="24"/>
                <w:szCs w:val="24"/>
              </w:rPr>
              <w:t xml:space="preserve"> их.</w:t>
            </w:r>
          </w:p>
        </w:tc>
      </w:tr>
      <w:tr w:rsidTr="00754EB8">
        <w:tblPrEx>
          <w:tblW w:w="15735" w:type="dxa"/>
          <w:tblInd w:w="-176" w:type="dxa"/>
          <w:tblLayout w:type="fixed"/>
          <w:tblLook w:val="04A0"/>
        </w:tblPrEx>
        <w:tc>
          <w:tcPr>
            <w:tcW w:w="817" w:type="dxa"/>
          </w:tcPr>
          <w:p w:rsidR="00900C13" w:rsidRPr="003F482D" w:rsidP="00FD0E69">
            <w:pPr>
              <w:spacing w:after="0" w:line="240" w:lineRule="auto"/>
              <w:jc w:val="center"/>
              <w:rPr>
                <w:rFonts w:ascii="Times New Roman" w:hAnsi="Times New Roman"/>
                <w:sz w:val="24"/>
                <w:szCs w:val="24"/>
              </w:rPr>
            </w:pPr>
            <w:r>
              <w:rPr>
                <w:rFonts w:ascii="Times New Roman" w:hAnsi="Times New Roman"/>
                <w:sz w:val="24"/>
                <w:szCs w:val="24"/>
              </w:rPr>
              <w:t>10</w:t>
            </w:r>
            <w:r w:rsidRPr="003F482D">
              <w:rPr>
                <w:rFonts w:ascii="Times New Roman" w:hAnsi="Times New Roman"/>
                <w:sz w:val="24"/>
                <w:szCs w:val="24"/>
              </w:rPr>
              <w:t>.11</w:t>
            </w:r>
          </w:p>
        </w:tc>
        <w:tc>
          <w:tcPr>
            <w:tcW w:w="817" w:type="dxa"/>
            <w:shd w:val="clear" w:color="auto" w:fill="auto"/>
          </w:tcPr>
          <w:p w:rsidR="00900C13" w:rsidRPr="003F482D" w:rsidP="00817F5D">
            <w:pPr>
              <w:spacing w:after="0" w:line="240" w:lineRule="auto"/>
              <w:jc w:val="center"/>
              <w:rPr>
                <w:rFonts w:ascii="Times New Roman" w:hAnsi="Times New Roman"/>
                <w:sz w:val="24"/>
                <w:szCs w:val="24"/>
              </w:rPr>
            </w:pPr>
          </w:p>
        </w:tc>
        <w:tc>
          <w:tcPr>
            <w:tcW w:w="635" w:type="dxa"/>
            <w:shd w:val="clear" w:color="auto" w:fill="auto"/>
          </w:tcPr>
          <w:p w:rsidR="00900C13"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35</w:t>
            </w:r>
          </w:p>
        </w:tc>
        <w:tc>
          <w:tcPr>
            <w:tcW w:w="637" w:type="dxa"/>
            <w:shd w:val="clear" w:color="auto" w:fill="auto"/>
          </w:tcPr>
          <w:p w:rsidR="00900C13"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13</w:t>
            </w:r>
          </w:p>
        </w:tc>
        <w:tc>
          <w:tcPr>
            <w:tcW w:w="2447" w:type="dxa"/>
            <w:shd w:val="clear" w:color="auto" w:fill="auto"/>
          </w:tcPr>
          <w:p w:rsidR="00900C13" w:rsidRPr="003F482D" w:rsidP="003F482D">
            <w:pPr>
              <w:pStyle w:val="50"/>
              <w:shd w:val="clear" w:color="auto" w:fill="auto"/>
              <w:spacing w:after="0" w:line="240" w:lineRule="auto"/>
              <w:ind w:left="20" w:right="20" w:firstLine="0"/>
              <w:jc w:val="left"/>
              <w:rPr>
                <w:sz w:val="24"/>
                <w:szCs w:val="24"/>
                <w:lang w:val="ru-RU" w:eastAsia="ru-RU"/>
              </w:rPr>
            </w:pPr>
            <w:r w:rsidRPr="003F482D">
              <w:rPr>
                <w:sz w:val="24"/>
                <w:szCs w:val="24"/>
              </w:rPr>
              <w:t>Таблица еди</w:t>
            </w:r>
            <w:r w:rsidRPr="003F482D">
              <w:rPr>
                <w:sz w:val="24"/>
                <w:szCs w:val="24"/>
              </w:rPr>
              <w:softHyphen/>
              <w:t>ниц времени</w:t>
            </w:r>
            <w:r w:rsidRPr="003F482D">
              <w:rPr>
                <w:rStyle w:val="a2"/>
                <w:rFonts w:eastAsia="Calibri"/>
                <w:color w:val="auto"/>
                <w:sz w:val="24"/>
                <w:szCs w:val="24"/>
              </w:rPr>
              <w:t xml:space="preserve">. </w:t>
            </w:r>
          </w:p>
          <w:p w:rsidR="00900C13" w:rsidRPr="003F482D" w:rsidP="003F482D">
            <w:pPr>
              <w:spacing w:after="0" w:line="240" w:lineRule="auto"/>
              <w:rPr>
                <w:rFonts w:ascii="Times New Roman" w:hAnsi="Times New Roman"/>
                <w:i/>
                <w:sz w:val="24"/>
                <w:szCs w:val="24"/>
              </w:rPr>
            </w:pPr>
          </w:p>
          <w:p w:rsidR="00900C13" w:rsidRPr="003F482D" w:rsidP="003F482D">
            <w:pPr>
              <w:spacing w:after="0" w:line="240" w:lineRule="auto"/>
              <w:rPr>
                <w:rFonts w:ascii="Times New Roman" w:hAnsi="Times New Roman"/>
                <w:sz w:val="24"/>
                <w:szCs w:val="24"/>
              </w:rPr>
            </w:pPr>
          </w:p>
        </w:tc>
        <w:tc>
          <w:tcPr>
            <w:tcW w:w="1276" w:type="dxa"/>
            <w:shd w:val="clear" w:color="auto" w:fill="auto"/>
          </w:tcPr>
          <w:p w:rsidR="00900C13" w:rsidRPr="003F482D" w:rsidP="001A4BCE">
            <w:r w:rsidRPr="003F482D">
              <w:rPr>
                <w:rFonts w:ascii="Times New Roman" w:hAnsi="Times New Roman"/>
                <w:sz w:val="24"/>
                <w:szCs w:val="24"/>
              </w:rPr>
              <w:t>У ч1 с. 52  № 258</w:t>
            </w:r>
          </w:p>
        </w:tc>
        <w:tc>
          <w:tcPr>
            <w:tcW w:w="852" w:type="dxa"/>
            <w:shd w:val="clear" w:color="auto" w:fill="auto"/>
          </w:tcPr>
          <w:p w:rsidR="00900C13"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900C13" w:rsidRPr="003F482D" w:rsidP="00D73C38">
            <w:r w:rsidRPr="003F482D">
              <w:rPr>
                <w:rStyle w:val="a2"/>
                <w:rFonts w:eastAsia="Calibri"/>
                <w:color w:val="auto"/>
                <w:sz w:val="24"/>
                <w:szCs w:val="24"/>
              </w:rPr>
              <w:t>Переводить</w:t>
            </w:r>
            <w:r w:rsidRPr="003F482D">
              <w:rPr>
                <w:rFonts w:ascii="Times New Roman" w:hAnsi="Times New Roman"/>
                <w:sz w:val="24"/>
                <w:szCs w:val="24"/>
              </w:rPr>
              <w:t xml:space="preserve"> одни </w:t>
            </w:r>
            <w:r w:rsidRPr="003F482D">
              <w:rPr>
                <w:rFonts w:ascii="Times New Roman" w:hAnsi="Times New Roman"/>
                <w:b/>
                <w:sz w:val="24"/>
                <w:szCs w:val="24"/>
              </w:rPr>
              <w:t>единицы времени в другие</w:t>
            </w:r>
            <w:r w:rsidRPr="003F482D">
              <w:rPr>
                <w:rFonts w:ascii="Times New Roman" w:hAnsi="Times New Roman"/>
                <w:sz w:val="24"/>
                <w:szCs w:val="24"/>
              </w:rPr>
              <w:t xml:space="preserve">. </w:t>
            </w:r>
            <w:r w:rsidRPr="003F482D">
              <w:rPr>
                <w:rStyle w:val="a2"/>
                <w:rFonts w:eastAsia="Calibri"/>
                <w:b w:val="0"/>
                <w:color w:val="auto"/>
                <w:sz w:val="24"/>
                <w:szCs w:val="24"/>
              </w:rPr>
              <w:t>Исследовать</w:t>
            </w:r>
            <w:r w:rsidRPr="003F482D">
              <w:rPr>
                <w:rFonts w:ascii="Times New Roman" w:hAnsi="Times New Roman"/>
                <w:sz w:val="24"/>
                <w:szCs w:val="24"/>
              </w:rPr>
              <w:t xml:space="preserve"> ситуации, требующие сравнения собы</w:t>
            </w:r>
            <w:r w:rsidRPr="003F482D">
              <w:rPr>
                <w:rFonts w:ascii="Times New Roman" w:hAnsi="Times New Roman"/>
                <w:sz w:val="24"/>
                <w:szCs w:val="24"/>
              </w:rPr>
              <w:softHyphen/>
              <w:t>тий по продолжительности,</w:t>
            </w:r>
            <w:r w:rsidRPr="003F482D">
              <w:rPr>
                <w:rStyle w:val="a2"/>
                <w:rFonts w:eastAsia="Calibri"/>
                <w:b w:val="0"/>
                <w:color w:val="auto"/>
                <w:sz w:val="24"/>
                <w:szCs w:val="24"/>
              </w:rPr>
              <w:t xml:space="preserve"> упорядочивать</w:t>
            </w:r>
            <w:r w:rsidRPr="003F482D">
              <w:rPr>
                <w:rFonts w:ascii="Times New Roman" w:hAnsi="Times New Roman"/>
                <w:sz w:val="24"/>
                <w:szCs w:val="24"/>
              </w:rPr>
              <w:t xml:space="preserve"> их.</w:t>
            </w:r>
          </w:p>
        </w:tc>
      </w:tr>
      <w:tr w:rsidTr="00754EB8">
        <w:tblPrEx>
          <w:tblW w:w="15735" w:type="dxa"/>
          <w:tblInd w:w="-176" w:type="dxa"/>
          <w:tblLayout w:type="fixed"/>
          <w:tblLook w:val="04A0"/>
        </w:tblPrEx>
        <w:tc>
          <w:tcPr>
            <w:tcW w:w="817" w:type="dxa"/>
          </w:tcPr>
          <w:p w:rsidR="00900C13" w:rsidRPr="003F482D" w:rsidP="00FD0E69">
            <w:pPr>
              <w:spacing w:after="0" w:line="240" w:lineRule="auto"/>
              <w:jc w:val="center"/>
              <w:rPr>
                <w:rFonts w:ascii="Times New Roman" w:hAnsi="Times New Roman"/>
                <w:sz w:val="24"/>
                <w:szCs w:val="24"/>
              </w:rPr>
            </w:pPr>
            <w:r>
              <w:rPr>
                <w:rFonts w:ascii="Times New Roman" w:hAnsi="Times New Roman"/>
                <w:sz w:val="24"/>
                <w:szCs w:val="24"/>
              </w:rPr>
              <w:t>11</w:t>
            </w:r>
            <w:r w:rsidRPr="003F482D">
              <w:rPr>
                <w:rFonts w:ascii="Times New Roman" w:hAnsi="Times New Roman"/>
                <w:sz w:val="24"/>
                <w:szCs w:val="24"/>
              </w:rPr>
              <w:t>.11</w:t>
            </w:r>
          </w:p>
        </w:tc>
        <w:tc>
          <w:tcPr>
            <w:tcW w:w="817" w:type="dxa"/>
            <w:shd w:val="clear" w:color="auto" w:fill="auto"/>
          </w:tcPr>
          <w:p w:rsidR="00900C13" w:rsidRPr="003F482D" w:rsidP="00817F5D">
            <w:pPr>
              <w:spacing w:after="0" w:line="240" w:lineRule="auto"/>
              <w:jc w:val="center"/>
              <w:rPr>
                <w:rFonts w:ascii="Times New Roman" w:hAnsi="Times New Roman"/>
                <w:sz w:val="24"/>
                <w:szCs w:val="24"/>
              </w:rPr>
            </w:pPr>
          </w:p>
        </w:tc>
        <w:tc>
          <w:tcPr>
            <w:tcW w:w="635" w:type="dxa"/>
            <w:shd w:val="clear" w:color="auto" w:fill="auto"/>
          </w:tcPr>
          <w:p w:rsidR="00900C13"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36</w:t>
            </w:r>
          </w:p>
        </w:tc>
        <w:tc>
          <w:tcPr>
            <w:tcW w:w="637" w:type="dxa"/>
            <w:shd w:val="clear" w:color="auto" w:fill="auto"/>
          </w:tcPr>
          <w:p w:rsidR="00900C13"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14</w:t>
            </w:r>
          </w:p>
        </w:tc>
        <w:tc>
          <w:tcPr>
            <w:tcW w:w="2447" w:type="dxa"/>
            <w:shd w:val="clear" w:color="auto" w:fill="auto"/>
          </w:tcPr>
          <w:p w:rsidR="00900C13" w:rsidRPr="00F8366F" w:rsidP="003F482D">
            <w:pPr>
              <w:spacing w:after="0" w:line="240" w:lineRule="auto"/>
              <w:rPr>
                <w:rFonts w:ascii="Times New Roman" w:hAnsi="Times New Roman"/>
                <w:b/>
                <w:sz w:val="24"/>
                <w:szCs w:val="24"/>
              </w:rPr>
            </w:pPr>
            <w:r w:rsidRPr="00F8366F">
              <w:rPr>
                <w:rStyle w:val="3"/>
                <w:rFonts w:eastAsia="Arial Unicode MS"/>
                <w:b/>
                <w:color w:val="auto"/>
                <w:sz w:val="24"/>
                <w:szCs w:val="24"/>
              </w:rPr>
              <w:t xml:space="preserve"> </w:t>
            </w:r>
            <w:r w:rsidRPr="00F8366F">
              <w:rPr>
                <w:rFonts w:ascii="Times New Roman" w:hAnsi="Times New Roman"/>
                <w:b/>
                <w:sz w:val="24"/>
                <w:szCs w:val="24"/>
              </w:rPr>
              <w:t xml:space="preserve"> Проверочная работа </w:t>
            </w:r>
            <w:r w:rsidRPr="00F8366F">
              <w:rPr>
                <w:rStyle w:val="a4"/>
                <w:rFonts w:eastAsia="Calibri"/>
                <w:b/>
                <w:i w:val="0"/>
                <w:color w:val="auto"/>
                <w:sz w:val="24"/>
                <w:szCs w:val="24"/>
                <w:lang w:eastAsia="ru-RU"/>
              </w:rPr>
              <w:t xml:space="preserve">по теме: «Числа, которые больше 1000. </w:t>
            </w:r>
            <w:r>
              <w:rPr>
                <w:rStyle w:val="a4"/>
                <w:rFonts w:eastAsia="Calibri"/>
                <w:b/>
                <w:i w:val="0"/>
                <w:color w:val="auto"/>
                <w:sz w:val="24"/>
                <w:szCs w:val="24"/>
                <w:lang w:eastAsia="ru-RU"/>
              </w:rPr>
              <w:t>Величины</w:t>
            </w:r>
            <w:r w:rsidRPr="00F8366F">
              <w:rPr>
                <w:rStyle w:val="a4"/>
                <w:rFonts w:eastAsia="Calibri"/>
                <w:b/>
                <w:i w:val="0"/>
                <w:color w:val="auto"/>
                <w:sz w:val="24"/>
                <w:szCs w:val="24"/>
                <w:lang w:eastAsia="ru-RU"/>
              </w:rPr>
              <w:t>»</w:t>
            </w:r>
          </w:p>
        </w:tc>
        <w:tc>
          <w:tcPr>
            <w:tcW w:w="1276" w:type="dxa"/>
            <w:shd w:val="clear" w:color="auto" w:fill="auto"/>
          </w:tcPr>
          <w:p w:rsidR="00900C13" w:rsidRPr="003F482D" w:rsidP="001A4BCE">
            <w:r w:rsidRPr="003F482D">
              <w:rPr>
                <w:rFonts w:ascii="Times New Roman" w:hAnsi="Times New Roman"/>
                <w:sz w:val="24"/>
                <w:szCs w:val="24"/>
              </w:rPr>
              <w:t>У ч1 с. 54  № 15,14</w:t>
            </w:r>
          </w:p>
        </w:tc>
        <w:tc>
          <w:tcPr>
            <w:tcW w:w="852" w:type="dxa"/>
            <w:shd w:val="clear" w:color="auto" w:fill="auto"/>
          </w:tcPr>
          <w:p w:rsidR="00900C13"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900C13" w:rsidRPr="003F482D" w:rsidP="00EB45A1">
            <w:r w:rsidRPr="003F482D">
              <w:rPr>
                <w:rFonts w:ascii="Times New Roman" w:hAnsi="Times New Roman"/>
                <w:b/>
                <w:sz w:val="24"/>
                <w:szCs w:val="24"/>
              </w:rPr>
              <w:t>Анализировать</w:t>
            </w:r>
            <w:r w:rsidRPr="003F482D">
              <w:rPr>
                <w:rStyle w:val="25"/>
                <w:b w:val="0"/>
                <w:sz w:val="24"/>
                <w:szCs w:val="24"/>
              </w:rPr>
              <w:t xml:space="preserve"> и</w:t>
            </w:r>
            <w:r w:rsidRPr="003F482D">
              <w:rPr>
                <w:rFonts w:ascii="Times New Roman" w:hAnsi="Times New Roman"/>
                <w:b/>
                <w:sz w:val="24"/>
                <w:szCs w:val="24"/>
              </w:rPr>
              <w:t xml:space="preserve"> оценивать</w:t>
            </w:r>
            <w:r w:rsidRPr="003F482D">
              <w:rPr>
                <w:rStyle w:val="25"/>
                <w:b w:val="0"/>
                <w:sz w:val="24"/>
                <w:szCs w:val="24"/>
              </w:rPr>
              <w:t xml:space="preserve"> результаты работы</w:t>
            </w:r>
          </w:p>
        </w:tc>
      </w:tr>
      <w:tr w:rsidTr="003F482D">
        <w:tblPrEx>
          <w:tblW w:w="15735" w:type="dxa"/>
          <w:tblInd w:w="-176" w:type="dxa"/>
          <w:tblLayout w:type="fixed"/>
          <w:tblLook w:val="04A0"/>
        </w:tblPrEx>
        <w:tc>
          <w:tcPr>
            <w:tcW w:w="817" w:type="dxa"/>
            <w:tcBorders>
              <w:right w:val="single" w:sz="4" w:space="0" w:color="auto"/>
            </w:tcBorders>
          </w:tcPr>
          <w:p w:rsidR="00900C13" w:rsidRPr="003F482D" w:rsidP="00EF0D6C">
            <w:pPr>
              <w:spacing w:after="0" w:line="240" w:lineRule="auto"/>
              <w:jc w:val="center"/>
              <w:rPr>
                <w:rStyle w:val="a2"/>
                <w:rFonts w:eastAsia="Calibri"/>
                <w:color w:val="auto"/>
                <w:sz w:val="28"/>
                <w:szCs w:val="24"/>
                <w:shd w:val="clear" w:color="auto" w:fill="99CCFF"/>
              </w:rPr>
            </w:pPr>
          </w:p>
        </w:tc>
        <w:tc>
          <w:tcPr>
            <w:tcW w:w="14918" w:type="dxa"/>
            <w:gridSpan w:val="7"/>
            <w:tcBorders>
              <w:right w:val="single" w:sz="4" w:space="0" w:color="auto"/>
            </w:tcBorders>
            <w:shd w:val="clear" w:color="auto" w:fill="auto"/>
          </w:tcPr>
          <w:p w:rsidR="00900C13" w:rsidRPr="003F482D" w:rsidP="00EF0D6C">
            <w:pPr>
              <w:spacing w:after="0" w:line="240" w:lineRule="auto"/>
              <w:jc w:val="center"/>
              <w:rPr>
                <w:rStyle w:val="a2"/>
                <w:rFonts w:eastAsia="Calibri"/>
                <w:color w:val="auto"/>
                <w:sz w:val="28"/>
                <w:szCs w:val="24"/>
                <w:shd w:val="clear" w:color="auto" w:fill="99CCFF"/>
              </w:rPr>
            </w:pPr>
            <w:r w:rsidRPr="003F482D">
              <w:rPr>
                <w:rStyle w:val="a2"/>
                <w:rFonts w:eastAsia="Calibri"/>
                <w:color w:val="auto"/>
                <w:sz w:val="28"/>
                <w:szCs w:val="24"/>
                <w:shd w:val="clear" w:color="auto" w:fill="99CCFF"/>
              </w:rPr>
              <w:t xml:space="preserve">Сложение и вычитание </w:t>
            </w:r>
          </w:p>
          <w:p w:rsidR="00900C13" w:rsidRPr="003F482D" w:rsidP="00EF0D6C">
            <w:pPr>
              <w:spacing w:after="0" w:line="240" w:lineRule="auto"/>
              <w:jc w:val="center"/>
              <w:rPr>
                <w:rFonts w:ascii="Times New Roman" w:hAnsi="Times New Roman"/>
                <w:sz w:val="24"/>
                <w:szCs w:val="24"/>
              </w:rPr>
            </w:pPr>
            <w:r w:rsidRPr="003F482D">
              <w:rPr>
                <w:rStyle w:val="a2"/>
                <w:rFonts w:eastAsia="Calibri"/>
                <w:color w:val="auto"/>
                <w:sz w:val="28"/>
                <w:szCs w:val="24"/>
                <w:shd w:val="clear" w:color="auto" w:fill="99CCFF"/>
              </w:rPr>
              <w:t>(11ч)</w:t>
            </w:r>
            <w:r w:rsidRPr="003F482D">
              <w:rPr>
                <w:rStyle w:val="a2"/>
                <w:rFonts w:eastAsia="Calibri"/>
                <w:color w:val="auto"/>
                <w:sz w:val="28"/>
                <w:szCs w:val="24"/>
              </w:rPr>
              <w:t xml:space="preserve"> </w:t>
            </w:r>
          </w:p>
        </w:tc>
      </w:tr>
      <w:tr w:rsidTr="00754EB8">
        <w:tblPrEx>
          <w:tblW w:w="15735" w:type="dxa"/>
          <w:tblInd w:w="-176" w:type="dxa"/>
          <w:tblLayout w:type="fixed"/>
          <w:tblLook w:val="04A0"/>
        </w:tblPrEx>
        <w:tc>
          <w:tcPr>
            <w:tcW w:w="817" w:type="dxa"/>
          </w:tcPr>
          <w:p w:rsidR="00900C13" w:rsidRPr="003F482D" w:rsidP="00FD0E69">
            <w:pPr>
              <w:spacing w:after="0" w:line="240" w:lineRule="auto"/>
              <w:jc w:val="center"/>
              <w:rPr>
                <w:rFonts w:ascii="Times New Roman" w:hAnsi="Times New Roman"/>
                <w:sz w:val="24"/>
                <w:szCs w:val="24"/>
              </w:rPr>
            </w:pPr>
            <w:r w:rsidRPr="003F482D">
              <w:rPr>
                <w:rFonts w:ascii="Times New Roman" w:hAnsi="Times New Roman"/>
                <w:sz w:val="24"/>
                <w:szCs w:val="24"/>
              </w:rPr>
              <w:t>12.11</w:t>
            </w:r>
          </w:p>
        </w:tc>
        <w:tc>
          <w:tcPr>
            <w:tcW w:w="817" w:type="dxa"/>
            <w:shd w:val="clear" w:color="auto" w:fill="auto"/>
          </w:tcPr>
          <w:p w:rsidR="00900C13" w:rsidRPr="003F482D" w:rsidP="00817F5D">
            <w:pPr>
              <w:spacing w:after="0" w:line="240" w:lineRule="auto"/>
              <w:jc w:val="center"/>
              <w:rPr>
                <w:rFonts w:ascii="Times New Roman" w:hAnsi="Times New Roman"/>
                <w:sz w:val="24"/>
                <w:szCs w:val="24"/>
              </w:rPr>
            </w:pPr>
          </w:p>
        </w:tc>
        <w:tc>
          <w:tcPr>
            <w:tcW w:w="635" w:type="dxa"/>
            <w:shd w:val="clear" w:color="auto" w:fill="auto"/>
          </w:tcPr>
          <w:p w:rsidR="00900C13"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37</w:t>
            </w:r>
          </w:p>
        </w:tc>
        <w:tc>
          <w:tcPr>
            <w:tcW w:w="637" w:type="dxa"/>
            <w:shd w:val="clear" w:color="auto" w:fill="auto"/>
          </w:tcPr>
          <w:p w:rsidR="00900C13"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2447" w:type="dxa"/>
            <w:shd w:val="clear" w:color="auto" w:fill="auto"/>
          </w:tcPr>
          <w:p w:rsidR="00900C13" w:rsidRPr="00E034C1" w:rsidP="00E034C1">
            <w:pPr>
              <w:spacing w:after="0" w:line="240" w:lineRule="auto"/>
              <w:rPr>
                <w:rFonts w:ascii="Times New Roman" w:hAnsi="Times New Roman"/>
                <w:sz w:val="24"/>
                <w:szCs w:val="24"/>
              </w:rPr>
            </w:pPr>
            <w:r w:rsidRPr="00E034C1">
              <w:rPr>
                <w:rFonts w:ascii="Times New Roman" w:hAnsi="Times New Roman"/>
                <w:sz w:val="24"/>
                <w:szCs w:val="24"/>
              </w:rPr>
              <w:t xml:space="preserve"> Устные и письменные приёмы вычислений</w:t>
            </w:r>
          </w:p>
        </w:tc>
        <w:tc>
          <w:tcPr>
            <w:tcW w:w="1276" w:type="dxa"/>
            <w:shd w:val="clear" w:color="auto" w:fill="auto"/>
          </w:tcPr>
          <w:p w:rsidR="00900C13" w:rsidRPr="003F482D" w:rsidP="00EF33F0">
            <w:r w:rsidRPr="003F482D">
              <w:rPr>
                <w:rFonts w:ascii="Times New Roman" w:hAnsi="Times New Roman"/>
                <w:sz w:val="24"/>
                <w:szCs w:val="24"/>
              </w:rPr>
              <w:t>У ч1 с. 60 № 266</w:t>
            </w:r>
          </w:p>
        </w:tc>
        <w:tc>
          <w:tcPr>
            <w:tcW w:w="852" w:type="dxa"/>
            <w:shd w:val="clear" w:color="auto" w:fill="auto"/>
          </w:tcPr>
          <w:p w:rsidR="00900C13"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900C13" w:rsidRPr="003F482D" w:rsidP="004D633C">
            <w:r w:rsidRPr="003F482D">
              <w:rPr>
                <w:rStyle w:val="a2"/>
                <w:rFonts w:eastAsia="Calibri"/>
                <w:color w:val="auto"/>
                <w:sz w:val="24"/>
                <w:szCs w:val="24"/>
              </w:rPr>
              <w:t>Выполнять</w:t>
            </w:r>
            <w:r w:rsidRPr="003F482D">
              <w:rPr>
                <w:rFonts w:ascii="Times New Roman" w:hAnsi="Times New Roman"/>
                <w:sz w:val="24"/>
                <w:szCs w:val="24"/>
              </w:rPr>
              <w:t xml:space="preserve"> </w:t>
            </w:r>
            <w:r w:rsidRPr="003F482D">
              <w:rPr>
                <w:rFonts w:ascii="Times New Roman" w:hAnsi="Times New Roman"/>
                <w:b/>
                <w:sz w:val="24"/>
                <w:szCs w:val="24"/>
              </w:rPr>
              <w:t>письменно сложение и вычитание</w:t>
            </w:r>
            <w:r w:rsidRPr="003F482D">
              <w:rPr>
                <w:rFonts w:ascii="Times New Roman" w:hAnsi="Times New Roman"/>
                <w:sz w:val="24"/>
                <w:szCs w:val="24"/>
              </w:rPr>
              <w:t xml:space="preserve"> много</w:t>
            </w:r>
            <w:r w:rsidRPr="003F482D">
              <w:rPr>
                <w:rFonts w:ascii="Times New Roman" w:hAnsi="Times New Roman"/>
                <w:sz w:val="24"/>
                <w:szCs w:val="24"/>
              </w:rPr>
              <w:softHyphen/>
              <w:t>значных чисел, опираясь на знание алгоритмов их вы</w:t>
            </w:r>
            <w:r w:rsidRPr="003F482D">
              <w:rPr>
                <w:rFonts w:ascii="Times New Roman" w:hAnsi="Times New Roman"/>
                <w:sz w:val="24"/>
                <w:szCs w:val="24"/>
              </w:rPr>
              <w:softHyphen/>
              <w:t xml:space="preserve">полнения; сложение и вычитание величин.  </w:t>
            </w:r>
            <w:r w:rsidRPr="003F482D">
              <w:rPr>
                <w:rStyle w:val="a2"/>
                <w:rFonts w:eastAsia="Calibri"/>
                <w:b w:val="0"/>
                <w:color w:val="auto"/>
                <w:sz w:val="24"/>
                <w:szCs w:val="24"/>
              </w:rPr>
              <w:t>Осуществлять</w:t>
            </w:r>
            <w:r w:rsidRPr="003F482D">
              <w:rPr>
                <w:rFonts w:ascii="Times New Roman" w:hAnsi="Times New Roman"/>
                <w:sz w:val="24"/>
                <w:szCs w:val="24"/>
              </w:rPr>
              <w:t xml:space="preserve"> пошаговый контроль правильности выполнения арифметических действий (сложение, вы</w:t>
            </w:r>
            <w:r w:rsidRPr="003F482D">
              <w:rPr>
                <w:rFonts w:ascii="Times New Roman" w:hAnsi="Times New Roman"/>
                <w:sz w:val="24"/>
                <w:szCs w:val="24"/>
              </w:rPr>
              <w:softHyphen/>
              <w:t>читание).</w:t>
            </w:r>
          </w:p>
        </w:tc>
      </w:tr>
      <w:tr w:rsidTr="00754EB8">
        <w:tblPrEx>
          <w:tblW w:w="15735" w:type="dxa"/>
          <w:tblInd w:w="-176" w:type="dxa"/>
          <w:tblLayout w:type="fixed"/>
          <w:tblLook w:val="04A0"/>
        </w:tblPrEx>
        <w:tc>
          <w:tcPr>
            <w:tcW w:w="817" w:type="dxa"/>
          </w:tcPr>
          <w:p w:rsidR="00900C13" w:rsidRPr="003F482D" w:rsidP="00900C13">
            <w:pPr>
              <w:spacing w:after="0" w:line="240" w:lineRule="auto"/>
              <w:jc w:val="center"/>
              <w:rPr>
                <w:rFonts w:ascii="Times New Roman" w:hAnsi="Times New Roman"/>
                <w:sz w:val="24"/>
                <w:szCs w:val="24"/>
              </w:rPr>
            </w:pPr>
            <w:r w:rsidRPr="003F482D">
              <w:rPr>
                <w:rFonts w:ascii="Times New Roman" w:hAnsi="Times New Roman"/>
                <w:sz w:val="24"/>
                <w:szCs w:val="24"/>
              </w:rPr>
              <w:t>1</w:t>
            </w:r>
            <w:r>
              <w:rPr>
                <w:rFonts w:ascii="Times New Roman" w:hAnsi="Times New Roman"/>
                <w:sz w:val="24"/>
                <w:szCs w:val="24"/>
              </w:rPr>
              <w:t>6</w:t>
            </w:r>
            <w:r w:rsidRPr="003F482D">
              <w:rPr>
                <w:rFonts w:ascii="Times New Roman" w:hAnsi="Times New Roman"/>
                <w:sz w:val="24"/>
                <w:szCs w:val="24"/>
              </w:rPr>
              <w:t>.11</w:t>
            </w:r>
          </w:p>
        </w:tc>
        <w:tc>
          <w:tcPr>
            <w:tcW w:w="817" w:type="dxa"/>
            <w:shd w:val="clear" w:color="auto" w:fill="auto"/>
          </w:tcPr>
          <w:p w:rsidR="00900C13" w:rsidRPr="003F482D" w:rsidP="00817F5D">
            <w:pPr>
              <w:spacing w:after="0" w:line="240" w:lineRule="auto"/>
              <w:jc w:val="center"/>
              <w:rPr>
                <w:rFonts w:ascii="Times New Roman" w:hAnsi="Times New Roman"/>
                <w:sz w:val="24"/>
                <w:szCs w:val="24"/>
              </w:rPr>
            </w:pPr>
          </w:p>
        </w:tc>
        <w:tc>
          <w:tcPr>
            <w:tcW w:w="635" w:type="dxa"/>
            <w:shd w:val="clear" w:color="auto" w:fill="auto"/>
          </w:tcPr>
          <w:p w:rsidR="00900C13"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38</w:t>
            </w:r>
          </w:p>
        </w:tc>
        <w:tc>
          <w:tcPr>
            <w:tcW w:w="637" w:type="dxa"/>
            <w:shd w:val="clear" w:color="auto" w:fill="auto"/>
          </w:tcPr>
          <w:p w:rsidR="00900C13"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2</w:t>
            </w:r>
          </w:p>
        </w:tc>
        <w:tc>
          <w:tcPr>
            <w:tcW w:w="2447" w:type="dxa"/>
            <w:shd w:val="clear" w:color="auto" w:fill="auto"/>
          </w:tcPr>
          <w:p w:rsidR="00900C13" w:rsidRPr="00E034C1" w:rsidP="00E034C1">
            <w:pPr>
              <w:spacing w:after="0" w:line="240" w:lineRule="auto"/>
              <w:rPr>
                <w:rFonts w:ascii="Times New Roman" w:hAnsi="Times New Roman"/>
                <w:sz w:val="24"/>
                <w:szCs w:val="24"/>
              </w:rPr>
            </w:pPr>
            <w:r w:rsidRPr="00E034C1">
              <w:rPr>
                <w:rFonts w:ascii="Times New Roman" w:hAnsi="Times New Roman"/>
                <w:sz w:val="24"/>
                <w:szCs w:val="24"/>
              </w:rPr>
              <w:t xml:space="preserve">Вычитание с переходом через несколько разрядов вида </w:t>
            </w:r>
            <w:r>
              <w:rPr>
                <w:rFonts w:ascii="Times New Roman" w:hAnsi="Times New Roman"/>
                <w:sz w:val="24"/>
                <w:szCs w:val="24"/>
              </w:rPr>
              <w:t xml:space="preserve"> </w:t>
            </w:r>
            <w:r w:rsidRPr="00E034C1">
              <w:rPr>
                <w:rFonts w:ascii="Times New Roman" w:hAnsi="Times New Roman"/>
                <w:sz w:val="24"/>
                <w:szCs w:val="24"/>
              </w:rPr>
              <w:t>30 007- 648</w:t>
            </w:r>
          </w:p>
        </w:tc>
        <w:tc>
          <w:tcPr>
            <w:tcW w:w="1276" w:type="dxa"/>
            <w:shd w:val="clear" w:color="auto" w:fill="auto"/>
          </w:tcPr>
          <w:p w:rsidR="00900C13" w:rsidRPr="003F482D" w:rsidP="00EF33F0">
            <w:r w:rsidRPr="003F482D">
              <w:rPr>
                <w:rFonts w:ascii="Times New Roman" w:hAnsi="Times New Roman"/>
                <w:sz w:val="24"/>
                <w:szCs w:val="24"/>
              </w:rPr>
              <w:t>У ч1 с. 61 № 274</w:t>
            </w:r>
          </w:p>
        </w:tc>
        <w:tc>
          <w:tcPr>
            <w:tcW w:w="852" w:type="dxa"/>
            <w:shd w:val="clear" w:color="auto" w:fill="auto"/>
          </w:tcPr>
          <w:p w:rsidR="00900C13"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900C13" w:rsidRPr="003F482D" w:rsidP="004D633C">
            <w:r w:rsidRPr="003F482D">
              <w:rPr>
                <w:rStyle w:val="a2"/>
                <w:rFonts w:eastAsia="Calibri"/>
                <w:color w:val="auto"/>
                <w:sz w:val="24"/>
                <w:szCs w:val="24"/>
              </w:rPr>
              <w:t>Выполнять</w:t>
            </w:r>
            <w:r w:rsidRPr="003F482D">
              <w:rPr>
                <w:rFonts w:ascii="Times New Roman" w:hAnsi="Times New Roman"/>
                <w:sz w:val="24"/>
                <w:szCs w:val="24"/>
              </w:rPr>
              <w:t xml:space="preserve"> письменно </w:t>
            </w:r>
            <w:r w:rsidRPr="003F482D">
              <w:rPr>
                <w:rFonts w:ascii="Times New Roman" w:hAnsi="Times New Roman"/>
                <w:b/>
                <w:sz w:val="24"/>
                <w:szCs w:val="24"/>
              </w:rPr>
              <w:t>сложение и вычитание</w:t>
            </w:r>
            <w:r w:rsidRPr="003F482D">
              <w:rPr>
                <w:rFonts w:ascii="Times New Roman" w:hAnsi="Times New Roman"/>
                <w:sz w:val="24"/>
                <w:szCs w:val="24"/>
              </w:rPr>
              <w:t xml:space="preserve"> много</w:t>
            </w:r>
            <w:r w:rsidRPr="003F482D">
              <w:rPr>
                <w:rFonts w:ascii="Times New Roman" w:hAnsi="Times New Roman"/>
                <w:sz w:val="24"/>
                <w:szCs w:val="24"/>
              </w:rPr>
              <w:softHyphen/>
              <w:t>значных чисел, опираясь на знание алгоритмов их вы</w:t>
            </w:r>
            <w:r w:rsidRPr="003F482D">
              <w:rPr>
                <w:rFonts w:ascii="Times New Roman" w:hAnsi="Times New Roman"/>
                <w:sz w:val="24"/>
                <w:szCs w:val="24"/>
              </w:rPr>
              <w:softHyphen/>
              <w:t xml:space="preserve">полнения; сложение и вычитание величин.  </w:t>
            </w:r>
            <w:r w:rsidRPr="003F482D">
              <w:rPr>
                <w:rStyle w:val="a2"/>
                <w:rFonts w:eastAsia="Calibri"/>
                <w:b w:val="0"/>
                <w:color w:val="auto"/>
                <w:sz w:val="24"/>
                <w:szCs w:val="24"/>
              </w:rPr>
              <w:t>Осуществлять</w:t>
            </w:r>
            <w:r w:rsidRPr="003F482D">
              <w:rPr>
                <w:rFonts w:ascii="Times New Roman" w:hAnsi="Times New Roman"/>
                <w:sz w:val="24"/>
                <w:szCs w:val="24"/>
              </w:rPr>
              <w:t xml:space="preserve"> пошаговый контроль правильности выполнения арифметических действий (сложение, вы</w:t>
            </w:r>
            <w:r w:rsidRPr="003F482D">
              <w:rPr>
                <w:rFonts w:ascii="Times New Roman" w:hAnsi="Times New Roman"/>
                <w:sz w:val="24"/>
                <w:szCs w:val="24"/>
              </w:rPr>
              <w:softHyphen/>
              <w:t>читание).</w:t>
            </w:r>
          </w:p>
        </w:tc>
      </w:tr>
      <w:tr w:rsidTr="00754EB8">
        <w:tblPrEx>
          <w:tblW w:w="15735" w:type="dxa"/>
          <w:tblInd w:w="-176" w:type="dxa"/>
          <w:tblLayout w:type="fixed"/>
          <w:tblLook w:val="04A0"/>
        </w:tblPrEx>
        <w:tc>
          <w:tcPr>
            <w:tcW w:w="817" w:type="dxa"/>
          </w:tcPr>
          <w:p w:rsidR="00900C13" w:rsidRPr="003F482D" w:rsidP="00900C13">
            <w:pPr>
              <w:spacing w:after="0" w:line="240" w:lineRule="auto"/>
              <w:jc w:val="center"/>
              <w:rPr>
                <w:rFonts w:ascii="Times New Roman" w:hAnsi="Times New Roman"/>
                <w:sz w:val="24"/>
                <w:szCs w:val="24"/>
              </w:rPr>
            </w:pPr>
            <w:r w:rsidRPr="003F482D">
              <w:rPr>
                <w:rFonts w:ascii="Times New Roman" w:hAnsi="Times New Roman"/>
                <w:sz w:val="24"/>
                <w:szCs w:val="24"/>
              </w:rPr>
              <w:t>1</w:t>
            </w:r>
            <w:r>
              <w:rPr>
                <w:rFonts w:ascii="Times New Roman" w:hAnsi="Times New Roman"/>
                <w:sz w:val="24"/>
                <w:szCs w:val="24"/>
              </w:rPr>
              <w:t>7</w:t>
            </w:r>
            <w:r w:rsidRPr="003F482D">
              <w:rPr>
                <w:rFonts w:ascii="Times New Roman" w:hAnsi="Times New Roman"/>
                <w:sz w:val="24"/>
                <w:szCs w:val="24"/>
              </w:rPr>
              <w:t>.11</w:t>
            </w:r>
          </w:p>
        </w:tc>
        <w:tc>
          <w:tcPr>
            <w:tcW w:w="817" w:type="dxa"/>
            <w:shd w:val="clear" w:color="auto" w:fill="auto"/>
          </w:tcPr>
          <w:p w:rsidR="00900C13" w:rsidRPr="003F482D" w:rsidP="00817F5D">
            <w:pPr>
              <w:spacing w:after="0" w:line="240" w:lineRule="auto"/>
              <w:jc w:val="center"/>
              <w:rPr>
                <w:rFonts w:ascii="Times New Roman" w:hAnsi="Times New Roman"/>
                <w:sz w:val="24"/>
                <w:szCs w:val="24"/>
              </w:rPr>
            </w:pPr>
          </w:p>
        </w:tc>
        <w:tc>
          <w:tcPr>
            <w:tcW w:w="635" w:type="dxa"/>
            <w:shd w:val="clear" w:color="auto" w:fill="auto"/>
          </w:tcPr>
          <w:p w:rsidR="00900C13"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39</w:t>
            </w:r>
          </w:p>
        </w:tc>
        <w:tc>
          <w:tcPr>
            <w:tcW w:w="637" w:type="dxa"/>
            <w:shd w:val="clear" w:color="auto" w:fill="auto"/>
          </w:tcPr>
          <w:p w:rsidR="00900C13"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3</w:t>
            </w:r>
          </w:p>
        </w:tc>
        <w:tc>
          <w:tcPr>
            <w:tcW w:w="2447" w:type="dxa"/>
            <w:shd w:val="clear" w:color="auto" w:fill="auto"/>
          </w:tcPr>
          <w:p w:rsidR="00900C13" w:rsidRPr="00E034C1" w:rsidP="00E034C1">
            <w:pPr>
              <w:spacing w:after="0" w:line="240" w:lineRule="auto"/>
              <w:rPr>
                <w:rFonts w:ascii="Times New Roman" w:hAnsi="Times New Roman"/>
                <w:sz w:val="24"/>
                <w:szCs w:val="24"/>
              </w:rPr>
            </w:pPr>
            <w:r w:rsidRPr="00E034C1">
              <w:rPr>
                <w:rFonts w:ascii="Times New Roman" w:hAnsi="Times New Roman"/>
                <w:sz w:val="24"/>
                <w:szCs w:val="24"/>
              </w:rPr>
              <w:t xml:space="preserve">Решение уравнений вида: </w:t>
            </w:r>
          </w:p>
          <w:p w:rsidR="00900C13" w:rsidRPr="00E034C1" w:rsidP="00E034C1">
            <w:pPr>
              <w:spacing w:after="0" w:line="240" w:lineRule="auto"/>
              <w:rPr>
                <w:rFonts w:ascii="Times New Roman" w:hAnsi="Times New Roman"/>
                <w:sz w:val="24"/>
                <w:szCs w:val="24"/>
              </w:rPr>
            </w:pPr>
            <w:r w:rsidRPr="00E034C1">
              <w:rPr>
                <w:rFonts w:ascii="Times New Roman" w:hAnsi="Times New Roman"/>
                <w:sz w:val="24"/>
                <w:szCs w:val="24"/>
              </w:rPr>
              <w:t xml:space="preserve">х +15= 68:2, </w:t>
            </w:r>
          </w:p>
          <w:p w:rsidR="00900C13" w:rsidRPr="00E034C1" w:rsidP="00E034C1">
            <w:pPr>
              <w:spacing w:after="0" w:line="240" w:lineRule="auto"/>
              <w:rPr>
                <w:rFonts w:ascii="Times New Roman" w:hAnsi="Times New Roman"/>
                <w:sz w:val="24"/>
                <w:szCs w:val="24"/>
              </w:rPr>
            </w:pPr>
            <w:r w:rsidRPr="00E034C1">
              <w:rPr>
                <w:rFonts w:ascii="Times New Roman" w:hAnsi="Times New Roman"/>
                <w:sz w:val="24"/>
                <w:szCs w:val="24"/>
              </w:rPr>
              <w:t>х – 34 = 48:3</w:t>
            </w:r>
          </w:p>
          <w:p w:rsidR="00900C13" w:rsidRPr="00E034C1" w:rsidP="00E034C1">
            <w:pPr>
              <w:spacing w:after="0" w:line="240" w:lineRule="auto"/>
              <w:rPr>
                <w:rFonts w:ascii="Times New Roman" w:hAnsi="Times New Roman"/>
                <w:sz w:val="24"/>
                <w:szCs w:val="24"/>
              </w:rPr>
            </w:pPr>
            <w:r w:rsidRPr="00E034C1">
              <w:rPr>
                <w:rFonts w:ascii="Times New Roman" w:hAnsi="Times New Roman"/>
                <w:sz w:val="24"/>
                <w:szCs w:val="24"/>
              </w:rPr>
              <w:t>24  + х = 79 – 30</w:t>
            </w:r>
          </w:p>
          <w:p w:rsidR="00900C13" w:rsidRPr="00E034C1" w:rsidP="00E034C1">
            <w:pPr>
              <w:spacing w:after="0" w:line="240" w:lineRule="auto"/>
              <w:rPr>
                <w:rFonts w:ascii="Times New Roman" w:hAnsi="Times New Roman"/>
                <w:sz w:val="24"/>
                <w:szCs w:val="24"/>
              </w:rPr>
            </w:pPr>
            <w:r w:rsidRPr="00E034C1">
              <w:rPr>
                <w:rFonts w:ascii="Times New Roman" w:hAnsi="Times New Roman"/>
                <w:sz w:val="24"/>
                <w:szCs w:val="24"/>
              </w:rPr>
              <w:t>75 – х = 9  х  7</w:t>
            </w:r>
          </w:p>
        </w:tc>
        <w:tc>
          <w:tcPr>
            <w:tcW w:w="1276" w:type="dxa"/>
            <w:shd w:val="clear" w:color="auto" w:fill="auto"/>
          </w:tcPr>
          <w:p w:rsidR="00900C13" w:rsidRPr="003F482D" w:rsidP="00EF33F0">
            <w:r w:rsidRPr="003F482D">
              <w:rPr>
                <w:rFonts w:ascii="Times New Roman" w:hAnsi="Times New Roman"/>
                <w:sz w:val="24"/>
                <w:szCs w:val="24"/>
              </w:rPr>
              <w:t>У ч1 с. 62 № 282</w:t>
            </w:r>
          </w:p>
        </w:tc>
        <w:tc>
          <w:tcPr>
            <w:tcW w:w="852" w:type="dxa"/>
            <w:shd w:val="clear" w:color="auto" w:fill="auto"/>
          </w:tcPr>
          <w:p w:rsidR="00900C13"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900C13" w:rsidRPr="003F482D" w:rsidP="002A7F1B">
            <w:r w:rsidRPr="003F482D">
              <w:rPr>
                <w:rStyle w:val="a2"/>
                <w:rFonts w:eastAsia="Calibri"/>
                <w:color w:val="auto"/>
                <w:sz w:val="24"/>
                <w:szCs w:val="24"/>
              </w:rPr>
              <w:t>Выполнять</w:t>
            </w:r>
            <w:r w:rsidRPr="003F482D">
              <w:rPr>
                <w:rFonts w:ascii="Times New Roman" w:hAnsi="Times New Roman"/>
                <w:sz w:val="24"/>
                <w:szCs w:val="24"/>
              </w:rPr>
              <w:t xml:space="preserve"> </w:t>
            </w:r>
            <w:r w:rsidRPr="003F482D">
              <w:rPr>
                <w:rFonts w:ascii="Times New Roman" w:hAnsi="Times New Roman"/>
                <w:b/>
                <w:sz w:val="24"/>
                <w:szCs w:val="24"/>
              </w:rPr>
              <w:t>письменно сложение и вычитание</w:t>
            </w:r>
            <w:r w:rsidRPr="003F482D">
              <w:rPr>
                <w:rFonts w:ascii="Times New Roman" w:hAnsi="Times New Roman"/>
                <w:sz w:val="24"/>
                <w:szCs w:val="24"/>
              </w:rPr>
              <w:t xml:space="preserve"> много</w:t>
            </w:r>
            <w:r w:rsidRPr="003F482D">
              <w:rPr>
                <w:rFonts w:ascii="Times New Roman" w:hAnsi="Times New Roman"/>
                <w:sz w:val="24"/>
                <w:szCs w:val="24"/>
              </w:rPr>
              <w:softHyphen/>
              <w:t xml:space="preserve">значных чисел, </w:t>
            </w:r>
            <w:r w:rsidRPr="003F482D">
              <w:rPr>
                <w:rFonts w:ascii="Times New Roman" w:hAnsi="Times New Roman"/>
                <w:b/>
                <w:sz w:val="24"/>
                <w:szCs w:val="24"/>
              </w:rPr>
              <w:t>опираясь на знание алгоритмов их вы</w:t>
            </w:r>
            <w:r w:rsidRPr="003F482D">
              <w:rPr>
                <w:rFonts w:ascii="Times New Roman" w:hAnsi="Times New Roman"/>
                <w:b/>
                <w:sz w:val="24"/>
                <w:szCs w:val="24"/>
              </w:rPr>
              <w:softHyphen/>
              <w:t>полнения</w:t>
            </w:r>
            <w:r w:rsidRPr="003F482D">
              <w:rPr>
                <w:rFonts w:ascii="Times New Roman" w:hAnsi="Times New Roman"/>
                <w:sz w:val="24"/>
                <w:szCs w:val="24"/>
              </w:rPr>
              <w:t xml:space="preserve">; сложение и вычитание величин.  </w:t>
            </w:r>
            <w:r w:rsidRPr="003F482D">
              <w:rPr>
                <w:rStyle w:val="a2"/>
                <w:rFonts w:eastAsia="Calibri"/>
                <w:b w:val="0"/>
                <w:color w:val="auto"/>
                <w:sz w:val="24"/>
                <w:szCs w:val="24"/>
              </w:rPr>
              <w:t>Осуществлять</w:t>
            </w:r>
            <w:r w:rsidRPr="003F482D">
              <w:rPr>
                <w:rFonts w:ascii="Times New Roman" w:hAnsi="Times New Roman"/>
                <w:sz w:val="24"/>
                <w:szCs w:val="24"/>
              </w:rPr>
              <w:t xml:space="preserve"> пошаговый контроль правильности выполнения арифметических дейст</w:t>
            </w:r>
            <w:r w:rsidRPr="003F482D">
              <w:rPr>
                <w:rFonts w:ascii="Times New Roman" w:hAnsi="Times New Roman"/>
                <w:sz w:val="24"/>
                <w:szCs w:val="24"/>
              </w:rPr>
              <w:t>вий (сложение, вы</w:t>
            </w:r>
            <w:r w:rsidRPr="003F482D">
              <w:rPr>
                <w:rFonts w:ascii="Times New Roman" w:hAnsi="Times New Roman"/>
                <w:sz w:val="24"/>
                <w:szCs w:val="24"/>
              </w:rPr>
              <w:softHyphen/>
              <w:t>читание).</w:t>
            </w:r>
          </w:p>
        </w:tc>
      </w:tr>
      <w:tr w:rsidTr="00754EB8">
        <w:tblPrEx>
          <w:tblW w:w="15735" w:type="dxa"/>
          <w:tblInd w:w="-176" w:type="dxa"/>
          <w:tblLayout w:type="fixed"/>
          <w:tblLook w:val="04A0"/>
        </w:tblPrEx>
        <w:tc>
          <w:tcPr>
            <w:tcW w:w="817" w:type="dxa"/>
          </w:tcPr>
          <w:p w:rsidR="00900C13" w:rsidRPr="003F482D" w:rsidP="00900C13">
            <w:pPr>
              <w:spacing w:after="0" w:line="240" w:lineRule="auto"/>
              <w:jc w:val="center"/>
              <w:rPr>
                <w:rFonts w:ascii="Times New Roman" w:hAnsi="Times New Roman"/>
                <w:sz w:val="24"/>
                <w:szCs w:val="24"/>
              </w:rPr>
            </w:pPr>
            <w:r w:rsidRPr="003F482D">
              <w:rPr>
                <w:rFonts w:ascii="Times New Roman" w:hAnsi="Times New Roman"/>
                <w:sz w:val="24"/>
                <w:szCs w:val="24"/>
              </w:rPr>
              <w:t>1</w:t>
            </w:r>
            <w:r>
              <w:rPr>
                <w:rFonts w:ascii="Times New Roman" w:hAnsi="Times New Roman"/>
                <w:sz w:val="24"/>
                <w:szCs w:val="24"/>
              </w:rPr>
              <w:t>8</w:t>
            </w:r>
            <w:r w:rsidRPr="003F482D">
              <w:rPr>
                <w:rFonts w:ascii="Times New Roman" w:hAnsi="Times New Roman"/>
                <w:sz w:val="24"/>
                <w:szCs w:val="24"/>
              </w:rPr>
              <w:t>.11</w:t>
            </w:r>
          </w:p>
        </w:tc>
        <w:tc>
          <w:tcPr>
            <w:tcW w:w="817" w:type="dxa"/>
            <w:shd w:val="clear" w:color="auto" w:fill="auto"/>
          </w:tcPr>
          <w:p w:rsidR="00900C13" w:rsidRPr="003F482D" w:rsidP="00817F5D">
            <w:pPr>
              <w:spacing w:after="0" w:line="240" w:lineRule="auto"/>
              <w:jc w:val="center"/>
              <w:rPr>
                <w:rFonts w:ascii="Times New Roman" w:hAnsi="Times New Roman"/>
                <w:sz w:val="24"/>
                <w:szCs w:val="24"/>
              </w:rPr>
            </w:pPr>
          </w:p>
        </w:tc>
        <w:tc>
          <w:tcPr>
            <w:tcW w:w="635" w:type="dxa"/>
            <w:shd w:val="clear" w:color="auto" w:fill="auto"/>
          </w:tcPr>
          <w:p w:rsidR="00900C13"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40</w:t>
            </w:r>
          </w:p>
        </w:tc>
        <w:tc>
          <w:tcPr>
            <w:tcW w:w="637" w:type="dxa"/>
            <w:shd w:val="clear" w:color="auto" w:fill="auto"/>
          </w:tcPr>
          <w:p w:rsidR="00900C13"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4</w:t>
            </w:r>
          </w:p>
        </w:tc>
        <w:tc>
          <w:tcPr>
            <w:tcW w:w="2447" w:type="dxa"/>
            <w:shd w:val="clear" w:color="auto" w:fill="auto"/>
          </w:tcPr>
          <w:p w:rsidR="00900C13" w:rsidRPr="00E034C1" w:rsidP="00E034C1">
            <w:pPr>
              <w:spacing w:after="0" w:line="240" w:lineRule="auto"/>
              <w:rPr>
                <w:rFonts w:ascii="Times New Roman" w:hAnsi="Times New Roman"/>
                <w:sz w:val="24"/>
                <w:szCs w:val="24"/>
              </w:rPr>
            </w:pPr>
            <w:r w:rsidRPr="00E034C1">
              <w:rPr>
                <w:rFonts w:ascii="Times New Roman" w:hAnsi="Times New Roman"/>
                <w:sz w:val="24"/>
                <w:szCs w:val="24"/>
              </w:rPr>
              <w:t xml:space="preserve">Решение уравнений вида:          х +15= 68:2, </w:t>
            </w:r>
          </w:p>
          <w:p w:rsidR="00900C13" w:rsidRPr="00E034C1" w:rsidP="00E034C1">
            <w:pPr>
              <w:spacing w:after="0" w:line="240" w:lineRule="auto"/>
              <w:rPr>
                <w:rFonts w:ascii="Times New Roman" w:hAnsi="Times New Roman"/>
                <w:sz w:val="24"/>
                <w:szCs w:val="24"/>
              </w:rPr>
            </w:pPr>
            <w:r w:rsidRPr="00E034C1">
              <w:rPr>
                <w:rFonts w:ascii="Times New Roman" w:hAnsi="Times New Roman"/>
                <w:sz w:val="24"/>
                <w:szCs w:val="24"/>
              </w:rPr>
              <w:t>х – 34 = 48:3</w:t>
            </w:r>
          </w:p>
          <w:p w:rsidR="00900C13" w:rsidRPr="00E034C1" w:rsidP="00E034C1">
            <w:pPr>
              <w:spacing w:after="0" w:line="240" w:lineRule="auto"/>
              <w:rPr>
                <w:rFonts w:ascii="Times New Roman" w:hAnsi="Times New Roman"/>
                <w:sz w:val="24"/>
                <w:szCs w:val="24"/>
              </w:rPr>
            </w:pPr>
            <w:r w:rsidRPr="00E034C1">
              <w:rPr>
                <w:rFonts w:ascii="Times New Roman" w:hAnsi="Times New Roman"/>
                <w:sz w:val="24"/>
                <w:szCs w:val="24"/>
              </w:rPr>
              <w:t>24  + х = 79 – 30</w:t>
            </w:r>
          </w:p>
          <w:p w:rsidR="00900C13" w:rsidRPr="00E034C1" w:rsidP="00E034C1">
            <w:pPr>
              <w:spacing w:after="0" w:line="240" w:lineRule="auto"/>
              <w:rPr>
                <w:rFonts w:ascii="Times New Roman" w:hAnsi="Times New Roman"/>
                <w:sz w:val="24"/>
                <w:szCs w:val="24"/>
              </w:rPr>
            </w:pPr>
            <w:r w:rsidRPr="00E034C1">
              <w:rPr>
                <w:rFonts w:ascii="Times New Roman" w:hAnsi="Times New Roman"/>
                <w:sz w:val="24"/>
                <w:szCs w:val="24"/>
              </w:rPr>
              <w:t>75 – х = 9  х  7</w:t>
            </w:r>
          </w:p>
        </w:tc>
        <w:tc>
          <w:tcPr>
            <w:tcW w:w="1276" w:type="dxa"/>
            <w:shd w:val="clear" w:color="auto" w:fill="auto"/>
          </w:tcPr>
          <w:p w:rsidR="00900C13" w:rsidRPr="003F482D" w:rsidP="00EF33F0">
            <w:r w:rsidRPr="003F482D">
              <w:rPr>
                <w:rFonts w:ascii="Times New Roman" w:hAnsi="Times New Roman"/>
                <w:sz w:val="24"/>
                <w:szCs w:val="24"/>
              </w:rPr>
              <w:t>У ч1 с. 63 № 289</w:t>
            </w:r>
          </w:p>
        </w:tc>
        <w:tc>
          <w:tcPr>
            <w:tcW w:w="852" w:type="dxa"/>
            <w:shd w:val="clear" w:color="auto" w:fill="auto"/>
          </w:tcPr>
          <w:p w:rsidR="00900C13"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900C13" w:rsidRPr="003F482D" w:rsidP="002A7F1B">
            <w:r w:rsidRPr="003F482D">
              <w:rPr>
                <w:rStyle w:val="a2"/>
                <w:rFonts w:eastAsia="Calibri"/>
                <w:color w:val="auto"/>
                <w:sz w:val="24"/>
                <w:szCs w:val="24"/>
              </w:rPr>
              <w:t>Осуществлять</w:t>
            </w:r>
            <w:r w:rsidRPr="003F482D">
              <w:rPr>
                <w:rFonts w:ascii="Times New Roman" w:hAnsi="Times New Roman"/>
                <w:sz w:val="24"/>
                <w:szCs w:val="24"/>
              </w:rPr>
              <w:t xml:space="preserve"> </w:t>
            </w:r>
            <w:r w:rsidRPr="003F482D">
              <w:rPr>
                <w:rFonts w:ascii="Times New Roman" w:hAnsi="Times New Roman"/>
                <w:b/>
                <w:sz w:val="24"/>
                <w:szCs w:val="24"/>
              </w:rPr>
              <w:t xml:space="preserve">пошаговый контроль правильности выполнения арифметических действий </w:t>
            </w:r>
            <w:r w:rsidRPr="003F482D">
              <w:rPr>
                <w:rFonts w:ascii="Times New Roman" w:hAnsi="Times New Roman"/>
                <w:sz w:val="24"/>
                <w:szCs w:val="24"/>
              </w:rPr>
              <w:t>(сложение, вы</w:t>
            </w:r>
            <w:r w:rsidRPr="003F482D">
              <w:rPr>
                <w:rFonts w:ascii="Times New Roman" w:hAnsi="Times New Roman"/>
                <w:sz w:val="24"/>
                <w:szCs w:val="24"/>
              </w:rPr>
              <w:softHyphen/>
              <w:t xml:space="preserve">читание). </w:t>
            </w:r>
            <w:r w:rsidRPr="003F482D">
              <w:rPr>
                <w:rStyle w:val="a2"/>
                <w:rFonts w:eastAsia="Calibri"/>
                <w:b w:val="0"/>
                <w:color w:val="auto"/>
                <w:sz w:val="24"/>
                <w:szCs w:val="24"/>
              </w:rPr>
              <w:t>Выполнять</w:t>
            </w:r>
            <w:r w:rsidRPr="003F482D">
              <w:rPr>
                <w:rFonts w:ascii="Times New Roman" w:hAnsi="Times New Roman"/>
                <w:sz w:val="24"/>
                <w:szCs w:val="24"/>
              </w:rPr>
              <w:t xml:space="preserve"> сложение и вычитание значений величин.</w:t>
            </w:r>
          </w:p>
        </w:tc>
      </w:tr>
      <w:tr w:rsidTr="00754EB8">
        <w:tblPrEx>
          <w:tblW w:w="15735" w:type="dxa"/>
          <w:tblInd w:w="-176" w:type="dxa"/>
          <w:tblLayout w:type="fixed"/>
          <w:tblLook w:val="04A0"/>
        </w:tblPrEx>
        <w:tc>
          <w:tcPr>
            <w:tcW w:w="817" w:type="dxa"/>
          </w:tcPr>
          <w:p w:rsidR="00900C13" w:rsidRPr="003F482D" w:rsidP="00FD0E69">
            <w:pPr>
              <w:spacing w:after="0" w:line="240" w:lineRule="auto"/>
              <w:jc w:val="center"/>
              <w:rPr>
                <w:rFonts w:ascii="Times New Roman" w:hAnsi="Times New Roman"/>
                <w:sz w:val="24"/>
                <w:szCs w:val="24"/>
              </w:rPr>
            </w:pPr>
            <w:r w:rsidRPr="003F482D">
              <w:rPr>
                <w:rFonts w:ascii="Times New Roman" w:hAnsi="Times New Roman"/>
                <w:sz w:val="24"/>
                <w:szCs w:val="24"/>
              </w:rPr>
              <w:t>19.11</w:t>
            </w:r>
          </w:p>
        </w:tc>
        <w:tc>
          <w:tcPr>
            <w:tcW w:w="817" w:type="dxa"/>
            <w:shd w:val="clear" w:color="auto" w:fill="auto"/>
          </w:tcPr>
          <w:p w:rsidR="00900C13" w:rsidRPr="003F482D" w:rsidP="00817F5D">
            <w:pPr>
              <w:spacing w:after="0" w:line="240" w:lineRule="auto"/>
              <w:jc w:val="center"/>
              <w:rPr>
                <w:rFonts w:ascii="Times New Roman" w:hAnsi="Times New Roman"/>
                <w:sz w:val="24"/>
                <w:szCs w:val="24"/>
              </w:rPr>
            </w:pPr>
          </w:p>
        </w:tc>
        <w:tc>
          <w:tcPr>
            <w:tcW w:w="635" w:type="dxa"/>
            <w:shd w:val="clear" w:color="auto" w:fill="auto"/>
          </w:tcPr>
          <w:p w:rsidR="00900C13"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41</w:t>
            </w:r>
          </w:p>
        </w:tc>
        <w:tc>
          <w:tcPr>
            <w:tcW w:w="637" w:type="dxa"/>
            <w:shd w:val="clear" w:color="auto" w:fill="auto"/>
          </w:tcPr>
          <w:p w:rsidR="00900C13"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5</w:t>
            </w:r>
          </w:p>
        </w:tc>
        <w:tc>
          <w:tcPr>
            <w:tcW w:w="2447" w:type="dxa"/>
            <w:shd w:val="clear" w:color="auto" w:fill="auto"/>
          </w:tcPr>
          <w:p w:rsidR="00900C13" w:rsidRPr="00E034C1" w:rsidP="00E034C1">
            <w:pPr>
              <w:spacing w:after="0" w:line="240" w:lineRule="auto"/>
              <w:rPr>
                <w:rFonts w:ascii="Times New Roman" w:hAnsi="Times New Roman"/>
                <w:sz w:val="24"/>
                <w:szCs w:val="24"/>
              </w:rPr>
            </w:pPr>
            <w:r w:rsidRPr="00E034C1">
              <w:rPr>
                <w:rFonts w:ascii="Times New Roman" w:hAnsi="Times New Roman"/>
                <w:sz w:val="24"/>
                <w:szCs w:val="24"/>
              </w:rPr>
              <w:t>Нахождение нескольких долей  целого</w:t>
            </w:r>
          </w:p>
        </w:tc>
        <w:tc>
          <w:tcPr>
            <w:tcW w:w="1276" w:type="dxa"/>
            <w:shd w:val="clear" w:color="auto" w:fill="auto"/>
          </w:tcPr>
          <w:p w:rsidR="00900C13" w:rsidRPr="003F482D" w:rsidP="001A4BCE">
            <w:r w:rsidRPr="003F482D">
              <w:rPr>
                <w:rFonts w:ascii="Times New Roman" w:hAnsi="Times New Roman"/>
                <w:sz w:val="24"/>
                <w:szCs w:val="24"/>
              </w:rPr>
              <w:t xml:space="preserve">У ч1 с. 64 № 295 </w:t>
            </w:r>
          </w:p>
        </w:tc>
        <w:tc>
          <w:tcPr>
            <w:tcW w:w="852" w:type="dxa"/>
            <w:shd w:val="clear" w:color="auto" w:fill="auto"/>
          </w:tcPr>
          <w:p w:rsidR="00900C13"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900C13" w:rsidRPr="003F482D" w:rsidP="002A7F1B">
            <w:r w:rsidRPr="003F482D">
              <w:rPr>
                <w:rStyle w:val="a2"/>
                <w:rFonts w:eastAsia="Calibri"/>
                <w:color w:val="auto"/>
                <w:sz w:val="24"/>
                <w:szCs w:val="24"/>
              </w:rPr>
              <w:t>Осуществлять</w:t>
            </w:r>
            <w:r w:rsidRPr="003F482D">
              <w:rPr>
                <w:rFonts w:ascii="Times New Roman" w:hAnsi="Times New Roman"/>
                <w:sz w:val="24"/>
                <w:szCs w:val="24"/>
              </w:rPr>
              <w:t xml:space="preserve"> </w:t>
            </w:r>
            <w:r w:rsidRPr="003F482D">
              <w:rPr>
                <w:rFonts w:ascii="Times New Roman" w:hAnsi="Times New Roman"/>
                <w:b/>
                <w:sz w:val="24"/>
                <w:szCs w:val="24"/>
              </w:rPr>
              <w:t>пошаговый контроль</w:t>
            </w:r>
            <w:r w:rsidRPr="003F482D">
              <w:rPr>
                <w:rFonts w:ascii="Times New Roman" w:hAnsi="Times New Roman"/>
                <w:sz w:val="24"/>
                <w:szCs w:val="24"/>
              </w:rPr>
              <w:t xml:space="preserve"> правильности выполнения </w:t>
            </w:r>
            <w:r w:rsidRPr="003F482D">
              <w:rPr>
                <w:rFonts w:ascii="Times New Roman" w:hAnsi="Times New Roman"/>
                <w:b/>
                <w:sz w:val="24"/>
                <w:szCs w:val="24"/>
              </w:rPr>
              <w:t>арифметических действий</w:t>
            </w:r>
            <w:r w:rsidRPr="003F482D">
              <w:rPr>
                <w:rFonts w:ascii="Times New Roman" w:hAnsi="Times New Roman"/>
                <w:sz w:val="24"/>
                <w:szCs w:val="24"/>
              </w:rPr>
              <w:t xml:space="preserve"> (сложение, вы</w:t>
            </w:r>
            <w:r w:rsidRPr="003F482D">
              <w:rPr>
                <w:rFonts w:ascii="Times New Roman" w:hAnsi="Times New Roman"/>
                <w:sz w:val="24"/>
                <w:szCs w:val="24"/>
              </w:rPr>
              <w:softHyphen/>
              <w:t xml:space="preserve">читание). </w:t>
            </w:r>
            <w:r w:rsidRPr="003F482D">
              <w:rPr>
                <w:rStyle w:val="a2"/>
                <w:rFonts w:eastAsia="Calibri"/>
                <w:b w:val="0"/>
                <w:color w:val="auto"/>
                <w:sz w:val="24"/>
                <w:szCs w:val="24"/>
              </w:rPr>
              <w:t>Выполнять</w:t>
            </w:r>
            <w:r w:rsidRPr="003F482D">
              <w:rPr>
                <w:rFonts w:ascii="Times New Roman" w:hAnsi="Times New Roman"/>
                <w:sz w:val="24"/>
                <w:szCs w:val="24"/>
              </w:rPr>
              <w:t xml:space="preserve"> сложение и вычитание значений величин.</w:t>
            </w:r>
          </w:p>
        </w:tc>
      </w:tr>
      <w:tr w:rsidTr="00754EB8">
        <w:tblPrEx>
          <w:tblW w:w="15735" w:type="dxa"/>
          <w:tblInd w:w="-176" w:type="dxa"/>
          <w:tblLayout w:type="fixed"/>
          <w:tblLook w:val="04A0"/>
        </w:tblPrEx>
        <w:tc>
          <w:tcPr>
            <w:tcW w:w="817" w:type="dxa"/>
          </w:tcPr>
          <w:p w:rsidR="00900C13" w:rsidRPr="003F482D" w:rsidP="00900C13">
            <w:pPr>
              <w:spacing w:after="0" w:line="240" w:lineRule="auto"/>
              <w:jc w:val="center"/>
              <w:rPr>
                <w:rFonts w:ascii="Times New Roman" w:hAnsi="Times New Roman"/>
                <w:sz w:val="24"/>
                <w:szCs w:val="24"/>
              </w:rPr>
            </w:pPr>
            <w:r w:rsidRPr="003F482D">
              <w:rPr>
                <w:rFonts w:ascii="Times New Roman" w:hAnsi="Times New Roman"/>
                <w:sz w:val="24"/>
                <w:szCs w:val="24"/>
              </w:rPr>
              <w:t>2</w:t>
            </w:r>
            <w:r>
              <w:rPr>
                <w:rFonts w:ascii="Times New Roman" w:hAnsi="Times New Roman"/>
                <w:sz w:val="24"/>
                <w:szCs w:val="24"/>
              </w:rPr>
              <w:t>3</w:t>
            </w:r>
            <w:r w:rsidRPr="003F482D">
              <w:rPr>
                <w:rFonts w:ascii="Times New Roman" w:hAnsi="Times New Roman"/>
                <w:sz w:val="24"/>
                <w:szCs w:val="24"/>
              </w:rPr>
              <w:t>.11</w:t>
            </w:r>
          </w:p>
        </w:tc>
        <w:tc>
          <w:tcPr>
            <w:tcW w:w="817" w:type="dxa"/>
            <w:shd w:val="clear" w:color="auto" w:fill="auto"/>
          </w:tcPr>
          <w:p w:rsidR="00900C13" w:rsidRPr="003F482D" w:rsidP="00817F5D">
            <w:pPr>
              <w:spacing w:after="0" w:line="240" w:lineRule="auto"/>
              <w:jc w:val="center"/>
              <w:rPr>
                <w:rFonts w:ascii="Times New Roman" w:hAnsi="Times New Roman"/>
                <w:sz w:val="24"/>
                <w:szCs w:val="24"/>
              </w:rPr>
            </w:pPr>
          </w:p>
        </w:tc>
        <w:tc>
          <w:tcPr>
            <w:tcW w:w="635" w:type="dxa"/>
            <w:shd w:val="clear" w:color="auto" w:fill="auto"/>
          </w:tcPr>
          <w:p w:rsidR="00900C13"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42</w:t>
            </w:r>
          </w:p>
        </w:tc>
        <w:tc>
          <w:tcPr>
            <w:tcW w:w="637" w:type="dxa"/>
            <w:shd w:val="clear" w:color="auto" w:fill="auto"/>
          </w:tcPr>
          <w:p w:rsidR="00900C13"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6</w:t>
            </w:r>
          </w:p>
        </w:tc>
        <w:tc>
          <w:tcPr>
            <w:tcW w:w="2447" w:type="dxa"/>
            <w:shd w:val="clear" w:color="auto" w:fill="auto"/>
          </w:tcPr>
          <w:p w:rsidR="00900C13" w:rsidRPr="00E034C1" w:rsidP="00E034C1">
            <w:pPr>
              <w:spacing w:after="0" w:line="240" w:lineRule="auto"/>
              <w:rPr>
                <w:rFonts w:ascii="Times New Roman" w:hAnsi="Times New Roman"/>
                <w:i/>
                <w:iCs/>
                <w:sz w:val="24"/>
                <w:szCs w:val="24"/>
                <w:shd w:val="clear" w:color="auto" w:fill="FFFFFF"/>
              </w:rPr>
            </w:pPr>
            <w:r w:rsidRPr="00E034C1">
              <w:rPr>
                <w:rFonts w:ascii="Times New Roman" w:hAnsi="Times New Roman"/>
                <w:sz w:val="24"/>
                <w:szCs w:val="24"/>
              </w:rPr>
              <w:t>Нахождение нескольких долей  целого</w:t>
            </w:r>
            <w:r w:rsidRPr="00E034C1">
              <w:rPr>
                <w:rStyle w:val="a4"/>
                <w:rFonts w:eastAsia="Calibri"/>
                <w:color w:val="auto"/>
                <w:sz w:val="24"/>
                <w:szCs w:val="24"/>
              </w:rPr>
              <w:t xml:space="preserve"> </w:t>
            </w:r>
          </w:p>
        </w:tc>
        <w:tc>
          <w:tcPr>
            <w:tcW w:w="1276" w:type="dxa"/>
            <w:shd w:val="clear" w:color="auto" w:fill="auto"/>
          </w:tcPr>
          <w:p w:rsidR="00900C13" w:rsidRPr="003F482D" w:rsidP="00EF33F0">
            <w:r w:rsidRPr="003F482D">
              <w:rPr>
                <w:rFonts w:ascii="Times New Roman" w:hAnsi="Times New Roman"/>
                <w:sz w:val="24"/>
                <w:szCs w:val="24"/>
              </w:rPr>
              <w:t>У ч1 с. 65 № 304</w:t>
            </w:r>
          </w:p>
        </w:tc>
        <w:tc>
          <w:tcPr>
            <w:tcW w:w="852" w:type="dxa"/>
            <w:shd w:val="clear" w:color="auto" w:fill="auto"/>
          </w:tcPr>
          <w:p w:rsidR="00900C13"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900C13" w:rsidRPr="003F482D" w:rsidP="002A7F1B">
            <w:r w:rsidRPr="003F482D">
              <w:rPr>
                <w:rStyle w:val="a2"/>
                <w:rFonts w:eastAsia="Calibri"/>
                <w:color w:val="auto"/>
                <w:sz w:val="24"/>
                <w:szCs w:val="24"/>
              </w:rPr>
              <w:t>Моделировать</w:t>
            </w:r>
            <w:r w:rsidRPr="003F482D">
              <w:rPr>
                <w:rFonts w:ascii="Times New Roman" w:hAnsi="Times New Roman"/>
                <w:sz w:val="24"/>
                <w:szCs w:val="24"/>
              </w:rPr>
              <w:t xml:space="preserve"> </w:t>
            </w:r>
            <w:r w:rsidRPr="003F482D">
              <w:rPr>
                <w:rFonts w:ascii="Times New Roman" w:hAnsi="Times New Roman"/>
                <w:b/>
                <w:sz w:val="24"/>
                <w:szCs w:val="24"/>
              </w:rPr>
              <w:t>зависимости между величинами</w:t>
            </w:r>
            <w:r w:rsidRPr="003F482D">
              <w:rPr>
                <w:rFonts w:ascii="Times New Roman" w:hAnsi="Times New Roman"/>
                <w:sz w:val="24"/>
                <w:szCs w:val="24"/>
              </w:rPr>
              <w:t xml:space="preserve"> в тек</w:t>
            </w:r>
            <w:r w:rsidRPr="003F482D">
              <w:rPr>
                <w:rFonts w:ascii="Times New Roman" w:hAnsi="Times New Roman"/>
                <w:sz w:val="24"/>
                <w:szCs w:val="24"/>
              </w:rPr>
              <w:softHyphen/>
              <w:t>стовых задачах и</w:t>
            </w:r>
            <w:r w:rsidRPr="003F482D">
              <w:rPr>
                <w:rStyle w:val="a2"/>
                <w:rFonts w:eastAsia="Calibri"/>
                <w:b w:val="0"/>
                <w:color w:val="auto"/>
                <w:sz w:val="24"/>
                <w:szCs w:val="24"/>
              </w:rPr>
              <w:t xml:space="preserve"> решать</w:t>
            </w:r>
            <w:r w:rsidRPr="003F482D">
              <w:rPr>
                <w:rFonts w:ascii="Times New Roman" w:hAnsi="Times New Roman"/>
                <w:sz w:val="24"/>
                <w:szCs w:val="24"/>
              </w:rPr>
              <w:t xml:space="preserve"> их. Использовать при решении различных задач и обосновании своих действий знание о том, сколько единиц каждого класса содержится в записи числа. Решать задачи в 2–3 действия на все арифметические действия арифметическим способом (с опорой на схемы, таблицы, краткие записи и другие модели).</w:t>
            </w:r>
          </w:p>
        </w:tc>
      </w:tr>
      <w:tr w:rsidTr="00754EB8">
        <w:tblPrEx>
          <w:tblW w:w="15735" w:type="dxa"/>
          <w:tblInd w:w="-176" w:type="dxa"/>
          <w:tblLayout w:type="fixed"/>
          <w:tblLook w:val="04A0"/>
        </w:tblPrEx>
        <w:tc>
          <w:tcPr>
            <w:tcW w:w="817" w:type="dxa"/>
          </w:tcPr>
          <w:p w:rsidR="00900C13" w:rsidRPr="003F482D" w:rsidP="00900C13">
            <w:pPr>
              <w:spacing w:after="0" w:line="240" w:lineRule="auto"/>
              <w:jc w:val="center"/>
              <w:rPr>
                <w:rFonts w:ascii="Times New Roman" w:hAnsi="Times New Roman"/>
                <w:sz w:val="24"/>
                <w:szCs w:val="24"/>
              </w:rPr>
            </w:pPr>
            <w:r w:rsidRPr="003F482D">
              <w:rPr>
                <w:rFonts w:ascii="Times New Roman" w:hAnsi="Times New Roman"/>
                <w:sz w:val="24"/>
                <w:szCs w:val="24"/>
              </w:rPr>
              <w:t>2</w:t>
            </w:r>
            <w:r>
              <w:rPr>
                <w:rFonts w:ascii="Times New Roman" w:hAnsi="Times New Roman"/>
                <w:sz w:val="24"/>
                <w:szCs w:val="24"/>
              </w:rPr>
              <w:t>4</w:t>
            </w:r>
            <w:r w:rsidRPr="003F482D">
              <w:rPr>
                <w:rFonts w:ascii="Times New Roman" w:hAnsi="Times New Roman"/>
                <w:sz w:val="24"/>
                <w:szCs w:val="24"/>
              </w:rPr>
              <w:t>.11</w:t>
            </w:r>
          </w:p>
        </w:tc>
        <w:tc>
          <w:tcPr>
            <w:tcW w:w="817" w:type="dxa"/>
            <w:shd w:val="clear" w:color="auto" w:fill="auto"/>
          </w:tcPr>
          <w:p w:rsidR="00900C13" w:rsidRPr="003F482D" w:rsidP="00817F5D">
            <w:pPr>
              <w:spacing w:after="0" w:line="240" w:lineRule="auto"/>
              <w:jc w:val="center"/>
              <w:rPr>
                <w:rFonts w:ascii="Times New Roman" w:hAnsi="Times New Roman"/>
                <w:sz w:val="24"/>
                <w:szCs w:val="24"/>
              </w:rPr>
            </w:pPr>
          </w:p>
        </w:tc>
        <w:tc>
          <w:tcPr>
            <w:tcW w:w="635" w:type="dxa"/>
            <w:shd w:val="clear" w:color="auto" w:fill="auto"/>
          </w:tcPr>
          <w:p w:rsidR="00900C13"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43</w:t>
            </w:r>
          </w:p>
        </w:tc>
        <w:tc>
          <w:tcPr>
            <w:tcW w:w="637" w:type="dxa"/>
            <w:shd w:val="clear" w:color="auto" w:fill="auto"/>
          </w:tcPr>
          <w:p w:rsidR="00900C13"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7</w:t>
            </w:r>
          </w:p>
        </w:tc>
        <w:tc>
          <w:tcPr>
            <w:tcW w:w="2447" w:type="dxa"/>
            <w:shd w:val="clear" w:color="auto" w:fill="auto"/>
          </w:tcPr>
          <w:p w:rsidR="00900C13" w:rsidRPr="00E034C1" w:rsidP="00E034C1">
            <w:pPr>
              <w:spacing w:after="0" w:line="240" w:lineRule="auto"/>
              <w:rPr>
                <w:rStyle w:val="a4"/>
                <w:rFonts w:eastAsia="Calibri"/>
                <w:color w:val="auto"/>
                <w:sz w:val="24"/>
                <w:szCs w:val="24"/>
              </w:rPr>
            </w:pPr>
            <w:r w:rsidRPr="00E034C1">
              <w:rPr>
                <w:rFonts w:ascii="Times New Roman" w:hAnsi="Times New Roman"/>
                <w:sz w:val="24"/>
                <w:szCs w:val="24"/>
              </w:rPr>
              <w:t>Задачи разных видов</w:t>
            </w:r>
            <w:r w:rsidRPr="00E034C1">
              <w:rPr>
                <w:rStyle w:val="a4"/>
                <w:rFonts w:eastAsia="Calibri"/>
                <w:color w:val="auto"/>
                <w:sz w:val="24"/>
                <w:szCs w:val="24"/>
              </w:rPr>
              <w:t xml:space="preserve"> </w:t>
            </w:r>
          </w:p>
          <w:p w:rsidR="00900C13" w:rsidRPr="00E034C1" w:rsidP="00E034C1">
            <w:pPr>
              <w:spacing w:after="0" w:line="240" w:lineRule="auto"/>
              <w:rPr>
                <w:rFonts w:ascii="Times New Roman" w:hAnsi="Times New Roman"/>
                <w:sz w:val="24"/>
                <w:szCs w:val="24"/>
              </w:rPr>
            </w:pPr>
          </w:p>
        </w:tc>
        <w:tc>
          <w:tcPr>
            <w:tcW w:w="1276" w:type="dxa"/>
            <w:shd w:val="clear" w:color="auto" w:fill="auto"/>
          </w:tcPr>
          <w:p w:rsidR="00900C13" w:rsidRPr="003F482D" w:rsidP="00EF33F0">
            <w:r w:rsidRPr="003F482D">
              <w:rPr>
                <w:rFonts w:ascii="Times New Roman" w:hAnsi="Times New Roman"/>
                <w:sz w:val="24"/>
                <w:szCs w:val="24"/>
              </w:rPr>
              <w:t>У ч1 с. 66 № 312</w:t>
            </w:r>
          </w:p>
        </w:tc>
        <w:tc>
          <w:tcPr>
            <w:tcW w:w="852" w:type="dxa"/>
            <w:shd w:val="clear" w:color="auto" w:fill="auto"/>
          </w:tcPr>
          <w:p w:rsidR="00900C13"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900C13" w:rsidRPr="003F482D" w:rsidP="002A7F1B">
            <w:r w:rsidRPr="003F482D">
              <w:rPr>
                <w:rStyle w:val="a2"/>
                <w:rFonts w:eastAsia="Calibri"/>
                <w:color w:val="auto"/>
                <w:sz w:val="24"/>
                <w:szCs w:val="24"/>
              </w:rPr>
              <w:t>Моделировать</w:t>
            </w:r>
            <w:r w:rsidRPr="003F482D">
              <w:rPr>
                <w:rFonts w:ascii="Times New Roman" w:hAnsi="Times New Roman"/>
                <w:sz w:val="24"/>
                <w:szCs w:val="24"/>
              </w:rPr>
              <w:t xml:space="preserve"> </w:t>
            </w:r>
            <w:r w:rsidRPr="003F482D">
              <w:rPr>
                <w:rFonts w:ascii="Times New Roman" w:hAnsi="Times New Roman"/>
                <w:b/>
                <w:sz w:val="24"/>
                <w:szCs w:val="24"/>
              </w:rPr>
              <w:t>зависимости между величинами в тек</w:t>
            </w:r>
            <w:r w:rsidRPr="003F482D">
              <w:rPr>
                <w:rFonts w:ascii="Times New Roman" w:hAnsi="Times New Roman"/>
                <w:b/>
                <w:sz w:val="24"/>
                <w:szCs w:val="24"/>
              </w:rPr>
              <w:softHyphen/>
              <w:t>стовых задачах и</w:t>
            </w:r>
            <w:r w:rsidRPr="003F482D">
              <w:rPr>
                <w:rStyle w:val="a2"/>
                <w:rFonts w:eastAsia="Calibri"/>
                <w:b w:val="0"/>
                <w:color w:val="auto"/>
                <w:sz w:val="24"/>
                <w:szCs w:val="24"/>
              </w:rPr>
              <w:t xml:space="preserve"> </w:t>
            </w:r>
            <w:r w:rsidRPr="003F482D">
              <w:rPr>
                <w:rStyle w:val="a2"/>
                <w:rFonts w:eastAsia="Calibri"/>
                <w:color w:val="auto"/>
                <w:sz w:val="24"/>
                <w:szCs w:val="24"/>
              </w:rPr>
              <w:t>решать</w:t>
            </w:r>
            <w:r w:rsidRPr="003F482D">
              <w:rPr>
                <w:rFonts w:ascii="Times New Roman" w:hAnsi="Times New Roman"/>
                <w:b/>
                <w:sz w:val="24"/>
                <w:szCs w:val="24"/>
              </w:rPr>
              <w:t xml:space="preserve"> их</w:t>
            </w:r>
            <w:r w:rsidRPr="003F482D">
              <w:rPr>
                <w:rFonts w:ascii="Times New Roman" w:hAnsi="Times New Roman"/>
                <w:sz w:val="24"/>
                <w:szCs w:val="24"/>
              </w:rPr>
              <w:t>.</w:t>
            </w:r>
            <w:r w:rsidRPr="003F482D">
              <w:rPr>
                <w:rFonts w:ascii="Times New Roman" w:eastAsia="Times New Roman" w:hAnsi="Times New Roman"/>
                <w:sz w:val="24"/>
                <w:szCs w:val="24"/>
              </w:rPr>
              <w:t xml:space="preserve"> Использовать при решении различных задач и обосновании своих действий знание о том, сколько единиц каждого класса содержится в записи числа. Решать задачи в 2–3 действия на все арифметические действия арифметическим способом (с опорой на схемы, таблицы, краткие записи и другие модели).</w:t>
            </w:r>
          </w:p>
        </w:tc>
      </w:tr>
      <w:tr w:rsidTr="00754EB8">
        <w:tblPrEx>
          <w:tblW w:w="15735" w:type="dxa"/>
          <w:tblInd w:w="-176" w:type="dxa"/>
          <w:tblLayout w:type="fixed"/>
          <w:tblLook w:val="04A0"/>
        </w:tblPrEx>
        <w:tc>
          <w:tcPr>
            <w:tcW w:w="817" w:type="dxa"/>
          </w:tcPr>
          <w:p w:rsidR="00900C13" w:rsidRPr="003F482D" w:rsidP="00900C13">
            <w:pPr>
              <w:spacing w:after="0" w:line="240" w:lineRule="auto"/>
              <w:jc w:val="center"/>
              <w:rPr>
                <w:rFonts w:ascii="Times New Roman" w:hAnsi="Times New Roman"/>
                <w:sz w:val="24"/>
                <w:szCs w:val="24"/>
              </w:rPr>
            </w:pPr>
            <w:r w:rsidRPr="003F482D">
              <w:rPr>
                <w:rFonts w:ascii="Times New Roman" w:hAnsi="Times New Roman"/>
                <w:sz w:val="24"/>
                <w:szCs w:val="24"/>
              </w:rPr>
              <w:t>2</w:t>
            </w:r>
            <w:r>
              <w:rPr>
                <w:rFonts w:ascii="Times New Roman" w:hAnsi="Times New Roman"/>
                <w:sz w:val="24"/>
                <w:szCs w:val="24"/>
              </w:rPr>
              <w:t>5</w:t>
            </w:r>
            <w:r w:rsidRPr="003F482D">
              <w:rPr>
                <w:rFonts w:ascii="Times New Roman" w:hAnsi="Times New Roman"/>
                <w:sz w:val="24"/>
                <w:szCs w:val="24"/>
              </w:rPr>
              <w:t>.11</w:t>
            </w:r>
          </w:p>
        </w:tc>
        <w:tc>
          <w:tcPr>
            <w:tcW w:w="817" w:type="dxa"/>
            <w:shd w:val="clear" w:color="auto" w:fill="auto"/>
          </w:tcPr>
          <w:p w:rsidR="00900C13" w:rsidRPr="003F482D" w:rsidP="00817F5D">
            <w:pPr>
              <w:spacing w:after="0" w:line="240" w:lineRule="auto"/>
              <w:jc w:val="center"/>
              <w:rPr>
                <w:rFonts w:ascii="Times New Roman" w:hAnsi="Times New Roman"/>
                <w:sz w:val="24"/>
                <w:szCs w:val="24"/>
              </w:rPr>
            </w:pPr>
          </w:p>
        </w:tc>
        <w:tc>
          <w:tcPr>
            <w:tcW w:w="635" w:type="dxa"/>
            <w:shd w:val="clear" w:color="auto" w:fill="auto"/>
          </w:tcPr>
          <w:p w:rsidR="00900C13"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44</w:t>
            </w:r>
          </w:p>
        </w:tc>
        <w:tc>
          <w:tcPr>
            <w:tcW w:w="637" w:type="dxa"/>
            <w:shd w:val="clear" w:color="auto" w:fill="auto"/>
          </w:tcPr>
          <w:p w:rsidR="00900C13"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8</w:t>
            </w:r>
          </w:p>
        </w:tc>
        <w:tc>
          <w:tcPr>
            <w:tcW w:w="2447" w:type="dxa"/>
            <w:shd w:val="clear" w:color="auto" w:fill="auto"/>
          </w:tcPr>
          <w:p w:rsidR="00900C13" w:rsidRPr="00E034C1" w:rsidP="00E034C1">
            <w:pPr>
              <w:spacing w:after="0" w:line="240" w:lineRule="auto"/>
              <w:rPr>
                <w:rStyle w:val="a4"/>
                <w:rFonts w:eastAsia="Calibri"/>
                <w:color w:val="auto"/>
                <w:sz w:val="24"/>
                <w:szCs w:val="24"/>
              </w:rPr>
            </w:pPr>
            <w:r w:rsidRPr="00E034C1">
              <w:rPr>
                <w:rFonts w:ascii="Times New Roman" w:hAnsi="Times New Roman"/>
                <w:sz w:val="24"/>
                <w:szCs w:val="24"/>
              </w:rPr>
              <w:t>Сложение и вычитание значений величин</w:t>
            </w:r>
            <w:r w:rsidRPr="00E034C1">
              <w:rPr>
                <w:rStyle w:val="9"/>
                <w:sz w:val="24"/>
                <w:szCs w:val="24"/>
              </w:rPr>
              <w:t>.</w:t>
            </w:r>
            <w:r w:rsidRPr="00E034C1">
              <w:rPr>
                <w:rStyle w:val="a4"/>
                <w:rFonts w:eastAsia="Calibri"/>
                <w:color w:val="auto"/>
                <w:sz w:val="24"/>
                <w:szCs w:val="24"/>
              </w:rPr>
              <w:t xml:space="preserve"> </w:t>
            </w:r>
          </w:p>
          <w:p w:rsidR="00900C13" w:rsidRPr="00E034C1" w:rsidP="00E034C1">
            <w:pPr>
              <w:spacing w:after="0" w:line="240" w:lineRule="auto"/>
              <w:rPr>
                <w:rFonts w:ascii="Times New Roman" w:hAnsi="Times New Roman"/>
                <w:sz w:val="24"/>
                <w:szCs w:val="24"/>
              </w:rPr>
            </w:pPr>
          </w:p>
        </w:tc>
        <w:tc>
          <w:tcPr>
            <w:tcW w:w="1276" w:type="dxa"/>
            <w:shd w:val="clear" w:color="auto" w:fill="auto"/>
          </w:tcPr>
          <w:p w:rsidR="00900C13" w:rsidRPr="003F482D" w:rsidP="00EF33F0">
            <w:r w:rsidRPr="003F482D">
              <w:rPr>
                <w:rFonts w:ascii="Times New Roman" w:hAnsi="Times New Roman"/>
                <w:sz w:val="24"/>
                <w:szCs w:val="24"/>
              </w:rPr>
              <w:t>У ч1 с. 67 № 318</w:t>
            </w:r>
          </w:p>
        </w:tc>
        <w:tc>
          <w:tcPr>
            <w:tcW w:w="852" w:type="dxa"/>
            <w:shd w:val="clear" w:color="auto" w:fill="auto"/>
          </w:tcPr>
          <w:p w:rsidR="00900C13"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900C13" w:rsidRPr="003F482D" w:rsidP="002A7F1B">
            <w:r w:rsidRPr="003F482D">
              <w:rPr>
                <w:rFonts w:ascii="Times New Roman" w:eastAsia="Times New Roman" w:hAnsi="Times New Roman"/>
                <w:sz w:val="24"/>
                <w:szCs w:val="24"/>
                <w:lang w:eastAsia="ru-RU"/>
              </w:rPr>
              <w:t>Выполнять работу самостоятельно, самостоятельно контролировать свою деятельность.</w:t>
            </w:r>
            <w:r w:rsidRPr="003F482D">
              <w:rPr>
                <w:rStyle w:val="a2"/>
                <w:rFonts w:eastAsia="Calibri"/>
                <w:b w:val="0"/>
                <w:color w:val="auto"/>
                <w:sz w:val="24"/>
                <w:szCs w:val="24"/>
              </w:rPr>
              <w:t xml:space="preserve"> </w:t>
            </w:r>
            <w:r w:rsidRPr="003F482D">
              <w:rPr>
                <w:rStyle w:val="a2"/>
                <w:rFonts w:eastAsia="Calibri"/>
                <w:color w:val="auto"/>
                <w:sz w:val="24"/>
                <w:szCs w:val="24"/>
              </w:rPr>
              <w:t>Оценивать</w:t>
            </w:r>
            <w:r w:rsidRPr="003F482D">
              <w:rPr>
                <w:rFonts w:ascii="Times New Roman" w:hAnsi="Times New Roman"/>
                <w:b/>
                <w:sz w:val="24"/>
                <w:szCs w:val="24"/>
              </w:rPr>
              <w:t xml:space="preserve"> результаты усвоения учебного матер</w:t>
            </w:r>
            <w:r w:rsidRPr="003F482D">
              <w:rPr>
                <w:rFonts w:ascii="Times New Roman" w:hAnsi="Times New Roman"/>
                <w:sz w:val="24"/>
                <w:szCs w:val="24"/>
              </w:rPr>
              <w:t xml:space="preserve">иала, </w:t>
            </w:r>
            <w:r w:rsidRPr="003F482D">
              <w:rPr>
                <w:rStyle w:val="a2"/>
                <w:rFonts w:eastAsia="Calibri"/>
                <w:b w:val="0"/>
                <w:color w:val="auto"/>
                <w:sz w:val="24"/>
                <w:szCs w:val="24"/>
              </w:rPr>
              <w:t>делать</w:t>
            </w:r>
            <w:r w:rsidRPr="003F482D">
              <w:rPr>
                <w:rFonts w:ascii="Times New Roman" w:hAnsi="Times New Roman"/>
                <w:sz w:val="24"/>
                <w:szCs w:val="24"/>
              </w:rPr>
              <w:t xml:space="preserve"> выводы,</w:t>
            </w:r>
            <w:r w:rsidRPr="003F482D">
              <w:rPr>
                <w:rStyle w:val="a2"/>
                <w:rFonts w:eastAsia="Calibri"/>
                <w:b w:val="0"/>
                <w:color w:val="auto"/>
                <w:sz w:val="24"/>
                <w:szCs w:val="24"/>
              </w:rPr>
              <w:t xml:space="preserve"> планировать</w:t>
            </w:r>
            <w:r w:rsidRPr="003F482D">
              <w:rPr>
                <w:rFonts w:ascii="Times New Roman" w:hAnsi="Times New Roman"/>
                <w:sz w:val="24"/>
                <w:szCs w:val="24"/>
              </w:rPr>
              <w:t xml:space="preserve"> действия по устранению выявленных недочётов,</w:t>
            </w:r>
            <w:r w:rsidRPr="003F482D">
              <w:rPr>
                <w:rStyle w:val="a2"/>
                <w:rFonts w:eastAsia="Calibri"/>
                <w:b w:val="0"/>
                <w:color w:val="auto"/>
                <w:sz w:val="24"/>
                <w:szCs w:val="24"/>
              </w:rPr>
              <w:t xml:space="preserve"> проявлять</w:t>
            </w:r>
            <w:r w:rsidRPr="003F482D">
              <w:rPr>
                <w:rFonts w:ascii="Times New Roman" w:hAnsi="Times New Roman"/>
                <w:sz w:val="24"/>
                <w:szCs w:val="24"/>
              </w:rPr>
              <w:t xml:space="preserve"> личностную заинте</w:t>
            </w:r>
            <w:r w:rsidRPr="003F482D">
              <w:rPr>
                <w:rFonts w:ascii="Times New Roman" w:hAnsi="Times New Roman"/>
                <w:sz w:val="24"/>
                <w:szCs w:val="24"/>
              </w:rPr>
              <w:softHyphen/>
              <w:t>ресованность в расширении знаний и способов действий</w:t>
            </w:r>
            <w:r w:rsidRPr="003F482D">
              <w:rPr>
                <w:rStyle w:val="a2"/>
                <w:rFonts w:eastAsia="Calibri"/>
                <w:b w:val="0"/>
                <w:color w:val="auto"/>
                <w:sz w:val="24"/>
                <w:szCs w:val="24"/>
              </w:rPr>
              <w:t>.</w:t>
            </w:r>
          </w:p>
        </w:tc>
      </w:tr>
      <w:tr w:rsidTr="00754EB8">
        <w:tblPrEx>
          <w:tblW w:w="15735" w:type="dxa"/>
          <w:tblInd w:w="-176" w:type="dxa"/>
          <w:tblLayout w:type="fixed"/>
          <w:tblLook w:val="04A0"/>
        </w:tblPrEx>
        <w:tc>
          <w:tcPr>
            <w:tcW w:w="817" w:type="dxa"/>
          </w:tcPr>
          <w:p w:rsidR="00900C13" w:rsidRPr="003F482D" w:rsidP="00FD0E69">
            <w:pPr>
              <w:spacing w:after="0" w:line="240" w:lineRule="auto"/>
              <w:jc w:val="center"/>
              <w:rPr>
                <w:rFonts w:ascii="Times New Roman" w:hAnsi="Times New Roman"/>
                <w:sz w:val="24"/>
                <w:szCs w:val="24"/>
              </w:rPr>
            </w:pPr>
            <w:r w:rsidRPr="003F482D">
              <w:rPr>
                <w:rFonts w:ascii="Times New Roman" w:hAnsi="Times New Roman"/>
                <w:sz w:val="24"/>
                <w:szCs w:val="24"/>
              </w:rPr>
              <w:t>26.11</w:t>
            </w:r>
          </w:p>
        </w:tc>
        <w:tc>
          <w:tcPr>
            <w:tcW w:w="817" w:type="dxa"/>
            <w:shd w:val="clear" w:color="auto" w:fill="auto"/>
          </w:tcPr>
          <w:p w:rsidR="00900C13" w:rsidRPr="003F482D" w:rsidP="00817F5D">
            <w:pPr>
              <w:spacing w:after="0" w:line="240" w:lineRule="auto"/>
              <w:jc w:val="center"/>
              <w:rPr>
                <w:rFonts w:ascii="Times New Roman" w:hAnsi="Times New Roman"/>
                <w:sz w:val="24"/>
                <w:szCs w:val="24"/>
              </w:rPr>
            </w:pPr>
          </w:p>
        </w:tc>
        <w:tc>
          <w:tcPr>
            <w:tcW w:w="635" w:type="dxa"/>
            <w:shd w:val="clear" w:color="auto" w:fill="auto"/>
          </w:tcPr>
          <w:p w:rsidR="00900C13"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45</w:t>
            </w:r>
          </w:p>
        </w:tc>
        <w:tc>
          <w:tcPr>
            <w:tcW w:w="637" w:type="dxa"/>
            <w:shd w:val="clear" w:color="auto" w:fill="auto"/>
          </w:tcPr>
          <w:p w:rsidR="00900C13"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9</w:t>
            </w:r>
          </w:p>
        </w:tc>
        <w:tc>
          <w:tcPr>
            <w:tcW w:w="2447" w:type="dxa"/>
            <w:shd w:val="clear" w:color="auto" w:fill="auto"/>
          </w:tcPr>
          <w:p w:rsidR="00900C13" w:rsidRPr="00E034C1" w:rsidP="00E034C1">
            <w:pPr>
              <w:spacing w:after="0" w:line="240" w:lineRule="auto"/>
              <w:rPr>
                <w:rFonts w:ascii="Times New Roman" w:hAnsi="Times New Roman"/>
                <w:sz w:val="24"/>
                <w:szCs w:val="24"/>
              </w:rPr>
            </w:pPr>
            <w:r w:rsidRPr="00E034C1">
              <w:rPr>
                <w:rFonts w:ascii="Times New Roman" w:hAnsi="Times New Roman"/>
                <w:sz w:val="24"/>
                <w:szCs w:val="24"/>
              </w:rPr>
              <w:t>Задачи  на  увеличение (уменьшение) числа на несколько единиц, выраженных в косвенной форме.</w:t>
            </w:r>
          </w:p>
        </w:tc>
        <w:tc>
          <w:tcPr>
            <w:tcW w:w="1276" w:type="dxa"/>
            <w:shd w:val="clear" w:color="auto" w:fill="auto"/>
          </w:tcPr>
          <w:p w:rsidR="00900C13" w:rsidRPr="003F482D" w:rsidP="00EF33F0">
            <w:r w:rsidRPr="003F482D">
              <w:rPr>
                <w:rFonts w:ascii="Times New Roman" w:hAnsi="Times New Roman"/>
                <w:sz w:val="24"/>
                <w:szCs w:val="24"/>
              </w:rPr>
              <w:t>У ч1 с. 68 № 324</w:t>
            </w:r>
          </w:p>
        </w:tc>
        <w:tc>
          <w:tcPr>
            <w:tcW w:w="852" w:type="dxa"/>
            <w:shd w:val="clear" w:color="auto" w:fill="auto"/>
          </w:tcPr>
          <w:p w:rsidR="00900C13"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900C13" w:rsidRPr="003F482D" w:rsidP="002A7F1B">
            <w:r w:rsidRPr="003F482D">
              <w:rPr>
                <w:rStyle w:val="a2"/>
                <w:rFonts w:eastAsia="Calibri"/>
                <w:color w:val="auto"/>
                <w:sz w:val="24"/>
                <w:szCs w:val="24"/>
              </w:rPr>
              <w:t>Моделировать</w:t>
            </w:r>
            <w:r w:rsidRPr="003F482D">
              <w:rPr>
                <w:rFonts w:ascii="Times New Roman" w:hAnsi="Times New Roman"/>
                <w:b/>
                <w:sz w:val="24"/>
                <w:szCs w:val="24"/>
              </w:rPr>
              <w:t xml:space="preserve"> зависимости</w:t>
            </w:r>
            <w:r w:rsidRPr="003F482D">
              <w:rPr>
                <w:rFonts w:ascii="Times New Roman" w:hAnsi="Times New Roman"/>
                <w:sz w:val="24"/>
                <w:szCs w:val="24"/>
              </w:rPr>
              <w:t xml:space="preserve"> между величинами в тек</w:t>
            </w:r>
            <w:r w:rsidRPr="003F482D">
              <w:rPr>
                <w:rFonts w:ascii="Times New Roman" w:hAnsi="Times New Roman"/>
                <w:sz w:val="24"/>
                <w:szCs w:val="24"/>
              </w:rPr>
              <w:softHyphen/>
              <w:t>стовых задачах и</w:t>
            </w:r>
            <w:r w:rsidRPr="003F482D">
              <w:rPr>
                <w:rStyle w:val="a2"/>
                <w:rFonts w:eastAsia="Calibri"/>
                <w:b w:val="0"/>
                <w:color w:val="auto"/>
                <w:sz w:val="24"/>
                <w:szCs w:val="24"/>
              </w:rPr>
              <w:t xml:space="preserve"> решать</w:t>
            </w:r>
            <w:r w:rsidRPr="003F482D">
              <w:rPr>
                <w:rFonts w:ascii="Times New Roman" w:hAnsi="Times New Roman"/>
                <w:sz w:val="24"/>
                <w:szCs w:val="24"/>
              </w:rPr>
              <w:t xml:space="preserve"> их.</w:t>
            </w:r>
          </w:p>
        </w:tc>
      </w:tr>
      <w:tr w:rsidTr="00754EB8">
        <w:tblPrEx>
          <w:tblW w:w="15735" w:type="dxa"/>
          <w:tblInd w:w="-176" w:type="dxa"/>
          <w:tblLayout w:type="fixed"/>
          <w:tblLook w:val="04A0"/>
        </w:tblPrEx>
        <w:tc>
          <w:tcPr>
            <w:tcW w:w="817" w:type="dxa"/>
          </w:tcPr>
          <w:p w:rsidR="00900C13" w:rsidRPr="003F482D" w:rsidP="00FD0E69">
            <w:pPr>
              <w:spacing w:after="0" w:line="240" w:lineRule="auto"/>
              <w:jc w:val="center"/>
              <w:rPr>
                <w:rFonts w:ascii="Times New Roman" w:hAnsi="Times New Roman"/>
                <w:sz w:val="24"/>
                <w:szCs w:val="24"/>
              </w:rPr>
            </w:pPr>
            <w:r>
              <w:rPr>
                <w:rFonts w:ascii="Times New Roman" w:hAnsi="Times New Roman"/>
                <w:sz w:val="24"/>
                <w:szCs w:val="24"/>
              </w:rPr>
              <w:t>30.</w:t>
            </w:r>
            <w:r w:rsidRPr="003F482D">
              <w:rPr>
                <w:rFonts w:ascii="Times New Roman" w:hAnsi="Times New Roman"/>
                <w:sz w:val="24"/>
                <w:szCs w:val="24"/>
              </w:rPr>
              <w:t>11</w:t>
            </w:r>
          </w:p>
        </w:tc>
        <w:tc>
          <w:tcPr>
            <w:tcW w:w="817" w:type="dxa"/>
            <w:shd w:val="clear" w:color="auto" w:fill="auto"/>
          </w:tcPr>
          <w:p w:rsidR="00900C13" w:rsidRPr="003F482D" w:rsidP="00817F5D">
            <w:pPr>
              <w:spacing w:after="0" w:line="240" w:lineRule="auto"/>
              <w:jc w:val="center"/>
              <w:rPr>
                <w:rFonts w:ascii="Times New Roman" w:hAnsi="Times New Roman"/>
                <w:sz w:val="24"/>
                <w:szCs w:val="24"/>
              </w:rPr>
            </w:pPr>
          </w:p>
        </w:tc>
        <w:tc>
          <w:tcPr>
            <w:tcW w:w="635" w:type="dxa"/>
            <w:shd w:val="clear" w:color="auto" w:fill="auto"/>
          </w:tcPr>
          <w:p w:rsidR="00900C13"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46</w:t>
            </w:r>
          </w:p>
        </w:tc>
        <w:tc>
          <w:tcPr>
            <w:tcW w:w="637" w:type="dxa"/>
            <w:shd w:val="clear" w:color="auto" w:fill="auto"/>
          </w:tcPr>
          <w:p w:rsidR="00900C13"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10</w:t>
            </w:r>
          </w:p>
        </w:tc>
        <w:tc>
          <w:tcPr>
            <w:tcW w:w="2447" w:type="dxa"/>
            <w:shd w:val="clear" w:color="auto" w:fill="auto"/>
            <w:vAlign w:val="center"/>
          </w:tcPr>
          <w:p w:rsidR="00900C13" w:rsidRPr="00DD3C65" w:rsidP="00F8366F">
            <w:pPr>
              <w:spacing w:after="0" w:line="240" w:lineRule="auto"/>
              <w:rPr>
                <w:rFonts w:ascii="Times New Roman" w:hAnsi="Times New Roman"/>
                <w:b/>
                <w:sz w:val="24"/>
                <w:szCs w:val="24"/>
              </w:rPr>
            </w:pPr>
            <w:r w:rsidRPr="00DD3C65">
              <w:rPr>
                <w:rFonts w:ascii="Times New Roman" w:hAnsi="Times New Roman"/>
                <w:b/>
                <w:sz w:val="24"/>
                <w:szCs w:val="24"/>
              </w:rPr>
              <w:t xml:space="preserve">Проверочная работа </w:t>
            </w:r>
            <w:r w:rsidRPr="00DD3C65">
              <w:rPr>
                <w:rStyle w:val="a4"/>
                <w:rFonts w:eastAsia="Calibri"/>
                <w:b/>
                <w:i w:val="0"/>
                <w:color w:val="auto"/>
                <w:sz w:val="24"/>
                <w:szCs w:val="24"/>
              </w:rPr>
              <w:t>по теме: «Сложение и вычитание»</w:t>
            </w:r>
          </w:p>
        </w:tc>
        <w:tc>
          <w:tcPr>
            <w:tcW w:w="1276" w:type="dxa"/>
            <w:shd w:val="clear" w:color="auto" w:fill="auto"/>
          </w:tcPr>
          <w:p w:rsidR="00900C13" w:rsidRPr="003F482D" w:rsidP="00EF33F0">
            <w:r w:rsidRPr="003F482D">
              <w:rPr>
                <w:rFonts w:ascii="Times New Roman" w:hAnsi="Times New Roman"/>
                <w:sz w:val="24"/>
                <w:szCs w:val="24"/>
              </w:rPr>
              <w:t>У ч1 с. 69 № 8</w:t>
            </w:r>
          </w:p>
        </w:tc>
        <w:tc>
          <w:tcPr>
            <w:tcW w:w="852" w:type="dxa"/>
            <w:shd w:val="clear" w:color="auto" w:fill="auto"/>
          </w:tcPr>
          <w:p w:rsidR="00900C13"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900C13" w:rsidRPr="00E034C1" w:rsidP="00E034C1">
            <w:pPr>
              <w:pStyle w:val="BodyText"/>
              <w:spacing w:after="0"/>
              <w:rPr>
                <w:bCs/>
                <w:shd w:val="clear" w:color="auto" w:fill="FFFFFF"/>
                <w:lang w:val="ru-RU"/>
              </w:rPr>
            </w:pPr>
            <w:r w:rsidRPr="003F482D">
              <w:t xml:space="preserve">Выполнять работу самостоятельно, </w:t>
            </w:r>
            <w:r w:rsidRPr="003F482D">
              <w:rPr>
                <w:b/>
              </w:rPr>
              <w:t>самостоятельно контролировать свою деятельность.</w:t>
            </w:r>
            <w:r w:rsidRPr="003F482D">
              <w:rPr>
                <w:rStyle w:val="a2"/>
                <w:rFonts w:eastAsia="Calibri"/>
                <w:b w:val="0"/>
                <w:color w:val="auto"/>
                <w:sz w:val="24"/>
                <w:szCs w:val="24"/>
              </w:rPr>
              <w:t xml:space="preserve"> Оценивать</w:t>
            </w:r>
            <w:r w:rsidRPr="003F482D">
              <w:t xml:space="preserve"> результаты усвоения учебного материала, </w:t>
            </w:r>
            <w:r w:rsidRPr="003F482D">
              <w:rPr>
                <w:rStyle w:val="a2"/>
                <w:rFonts w:eastAsia="Calibri"/>
                <w:b w:val="0"/>
                <w:color w:val="auto"/>
                <w:sz w:val="24"/>
                <w:szCs w:val="24"/>
              </w:rPr>
              <w:t>делать</w:t>
            </w:r>
            <w:r w:rsidRPr="003F482D">
              <w:t xml:space="preserve"> выводы,</w:t>
            </w:r>
            <w:r w:rsidRPr="003F482D">
              <w:rPr>
                <w:rStyle w:val="a2"/>
                <w:rFonts w:eastAsia="Calibri"/>
                <w:b w:val="0"/>
                <w:color w:val="auto"/>
                <w:sz w:val="24"/>
                <w:szCs w:val="24"/>
              </w:rPr>
              <w:t xml:space="preserve"> планировать</w:t>
            </w:r>
            <w:r w:rsidRPr="003F482D">
              <w:t xml:space="preserve"> действия по устранению выявленных недочётов,</w:t>
            </w:r>
            <w:r w:rsidRPr="003F482D">
              <w:rPr>
                <w:rStyle w:val="a2"/>
                <w:rFonts w:eastAsia="Calibri"/>
                <w:b w:val="0"/>
                <w:color w:val="auto"/>
                <w:sz w:val="24"/>
                <w:szCs w:val="24"/>
              </w:rPr>
              <w:t xml:space="preserve"> проявлять</w:t>
            </w:r>
            <w:r w:rsidRPr="003F482D">
              <w:t xml:space="preserve"> личностную заинте</w:t>
            </w:r>
            <w:r w:rsidRPr="003F482D">
              <w:softHyphen/>
              <w:t>ресованность в расширении знаний и способов действий</w:t>
            </w:r>
            <w:r w:rsidRPr="003F482D">
              <w:rPr>
                <w:rStyle w:val="a2"/>
                <w:rFonts w:eastAsia="Calibri"/>
                <w:b w:val="0"/>
                <w:color w:val="auto"/>
                <w:sz w:val="24"/>
                <w:szCs w:val="24"/>
              </w:rPr>
              <w:t>.</w:t>
            </w:r>
          </w:p>
        </w:tc>
      </w:tr>
      <w:tr w:rsidTr="00754EB8">
        <w:tblPrEx>
          <w:tblW w:w="15735" w:type="dxa"/>
          <w:tblInd w:w="-176" w:type="dxa"/>
          <w:tblLayout w:type="fixed"/>
          <w:tblLook w:val="04A0"/>
        </w:tblPrEx>
        <w:tc>
          <w:tcPr>
            <w:tcW w:w="817" w:type="dxa"/>
          </w:tcPr>
          <w:p w:rsidR="00900C13" w:rsidRPr="003F482D" w:rsidP="00FD0E69">
            <w:pPr>
              <w:spacing w:after="0" w:line="240" w:lineRule="auto"/>
              <w:jc w:val="center"/>
              <w:rPr>
                <w:rFonts w:ascii="Times New Roman" w:hAnsi="Times New Roman"/>
                <w:sz w:val="24"/>
                <w:szCs w:val="24"/>
              </w:rPr>
            </w:pPr>
            <w:r>
              <w:rPr>
                <w:rFonts w:ascii="Times New Roman" w:hAnsi="Times New Roman"/>
                <w:sz w:val="24"/>
                <w:szCs w:val="24"/>
              </w:rPr>
              <w:t>1.12</w:t>
            </w:r>
          </w:p>
        </w:tc>
        <w:tc>
          <w:tcPr>
            <w:tcW w:w="817" w:type="dxa"/>
            <w:shd w:val="clear" w:color="auto" w:fill="auto"/>
          </w:tcPr>
          <w:p w:rsidR="00900C13" w:rsidRPr="003F482D" w:rsidP="00817F5D">
            <w:pPr>
              <w:spacing w:after="0" w:line="240" w:lineRule="auto"/>
              <w:jc w:val="center"/>
              <w:rPr>
                <w:rFonts w:ascii="Times New Roman" w:hAnsi="Times New Roman"/>
                <w:sz w:val="24"/>
                <w:szCs w:val="24"/>
              </w:rPr>
            </w:pPr>
          </w:p>
        </w:tc>
        <w:tc>
          <w:tcPr>
            <w:tcW w:w="635" w:type="dxa"/>
            <w:shd w:val="clear" w:color="auto" w:fill="auto"/>
          </w:tcPr>
          <w:p w:rsidR="00900C13"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47</w:t>
            </w:r>
          </w:p>
        </w:tc>
        <w:tc>
          <w:tcPr>
            <w:tcW w:w="637" w:type="dxa"/>
            <w:shd w:val="clear" w:color="auto" w:fill="auto"/>
          </w:tcPr>
          <w:p w:rsidR="00900C13"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11</w:t>
            </w:r>
          </w:p>
        </w:tc>
        <w:tc>
          <w:tcPr>
            <w:tcW w:w="2447" w:type="dxa"/>
            <w:shd w:val="clear" w:color="auto" w:fill="auto"/>
          </w:tcPr>
          <w:p w:rsidR="00900C13" w:rsidRPr="00E034C1" w:rsidP="00E034C1">
            <w:pPr>
              <w:pStyle w:val="50"/>
              <w:shd w:val="clear" w:color="auto" w:fill="auto"/>
              <w:spacing w:after="0" w:line="240" w:lineRule="auto"/>
              <w:ind w:left="20" w:right="20" w:firstLine="0"/>
              <w:jc w:val="left"/>
              <w:rPr>
                <w:rStyle w:val="a4"/>
                <w:rFonts w:eastAsia="Calibri"/>
                <w:i w:val="0"/>
                <w:color w:val="auto"/>
                <w:sz w:val="24"/>
                <w:szCs w:val="24"/>
              </w:rPr>
            </w:pPr>
            <w:r w:rsidRPr="00E034C1">
              <w:rPr>
                <w:rStyle w:val="a4"/>
                <w:rFonts w:eastAsia="Calibri"/>
                <w:color w:val="auto"/>
                <w:sz w:val="24"/>
                <w:szCs w:val="24"/>
                <w:lang w:eastAsia="ru-RU"/>
              </w:rPr>
              <w:t xml:space="preserve"> </w:t>
            </w:r>
            <w:r w:rsidRPr="00E034C1">
              <w:rPr>
                <w:sz w:val="24"/>
                <w:szCs w:val="24"/>
                <w:lang w:val="ru-RU" w:eastAsia="ru-RU"/>
              </w:rPr>
              <w:t>Что узнали. Чему научи</w:t>
            </w:r>
            <w:r w:rsidRPr="00E034C1">
              <w:rPr>
                <w:sz w:val="24"/>
                <w:szCs w:val="24"/>
                <w:lang w:val="ru-RU" w:eastAsia="ru-RU"/>
              </w:rPr>
              <w:softHyphen/>
              <w:t>лись.</w:t>
            </w:r>
            <w:r w:rsidRPr="00E034C1">
              <w:rPr>
                <w:rStyle w:val="a4"/>
                <w:rFonts w:eastAsia="Calibri"/>
                <w:color w:val="auto"/>
                <w:sz w:val="24"/>
                <w:szCs w:val="24"/>
              </w:rPr>
              <w:t xml:space="preserve"> </w:t>
            </w:r>
          </w:p>
          <w:p w:rsidR="00900C13" w:rsidRPr="00E034C1" w:rsidP="00E034C1">
            <w:pPr>
              <w:pStyle w:val="50"/>
              <w:shd w:val="clear" w:color="auto" w:fill="auto"/>
              <w:spacing w:after="0" w:line="240" w:lineRule="auto"/>
              <w:ind w:left="20" w:right="20" w:firstLine="0"/>
              <w:jc w:val="left"/>
              <w:rPr>
                <w:sz w:val="24"/>
                <w:szCs w:val="24"/>
                <w:lang w:val="ru-RU"/>
              </w:rPr>
            </w:pPr>
            <w:r w:rsidRPr="00E034C1">
              <w:rPr>
                <w:rStyle w:val="a4"/>
                <w:rFonts w:eastAsia="Calibri"/>
                <w:i w:val="0"/>
                <w:color w:val="auto"/>
                <w:sz w:val="24"/>
                <w:szCs w:val="24"/>
              </w:rPr>
              <w:t>Проверим себя и оценим свои достижения по теме: «Сложение и вычитание»</w:t>
            </w:r>
            <w:r w:rsidRPr="00E034C1">
              <w:rPr>
                <w:sz w:val="24"/>
                <w:szCs w:val="24"/>
                <w:lang w:val="ru-RU"/>
              </w:rPr>
              <w:t xml:space="preserve">. </w:t>
            </w:r>
            <w:r w:rsidRPr="00E034C1">
              <w:rPr>
                <w:sz w:val="24"/>
                <w:szCs w:val="24"/>
              </w:rPr>
              <w:t xml:space="preserve">Анализ результатов. </w:t>
            </w:r>
            <w:r w:rsidRPr="00E034C1">
              <w:rPr>
                <w:sz w:val="24"/>
                <w:szCs w:val="24"/>
                <w:lang w:val="ru-RU"/>
              </w:rPr>
              <w:t>Тест.</w:t>
            </w:r>
          </w:p>
        </w:tc>
        <w:tc>
          <w:tcPr>
            <w:tcW w:w="1276" w:type="dxa"/>
            <w:shd w:val="clear" w:color="auto" w:fill="auto"/>
          </w:tcPr>
          <w:p w:rsidR="00900C13" w:rsidRPr="003F482D" w:rsidP="001A4BCE">
            <w:pPr>
              <w:spacing w:after="0" w:line="240" w:lineRule="auto"/>
              <w:jc w:val="center"/>
              <w:rPr>
                <w:rFonts w:ascii="Times New Roman" w:hAnsi="Times New Roman"/>
                <w:sz w:val="24"/>
                <w:szCs w:val="24"/>
              </w:rPr>
            </w:pPr>
          </w:p>
        </w:tc>
        <w:tc>
          <w:tcPr>
            <w:tcW w:w="852" w:type="dxa"/>
            <w:shd w:val="clear" w:color="auto" w:fill="auto"/>
          </w:tcPr>
          <w:p w:rsidR="00900C13"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900C13" w:rsidRPr="00F8366F" w:rsidP="00F8366F">
            <w:pPr>
              <w:spacing w:after="0" w:line="240" w:lineRule="auto"/>
              <w:rPr>
                <w:rFonts w:ascii="Times New Roman" w:hAnsi="Times New Roman"/>
                <w:sz w:val="24"/>
                <w:szCs w:val="24"/>
              </w:rPr>
            </w:pPr>
            <w:r w:rsidRPr="00F8366F">
              <w:rPr>
                <w:rStyle w:val="a2"/>
                <w:rFonts w:eastAsia="Calibri"/>
                <w:color w:val="auto"/>
                <w:sz w:val="24"/>
                <w:szCs w:val="24"/>
              </w:rPr>
              <w:t>Выполнять</w:t>
            </w:r>
            <w:r w:rsidRPr="00F8366F">
              <w:rPr>
                <w:rFonts w:ascii="Times New Roman" w:hAnsi="Times New Roman"/>
                <w:b/>
                <w:sz w:val="24"/>
                <w:szCs w:val="24"/>
              </w:rPr>
              <w:t xml:space="preserve"> задания творческого и поискового харак</w:t>
            </w:r>
            <w:r w:rsidRPr="00F8366F">
              <w:rPr>
                <w:rFonts w:ascii="Times New Roman" w:hAnsi="Times New Roman"/>
                <w:b/>
                <w:sz w:val="24"/>
                <w:szCs w:val="24"/>
              </w:rPr>
              <w:softHyphen/>
              <w:t>тера</w:t>
            </w:r>
            <w:r w:rsidRPr="00F8366F">
              <w:rPr>
                <w:rFonts w:ascii="Times New Roman" w:hAnsi="Times New Roman"/>
                <w:sz w:val="24"/>
                <w:szCs w:val="24"/>
              </w:rPr>
              <w:t>,</w:t>
            </w:r>
            <w:r w:rsidRPr="00F8366F">
              <w:rPr>
                <w:rStyle w:val="a2"/>
                <w:rFonts w:eastAsia="Calibri"/>
                <w:b w:val="0"/>
                <w:color w:val="auto"/>
                <w:sz w:val="24"/>
                <w:szCs w:val="24"/>
              </w:rPr>
              <w:t xml:space="preserve"> применять</w:t>
            </w:r>
            <w:r w:rsidRPr="00F8366F">
              <w:rPr>
                <w:rFonts w:ascii="Times New Roman" w:hAnsi="Times New Roman"/>
                <w:sz w:val="24"/>
                <w:szCs w:val="24"/>
              </w:rPr>
              <w:t xml:space="preserve"> знания и способы действий в изменён</w:t>
            </w:r>
            <w:r w:rsidRPr="00F8366F">
              <w:rPr>
                <w:rFonts w:ascii="Times New Roman" w:hAnsi="Times New Roman"/>
                <w:sz w:val="24"/>
                <w:szCs w:val="24"/>
              </w:rPr>
              <w:softHyphen/>
              <w:t>ных условиях</w:t>
            </w:r>
            <w:r w:rsidRPr="00F8366F">
              <w:rPr>
                <w:rFonts w:ascii="Times New Roman" w:eastAsia="Times New Roman" w:hAnsi="Times New Roman"/>
                <w:sz w:val="24"/>
                <w:szCs w:val="24"/>
                <w:lang w:eastAsia="ru-RU"/>
              </w:rPr>
              <w:t xml:space="preserve"> </w:t>
            </w:r>
          </w:p>
        </w:tc>
      </w:tr>
      <w:tr w:rsidTr="003F482D">
        <w:tblPrEx>
          <w:tblW w:w="15735" w:type="dxa"/>
          <w:tblInd w:w="-176" w:type="dxa"/>
          <w:tblLayout w:type="fixed"/>
          <w:tblLook w:val="04A0"/>
        </w:tblPrEx>
        <w:tc>
          <w:tcPr>
            <w:tcW w:w="817" w:type="dxa"/>
            <w:tcBorders>
              <w:right w:val="single" w:sz="4" w:space="0" w:color="auto"/>
            </w:tcBorders>
          </w:tcPr>
          <w:p w:rsidR="00900C13" w:rsidRPr="003F482D" w:rsidP="001C2DD3">
            <w:pPr>
              <w:spacing w:after="0" w:line="240" w:lineRule="auto"/>
              <w:jc w:val="center"/>
              <w:rPr>
                <w:rStyle w:val="a2"/>
                <w:rFonts w:eastAsia="Calibri"/>
                <w:color w:val="auto"/>
                <w:sz w:val="24"/>
                <w:szCs w:val="24"/>
                <w:shd w:val="clear" w:color="auto" w:fill="99CCFF"/>
              </w:rPr>
            </w:pPr>
          </w:p>
        </w:tc>
        <w:tc>
          <w:tcPr>
            <w:tcW w:w="14918" w:type="dxa"/>
            <w:gridSpan w:val="7"/>
            <w:tcBorders>
              <w:right w:val="single" w:sz="4" w:space="0" w:color="auto"/>
            </w:tcBorders>
            <w:shd w:val="clear" w:color="auto" w:fill="auto"/>
          </w:tcPr>
          <w:p w:rsidR="00900C13" w:rsidRPr="003F482D" w:rsidP="001C2DD3">
            <w:pPr>
              <w:spacing w:after="0" w:line="240" w:lineRule="auto"/>
              <w:jc w:val="center"/>
              <w:rPr>
                <w:rStyle w:val="a2"/>
                <w:rFonts w:eastAsia="Calibri"/>
                <w:color w:val="auto"/>
                <w:sz w:val="24"/>
                <w:szCs w:val="24"/>
                <w:shd w:val="clear" w:color="auto" w:fill="99CCFF"/>
              </w:rPr>
            </w:pPr>
            <w:r w:rsidRPr="003F482D">
              <w:rPr>
                <w:rStyle w:val="a2"/>
                <w:rFonts w:eastAsia="Calibri"/>
                <w:color w:val="auto"/>
                <w:sz w:val="24"/>
                <w:szCs w:val="24"/>
                <w:shd w:val="clear" w:color="auto" w:fill="99CCFF"/>
              </w:rPr>
              <w:t xml:space="preserve">Умножение и деление </w:t>
            </w:r>
          </w:p>
          <w:p w:rsidR="00900C13" w:rsidRPr="003F482D" w:rsidP="001C2DD3">
            <w:pPr>
              <w:spacing w:after="0" w:line="240" w:lineRule="auto"/>
              <w:jc w:val="center"/>
              <w:rPr>
                <w:rFonts w:ascii="Times New Roman" w:hAnsi="Times New Roman"/>
                <w:sz w:val="24"/>
                <w:szCs w:val="24"/>
              </w:rPr>
            </w:pPr>
            <w:r w:rsidRPr="003F482D">
              <w:rPr>
                <w:rStyle w:val="a2"/>
                <w:rFonts w:eastAsia="Calibri"/>
                <w:color w:val="auto"/>
                <w:sz w:val="24"/>
                <w:szCs w:val="24"/>
                <w:shd w:val="clear" w:color="auto" w:fill="99CCFF"/>
              </w:rPr>
              <w:t>(17ч)</w:t>
            </w:r>
          </w:p>
        </w:tc>
      </w:tr>
      <w:tr w:rsidTr="00754EB8">
        <w:tblPrEx>
          <w:tblW w:w="15735" w:type="dxa"/>
          <w:tblInd w:w="-176" w:type="dxa"/>
          <w:tblLayout w:type="fixed"/>
          <w:tblLook w:val="04A0"/>
        </w:tblPrEx>
        <w:tc>
          <w:tcPr>
            <w:tcW w:w="817" w:type="dxa"/>
          </w:tcPr>
          <w:p w:rsidR="00900C13" w:rsidRPr="003F482D" w:rsidP="00FD0E69">
            <w:pPr>
              <w:spacing w:after="0" w:line="240" w:lineRule="auto"/>
              <w:jc w:val="center"/>
              <w:rPr>
                <w:rFonts w:ascii="Times New Roman" w:hAnsi="Times New Roman"/>
                <w:sz w:val="24"/>
                <w:szCs w:val="24"/>
              </w:rPr>
            </w:pPr>
            <w:r>
              <w:rPr>
                <w:rFonts w:ascii="Times New Roman" w:hAnsi="Times New Roman"/>
                <w:sz w:val="24"/>
                <w:szCs w:val="24"/>
              </w:rPr>
              <w:t>2.12</w:t>
            </w:r>
          </w:p>
        </w:tc>
        <w:tc>
          <w:tcPr>
            <w:tcW w:w="817" w:type="dxa"/>
            <w:shd w:val="clear" w:color="auto" w:fill="auto"/>
          </w:tcPr>
          <w:p w:rsidR="00900C13" w:rsidRPr="003F482D" w:rsidP="00817F5D">
            <w:pPr>
              <w:spacing w:after="0" w:line="240" w:lineRule="auto"/>
              <w:jc w:val="center"/>
              <w:rPr>
                <w:rFonts w:ascii="Times New Roman" w:hAnsi="Times New Roman"/>
                <w:sz w:val="24"/>
                <w:szCs w:val="24"/>
              </w:rPr>
            </w:pPr>
          </w:p>
        </w:tc>
        <w:tc>
          <w:tcPr>
            <w:tcW w:w="635" w:type="dxa"/>
            <w:shd w:val="clear" w:color="auto" w:fill="auto"/>
          </w:tcPr>
          <w:p w:rsidR="00900C13"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48</w:t>
            </w:r>
          </w:p>
        </w:tc>
        <w:tc>
          <w:tcPr>
            <w:tcW w:w="637" w:type="dxa"/>
            <w:shd w:val="clear" w:color="auto" w:fill="auto"/>
          </w:tcPr>
          <w:p w:rsidR="00900C13"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2447" w:type="dxa"/>
            <w:shd w:val="clear" w:color="auto" w:fill="auto"/>
          </w:tcPr>
          <w:p w:rsidR="00900C13" w:rsidRPr="00F8366F" w:rsidP="00F8366F">
            <w:pPr>
              <w:spacing w:after="0" w:line="240" w:lineRule="auto"/>
              <w:rPr>
                <w:rFonts w:ascii="Times New Roman" w:hAnsi="Times New Roman"/>
                <w:sz w:val="24"/>
                <w:szCs w:val="24"/>
              </w:rPr>
            </w:pPr>
            <w:r w:rsidRPr="00F8366F">
              <w:rPr>
                <w:rFonts w:ascii="Times New Roman" w:hAnsi="Times New Roman"/>
                <w:sz w:val="24"/>
                <w:szCs w:val="24"/>
              </w:rPr>
              <w:t xml:space="preserve">Повторение изученного по теме: «Умножение» </w:t>
            </w:r>
          </w:p>
        </w:tc>
        <w:tc>
          <w:tcPr>
            <w:tcW w:w="1276" w:type="dxa"/>
            <w:shd w:val="clear" w:color="auto" w:fill="auto"/>
          </w:tcPr>
          <w:p w:rsidR="00900C13" w:rsidRPr="003F482D" w:rsidP="00EF33F0">
            <w:r w:rsidRPr="003F482D">
              <w:rPr>
                <w:rFonts w:ascii="Times New Roman" w:hAnsi="Times New Roman"/>
                <w:sz w:val="24"/>
                <w:szCs w:val="24"/>
              </w:rPr>
              <w:t>У ч1 с. 76 № 331</w:t>
            </w:r>
          </w:p>
        </w:tc>
        <w:tc>
          <w:tcPr>
            <w:tcW w:w="852" w:type="dxa"/>
            <w:shd w:val="clear" w:color="auto" w:fill="auto"/>
          </w:tcPr>
          <w:p w:rsidR="00900C13"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900C13" w:rsidRPr="003F482D" w:rsidP="00F75FC8">
            <w:pPr>
              <w:pStyle w:val="BodyText"/>
              <w:spacing w:after="0"/>
              <w:rPr>
                <w:rStyle w:val="a2"/>
                <w:b w:val="0"/>
                <w:color w:val="auto"/>
              </w:rPr>
            </w:pPr>
            <w:r w:rsidRPr="003F482D">
              <w:rPr>
                <w:rStyle w:val="a2"/>
                <w:color w:val="auto"/>
                <w:sz w:val="24"/>
                <w:szCs w:val="24"/>
              </w:rPr>
              <w:t>Выполнять</w:t>
            </w:r>
            <w:r w:rsidRPr="003F482D">
              <w:rPr>
                <w:b/>
                <w:lang w:val="ru-RU"/>
              </w:rPr>
              <w:t xml:space="preserve"> письменное умножение много</w:t>
            </w:r>
            <w:r w:rsidRPr="003F482D">
              <w:rPr>
                <w:b/>
                <w:lang w:val="ru-RU"/>
              </w:rPr>
              <w:softHyphen/>
              <w:t>значного числа на однозначное.</w:t>
            </w:r>
            <w:r w:rsidRPr="003F482D">
              <w:rPr>
                <w:rStyle w:val="a2"/>
                <w:b w:val="0"/>
                <w:color w:val="auto"/>
                <w:sz w:val="24"/>
                <w:szCs w:val="24"/>
              </w:rPr>
              <w:t xml:space="preserve"> </w:t>
            </w:r>
          </w:p>
          <w:p w:rsidR="00900C13" w:rsidRPr="003F482D" w:rsidP="006B0812">
            <w:r w:rsidRPr="003F482D">
              <w:rPr>
                <w:rStyle w:val="a2"/>
                <w:rFonts w:eastAsia="Calibri"/>
                <w:b w:val="0"/>
                <w:color w:val="auto"/>
                <w:sz w:val="24"/>
                <w:szCs w:val="24"/>
              </w:rPr>
              <w:t>Осуществлять</w:t>
            </w:r>
            <w:r w:rsidRPr="003F482D">
              <w:rPr>
                <w:rFonts w:ascii="Times New Roman" w:hAnsi="Times New Roman"/>
                <w:sz w:val="24"/>
                <w:szCs w:val="24"/>
              </w:rPr>
              <w:t xml:space="preserve"> пошаговый контроль правильности выполнения арифметических действий.</w:t>
            </w:r>
          </w:p>
        </w:tc>
      </w:tr>
      <w:tr w:rsidTr="00754EB8">
        <w:tblPrEx>
          <w:tblW w:w="15735" w:type="dxa"/>
          <w:tblInd w:w="-176" w:type="dxa"/>
          <w:tblLayout w:type="fixed"/>
          <w:tblLook w:val="04A0"/>
        </w:tblPrEx>
        <w:tc>
          <w:tcPr>
            <w:tcW w:w="817" w:type="dxa"/>
          </w:tcPr>
          <w:p w:rsidR="00900C13" w:rsidRPr="003F482D" w:rsidP="00FD0E69">
            <w:pPr>
              <w:spacing w:after="0" w:line="240" w:lineRule="auto"/>
              <w:jc w:val="center"/>
              <w:rPr>
                <w:rFonts w:ascii="Times New Roman" w:hAnsi="Times New Roman"/>
                <w:sz w:val="24"/>
                <w:szCs w:val="24"/>
              </w:rPr>
            </w:pPr>
            <w:r w:rsidRPr="003F482D">
              <w:rPr>
                <w:rFonts w:ascii="Times New Roman" w:hAnsi="Times New Roman"/>
                <w:sz w:val="24"/>
                <w:szCs w:val="24"/>
              </w:rPr>
              <w:t>3.12</w:t>
            </w:r>
          </w:p>
        </w:tc>
        <w:tc>
          <w:tcPr>
            <w:tcW w:w="817" w:type="dxa"/>
            <w:shd w:val="clear" w:color="auto" w:fill="auto"/>
          </w:tcPr>
          <w:p w:rsidR="00900C13" w:rsidRPr="003F482D" w:rsidP="00817F5D">
            <w:pPr>
              <w:spacing w:after="0" w:line="240" w:lineRule="auto"/>
              <w:jc w:val="center"/>
              <w:rPr>
                <w:rFonts w:ascii="Times New Roman" w:hAnsi="Times New Roman"/>
                <w:sz w:val="24"/>
                <w:szCs w:val="24"/>
              </w:rPr>
            </w:pPr>
          </w:p>
        </w:tc>
        <w:tc>
          <w:tcPr>
            <w:tcW w:w="635" w:type="dxa"/>
            <w:shd w:val="clear" w:color="auto" w:fill="auto"/>
          </w:tcPr>
          <w:p w:rsidR="00900C13"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49</w:t>
            </w:r>
          </w:p>
        </w:tc>
        <w:tc>
          <w:tcPr>
            <w:tcW w:w="637" w:type="dxa"/>
            <w:shd w:val="clear" w:color="auto" w:fill="auto"/>
          </w:tcPr>
          <w:p w:rsidR="00900C13"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2</w:t>
            </w:r>
          </w:p>
        </w:tc>
        <w:tc>
          <w:tcPr>
            <w:tcW w:w="2447" w:type="dxa"/>
            <w:shd w:val="clear" w:color="auto" w:fill="auto"/>
          </w:tcPr>
          <w:p w:rsidR="00900C13" w:rsidRPr="00F8366F" w:rsidP="00F8366F">
            <w:pPr>
              <w:spacing w:after="0" w:line="240" w:lineRule="auto"/>
              <w:rPr>
                <w:rFonts w:ascii="Times New Roman" w:hAnsi="Times New Roman"/>
                <w:sz w:val="24"/>
                <w:szCs w:val="24"/>
              </w:rPr>
            </w:pPr>
            <w:r w:rsidRPr="00F8366F">
              <w:rPr>
                <w:rFonts w:ascii="Times New Roman" w:hAnsi="Times New Roman"/>
                <w:sz w:val="24"/>
                <w:szCs w:val="24"/>
                <w:lang w:eastAsia="ru-RU"/>
              </w:rPr>
              <w:t xml:space="preserve">Письменные приёмы умножения. </w:t>
            </w:r>
          </w:p>
        </w:tc>
        <w:tc>
          <w:tcPr>
            <w:tcW w:w="1276" w:type="dxa"/>
            <w:shd w:val="clear" w:color="auto" w:fill="auto"/>
          </w:tcPr>
          <w:p w:rsidR="00900C13" w:rsidRPr="003F482D" w:rsidP="00EF33F0">
            <w:r w:rsidRPr="003F482D">
              <w:rPr>
                <w:rFonts w:ascii="Times New Roman" w:hAnsi="Times New Roman"/>
                <w:sz w:val="24"/>
                <w:szCs w:val="24"/>
              </w:rPr>
              <w:t>У ч1 с. 77 № 337</w:t>
            </w:r>
          </w:p>
        </w:tc>
        <w:tc>
          <w:tcPr>
            <w:tcW w:w="852" w:type="dxa"/>
            <w:shd w:val="clear" w:color="auto" w:fill="auto"/>
          </w:tcPr>
          <w:p w:rsidR="00900C13"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900C13" w:rsidRPr="003F482D" w:rsidP="00F75FC8">
            <w:pPr>
              <w:pStyle w:val="BodyText"/>
              <w:spacing w:after="0"/>
              <w:rPr>
                <w:rStyle w:val="a2"/>
                <w:b w:val="0"/>
                <w:color w:val="auto"/>
              </w:rPr>
            </w:pPr>
            <w:r w:rsidRPr="003F482D">
              <w:rPr>
                <w:b/>
                <w:lang w:val="ru-RU"/>
              </w:rPr>
              <w:t>Знать применять а</w:t>
            </w:r>
            <w:r w:rsidRPr="003F482D">
              <w:rPr>
                <w:b/>
              </w:rPr>
              <w:t>лгоритм умножения многозначного числа на однозначное.</w:t>
            </w:r>
            <w:r w:rsidRPr="003F482D">
              <w:rPr>
                <w:b/>
                <w:lang w:val="ru-RU"/>
              </w:rPr>
              <w:t xml:space="preserve"> </w:t>
            </w:r>
            <w:r w:rsidRPr="003F482D">
              <w:rPr>
                <w:rStyle w:val="a2"/>
                <w:b w:val="0"/>
                <w:color w:val="auto"/>
                <w:sz w:val="24"/>
                <w:szCs w:val="24"/>
              </w:rPr>
              <w:t>Выполнять</w:t>
            </w:r>
            <w:r w:rsidRPr="003F482D">
              <w:rPr>
                <w:lang w:val="ru-RU"/>
              </w:rPr>
              <w:t xml:space="preserve"> письменное умножение много</w:t>
            </w:r>
            <w:r w:rsidRPr="003F482D">
              <w:rPr>
                <w:lang w:val="ru-RU"/>
              </w:rPr>
              <w:softHyphen/>
              <w:t>значного числа на однозначное.</w:t>
            </w:r>
            <w:r w:rsidRPr="003F482D">
              <w:rPr>
                <w:rStyle w:val="a2"/>
                <w:b w:val="0"/>
                <w:color w:val="auto"/>
                <w:sz w:val="24"/>
                <w:szCs w:val="24"/>
              </w:rPr>
              <w:t xml:space="preserve"> </w:t>
            </w:r>
          </w:p>
          <w:p w:rsidR="00900C13" w:rsidRPr="003F482D" w:rsidP="00F41D59">
            <w:r w:rsidRPr="003F482D">
              <w:rPr>
                <w:rStyle w:val="a2"/>
                <w:rFonts w:eastAsia="Calibri"/>
                <w:b w:val="0"/>
                <w:color w:val="auto"/>
                <w:sz w:val="24"/>
                <w:szCs w:val="24"/>
              </w:rPr>
              <w:t>Осуществлять</w:t>
            </w:r>
            <w:r w:rsidRPr="003F482D">
              <w:rPr>
                <w:rFonts w:ascii="Times New Roman" w:hAnsi="Times New Roman"/>
                <w:sz w:val="24"/>
                <w:szCs w:val="24"/>
              </w:rPr>
              <w:t xml:space="preserve"> пошаговый контроль правильности выполнения арифметических действий.</w:t>
            </w:r>
          </w:p>
        </w:tc>
      </w:tr>
      <w:tr w:rsidTr="00754EB8">
        <w:tblPrEx>
          <w:tblW w:w="15735" w:type="dxa"/>
          <w:tblInd w:w="-176" w:type="dxa"/>
          <w:tblLayout w:type="fixed"/>
          <w:tblLook w:val="04A0"/>
        </w:tblPrEx>
        <w:tc>
          <w:tcPr>
            <w:tcW w:w="817" w:type="dxa"/>
          </w:tcPr>
          <w:p w:rsidR="00900C13" w:rsidRPr="003F482D" w:rsidP="00FD0E69">
            <w:pPr>
              <w:spacing w:after="0" w:line="240" w:lineRule="auto"/>
              <w:jc w:val="center"/>
              <w:rPr>
                <w:rFonts w:ascii="Times New Roman" w:hAnsi="Times New Roman"/>
                <w:sz w:val="24"/>
                <w:szCs w:val="24"/>
              </w:rPr>
            </w:pPr>
            <w:r>
              <w:rPr>
                <w:rFonts w:ascii="Times New Roman" w:hAnsi="Times New Roman"/>
                <w:sz w:val="24"/>
                <w:szCs w:val="24"/>
              </w:rPr>
              <w:t>7</w:t>
            </w:r>
            <w:r w:rsidRPr="003F482D">
              <w:rPr>
                <w:rFonts w:ascii="Times New Roman" w:hAnsi="Times New Roman"/>
                <w:sz w:val="24"/>
                <w:szCs w:val="24"/>
              </w:rPr>
              <w:t>.12</w:t>
            </w:r>
          </w:p>
        </w:tc>
        <w:tc>
          <w:tcPr>
            <w:tcW w:w="817" w:type="dxa"/>
            <w:shd w:val="clear" w:color="auto" w:fill="auto"/>
          </w:tcPr>
          <w:p w:rsidR="00900C13" w:rsidRPr="003F482D" w:rsidP="00817F5D">
            <w:pPr>
              <w:spacing w:after="0" w:line="240" w:lineRule="auto"/>
              <w:jc w:val="center"/>
              <w:rPr>
                <w:rFonts w:ascii="Times New Roman" w:hAnsi="Times New Roman"/>
                <w:sz w:val="24"/>
                <w:szCs w:val="24"/>
              </w:rPr>
            </w:pPr>
          </w:p>
        </w:tc>
        <w:tc>
          <w:tcPr>
            <w:tcW w:w="635" w:type="dxa"/>
            <w:shd w:val="clear" w:color="auto" w:fill="auto"/>
          </w:tcPr>
          <w:p w:rsidR="00900C13"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50</w:t>
            </w:r>
          </w:p>
        </w:tc>
        <w:tc>
          <w:tcPr>
            <w:tcW w:w="637" w:type="dxa"/>
            <w:shd w:val="clear" w:color="auto" w:fill="auto"/>
          </w:tcPr>
          <w:p w:rsidR="00900C13"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3</w:t>
            </w:r>
          </w:p>
        </w:tc>
        <w:tc>
          <w:tcPr>
            <w:tcW w:w="2447" w:type="dxa"/>
            <w:shd w:val="clear" w:color="auto" w:fill="auto"/>
          </w:tcPr>
          <w:p w:rsidR="00900C13" w:rsidRPr="00F8366F" w:rsidP="00F8366F">
            <w:pPr>
              <w:spacing w:after="0" w:line="240" w:lineRule="auto"/>
              <w:rPr>
                <w:rFonts w:ascii="Times New Roman" w:hAnsi="Times New Roman"/>
                <w:sz w:val="24"/>
                <w:szCs w:val="24"/>
              </w:rPr>
            </w:pPr>
            <w:r w:rsidRPr="00F8366F">
              <w:rPr>
                <w:rFonts w:ascii="Times New Roman" w:hAnsi="Times New Roman"/>
                <w:sz w:val="24"/>
                <w:szCs w:val="24"/>
                <w:lang w:eastAsia="ru-RU"/>
              </w:rPr>
              <w:t xml:space="preserve">Письменные приёмы умножения.  </w:t>
            </w:r>
          </w:p>
        </w:tc>
        <w:tc>
          <w:tcPr>
            <w:tcW w:w="1276" w:type="dxa"/>
            <w:shd w:val="clear" w:color="auto" w:fill="auto"/>
          </w:tcPr>
          <w:p w:rsidR="00900C13" w:rsidRPr="003F482D" w:rsidP="00EF33F0">
            <w:r w:rsidRPr="003F482D">
              <w:rPr>
                <w:rFonts w:ascii="Times New Roman" w:hAnsi="Times New Roman"/>
                <w:sz w:val="24"/>
                <w:szCs w:val="24"/>
              </w:rPr>
              <w:t>У ч1 с. 78 №  340</w:t>
            </w:r>
          </w:p>
        </w:tc>
        <w:tc>
          <w:tcPr>
            <w:tcW w:w="852" w:type="dxa"/>
            <w:shd w:val="clear" w:color="auto" w:fill="auto"/>
          </w:tcPr>
          <w:p w:rsidR="00900C13"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900C13" w:rsidRPr="003F482D" w:rsidP="00F75FC8">
            <w:pPr>
              <w:pStyle w:val="BodyText"/>
              <w:spacing w:after="0"/>
              <w:rPr>
                <w:rStyle w:val="a2"/>
                <w:b w:val="0"/>
                <w:color w:val="auto"/>
              </w:rPr>
            </w:pPr>
            <w:r w:rsidRPr="003F482D">
              <w:rPr>
                <w:b/>
                <w:lang w:val="ru-RU"/>
              </w:rPr>
              <w:t>Выполнять приемы у</w:t>
            </w:r>
            <w:r w:rsidRPr="003F482D">
              <w:rPr>
                <w:b/>
              </w:rPr>
              <w:t>множени</w:t>
            </w:r>
            <w:r w:rsidRPr="003F482D">
              <w:rPr>
                <w:b/>
                <w:lang w:val="ru-RU"/>
              </w:rPr>
              <w:t xml:space="preserve">я </w:t>
            </w:r>
            <w:r w:rsidRPr="003F482D">
              <w:rPr>
                <w:b/>
              </w:rPr>
              <w:t xml:space="preserve"> на 0 и 1.</w:t>
            </w:r>
            <w:r w:rsidRPr="003F482D">
              <w:rPr>
                <w:b/>
                <w:lang w:val="ru-RU"/>
              </w:rPr>
              <w:t xml:space="preserve"> </w:t>
            </w:r>
            <w:r w:rsidRPr="003F482D">
              <w:rPr>
                <w:rStyle w:val="a2"/>
                <w:b w:val="0"/>
                <w:color w:val="auto"/>
                <w:sz w:val="24"/>
                <w:szCs w:val="24"/>
              </w:rPr>
              <w:t>Выполнять</w:t>
            </w:r>
            <w:r w:rsidRPr="003F482D">
              <w:rPr>
                <w:lang w:val="ru-RU"/>
              </w:rPr>
              <w:t xml:space="preserve"> письменное умножение много</w:t>
            </w:r>
            <w:r w:rsidRPr="003F482D">
              <w:rPr>
                <w:lang w:val="ru-RU"/>
              </w:rPr>
              <w:softHyphen/>
              <w:t>значного числа на однозначное.</w:t>
            </w:r>
            <w:r w:rsidRPr="003F482D">
              <w:rPr>
                <w:rStyle w:val="a2"/>
                <w:b w:val="0"/>
                <w:color w:val="auto"/>
                <w:sz w:val="24"/>
                <w:szCs w:val="24"/>
              </w:rPr>
              <w:t xml:space="preserve"> </w:t>
            </w:r>
          </w:p>
          <w:p w:rsidR="00900C13" w:rsidRPr="003F482D" w:rsidP="000C14ED">
            <w:r w:rsidRPr="003F482D">
              <w:rPr>
                <w:rStyle w:val="a2"/>
                <w:rFonts w:eastAsia="Calibri"/>
                <w:b w:val="0"/>
                <w:color w:val="auto"/>
                <w:sz w:val="24"/>
                <w:szCs w:val="24"/>
              </w:rPr>
              <w:t>Осуществлять</w:t>
            </w:r>
            <w:r w:rsidRPr="003F482D">
              <w:rPr>
                <w:rFonts w:ascii="Times New Roman" w:hAnsi="Times New Roman"/>
                <w:sz w:val="24"/>
                <w:szCs w:val="24"/>
              </w:rPr>
              <w:t xml:space="preserve"> пошаговый контроль правильности выполнения арифметических действий.</w:t>
            </w:r>
          </w:p>
        </w:tc>
      </w:tr>
      <w:tr w:rsidTr="00754EB8">
        <w:tblPrEx>
          <w:tblW w:w="15735" w:type="dxa"/>
          <w:tblInd w:w="-176" w:type="dxa"/>
          <w:tblLayout w:type="fixed"/>
          <w:tblLook w:val="04A0"/>
        </w:tblPrEx>
        <w:tc>
          <w:tcPr>
            <w:tcW w:w="817" w:type="dxa"/>
          </w:tcPr>
          <w:p w:rsidR="00900C13" w:rsidRPr="003F482D" w:rsidP="00FD0E69">
            <w:pPr>
              <w:spacing w:after="0" w:line="240" w:lineRule="auto"/>
              <w:jc w:val="center"/>
              <w:rPr>
                <w:rFonts w:ascii="Times New Roman" w:hAnsi="Times New Roman"/>
                <w:sz w:val="24"/>
                <w:szCs w:val="24"/>
              </w:rPr>
            </w:pPr>
            <w:r>
              <w:rPr>
                <w:rFonts w:ascii="Times New Roman" w:hAnsi="Times New Roman"/>
                <w:sz w:val="24"/>
                <w:szCs w:val="24"/>
              </w:rPr>
              <w:t>8</w:t>
            </w:r>
            <w:r w:rsidRPr="003F482D">
              <w:rPr>
                <w:rFonts w:ascii="Times New Roman" w:hAnsi="Times New Roman"/>
                <w:sz w:val="24"/>
                <w:szCs w:val="24"/>
              </w:rPr>
              <w:t>.12</w:t>
            </w:r>
          </w:p>
        </w:tc>
        <w:tc>
          <w:tcPr>
            <w:tcW w:w="817" w:type="dxa"/>
            <w:shd w:val="clear" w:color="auto" w:fill="auto"/>
          </w:tcPr>
          <w:p w:rsidR="00900C13" w:rsidRPr="003F482D" w:rsidP="00817F5D">
            <w:pPr>
              <w:spacing w:after="0" w:line="240" w:lineRule="auto"/>
              <w:jc w:val="center"/>
              <w:rPr>
                <w:rFonts w:ascii="Times New Roman" w:hAnsi="Times New Roman"/>
                <w:sz w:val="24"/>
                <w:szCs w:val="24"/>
              </w:rPr>
            </w:pPr>
          </w:p>
        </w:tc>
        <w:tc>
          <w:tcPr>
            <w:tcW w:w="635" w:type="dxa"/>
            <w:shd w:val="clear" w:color="auto" w:fill="auto"/>
          </w:tcPr>
          <w:p w:rsidR="00900C13"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51</w:t>
            </w:r>
          </w:p>
        </w:tc>
        <w:tc>
          <w:tcPr>
            <w:tcW w:w="637" w:type="dxa"/>
            <w:shd w:val="clear" w:color="auto" w:fill="auto"/>
          </w:tcPr>
          <w:p w:rsidR="00900C13"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4</w:t>
            </w:r>
          </w:p>
        </w:tc>
        <w:tc>
          <w:tcPr>
            <w:tcW w:w="2447" w:type="dxa"/>
            <w:shd w:val="clear" w:color="auto" w:fill="auto"/>
          </w:tcPr>
          <w:p w:rsidR="00900C13" w:rsidRPr="00F8366F" w:rsidP="00F8366F">
            <w:pPr>
              <w:spacing w:after="0" w:line="240" w:lineRule="auto"/>
              <w:rPr>
                <w:rFonts w:ascii="Times New Roman" w:hAnsi="Times New Roman"/>
                <w:sz w:val="24"/>
                <w:szCs w:val="24"/>
              </w:rPr>
            </w:pPr>
            <w:r w:rsidRPr="00F8366F">
              <w:rPr>
                <w:rFonts w:ascii="Times New Roman" w:hAnsi="Times New Roman"/>
                <w:sz w:val="24"/>
                <w:szCs w:val="24"/>
              </w:rPr>
              <w:t>Умножение чисел, оканчивающих</w:t>
            </w:r>
            <w:r w:rsidRPr="00F8366F">
              <w:rPr>
                <w:rFonts w:ascii="Times New Roman" w:hAnsi="Times New Roman"/>
                <w:sz w:val="24"/>
                <w:szCs w:val="24"/>
              </w:rPr>
              <w:softHyphen/>
              <w:t>ся нулями</w:t>
            </w:r>
          </w:p>
        </w:tc>
        <w:tc>
          <w:tcPr>
            <w:tcW w:w="1276" w:type="dxa"/>
            <w:shd w:val="clear" w:color="auto" w:fill="auto"/>
          </w:tcPr>
          <w:p w:rsidR="00900C13" w:rsidRPr="003F482D" w:rsidP="001A4BCE">
            <w:pPr>
              <w:rPr>
                <w:rFonts w:ascii="Times New Roman" w:hAnsi="Times New Roman"/>
                <w:sz w:val="24"/>
                <w:szCs w:val="24"/>
              </w:rPr>
            </w:pPr>
            <w:r w:rsidRPr="003F482D">
              <w:rPr>
                <w:rFonts w:ascii="Times New Roman" w:hAnsi="Times New Roman"/>
                <w:sz w:val="24"/>
                <w:szCs w:val="24"/>
              </w:rPr>
              <w:t>У ч1 с. 79 № 355</w:t>
            </w:r>
          </w:p>
        </w:tc>
        <w:tc>
          <w:tcPr>
            <w:tcW w:w="852" w:type="dxa"/>
            <w:shd w:val="clear" w:color="auto" w:fill="auto"/>
          </w:tcPr>
          <w:p w:rsidR="00900C13"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900C13" w:rsidRPr="003F482D" w:rsidP="00F75FC8">
            <w:pPr>
              <w:pStyle w:val="BodyText"/>
              <w:spacing w:after="0"/>
              <w:rPr>
                <w:rStyle w:val="a2"/>
                <w:b w:val="0"/>
                <w:color w:val="auto"/>
              </w:rPr>
            </w:pPr>
            <w:r w:rsidRPr="003F482D">
              <w:rPr>
                <w:rStyle w:val="a2"/>
                <w:b w:val="0"/>
                <w:color w:val="auto"/>
                <w:sz w:val="24"/>
                <w:szCs w:val="24"/>
              </w:rPr>
              <w:t>Выполнять</w:t>
            </w:r>
            <w:r w:rsidRPr="003F482D">
              <w:rPr>
                <w:lang w:val="ru-RU"/>
              </w:rPr>
              <w:t xml:space="preserve"> письменное деление много</w:t>
            </w:r>
            <w:r w:rsidRPr="003F482D">
              <w:rPr>
                <w:lang w:val="ru-RU"/>
              </w:rPr>
              <w:softHyphen/>
              <w:t>значного числа на однозначное.</w:t>
            </w:r>
            <w:r w:rsidRPr="003F482D">
              <w:rPr>
                <w:rStyle w:val="a2"/>
                <w:b w:val="0"/>
                <w:color w:val="auto"/>
                <w:sz w:val="24"/>
                <w:szCs w:val="24"/>
              </w:rPr>
              <w:t xml:space="preserve"> </w:t>
            </w:r>
          </w:p>
          <w:p w:rsidR="00900C13" w:rsidRPr="003F482D" w:rsidP="00F41D59">
            <w:r w:rsidRPr="003F482D">
              <w:rPr>
                <w:rStyle w:val="a2"/>
                <w:rFonts w:eastAsia="Calibri"/>
                <w:color w:val="auto"/>
                <w:sz w:val="24"/>
                <w:szCs w:val="24"/>
              </w:rPr>
              <w:t>Осуществлять</w:t>
            </w:r>
            <w:r w:rsidRPr="003F482D">
              <w:rPr>
                <w:rFonts w:ascii="Times New Roman" w:hAnsi="Times New Roman"/>
                <w:b/>
                <w:sz w:val="24"/>
                <w:szCs w:val="24"/>
              </w:rPr>
              <w:t xml:space="preserve"> пошаговый контроль </w:t>
            </w:r>
            <w:r w:rsidRPr="003F482D">
              <w:rPr>
                <w:rFonts w:ascii="Times New Roman" w:hAnsi="Times New Roman"/>
                <w:sz w:val="24"/>
                <w:szCs w:val="24"/>
              </w:rPr>
              <w:t xml:space="preserve">правильности выполнения арифметических действий </w:t>
            </w:r>
          </w:p>
        </w:tc>
      </w:tr>
      <w:tr w:rsidTr="00754EB8">
        <w:tblPrEx>
          <w:tblW w:w="15735" w:type="dxa"/>
          <w:tblInd w:w="-176" w:type="dxa"/>
          <w:tblLayout w:type="fixed"/>
          <w:tblLook w:val="04A0"/>
        </w:tblPrEx>
        <w:tc>
          <w:tcPr>
            <w:tcW w:w="817" w:type="dxa"/>
          </w:tcPr>
          <w:p w:rsidR="00900C13" w:rsidRPr="003F482D" w:rsidP="00FD0E69">
            <w:pPr>
              <w:spacing w:after="0" w:line="240" w:lineRule="auto"/>
              <w:jc w:val="center"/>
              <w:rPr>
                <w:rFonts w:ascii="Times New Roman" w:hAnsi="Times New Roman"/>
                <w:sz w:val="24"/>
                <w:szCs w:val="24"/>
              </w:rPr>
            </w:pPr>
            <w:r>
              <w:rPr>
                <w:rFonts w:ascii="Times New Roman" w:hAnsi="Times New Roman"/>
                <w:sz w:val="24"/>
                <w:szCs w:val="24"/>
              </w:rPr>
              <w:t>9</w:t>
            </w:r>
            <w:r w:rsidRPr="003F482D">
              <w:rPr>
                <w:rFonts w:ascii="Times New Roman" w:hAnsi="Times New Roman"/>
                <w:sz w:val="24"/>
                <w:szCs w:val="24"/>
              </w:rPr>
              <w:t>.12</w:t>
            </w:r>
          </w:p>
        </w:tc>
        <w:tc>
          <w:tcPr>
            <w:tcW w:w="817" w:type="dxa"/>
            <w:shd w:val="clear" w:color="auto" w:fill="auto"/>
          </w:tcPr>
          <w:p w:rsidR="00900C13" w:rsidRPr="003F482D" w:rsidP="00817F5D">
            <w:pPr>
              <w:spacing w:after="0" w:line="240" w:lineRule="auto"/>
              <w:jc w:val="center"/>
              <w:rPr>
                <w:rFonts w:ascii="Times New Roman" w:hAnsi="Times New Roman"/>
                <w:sz w:val="24"/>
                <w:szCs w:val="24"/>
              </w:rPr>
            </w:pPr>
          </w:p>
        </w:tc>
        <w:tc>
          <w:tcPr>
            <w:tcW w:w="635" w:type="dxa"/>
            <w:shd w:val="clear" w:color="auto" w:fill="auto"/>
          </w:tcPr>
          <w:p w:rsidR="00900C13"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52</w:t>
            </w:r>
          </w:p>
        </w:tc>
        <w:tc>
          <w:tcPr>
            <w:tcW w:w="637" w:type="dxa"/>
            <w:shd w:val="clear" w:color="auto" w:fill="auto"/>
          </w:tcPr>
          <w:p w:rsidR="00900C13"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5</w:t>
            </w:r>
          </w:p>
          <w:p w:rsidR="00900C13" w:rsidRPr="003F482D" w:rsidP="00817F5D">
            <w:pPr>
              <w:spacing w:after="0" w:line="240" w:lineRule="auto"/>
              <w:jc w:val="center"/>
              <w:rPr>
                <w:rFonts w:ascii="Times New Roman" w:hAnsi="Times New Roman"/>
                <w:sz w:val="24"/>
                <w:szCs w:val="24"/>
                <w:lang w:val="en-US"/>
              </w:rPr>
            </w:pPr>
          </w:p>
          <w:p w:rsidR="00900C13" w:rsidRPr="003F482D" w:rsidP="00817F5D">
            <w:pPr>
              <w:spacing w:after="0" w:line="240" w:lineRule="auto"/>
              <w:jc w:val="center"/>
              <w:rPr>
                <w:rFonts w:ascii="Times New Roman" w:hAnsi="Times New Roman"/>
                <w:sz w:val="24"/>
                <w:szCs w:val="24"/>
                <w:lang w:val="en-US"/>
              </w:rPr>
            </w:pPr>
          </w:p>
          <w:p w:rsidR="00900C13" w:rsidRPr="003F482D" w:rsidP="00817F5D">
            <w:pPr>
              <w:spacing w:after="0" w:line="240" w:lineRule="auto"/>
              <w:jc w:val="center"/>
              <w:rPr>
                <w:rFonts w:ascii="Times New Roman" w:hAnsi="Times New Roman"/>
                <w:sz w:val="24"/>
                <w:szCs w:val="24"/>
                <w:lang w:val="en-US"/>
              </w:rPr>
            </w:pPr>
          </w:p>
          <w:p w:rsidR="00900C13" w:rsidRPr="003F482D" w:rsidP="00817F5D">
            <w:pPr>
              <w:spacing w:after="0" w:line="240" w:lineRule="auto"/>
              <w:jc w:val="center"/>
              <w:rPr>
                <w:rFonts w:ascii="Times New Roman" w:hAnsi="Times New Roman"/>
                <w:sz w:val="24"/>
                <w:szCs w:val="24"/>
                <w:lang w:val="en-US"/>
              </w:rPr>
            </w:pPr>
          </w:p>
          <w:p w:rsidR="00900C13" w:rsidRPr="003F482D" w:rsidP="00817F5D">
            <w:pPr>
              <w:spacing w:after="0" w:line="240" w:lineRule="auto"/>
              <w:jc w:val="center"/>
              <w:rPr>
                <w:rFonts w:ascii="Times New Roman" w:hAnsi="Times New Roman"/>
                <w:sz w:val="24"/>
                <w:szCs w:val="24"/>
                <w:lang w:val="en-US"/>
              </w:rPr>
            </w:pPr>
          </w:p>
          <w:p w:rsidR="00900C13" w:rsidRPr="003F482D" w:rsidP="00E56162">
            <w:pPr>
              <w:spacing w:after="0" w:line="240" w:lineRule="auto"/>
              <w:rPr>
                <w:rFonts w:ascii="Times New Roman" w:hAnsi="Times New Roman"/>
                <w:sz w:val="24"/>
                <w:szCs w:val="24"/>
              </w:rPr>
            </w:pPr>
          </w:p>
        </w:tc>
        <w:tc>
          <w:tcPr>
            <w:tcW w:w="2447" w:type="dxa"/>
            <w:shd w:val="clear" w:color="auto" w:fill="auto"/>
          </w:tcPr>
          <w:p w:rsidR="00900C13" w:rsidRPr="00F8366F" w:rsidP="00F8366F">
            <w:pPr>
              <w:spacing w:after="0" w:line="240" w:lineRule="auto"/>
              <w:ind w:left="20" w:right="20"/>
              <w:rPr>
                <w:rFonts w:ascii="Times New Roman" w:hAnsi="Times New Roman"/>
                <w:sz w:val="24"/>
                <w:szCs w:val="24"/>
                <w:lang w:eastAsia="ru-RU"/>
              </w:rPr>
            </w:pPr>
            <w:r w:rsidRPr="00F8366F">
              <w:rPr>
                <w:rFonts w:ascii="Times New Roman" w:hAnsi="Times New Roman"/>
                <w:sz w:val="24"/>
                <w:szCs w:val="24"/>
                <w:lang w:eastAsia="ru-RU"/>
              </w:rPr>
              <w:t>Решение уравнений вида:  Х х 8 = 26 +70,</w:t>
            </w:r>
          </w:p>
          <w:p w:rsidR="00900C13" w:rsidRPr="00F8366F" w:rsidP="00F8366F">
            <w:pPr>
              <w:spacing w:after="0" w:line="240" w:lineRule="auto"/>
              <w:ind w:left="20" w:right="20"/>
              <w:rPr>
                <w:rFonts w:ascii="Times New Roman" w:hAnsi="Times New Roman"/>
                <w:sz w:val="24"/>
                <w:szCs w:val="24"/>
                <w:lang w:eastAsia="ru-RU"/>
              </w:rPr>
            </w:pPr>
            <w:r w:rsidRPr="00F8366F">
              <w:rPr>
                <w:rFonts w:ascii="Times New Roman" w:hAnsi="Times New Roman"/>
                <w:sz w:val="24"/>
                <w:szCs w:val="24"/>
                <w:lang w:eastAsia="ru-RU"/>
              </w:rPr>
              <w:t>Х : 6 = 18 х5,</w:t>
            </w:r>
          </w:p>
          <w:p w:rsidR="00900C13" w:rsidRPr="00F8366F" w:rsidP="00F8366F">
            <w:pPr>
              <w:spacing w:after="0" w:line="240" w:lineRule="auto"/>
              <w:rPr>
                <w:rFonts w:ascii="Times New Roman" w:hAnsi="Times New Roman"/>
                <w:sz w:val="24"/>
                <w:szCs w:val="24"/>
              </w:rPr>
            </w:pPr>
            <w:r w:rsidRPr="00F8366F">
              <w:rPr>
                <w:rFonts w:ascii="Times New Roman" w:hAnsi="Times New Roman"/>
                <w:sz w:val="24"/>
                <w:szCs w:val="24"/>
                <w:lang w:eastAsia="ru-RU"/>
              </w:rPr>
              <w:t xml:space="preserve"> 80 : Х = 46 - 30</w:t>
            </w:r>
          </w:p>
        </w:tc>
        <w:tc>
          <w:tcPr>
            <w:tcW w:w="1276" w:type="dxa"/>
            <w:shd w:val="clear" w:color="auto" w:fill="auto"/>
          </w:tcPr>
          <w:p w:rsidR="00900C13" w:rsidRPr="003F482D" w:rsidP="001A4BCE">
            <w:pPr>
              <w:rPr>
                <w:rFonts w:ascii="Times New Roman" w:hAnsi="Times New Roman"/>
                <w:sz w:val="24"/>
                <w:szCs w:val="24"/>
              </w:rPr>
            </w:pPr>
            <w:r w:rsidRPr="003F482D">
              <w:rPr>
                <w:rFonts w:ascii="Times New Roman" w:hAnsi="Times New Roman"/>
                <w:sz w:val="24"/>
                <w:szCs w:val="24"/>
              </w:rPr>
              <w:t>У ч1 с. 80 № 361</w:t>
            </w:r>
          </w:p>
          <w:p w:rsidR="00900C13" w:rsidRPr="003F482D" w:rsidP="001A4BCE"/>
        </w:tc>
        <w:tc>
          <w:tcPr>
            <w:tcW w:w="852" w:type="dxa"/>
            <w:shd w:val="clear" w:color="auto" w:fill="auto"/>
          </w:tcPr>
          <w:p w:rsidR="00900C13"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900C13" w:rsidRPr="003F482D" w:rsidP="00EB45A1">
            <w:pPr>
              <w:shd w:val="clear" w:color="auto" w:fill="FFFFFF"/>
              <w:spacing w:after="0" w:line="240" w:lineRule="auto"/>
              <w:rPr>
                <w:rFonts w:ascii="Times New Roman" w:eastAsia="Times New Roman" w:hAnsi="Times New Roman"/>
                <w:sz w:val="24"/>
                <w:szCs w:val="24"/>
              </w:rPr>
            </w:pPr>
            <w:r w:rsidRPr="003F482D">
              <w:rPr>
                <w:rFonts w:ascii="Times New Roman" w:eastAsia="Times New Roman" w:hAnsi="Times New Roman"/>
                <w:b/>
                <w:sz w:val="24"/>
                <w:szCs w:val="24"/>
              </w:rPr>
              <w:t>Использовать знание зависимости между компонентами</w:t>
            </w:r>
            <w:r w:rsidRPr="003F482D">
              <w:rPr>
                <w:rFonts w:ascii="Times New Roman" w:eastAsia="Times New Roman" w:hAnsi="Times New Roman"/>
                <w:sz w:val="24"/>
                <w:szCs w:val="24"/>
              </w:rPr>
              <w:t xml:space="preserve"> и результатами действий сложения, вычитания, умножения, деления при решении уравнений вида: </w:t>
            </w:r>
            <w:r w:rsidRPr="003F482D">
              <w:rPr>
                <w:rFonts w:ascii="Times New Roman" w:eastAsia="Times New Roman" w:hAnsi="Times New Roman"/>
                <w:i/>
                <w:iCs/>
                <w:sz w:val="24"/>
                <w:szCs w:val="24"/>
              </w:rPr>
              <w:t>a</w:t>
            </w:r>
            <w:r w:rsidRPr="003F482D">
              <w:rPr>
                <w:rFonts w:ascii="Times New Roman" w:eastAsia="Times New Roman" w:hAnsi="Times New Roman"/>
                <w:sz w:val="24"/>
                <w:szCs w:val="24"/>
              </w:rPr>
              <w:t> ± </w:t>
            </w:r>
            <w:r w:rsidRPr="003F482D">
              <w:rPr>
                <w:rFonts w:ascii="Times New Roman" w:eastAsia="Times New Roman" w:hAnsi="Times New Roman"/>
                <w:i/>
                <w:iCs/>
                <w:sz w:val="24"/>
                <w:szCs w:val="24"/>
              </w:rPr>
              <w:t>x</w:t>
            </w:r>
            <w:r w:rsidRPr="003F482D">
              <w:rPr>
                <w:rFonts w:ascii="Times New Roman" w:eastAsia="Times New Roman" w:hAnsi="Times New Roman"/>
                <w:sz w:val="24"/>
                <w:szCs w:val="24"/>
              </w:rPr>
              <w:t> = </w:t>
            </w:r>
            <w:r w:rsidRPr="003F482D">
              <w:rPr>
                <w:rFonts w:ascii="Times New Roman" w:eastAsia="Times New Roman" w:hAnsi="Times New Roman"/>
                <w:i/>
                <w:iCs/>
                <w:sz w:val="24"/>
                <w:szCs w:val="24"/>
              </w:rPr>
              <w:t>b</w:t>
            </w:r>
            <w:r w:rsidRPr="003F482D">
              <w:rPr>
                <w:rFonts w:ascii="Times New Roman" w:eastAsia="Times New Roman" w:hAnsi="Times New Roman"/>
                <w:sz w:val="24"/>
                <w:szCs w:val="24"/>
              </w:rPr>
              <w:t>; </w:t>
            </w:r>
            <w:r w:rsidRPr="003F482D">
              <w:rPr>
                <w:rFonts w:ascii="Times New Roman" w:eastAsia="Times New Roman" w:hAnsi="Times New Roman"/>
                <w:i/>
                <w:iCs/>
                <w:sz w:val="24"/>
                <w:szCs w:val="24"/>
              </w:rPr>
              <w:t>x</w:t>
            </w:r>
            <w:r w:rsidRPr="003F482D">
              <w:rPr>
                <w:rFonts w:ascii="Times New Roman" w:eastAsia="Times New Roman" w:hAnsi="Times New Roman"/>
                <w:sz w:val="24"/>
                <w:szCs w:val="24"/>
              </w:rPr>
              <w:t> – </w:t>
            </w:r>
            <w:r w:rsidRPr="003F482D">
              <w:rPr>
                <w:rFonts w:ascii="Times New Roman" w:eastAsia="Times New Roman" w:hAnsi="Times New Roman"/>
                <w:i/>
                <w:iCs/>
                <w:sz w:val="24"/>
                <w:szCs w:val="24"/>
              </w:rPr>
              <w:t>a</w:t>
            </w:r>
            <w:r w:rsidRPr="003F482D">
              <w:rPr>
                <w:rFonts w:ascii="Times New Roman" w:eastAsia="Times New Roman" w:hAnsi="Times New Roman"/>
                <w:sz w:val="24"/>
                <w:szCs w:val="24"/>
              </w:rPr>
              <w:t> = </w:t>
            </w:r>
            <w:r w:rsidRPr="003F482D">
              <w:rPr>
                <w:rFonts w:ascii="Times New Roman" w:eastAsia="Times New Roman" w:hAnsi="Times New Roman"/>
                <w:i/>
                <w:iCs/>
                <w:sz w:val="24"/>
                <w:szCs w:val="24"/>
              </w:rPr>
              <w:t>b</w:t>
            </w:r>
            <w:r w:rsidRPr="003F482D">
              <w:rPr>
                <w:rFonts w:ascii="Times New Roman" w:eastAsia="Times New Roman" w:hAnsi="Times New Roman"/>
                <w:sz w:val="24"/>
                <w:szCs w:val="24"/>
              </w:rPr>
              <w:t>; </w:t>
            </w:r>
            <w:r w:rsidRPr="003F482D">
              <w:rPr>
                <w:rFonts w:ascii="Times New Roman" w:eastAsia="Times New Roman" w:hAnsi="Times New Roman"/>
                <w:i/>
                <w:iCs/>
                <w:sz w:val="24"/>
                <w:szCs w:val="24"/>
              </w:rPr>
              <w:t>a</w:t>
            </w:r>
            <w:r w:rsidRPr="003F482D">
              <w:rPr>
                <w:rFonts w:ascii="Times New Roman" w:eastAsia="Times New Roman" w:hAnsi="Times New Roman"/>
                <w:sz w:val="24"/>
                <w:szCs w:val="24"/>
              </w:rPr>
              <w:t> ∙ </w:t>
            </w:r>
            <w:r w:rsidRPr="003F482D">
              <w:rPr>
                <w:rFonts w:ascii="Times New Roman" w:eastAsia="Times New Roman" w:hAnsi="Times New Roman"/>
                <w:i/>
                <w:iCs/>
                <w:sz w:val="24"/>
                <w:szCs w:val="24"/>
              </w:rPr>
              <w:t>x</w:t>
            </w:r>
            <w:r w:rsidRPr="003F482D">
              <w:rPr>
                <w:rFonts w:ascii="Times New Roman" w:eastAsia="Times New Roman" w:hAnsi="Times New Roman"/>
                <w:sz w:val="24"/>
                <w:szCs w:val="24"/>
              </w:rPr>
              <w:t> = </w:t>
            </w:r>
            <w:r w:rsidRPr="003F482D">
              <w:rPr>
                <w:rFonts w:ascii="Times New Roman" w:eastAsia="Times New Roman" w:hAnsi="Times New Roman"/>
                <w:i/>
                <w:iCs/>
                <w:sz w:val="24"/>
                <w:szCs w:val="24"/>
              </w:rPr>
              <w:t>b</w:t>
            </w:r>
            <w:r w:rsidRPr="003F482D">
              <w:rPr>
                <w:rFonts w:ascii="Times New Roman" w:eastAsia="Times New Roman" w:hAnsi="Times New Roman"/>
                <w:sz w:val="24"/>
                <w:szCs w:val="24"/>
              </w:rPr>
              <w:t>; </w:t>
            </w:r>
            <w:r w:rsidRPr="003F482D">
              <w:rPr>
                <w:rFonts w:ascii="Times New Roman" w:eastAsia="Times New Roman" w:hAnsi="Times New Roman"/>
                <w:i/>
                <w:iCs/>
                <w:sz w:val="24"/>
                <w:szCs w:val="24"/>
              </w:rPr>
              <w:t>a</w:t>
            </w:r>
            <w:r w:rsidRPr="003F482D">
              <w:rPr>
                <w:rFonts w:ascii="Times New Roman" w:eastAsia="Times New Roman" w:hAnsi="Times New Roman"/>
                <w:sz w:val="24"/>
                <w:szCs w:val="24"/>
              </w:rPr>
              <w:t> : </w:t>
            </w:r>
            <w:r w:rsidRPr="003F482D">
              <w:rPr>
                <w:rFonts w:ascii="Times New Roman" w:eastAsia="Times New Roman" w:hAnsi="Times New Roman"/>
                <w:i/>
                <w:iCs/>
                <w:sz w:val="24"/>
                <w:szCs w:val="24"/>
              </w:rPr>
              <w:t>x</w:t>
            </w:r>
            <w:r w:rsidRPr="003F482D">
              <w:rPr>
                <w:rFonts w:ascii="Times New Roman" w:eastAsia="Times New Roman" w:hAnsi="Times New Roman"/>
                <w:sz w:val="24"/>
                <w:szCs w:val="24"/>
              </w:rPr>
              <w:t> = </w:t>
            </w:r>
            <w:r w:rsidRPr="003F482D">
              <w:rPr>
                <w:rFonts w:ascii="Times New Roman" w:eastAsia="Times New Roman" w:hAnsi="Times New Roman"/>
                <w:i/>
                <w:iCs/>
                <w:sz w:val="24"/>
                <w:szCs w:val="24"/>
              </w:rPr>
              <w:t>b</w:t>
            </w:r>
            <w:r w:rsidRPr="003F482D">
              <w:rPr>
                <w:rFonts w:ascii="Times New Roman" w:eastAsia="Times New Roman" w:hAnsi="Times New Roman"/>
                <w:sz w:val="24"/>
                <w:szCs w:val="24"/>
              </w:rPr>
              <w:t>; </w:t>
            </w:r>
            <w:r w:rsidRPr="003F482D">
              <w:rPr>
                <w:rFonts w:ascii="Times New Roman" w:eastAsia="Times New Roman" w:hAnsi="Times New Roman"/>
                <w:i/>
                <w:iCs/>
                <w:sz w:val="24"/>
                <w:szCs w:val="24"/>
              </w:rPr>
              <w:t>x</w:t>
            </w:r>
            <w:r w:rsidRPr="003F482D">
              <w:rPr>
                <w:rFonts w:ascii="Times New Roman" w:eastAsia="Times New Roman" w:hAnsi="Times New Roman"/>
                <w:sz w:val="24"/>
                <w:szCs w:val="24"/>
              </w:rPr>
              <w:t> : </w:t>
            </w:r>
            <w:r w:rsidRPr="003F482D">
              <w:rPr>
                <w:rFonts w:ascii="Times New Roman" w:eastAsia="Times New Roman" w:hAnsi="Times New Roman"/>
                <w:i/>
                <w:iCs/>
                <w:sz w:val="24"/>
                <w:szCs w:val="24"/>
              </w:rPr>
              <w:t>a</w:t>
            </w:r>
            <w:r w:rsidRPr="003F482D">
              <w:rPr>
                <w:rFonts w:ascii="Times New Roman" w:eastAsia="Times New Roman" w:hAnsi="Times New Roman"/>
                <w:sz w:val="24"/>
                <w:szCs w:val="24"/>
              </w:rPr>
              <w:t> = </w:t>
            </w:r>
            <w:r w:rsidRPr="003F482D">
              <w:rPr>
                <w:rFonts w:ascii="Times New Roman" w:eastAsia="Times New Roman" w:hAnsi="Times New Roman"/>
                <w:i/>
                <w:iCs/>
                <w:sz w:val="24"/>
                <w:szCs w:val="24"/>
              </w:rPr>
              <w:t>b</w:t>
            </w:r>
            <w:r w:rsidRPr="003F482D">
              <w:rPr>
                <w:rFonts w:ascii="Times New Roman" w:eastAsia="Times New Roman" w:hAnsi="Times New Roman"/>
                <w:sz w:val="24"/>
                <w:szCs w:val="24"/>
              </w:rPr>
              <w:t>.</w:t>
            </w:r>
          </w:p>
          <w:p w:rsidR="00900C13" w:rsidRPr="003F482D" w:rsidP="00F75FC8">
            <w:pPr>
              <w:pStyle w:val="BodyText"/>
              <w:spacing w:after="0"/>
              <w:rPr>
                <w:rStyle w:val="a2"/>
                <w:b w:val="0"/>
                <w:color w:val="auto"/>
              </w:rPr>
            </w:pPr>
            <w:r w:rsidRPr="003F482D">
              <w:rPr>
                <w:rStyle w:val="a2"/>
                <w:b w:val="0"/>
                <w:color w:val="auto"/>
                <w:sz w:val="24"/>
                <w:szCs w:val="24"/>
              </w:rPr>
              <w:t>Выполнять</w:t>
            </w:r>
            <w:r w:rsidRPr="003F482D">
              <w:rPr>
                <w:lang w:val="ru-RU"/>
              </w:rPr>
              <w:t xml:space="preserve"> письменное деление много</w:t>
            </w:r>
            <w:r w:rsidRPr="003F482D">
              <w:rPr>
                <w:lang w:val="ru-RU"/>
              </w:rPr>
              <w:softHyphen/>
              <w:t>значного числа на однозначное.</w:t>
            </w:r>
            <w:r w:rsidRPr="003F482D">
              <w:rPr>
                <w:rStyle w:val="a2"/>
                <w:b w:val="0"/>
                <w:color w:val="auto"/>
                <w:sz w:val="24"/>
                <w:szCs w:val="24"/>
              </w:rPr>
              <w:t xml:space="preserve"> </w:t>
            </w:r>
          </w:p>
          <w:p w:rsidR="00900C13" w:rsidRPr="003F482D" w:rsidP="00F41D59">
            <w:r w:rsidRPr="003F482D">
              <w:rPr>
                <w:rStyle w:val="a2"/>
                <w:rFonts w:eastAsia="Calibri"/>
                <w:b w:val="0"/>
                <w:color w:val="auto"/>
                <w:sz w:val="24"/>
                <w:szCs w:val="24"/>
              </w:rPr>
              <w:t>Осуществлять</w:t>
            </w:r>
            <w:r w:rsidRPr="003F482D">
              <w:t xml:space="preserve"> </w:t>
            </w:r>
            <w:r w:rsidRPr="003F482D">
              <w:rPr>
                <w:rFonts w:ascii="Times New Roman" w:hAnsi="Times New Roman"/>
                <w:sz w:val="24"/>
              </w:rPr>
              <w:t>пошаговый контроль правильности выполнения арифметических действий</w:t>
            </w:r>
            <w:r w:rsidRPr="003F482D">
              <w:rPr>
                <w:sz w:val="24"/>
              </w:rPr>
              <w:t xml:space="preserve"> </w:t>
            </w:r>
          </w:p>
        </w:tc>
      </w:tr>
      <w:tr w:rsidTr="00754EB8">
        <w:tblPrEx>
          <w:tblW w:w="15735" w:type="dxa"/>
          <w:tblInd w:w="-176" w:type="dxa"/>
          <w:tblLayout w:type="fixed"/>
          <w:tblLook w:val="04A0"/>
        </w:tblPrEx>
        <w:tc>
          <w:tcPr>
            <w:tcW w:w="817" w:type="dxa"/>
          </w:tcPr>
          <w:p w:rsidR="00900C13" w:rsidRPr="003F482D" w:rsidP="00FD0E69">
            <w:pPr>
              <w:spacing w:after="0" w:line="240" w:lineRule="auto"/>
              <w:jc w:val="center"/>
              <w:rPr>
                <w:rFonts w:ascii="Times New Roman" w:hAnsi="Times New Roman"/>
                <w:sz w:val="24"/>
                <w:szCs w:val="24"/>
              </w:rPr>
            </w:pPr>
            <w:r w:rsidRPr="003F482D">
              <w:rPr>
                <w:rFonts w:ascii="Times New Roman" w:hAnsi="Times New Roman"/>
                <w:sz w:val="24"/>
                <w:szCs w:val="24"/>
              </w:rPr>
              <w:t>10.12</w:t>
            </w:r>
          </w:p>
        </w:tc>
        <w:tc>
          <w:tcPr>
            <w:tcW w:w="817" w:type="dxa"/>
            <w:shd w:val="clear" w:color="auto" w:fill="auto"/>
          </w:tcPr>
          <w:p w:rsidR="00900C13" w:rsidRPr="003F482D" w:rsidP="00817F5D">
            <w:pPr>
              <w:spacing w:after="0" w:line="240" w:lineRule="auto"/>
              <w:jc w:val="center"/>
              <w:rPr>
                <w:rFonts w:ascii="Times New Roman" w:hAnsi="Times New Roman"/>
                <w:sz w:val="24"/>
                <w:szCs w:val="24"/>
              </w:rPr>
            </w:pPr>
          </w:p>
        </w:tc>
        <w:tc>
          <w:tcPr>
            <w:tcW w:w="635" w:type="dxa"/>
            <w:shd w:val="clear" w:color="auto" w:fill="auto"/>
          </w:tcPr>
          <w:p w:rsidR="00900C13"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53</w:t>
            </w:r>
          </w:p>
        </w:tc>
        <w:tc>
          <w:tcPr>
            <w:tcW w:w="637" w:type="dxa"/>
            <w:shd w:val="clear" w:color="auto" w:fill="auto"/>
          </w:tcPr>
          <w:p w:rsidR="00900C13"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6</w:t>
            </w:r>
          </w:p>
        </w:tc>
        <w:tc>
          <w:tcPr>
            <w:tcW w:w="2447" w:type="dxa"/>
            <w:shd w:val="clear" w:color="auto" w:fill="auto"/>
          </w:tcPr>
          <w:p w:rsidR="00900C13" w:rsidRPr="00F8366F" w:rsidP="00F8366F">
            <w:pPr>
              <w:spacing w:after="0" w:line="240" w:lineRule="auto"/>
              <w:ind w:left="20" w:right="20"/>
              <w:rPr>
                <w:rFonts w:ascii="Times New Roman" w:hAnsi="Times New Roman"/>
                <w:sz w:val="24"/>
                <w:szCs w:val="24"/>
              </w:rPr>
            </w:pPr>
            <w:r w:rsidRPr="00F8366F">
              <w:rPr>
                <w:rStyle w:val="a2"/>
                <w:rFonts w:eastAsia="Calibri"/>
                <w:b w:val="0"/>
                <w:color w:val="auto"/>
                <w:sz w:val="24"/>
                <w:szCs w:val="24"/>
              </w:rPr>
              <w:t xml:space="preserve"> Повторение изученного по теме: «Деление»</w:t>
            </w:r>
          </w:p>
          <w:p w:rsidR="00900C13" w:rsidRPr="00F8366F" w:rsidP="00F8366F">
            <w:pPr>
              <w:spacing w:after="0" w:line="240" w:lineRule="auto"/>
              <w:rPr>
                <w:rFonts w:ascii="Times New Roman" w:hAnsi="Times New Roman"/>
                <w:sz w:val="24"/>
                <w:szCs w:val="24"/>
              </w:rPr>
            </w:pPr>
          </w:p>
        </w:tc>
        <w:tc>
          <w:tcPr>
            <w:tcW w:w="1276" w:type="dxa"/>
            <w:shd w:val="clear" w:color="auto" w:fill="auto"/>
          </w:tcPr>
          <w:p w:rsidR="00900C13" w:rsidRPr="003F482D" w:rsidP="001A4BCE">
            <w:pPr>
              <w:rPr>
                <w:rFonts w:ascii="Times New Roman" w:hAnsi="Times New Roman"/>
                <w:sz w:val="24"/>
                <w:szCs w:val="24"/>
              </w:rPr>
            </w:pPr>
            <w:r w:rsidRPr="003F482D">
              <w:rPr>
                <w:rFonts w:ascii="Times New Roman" w:hAnsi="Times New Roman"/>
                <w:sz w:val="24"/>
                <w:szCs w:val="24"/>
              </w:rPr>
              <w:t xml:space="preserve">У ч1 с. 81 </w:t>
            </w:r>
          </w:p>
          <w:p w:rsidR="00900C13" w:rsidRPr="003F482D" w:rsidP="001A4BCE"/>
        </w:tc>
        <w:tc>
          <w:tcPr>
            <w:tcW w:w="852" w:type="dxa"/>
            <w:shd w:val="clear" w:color="auto" w:fill="auto"/>
          </w:tcPr>
          <w:p w:rsidR="00900C13"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900C13" w:rsidRPr="003F482D" w:rsidP="00F75FC8">
            <w:pPr>
              <w:pStyle w:val="BodyText"/>
              <w:spacing w:after="0"/>
              <w:rPr>
                <w:rStyle w:val="a2"/>
                <w:b w:val="0"/>
                <w:color w:val="auto"/>
              </w:rPr>
            </w:pPr>
            <w:r w:rsidRPr="003F482D">
              <w:rPr>
                <w:rStyle w:val="a2"/>
                <w:b w:val="0"/>
                <w:color w:val="auto"/>
                <w:sz w:val="24"/>
                <w:szCs w:val="24"/>
              </w:rPr>
              <w:t>Выполнять</w:t>
            </w:r>
            <w:r w:rsidRPr="003F482D">
              <w:rPr>
                <w:lang w:val="ru-RU"/>
              </w:rPr>
              <w:t xml:space="preserve"> письменное деление много</w:t>
            </w:r>
            <w:r w:rsidRPr="003F482D">
              <w:rPr>
                <w:lang w:val="ru-RU"/>
              </w:rPr>
              <w:softHyphen/>
              <w:t>значного числа на однозначное.</w:t>
            </w:r>
            <w:r w:rsidRPr="003F482D">
              <w:rPr>
                <w:rStyle w:val="a2"/>
                <w:b w:val="0"/>
                <w:color w:val="auto"/>
                <w:sz w:val="24"/>
                <w:szCs w:val="24"/>
              </w:rPr>
              <w:t xml:space="preserve"> </w:t>
            </w:r>
          </w:p>
          <w:p w:rsidR="00900C13" w:rsidRPr="003F482D" w:rsidP="00F41D59">
            <w:r w:rsidRPr="003F482D">
              <w:rPr>
                <w:rStyle w:val="a2"/>
                <w:rFonts w:eastAsia="Calibri"/>
                <w:color w:val="auto"/>
                <w:sz w:val="24"/>
                <w:szCs w:val="24"/>
              </w:rPr>
              <w:t>Осуществлять</w:t>
            </w:r>
            <w:r w:rsidRPr="003F482D">
              <w:t xml:space="preserve"> </w:t>
            </w:r>
            <w:r w:rsidRPr="003F482D">
              <w:rPr>
                <w:rFonts w:ascii="Times New Roman" w:hAnsi="Times New Roman"/>
                <w:sz w:val="24"/>
              </w:rPr>
              <w:t xml:space="preserve">пошаговый </w:t>
            </w:r>
            <w:r w:rsidRPr="003F482D">
              <w:rPr>
                <w:rFonts w:ascii="Times New Roman" w:hAnsi="Times New Roman"/>
                <w:b/>
                <w:sz w:val="24"/>
              </w:rPr>
              <w:t>контроль правильности выполнения арифметических действий</w:t>
            </w:r>
            <w:r w:rsidRPr="003F482D">
              <w:rPr>
                <w:sz w:val="24"/>
              </w:rPr>
              <w:t xml:space="preserve"> </w:t>
            </w:r>
          </w:p>
        </w:tc>
      </w:tr>
      <w:tr w:rsidTr="00754EB8">
        <w:tblPrEx>
          <w:tblW w:w="15735" w:type="dxa"/>
          <w:tblInd w:w="-176" w:type="dxa"/>
          <w:tblLayout w:type="fixed"/>
          <w:tblLook w:val="04A0"/>
        </w:tblPrEx>
        <w:tc>
          <w:tcPr>
            <w:tcW w:w="817" w:type="dxa"/>
          </w:tcPr>
          <w:p w:rsidR="00900C13" w:rsidRPr="003F482D" w:rsidP="00900C13">
            <w:pPr>
              <w:spacing w:after="0" w:line="240" w:lineRule="auto"/>
              <w:jc w:val="center"/>
              <w:rPr>
                <w:rFonts w:ascii="Times New Roman" w:hAnsi="Times New Roman"/>
                <w:sz w:val="24"/>
                <w:szCs w:val="24"/>
              </w:rPr>
            </w:pPr>
            <w:r w:rsidRPr="003F482D">
              <w:rPr>
                <w:rFonts w:ascii="Times New Roman" w:hAnsi="Times New Roman"/>
                <w:sz w:val="24"/>
                <w:szCs w:val="24"/>
              </w:rPr>
              <w:t>1</w:t>
            </w:r>
            <w:r>
              <w:rPr>
                <w:rFonts w:ascii="Times New Roman" w:hAnsi="Times New Roman"/>
                <w:sz w:val="24"/>
                <w:szCs w:val="24"/>
              </w:rPr>
              <w:t>4</w:t>
            </w:r>
            <w:r w:rsidRPr="003F482D">
              <w:rPr>
                <w:rFonts w:ascii="Times New Roman" w:hAnsi="Times New Roman"/>
                <w:sz w:val="24"/>
                <w:szCs w:val="24"/>
              </w:rPr>
              <w:t>.12</w:t>
            </w:r>
          </w:p>
        </w:tc>
        <w:tc>
          <w:tcPr>
            <w:tcW w:w="817" w:type="dxa"/>
            <w:shd w:val="clear" w:color="auto" w:fill="auto"/>
          </w:tcPr>
          <w:p w:rsidR="00900C13" w:rsidRPr="003F482D" w:rsidP="00652049">
            <w:pPr>
              <w:spacing w:after="0" w:line="240" w:lineRule="auto"/>
              <w:jc w:val="center"/>
              <w:rPr>
                <w:rFonts w:ascii="Times New Roman" w:hAnsi="Times New Roman"/>
                <w:sz w:val="24"/>
                <w:szCs w:val="24"/>
              </w:rPr>
            </w:pPr>
          </w:p>
        </w:tc>
        <w:tc>
          <w:tcPr>
            <w:tcW w:w="635" w:type="dxa"/>
            <w:shd w:val="clear" w:color="auto" w:fill="auto"/>
          </w:tcPr>
          <w:p w:rsidR="00900C13"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54</w:t>
            </w:r>
          </w:p>
        </w:tc>
        <w:tc>
          <w:tcPr>
            <w:tcW w:w="637" w:type="dxa"/>
            <w:shd w:val="clear" w:color="auto" w:fill="auto"/>
          </w:tcPr>
          <w:p w:rsidR="00900C13"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7</w:t>
            </w:r>
          </w:p>
        </w:tc>
        <w:tc>
          <w:tcPr>
            <w:tcW w:w="2447" w:type="dxa"/>
            <w:shd w:val="clear" w:color="auto" w:fill="auto"/>
          </w:tcPr>
          <w:p w:rsidR="00900C13" w:rsidRPr="00F8366F" w:rsidP="00F8366F">
            <w:pPr>
              <w:spacing w:after="0" w:line="240" w:lineRule="auto"/>
              <w:rPr>
                <w:rFonts w:ascii="Times New Roman" w:hAnsi="Times New Roman"/>
                <w:sz w:val="24"/>
                <w:szCs w:val="24"/>
              </w:rPr>
            </w:pPr>
            <w:r w:rsidRPr="00F8366F">
              <w:rPr>
                <w:rFonts w:ascii="Times New Roman" w:hAnsi="Times New Roman"/>
                <w:sz w:val="24"/>
                <w:szCs w:val="24"/>
                <w:lang w:eastAsia="ru-RU"/>
              </w:rPr>
              <w:t xml:space="preserve">Деление многозначного числа  на  однозначное. </w:t>
            </w:r>
          </w:p>
        </w:tc>
        <w:tc>
          <w:tcPr>
            <w:tcW w:w="1276" w:type="dxa"/>
            <w:shd w:val="clear" w:color="auto" w:fill="auto"/>
          </w:tcPr>
          <w:p w:rsidR="00900C13" w:rsidRPr="003F482D" w:rsidP="001A4BCE">
            <w:pPr>
              <w:rPr>
                <w:rFonts w:ascii="Times New Roman" w:hAnsi="Times New Roman"/>
                <w:sz w:val="24"/>
                <w:szCs w:val="24"/>
              </w:rPr>
            </w:pPr>
            <w:r w:rsidRPr="003F482D">
              <w:rPr>
                <w:rFonts w:ascii="Times New Roman" w:hAnsi="Times New Roman"/>
                <w:sz w:val="24"/>
                <w:szCs w:val="24"/>
              </w:rPr>
              <w:t xml:space="preserve">У ч1 с. 82 </w:t>
            </w:r>
          </w:p>
          <w:p w:rsidR="00900C13" w:rsidRPr="003F482D" w:rsidP="001A4BCE"/>
        </w:tc>
        <w:tc>
          <w:tcPr>
            <w:tcW w:w="852" w:type="dxa"/>
            <w:shd w:val="clear" w:color="auto" w:fill="auto"/>
          </w:tcPr>
          <w:p w:rsidR="00900C13"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900C13" w:rsidRPr="003F482D" w:rsidP="00DC6036">
            <w:pPr>
              <w:pStyle w:val="BodyText"/>
              <w:spacing w:after="0"/>
              <w:rPr>
                <w:rStyle w:val="a2"/>
                <w:b w:val="0"/>
                <w:color w:val="auto"/>
              </w:rPr>
            </w:pPr>
            <w:r w:rsidRPr="003F482D">
              <w:rPr>
                <w:rStyle w:val="a2"/>
                <w:color w:val="auto"/>
                <w:sz w:val="24"/>
                <w:szCs w:val="24"/>
              </w:rPr>
              <w:t>Выполнять</w:t>
            </w:r>
            <w:r w:rsidRPr="003F482D">
              <w:rPr>
                <w:b/>
                <w:lang w:val="ru-RU"/>
              </w:rPr>
              <w:t xml:space="preserve"> письменное деление</w:t>
            </w:r>
            <w:r w:rsidRPr="003F482D">
              <w:rPr>
                <w:lang w:val="ru-RU"/>
              </w:rPr>
              <w:t xml:space="preserve"> много</w:t>
            </w:r>
            <w:r w:rsidRPr="003F482D">
              <w:rPr>
                <w:lang w:val="ru-RU"/>
              </w:rPr>
              <w:softHyphen/>
              <w:t>значного числа на однозначное.</w:t>
            </w:r>
            <w:r w:rsidRPr="003F482D">
              <w:rPr>
                <w:rStyle w:val="a2"/>
                <w:b w:val="0"/>
                <w:color w:val="auto"/>
                <w:sz w:val="24"/>
                <w:szCs w:val="24"/>
              </w:rPr>
              <w:t xml:space="preserve"> </w:t>
            </w:r>
          </w:p>
          <w:p w:rsidR="00900C13" w:rsidRPr="003F482D" w:rsidP="00F42AA2">
            <w:r w:rsidRPr="003F482D">
              <w:rPr>
                <w:rStyle w:val="a2"/>
                <w:rFonts w:eastAsia="Calibri"/>
                <w:b w:val="0"/>
                <w:color w:val="auto"/>
                <w:sz w:val="24"/>
                <w:szCs w:val="24"/>
              </w:rPr>
              <w:t>Осуществлять</w:t>
            </w:r>
            <w:r w:rsidRPr="003F482D">
              <w:rPr>
                <w:rFonts w:ascii="Times New Roman" w:hAnsi="Times New Roman"/>
                <w:sz w:val="24"/>
                <w:szCs w:val="24"/>
              </w:rPr>
              <w:t xml:space="preserve"> пошаговый контроль правильности выполнения арифметических действий</w:t>
            </w:r>
          </w:p>
        </w:tc>
      </w:tr>
      <w:tr w:rsidTr="00754EB8">
        <w:tblPrEx>
          <w:tblW w:w="15735" w:type="dxa"/>
          <w:tblInd w:w="-176" w:type="dxa"/>
          <w:tblLayout w:type="fixed"/>
          <w:tblLook w:val="04A0"/>
        </w:tblPrEx>
        <w:tc>
          <w:tcPr>
            <w:tcW w:w="817" w:type="dxa"/>
          </w:tcPr>
          <w:p w:rsidR="00900C13" w:rsidRPr="003F482D" w:rsidP="00900C13">
            <w:pPr>
              <w:spacing w:after="0" w:line="240" w:lineRule="auto"/>
              <w:jc w:val="center"/>
              <w:rPr>
                <w:rFonts w:ascii="Times New Roman" w:hAnsi="Times New Roman"/>
                <w:sz w:val="24"/>
                <w:szCs w:val="24"/>
              </w:rPr>
            </w:pPr>
            <w:r w:rsidRPr="003F482D">
              <w:rPr>
                <w:rFonts w:ascii="Times New Roman" w:hAnsi="Times New Roman"/>
                <w:sz w:val="24"/>
                <w:szCs w:val="24"/>
              </w:rPr>
              <w:t>1</w:t>
            </w:r>
            <w:r>
              <w:rPr>
                <w:rFonts w:ascii="Times New Roman" w:hAnsi="Times New Roman"/>
                <w:sz w:val="24"/>
                <w:szCs w:val="24"/>
              </w:rPr>
              <w:t>5</w:t>
            </w:r>
            <w:r w:rsidRPr="003F482D">
              <w:rPr>
                <w:rFonts w:ascii="Times New Roman" w:hAnsi="Times New Roman"/>
                <w:sz w:val="24"/>
                <w:szCs w:val="24"/>
              </w:rPr>
              <w:t>.12</w:t>
            </w:r>
          </w:p>
        </w:tc>
        <w:tc>
          <w:tcPr>
            <w:tcW w:w="817" w:type="dxa"/>
            <w:shd w:val="clear" w:color="auto" w:fill="auto"/>
          </w:tcPr>
          <w:p w:rsidR="00900C13" w:rsidRPr="003F482D" w:rsidP="00817F5D">
            <w:pPr>
              <w:spacing w:after="0" w:line="240" w:lineRule="auto"/>
              <w:jc w:val="center"/>
              <w:rPr>
                <w:rFonts w:ascii="Times New Roman" w:hAnsi="Times New Roman"/>
                <w:sz w:val="24"/>
                <w:szCs w:val="24"/>
              </w:rPr>
            </w:pPr>
          </w:p>
        </w:tc>
        <w:tc>
          <w:tcPr>
            <w:tcW w:w="635" w:type="dxa"/>
            <w:shd w:val="clear" w:color="auto" w:fill="auto"/>
          </w:tcPr>
          <w:p w:rsidR="00900C13"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55</w:t>
            </w:r>
          </w:p>
        </w:tc>
        <w:tc>
          <w:tcPr>
            <w:tcW w:w="637" w:type="dxa"/>
            <w:shd w:val="clear" w:color="auto" w:fill="auto"/>
          </w:tcPr>
          <w:p w:rsidR="00900C13"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8</w:t>
            </w:r>
          </w:p>
        </w:tc>
        <w:tc>
          <w:tcPr>
            <w:tcW w:w="2447" w:type="dxa"/>
            <w:shd w:val="clear" w:color="auto" w:fill="auto"/>
          </w:tcPr>
          <w:p w:rsidR="00900C13" w:rsidP="00F8366F">
            <w:pPr>
              <w:spacing w:after="0" w:line="240" w:lineRule="auto"/>
              <w:rPr>
                <w:rFonts w:ascii="Times New Roman" w:hAnsi="Times New Roman"/>
                <w:sz w:val="24"/>
                <w:szCs w:val="24"/>
                <w:lang w:eastAsia="ru-RU"/>
              </w:rPr>
            </w:pPr>
            <w:r w:rsidRPr="00F8366F">
              <w:rPr>
                <w:rFonts w:ascii="Times New Roman" w:hAnsi="Times New Roman"/>
                <w:sz w:val="24"/>
                <w:szCs w:val="24"/>
                <w:lang w:eastAsia="ru-RU"/>
              </w:rPr>
              <w:t xml:space="preserve">Деление многозначного числа  на  однозначное. </w:t>
            </w:r>
          </w:p>
          <w:p w:rsidR="007F3685" w:rsidRPr="007F3685" w:rsidP="00F8366F">
            <w:pPr>
              <w:spacing w:after="0" w:line="240" w:lineRule="auto"/>
              <w:rPr>
                <w:rFonts w:ascii="Times New Roman" w:hAnsi="Times New Roman"/>
                <w:b/>
                <w:sz w:val="24"/>
                <w:szCs w:val="24"/>
              </w:rPr>
            </w:pPr>
            <w:r w:rsidRPr="007F3685">
              <w:rPr>
                <w:rFonts w:ascii="Times New Roman" w:hAnsi="Times New Roman"/>
                <w:b/>
                <w:sz w:val="24"/>
                <w:szCs w:val="24"/>
                <w:lang w:eastAsia="ru-RU"/>
              </w:rPr>
              <w:t>Итоговая административная контрольная работа за 1 полугодие</w:t>
            </w:r>
          </w:p>
        </w:tc>
        <w:tc>
          <w:tcPr>
            <w:tcW w:w="1276" w:type="dxa"/>
            <w:shd w:val="clear" w:color="auto" w:fill="auto"/>
          </w:tcPr>
          <w:p w:rsidR="00900C13" w:rsidRPr="003F482D" w:rsidP="001A4BCE">
            <w:pPr>
              <w:rPr>
                <w:rFonts w:ascii="Times New Roman" w:hAnsi="Times New Roman"/>
                <w:sz w:val="24"/>
                <w:szCs w:val="24"/>
              </w:rPr>
            </w:pPr>
            <w:r w:rsidRPr="003F482D">
              <w:rPr>
                <w:rFonts w:ascii="Times New Roman" w:hAnsi="Times New Roman"/>
                <w:sz w:val="24"/>
                <w:szCs w:val="24"/>
              </w:rPr>
              <w:t>У ч1 с. 83 № 377</w:t>
            </w:r>
          </w:p>
          <w:p w:rsidR="00900C13" w:rsidRPr="003F482D" w:rsidP="001A4BCE"/>
        </w:tc>
        <w:tc>
          <w:tcPr>
            <w:tcW w:w="852" w:type="dxa"/>
            <w:shd w:val="clear" w:color="auto" w:fill="auto"/>
          </w:tcPr>
          <w:p w:rsidR="00900C13"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900C13" w:rsidRPr="003F482D" w:rsidP="00DC6036">
            <w:pPr>
              <w:pStyle w:val="BodyText"/>
              <w:spacing w:after="0"/>
              <w:rPr>
                <w:rStyle w:val="a2"/>
                <w:b w:val="0"/>
                <w:color w:val="auto"/>
              </w:rPr>
            </w:pPr>
            <w:r w:rsidRPr="003F482D">
              <w:rPr>
                <w:b/>
              </w:rPr>
              <w:t>Определение количества цифр в записи частного.</w:t>
            </w:r>
            <w:r w:rsidRPr="003F482D">
              <w:rPr>
                <w:rStyle w:val="a4"/>
                <w:rFonts w:eastAsia="Calibri"/>
                <w:b/>
                <w:i w:val="0"/>
                <w:color w:val="auto"/>
                <w:sz w:val="24"/>
                <w:szCs w:val="24"/>
              </w:rPr>
              <w:t xml:space="preserve">  </w:t>
            </w:r>
            <w:r w:rsidRPr="003F482D">
              <w:rPr>
                <w:rStyle w:val="a2"/>
                <w:b w:val="0"/>
                <w:color w:val="auto"/>
                <w:sz w:val="24"/>
                <w:szCs w:val="24"/>
              </w:rPr>
              <w:t>Выполнять</w:t>
            </w:r>
            <w:r w:rsidRPr="003F482D">
              <w:rPr>
                <w:lang w:val="ru-RU"/>
              </w:rPr>
              <w:t xml:space="preserve"> письменное деление много</w:t>
            </w:r>
            <w:r w:rsidRPr="003F482D">
              <w:rPr>
                <w:lang w:val="ru-RU"/>
              </w:rPr>
              <w:softHyphen/>
              <w:t>значного числа на однозначное.</w:t>
            </w:r>
            <w:r w:rsidRPr="003F482D">
              <w:rPr>
                <w:rStyle w:val="a2"/>
                <w:b w:val="0"/>
                <w:color w:val="auto"/>
                <w:sz w:val="24"/>
                <w:szCs w:val="24"/>
              </w:rPr>
              <w:t xml:space="preserve"> </w:t>
            </w:r>
          </w:p>
          <w:p w:rsidR="00900C13" w:rsidRPr="003F482D" w:rsidP="00F42AA2">
            <w:r w:rsidRPr="003F482D">
              <w:rPr>
                <w:rStyle w:val="a2"/>
                <w:rFonts w:eastAsia="Calibri"/>
                <w:b w:val="0"/>
                <w:color w:val="auto"/>
                <w:sz w:val="24"/>
                <w:szCs w:val="24"/>
              </w:rPr>
              <w:t>Осуществлять</w:t>
            </w:r>
            <w:r w:rsidRPr="003F482D">
              <w:rPr>
                <w:rFonts w:ascii="Times New Roman" w:hAnsi="Times New Roman"/>
                <w:sz w:val="24"/>
                <w:szCs w:val="24"/>
              </w:rPr>
              <w:t xml:space="preserve"> пошаговый контроль правильности выполнения арифметических действий</w:t>
            </w:r>
          </w:p>
        </w:tc>
      </w:tr>
      <w:tr w:rsidTr="00754EB8">
        <w:tblPrEx>
          <w:tblW w:w="15735" w:type="dxa"/>
          <w:tblInd w:w="-176" w:type="dxa"/>
          <w:tblLayout w:type="fixed"/>
          <w:tblLook w:val="04A0"/>
        </w:tblPrEx>
        <w:tc>
          <w:tcPr>
            <w:tcW w:w="817" w:type="dxa"/>
          </w:tcPr>
          <w:p w:rsidR="00900C13" w:rsidRPr="003F482D" w:rsidP="00900C13">
            <w:pPr>
              <w:spacing w:after="0" w:line="240" w:lineRule="auto"/>
              <w:jc w:val="center"/>
              <w:rPr>
                <w:rFonts w:ascii="Times New Roman" w:hAnsi="Times New Roman"/>
                <w:sz w:val="24"/>
                <w:szCs w:val="24"/>
              </w:rPr>
            </w:pPr>
            <w:r w:rsidRPr="003F482D">
              <w:rPr>
                <w:rFonts w:ascii="Times New Roman" w:hAnsi="Times New Roman"/>
                <w:sz w:val="24"/>
                <w:szCs w:val="24"/>
              </w:rPr>
              <w:t>1</w:t>
            </w:r>
            <w:r>
              <w:rPr>
                <w:rFonts w:ascii="Times New Roman" w:hAnsi="Times New Roman"/>
                <w:sz w:val="24"/>
                <w:szCs w:val="24"/>
              </w:rPr>
              <w:t>6</w:t>
            </w:r>
            <w:r w:rsidRPr="003F482D">
              <w:rPr>
                <w:rFonts w:ascii="Times New Roman" w:hAnsi="Times New Roman"/>
                <w:sz w:val="24"/>
                <w:szCs w:val="24"/>
              </w:rPr>
              <w:t>.12</w:t>
            </w:r>
          </w:p>
        </w:tc>
        <w:tc>
          <w:tcPr>
            <w:tcW w:w="817" w:type="dxa"/>
            <w:shd w:val="clear" w:color="auto" w:fill="auto"/>
          </w:tcPr>
          <w:p w:rsidR="00900C13" w:rsidRPr="003F482D" w:rsidP="00817F5D">
            <w:pPr>
              <w:spacing w:after="0" w:line="240" w:lineRule="auto"/>
              <w:jc w:val="center"/>
              <w:rPr>
                <w:rFonts w:ascii="Times New Roman" w:hAnsi="Times New Roman"/>
                <w:sz w:val="24"/>
                <w:szCs w:val="24"/>
              </w:rPr>
            </w:pPr>
          </w:p>
        </w:tc>
        <w:tc>
          <w:tcPr>
            <w:tcW w:w="635" w:type="dxa"/>
            <w:shd w:val="clear" w:color="auto" w:fill="auto"/>
          </w:tcPr>
          <w:p w:rsidR="00900C13"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56</w:t>
            </w:r>
          </w:p>
        </w:tc>
        <w:tc>
          <w:tcPr>
            <w:tcW w:w="637" w:type="dxa"/>
            <w:shd w:val="clear" w:color="auto" w:fill="auto"/>
          </w:tcPr>
          <w:p w:rsidR="00900C13"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9</w:t>
            </w:r>
          </w:p>
        </w:tc>
        <w:tc>
          <w:tcPr>
            <w:tcW w:w="2447" w:type="dxa"/>
            <w:shd w:val="clear" w:color="auto" w:fill="auto"/>
          </w:tcPr>
          <w:p w:rsidR="00900C13" w:rsidRPr="00F8366F" w:rsidP="00F8366F">
            <w:pPr>
              <w:spacing w:after="0" w:line="240" w:lineRule="auto"/>
              <w:rPr>
                <w:rFonts w:ascii="Times New Roman" w:hAnsi="Times New Roman"/>
                <w:sz w:val="24"/>
                <w:szCs w:val="24"/>
              </w:rPr>
            </w:pPr>
            <w:r w:rsidRPr="00F8366F">
              <w:rPr>
                <w:rFonts w:ascii="Times New Roman" w:hAnsi="Times New Roman"/>
                <w:sz w:val="24"/>
                <w:szCs w:val="24"/>
              </w:rPr>
              <w:t>Задачи  на  увеличение (уменьшение) числа в несколько раз, выраженные в косвенной форме.</w:t>
            </w:r>
          </w:p>
        </w:tc>
        <w:tc>
          <w:tcPr>
            <w:tcW w:w="1276" w:type="dxa"/>
            <w:shd w:val="clear" w:color="auto" w:fill="auto"/>
          </w:tcPr>
          <w:p w:rsidR="00900C13" w:rsidRPr="003F482D" w:rsidP="00BF5028">
            <w:pPr>
              <w:spacing w:after="0" w:line="240" w:lineRule="auto"/>
              <w:jc w:val="center"/>
              <w:rPr>
                <w:rFonts w:ascii="Times New Roman" w:hAnsi="Times New Roman"/>
                <w:sz w:val="24"/>
                <w:szCs w:val="24"/>
              </w:rPr>
            </w:pPr>
            <w:r w:rsidRPr="003F482D">
              <w:rPr>
                <w:rFonts w:ascii="Times New Roman" w:hAnsi="Times New Roman"/>
                <w:sz w:val="24"/>
                <w:szCs w:val="24"/>
              </w:rPr>
              <w:t>У ч1 с. 84 № 385</w:t>
            </w:r>
          </w:p>
        </w:tc>
        <w:tc>
          <w:tcPr>
            <w:tcW w:w="852" w:type="dxa"/>
            <w:shd w:val="clear" w:color="auto" w:fill="auto"/>
          </w:tcPr>
          <w:p w:rsidR="00900C13"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900C13" w:rsidRPr="003F482D" w:rsidP="00EB45A1">
            <w:pPr>
              <w:pStyle w:val="BodyText"/>
              <w:spacing w:after="0"/>
              <w:rPr>
                <w:lang w:val="ru-RU"/>
              </w:rPr>
            </w:pPr>
            <w:r w:rsidRPr="003F482D">
              <w:rPr>
                <w:rStyle w:val="a2"/>
                <w:color w:val="auto"/>
                <w:sz w:val="24"/>
                <w:szCs w:val="24"/>
              </w:rPr>
              <w:t>Составлять</w:t>
            </w:r>
            <w:r w:rsidRPr="003F482D">
              <w:rPr>
                <w:b/>
                <w:lang w:val="ru-RU"/>
              </w:rPr>
              <w:t xml:space="preserve"> план решения текстовых задач</w:t>
            </w:r>
            <w:r w:rsidRPr="003F482D">
              <w:rPr>
                <w:lang w:val="ru-RU"/>
              </w:rPr>
              <w:t xml:space="preserve"> и</w:t>
            </w:r>
            <w:r w:rsidRPr="003F482D">
              <w:rPr>
                <w:rStyle w:val="a2"/>
                <w:b w:val="0"/>
                <w:color w:val="auto"/>
                <w:sz w:val="24"/>
                <w:szCs w:val="24"/>
              </w:rPr>
              <w:t xml:space="preserve"> решать </w:t>
            </w:r>
            <w:r w:rsidRPr="003F482D">
              <w:rPr>
                <w:lang w:val="ru-RU"/>
              </w:rPr>
              <w:t>их арифметическим способом</w:t>
            </w:r>
          </w:p>
          <w:p w:rsidR="00900C13" w:rsidRPr="003F482D" w:rsidP="00EB45A1">
            <w:pPr>
              <w:shd w:val="clear" w:color="auto" w:fill="FFFFFF"/>
              <w:spacing w:after="0" w:line="240" w:lineRule="auto"/>
              <w:rPr>
                <w:rFonts w:ascii="Times New Roman" w:eastAsia="Times New Roman" w:hAnsi="Times New Roman"/>
                <w:sz w:val="24"/>
                <w:szCs w:val="24"/>
              </w:rPr>
            </w:pPr>
            <w:r w:rsidRPr="003F482D">
              <w:rPr>
                <w:rFonts w:ascii="Times New Roman" w:eastAsia="Times New Roman" w:hAnsi="Times New Roman"/>
                <w:sz w:val="24"/>
                <w:szCs w:val="24"/>
              </w:rPr>
              <w:t>Использовать при решении различных задач и обосновании своих действий знание о количестве разрядов, содержащихся в каждом классе.</w:t>
            </w:r>
          </w:p>
          <w:p w:rsidR="00900C13" w:rsidRPr="003F482D" w:rsidP="001909B3">
            <w:pPr>
              <w:spacing w:after="0" w:line="240" w:lineRule="auto"/>
              <w:jc w:val="center"/>
              <w:rPr>
                <w:rFonts w:ascii="Times New Roman" w:hAnsi="Times New Roman"/>
                <w:sz w:val="24"/>
                <w:szCs w:val="24"/>
              </w:rPr>
            </w:pPr>
          </w:p>
        </w:tc>
      </w:tr>
      <w:tr w:rsidTr="00754EB8">
        <w:tblPrEx>
          <w:tblW w:w="15735" w:type="dxa"/>
          <w:tblInd w:w="-176" w:type="dxa"/>
          <w:tblLayout w:type="fixed"/>
          <w:tblLook w:val="04A0"/>
        </w:tblPrEx>
        <w:tc>
          <w:tcPr>
            <w:tcW w:w="817" w:type="dxa"/>
          </w:tcPr>
          <w:p w:rsidR="00900C13" w:rsidRPr="003F482D" w:rsidP="00FD0E69">
            <w:pPr>
              <w:spacing w:after="0" w:line="240" w:lineRule="auto"/>
              <w:jc w:val="center"/>
              <w:rPr>
                <w:rFonts w:ascii="Times New Roman" w:hAnsi="Times New Roman"/>
                <w:sz w:val="24"/>
                <w:szCs w:val="24"/>
              </w:rPr>
            </w:pPr>
            <w:r w:rsidRPr="003F482D">
              <w:rPr>
                <w:rFonts w:ascii="Times New Roman" w:hAnsi="Times New Roman"/>
                <w:sz w:val="24"/>
                <w:szCs w:val="24"/>
              </w:rPr>
              <w:t>17.12</w:t>
            </w:r>
          </w:p>
        </w:tc>
        <w:tc>
          <w:tcPr>
            <w:tcW w:w="817" w:type="dxa"/>
            <w:shd w:val="clear" w:color="auto" w:fill="auto"/>
          </w:tcPr>
          <w:p w:rsidR="00900C13" w:rsidRPr="003F482D" w:rsidP="00817F5D">
            <w:pPr>
              <w:spacing w:after="0" w:line="240" w:lineRule="auto"/>
              <w:jc w:val="center"/>
              <w:rPr>
                <w:rFonts w:ascii="Times New Roman" w:hAnsi="Times New Roman"/>
                <w:sz w:val="24"/>
                <w:szCs w:val="24"/>
              </w:rPr>
            </w:pPr>
          </w:p>
        </w:tc>
        <w:tc>
          <w:tcPr>
            <w:tcW w:w="635" w:type="dxa"/>
            <w:shd w:val="clear" w:color="auto" w:fill="auto"/>
          </w:tcPr>
          <w:p w:rsidR="00900C13"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57</w:t>
            </w:r>
          </w:p>
        </w:tc>
        <w:tc>
          <w:tcPr>
            <w:tcW w:w="637" w:type="dxa"/>
            <w:shd w:val="clear" w:color="auto" w:fill="auto"/>
          </w:tcPr>
          <w:p w:rsidR="00900C13"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10</w:t>
            </w:r>
          </w:p>
        </w:tc>
        <w:tc>
          <w:tcPr>
            <w:tcW w:w="2447" w:type="dxa"/>
            <w:shd w:val="clear" w:color="auto" w:fill="auto"/>
          </w:tcPr>
          <w:p w:rsidR="00900C13" w:rsidRPr="00F8366F" w:rsidP="00F8366F">
            <w:pPr>
              <w:pStyle w:val="50"/>
              <w:shd w:val="clear" w:color="auto" w:fill="auto"/>
              <w:spacing w:after="0" w:line="240" w:lineRule="auto"/>
              <w:ind w:left="20" w:right="20" w:firstLine="0"/>
              <w:jc w:val="left"/>
              <w:rPr>
                <w:sz w:val="24"/>
                <w:szCs w:val="24"/>
                <w:lang w:val="ru-RU" w:eastAsia="ru-RU"/>
              </w:rPr>
            </w:pPr>
            <w:r w:rsidRPr="00F8366F">
              <w:rPr>
                <w:sz w:val="24"/>
                <w:szCs w:val="24"/>
                <w:lang w:eastAsia="ru-RU"/>
              </w:rPr>
              <w:t>Деление многозначного числа  на  однозначное</w:t>
            </w:r>
            <w:r w:rsidRPr="00F8366F">
              <w:rPr>
                <w:sz w:val="24"/>
                <w:szCs w:val="24"/>
                <w:lang w:val="ru-RU" w:eastAsia="ru-RU"/>
              </w:rPr>
              <w:t xml:space="preserve"> </w:t>
            </w:r>
          </w:p>
          <w:p w:rsidR="00900C13" w:rsidRPr="00F8366F" w:rsidP="00F8366F">
            <w:pPr>
              <w:spacing w:after="0" w:line="240" w:lineRule="auto"/>
              <w:rPr>
                <w:rFonts w:ascii="Times New Roman" w:hAnsi="Times New Roman"/>
                <w:sz w:val="24"/>
                <w:szCs w:val="24"/>
              </w:rPr>
            </w:pPr>
            <w:r w:rsidRPr="00F8366F">
              <w:rPr>
                <w:rFonts w:ascii="Times New Roman" w:hAnsi="Times New Roman"/>
                <w:sz w:val="24"/>
                <w:szCs w:val="24"/>
                <w:lang w:eastAsia="ru-RU"/>
              </w:rPr>
              <w:t>( в записи частного - нули)</w:t>
            </w:r>
          </w:p>
        </w:tc>
        <w:tc>
          <w:tcPr>
            <w:tcW w:w="1276" w:type="dxa"/>
            <w:shd w:val="clear" w:color="auto" w:fill="auto"/>
          </w:tcPr>
          <w:p w:rsidR="00900C13" w:rsidRPr="003F482D" w:rsidP="00BF5028">
            <w:pPr>
              <w:spacing w:after="0" w:line="240" w:lineRule="auto"/>
              <w:jc w:val="center"/>
              <w:rPr>
                <w:rFonts w:ascii="Times New Roman" w:hAnsi="Times New Roman"/>
                <w:sz w:val="24"/>
                <w:szCs w:val="24"/>
              </w:rPr>
            </w:pPr>
            <w:r w:rsidRPr="003F482D">
              <w:rPr>
                <w:rFonts w:ascii="Times New Roman" w:hAnsi="Times New Roman"/>
                <w:sz w:val="24"/>
                <w:szCs w:val="24"/>
              </w:rPr>
              <w:t xml:space="preserve">У ч1 с. 85 </w:t>
            </w:r>
          </w:p>
        </w:tc>
        <w:tc>
          <w:tcPr>
            <w:tcW w:w="852" w:type="dxa"/>
            <w:shd w:val="clear" w:color="auto" w:fill="auto"/>
          </w:tcPr>
          <w:p w:rsidR="00900C13"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900C13" w:rsidRPr="003F482D" w:rsidP="001A4BCE">
            <w:pPr>
              <w:pStyle w:val="BodyText"/>
              <w:spacing w:after="0"/>
              <w:rPr>
                <w:rStyle w:val="a2"/>
                <w:b w:val="0"/>
                <w:color w:val="auto"/>
              </w:rPr>
            </w:pPr>
            <w:r w:rsidRPr="003F482D">
              <w:rPr>
                <w:rStyle w:val="a2"/>
                <w:color w:val="auto"/>
                <w:sz w:val="24"/>
                <w:szCs w:val="24"/>
              </w:rPr>
              <w:t>Выполнять</w:t>
            </w:r>
            <w:r w:rsidRPr="003F482D">
              <w:rPr>
                <w:lang w:val="ru-RU"/>
              </w:rPr>
              <w:t xml:space="preserve"> </w:t>
            </w:r>
            <w:r w:rsidRPr="003F482D">
              <w:rPr>
                <w:b/>
                <w:lang w:val="ru-RU"/>
              </w:rPr>
              <w:t>письменное деление</w:t>
            </w:r>
            <w:r w:rsidRPr="003F482D">
              <w:rPr>
                <w:lang w:val="ru-RU"/>
              </w:rPr>
              <w:t xml:space="preserve"> много</w:t>
            </w:r>
            <w:r w:rsidRPr="003F482D">
              <w:rPr>
                <w:lang w:val="ru-RU"/>
              </w:rPr>
              <w:softHyphen/>
              <w:t>значного числа на однозначное.</w:t>
            </w:r>
            <w:r w:rsidRPr="003F482D">
              <w:rPr>
                <w:rStyle w:val="a2"/>
                <w:b w:val="0"/>
                <w:color w:val="auto"/>
                <w:sz w:val="24"/>
                <w:szCs w:val="24"/>
              </w:rPr>
              <w:t xml:space="preserve"> </w:t>
            </w:r>
          </w:p>
          <w:p w:rsidR="00900C13" w:rsidRPr="003F482D" w:rsidP="001A4BCE">
            <w:pPr>
              <w:spacing w:after="0" w:line="240" w:lineRule="auto"/>
              <w:rPr>
                <w:rFonts w:ascii="Times New Roman" w:hAnsi="Times New Roman"/>
                <w:sz w:val="24"/>
                <w:szCs w:val="24"/>
              </w:rPr>
            </w:pPr>
            <w:r w:rsidRPr="003F482D">
              <w:rPr>
                <w:rStyle w:val="a2"/>
                <w:rFonts w:eastAsia="Calibri"/>
                <w:b w:val="0"/>
                <w:color w:val="auto"/>
                <w:sz w:val="24"/>
                <w:szCs w:val="24"/>
              </w:rPr>
              <w:t>Осуществлять</w:t>
            </w:r>
            <w:r w:rsidRPr="003F482D">
              <w:rPr>
                <w:rFonts w:ascii="Times New Roman" w:hAnsi="Times New Roman"/>
                <w:sz w:val="24"/>
                <w:szCs w:val="24"/>
              </w:rPr>
              <w:t xml:space="preserve"> пошаговый контроль правильности выполнения арифметических действий</w:t>
            </w:r>
          </w:p>
        </w:tc>
      </w:tr>
      <w:tr w:rsidTr="00754EB8">
        <w:tblPrEx>
          <w:tblW w:w="15735" w:type="dxa"/>
          <w:tblInd w:w="-176" w:type="dxa"/>
          <w:tblLayout w:type="fixed"/>
          <w:tblLook w:val="04A0"/>
        </w:tblPrEx>
        <w:tc>
          <w:tcPr>
            <w:tcW w:w="817" w:type="dxa"/>
          </w:tcPr>
          <w:p w:rsidR="00900C13" w:rsidRPr="003F482D" w:rsidP="00900C13">
            <w:pPr>
              <w:spacing w:after="0" w:line="240" w:lineRule="auto"/>
              <w:jc w:val="center"/>
              <w:rPr>
                <w:rFonts w:ascii="Times New Roman" w:hAnsi="Times New Roman"/>
                <w:sz w:val="24"/>
                <w:szCs w:val="24"/>
              </w:rPr>
            </w:pPr>
            <w:r>
              <w:rPr>
                <w:rFonts w:ascii="Times New Roman" w:hAnsi="Times New Roman"/>
                <w:sz w:val="24"/>
                <w:szCs w:val="24"/>
              </w:rPr>
              <w:t>21</w:t>
            </w:r>
            <w:r w:rsidRPr="003F482D">
              <w:rPr>
                <w:rFonts w:ascii="Times New Roman" w:hAnsi="Times New Roman"/>
                <w:sz w:val="24"/>
                <w:szCs w:val="24"/>
              </w:rPr>
              <w:t>.12</w:t>
            </w:r>
          </w:p>
        </w:tc>
        <w:tc>
          <w:tcPr>
            <w:tcW w:w="817" w:type="dxa"/>
            <w:shd w:val="clear" w:color="auto" w:fill="auto"/>
          </w:tcPr>
          <w:p w:rsidR="00900C13" w:rsidRPr="003F482D" w:rsidP="00817F5D">
            <w:pPr>
              <w:spacing w:after="0" w:line="240" w:lineRule="auto"/>
              <w:jc w:val="center"/>
              <w:rPr>
                <w:rFonts w:ascii="Times New Roman" w:hAnsi="Times New Roman"/>
                <w:sz w:val="24"/>
                <w:szCs w:val="24"/>
              </w:rPr>
            </w:pPr>
          </w:p>
        </w:tc>
        <w:tc>
          <w:tcPr>
            <w:tcW w:w="635" w:type="dxa"/>
            <w:shd w:val="clear" w:color="auto" w:fill="auto"/>
          </w:tcPr>
          <w:p w:rsidR="00900C13"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58</w:t>
            </w:r>
          </w:p>
        </w:tc>
        <w:tc>
          <w:tcPr>
            <w:tcW w:w="637" w:type="dxa"/>
            <w:shd w:val="clear" w:color="auto" w:fill="auto"/>
          </w:tcPr>
          <w:p w:rsidR="00900C13"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11</w:t>
            </w:r>
          </w:p>
        </w:tc>
        <w:tc>
          <w:tcPr>
            <w:tcW w:w="2447" w:type="dxa"/>
            <w:shd w:val="clear" w:color="auto" w:fill="auto"/>
          </w:tcPr>
          <w:p w:rsidR="00900C13" w:rsidRPr="00F8366F" w:rsidP="00F8366F">
            <w:pPr>
              <w:spacing w:after="0" w:line="240" w:lineRule="auto"/>
              <w:rPr>
                <w:rFonts w:ascii="Times New Roman" w:hAnsi="Times New Roman"/>
                <w:sz w:val="24"/>
                <w:szCs w:val="24"/>
              </w:rPr>
            </w:pPr>
            <w:r w:rsidRPr="00F8366F">
              <w:rPr>
                <w:rFonts w:ascii="Times New Roman" w:hAnsi="Times New Roman"/>
                <w:sz w:val="24"/>
                <w:szCs w:val="24"/>
                <w:lang w:eastAsia="ru-RU"/>
              </w:rPr>
              <w:t>Задачи на пропорциональное деление</w:t>
            </w:r>
          </w:p>
        </w:tc>
        <w:tc>
          <w:tcPr>
            <w:tcW w:w="1276" w:type="dxa"/>
            <w:shd w:val="clear" w:color="auto" w:fill="auto"/>
          </w:tcPr>
          <w:p w:rsidR="00900C13" w:rsidRPr="003F482D" w:rsidP="00BF5028">
            <w:pPr>
              <w:spacing w:after="0" w:line="240" w:lineRule="auto"/>
              <w:jc w:val="center"/>
              <w:rPr>
                <w:rFonts w:ascii="Times New Roman" w:hAnsi="Times New Roman"/>
                <w:sz w:val="24"/>
                <w:szCs w:val="24"/>
              </w:rPr>
            </w:pPr>
            <w:r w:rsidRPr="003F482D">
              <w:rPr>
                <w:rFonts w:ascii="Times New Roman" w:hAnsi="Times New Roman"/>
                <w:sz w:val="24"/>
                <w:szCs w:val="24"/>
              </w:rPr>
              <w:t>У ч1 с. 86 № 402</w:t>
            </w:r>
          </w:p>
        </w:tc>
        <w:tc>
          <w:tcPr>
            <w:tcW w:w="852" w:type="dxa"/>
            <w:shd w:val="clear" w:color="auto" w:fill="auto"/>
          </w:tcPr>
          <w:p w:rsidR="00900C13"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900C13" w:rsidRPr="003F482D" w:rsidP="001A4BCE">
            <w:pPr>
              <w:pStyle w:val="BodyText"/>
              <w:spacing w:after="0"/>
              <w:rPr>
                <w:lang w:val="ru-RU"/>
              </w:rPr>
            </w:pPr>
            <w:r w:rsidRPr="003F482D">
              <w:rPr>
                <w:rStyle w:val="a2"/>
                <w:b w:val="0"/>
                <w:color w:val="auto"/>
                <w:sz w:val="24"/>
                <w:szCs w:val="24"/>
              </w:rPr>
              <w:t>Составлять</w:t>
            </w:r>
            <w:r w:rsidRPr="003F482D">
              <w:rPr>
                <w:lang w:val="ru-RU"/>
              </w:rPr>
              <w:t xml:space="preserve"> план решения текстовых задач и</w:t>
            </w:r>
            <w:r w:rsidRPr="003F482D">
              <w:rPr>
                <w:rStyle w:val="a2"/>
                <w:b w:val="0"/>
                <w:color w:val="auto"/>
                <w:sz w:val="24"/>
                <w:szCs w:val="24"/>
              </w:rPr>
              <w:t xml:space="preserve"> решать </w:t>
            </w:r>
            <w:r w:rsidRPr="003F482D">
              <w:rPr>
                <w:lang w:val="ru-RU"/>
              </w:rPr>
              <w:t>их арифметическим способом</w:t>
            </w:r>
          </w:p>
          <w:p w:rsidR="00900C13" w:rsidRPr="003F482D" w:rsidP="001A4BCE">
            <w:pPr>
              <w:spacing w:after="0" w:line="240" w:lineRule="auto"/>
              <w:rPr>
                <w:rFonts w:ascii="Times New Roman" w:eastAsia="Times New Roman" w:hAnsi="Times New Roman"/>
                <w:b/>
                <w:sz w:val="24"/>
                <w:szCs w:val="24"/>
              </w:rPr>
            </w:pPr>
            <w:r w:rsidRPr="003F482D">
              <w:rPr>
                <w:rFonts w:ascii="Times New Roman" w:eastAsia="Times New Roman" w:hAnsi="Times New Roman"/>
                <w:b/>
                <w:sz w:val="24"/>
                <w:szCs w:val="24"/>
              </w:rPr>
              <w:t>Использовать</w:t>
            </w:r>
            <w:r w:rsidRPr="003F482D">
              <w:rPr>
                <w:rFonts w:ascii="Times New Roman" w:eastAsia="Times New Roman" w:hAnsi="Times New Roman"/>
                <w:sz w:val="24"/>
                <w:szCs w:val="24"/>
              </w:rPr>
              <w:t xml:space="preserve"> при решении различных задач и обосновании своих действий </w:t>
            </w:r>
            <w:r w:rsidRPr="003F482D">
              <w:rPr>
                <w:rFonts w:ascii="Times New Roman" w:eastAsia="Times New Roman" w:hAnsi="Times New Roman"/>
                <w:b/>
                <w:sz w:val="24"/>
                <w:szCs w:val="24"/>
              </w:rPr>
              <w:t>знание о количестве разрядов, содержащихся в каждом классе.</w:t>
            </w:r>
          </w:p>
          <w:p w:rsidR="00900C13" w:rsidRPr="003F482D" w:rsidP="001A4BCE">
            <w:pPr>
              <w:spacing w:after="0" w:line="240" w:lineRule="auto"/>
              <w:rPr>
                <w:rFonts w:ascii="Times New Roman" w:hAnsi="Times New Roman"/>
                <w:sz w:val="24"/>
                <w:szCs w:val="24"/>
              </w:rPr>
            </w:pPr>
          </w:p>
        </w:tc>
      </w:tr>
      <w:tr w:rsidTr="00754EB8">
        <w:tblPrEx>
          <w:tblW w:w="15735" w:type="dxa"/>
          <w:tblInd w:w="-176" w:type="dxa"/>
          <w:tblLayout w:type="fixed"/>
          <w:tblLook w:val="04A0"/>
        </w:tblPrEx>
        <w:tc>
          <w:tcPr>
            <w:tcW w:w="817" w:type="dxa"/>
            <w:tcBorders>
              <w:top w:val="single" w:sz="4" w:space="0" w:color="000000"/>
              <w:left w:val="single" w:sz="4" w:space="0" w:color="000000"/>
              <w:bottom w:val="single" w:sz="4" w:space="0" w:color="000000"/>
              <w:right w:val="single" w:sz="4" w:space="0" w:color="000000"/>
            </w:tcBorders>
          </w:tcPr>
          <w:p w:rsidR="00900C13" w:rsidRPr="003F482D" w:rsidP="00FD0E69">
            <w:pPr>
              <w:spacing w:after="0" w:line="240" w:lineRule="auto"/>
              <w:jc w:val="center"/>
              <w:rPr>
                <w:rFonts w:ascii="Times New Roman" w:hAnsi="Times New Roman"/>
                <w:sz w:val="24"/>
                <w:szCs w:val="24"/>
              </w:rPr>
            </w:pPr>
            <w:r>
              <w:rPr>
                <w:rFonts w:ascii="Times New Roman" w:hAnsi="Times New Roman"/>
                <w:sz w:val="24"/>
                <w:szCs w:val="24"/>
              </w:rPr>
              <w:t>22</w:t>
            </w:r>
            <w:r w:rsidRPr="003F482D">
              <w:rPr>
                <w:rFonts w:ascii="Times New Roman" w:hAnsi="Times New Roman"/>
                <w:sz w:val="24"/>
                <w:szCs w:val="24"/>
              </w:rPr>
              <w:t>.12</w:t>
            </w:r>
          </w:p>
        </w:tc>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900C13" w:rsidRPr="003F482D" w:rsidP="0045411F">
            <w:pPr>
              <w:spacing w:after="0" w:line="240" w:lineRule="auto"/>
              <w:jc w:val="center"/>
              <w:rPr>
                <w:rFonts w:ascii="Times New Roman" w:hAnsi="Times New Roman"/>
                <w:sz w:val="24"/>
                <w:szCs w:val="24"/>
              </w:rPr>
            </w:pPr>
          </w:p>
        </w:tc>
        <w:tc>
          <w:tcPr>
            <w:tcW w:w="635" w:type="dxa"/>
            <w:tcBorders>
              <w:top w:val="single" w:sz="4" w:space="0" w:color="000000"/>
              <w:left w:val="single" w:sz="4" w:space="0" w:color="000000"/>
              <w:bottom w:val="single" w:sz="4" w:space="0" w:color="000000"/>
              <w:right w:val="single" w:sz="4" w:space="0" w:color="000000"/>
            </w:tcBorders>
            <w:shd w:val="clear" w:color="auto" w:fill="auto"/>
          </w:tcPr>
          <w:p w:rsidR="00900C13" w:rsidRPr="003F482D" w:rsidP="0045411F">
            <w:pPr>
              <w:spacing w:after="0" w:line="240" w:lineRule="auto"/>
              <w:jc w:val="center"/>
              <w:rPr>
                <w:rFonts w:ascii="Times New Roman" w:hAnsi="Times New Roman"/>
                <w:sz w:val="24"/>
                <w:szCs w:val="24"/>
              </w:rPr>
            </w:pPr>
            <w:r w:rsidRPr="003F482D">
              <w:rPr>
                <w:rFonts w:ascii="Times New Roman" w:hAnsi="Times New Roman"/>
                <w:sz w:val="24"/>
                <w:szCs w:val="24"/>
              </w:rPr>
              <w:t>59</w:t>
            </w:r>
          </w:p>
        </w:tc>
        <w:tc>
          <w:tcPr>
            <w:tcW w:w="637" w:type="dxa"/>
            <w:tcBorders>
              <w:top w:val="single" w:sz="4" w:space="0" w:color="000000"/>
              <w:left w:val="single" w:sz="4" w:space="0" w:color="000000"/>
              <w:bottom w:val="single" w:sz="4" w:space="0" w:color="000000"/>
              <w:right w:val="single" w:sz="4" w:space="0" w:color="000000"/>
            </w:tcBorders>
            <w:shd w:val="clear" w:color="auto" w:fill="auto"/>
          </w:tcPr>
          <w:p w:rsidR="00900C13" w:rsidRPr="003F482D" w:rsidP="0045411F">
            <w:pPr>
              <w:spacing w:after="0" w:line="240" w:lineRule="auto"/>
              <w:jc w:val="center"/>
              <w:rPr>
                <w:rFonts w:ascii="Times New Roman" w:hAnsi="Times New Roman"/>
                <w:sz w:val="24"/>
                <w:szCs w:val="24"/>
              </w:rPr>
            </w:pPr>
            <w:r w:rsidRPr="003F482D">
              <w:rPr>
                <w:rFonts w:ascii="Times New Roman" w:hAnsi="Times New Roman"/>
                <w:sz w:val="24"/>
                <w:szCs w:val="24"/>
              </w:rPr>
              <w:t>12</w:t>
            </w:r>
          </w:p>
        </w:tc>
        <w:tc>
          <w:tcPr>
            <w:tcW w:w="2447" w:type="dxa"/>
            <w:tcBorders>
              <w:top w:val="single" w:sz="4" w:space="0" w:color="000000"/>
              <w:left w:val="single" w:sz="4" w:space="0" w:color="000000"/>
              <w:bottom w:val="single" w:sz="4" w:space="0" w:color="000000"/>
              <w:right w:val="single" w:sz="4" w:space="0" w:color="000000"/>
            </w:tcBorders>
            <w:shd w:val="clear" w:color="auto" w:fill="auto"/>
          </w:tcPr>
          <w:p w:rsidR="00900C13" w:rsidRPr="00F8366F" w:rsidP="00F8366F">
            <w:pPr>
              <w:pStyle w:val="50"/>
              <w:shd w:val="clear" w:color="auto" w:fill="auto"/>
              <w:spacing w:after="0" w:line="240" w:lineRule="auto"/>
              <w:ind w:left="20" w:right="20" w:firstLine="0"/>
              <w:jc w:val="left"/>
              <w:rPr>
                <w:sz w:val="24"/>
                <w:szCs w:val="24"/>
                <w:lang w:val="ru-RU" w:eastAsia="ru-RU"/>
              </w:rPr>
            </w:pPr>
            <w:r w:rsidRPr="00F8366F">
              <w:rPr>
                <w:rStyle w:val="5"/>
                <w:i w:val="0"/>
                <w:sz w:val="24"/>
                <w:szCs w:val="24"/>
                <w:lang w:val="ru-RU" w:eastAsia="ru-RU"/>
              </w:rPr>
              <w:t xml:space="preserve"> Закрепление по теме: «</w:t>
            </w:r>
            <w:r w:rsidRPr="00F8366F">
              <w:rPr>
                <w:sz w:val="24"/>
                <w:szCs w:val="24"/>
                <w:lang w:eastAsia="ru-RU"/>
              </w:rPr>
              <w:t>Деление многозначного числа  на  однозначное</w:t>
            </w:r>
            <w:r w:rsidRPr="00F8366F">
              <w:rPr>
                <w:sz w:val="24"/>
                <w:szCs w:val="24"/>
                <w:lang w:val="ru-RU" w:eastAsia="ru-RU"/>
              </w:rPr>
              <w:t>»</w:t>
            </w:r>
          </w:p>
          <w:p w:rsidR="00900C13" w:rsidRPr="00F8366F" w:rsidP="00F8366F">
            <w:pPr>
              <w:spacing w:after="0" w:line="240" w:lineRule="auto"/>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00C13" w:rsidRPr="003F482D" w:rsidP="00BE57CF">
            <w:pPr>
              <w:spacing w:after="0" w:line="240" w:lineRule="auto"/>
              <w:jc w:val="center"/>
              <w:rPr>
                <w:rFonts w:ascii="Times New Roman" w:hAnsi="Times New Roman"/>
                <w:sz w:val="24"/>
                <w:szCs w:val="24"/>
              </w:rPr>
            </w:pPr>
            <w:r w:rsidRPr="003F482D">
              <w:rPr>
                <w:rFonts w:ascii="Times New Roman" w:hAnsi="Times New Roman"/>
                <w:sz w:val="24"/>
                <w:szCs w:val="24"/>
              </w:rPr>
              <w:t>У ч1 с. 87 № 408</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900C13" w:rsidRPr="003F482D" w:rsidP="00BE57CF">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top w:val="single" w:sz="4" w:space="0" w:color="000000"/>
              <w:left w:val="single" w:sz="4" w:space="0" w:color="000000"/>
              <w:bottom w:val="single" w:sz="4" w:space="0" w:color="000000"/>
              <w:right w:val="single" w:sz="4" w:space="0" w:color="auto"/>
            </w:tcBorders>
            <w:shd w:val="clear" w:color="auto" w:fill="auto"/>
          </w:tcPr>
          <w:p w:rsidR="00900C13" w:rsidRPr="003F482D" w:rsidP="00BE57CF">
            <w:pPr>
              <w:spacing w:after="0" w:line="240" w:lineRule="auto"/>
              <w:rPr>
                <w:rFonts w:ascii="Times New Roman" w:hAnsi="Times New Roman"/>
                <w:sz w:val="24"/>
                <w:szCs w:val="24"/>
              </w:rPr>
            </w:pPr>
            <w:r w:rsidRPr="003F482D">
              <w:rPr>
                <w:rStyle w:val="a2"/>
                <w:rFonts w:eastAsia="Calibri"/>
                <w:color w:val="auto"/>
                <w:sz w:val="24"/>
                <w:szCs w:val="24"/>
              </w:rPr>
              <w:t>Оценивать</w:t>
            </w:r>
            <w:r w:rsidRPr="003F482D">
              <w:rPr>
                <w:rFonts w:ascii="Times New Roman" w:hAnsi="Times New Roman"/>
                <w:b/>
                <w:sz w:val="24"/>
                <w:szCs w:val="24"/>
              </w:rPr>
              <w:t xml:space="preserve"> результаты усвоения учебного материала</w:t>
            </w:r>
            <w:r w:rsidRPr="003F482D">
              <w:rPr>
                <w:rFonts w:ascii="Times New Roman" w:hAnsi="Times New Roman"/>
                <w:sz w:val="24"/>
                <w:szCs w:val="24"/>
              </w:rPr>
              <w:t xml:space="preserve">, </w:t>
            </w:r>
            <w:r w:rsidRPr="003F482D">
              <w:rPr>
                <w:rStyle w:val="a2"/>
                <w:rFonts w:eastAsia="Calibri"/>
                <w:b w:val="0"/>
                <w:color w:val="auto"/>
                <w:sz w:val="24"/>
                <w:szCs w:val="24"/>
              </w:rPr>
              <w:t>делать</w:t>
            </w:r>
            <w:r w:rsidRPr="003F482D">
              <w:rPr>
                <w:rFonts w:ascii="Times New Roman" w:hAnsi="Times New Roman"/>
                <w:sz w:val="24"/>
                <w:szCs w:val="24"/>
              </w:rPr>
              <w:t xml:space="preserve"> выводы,</w:t>
            </w:r>
            <w:r w:rsidRPr="003F482D">
              <w:rPr>
                <w:rStyle w:val="a2"/>
                <w:rFonts w:eastAsia="Calibri"/>
                <w:b w:val="0"/>
                <w:color w:val="auto"/>
                <w:sz w:val="24"/>
                <w:szCs w:val="24"/>
              </w:rPr>
              <w:t xml:space="preserve"> планировать</w:t>
            </w:r>
            <w:r w:rsidRPr="003F482D">
              <w:rPr>
                <w:rFonts w:ascii="Times New Roman" w:hAnsi="Times New Roman"/>
                <w:sz w:val="24"/>
                <w:szCs w:val="24"/>
              </w:rPr>
              <w:t xml:space="preserve"> действия по устранению выявленных недочётов,</w:t>
            </w:r>
            <w:r w:rsidRPr="003F482D">
              <w:rPr>
                <w:rStyle w:val="a2"/>
                <w:rFonts w:eastAsia="Calibri"/>
                <w:b w:val="0"/>
                <w:color w:val="auto"/>
                <w:sz w:val="24"/>
                <w:szCs w:val="24"/>
              </w:rPr>
              <w:t xml:space="preserve"> проявлять</w:t>
            </w:r>
            <w:r w:rsidRPr="003F482D">
              <w:rPr>
                <w:rFonts w:ascii="Times New Roman" w:hAnsi="Times New Roman"/>
                <w:sz w:val="24"/>
                <w:szCs w:val="24"/>
              </w:rPr>
              <w:t xml:space="preserve"> личностную заинте</w:t>
            </w:r>
            <w:r w:rsidRPr="003F482D">
              <w:rPr>
                <w:rFonts w:ascii="Times New Roman" w:hAnsi="Times New Roman"/>
                <w:sz w:val="24"/>
                <w:szCs w:val="24"/>
              </w:rPr>
              <w:softHyphen/>
              <w:t>ресованность в расширении знаний и способов действий.</w:t>
            </w:r>
          </w:p>
        </w:tc>
      </w:tr>
      <w:tr w:rsidTr="004B2519">
        <w:tblPrEx>
          <w:tblW w:w="15735" w:type="dxa"/>
          <w:tblInd w:w="-176" w:type="dxa"/>
          <w:tblLayout w:type="fixed"/>
          <w:tblLook w:val="04A0"/>
        </w:tblPrEx>
        <w:trPr>
          <w:trHeight w:val="815"/>
        </w:trPr>
        <w:tc>
          <w:tcPr>
            <w:tcW w:w="817" w:type="dxa"/>
          </w:tcPr>
          <w:p w:rsidR="00900C13" w:rsidRPr="003F482D" w:rsidP="00500C60">
            <w:pPr>
              <w:spacing w:after="0" w:line="240" w:lineRule="auto"/>
              <w:jc w:val="center"/>
              <w:rPr>
                <w:rFonts w:ascii="Times New Roman" w:hAnsi="Times New Roman"/>
                <w:sz w:val="24"/>
                <w:szCs w:val="24"/>
              </w:rPr>
            </w:pPr>
            <w:r w:rsidRPr="003F482D">
              <w:rPr>
                <w:rFonts w:ascii="Times New Roman" w:hAnsi="Times New Roman"/>
                <w:sz w:val="24"/>
                <w:szCs w:val="24"/>
              </w:rPr>
              <w:t>2</w:t>
            </w:r>
            <w:r w:rsidR="00500C60">
              <w:rPr>
                <w:rFonts w:ascii="Times New Roman" w:hAnsi="Times New Roman"/>
                <w:sz w:val="24"/>
                <w:szCs w:val="24"/>
              </w:rPr>
              <w:t>3</w:t>
            </w:r>
            <w:r w:rsidRPr="003F482D">
              <w:rPr>
                <w:rFonts w:ascii="Times New Roman" w:hAnsi="Times New Roman"/>
                <w:sz w:val="24"/>
                <w:szCs w:val="24"/>
              </w:rPr>
              <w:t>.12</w:t>
            </w:r>
          </w:p>
        </w:tc>
        <w:tc>
          <w:tcPr>
            <w:tcW w:w="817" w:type="dxa"/>
            <w:shd w:val="clear" w:color="auto" w:fill="auto"/>
          </w:tcPr>
          <w:p w:rsidR="00900C13" w:rsidRPr="003F482D" w:rsidP="00817F5D">
            <w:pPr>
              <w:spacing w:after="0" w:line="240" w:lineRule="auto"/>
              <w:jc w:val="center"/>
              <w:rPr>
                <w:rFonts w:ascii="Times New Roman" w:hAnsi="Times New Roman"/>
                <w:sz w:val="24"/>
                <w:szCs w:val="24"/>
              </w:rPr>
            </w:pPr>
          </w:p>
        </w:tc>
        <w:tc>
          <w:tcPr>
            <w:tcW w:w="635" w:type="dxa"/>
            <w:shd w:val="clear" w:color="auto" w:fill="auto"/>
          </w:tcPr>
          <w:p w:rsidR="00900C13"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60</w:t>
            </w:r>
          </w:p>
        </w:tc>
        <w:tc>
          <w:tcPr>
            <w:tcW w:w="637" w:type="dxa"/>
            <w:shd w:val="clear" w:color="auto" w:fill="auto"/>
          </w:tcPr>
          <w:p w:rsidR="00900C13"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13</w:t>
            </w:r>
          </w:p>
        </w:tc>
        <w:tc>
          <w:tcPr>
            <w:tcW w:w="2447" w:type="dxa"/>
            <w:shd w:val="clear" w:color="auto" w:fill="auto"/>
          </w:tcPr>
          <w:p w:rsidR="00900C13" w:rsidRPr="00F8366F" w:rsidP="00F8366F">
            <w:pPr>
              <w:pStyle w:val="50"/>
              <w:shd w:val="clear" w:color="auto" w:fill="auto"/>
              <w:spacing w:after="0" w:line="240" w:lineRule="auto"/>
              <w:ind w:left="20" w:right="20" w:firstLine="0"/>
              <w:jc w:val="left"/>
              <w:rPr>
                <w:sz w:val="24"/>
                <w:szCs w:val="24"/>
                <w:lang w:val="ru-RU" w:eastAsia="ru-RU"/>
              </w:rPr>
            </w:pPr>
            <w:r w:rsidRPr="00F8366F">
              <w:rPr>
                <w:rStyle w:val="5"/>
                <w:i w:val="0"/>
                <w:sz w:val="24"/>
                <w:szCs w:val="24"/>
                <w:lang w:val="ru-RU" w:eastAsia="ru-RU"/>
              </w:rPr>
              <w:t>Закрепление по теме «Решение задач разных видов.»</w:t>
            </w:r>
          </w:p>
        </w:tc>
        <w:tc>
          <w:tcPr>
            <w:tcW w:w="1276" w:type="dxa"/>
            <w:shd w:val="clear" w:color="auto" w:fill="auto"/>
          </w:tcPr>
          <w:p w:rsidR="00900C13" w:rsidRPr="003F482D" w:rsidP="00BE57CF">
            <w:pPr>
              <w:spacing w:after="0" w:line="240" w:lineRule="auto"/>
              <w:jc w:val="center"/>
              <w:rPr>
                <w:rFonts w:ascii="Times New Roman" w:hAnsi="Times New Roman"/>
                <w:sz w:val="24"/>
                <w:szCs w:val="24"/>
              </w:rPr>
            </w:pPr>
            <w:r w:rsidRPr="003F482D">
              <w:rPr>
                <w:rFonts w:ascii="Times New Roman" w:hAnsi="Times New Roman"/>
                <w:sz w:val="24"/>
                <w:szCs w:val="24"/>
              </w:rPr>
              <w:t>У ч1 с. 88 № 416</w:t>
            </w:r>
          </w:p>
        </w:tc>
        <w:tc>
          <w:tcPr>
            <w:tcW w:w="852" w:type="dxa"/>
            <w:shd w:val="clear" w:color="auto" w:fill="auto"/>
          </w:tcPr>
          <w:p w:rsidR="00900C13" w:rsidRPr="003F482D" w:rsidP="00BE57CF">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900C13" w:rsidRPr="004B2519" w:rsidP="004B2519">
            <w:pPr>
              <w:shd w:val="clear" w:color="auto" w:fill="FFFFFF"/>
              <w:spacing w:after="0" w:line="240" w:lineRule="auto"/>
              <w:rPr>
                <w:rFonts w:ascii="Times New Roman" w:eastAsia="Times New Roman" w:hAnsi="Times New Roman"/>
                <w:sz w:val="24"/>
                <w:szCs w:val="24"/>
              </w:rPr>
            </w:pPr>
            <w:r w:rsidRPr="003F482D">
              <w:rPr>
                <w:rFonts w:ascii="Times New Roman" w:eastAsia="Times New Roman" w:hAnsi="Times New Roman"/>
                <w:sz w:val="24"/>
                <w:szCs w:val="24"/>
              </w:rPr>
              <w:t xml:space="preserve">Осознанно </w:t>
            </w:r>
            <w:r w:rsidRPr="003F482D">
              <w:rPr>
                <w:rFonts w:ascii="Times New Roman" w:eastAsia="Times New Roman" w:hAnsi="Times New Roman"/>
                <w:b/>
                <w:sz w:val="24"/>
                <w:szCs w:val="24"/>
              </w:rPr>
              <w:t>пользоваться алгоритмом</w:t>
            </w:r>
            <w:r w:rsidRPr="003F482D">
              <w:rPr>
                <w:rFonts w:ascii="Times New Roman" w:eastAsia="Times New Roman" w:hAnsi="Times New Roman"/>
                <w:sz w:val="24"/>
                <w:szCs w:val="24"/>
              </w:rPr>
              <w:t xml:space="preserve"> нахождения значения выражений с одной переменной при заданном значении переменных.</w:t>
            </w:r>
          </w:p>
        </w:tc>
      </w:tr>
      <w:tr w:rsidTr="00754EB8">
        <w:tblPrEx>
          <w:tblW w:w="15735" w:type="dxa"/>
          <w:tblInd w:w="-176" w:type="dxa"/>
          <w:tblLayout w:type="fixed"/>
          <w:tblLook w:val="04A0"/>
        </w:tblPrEx>
        <w:tc>
          <w:tcPr>
            <w:tcW w:w="817" w:type="dxa"/>
          </w:tcPr>
          <w:p w:rsidR="004B2519" w:rsidRPr="003F482D" w:rsidP="00FD0E69">
            <w:pPr>
              <w:spacing w:after="0" w:line="240" w:lineRule="auto"/>
              <w:jc w:val="center"/>
              <w:rPr>
                <w:rFonts w:ascii="Times New Roman" w:hAnsi="Times New Roman"/>
                <w:sz w:val="24"/>
                <w:szCs w:val="24"/>
              </w:rPr>
            </w:pPr>
            <w:r w:rsidRPr="003F482D">
              <w:rPr>
                <w:rFonts w:ascii="Times New Roman" w:hAnsi="Times New Roman"/>
                <w:sz w:val="24"/>
                <w:szCs w:val="24"/>
              </w:rPr>
              <w:t>2</w:t>
            </w:r>
            <w:r>
              <w:rPr>
                <w:rFonts w:ascii="Times New Roman" w:hAnsi="Times New Roman"/>
                <w:sz w:val="24"/>
                <w:szCs w:val="24"/>
              </w:rPr>
              <w:t>4</w:t>
            </w:r>
            <w:r w:rsidRPr="003F482D">
              <w:rPr>
                <w:rFonts w:ascii="Times New Roman" w:hAnsi="Times New Roman"/>
                <w:sz w:val="24"/>
                <w:szCs w:val="24"/>
              </w:rPr>
              <w:t>.12</w:t>
            </w:r>
          </w:p>
        </w:tc>
        <w:tc>
          <w:tcPr>
            <w:tcW w:w="817" w:type="dxa"/>
            <w:shd w:val="clear" w:color="auto" w:fill="auto"/>
          </w:tcPr>
          <w:p w:rsidR="004B2519" w:rsidRPr="003F482D" w:rsidP="00817F5D">
            <w:pPr>
              <w:spacing w:after="0" w:line="240" w:lineRule="auto"/>
              <w:jc w:val="center"/>
              <w:rPr>
                <w:rFonts w:ascii="Times New Roman" w:hAnsi="Times New Roman"/>
                <w:sz w:val="24"/>
                <w:szCs w:val="24"/>
              </w:rPr>
            </w:pPr>
          </w:p>
        </w:tc>
        <w:tc>
          <w:tcPr>
            <w:tcW w:w="635" w:type="dxa"/>
            <w:shd w:val="clear" w:color="auto" w:fill="auto"/>
          </w:tcPr>
          <w:p w:rsidR="004B2519"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61</w:t>
            </w:r>
          </w:p>
        </w:tc>
        <w:tc>
          <w:tcPr>
            <w:tcW w:w="637" w:type="dxa"/>
            <w:shd w:val="clear" w:color="auto" w:fill="auto"/>
          </w:tcPr>
          <w:p w:rsidR="004B2519"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14</w:t>
            </w:r>
          </w:p>
        </w:tc>
        <w:tc>
          <w:tcPr>
            <w:tcW w:w="2447" w:type="dxa"/>
            <w:shd w:val="clear" w:color="auto" w:fill="auto"/>
          </w:tcPr>
          <w:p w:rsidR="004B2519" w:rsidRPr="003645F0" w:rsidP="007F3685">
            <w:pPr>
              <w:pStyle w:val="50"/>
              <w:shd w:val="clear" w:color="auto" w:fill="auto"/>
              <w:spacing w:after="0" w:line="240" w:lineRule="auto"/>
              <w:ind w:left="20" w:right="20" w:firstLine="0"/>
              <w:jc w:val="left"/>
              <w:rPr>
                <w:sz w:val="24"/>
                <w:szCs w:val="24"/>
              </w:rPr>
            </w:pPr>
            <w:r w:rsidRPr="003645F0" w:rsidR="007F3685">
              <w:rPr>
                <w:b/>
                <w:sz w:val="24"/>
                <w:szCs w:val="24"/>
                <w:lang w:val="ru-RU" w:eastAsia="ru-RU"/>
              </w:rPr>
              <w:t>К</w:t>
            </w:r>
            <w:r w:rsidRPr="003645F0">
              <w:rPr>
                <w:b/>
                <w:sz w:val="24"/>
                <w:szCs w:val="24"/>
                <w:lang w:eastAsia="ru-RU"/>
              </w:rPr>
              <w:t>онтрольная работа  по теме: «Действия с  многозначными  числами. Уравнения».</w:t>
            </w:r>
            <w:r w:rsidRPr="003645F0">
              <w:rPr>
                <w:sz w:val="24"/>
                <w:szCs w:val="24"/>
                <w:lang w:eastAsia="ru-RU"/>
              </w:rPr>
              <w:t xml:space="preserve"> </w:t>
            </w:r>
          </w:p>
        </w:tc>
        <w:tc>
          <w:tcPr>
            <w:tcW w:w="1276" w:type="dxa"/>
            <w:shd w:val="clear" w:color="auto" w:fill="auto"/>
          </w:tcPr>
          <w:p w:rsidR="004B2519" w:rsidRPr="003F482D" w:rsidP="00BE57CF">
            <w:pPr>
              <w:spacing w:after="0" w:line="240" w:lineRule="auto"/>
              <w:jc w:val="center"/>
              <w:rPr>
                <w:rFonts w:ascii="Times New Roman" w:hAnsi="Times New Roman"/>
                <w:sz w:val="24"/>
                <w:szCs w:val="24"/>
              </w:rPr>
            </w:pPr>
          </w:p>
        </w:tc>
        <w:tc>
          <w:tcPr>
            <w:tcW w:w="852" w:type="dxa"/>
            <w:shd w:val="clear" w:color="auto" w:fill="auto"/>
          </w:tcPr>
          <w:p w:rsidR="004B2519" w:rsidRPr="003F482D" w:rsidP="00BE57CF">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4B2519" w:rsidRPr="003F482D" w:rsidP="00BE57CF">
            <w:pPr>
              <w:shd w:val="clear" w:color="auto" w:fill="FFFFFF"/>
              <w:spacing w:after="0" w:line="240" w:lineRule="auto"/>
              <w:rPr>
                <w:rFonts w:ascii="Times New Roman" w:eastAsia="Times New Roman" w:hAnsi="Times New Roman"/>
                <w:sz w:val="24"/>
                <w:szCs w:val="24"/>
              </w:rPr>
            </w:pPr>
            <w:r w:rsidRPr="004B2519">
              <w:rPr>
                <w:rFonts w:ascii="Times New Roman" w:hAnsi="Times New Roman"/>
                <w:bCs/>
                <w:sz w:val="24"/>
                <w:szCs w:val="24"/>
                <w:shd w:val="clear" w:color="auto" w:fill="FFFFFF"/>
              </w:rPr>
              <w:t>Выполнять работу самостоятельно, самостоятельно контролировать свою деятельность</w:t>
            </w:r>
            <w:r w:rsidRPr="004B2519">
              <w:rPr>
                <w:rStyle w:val="a2"/>
                <w:rFonts w:eastAsia="Calibri"/>
                <w:color w:val="auto"/>
                <w:sz w:val="24"/>
                <w:szCs w:val="24"/>
              </w:rPr>
              <w:t xml:space="preserve"> </w:t>
            </w:r>
          </w:p>
          <w:p w:rsidR="004B2519" w:rsidRPr="003F482D" w:rsidP="00BE57CF">
            <w:pPr>
              <w:spacing w:after="0" w:line="240" w:lineRule="auto"/>
              <w:jc w:val="center"/>
              <w:rPr>
                <w:rFonts w:ascii="Times New Roman" w:hAnsi="Times New Roman"/>
                <w:sz w:val="24"/>
                <w:szCs w:val="24"/>
              </w:rPr>
            </w:pPr>
          </w:p>
        </w:tc>
      </w:tr>
      <w:tr w:rsidTr="00754EB8">
        <w:tblPrEx>
          <w:tblW w:w="15735" w:type="dxa"/>
          <w:tblInd w:w="-176" w:type="dxa"/>
          <w:tblLayout w:type="fixed"/>
          <w:tblLook w:val="04A0"/>
        </w:tblPrEx>
        <w:tc>
          <w:tcPr>
            <w:tcW w:w="817" w:type="dxa"/>
          </w:tcPr>
          <w:p w:rsidR="004B2519" w:rsidRPr="003F482D" w:rsidP="00FD0E69">
            <w:pPr>
              <w:spacing w:after="0" w:line="240" w:lineRule="auto"/>
              <w:jc w:val="center"/>
              <w:rPr>
                <w:rFonts w:ascii="Times New Roman" w:hAnsi="Times New Roman"/>
                <w:sz w:val="24"/>
                <w:szCs w:val="24"/>
              </w:rPr>
            </w:pPr>
            <w:r w:rsidR="003645F0">
              <w:rPr>
                <w:rFonts w:ascii="Times New Roman" w:hAnsi="Times New Roman"/>
                <w:sz w:val="24"/>
                <w:szCs w:val="24"/>
              </w:rPr>
              <w:t>11.01</w:t>
            </w:r>
          </w:p>
        </w:tc>
        <w:tc>
          <w:tcPr>
            <w:tcW w:w="817" w:type="dxa"/>
            <w:shd w:val="clear" w:color="auto" w:fill="auto"/>
          </w:tcPr>
          <w:p w:rsidR="004B2519" w:rsidRPr="003F482D" w:rsidP="00817F5D">
            <w:pPr>
              <w:spacing w:after="0" w:line="240" w:lineRule="auto"/>
              <w:jc w:val="center"/>
              <w:rPr>
                <w:rFonts w:ascii="Times New Roman" w:hAnsi="Times New Roman"/>
                <w:sz w:val="24"/>
                <w:szCs w:val="24"/>
              </w:rPr>
            </w:pPr>
          </w:p>
        </w:tc>
        <w:tc>
          <w:tcPr>
            <w:tcW w:w="635" w:type="dxa"/>
            <w:shd w:val="clear" w:color="auto" w:fill="auto"/>
          </w:tcPr>
          <w:p w:rsidR="004B2519"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62</w:t>
            </w:r>
          </w:p>
        </w:tc>
        <w:tc>
          <w:tcPr>
            <w:tcW w:w="637" w:type="dxa"/>
            <w:shd w:val="clear" w:color="auto" w:fill="auto"/>
          </w:tcPr>
          <w:p w:rsidR="004B2519"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15</w:t>
            </w:r>
          </w:p>
        </w:tc>
        <w:tc>
          <w:tcPr>
            <w:tcW w:w="2447" w:type="dxa"/>
            <w:shd w:val="clear" w:color="auto" w:fill="auto"/>
          </w:tcPr>
          <w:p w:rsidR="004B2519" w:rsidRPr="00F8366F" w:rsidP="004B2519">
            <w:pPr>
              <w:pStyle w:val="50"/>
              <w:shd w:val="clear" w:color="auto" w:fill="auto"/>
              <w:spacing w:after="0" w:line="240" w:lineRule="auto"/>
              <w:ind w:left="20" w:right="20" w:firstLine="0"/>
              <w:jc w:val="left"/>
              <w:rPr>
                <w:sz w:val="24"/>
                <w:szCs w:val="24"/>
                <w:lang w:val="ru-RU" w:eastAsia="ru-RU"/>
              </w:rPr>
            </w:pPr>
            <w:r>
              <w:rPr>
                <w:rStyle w:val="5"/>
                <w:i w:val="0"/>
                <w:sz w:val="24"/>
                <w:szCs w:val="24"/>
                <w:lang w:val="ru-RU" w:eastAsia="ru-RU"/>
              </w:rPr>
              <w:t>Закрепление по теме</w:t>
            </w:r>
            <w:r w:rsidRPr="00F8366F">
              <w:rPr>
                <w:rStyle w:val="5"/>
                <w:i w:val="0"/>
                <w:sz w:val="24"/>
                <w:szCs w:val="24"/>
                <w:lang w:val="ru-RU" w:eastAsia="ru-RU"/>
              </w:rPr>
              <w:t>: «</w:t>
            </w:r>
            <w:r w:rsidRPr="00F8366F">
              <w:rPr>
                <w:sz w:val="24"/>
                <w:szCs w:val="24"/>
                <w:lang w:eastAsia="ru-RU"/>
              </w:rPr>
              <w:t>Деление многозначного числа  на  однозначное</w:t>
            </w:r>
            <w:r w:rsidRPr="00F8366F">
              <w:rPr>
                <w:sz w:val="24"/>
                <w:szCs w:val="24"/>
                <w:lang w:val="ru-RU" w:eastAsia="ru-RU"/>
              </w:rPr>
              <w:t xml:space="preserve"> </w:t>
            </w:r>
          </w:p>
          <w:p w:rsidR="004B2519" w:rsidRPr="00F8366F" w:rsidP="004B2519">
            <w:pPr>
              <w:pStyle w:val="50"/>
              <w:shd w:val="clear" w:color="auto" w:fill="auto"/>
              <w:spacing w:after="0" w:line="240" w:lineRule="auto"/>
              <w:ind w:left="20" w:right="20" w:firstLine="0"/>
              <w:jc w:val="left"/>
              <w:rPr>
                <w:sz w:val="24"/>
                <w:szCs w:val="24"/>
                <w:lang w:val="ru-RU" w:eastAsia="ru-RU"/>
              </w:rPr>
            </w:pPr>
            <w:r w:rsidRPr="00F8366F">
              <w:rPr>
                <w:sz w:val="24"/>
                <w:szCs w:val="24"/>
                <w:lang w:val="ru-RU" w:eastAsia="ru-RU"/>
              </w:rPr>
              <w:t>( в записи частного - нули)»</w:t>
            </w:r>
          </w:p>
          <w:p w:rsidR="004B2519" w:rsidRPr="00F8366F" w:rsidP="00F8366F">
            <w:pPr>
              <w:spacing w:after="0" w:line="240" w:lineRule="auto"/>
              <w:rPr>
                <w:rFonts w:ascii="Times New Roman" w:hAnsi="Times New Roman"/>
                <w:sz w:val="24"/>
                <w:szCs w:val="24"/>
              </w:rPr>
            </w:pPr>
          </w:p>
        </w:tc>
        <w:tc>
          <w:tcPr>
            <w:tcW w:w="1276" w:type="dxa"/>
            <w:shd w:val="clear" w:color="auto" w:fill="auto"/>
          </w:tcPr>
          <w:p w:rsidR="004B2519" w:rsidRPr="003F482D" w:rsidP="004B2519">
            <w:pPr>
              <w:spacing w:after="0" w:line="240" w:lineRule="auto"/>
              <w:jc w:val="center"/>
              <w:rPr>
                <w:rFonts w:ascii="Times New Roman" w:hAnsi="Times New Roman"/>
                <w:sz w:val="24"/>
                <w:szCs w:val="24"/>
              </w:rPr>
            </w:pPr>
            <w:r w:rsidRPr="003F482D">
              <w:rPr>
                <w:rFonts w:ascii="Times New Roman" w:hAnsi="Times New Roman"/>
                <w:sz w:val="24"/>
                <w:szCs w:val="24"/>
              </w:rPr>
              <w:t>У ч1 с. 89 № 423, 424</w:t>
            </w:r>
          </w:p>
        </w:tc>
        <w:tc>
          <w:tcPr>
            <w:tcW w:w="852" w:type="dxa"/>
            <w:shd w:val="clear" w:color="auto" w:fill="auto"/>
          </w:tcPr>
          <w:p w:rsidR="004B2519" w:rsidRPr="003F482D" w:rsidP="00BE57CF">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4B2519" w:rsidRPr="003F482D" w:rsidP="004B2519">
            <w:pPr>
              <w:shd w:val="clear" w:color="auto" w:fill="FFFFFF"/>
              <w:spacing w:after="0" w:line="240" w:lineRule="auto"/>
              <w:rPr>
                <w:rFonts w:ascii="Times New Roman" w:eastAsia="Times New Roman" w:hAnsi="Times New Roman"/>
                <w:b/>
                <w:sz w:val="24"/>
                <w:szCs w:val="24"/>
              </w:rPr>
            </w:pPr>
            <w:r w:rsidRPr="003F482D">
              <w:rPr>
                <w:rFonts w:ascii="Times New Roman" w:eastAsia="Times New Roman" w:hAnsi="Times New Roman"/>
                <w:b/>
                <w:sz w:val="24"/>
                <w:szCs w:val="24"/>
              </w:rPr>
              <w:t>Использовать знание зависимости между компонентами и результатами действий</w:t>
            </w:r>
            <w:r w:rsidRPr="003F482D">
              <w:rPr>
                <w:rFonts w:ascii="Times New Roman" w:eastAsia="Times New Roman" w:hAnsi="Times New Roman"/>
                <w:sz w:val="24"/>
                <w:szCs w:val="24"/>
              </w:rPr>
              <w:t xml:space="preserve"> сложения, вычитания, умножения, деления </w:t>
            </w:r>
            <w:r w:rsidRPr="003F482D">
              <w:rPr>
                <w:rFonts w:ascii="Times New Roman" w:eastAsia="Times New Roman" w:hAnsi="Times New Roman"/>
                <w:b/>
                <w:sz w:val="24"/>
                <w:szCs w:val="24"/>
              </w:rPr>
              <w:t>при решении уравнений вида: </w:t>
            </w:r>
            <w:r w:rsidRPr="003F482D">
              <w:rPr>
                <w:rFonts w:ascii="Times New Roman" w:eastAsia="Times New Roman" w:hAnsi="Times New Roman"/>
                <w:b/>
                <w:i/>
                <w:iCs/>
                <w:sz w:val="24"/>
                <w:szCs w:val="24"/>
              </w:rPr>
              <w:t>a</w:t>
            </w:r>
            <w:r w:rsidRPr="003F482D">
              <w:rPr>
                <w:rFonts w:ascii="Times New Roman" w:eastAsia="Times New Roman" w:hAnsi="Times New Roman"/>
                <w:b/>
                <w:sz w:val="24"/>
                <w:szCs w:val="24"/>
              </w:rPr>
              <w:t> ± </w:t>
            </w:r>
            <w:r w:rsidRPr="003F482D">
              <w:rPr>
                <w:rFonts w:ascii="Times New Roman" w:eastAsia="Times New Roman" w:hAnsi="Times New Roman"/>
                <w:b/>
                <w:i/>
                <w:iCs/>
                <w:sz w:val="24"/>
                <w:szCs w:val="24"/>
              </w:rPr>
              <w:t>x</w:t>
            </w:r>
            <w:r w:rsidRPr="003F482D">
              <w:rPr>
                <w:rFonts w:ascii="Times New Roman" w:eastAsia="Times New Roman" w:hAnsi="Times New Roman"/>
                <w:b/>
                <w:sz w:val="24"/>
                <w:szCs w:val="24"/>
              </w:rPr>
              <w:t> = </w:t>
            </w:r>
            <w:r w:rsidRPr="003F482D">
              <w:rPr>
                <w:rFonts w:ascii="Times New Roman" w:eastAsia="Times New Roman" w:hAnsi="Times New Roman"/>
                <w:b/>
                <w:i/>
                <w:iCs/>
                <w:sz w:val="24"/>
                <w:szCs w:val="24"/>
              </w:rPr>
              <w:t>b</w:t>
            </w:r>
            <w:r w:rsidRPr="003F482D">
              <w:rPr>
                <w:rFonts w:ascii="Times New Roman" w:eastAsia="Times New Roman" w:hAnsi="Times New Roman"/>
                <w:b/>
                <w:sz w:val="24"/>
                <w:szCs w:val="24"/>
              </w:rPr>
              <w:t>; </w:t>
            </w:r>
            <w:r w:rsidRPr="003F482D">
              <w:rPr>
                <w:rFonts w:ascii="Times New Roman" w:eastAsia="Times New Roman" w:hAnsi="Times New Roman"/>
                <w:b/>
                <w:i/>
                <w:iCs/>
                <w:sz w:val="24"/>
                <w:szCs w:val="24"/>
              </w:rPr>
              <w:t>x</w:t>
            </w:r>
            <w:r w:rsidRPr="003F482D">
              <w:rPr>
                <w:rFonts w:ascii="Times New Roman" w:eastAsia="Times New Roman" w:hAnsi="Times New Roman"/>
                <w:b/>
                <w:sz w:val="24"/>
                <w:szCs w:val="24"/>
              </w:rPr>
              <w:t> – </w:t>
            </w:r>
            <w:r w:rsidRPr="003F482D">
              <w:rPr>
                <w:rFonts w:ascii="Times New Roman" w:eastAsia="Times New Roman" w:hAnsi="Times New Roman"/>
                <w:b/>
                <w:i/>
                <w:iCs/>
                <w:sz w:val="24"/>
                <w:szCs w:val="24"/>
              </w:rPr>
              <w:t>a</w:t>
            </w:r>
            <w:r w:rsidRPr="003F482D">
              <w:rPr>
                <w:rFonts w:ascii="Times New Roman" w:eastAsia="Times New Roman" w:hAnsi="Times New Roman"/>
                <w:b/>
                <w:sz w:val="24"/>
                <w:szCs w:val="24"/>
              </w:rPr>
              <w:t> = </w:t>
            </w:r>
            <w:r w:rsidRPr="003F482D">
              <w:rPr>
                <w:rFonts w:ascii="Times New Roman" w:eastAsia="Times New Roman" w:hAnsi="Times New Roman"/>
                <w:b/>
                <w:i/>
                <w:iCs/>
                <w:sz w:val="24"/>
                <w:szCs w:val="24"/>
              </w:rPr>
              <w:t>b</w:t>
            </w:r>
            <w:r w:rsidRPr="003F482D">
              <w:rPr>
                <w:rFonts w:ascii="Times New Roman" w:eastAsia="Times New Roman" w:hAnsi="Times New Roman"/>
                <w:b/>
                <w:sz w:val="24"/>
                <w:szCs w:val="24"/>
              </w:rPr>
              <w:t>; </w:t>
            </w:r>
            <w:r w:rsidRPr="003F482D">
              <w:rPr>
                <w:rFonts w:ascii="Times New Roman" w:eastAsia="Times New Roman" w:hAnsi="Times New Roman"/>
                <w:b/>
                <w:i/>
                <w:iCs/>
                <w:sz w:val="24"/>
                <w:szCs w:val="24"/>
              </w:rPr>
              <w:t>a</w:t>
            </w:r>
            <w:r w:rsidRPr="003F482D">
              <w:rPr>
                <w:rFonts w:ascii="Times New Roman" w:eastAsia="Times New Roman" w:hAnsi="Times New Roman"/>
                <w:b/>
                <w:sz w:val="24"/>
                <w:szCs w:val="24"/>
              </w:rPr>
              <w:t> ∙ </w:t>
            </w:r>
            <w:r w:rsidRPr="003F482D">
              <w:rPr>
                <w:rFonts w:ascii="Times New Roman" w:eastAsia="Times New Roman" w:hAnsi="Times New Roman"/>
                <w:b/>
                <w:i/>
                <w:iCs/>
                <w:sz w:val="24"/>
                <w:szCs w:val="24"/>
              </w:rPr>
              <w:t>x</w:t>
            </w:r>
            <w:r w:rsidRPr="003F482D">
              <w:rPr>
                <w:rFonts w:ascii="Times New Roman" w:eastAsia="Times New Roman" w:hAnsi="Times New Roman"/>
                <w:b/>
                <w:sz w:val="24"/>
                <w:szCs w:val="24"/>
              </w:rPr>
              <w:t> = </w:t>
            </w:r>
            <w:r w:rsidRPr="003F482D">
              <w:rPr>
                <w:rFonts w:ascii="Times New Roman" w:eastAsia="Times New Roman" w:hAnsi="Times New Roman"/>
                <w:b/>
                <w:i/>
                <w:iCs/>
                <w:sz w:val="24"/>
                <w:szCs w:val="24"/>
              </w:rPr>
              <w:t>b</w:t>
            </w:r>
            <w:r w:rsidRPr="003F482D">
              <w:rPr>
                <w:rFonts w:ascii="Times New Roman" w:eastAsia="Times New Roman" w:hAnsi="Times New Roman"/>
                <w:b/>
                <w:sz w:val="24"/>
                <w:szCs w:val="24"/>
              </w:rPr>
              <w:t>; </w:t>
            </w:r>
            <w:r w:rsidRPr="003F482D">
              <w:rPr>
                <w:rFonts w:ascii="Times New Roman" w:eastAsia="Times New Roman" w:hAnsi="Times New Roman"/>
                <w:b/>
                <w:i/>
                <w:iCs/>
                <w:sz w:val="24"/>
                <w:szCs w:val="24"/>
              </w:rPr>
              <w:t>a</w:t>
            </w:r>
            <w:r w:rsidRPr="003F482D">
              <w:rPr>
                <w:rFonts w:ascii="Times New Roman" w:eastAsia="Times New Roman" w:hAnsi="Times New Roman"/>
                <w:b/>
                <w:sz w:val="24"/>
                <w:szCs w:val="24"/>
              </w:rPr>
              <w:t> : </w:t>
            </w:r>
            <w:r w:rsidRPr="003F482D">
              <w:rPr>
                <w:rFonts w:ascii="Times New Roman" w:eastAsia="Times New Roman" w:hAnsi="Times New Roman"/>
                <w:b/>
                <w:i/>
                <w:iCs/>
                <w:sz w:val="24"/>
                <w:szCs w:val="24"/>
              </w:rPr>
              <w:t>x</w:t>
            </w:r>
            <w:r w:rsidRPr="003F482D">
              <w:rPr>
                <w:rFonts w:ascii="Times New Roman" w:eastAsia="Times New Roman" w:hAnsi="Times New Roman"/>
                <w:b/>
                <w:sz w:val="24"/>
                <w:szCs w:val="24"/>
              </w:rPr>
              <w:t> = </w:t>
            </w:r>
            <w:r w:rsidRPr="003F482D">
              <w:rPr>
                <w:rFonts w:ascii="Times New Roman" w:eastAsia="Times New Roman" w:hAnsi="Times New Roman"/>
                <w:b/>
                <w:i/>
                <w:iCs/>
                <w:sz w:val="24"/>
                <w:szCs w:val="24"/>
              </w:rPr>
              <w:t>b</w:t>
            </w:r>
            <w:r w:rsidRPr="003F482D">
              <w:rPr>
                <w:rFonts w:ascii="Times New Roman" w:eastAsia="Times New Roman" w:hAnsi="Times New Roman"/>
                <w:b/>
                <w:sz w:val="24"/>
                <w:szCs w:val="24"/>
              </w:rPr>
              <w:t>; </w:t>
            </w:r>
            <w:r w:rsidRPr="003F482D">
              <w:rPr>
                <w:rFonts w:ascii="Times New Roman" w:eastAsia="Times New Roman" w:hAnsi="Times New Roman"/>
                <w:b/>
                <w:i/>
                <w:iCs/>
                <w:sz w:val="24"/>
                <w:szCs w:val="24"/>
              </w:rPr>
              <w:t>x</w:t>
            </w:r>
            <w:r w:rsidRPr="003F482D">
              <w:rPr>
                <w:rFonts w:ascii="Times New Roman" w:eastAsia="Times New Roman" w:hAnsi="Times New Roman"/>
                <w:b/>
                <w:sz w:val="24"/>
                <w:szCs w:val="24"/>
              </w:rPr>
              <w:t> : </w:t>
            </w:r>
            <w:r w:rsidRPr="003F482D">
              <w:rPr>
                <w:rFonts w:ascii="Times New Roman" w:eastAsia="Times New Roman" w:hAnsi="Times New Roman"/>
                <w:b/>
                <w:i/>
                <w:iCs/>
                <w:sz w:val="24"/>
                <w:szCs w:val="24"/>
              </w:rPr>
              <w:t>a</w:t>
            </w:r>
            <w:r w:rsidRPr="003F482D">
              <w:rPr>
                <w:rFonts w:ascii="Times New Roman" w:eastAsia="Times New Roman" w:hAnsi="Times New Roman"/>
                <w:b/>
                <w:sz w:val="24"/>
                <w:szCs w:val="24"/>
              </w:rPr>
              <w:t> = </w:t>
            </w:r>
            <w:r w:rsidRPr="003F482D">
              <w:rPr>
                <w:rFonts w:ascii="Times New Roman" w:eastAsia="Times New Roman" w:hAnsi="Times New Roman"/>
                <w:b/>
                <w:i/>
                <w:iCs/>
                <w:sz w:val="24"/>
                <w:szCs w:val="24"/>
              </w:rPr>
              <w:t>b</w:t>
            </w:r>
            <w:r w:rsidRPr="003F482D">
              <w:rPr>
                <w:rFonts w:ascii="Times New Roman" w:eastAsia="Times New Roman" w:hAnsi="Times New Roman"/>
                <w:b/>
                <w:sz w:val="24"/>
                <w:szCs w:val="24"/>
              </w:rPr>
              <w:t>.</w:t>
            </w:r>
          </w:p>
          <w:p w:rsidR="004B2519" w:rsidRPr="003F482D" w:rsidP="004B2519">
            <w:pPr>
              <w:shd w:val="clear" w:color="auto" w:fill="FFFFFF"/>
              <w:spacing w:after="0" w:line="240" w:lineRule="auto"/>
              <w:rPr>
                <w:rFonts w:ascii="Times New Roman" w:eastAsia="Times New Roman" w:hAnsi="Times New Roman"/>
                <w:sz w:val="24"/>
                <w:szCs w:val="24"/>
              </w:rPr>
            </w:pPr>
          </w:p>
          <w:p w:rsidR="004B2519" w:rsidRPr="003F482D" w:rsidP="00F8366F">
            <w:pPr>
              <w:spacing w:after="0" w:line="240" w:lineRule="auto"/>
              <w:rPr>
                <w:rFonts w:ascii="Times New Roman" w:hAnsi="Times New Roman"/>
                <w:sz w:val="24"/>
                <w:szCs w:val="24"/>
              </w:rPr>
            </w:pPr>
          </w:p>
        </w:tc>
      </w:tr>
      <w:tr w:rsidTr="00754EB8">
        <w:tblPrEx>
          <w:tblW w:w="15735" w:type="dxa"/>
          <w:tblInd w:w="-176" w:type="dxa"/>
          <w:tblLayout w:type="fixed"/>
          <w:tblLook w:val="04A0"/>
        </w:tblPrEx>
        <w:tc>
          <w:tcPr>
            <w:tcW w:w="817" w:type="dxa"/>
          </w:tcPr>
          <w:p w:rsidR="004B2519" w:rsidRPr="003F482D" w:rsidP="00FD0E69">
            <w:pPr>
              <w:spacing w:after="0" w:line="240" w:lineRule="auto"/>
              <w:jc w:val="center"/>
              <w:rPr>
                <w:rFonts w:ascii="Times New Roman" w:hAnsi="Times New Roman"/>
                <w:sz w:val="24"/>
                <w:szCs w:val="24"/>
              </w:rPr>
            </w:pPr>
            <w:r w:rsidR="003645F0">
              <w:rPr>
                <w:rFonts w:ascii="Times New Roman" w:hAnsi="Times New Roman"/>
                <w:sz w:val="24"/>
                <w:szCs w:val="24"/>
              </w:rPr>
              <w:t>12.01</w:t>
            </w:r>
          </w:p>
        </w:tc>
        <w:tc>
          <w:tcPr>
            <w:tcW w:w="817" w:type="dxa"/>
            <w:shd w:val="clear" w:color="auto" w:fill="auto"/>
          </w:tcPr>
          <w:p w:rsidR="004B2519" w:rsidRPr="003F482D" w:rsidP="002A56E8">
            <w:pPr>
              <w:spacing w:after="0" w:line="240" w:lineRule="auto"/>
              <w:jc w:val="center"/>
              <w:rPr>
                <w:rFonts w:ascii="Times New Roman" w:hAnsi="Times New Roman"/>
                <w:sz w:val="24"/>
                <w:szCs w:val="24"/>
              </w:rPr>
            </w:pPr>
          </w:p>
        </w:tc>
        <w:tc>
          <w:tcPr>
            <w:tcW w:w="635" w:type="dxa"/>
            <w:shd w:val="clear" w:color="auto" w:fill="auto"/>
          </w:tcPr>
          <w:p w:rsidR="004B2519"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63</w:t>
            </w:r>
          </w:p>
        </w:tc>
        <w:tc>
          <w:tcPr>
            <w:tcW w:w="637" w:type="dxa"/>
            <w:shd w:val="clear" w:color="auto" w:fill="auto"/>
          </w:tcPr>
          <w:p w:rsidR="004B2519"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16</w:t>
            </w:r>
          </w:p>
        </w:tc>
        <w:tc>
          <w:tcPr>
            <w:tcW w:w="2447" w:type="dxa"/>
            <w:shd w:val="clear" w:color="auto" w:fill="auto"/>
          </w:tcPr>
          <w:p w:rsidR="004B2519" w:rsidRPr="00F8366F" w:rsidP="004B2519">
            <w:pPr>
              <w:pStyle w:val="50"/>
              <w:shd w:val="clear" w:color="auto" w:fill="auto"/>
              <w:spacing w:after="0" w:line="240" w:lineRule="auto"/>
              <w:ind w:left="20" w:right="20" w:firstLine="0"/>
              <w:jc w:val="left"/>
              <w:rPr>
                <w:sz w:val="24"/>
                <w:szCs w:val="24"/>
              </w:rPr>
            </w:pPr>
            <w:r w:rsidRPr="00F8366F">
              <w:rPr>
                <w:sz w:val="24"/>
                <w:szCs w:val="24"/>
              </w:rPr>
              <w:t xml:space="preserve"> </w:t>
            </w:r>
            <w:r w:rsidRPr="00F8366F">
              <w:rPr>
                <w:rStyle w:val="5"/>
                <w:rFonts w:eastAsia="Calibri"/>
                <w:i w:val="0"/>
                <w:sz w:val="24"/>
                <w:szCs w:val="24"/>
                <w:lang w:eastAsia="ru-RU"/>
              </w:rPr>
              <w:t>Закрепление по теме: «</w:t>
            </w:r>
            <w:r w:rsidRPr="00F8366F">
              <w:rPr>
                <w:rStyle w:val="a2"/>
                <w:rFonts w:eastAsia="Calibri"/>
                <w:b w:val="0"/>
                <w:color w:val="auto"/>
                <w:sz w:val="24"/>
                <w:szCs w:val="24"/>
              </w:rPr>
              <w:t>Деление многозначного числа на однозначное число. Проверка деления»</w:t>
            </w:r>
            <w:r w:rsidRPr="00F8366F">
              <w:rPr>
                <w:rStyle w:val="a2"/>
                <w:rFonts w:eastAsia="Calibri"/>
                <w:color w:val="auto"/>
                <w:sz w:val="24"/>
                <w:szCs w:val="24"/>
              </w:rPr>
              <w:t>.</w:t>
            </w:r>
          </w:p>
        </w:tc>
        <w:tc>
          <w:tcPr>
            <w:tcW w:w="1276" w:type="dxa"/>
            <w:shd w:val="clear" w:color="auto" w:fill="auto"/>
          </w:tcPr>
          <w:p w:rsidR="004B2519" w:rsidRPr="003F482D" w:rsidP="004B2519">
            <w:pPr>
              <w:spacing w:after="0" w:line="240" w:lineRule="auto"/>
              <w:jc w:val="center"/>
              <w:rPr>
                <w:rFonts w:ascii="Times New Roman" w:hAnsi="Times New Roman"/>
                <w:sz w:val="24"/>
                <w:szCs w:val="24"/>
              </w:rPr>
            </w:pPr>
            <w:r w:rsidRPr="003F482D">
              <w:rPr>
                <w:rFonts w:ascii="Times New Roman" w:hAnsi="Times New Roman"/>
                <w:sz w:val="24"/>
                <w:szCs w:val="24"/>
              </w:rPr>
              <w:t>У ч1 с. 90 № 433, 434</w:t>
            </w:r>
          </w:p>
          <w:p w:rsidR="004B2519" w:rsidRPr="003F482D" w:rsidP="00BE57CF">
            <w:pPr>
              <w:spacing w:after="0" w:line="240" w:lineRule="auto"/>
              <w:jc w:val="center"/>
              <w:rPr>
                <w:rFonts w:ascii="Times New Roman" w:hAnsi="Times New Roman"/>
                <w:sz w:val="24"/>
                <w:szCs w:val="24"/>
              </w:rPr>
            </w:pPr>
          </w:p>
        </w:tc>
        <w:tc>
          <w:tcPr>
            <w:tcW w:w="852" w:type="dxa"/>
            <w:shd w:val="clear" w:color="auto" w:fill="auto"/>
          </w:tcPr>
          <w:p w:rsidR="004B2519" w:rsidRPr="003F482D" w:rsidP="00BE57CF">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4B2519" w:rsidRPr="004B2519" w:rsidP="004B2519">
            <w:pPr>
              <w:spacing w:after="0" w:line="240" w:lineRule="auto"/>
              <w:rPr>
                <w:rFonts w:ascii="Times New Roman" w:hAnsi="Times New Roman"/>
                <w:sz w:val="24"/>
                <w:szCs w:val="24"/>
              </w:rPr>
            </w:pPr>
            <w:r w:rsidRPr="003F482D">
              <w:rPr>
                <w:rFonts w:ascii="Times New Roman" w:eastAsia="Times New Roman" w:hAnsi="Times New Roman"/>
                <w:b/>
                <w:sz w:val="24"/>
                <w:szCs w:val="24"/>
              </w:rPr>
              <w:t>Использовать знание зависимости</w:t>
            </w:r>
            <w:r w:rsidRPr="003F482D">
              <w:rPr>
                <w:rFonts w:ascii="Times New Roman" w:eastAsia="Times New Roman" w:hAnsi="Times New Roman"/>
                <w:sz w:val="24"/>
                <w:szCs w:val="24"/>
              </w:rPr>
              <w:t xml:space="preserve"> между компонентами и результатами действий сложения, вычитания, умножения, деления</w:t>
            </w:r>
          </w:p>
        </w:tc>
      </w:tr>
      <w:tr w:rsidTr="00754EB8">
        <w:tblPrEx>
          <w:tblW w:w="15735" w:type="dxa"/>
          <w:tblInd w:w="-176" w:type="dxa"/>
          <w:tblLayout w:type="fixed"/>
          <w:tblLook w:val="04A0"/>
        </w:tblPrEx>
        <w:tc>
          <w:tcPr>
            <w:tcW w:w="817" w:type="dxa"/>
          </w:tcPr>
          <w:p w:rsidR="004B2519" w:rsidRPr="003F482D" w:rsidP="00FD0E69">
            <w:pPr>
              <w:spacing w:after="0" w:line="240" w:lineRule="auto"/>
              <w:jc w:val="center"/>
              <w:rPr>
                <w:rFonts w:ascii="Times New Roman" w:hAnsi="Times New Roman"/>
                <w:sz w:val="24"/>
                <w:szCs w:val="24"/>
              </w:rPr>
            </w:pPr>
            <w:r>
              <w:rPr>
                <w:rFonts w:ascii="Times New Roman" w:hAnsi="Times New Roman"/>
                <w:sz w:val="24"/>
                <w:szCs w:val="24"/>
              </w:rPr>
              <w:t>13.01</w:t>
            </w:r>
          </w:p>
        </w:tc>
        <w:tc>
          <w:tcPr>
            <w:tcW w:w="817" w:type="dxa"/>
            <w:shd w:val="clear" w:color="auto" w:fill="auto"/>
          </w:tcPr>
          <w:p w:rsidR="004B2519" w:rsidRPr="003F482D" w:rsidP="002A56E8">
            <w:pPr>
              <w:spacing w:after="0" w:line="240" w:lineRule="auto"/>
              <w:jc w:val="center"/>
              <w:rPr>
                <w:rFonts w:ascii="Times New Roman" w:hAnsi="Times New Roman"/>
                <w:sz w:val="24"/>
                <w:szCs w:val="24"/>
              </w:rPr>
            </w:pPr>
          </w:p>
        </w:tc>
        <w:tc>
          <w:tcPr>
            <w:tcW w:w="635" w:type="dxa"/>
            <w:shd w:val="clear" w:color="auto" w:fill="auto"/>
          </w:tcPr>
          <w:p w:rsidR="004B2519"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64</w:t>
            </w:r>
          </w:p>
        </w:tc>
        <w:tc>
          <w:tcPr>
            <w:tcW w:w="637" w:type="dxa"/>
            <w:shd w:val="clear" w:color="auto" w:fill="auto"/>
          </w:tcPr>
          <w:p w:rsidR="004B2519"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17</w:t>
            </w:r>
          </w:p>
        </w:tc>
        <w:tc>
          <w:tcPr>
            <w:tcW w:w="2447" w:type="dxa"/>
            <w:shd w:val="clear" w:color="auto" w:fill="auto"/>
          </w:tcPr>
          <w:p w:rsidR="004B2519" w:rsidRPr="00F8366F" w:rsidP="004B2519">
            <w:pPr>
              <w:pStyle w:val="50"/>
              <w:shd w:val="clear" w:color="auto" w:fill="auto"/>
              <w:spacing w:after="0" w:line="240" w:lineRule="auto"/>
              <w:ind w:left="20" w:right="20" w:firstLine="0"/>
              <w:jc w:val="left"/>
              <w:rPr>
                <w:sz w:val="24"/>
                <w:szCs w:val="24"/>
                <w:lang w:val="ru-RU" w:eastAsia="ru-RU"/>
              </w:rPr>
            </w:pPr>
            <w:r w:rsidRPr="00F8366F">
              <w:rPr>
                <w:sz w:val="24"/>
                <w:szCs w:val="24"/>
              </w:rPr>
              <w:t>Что узнали. Чему научи</w:t>
            </w:r>
            <w:r w:rsidRPr="00F8366F">
              <w:rPr>
                <w:sz w:val="24"/>
                <w:szCs w:val="24"/>
              </w:rPr>
              <w:softHyphen/>
              <w:t>лись</w:t>
            </w:r>
            <w:r w:rsidRPr="00F8366F">
              <w:rPr>
                <w:rStyle w:val="32"/>
                <w:rFonts w:eastAsia="Arial Unicode MS"/>
                <w:sz w:val="24"/>
                <w:szCs w:val="24"/>
              </w:rPr>
              <w:t>.</w:t>
            </w:r>
            <w:r w:rsidRPr="00F8366F">
              <w:rPr>
                <w:rStyle w:val="a4"/>
                <w:rFonts w:eastAsia="Calibri"/>
                <w:i w:val="0"/>
                <w:color w:val="auto"/>
                <w:sz w:val="24"/>
                <w:szCs w:val="24"/>
                <w:lang w:eastAsia="ru-RU"/>
              </w:rPr>
              <w:t xml:space="preserve"> </w:t>
            </w:r>
          </w:p>
          <w:p w:rsidR="004B2519" w:rsidRPr="00F8366F" w:rsidP="004B2519">
            <w:pPr>
              <w:pStyle w:val="24"/>
              <w:shd w:val="clear" w:color="auto" w:fill="auto"/>
              <w:spacing w:line="240" w:lineRule="auto"/>
              <w:ind w:right="20"/>
              <w:jc w:val="left"/>
              <w:rPr>
                <w:sz w:val="24"/>
                <w:szCs w:val="24"/>
                <w:lang w:val="ru-RU" w:eastAsia="ru-RU"/>
              </w:rPr>
            </w:pPr>
            <w:r w:rsidRPr="00F8366F">
              <w:rPr>
                <w:rStyle w:val="a4"/>
                <w:rFonts w:eastAsia="Calibri"/>
                <w:i w:val="0"/>
                <w:color w:val="auto"/>
                <w:sz w:val="24"/>
                <w:szCs w:val="24"/>
                <w:lang w:eastAsia="ru-RU"/>
              </w:rPr>
              <w:t>Проверим себя и оценим свои достижения по теме: «Умножение и деление»</w:t>
            </w:r>
            <w:r w:rsidR="003645F0">
              <w:rPr>
                <w:sz w:val="24"/>
                <w:szCs w:val="24"/>
                <w:lang w:val="ru-RU" w:eastAsia="ru-RU"/>
              </w:rPr>
              <w:t xml:space="preserve">. </w:t>
            </w:r>
            <w:r w:rsidRPr="003645F0" w:rsidR="003645F0">
              <w:rPr>
                <w:b/>
                <w:sz w:val="24"/>
                <w:szCs w:val="24"/>
                <w:lang w:val="ru-RU" w:eastAsia="ru-RU"/>
              </w:rPr>
              <w:t>Т</w:t>
            </w:r>
            <w:r w:rsidRPr="003645F0">
              <w:rPr>
                <w:b/>
                <w:sz w:val="24"/>
                <w:szCs w:val="24"/>
                <w:lang w:val="ru-RU" w:eastAsia="ru-RU"/>
              </w:rPr>
              <w:t>ест.</w:t>
            </w:r>
            <w:r w:rsidRPr="00F8366F">
              <w:rPr>
                <w:sz w:val="24"/>
                <w:szCs w:val="24"/>
                <w:lang w:val="ru-RU" w:eastAsia="ru-RU"/>
              </w:rPr>
              <w:t xml:space="preserve"> </w:t>
            </w:r>
          </w:p>
          <w:p w:rsidR="004B2519" w:rsidRPr="00F8366F" w:rsidP="004B2519">
            <w:pPr>
              <w:pStyle w:val="24"/>
              <w:shd w:val="clear" w:color="auto" w:fill="auto"/>
              <w:spacing w:line="240" w:lineRule="auto"/>
              <w:ind w:left="20" w:right="20"/>
              <w:jc w:val="left"/>
              <w:rPr>
                <w:sz w:val="24"/>
                <w:szCs w:val="24"/>
                <w:lang w:val="ru-RU" w:eastAsia="ru-RU"/>
              </w:rPr>
            </w:pPr>
            <w:r w:rsidRPr="00F8366F">
              <w:rPr>
                <w:sz w:val="24"/>
                <w:szCs w:val="24"/>
                <w:lang w:val="ru-RU" w:eastAsia="ru-RU"/>
              </w:rPr>
              <w:t>Анализ результатов.</w:t>
            </w:r>
          </w:p>
          <w:p w:rsidR="004B2519" w:rsidRPr="00F8366F" w:rsidP="00F8366F">
            <w:pPr>
              <w:spacing w:after="0" w:line="240" w:lineRule="auto"/>
              <w:rPr>
                <w:rFonts w:ascii="Times New Roman" w:hAnsi="Times New Roman"/>
                <w:b/>
                <w:sz w:val="24"/>
                <w:szCs w:val="24"/>
                <w:lang w:eastAsia="ru-RU"/>
              </w:rPr>
            </w:pPr>
          </w:p>
        </w:tc>
        <w:tc>
          <w:tcPr>
            <w:tcW w:w="1276" w:type="dxa"/>
            <w:shd w:val="clear" w:color="auto" w:fill="auto"/>
          </w:tcPr>
          <w:p w:rsidR="004B2519" w:rsidRPr="003F482D" w:rsidP="00BE57CF">
            <w:pPr>
              <w:spacing w:after="0" w:line="240" w:lineRule="auto"/>
              <w:jc w:val="center"/>
              <w:rPr>
                <w:rFonts w:ascii="Times New Roman" w:hAnsi="Times New Roman"/>
                <w:sz w:val="24"/>
                <w:szCs w:val="24"/>
              </w:rPr>
            </w:pPr>
            <w:r w:rsidRPr="003F482D">
              <w:rPr>
                <w:rFonts w:ascii="Times New Roman" w:hAnsi="Times New Roman"/>
                <w:sz w:val="24"/>
                <w:szCs w:val="24"/>
              </w:rPr>
              <w:t>У ч1 с. 95 №44,46</w:t>
            </w:r>
          </w:p>
        </w:tc>
        <w:tc>
          <w:tcPr>
            <w:tcW w:w="852" w:type="dxa"/>
            <w:shd w:val="clear" w:color="auto" w:fill="auto"/>
          </w:tcPr>
          <w:p w:rsidR="004B2519" w:rsidRPr="003F482D" w:rsidP="00BE57CF">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4B2519" w:rsidRPr="003F482D" w:rsidP="00BE57CF">
            <w:pPr>
              <w:pStyle w:val="BodyText"/>
              <w:rPr>
                <w:bCs/>
                <w:shd w:val="clear" w:color="auto" w:fill="FFFFFF"/>
                <w:lang w:val="ru-RU"/>
              </w:rPr>
            </w:pPr>
            <w:r w:rsidRPr="003F482D">
              <w:rPr>
                <w:rStyle w:val="a2"/>
                <w:rFonts w:eastAsia="Calibri"/>
                <w:color w:val="auto"/>
                <w:sz w:val="24"/>
                <w:szCs w:val="24"/>
              </w:rPr>
              <w:t xml:space="preserve"> Оценивать</w:t>
            </w:r>
            <w:r w:rsidRPr="003F482D">
              <w:rPr>
                <w:b/>
              </w:rPr>
              <w:t xml:space="preserve"> результаты усвоения учебного материала</w:t>
            </w:r>
            <w:r w:rsidRPr="003F482D">
              <w:t xml:space="preserve">, </w:t>
            </w:r>
            <w:r w:rsidRPr="003F482D">
              <w:rPr>
                <w:rStyle w:val="a2"/>
                <w:rFonts w:eastAsia="Calibri"/>
                <w:b w:val="0"/>
                <w:color w:val="auto"/>
                <w:sz w:val="24"/>
                <w:szCs w:val="24"/>
              </w:rPr>
              <w:t>делать</w:t>
            </w:r>
            <w:r w:rsidRPr="003F482D">
              <w:t xml:space="preserve"> выводы,</w:t>
            </w:r>
            <w:r w:rsidRPr="003F482D">
              <w:rPr>
                <w:rStyle w:val="a2"/>
                <w:rFonts w:eastAsia="Calibri"/>
                <w:b w:val="0"/>
                <w:color w:val="auto"/>
                <w:sz w:val="24"/>
                <w:szCs w:val="24"/>
              </w:rPr>
              <w:t xml:space="preserve"> планировать</w:t>
            </w:r>
            <w:r w:rsidRPr="003F482D">
              <w:t xml:space="preserve"> действия по устранению выявленных недочётов,</w:t>
            </w:r>
            <w:r w:rsidRPr="003F482D">
              <w:rPr>
                <w:rStyle w:val="a2"/>
                <w:rFonts w:eastAsia="Calibri"/>
                <w:b w:val="0"/>
                <w:color w:val="auto"/>
                <w:sz w:val="24"/>
                <w:szCs w:val="24"/>
              </w:rPr>
              <w:t xml:space="preserve"> проявлять</w:t>
            </w:r>
            <w:r w:rsidRPr="003F482D">
              <w:t xml:space="preserve"> личностную заинте</w:t>
            </w:r>
            <w:r w:rsidRPr="003F482D">
              <w:softHyphen/>
              <w:t>ресованность в расширении знаний и способов действий</w:t>
            </w:r>
          </w:p>
        </w:tc>
      </w:tr>
      <w:tr w:rsidTr="003F482D">
        <w:tblPrEx>
          <w:tblW w:w="15735" w:type="dxa"/>
          <w:tblInd w:w="-176" w:type="dxa"/>
          <w:tblLayout w:type="fixed"/>
          <w:tblLook w:val="04A0"/>
        </w:tblPrEx>
        <w:tc>
          <w:tcPr>
            <w:tcW w:w="817" w:type="dxa"/>
            <w:tcBorders>
              <w:right w:val="single" w:sz="4" w:space="0" w:color="auto"/>
            </w:tcBorders>
          </w:tcPr>
          <w:p w:rsidR="004B2519" w:rsidRPr="003F482D" w:rsidP="001909B3">
            <w:pPr>
              <w:spacing w:after="0" w:line="240" w:lineRule="auto"/>
              <w:jc w:val="center"/>
              <w:rPr>
                <w:rFonts w:ascii="Times New Roman" w:hAnsi="Times New Roman"/>
                <w:b/>
                <w:sz w:val="28"/>
                <w:szCs w:val="24"/>
              </w:rPr>
            </w:pPr>
          </w:p>
        </w:tc>
        <w:tc>
          <w:tcPr>
            <w:tcW w:w="14918" w:type="dxa"/>
            <w:gridSpan w:val="7"/>
            <w:tcBorders>
              <w:right w:val="single" w:sz="4" w:space="0" w:color="auto"/>
            </w:tcBorders>
            <w:shd w:val="clear" w:color="auto" w:fill="auto"/>
          </w:tcPr>
          <w:p w:rsidR="004B2519" w:rsidRPr="003F482D" w:rsidP="001909B3">
            <w:pPr>
              <w:spacing w:after="0" w:line="240" w:lineRule="auto"/>
              <w:jc w:val="center"/>
              <w:rPr>
                <w:rFonts w:ascii="Times New Roman" w:hAnsi="Times New Roman"/>
                <w:b/>
                <w:sz w:val="28"/>
                <w:szCs w:val="24"/>
              </w:rPr>
            </w:pPr>
            <w:r w:rsidRPr="003F482D">
              <w:rPr>
                <w:rFonts w:ascii="Times New Roman" w:hAnsi="Times New Roman"/>
                <w:b/>
                <w:sz w:val="28"/>
                <w:szCs w:val="24"/>
              </w:rPr>
              <w:t xml:space="preserve">Умножение и деление (продолжение) </w:t>
            </w:r>
          </w:p>
          <w:p w:rsidR="004B2519" w:rsidRPr="003F482D" w:rsidP="001909B3">
            <w:pPr>
              <w:spacing w:after="0" w:line="240" w:lineRule="auto"/>
              <w:jc w:val="center"/>
              <w:rPr>
                <w:rFonts w:ascii="Times New Roman" w:hAnsi="Times New Roman"/>
                <w:b/>
                <w:sz w:val="24"/>
                <w:szCs w:val="24"/>
              </w:rPr>
            </w:pPr>
            <w:r w:rsidRPr="003F482D">
              <w:rPr>
                <w:rFonts w:ascii="Times New Roman" w:hAnsi="Times New Roman"/>
                <w:b/>
                <w:sz w:val="28"/>
                <w:szCs w:val="24"/>
              </w:rPr>
              <w:t>(40ч)</w:t>
            </w:r>
          </w:p>
        </w:tc>
      </w:tr>
      <w:tr w:rsidTr="00754EB8">
        <w:tblPrEx>
          <w:tblW w:w="15735" w:type="dxa"/>
          <w:tblInd w:w="-176" w:type="dxa"/>
          <w:tblLayout w:type="fixed"/>
          <w:tblLook w:val="04A0"/>
        </w:tblPrEx>
        <w:tc>
          <w:tcPr>
            <w:tcW w:w="817" w:type="dxa"/>
          </w:tcPr>
          <w:p w:rsidR="004B2519" w:rsidRPr="003F482D" w:rsidP="00FD0E69">
            <w:pPr>
              <w:spacing w:after="0" w:line="240" w:lineRule="auto"/>
              <w:jc w:val="center"/>
              <w:rPr>
                <w:rFonts w:ascii="Times New Roman" w:hAnsi="Times New Roman"/>
                <w:sz w:val="24"/>
                <w:szCs w:val="24"/>
              </w:rPr>
            </w:pPr>
            <w:r>
              <w:rPr>
                <w:rFonts w:ascii="Times New Roman" w:hAnsi="Times New Roman"/>
                <w:sz w:val="24"/>
                <w:szCs w:val="24"/>
              </w:rPr>
              <w:t>14.01</w:t>
            </w:r>
          </w:p>
        </w:tc>
        <w:tc>
          <w:tcPr>
            <w:tcW w:w="817" w:type="dxa"/>
            <w:shd w:val="clear" w:color="auto" w:fill="auto"/>
          </w:tcPr>
          <w:p w:rsidR="004B2519" w:rsidRPr="003F482D" w:rsidP="00817F5D">
            <w:pPr>
              <w:spacing w:after="0" w:line="240" w:lineRule="auto"/>
              <w:jc w:val="center"/>
              <w:rPr>
                <w:rFonts w:ascii="Times New Roman" w:hAnsi="Times New Roman"/>
                <w:sz w:val="24"/>
                <w:szCs w:val="24"/>
              </w:rPr>
            </w:pPr>
          </w:p>
        </w:tc>
        <w:tc>
          <w:tcPr>
            <w:tcW w:w="635" w:type="dxa"/>
            <w:shd w:val="clear" w:color="auto" w:fill="auto"/>
          </w:tcPr>
          <w:p w:rsidR="004B2519"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65</w:t>
            </w:r>
          </w:p>
        </w:tc>
        <w:tc>
          <w:tcPr>
            <w:tcW w:w="637" w:type="dxa"/>
            <w:shd w:val="clear" w:color="auto" w:fill="auto"/>
          </w:tcPr>
          <w:p w:rsidR="004B2519"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2447" w:type="dxa"/>
            <w:shd w:val="clear" w:color="auto" w:fill="auto"/>
          </w:tcPr>
          <w:p w:rsidR="004B2519" w:rsidRPr="00F8366F" w:rsidP="00F8366F">
            <w:pPr>
              <w:spacing w:after="0" w:line="240" w:lineRule="auto"/>
              <w:rPr>
                <w:rFonts w:ascii="Times New Roman" w:hAnsi="Times New Roman"/>
                <w:sz w:val="24"/>
                <w:szCs w:val="24"/>
                <w:lang w:eastAsia="ru-RU"/>
              </w:rPr>
            </w:pPr>
            <w:r w:rsidRPr="00F8366F">
              <w:rPr>
                <w:rFonts w:ascii="Times New Roman" w:hAnsi="Times New Roman"/>
                <w:sz w:val="24"/>
                <w:szCs w:val="24"/>
                <w:lang w:eastAsia="ru-RU"/>
              </w:rPr>
              <w:t>Задачи на пропорциональное деление</w:t>
            </w:r>
          </w:p>
        </w:tc>
        <w:tc>
          <w:tcPr>
            <w:tcW w:w="1276" w:type="dxa"/>
            <w:shd w:val="clear" w:color="auto" w:fill="auto"/>
          </w:tcPr>
          <w:p w:rsidR="004B2519" w:rsidRPr="003F482D" w:rsidP="001A4BCE">
            <w:pPr>
              <w:spacing w:after="0" w:line="240" w:lineRule="auto"/>
              <w:jc w:val="center"/>
              <w:rPr>
                <w:rFonts w:ascii="Times New Roman" w:hAnsi="Times New Roman"/>
                <w:sz w:val="24"/>
                <w:szCs w:val="24"/>
              </w:rPr>
            </w:pPr>
            <w:r w:rsidRPr="003F482D">
              <w:rPr>
                <w:rFonts w:ascii="Times New Roman" w:hAnsi="Times New Roman"/>
                <w:sz w:val="24"/>
                <w:szCs w:val="24"/>
              </w:rPr>
              <w:t xml:space="preserve">У ч2 с. 4 № </w:t>
            </w:r>
          </w:p>
        </w:tc>
        <w:tc>
          <w:tcPr>
            <w:tcW w:w="852" w:type="dxa"/>
            <w:shd w:val="clear" w:color="auto" w:fill="auto"/>
          </w:tcPr>
          <w:p w:rsidR="004B2519"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4B2519" w:rsidRPr="003F482D" w:rsidP="00B626A1">
            <w:pPr>
              <w:pStyle w:val="BodyText"/>
              <w:spacing w:after="0"/>
              <w:rPr>
                <w:lang w:val="ru-RU"/>
              </w:rPr>
            </w:pPr>
            <w:r w:rsidRPr="003F482D">
              <w:rPr>
                <w:rStyle w:val="a2"/>
                <w:color w:val="auto"/>
                <w:sz w:val="24"/>
                <w:szCs w:val="24"/>
              </w:rPr>
              <w:t>Составлять</w:t>
            </w:r>
            <w:r w:rsidRPr="003F482D">
              <w:rPr>
                <w:b/>
                <w:lang w:val="ru-RU"/>
              </w:rPr>
              <w:t xml:space="preserve"> план решения текстовых задач</w:t>
            </w:r>
            <w:r w:rsidRPr="003F482D">
              <w:rPr>
                <w:lang w:val="ru-RU"/>
              </w:rPr>
              <w:t xml:space="preserve"> и</w:t>
            </w:r>
            <w:r w:rsidRPr="003F482D">
              <w:rPr>
                <w:rStyle w:val="a2"/>
                <w:b w:val="0"/>
                <w:color w:val="auto"/>
                <w:sz w:val="24"/>
                <w:szCs w:val="24"/>
              </w:rPr>
              <w:t xml:space="preserve"> решать </w:t>
            </w:r>
            <w:r w:rsidRPr="003F482D">
              <w:rPr>
                <w:lang w:val="ru-RU"/>
              </w:rPr>
              <w:t>их арифметическим способом</w:t>
            </w:r>
          </w:p>
          <w:p w:rsidR="004B2519" w:rsidRPr="003F482D" w:rsidP="001909B3">
            <w:pPr>
              <w:spacing w:after="0" w:line="240" w:lineRule="auto"/>
              <w:jc w:val="center"/>
              <w:rPr>
                <w:rFonts w:ascii="Times New Roman" w:hAnsi="Times New Roman"/>
                <w:sz w:val="24"/>
                <w:szCs w:val="24"/>
              </w:rPr>
            </w:pPr>
          </w:p>
        </w:tc>
      </w:tr>
      <w:tr w:rsidTr="00754EB8">
        <w:tblPrEx>
          <w:tblW w:w="15735" w:type="dxa"/>
          <w:tblInd w:w="-176" w:type="dxa"/>
          <w:tblLayout w:type="fixed"/>
          <w:tblLook w:val="04A0"/>
        </w:tblPrEx>
        <w:tc>
          <w:tcPr>
            <w:tcW w:w="817" w:type="dxa"/>
          </w:tcPr>
          <w:p w:rsidR="004B2519" w:rsidRPr="003F482D" w:rsidP="00FD0E69">
            <w:pPr>
              <w:spacing w:after="0" w:line="240" w:lineRule="auto"/>
              <w:jc w:val="center"/>
              <w:rPr>
                <w:rFonts w:ascii="Times New Roman" w:hAnsi="Times New Roman"/>
                <w:sz w:val="24"/>
                <w:szCs w:val="24"/>
              </w:rPr>
            </w:pPr>
            <w:r w:rsidRPr="003F482D">
              <w:rPr>
                <w:rFonts w:ascii="Times New Roman" w:hAnsi="Times New Roman"/>
                <w:sz w:val="24"/>
                <w:szCs w:val="24"/>
              </w:rPr>
              <w:t>1</w:t>
            </w:r>
            <w:r>
              <w:rPr>
                <w:rFonts w:ascii="Times New Roman" w:hAnsi="Times New Roman"/>
                <w:sz w:val="24"/>
                <w:szCs w:val="24"/>
              </w:rPr>
              <w:t>8</w:t>
            </w:r>
            <w:r w:rsidRPr="003F482D">
              <w:rPr>
                <w:rFonts w:ascii="Times New Roman" w:hAnsi="Times New Roman"/>
                <w:sz w:val="24"/>
                <w:szCs w:val="24"/>
              </w:rPr>
              <w:t>.01</w:t>
            </w:r>
          </w:p>
        </w:tc>
        <w:tc>
          <w:tcPr>
            <w:tcW w:w="817" w:type="dxa"/>
            <w:shd w:val="clear" w:color="auto" w:fill="auto"/>
          </w:tcPr>
          <w:p w:rsidR="004B2519" w:rsidRPr="003F482D" w:rsidP="00817F5D">
            <w:pPr>
              <w:spacing w:after="0" w:line="240" w:lineRule="auto"/>
              <w:jc w:val="center"/>
              <w:rPr>
                <w:rFonts w:ascii="Times New Roman" w:hAnsi="Times New Roman"/>
                <w:sz w:val="24"/>
                <w:szCs w:val="24"/>
              </w:rPr>
            </w:pPr>
          </w:p>
        </w:tc>
        <w:tc>
          <w:tcPr>
            <w:tcW w:w="635" w:type="dxa"/>
            <w:shd w:val="clear" w:color="auto" w:fill="auto"/>
          </w:tcPr>
          <w:p w:rsidR="004B2519"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66</w:t>
            </w:r>
          </w:p>
        </w:tc>
        <w:tc>
          <w:tcPr>
            <w:tcW w:w="637" w:type="dxa"/>
            <w:shd w:val="clear" w:color="auto" w:fill="auto"/>
          </w:tcPr>
          <w:p w:rsidR="004B2519"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2</w:t>
            </w:r>
          </w:p>
        </w:tc>
        <w:tc>
          <w:tcPr>
            <w:tcW w:w="2447" w:type="dxa"/>
            <w:shd w:val="clear" w:color="auto" w:fill="auto"/>
          </w:tcPr>
          <w:p w:rsidR="004B2519" w:rsidRPr="00F8366F" w:rsidP="00F8366F">
            <w:pPr>
              <w:spacing w:after="0" w:line="240" w:lineRule="auto"/>
              <w:rPr>
                <w:rFonts w:ascii="Times New Roman" w:hAnsi="Times New Roman"/>
                <w:sz w:val="24"/>
                <w:szCs w:val="24"/>
              </w:rPr>
            </w:pPr>
            <w:r w:rsidRPr="00F8366F">
              <w:rPr>
                <w:rFonts w:ascii="Times New Roman" w:hAnsi="Times New Roman"/>
                <w:sz w:val="24"/>
                <w:szCs w:val="24"/>
              </w:rPr>
              <w:t>Понятие скорости. Единицы скорости.</w:t>
            </w:r>
          </w:p>
        </w:tc>
        <w:tc>
          <w:tcPr>
            <w:tcW w:w="1276" w:type="dxa"/>
            <w:shd w:val="clear" w:color="auto" w:fill="auto"/>
          </w:tcPr>
          <w:p w:rsidR="004B2519" w:rsidRPr="003F482D" w:rsidP="001A4BCE">
            <w:r w:rsidRPr="003F482D">
              <w:rPr>
                <w:rFonts w:ascii="Times New Roman" w:hAnsi="Times New Roman"/>
                <w:sz w:val="24"/>
                <w:szCs w:val="24"/>
              </w:rPr>
              <w:t>У ч2 с. 5 № 11</w:t>
            </w:r>
          </w:p>
        </w:tc>
        <w:tc>
          <w:tcPr>
            <w:tcW w:w="852" w:type="dxa"/>
            <w:shd w:val="clear" w:color="auto" w:fill="auto"/>
          </w:tcPr>
          <w:p w:rsidR="004B2519"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4B2519" w:rsidRPr="003F482D" w:rsidP="00F42AA2">
            <w:r w:rsidRPr="003F482D">
              <w:rPr>
                <w:rFonts w:ascii="Times New Roman" w:hAnsi="Times New Roman"/>
                <w:b/>
                <w:bCs/>
                <w:sz w:val="24"/>
                <w:szCs w:val="24"/>
                <w:shd w:val="clear" w:color="auto" w:fill="FFFFFF"/>
              </w:rPr>
              <w:t>Моделировать</w:t>
            </w:r>
            <w:r w:rsidRPr="003F482D">
              <w:rPr>
                <w:rFonts w:ascii="Times New Roman" w:hAnsi="Times New Roman"/>
                <w:b/>
                <w:sz w:val="24"/>
                <w:szCs w:val="24"/>
              </w:rPr>
              <w:t xml:space="preserve"> взаимозависимости между величина</w:t>
            </w:r>
            <w:r w:rsidRPr="003F482D">
              <w:rPr>
                <w:rFonts w:ascii="Times New Roman" w:hAnsi="Times New Roman"/>
                <w:b/>
                <w:sz w:val="24"/>
                <w:szCs w:val="24"/>
              </w:rPr>
              <w:softHyphen/>
              <w:t>ми</w:t>
            </w:r>
            <w:r w:rsidRPr="003F482D">
              <w:rPr>
                <w:rFonts w:ascii="Times New Roman" w:hAnsi="Times New Roman"/>
                <w:sz w:val="24"/>
                <w:szCs w:val="24"/>
              </w:rPr>
              <w:t>: скорость, время, расстояние.</w:t>
            </w:r>
            <w:r w:rsidRPr="003F482D">
              <w:rPr>
                <w:rFonts w:ascii="Times New Roman" w:hAnsi="Times New Roman"/>
                <w:bCs/>
                <w:sz w:val="24"/>
                <w:szCs w:val="24"/>
                <w:shd w:val="clear" w:color="auto" w:fill="FFFFFF"/>
              </w:rPr>
              <w:t xml:space="preserve"> Переводить</w:t>
            </w:r>
            <w:r w:rsidRPr="003F482D">
              <w:rPr>
                <w:rFonts w:ascii="Times New Roman" w:hAnsi="Times New Roman"/>
                <w:sz w:val="24"/>
                <w:szCs w:val="24"/>
              </w:rPr>
              <w:t xml:space="preserve"> одни еди</w:t>
            </w:r>
            <w:r w:rsidRPr="003F482D">
              <w:rPr>
                <w:rFonts w:ascii="Times New Roman" w:hAnsi="Times New Roman"/>
                <w:sz w:val="24"/>
                <w:szCs w:val="24"/>
              </w:rPr>
              <w:softHyphen/>
              <w:t>ницы скорости в другие.</w:t>
            </w:r>
            <w:r w:rsidRPr="003F482D">
              <w:rPr>
                <w:rFonts w:ascii="Times New Roman" w:hAnsi="Times New Roman"/>
                <w:bCs/>
                <w:sz w:val="24"/>
                <w:szCs w:val="24"/>
                <w:shd w:val="clear" w:color="auto" w:fill="FFFFFF"/>
              </w:rPr>
              <w:t xml:space="preserve"> </w:t>
            </w:r>
          </w:p>
        </w:tc>
      </w:tr>
      <w:tr w:rsidTr="00754EB8">
        <w:tblPrEx>
          <w:tblW w:w="15735" w:type="dxa"/>
          <w:tblInd w:w="-176" w:type="dxa"/>
          <w:tblLayout w:type="fixed"/>
          <w:tblLook w:val="04A0"/>
        </w:tblPrEx>
        <w:tc>
          <w:tcPr>
            <w:tcW w:w="817" w:type="dxa"/>
          </w:tcPr>
          <w:p w:rsidR="004B2519" w:rsidRPr="003F482D" w:rsidP="00FD0E69">
            <w:pPr>
              <w:spacing w:after="0" w:line="240" w:lineRule="auto"/>
              <w:jc w:val="center"/>
              <w:rPr>
                <w:rFonts w:ascii="Times New Roman" w:hAnsi="Times New Roman"/>
                <w:sz w:val="24"/>
                <w:szCs w:val="24"/>
              </w:rPr>
            </w:pPr>
            <w:r w:rsidRPr="003F482D">
              <w:rPr>
                <w:rFonts w:ascii="Times New Roman" w:hAnsi="Times New Roman"/>
                <w:sz w:val="24"/>
                <w:szCs w:val="24"/>
              </w:rPr>
              <w:t>1</w:t>
            </w:r>
            <w:r>
              <w:rPr>
                <w:rFonts w:ascii="Times New Roman" w:hAnsi="Times New Roman"/>
                <w:sz w:val="24"/>
                <w:szCs w:val="24"/>
              </w:rPr>
              <w:t>9</w:t>
            </w:r>
            <w:r w:rsidRPr="003F482D">
              <w:rPr>
                <w:rFonts w:ascii="Times New Roman" w:hAnsi="Times New Roman"/>
                <w:sz w:val="24"/>
                <w:szCs w:val="24"/>
              </w:rPr>
              <w:t>.01</w:t>
            </w:r>
          </w:p>
        </w:tc>
        <w:tc>
          <w:tcPr>
            <w:tcW w:w="817" w:type="dxa"/>
            <w:shd w:val="clear" w:color="auto" w:fill="auto"/>
          </w:tcPr>
          <w:p w:rsidR="004B2519" w:rsidRPr="003F482D" w:rsidP="00817F5D">
            <w:pPr>
              <w:spacing w:after="0" w:line="240" w:lineRule="auto"/>
              <w:jc w:val="center"/>
              <w:rPr>
                <w:rFonts w:ascii="Times New Roman" w:hAnsi="Times New Roman"/>
                <w:sz w:val="24"/>
                <w:szCs w:val="24"/>
              </w:rPr>
            </w:pPr>
          </w:p>
        </w:tc>
        <w:tc>
          <w:tcPr>
            <w:tcW w:w="635" w:type="dxa"/>
            <w:shd w:val="clear" w:color="auto" w:fill="auto"/>
          </w:tcPr>
          <w:p w:rsidR="004B2519"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67</w:t>
            </w:r>
          </w:p>
        </w:tc>
        <w:tc>
          <w:tcPr>
            <w:tcW w:w="637" w:type="dxa"/>
            <w:shd w:val="clear" w:color="auto" w:fill="auto"/>
          </w:tcPr>
          <w:p w:rsidR="004B2519"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3</w:t>
            </w:r>
          </w:p>
        </w:tc>
        <w:tc>
          <w:tcPr>
            <w:tcW w:w="2447" w:type="dxa"/>
            <w:shd w:val="clear" w:color="auto" w:fill="auto"/>
          </w:tcPr>
          <w:p w:rsidR="004B2519" w:rsidRPr="00F8366F" w:rsidP="00F8366F">
            <w:pPr>
              <w:spacing w:after="0" w:line="240" w:lineRule="auto"/>
              <w:rPr>
                <w:rFonts w:ascii="Times New Roman" w:hAnsi="Times New Roman"/>
                <w:sz w:val="24"/>
                <w:szCs w:val="24"/>
              </w:rPr>
            </w:pPr>
            <w:r w:rsidRPr="00F8366F">
              <w:rPr>
                <w:rFonts w:ascii="Times New Roman" w:hAnsi="Times New Roman"/>
                <w:sz w:val="24"/>
                <w:szCs w:val="24"/>
              </w:rPr>
              <w:t>Связь между скоростью, временем и расстоянием.</w:t>
            </w:r>
          </w:p>
        </w:tc>
        <w:tc>
          <w:tcPr>
            <w:tcW w:w="1276" w:type="dxa"/>
            <w:shd w:val="clear" w:color="auto" w:fill="auto"/>
          </w:tcPr>
          <w:p w:rsidR="004B2519" w:rsidRPr="003F482D" w:rsidP="00F8366F">
            <w:r w:rsidRPr="003F482D">
              <w:rPr>
                <w:rFonts w:ascii="Times New Roman" w:hAnsi="Times New Roman"/>
                <w:sz w:val="24"/>
                <w:szCs w:val="24"/>
              </w:rPr>
              <w:t xml:space="preserve">У ч2 с. 6 № 19, </w:t>
            </w:r>
          </w:p>
        </w:tc>
        <w:tc>
          <w:tcPr>
            <w:tcW w:w="852" w:type="dxa"/>
            <w:shd w:val="clear" w:color="auto" w:fill="auto"/>
          </w:tcPr>
          <w:p w:rsidR="004B2519"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4B2519" w:rsidRPr="003F482D" w:rsidP="00F42AA2">
            <w:r w:rsidRPr="003F482D">
              <w:rPr>
                <w:rFonts w:ascii="Times New Roman" w:hAnsi="Times New Roman"/>
                <w:bCs/>
                <w:sz w:val="24"/>
                <w:szCs w:val="24"/>
                <w:shd w:val="clear" w:color="auto" w:fill="FFFFFF"/>
              </w:rPr>
              <w:t>Моделировать</w:t>
            </w:r>
            <w:r w:rsidRPr="003F482D">
              <w:rPr>
                <w:rFonts w:ascii="Times New Roman" w:hAnsi="Times New Roman"/>
                <w:sz w:val="24"/>
                <w:szCs w:val="24"/>
              </w:rPr>
              <w:t xml:space="preserve"> взаимозависимости между величина</w:t>
            </w:r>
            <w:r w:rsidRPr="003F482D">
              <w:rPr>
                <w:rFonts w:ascii="Times New Roman" w:hAnsi="Times New Roman"/>
                <w:sz w:val="24"/>
                <w:szCs w:val="24"/>
              </w:rPr>
              <w:softHyphen/>
              <w:t>ми: скорость, время, расстояние.</w:t>
            </w:r>
            <w:r w:rsidRPr="003F482D">
              <w:rPr>
                <w:rFonts w:ascii="Times New Roman" w:hAnsi="Times New Roman"/>
                <w:bCs/>
                <w:sz w:val="24"/>
                <w:szCs w:val="24"/>
                <w:shd w:val="clear" w:color="auto" w:fill="FFFFFF"/>
              </w:rPr>
              <w:t xml:space="preserve"> </w:t>
            </w:r>
            <w:r w:rsidRPr="003F482D">
              <w:rPr>
                <w:rFonts w:ascii="Times New Roman" w:hAnsi="Times New Roman"/>
                <w:b/>
                <w:bCs/>
                <w:sz w:val="24"/>
                <w:szCs w:val="24"/>
                <w:shd w:val="clear" w:color="auto" w:fill="FFFFFF"/>
              </w:rPr>
              <w:t>Переводить</w:t>
            </w:r>
            <w:r w:rsidRPr="003F482D">
              <w:rPr>
                <w:rFonts w:ascii="Times New Roman" w:hAnsi="Times New Roman"/>
                <w:b/>
                <w:sz w:val="24"/>
                <w:szCs w:val="24"/>
              </w:rPr>
              <w:t xml:space="preserve"> одни еди</w:t>
            </w:r>
            <w:r w:rsidRPr="003F482D">
              <w:rPr>
                <w:rFonts w:ascii="Times New Roman" w:hAnsi="Times New Roman"/>
                <w:b/>
                <w:sz w:val="24"/>
                <w:szCs w:val="24"/>
              </w:rPr>
              <w:softHyphen/>
              <w:t>ницы скорости в другие.</w:t>
            </w:r>
          </w:p>
        </w:tc>
      </w:tr>
      <w:tr w:rsidTr="00754EB8">
        <w:tblPrEx>
          <w:tblW w:w="15735" w:type="dxa"/>
          <w:tblInd w:w="-176" w:type="dxa"/>
          <w:tblLayout w:type="fixed"/>
          <w:tblLook w:val="04A0"/>
        </w:tblPrEx>
        <w:tc>
          <w:tcPr>
            <w:tcW w:w="817" w:type="dxa"/>
          </w:tcPr>
          <w:p w:rsidR="004B2519" w:rsidRPr="003F482D" w:rsidP="00FD0E69">
            <w:pPr>
              <w:spacing w:after="0" w:line="240" w:lineRule="auto"/>
              <w:jc w:val="center"/>
              <w:rPr>
                <w:rFonts w:ascii="Times New Roman" w:hAnsi="Times New Roman"/>
                <w:sz w:val="24"/>
                <w:szCs w:val="24"/>
              </w:rPr>
            </w:pPr>
            <w:r>
              <w:rPr>
                <w:rFonts w:ascii="Times New Roman" w:hAnsi="Times New Roman"/>
                <w:sz w:val="24"/>
                <w:szCs w:val="24"/>
              </w:rPr>
              <w:t>20</w:t>
            </w:r>
            <w:r w:rsidRPr="003F482D">
              <w:rPr>
                <w:rFonts w:ascii="Times New Roman" w:hAnsi="Times New Roman"/>
                <w:sz w:val="24"/>
                <w:szCs w:val="24"/>
              </w:rPr>
              <w:t>.01</w:t>
            </w:r>
          </w:p>
        </w:tc>
        <w:tc>
          <w:tcPr>
            <w:tcW w:w="817" w:type="dxa"/>
            <w:shd w:val="clear" w:color="auto" w:fill="auto"/>
          </w:tcPr>
          <w:p w:rsidR="004B2519" w:rsidRPr="003F482D" w:rsidP="00817F5D">
            <w:pPr>
              <w:spacing w:after="0" w:line="240" w:lineRule="auto"/>
              <w:jc w:val="center"/>
              <w:rPr>
                <w:rFonts w:ascii="Times New Roman" w:hAnsi="Times New Roman"/>
                <w:sz w:val="24"/>
                <w:szCs w:val="24"/>
              </w:rPr>
            </w:pPr>
          </w:p>
        </w:tc>
        <w:tc>
          <w:tcPr>
            <w:tcW w:w="635" w:type="dxa"/>
            <w:shd w:val="clear" w:color="auto" w:fill="auto"/>
          </w:tcPr>
          <w:p w:rsidR="004B2519"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68</w:t>
            </w:r>
          </w:p>
        </w:tc>
        <w:tc>
          <w:tcPr>
            <w:tcW w:w="637" w:type="dxa"/>
            <w:shd w:val="clear" w:color="auto" w:fill="auto"/>
          </w:tcPr>
          <w:p w:rsidR="004B2519"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4</w:t>
            </w:r>
          </w:p>
        </w:tc>
        <w:tc>
          <w:tcPr>
            <w:tcW w:w="2447" w:type="dxa"/>
            <w:shd w:val="clear" w:color="auto" w:fill="auto"/>
          </w:tcPr>
          <w:p w:rsidR="004B2519" w:rsidRPr="00F8366F" w:rsidP="00F8366F">
            <w:pPr>
              <w:spacing w:after="0" w:line="240" w:lineRule="auto"/>
              <w:rPr>
                <w:rFonts w:ascii="Times New Roman" w:hAnsi="Times New Roman"/>
                <w:i/>
                <w:iCs/>
                <w:sz w:val="24"/>
                <w:szCs w:val="24"/>
                <w:shd w:val="clear" w:color="auto" w:fill="FFFFFF"/>
              </w:rPr>
            </w:pPr>
            <w:r w:rsidRPr="00F8366F">
              <w:rPr>
                <w:rFonts w:ascii="Times New Roman" w:hAnsi="Times New Roman"/>
                <w:sz w:val="24"/>
                <w:szCs w:val="24"/>
              </w:rPr>
              <w:t>Связь между скоростью, временем и расстоянием.</w:t>
            </w:r>
            <w:r w:rsidRPr="00F8366F">
              <w:rPr>
                <w:rStyle w:val="a4"/>
                <w:rFonts w:eastAsia="Calibri"/>
                <w:color w:val="auto"/>
                <w:sz w:val="24"/>
                <w:szCs w:val="24"/>
              </w:rPr>
              <w:t xml:space="preserve"> </w:t>
            </w:r>
          </w:p>
        </w:tc>
        <w:tc>
          <w:tcPr>
            <w:tcW w:w="1276" w:type="dxa"/>
            <w:shd w:val="clear" w:color="auto" w:fill="auto"/>
          </w:tcPr>
          <w:p w:rsidR="004B2519" w:rsidRPr="003F482D" w:rsidP="001A4BCE">
            <w:r w:rsidRPr="003F482D">
              <w:rPr>
                <w:rFonts w:ascii="Times New Roman" w:hAnsi="Times New Roman"/>
                <w:sz w:val="24"/>
                <w:szCs w:val="24"/>
              </w:rPr>
              <w:t>У ч2 с. 7 № 24</w:t>
            </w:r>
          </w:p>
        </w:tc>
        <w:tc>
          <w:tcPr>
            <w:tcW w:w="852" w:type="dxa"/>
            <w:shd w:val="clear" w:color="auto" w:fill="auto"/>
          </w:tcPr>
          <w:p w:rsidR="004B2519"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4B2519" w:rsidRPr="003F482D" w:rsidP="00F42AA2">
            <w:r w:rsidRPr="003F482D">
              <w:rPr>
                <w:rFonts w:ascii="Times New Roman" w:hAnsi="Times New Roman"/>
                <w:b/>
                <w:bCs/>
                <w:sz w:val="24"/>
                <w:szCs w:val="24"/>
                <w:shd w:val="clear" w:color="auto" w:fill="FFFFFF"/>
              </w:rPr>
              <w:t>Моделировать</w:t>
            </w:r>
            <w:r w:rsidRPr="003F482D">
              <w:rPr>
                <w:rFonts w:ascii="Times New Roman" w:hAnsi="Times New Roman"/>
                <w:b/>
                <w:sz w:val="24"/>
                <w:szCs w:val="24"/>
              </w:rPr>
              <w:t xml:space="preserve"> взаимозависимости между величина</w:t>
            </w:r>
            <w:r w:rsidRPr="003F482D">
              <w:rPr>
                <w:rFonts w:ascii="Times New Roman" w:hAnsi="Times New Roman"/>
                <w:b/>
                <w:sz w:val="24"/>
                <w:szCs w:val="24"/>
              </w:rPr>
              <w:softHyphen/>
              <w:t>ми: скорость, время, расстояние.</w:t>
            </w:r>
            <w:r w:rsidRPr="003F482D">
              <w:rPr>
                <w:rFonts w:ascii="Times New Roman" w:hAnsi="Times New Roman"/>
                <w:bCs/>
                <w:sz w:val="24"/>
                <w:szCs w:val="24"/>
                <w:shd w:val="clear" w:color="auto" w:fill="FFFFFF"/>
              </w:rPr>
              <w:t xml:space="preserve"> Переводить</w:t>
            </w:r>
            <w:r w:rsidRPr="003F482D">
              <w:rPr>
                <w:rFonts w:ascii="Times New Roman" w:hAnsi="Times New Roman"/>
                <w:sz w:val="24"/>
                <w:szCs w:val="24"/>
              </w:rPr>
              <w:t xml:space="preserve"> одни еди</w:t>
            </w:r>
            <w:r w:rsidRPr="003F482D">
              <w:rPr>
                <w:rFonts w:ascii="Times New Roman" w:hAnsi="Times New Roman"/>
                <w:sz w:val="24"/>
                <w:szCs w:val="24"/>
              </w:rPr>
              <w:softHyphen/>
              <w:t>ницы скорости в другие.</w:t>
            </w:r>
          </w:p>
        </w:tc>
      </w:tr>
      <w:tr w:rsidTr="00754EB8">
        <w:tblPrEx>
          <w:tblW w:w="15735" w:type="dxa"/>
          <w:tblInd w:w="-176" w:type="dxa"/>
          <w:tblLayout w:type="fixed"/>
          <w:tblLook w:val="04A0"/>
        </w:tblPrEx>
        <w:tc>
          <w:tcPr>
            <w:tcW w:w="817" w:type="dxa"/>
          </w:tcPr>
          <w:p w:rsidR="004B2519" w:rsidRPr="003F482D" w:rsidP="00FD0E69">
            <w:pPr>
              <w:spacing w:after="0" w:line="240" w:lineRule="auto"/>
              <w:jc w:val="center"/>
              <w:rPr>
                <w:rFonts w:ascii="Times New Roman" w:hAnsi="Times New Roman"/>
                <w:sz w:val="24"/>
                <w:szCs w:val="24"/>
              </w:rPr>
            </w:pPr>
            <w:r>
              <w:rPr>
                <w:rFonts w:ascii="Times New Roman" w:hAnsi="Times New Roman"/>
                <w:sz w:val="24"/>
                <w:szCs w:val="24"/>
              </w:rPr>
              <w:t>21</w:t>
            </w:r>
            <w:r w:rsidRPr="003F482D">
              <w:rPr>
                <w:rFonts w:ascii="Times New Roman" w:hAnsi="Times New Roman"/>
                <w:sz w:val="24"/>
                <w:szCs w:val="24"/>
              </w:rPr>
              <w:t>.01</w:t>
            </w:r>
          </w:p>
        </w:tc>
        <w:tc>
          <w:tcPr>
            <w:tcW w:w="817" w:type="dxa"/>
            <w:shd w:val="clear" w:color="auto" w:fill="auto"/>
          </w:tcPr>
          <w:p w:rsidR="004B2519" w:rsidRPr="003F482D" w:rsidP="00817F5D">
            <w:pPr>
              <w:spacing w:after="0" w:line="240" w:lineRule="auto"/>
              <w:jc w:val="center"/>
              <w:rPr>
                <w:rFonts w:ascii="Times New Roman" w:hAnsi="Times New Roman"/>
                <w:sz w:val="24"/>
                <w:szCs w:val="24"/>
              </w:rPr>
            </w:pPr>
          </w:p>
        </w:tc>
        <w:tc>
          <w:tcPr>
            <w:tcW w:w="635" w:type="dxa"/>
            <w:shd w:val="clear" w:color="auto" w:fill="auto"/>
          </w:tcPr>
          <w:p w:rsidR="004B2519"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69</w:t>
            </w:r>
          </w:p>
        </w:tc>
        <w:tc>
          <w:tcPr>
            <w:tcW w:w="637" w:type="dxa"/>
            <w:shd w:val="clear" w:color="auto" w:fill="auto"/>
          </w:tcPr>
          <w:p w:rsidR="004B2519"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5</w:t>
            </w:r>
          </w:p>
        </w:tc>
        <w:tc>
          <w:tcPr>
            <w:tcW w:w="2447" w:type="dxa"/>
            <w:shd w:val="clear" w:color="auto" w:fill="auto"/>
          </w:tcPr>
          <w:p w:rsidR="004B2519" w:rsidRPr="005D07AB" w:rsidP="00F8366F">
            <w:pPr>
              <w:spacing w:after="0" w:line="240" w:lineRule="auto"/>
              <w:rPr>
                <w:rFonts w:ascii="Times New Roman" w:hAnsi="Times New Roman"/>
                <w:sz w:val="24"/>
                <w:szCs w:val="24"/>
              </w:rPr>
            </w:pPr>
            <w:r w:rsidRPr="005D07AB">
              <w:rPr>
                <w:rFonts w:ascii="Times New Roman" w:hAnsi="Times New Roman"/>
                <w:sz w:val="24"/>
                <w:szCs w:val="24"/>
              </w:rPr>
              <w:t xml:space="preserve">Связь между скоростью, временем и расстоянием. </w:t>
            </w:r>
            <w:r w:rsidRPr="003A602D" w:rsidR="003A602D">
              <w:rPr>
                <w:rFonts w:ascii="Times New Roman" w:hAnsi="Times New Roman"/>
                <w:b/>
                <w:sz w:val="24"/>
                <w:szCs w:val="24"/>
              </w:rPr>
              <w:t>Проверочная работа по теме «Скорость. Время. Расстояние»</w:t>
            </w:r>
          </w:p>
          <w:p w:rsidR="004B2519" w:rsidRPr="005D07AB" w:rsidP="00F8366F">
            <w:pPr>
              <w:spacing w:after="0" w:line="240" w:lineRule="auto"/>
              <w:rPr>
                <w:rFonts w:ascii="Times New Roman" w:hAnsi="Times New Roman"/>
                <w:sz w:val="24"/>
                <w:szCs w:val="24"/>
              </w:rPr>
            </w:pPr>
          </w:p>
        </w:tc>
        <w:tc>
          <w:tcPr>
            <w:tcW w:w="1276" w:type="dxa"/>
            <w:shd w:val="clear" w:color="auto" w:fill="auto"/>
          </w:tcPr>
          <w:p w:rsidR="004B2519" w:rsidRPr="003F482D" w:rsidP="001A4BCE">
            <w:r w:rsidRPr="003F482D">
              <w:rPr>
                <w:rFonts w:ascii="Times New Roman" w:hAnsi="Times New Roman"/>
                <w:sz w:val="24"/>
                <w:szCs w:val="24"/>
              </w:rPr>
              <w:t>У ч2 с.8       № 34</w:t>
            </w:r>
          </w:p>
        </w:tc>
        <w:tc>
          <w:tcPr>
            <w:tcW w:w="852" w:type="dxa"/>
            <w:shd w:val="clear" w:color="auto" w:fill="auto"/>
          </w:tcPr>
          <w:p w:rsidR="004B2519"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4B2519" w:rsidRPr="003F482D" w:rsidP="00D9035E">
            <w:pPr>
              <w:shd w:val="clear" w:color="auto" w:fill="FFFFFF"/>
              <w:spacing w:after="0" w:line="240" w:lineRule="auto"/>
              <w:rPr>
                <w:rFonts w:ascii="Times New Roman" w:eastAsia="Times New Roman" w:hAnsi="Times New Roman"/>
                <w:sz w:val="24"/>
                <w:szCs w:val="24"/>
              </w:rPr>
            </w:pPr>
            <w:r w:rsidRPr="003F482D">
              <w:rPr>
                <w:rFonts w:ascii="Times New Roman" w:hAnsi="Times New Roman"/>
                <w:b/>
                <w:bCs/>
                <w:sz w:val="24"/>
                <w:szCs w:val="24"/>
                <w:shd w:val="clear" w:color="auto" w:fill="FFFFFF"/>
              </w:rPr>
              <w:t>Решать</w:t>
            </w:r>
            <w:r w:rsidRPr="003F482D">
              <w:rPr>
                <w:rFonts w:ascii="Times New Roman" w:hAnsi="Times New Roman"/>
                <w:b/>
                <w:sz w:val="24"/>
                <w:szCs w:val="24"/>
              </w:rPr>
              <w:t xml:space="preserve"> задачи с величинами:</w:t>
            </w:r>
            <w:r w:rsidRPr="003F482D">
              <w:rPr>
                <w:rFonts w:ascii="Times New Roman" w:hAnsi="Times New Roman"/>
                <w:sz w:val="24"/>
                <w:szCs w:val="24"/>
              </w:rPr>
              <w:t xml:space="preserve"> скорость, время, расстояние.</w:t>
            </w:r>
            <w:r w:rsidRPr="003F482D">
              <w:rPr>
                <w:rFonts w:ascii="Times New Roman" w:eastAsia="Times New Roman" w:hAnsi="Times New Roman"/>
                <w:sz w:val="24"/>
                <w:szCs w:val="24"/>
              </w:rPr>
              <w:t xml:space="preserve"> Использовать при решении различных задач названия и последовательность разрядов в записи числа;</w:t>
            </w:r>
          </w:p>
          <w:p w:rsidR="004B2519" w:rsidRPr="00F8366F" w:rsidP="00F8366F">
            <w:pPr>
              <w:shd w:val="clear" w:color="auto" w:fill="FFFFFF"/>
              <w:spacing w:after="0" w:line="240" w:lineRule="auto"/>
              <w:rPr>
                <w:rFonts w:ascii="Times New Roman" w:eastAsia="Times New Roman" w:hAnsi="Times New Roman"/>
                <w:sz w:val="24"/>
                <w:szCs w:val="24"/>
              </w:rPr>
            </w:pPr>
            <w:r w:rsidRPr="003F482D">
              <w:rPr>
                <w:rFonts w:ascii="Times New Roman" w:eastAsia="Times New Roman" w:hAnsi="Times New Roman"/>
                <w:sz w:val="24"/>
                <w:szCs w:val="24"/>
              </w:rPr>
              <w:t xml:space="preserve">Использовать при решении различных задач названия и последовательность первых трёх классов. использовать при решении различных задач знание о единицах измерения величин, соотношении между ними. Использовать при решении различных задач знание о функциональной связи между </w:t>
            </w:r>
            <w:r>
              <w:rPr>
                <w:rFonts w:ascii="Times New Roman" w:eastAsia="Times New Roman" w:hAnsi="Times New Roman"/>
                <w:sz w:val="24"/>
                <w:szCs w:val="24"/>
              </w:rPr>
              <w:t>величинами.</w:t>
            </w:r>
          </w:p>
        </w:tc>
      </w:tr>
      <w:tr w:rsidTr="00754EB8">
        <w:tblPrEx>
          <w:tblW w:w="15735" w:type="dxa"/>
          <w:tblInd w:w="-176" w:type="dxa"/>
          <w:tblLayout w:type="fixed"/>
          <w:tblLook w:val="04A0"/>
        </w:tblPrEx>
        <w:tc>
          <w:tcPr>
            <w:tcW w:w="817" w:type="dxa"/>
          </w:tcPr>
          <w:p w:rsidR="004B2519" w:rsidRPr="003F482D" w:rsidP="00FD0E69">
            <w:pPr>
              <w:spacing w:after="0" w:line="240" w:lineRule="auto"/>
              <w:jc w:val="center"/>
              <w:rPr>
                <w:rFonts w:ascii="Times New Roman" w:hAnsi="Times New Roman"/>
                <w:sz w:val="24"/>
                <w:szCs w:val="24"/>
              </w:rPr>
            </w:pPr>
            <w:r w:rsidRPr="003F482D">
              <w:rPr>
                <w:rFonts w:ascii="Times New Roman" w:hAnsi="Times New Roman"/>
                <w:sz w:val="24"/>
                <w:szCs w:val="24"/>
              </w:rPr>
              <w:t>2</w:t>
            </w:r>
            <w:r>
              <w:rPr>
                <w:rFonts w:ascii="Times New Roman" w:hAnsi="Times New Roman"/>
                <w:sz w:val="24"/>
                <w:szCs w:val="24"/>
              </w:rPr>
              <w:t>5</w:t>
            </w:r>
            <w:r w:rsidRPr="003F482D">
              <w:rPr>
                <w:rFonts w:ascii="Times New Roman" w:hAnsi="Times New Roman"/>
                <w:sz w:val="24"/>
                <w:szCs w:val="24"/>
              </w:rPr>
              <w:t>.01</w:t>
            </w:r>
          </w:p>
        </w:tc>
        <w:tc>
          <w:tcPr>
            <w:tcW w:w="817" w:type="dxa"/>
            <w:shd w:val="clear" w:color="auto" w:fill="auto"/>
          </w:tcPr>
          <w:p w:rsidR="004B2519" w:rsidRPr="003F482D" w:rsidP="00817F5D">
            <w:pPr>
              <w:spacing w:after="0" w:line="240" w:lineRule="auto"/>
              <w:jc w:val="center"/>
              <w:rPr>
                <w:rFonts w:ascii="Times New Roman" w:hAnsi="Times New Roman"/>
                <w:sz w:val="24"/>
                <w:szCs w:val="24"/>
              </w:rPr>
            </w:pPr>
          </w:p>
        </w:tc>
        <w:tc>
          <w:tcPr>
            <w:tcW w:w="635" w:type="dxa"/>
            <w:shd w:val="clear" w:color="auto" w:fill="auto"/>
          </w:tcPr>
          <w:p w:rsidR="004B2519"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70</w:t>
            </w:r>
          </w:p>
        </w:tc>
        <w:tc>
          <w:tcPr>
            <w:tcW w:w="637" w:type="dxa"/>
            <w:shd w:val="clear" w:color="auto" w:fill="auto"/>
          </w:tcPr>
          <w:p w:rsidR="004B2519"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6</w:t>
            </w:r>
          </w:p>
        </w:tc>
        <w:tc>
          <w:tcPr>
            <w:tcW w:w="2447" w:type="dxa"/>
            <w:shd w:val="clear" w:color="auto" w:fill="auto"/>
          </w:tcPr>
          <w:p w:rsidR="004B2519" w:rsidRPr="00F8366F" w:rsidP="00F8366F">
            <w:pPr>
              <w:spacing w:after="0" w:line="240" w:lineRule="auto"/>
              <w:rPr>
                <w:rFonts w:ascii="Times New Roman" w:hAnsi="Times New Roman"/>
                <w:sz w:val="24"/>
                <w:szCs w:val="24"/>
              </w:rPr>
            </w:pPr>
            <w:r w:rsidRPr="00F8366F">
              <w:rPr>
                <w:rFonts w:ascii="Times New Roman" w:hAnsi="Times New Roman"/>
                <w:sz w:val="24"/>
                <w:szCs w:val="24"/>
              </w:rPr>
              <w:t>Умножение числа на произведение</w:t>
            </w:r>
          </w:p>
        </w:tc>
        <w:tc>
          <w:tcPr>
            <w:tcW w:w="1276" w:type="dxa"/>
            <w:shd w:val="clear" w:color="auto" w:fill="auto"/>
          </w:tcPr>
          <w:p w:rsidR="004B2519" w:rsidRPr="003F482D" w:rsidP="001A4BCE">
            <w:r w:rsidRPr="003F482D">
              <w:rPr>
                <w:rFonts w:ascii="Times New Roman" w:hAnsi="Times New Roman"/>
                <w:sz w:val="24"/>
                <w:szCs w:val="24"/>
              </w:rPr>
              <w:t>У ч2 с. 12 № 39</w:t>
            </w:r>
          </w:p>
        </w:tc>
        <w:tc>
          <w:tcPr>
            <w:tcW w:w="852" w:type="dxa"/>
            <w:shd w:val="clear" w:color="auto" w:fill="auto"/>
          </w:tcPr>
          <w:p w:rsidR="004B2519"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4B2519" w:rsidRPr="003F482D" w:rsidP="003D4A1D">
            <w:pPr>
              <w:shd w:val="clear" w:color="auto" w:fill="FFFFFF"/>
              <w:spacing w:after="0" w:line="240" w:lineRule="auto"/>
              <w:rPr>
                <w:rFonts w:ascii="Times New Roman" w:eastAsia="Times New Roman" w:hAnsi="Times New Roman"/>
                <w:sz w:val="24"/>
                <w:szCs w:val="24"/>
                <w:lang w:eastAsia="ru-RU"/>
              </w:rPr>
            </w:pPr>
            <w:r w:rsidRPr="003F482D">
              <w:rPr>
                <w:rFonts w:ascii="Times New Roman" w:eastAsia="Times New Roman" w:hAnsi="Times New Roman"/>
                <w:b/>
                <w:sz w:val="24"/>
                <w:szCs w:val="24"/>
                <w:lang w:eastAsia="ru-RU"/>
              </w:rPr>
              <w:t>Применять свойство умножения числа на произведение</w:t>
            </w:r>
            <w:r w:rsidRPr="003F482D">
              <w:rPr>
                <w:rFonts w:ascii="Times New Roman" w:eastAsia="Times New Roman" w:hAnsi="Times New Roman"/>
                <w:sz w:val="24"/>
                <w:szCs w:val="24"/>
                <w:lang w:eastAsia="ru-RU"/>
              </w:rPr>
              <w:t xml:space="preserve"> в устных и письменных вычислениях.</w:t>
            </w:r>
          </w:p>
          <w:p w:rsidR="004B2519" w:rsidRPr="003F482D" w:rsidP="001A4BCE">
            <w:pPr>
              <w:shd w:val="clear" w:color="auto" w:fill="FFFFFF"/>
              <w:spacing w:after="0" w:line="240" w:lineRule="auto"/>
              <w:rPr>
                <w:rFonts w:ascii="Times New Roman" w:eastAsia="Times New Roman" w:hAnsi="Times New Roman"/>
                <w:sz w:val="24"/>
                <w:szCs w:val="24"/>
                <w:lang w:eastAsia="ru-RU"/>
              </w:rPr>
            </w:pPr>
            <w:r w:rsidRPr="003F482D">
              <w:rPr>
                <w:rFonts w:ascii="Times New Roman" w:eastAsia="Times New Roman" w:hAnsi="Times New Roman"/>
                <w:sz w:val="24"/>
                <w:szCs w:val="24"/>
                <w:lang w:eastAsia="ru-RU"/>
              </w:rPr>
              <w:t>Выполнять устно и письменно умножение на числа, оканчивающиеся нулями, объяснять используемые приёмы.</w:t>
            </w:r>
          </w:p>
        </w:tc>
      </w:tr>
      <w:tr w:rsidTr="00754EB8">
        <w:tblPrEx>
          <w:tblW w:w="15735" w:type="dxa"/>
          <w:tblInd w:w="-176" w:type="dxa"/>
          <w:tblLayout w:type="fixed"/>
          <w:tblLook w:val="04A0"/>
        </w:tblPrEx>
        <w:tc>
          <w:tcPr>
            <w:tcW w:w="817" w:type="dxa"/>
          </w:tcPr>
          <w:p w:rsidR="004B2519" w:rsidRPr="003F482D" w:rsidP="00FD0E69">
            <w:pPr>
              <w:spacing w:after="0" w:line="240" w:lineRule="auto"/>
              <w:jc w:val="center"/>
              <w:rPr>
                <w:rFonts w:ascii="Times New Roman" w:hAnsi="Times New Roman"/>
                <w:sz w:val="24"/>
                <w:szCs w:val="24"/>
              </w:rPr>
            </w:pPr>
            <w:r w:rsidRPr="003F482D">
              <w:rPr>
                <w:rFonts w:ascii="Times New Roman" w:hAnsi="Times New Roman"/>
                <w:sz w:val="24"/>
                <w:szCs w:val="24"/>
              </w:rPr>
              <w:t>2</w:t>
            </w:r>
            <w:r>
              <w:rPr>
                <w:rFonts w:ascii="Times New Roman" w:hAnsi="Times New Roman"/>
                <w:sz w:val="24"/>
                <w:szCs w:val="24"/>
              </w:rPr>
              <w:t>6</w:t>
            </w:r>
            <w:r w:rsidRPr="003F482D">
              <w:rPr>
                <w:rFonts w:ascii="Times New Roman" w:hAnsi="Times New Roman"/>
                <w:sz w:val="24"/>
                <w:szCs w:val="24"/>
              </w:rPr>
              <w:t>.01</w:t>
            </w:r>
          </w:p>
        </w:tc>
        <w:tc>
          <w:tcPr>
            <w:tcW w:w="817" w:type="dxa"/>
            <w:shd w:val="clear" w:color="auto" w:fill="auto"/>
          </w:tcPr>
          <w:p w:rsidR="004B2519" w:rsidRPr="003F482D" w:rsidP="00817F5D">
            <w:pPr>
              <w:spacing w:after="0" w:line="240" w:lineRule="auto"/>
              <w:jc w:val="center"/>
              <w:rPr>
                <w:rFonts w:ascii="Times New Roman" w:hAnsi="Times New Roman"/>
                <w:sz w:val="24"/>
                <w:szCs w:val="24"/>
              </w:rPr>
            </w:pPr>
          </w:p>
        </w:tc>
        <w:tc>
          <w:tcPr>
            <w:tcW w:w="635" w:type="dxa"/>
            <w:shd w:val="clear" w:color="auto" w:fill="auto"/>
          </w:tcPr>
          <w:p w:rsidR="004B2519"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71</w:t>
            </w:r>
          </w:p>
        </w:tc>
        <w:tc>
          <w:tcPr>
            <w:tcW w:w="637" w:type="dxa"/>
            <w:shd w:val="clear" w:color="auto" w:fill="auto"/>
          </w:tcPr>
          <w:p w:rsidR="004B2519"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7</w:t>
            </w:r>
          </w:p>
        </w:tc>
        <w:tc>
          <w:tcPr>
            <w:tcW w:w="2447" w:type="dxa"/>
            <w:shd w:val="clear" w:color="auto" w:fill="auto"/>
          </w:tcPr>
          <w:p w:rsidR="004B2519" w:rsidRPr="00F8366F" w:rsidP="00F8366F">
            <w:pPr>
              <w:spacing w:after="0" w:line="240" w:lineRule="auto"/>
              <w:rPr>
                <w:rFonts w:ascii="Times New Roman" w:hAnsi="Times New Roman"/>
                <w:sz w:val="24"/>
                <w:szCs w:val="24"/>
              </w:rPr>
            </w:pPr>
            <w:r w:rsidRPr="00F8366F">
              <w:rPr>
                <w:rFonts w:ascii="Times New Roman" w:hAnsi="Times New Roman"/>
                <w:sz w:val="24"/>
                <w:szCs w:val="24"/>
              </w:rPr>
              <w:t xml:space="preserve">Письменные приёмы умножения вида: </w:t>
            </w:r>
          </w:p>
          <w:p w:rsidR="004B2519" w:rsidRPr="00F8366F" w:rsidP="00F8366F">
            <w:pPr>
              <w:spacing w:after="0" w:line="240" w:lineRule="auto"/>
              <w:rPr>
                <w:rFonts w:ascii="Times New Roman" w:hAnsi="Times New Roman"/>
                <w:sz w:val="24"/>
                <w:szCs w:val="24"/>
              </w:rPr>
            </w:pPr>
            <w:r w:rsidRPr="00F8366F">
              <w:rPr>
                <w:rFonts w:ascii="Times New Roman" w:hAnsi="Times New Roman"/>
                <w:sz w:val="24"/>
                <w:szCs w:val="24"/>
              </w:rPr>
              <w:t>243х20, 532х300</w:t>
            </w:r>
          </w:p>
          <w:p w:rsidR="004B2519" w:rsidRPr="00F8366F" w:rsidP="00F8366F">
            <w:pPr>
              <w:spacing w:after="0" w:line="240" w:lineRule="auto"/>
              <w:rPr>
                <w:rFonts w:ascii="Times New Roman" w:hAnsi="Times New Roman"/>
                <w:sz w:val="24"/>
                <w:szCs w:val="24"/>
              </w:rPr>
            </w:pPr>
          </w:p>
        </w:tc>
        <w:tc>
          <w:tcPr>
            <w:tcW w:w="1276" w:type="dxa"/>
            <w:shd w:val="clear" w:color="auto" w:fill="auto"/>
          </w:tcPr>
          <w:p w:rsidR="004B2519" w:rsidRPr="003F482D" w:rsidP="001A4BCE">
            <w:r w:rsidRPr="003F482D">
              <w:rPr>
                <w:rFonts w:ascii="Times New Roman" w:hAnsi="Times New Roman"/>
                <w:sz w:val="24"/>
                <w:szCs w:val="24"/>
              </w:rPr>
              <w:t>У ч2 с. 13 № 46</w:t>
            </w:r>
          </w:p>
        </w:tc>
        <w:tc>
          <w:tcPr>
            <w:tcW w:w="852" w:type="dxa"/>
            <w:shd w:val="clear" w:color="auto" w:fill="auto"/>
          </w:tcPr>
          <w:p w:rsidR="004B2519"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4B2519" w:rsidRPr="003F482D" w:rsidP="003D4A1D">
            <w:pPr>
              <w:shd w:val="clear" w:color="auto" w:fill="FFFFFF"/>
              <w:spacing w:after="0" w:line="240" w:lineRule="auto"/>
              <w:rPr>
                <w:rFonts w:ascii="Times New Roman" w:eastAsia="Times New Roman" w:hAnsi="Times New Roman"/>
                <w:sz w:val="24"/>
                <w:szCs w:val="24"/>
                <w:lang w:eastAsia="ru-RU"/>
              </w:rPr>
            </w:pPr>
            <w:r w:rsidRPr="003F482D">
              <w:rPr>
                <w:rFonts w:ascii="Times New Roman" w:eastAsia="Times New Roman" w:hAnsi="Times New Roman"/>
                <w:sz w:val="24"/>
                <w:szCs w:val="24"/>
                <w:lang w:eastAsia="ru-RU"/>
              </w:rPr>
              <w:t>Применять свойство умножения числа на произведение в устных и письменных вычислениях.</w:t>
            </w:r>
          </w:p>
          <w:p w:rsidR="004B2519" w:rsidRPr="003F482D" w:rsidP="003D4A1D">
            <w:pPr>
              <w:shd w:val="clear" w:color="auto" w:fill="FFFFFF"/>
              <w:spacing w:after="0" w:line="240" w:lineRule="auto"/>
              <w:rPr>
                <w:rFonts w:ascii="Times New Roman" w:eastAsia="Times New Roman" w:hAnsi="Times New Roman"/>
                <w:sz w:val="24"/>
                <w:szCs w:val="24"/>
                <w:lang w:eastAsia="ru-RU"/>
              </w:rPr>
            </w:pPr>
            <w:r w:rsidRPr="003F482D">
              <w:rPr>
                <w:rFonts w:ascii="Times New Roman" w:eastAsia="Times New Roman" w:hAnsi="Times New Roman"/>
                <w:sz w:val="24"/>
                <w:szCs w:val="24"/>
                <w:lang w:eastAsia="ru-RU"/>
              </w:rPr>
              <w:t>Выполнять устно и письменно умножение на числа, оканчивающиеся нулями, объяснять используемые приёмы.</w:t>
            </w:r>
          </w:p>
          <w:p w:rsidR="004B2519" w:rsidRPr="003F482D" w:rsidP="00032AD2">
            <w:r w:rsidRPr="003F482D">
              <w:rPr>
                <w:rFonts w:ascii="Times New Roman" w:hAnsi="Times New Roman"/>
                <w:b/>
                <w:sz w:val="24"/>
                <w:szCs w:val="24"/>
              </w:rPr>
              <w:t>Выполнять письменные приёмы умножения вида: 243х20</w:t>
            </w:r>
          </w:p>
        </w:tc>
      </w:tr>
      <w:tr w:rsidTr="00754EB8">
        <w:tblPrEx>
          <w:tblW w:w="15735" w:type="dxa"/>
          <w:tblInd w:w="-176" w:type="dxa"/>
          <w:tblLayout w:type="fixed"/>
          <w:tblLook w:val="04A0"/>
        </w:tblPrEx>
        <w:tc>
          <w:tcPr>
            <w:tcW w:w="817" w:type="dxa"/>
          </w:tcPr>
          <w:p w:rsidR="004B2519" w:rsidRPr="003F482D" w:rsidP="00FD0E69">
            <w:pPr>
              <w:spacing w:after="0" w:line="240" w:lineRule="auto"/>
              <w:jc w:val="center"/>
              <w:rPr>
                <w:rFonts w:ascii="Times New Roman" w:hAnsi="Times New Roman"/>
                <w:sz w:val="24"/>
                <w:szCs w:val="24"/>
              </w:rPr>
            </w:pPr>
            <w:r w:rsidRPr="003F482D">
              <w:rPr>
                <w:rFonts w:ascii="Times New Roman" w:hAnsi="Times New Roman"/>
                <w:sz w:val="24"/>
                <w:szCs w:val="24"/>
              </w:rPr>
              <w:t>2</w:t>
            </w:r>
            <w:r>
              <w:rPr>
                <w:rFonts w:ascii="Times New Roman" w:hAnsi="Times New Roman"/>
                <w:sz w:val="24"/>
                <w:szCs w:val="24"/>
              </w:rPr>
              <w:t>7</w:t>
            </w:r>
            <w:r w:rsidRPr="003F482D">
              <w:rPr>
                <w:rFonts w:ascii="Times New Roman" w:hAnsi="Times New Roman"/>
                <w:sz w:val="24"/>
                <w:szCs w:val="24"/>
              </w:rPr>
              <w:t>.01</w:t>
            </w:r>
          </w:p>
        </w:tc>
        <w:tc>
          <w:tcPr>
            <w:tcW w:w="817" w:type="dxa"/>
            <w:shd w:val="clear" w:color="auto" w:fill="auto"/>
          </w:tcPr>
          <w:p w:rsidR="004B2519" w:rsidRPr="003F482D" w:rsidP="00817F5D">
            <w:pPr>
              <w:spacing w:after="0" w:line="240" w:lineRule="auto"/>
              <w:jc w:val="center"/>
              <w:rPr>
                <w:rFonts w:ascii="Times New Roman" w:hAnsi="Times New Roman"/>
                <w:sz w:val="24"/>
                <w:szCs w:val="24"/>
              </w:rPr>
            </w:pPr>
          </w:p>
        </w:tc>
        <w:tc>
          <w:tcPr>
            <w:tcW w:w="635" w:type="dxa"/>
            <w:shd w:val="clear" w:color="auto" w:fill="auto"/>
          </w:tcPr>
          <w:p w:rsidR="004B2519"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72</w:t>
            </w:r>
          </w:p>
        </w:tc>
        <w:tc>
          <w:tcPr>
            <w:tcW w:w="637" w:type="dxa"/>
            <w:shd w:val="clear" w:color="auto" w:fill="auto"/>
          </w:tcPr>
          <w:p w:rsidR="004B2519"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8</w:t>
            </w:r>
          </w:p>
        </w:tc>
        <w:tc>
          <w:tcPr>
            <w:tcW w:w="2447" w:type="dxa"/>
            <w:shd w:val="clear" w:color="auto" w:fill="auto"/>
          </w:tcPr>
          <w:p w:rsidR="004B2519" w:rsidRPr="00F8366F" w:rsidP="00F8366F">
            <w:pPr>
              <w:spacing w:after="0" w:line="240" w:lineRule="auto"/>
              <w:rPr>
                <w:rFonts w:ascii="Times New Roman" w:hAnsi="Times New Roman"/>
                <w:sz w:val="24"/>
                <w:szCs w:val="24"/>
              </w:rPr>
            </w:pPr>
            <w:r w:rsidRPr="00F8366F">
              <w:rPr>
                <w:rFonts w:ascii="Times New Roman" w:hAnsi="Times New Roman"/>
                <w:sz w:val="24"/>
                <w:szCs w:val="24"/>
              </w:rPr>
              <w:t xml:space="preserve">Письменные приёмы умножения вида: </w:t>
            </w:r>
          </w:p>
          <w:p w:rsidR="004B2519" w:rsidRPr="00F8366F" w:rsidP="00F8366F">
            <w:pPr>
              <w:spacing w:after="0" w:line="240" w:lineRule="auto"/>
              <w:rPr>
                <w:rFonts w:ascii="Times New Roman" w:hAnsi="Times New Roman"/>
                <w:sz w:val="24"/>
                <w:szCs w:val="24"/>
              </w:rPr>
            </w:pPr>
            <w:r w:rsidRPr="00F8366F">
              <w:rPr>
                <w:rFonts w:ascii="Times New Roman" w:hAnsi="Times New Roman"/>
                <w:sz w:val="24"/>
                <w:szCs w:val="24"/>
              </w:rPr>
              <w:t>243х20, 532х300</w:t>
            </w:r>
          </w:p>
          <w:p w:rsidR="004B2519" w:rsidRPr="00F8366F" w:rsidP="00F8366F">
            <w:pPr>
              <w:spacing w:after="0" w:line="240" w:lineRule="auto"/>
              <w:rPr>
                <w:rFonts w:ascii="Times New Roman" w:hAnsi="Times New Roman"/>
                <w:sz w:val="24"/>
                <w:szCs w:val="24"/>
              </w:rPr>
            </w:pPr>
          </w:p>
        </w:tc>
        <w:tc>
          <w:tcPr>
            <w:tcW w:w="1276" w:type="dxa"/>
            <w:shd w:val="clear" w:color="auto" w:fill="auto"/>
          </w:tcPr>
          <w:p w:rsidR="004B2519" w:rsidRPr="003F482D" w:rsidP="001A4BCE">
            <w:r w:rsidRPr="003F482D">
              <w:rPr>
                <w:rFonts w:ascii="Times New Roman" w:hAnsi="Times New Roman"/>
                <w:sz w:val="24"/>
                <w:szCs w:val="24"/>
              </w:rPr>
              <w:t>У ч2 с. 14 № 50</w:t>
            </w:r>
          </w:p>
        </w:tc>
        <w:tc>
          <w:tcPr>
            <w:tcW w:w="852" w:type="dxa"/>
            <w:shd w:val="clear" w:color="auto" w:fill="auto"/>
          </w:tcPr>
          <w:p w:rsidR="004B2519"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4B2519" w:rsidRPr="003F482D" w:rsidP="003D4A1D">
            <w:pPr>
              <w:shd w:val="clear" w:color="auto" w:fill="FFFFFF"/>
              <w:spacing w:after="0" w:line="240" w:lineRule="auto"/>
              <w:rPr>
                <w:rFonts w:ascii="Times New Roman" w:hAnsi="Times New Roman"/>
                <w:b/>
                <w:sz w:val="24"/>
                <w:szCs w:val="24"/>
              </w:rPr>
            </w:pPr>
            <w:r w:rsidRPr="003F482D">
              <w:rPr>
                <w:rFonts w:ascii="Times New Roman" w:hAnsi="Times New Roman"/>
                <w:b/>
                <w:sz w:val="24"/>
                <w:szCs w:val="24"/>
              </w:rPr>
              <w:t>Выполнять письменные приёмы умножения вида: 532х300</w:t>
            </w:r>
          </w:p>
          <w:p w:rsidR="004B2519" w:rsidRPr="003F482D" w:rsidP="003D4A1D">
            <w:pPr>
              <w:shd w:val="clear" w:color="auto" w:fill="FFFFFF"/>
              <w:spacing w:after="0" w:line="240" w:lineRule="auto"/>
              <w:rPr>
                <w:rFonts w:ascii="Times New Roman" w:eastAsia="Times New Roman" w:hAnsi="Times New Roman"/>
                <w:sz w:val="24"/>
                <w:szCs w:val="24"/>
                <w:lang w:eastAsia="ru-RU"/>
              </w:rPr>
            </w:pPr>
            <w:r w:rsidRPr="003F482D">
              <w:rPr>
                <w:rFonts w:ascii="Times New Roman" w:eastAsia="Times New Roman" w:hAnsi="Times New Roman"/>
                <w:sz w:val="24"/>
                <w:szCs w:val="24"/>
                <w:lang w:eastAsia="ru-RU"/>
              </w:rPr>
              <w:t>Применять свойство умножения числа на произведение в устных и письменных вычислениях.</w:t>
            </w:r>
          </w:p>
          <w:p w:rsidR="004B2519" w:rsidRPr="00F8366F" w:rsidP="00F8366F">
            <w:pPr>
              <w:shd w:val="clear" w:color="auto" w:fill="FFFFFF"/>
              <w:spacing w:after="0" w:line="240" w:lineRule="auto"/>
              <w:rPr>
                <w:rFonts w:ascii="Times New Roman" w:eastAsia="Times New Roman" w:hAnsi="Times New Roman"/>
                <w:sz w:val="24"/>
                <w:szCs w:val="24"/>
                <w:lang w:eastAsia="ru-RU"/>
              </w:rPr>
            </w:pPr>
            <w:r w:rsidRPr="003F482D">
              <w:rPr>
                <w:rFonts w:ascii="Times New Roman" w:eastAsia="Times New Roman" w:hAnsi="Times New Roman"/>
                <w:sz w:val="24"/>
                <w:szCs w:val="24"/>
                <w:lang w:eastAsia="ru-RU"/>
              </w:rPr>
              <w:t>Выполнять устно и письменно умножение на числа, оканчивающиеся нулями,</w:t>
            </w:r>
            <w:r>
              <w:rPr>
                <w:rFonts w:ascii="Times New Roman" w:eastAsia="Times New Roman" w:hAnsi="Times New Roman"/>
                <w:sz w:val="24"/>
                <w:szCs w:val="24"/>
                <w:lang w:eastAsia="ru-RU"/>
              </w:rPr>
              <w:t xml:space="preserve"> объяснять используемые приёмы.</w:t>
            </w:r>
          </w:p>
        </w:tc>
      </w:tr>
      <w:tr w:rsidTr="00754EB8">
        <w:tblPrEx>
          <w:tblW w:w="15735" w:type="dxa"/>
          <w:tblInd w:w="-176" w:type="dxa"/>
          <w:tblLayout w:type="fixed"/>
          <w:tblLook w:val="04A0"/>
        </w:tblPrEx>
        <w:tc>
          <w:tcPr>
            <w:tcW w:w="817" w:type="dxa"/>
          </w:tcPr>
          <w:p w:rsidR="004B2519" w:rsidRPr="003F482D" w:rsidP="00FD0E69">
            <w:pPr>
              <w:spacing w:after="0" w:line="240" w:lineRule="auto"/>
              <w:jc w:val="center"/>
              <w:rPr>
                <w:rFonts w:ascii="Times New Roman" w:hAnsi="Times New Roman"/>
                <w:sz w:val="24"/>
                <w:szCs w:val="24"/>
              </w:rPr>
            </w:pPr>
            <w:r w:rsidRPr="003F482D">
              <w:rPr>
                <w:rFonts w:ascii="Times New Roman" w:hAnsi="Times New Roman"/>
                <w:sz w:val="24"/>
                <w:szCs w:val="24"/>
              </w:rPr>
              <w:t>2</w:t>
            </w:r>
            <w:r>
              <w:rPr>
                <w:rFonts w:ascii="Times New Roman" w:hAnsi="Times New Roman"/>
                <w:sz w:val="24"/>
                <w:szCs w:val="24"/>
              </w:rPr>
              <w:t>8</w:t>
            </w:r>
            <w:r w:rsidRPr="003F482D">
              <w:rPr>
                <w:rFonts w:ascii="Times New Roman" w:hAnsi="Times New Roman"/>
                <w:sz w:val="24"/>
                <w:szCs w:val="24"/>
              </w:rPr>
              <w:t>.01</w:t>
            </w:r>
          </w:p>
        </w:tc>
        <w:tc>
          <w:tcPr>
            <w:tcW w:w="817" w:type="dxa"/>
            <w:shd w:val="clear" w:color="auto" w:fill="auto"/>
          </w:tcPr>
          <w:p w:rsidR="004B2519" w:rsidRPr="003F482D" w:rsidP="00817F5D">
            <w:pPr>
              <w:spacing w:after="0" w:line="240" w:lineRule="auto"/>
              <w:jc w:val="center"/>
              <w:rPr>
                <w:rFonts w:ascii="Times New Roman" w:hAnsi="Times New Roman"/>
                <w:sz w:val="24"/>
                <w:szCs w:val="24"/>
              </w:rPr>
            </w:pPr>
          </w:p>
        </w:tc>
        <w:tc>
          <w:tcPr>
            <w:tcW w:w="635" w:type="dxa"/>
            <w:shd w:val="clear" w:color="auto" w:fill="auto"/>
          </w:tcPr>
          <w:p w:rsidR="004B2519"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73</w:t>
            </w:r>
          </w:p>
        </w:tc>
        <w:tc>
          <w:tcPr>
            <w:tcW w:w="637" w:type="dxa"/>
            <w:shd w:val="clear" w:color="auto" w:fill="auto"/>
          </w:tcPr>
          <w:p w:rsidR="004B2519"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9</w:t>
            </w:r>
          </w:p>
        </w:tc>
        <w:tc>
          <w:tcPr>
            <w:tcW w:w="2447" w:type="dxa"/>
            <w:shd w:val="clear" w:color="auto" w:fill="auto"/>
          </w:tcPr>
          <w:p w:rsidR="004B2519" w:rsidRPr="00F8366F" w:rsidP="00F8366F">
            <w:pPr>
              <w:spacing w:after="0" w:line="240" w:lineRule="auto"/>
              <w:rPr>
                <w:rFonts w:ascii="Times New Roman" w:hAnsi="Times New Roman"/>
                <w:sz w:val="24"/>
                <w:szCs w:val="24"/>
              </w:rPr>
            </w:pPr>
            <w:r w:rsidRPr="00F8366F">
              <w:rPr>
                <w:rFonts w:ascii="Times New Roman" w:hAnsi="Times New Roman"/>
                <w:sz w:val="24"/>
                <w:szCs w:val="24"/>
              </w:rPr>
              <w:t xml:space="preserve">Письменное умножение  </w:t>
            </w:r>
          </w:p>
          <w:p w:rsidR="004B2519" w:rsidRPr="00F8366F" w:rsidP="00F8366F">
            <w:pPr>
              <w:spacing w:after="0" w:line="240" w:lineRule="auto"/>
              <w:rPr>
                <w:rFonts w:ascii="Times New Roman" w:hAnsi="Times New Roman"/>
                <w:sz w:val="24"/>
                <w:szCs w:val="24"/>
              </w:rPr>
            </w:pPr>
            <w:r w:rsidRPr="00F8366F">
              <w:rPr>
                <w:rFonts w:ascii="Times New Roman" w:hAnsi="Times New Roman"/>
                <w:sz w:val="24"/>
                <w:szCs w:val="24"/>
              </w:rPr>
              <w:t xml:space="preserve">двух чисел, оканчивающихся нулями. </w:t>
            </w:r>
          </w:p>
        </w:tc>
        <w:tc>
          <w:tcPr>
            <w:tcW w:w="1276" w:type="dxa"/>
            <w:shd w:val="clear" w:color="auto" w:fill="auto"/>
          </w:tcPr>
          <w:p w:rsidR="004B2519" w:rsidRPr="003F482D" w:rsidP="001A4BCE">
            <w:r w:rsidRPr="003F482D">
              <w:rPr>
                <w:rFonts w:ascii="Times New Roman" w:hAnsi="Times New Roman"/>
                <w:sz w:val="24"/>
                <w:szCs w:val="24"/>
              </w:rPr>
              <w:t>У ч2 с. 15 № 60</w:t>
            </w:r>
          </w:p>
        </w:tc>
        <w:tc>
          <w:tcPr>
            <w:tcW w:w="852" w:type="dxa"/>
            <w:shd w:val="clear" w:color="auto" w:fill="auto"/>
          </w:tcPr>
          <w:p w:rsidR="004B2519"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4B2519" w:rsidRPr="003F482D" w:rsidP="003D4A1D">
            <w:pPr>
              <w:shd w:val="clear" w:color="auto" w:fill="FFFFFF"/>
              <w:spacing w:after="0" w:line="240" w:lineRule="auto"/>
              <w:rPr>
                <w:rFonts w:ascii="Times New Roman" w:eastAsia="Times New Roman" w:hAnsi="Times New Roman"/>
                <w:sz w:val="24"/>
                <w:szCs w:val="24"/>
                <w:lang w:eastAsia="ru-RU"/>
              </w:rPr>
            </w:pPr>
            <w:r w:rsidRPr="003F482D">
              <w:rPr>
                <w:rFonts w:ascii="Times New Roman" w:eastAsia="Times New Roman" w:hAnsi="Times New Roman"/>
                <w:b/>
                <w:sz w:val="24"/>
                <w:szCs w:val="24"/>
                <w:lang w:eastAsia="ru-RU"/>
              </w:rPr>
              <w:t>Применять свойство умножения</w:t>
            </w:r>
            <w:r w:rsidRPr="003F482D">
              <w:rPr>
                <w:rFonts w:ascii="Times New Roman" w:eastAsia="Times New Roman" w:hAnsi="Times New Roman"/>
                <w:sz w:val="24"/>
                <w:szCs w:val="24"/>
                <w:lang w:eastAsia="ru-RU"/>
              </w:rPr>
              <w:t xml:space="preserve"> числа на произведение в устных и письменных вычислениях.</w:t>
            </w:r>
          </w:p>
          <w:p w:rsidR="004B2519" w:rsidRPr="00F8366F" w:rsidP="00F8366F">
            <w:pPr>
              <w:shd w:val="clear" w:color="auto" w:fill="FFFFFF"/>
              <w:spacing w:after="0" w:line="240" w:lineRule="auto"/>
              <w:rPr>
                <w:rFonts w:ascii="Times New Roman" w:eastAsia="Times New Roman" w:hAnsi="Times New Roman"/>
                <w:sz w:val="24"/>
                <w:szCs w:val="24"/>
                <w:lang w:eastAsia="ru-RU"/>
              </w:rPr>
            </w:pPr>
            <w:r w:rsidRPr="003F482D">
              <w:rPr>
                <w:rFonts w:ascii="Times New Roman" w:eastAsia="Times New Roman" w:hAnsi="Times New Roman"/>
                <w:sz w:val="24"/>
                <w:szCs w:val="24"/>
                <w:lang w:eastAsia="ru-RU"/>
              </w:rPr>
              <w:t>Выполнять устно и письменно умножение на числа, оканчивающиеся нулями,</w:t>
            </w:r>
            <w:r>
              <w:rPr>
                <w:rFonts w:ascii="Times New Roman" w:eastAsia="Times New Roman" w:hAnsi="Times New Roman"/>
                <w:sz w:val="24"/>
                <w:szCs w:val="24"/>
                <w:lang w:eastAsia="ru-RU"/>
              </w:rPr>
              <w:t xml:space="preserve"> объяснять используемые приёмы.</w:t>
            </w:r>
          </w:p>
        </w:tc>
      </w:tr>
      <w:tr w:rsidTr="00754EB8">
        <w:tblPrEx>
          <w:tblW w:w="15735" w:type="dxa"/>
          <w:tblInd w:w="-176" w:type="dxa"/>
          <w:tblLayout w:type="fixed"/>
          <w:tblLook w:val="04A0"/>
        </w:tblPrEx>
        <w:tc>
          <w:tcPr>
            <w:tcW w:w="817" w:type="dxa"/>
          </w:tcPr>
          <w:p w:rsidR="004B2519" w:rsidRPr="003F482D" w:rsidP="00FD0E69">
            <w:pPr>
              <w:spacing w:after="0" w:line="240" w:lineRule="auto"/>
              <w:jc w:val="center"/>
              <w:rPr>
                <w:rFonts w:ascii="Times New Roman" w:hAnsi="Times New Roman"/>
                <w:sz w:val="24"/>
                <w:szCs w:val="24"/>
              </w:rPr>
            </w:pPr>
            <w:r>
              <w:rPr>
                <w:rFonts w:ascii="Times New Roman" w:hAnsi="Times New Roman"/>
                <w:sz w:val="24"/>
                <w:szCs w:val="24"/>
              </w:rPr>
              <w:t>1.02</w:t>
            </w:r>
          </w:p>
        </w:tc>
        <w:tc>
          <w:tcPr>
            <w:tcW w:w="817" w:type="dxa"/>
            <w:shd w:val="clear" w:color="auto" w:fill="auto"/>
          </w:tcPr>
          <w:p w:rsidR="004B2519" w:rsidRPr="003F482D" w:rsidP="00817F5D">
            <w:pPr>
              <w:spacing w:after="0" w:line="240" w:lineRule="auto"/>
              <w:jc w:val="center"/>
              <w:rPr>
                <w:rFonts w:ascii="Times New Roman" w:hAnsi="Times New Roman"/>
                <w:sz w:val="24"/>
                <w:szCs w:val="24"/>
              </w:rPr>
            </w:pPr>
          </w:p>
        </w:tc>
        <w:tc>
          <w:tcPr>
            <w:tcW w:w="635" w:type="dxa"/>
            <w:shd w:val="clear" w:color="auto" w:fill="auto"/>
          </w:tcPr>
          <w:p w:rsidR="004B2519"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74</w:t>
            </w:r>
          </w:p>
        </w:tc>
        <w:tc>
          <w:tcPr>
            <w:tcW w:w="637" w:type="dxa"/>
            <w:shd w:val="clear" w:color="auto" w:fill="auto"/>
          </w:tcPr>
          <w:p w:rsidR="004B2519"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10</w:t>
            </w:r>
          </w:p>
        </w:tc>
        <w:tc>
          <w:tcPr>
            <w:tcW w:w="2447" w:type="dxa"/>
            <w:shd w:val="clear" w:color="auto" w:fill="auto"/>
          </w:tcPr>
          <w:p w:rsidR="004B2519" w:rsidRPr="00F8366F" w:rsidP="00F8366F">
            <w:pPr>
              <w:spacing w:after="0" w:line="240" w:lineRule="auto"/>
              <w:rPr>
                <w:rFonts w:ascii="Times New Roman" w:hAnsi="Times New Roman"/>
                <w:sz w:val="24"/>
                <w:szCs w:val="24"/>
              </w:rPr>
            </w:pPr>
            <w:r w:rsidRPr="00F8366F">
              <w:rPr>
                <w:rFonts w:ascii="Times New Roman" w:hAnsi="Times New Roman"/>
                <w:sz w:val="24"/>
                <w:szCs w:val="24"/>
              </w:rPr>
              <w:t>Задачи на встречное движение</w:t>
            </w:r>
          </w:p>
        </w:tc>
        <w:tc>
          <w:tcPr>
            <w:tcW w:w="1276" w:type="dxa"/>
            <w:shd w:val="clear" w:color="auto" w:fill="auto"/>
          </w:tcPr>
          <w:p w:rsidR="004B2519" w:rsidRPr="003F482D" w:rsidP="001A4BCE">
            <w:r w:rsidRPr="003F482D">
              <w:rPr>
                <w:rFonts w:ascii="Times New Roman" w:hAnsi="Times New Roman"/>
                <w:sz w:val="24"/>
                <w:szCs w:val="24"/>
              </w:rPr>
              <w:t>У ч2 с. 16 № 64</w:t>
            </w:r>
          </w:p>
        </w:tc>
        <w:tc>
          <w:tcPr>
            <w:tcW w:w="852" w:type="dxa"/>
            <w:shd w:val="clear" w:color="auto" w:fill="auto"/>
          </w:tcPr>
          <w:p w:rsidR="004B2519"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4B2519" w:rsidRPr="003F482D" w:rsidP="003D4A1D">
            <w:pPr>
              <w:shd w:val="clear" w:color="auto" w:fill="FFFFFF"/>
              <w:spacing w:after="0" w:line="240" w:lineRule="auto"/>
              <w:rPr>
                <w:rFonts w:ascii="Times New Roman" w:eastAsia="Times New Roman" w:hAnsi="Times New Roman"/>
                <w:sz w:val="24"/>
                <w:szCs w:val="24"/>
                <w:lang w:eastAsia="ru-RU"/>
              </w:rPr>
            </w:pPr>
            <w:r w:rsidRPr="003F482D">
              <w:rPr>
                <w:rFonts w:ascii="Times New Roman" w:eastAsia="Times New Roman" w:hAnsi="Times New Roman"/>
                <w:sz w:val="24"/>
                <w:szCs w:val="24"/>
                <w:lang w:eastAsia="ru-RU"/>
              </w:rPr>
              <w:t>Применять свойство умножения числа на произведение в устных и письменных вычислениях.</w:t>
            </w:r>
          </w:p>
          <w:p w:rsidR="004B2519" w:rsidRPr="00F8366F" w:rsidP="00F8366F">
            <w:pPr>
              <w:shd w:val="clear" w:color="auto" w:fill="FFFFFF"/>
              <w:spacing w:after="0" w:line="240" w:lineRule="auto"/>
              <w:rPr>
                <w:rFonts w:ascii="Times New Roman" w:eastAsia="Times New Roman" w:hAnsi="Times New Roman"/>
                <w:sz w:val="24"/>
                <w:szCs w:val="24"/>
                <w:lang w:eastAsia="ru-RU"/>
              </w:rPr>
            </w:pPr>
            <w:r w:rsidRPr="003F482D">
              <w:rPr>
                <w:rFonts w:ascii="Times New Roman" w:eastAsia="Times New Roman" w:hAnsi="Times New Roman"/>
                <w:b/>
                <w:sz w:val="24"/>
                <w:szCs w:val="24"/>
                <w:lang w:eastAsia="ru-RU"/>
              </w:rPr>
              <w:t>Выполнять устно и письменно умножение на числа, оканчивающиеся нулями</w:t>
            </w:r>
            <w:r w:rsidRPr="003F482D">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объяснять используемые приёмы.</w:t>
            </w:r>
          </w:p>
        </w:tc>
      </w:tr>
      <w:tr w:rsidTr="00754EB8">
        <w:tblPrEx>
          <w:tblW w:w="15735" w:type="dxa"/>
          <w:tblInd w:w="-176" w:type="dxa"/>
          <w:tblLayout w:type="fixed"/>
          <w:tblLook w:val="04A0"/>
        </w:tblPrEx>
        <w:tc>
          <w:tcPr>
            <w:tcW w:w="817" w:type="dxa"/>
          </w:tcPr>
          <w:p w:rsidR="004B2519" w:rsidRPr="003F482D" w:rsidP="00FD0E69">
            <w:pPr>
              <w:spacing w:after="0" w:line="240" w:lineRule="auto"/>
              <w:jc w:val="center"/>
              <w:rPr>
                <w:rFonts w:ascii="Times New Roman" w:hAnsi="Times New Roman"/>
                <w:sz w:val="24"/>
                <w:szCs w:val="24"/>
              </w:rPr>
            </w:pPr>
            <w:r>
              <w:rPr>
                <w:rFonts w:ascii="Times New Roman" w:hAnsi="Times New Roman"/>
                <w:sz w:val="24"/>
                <w:szCs w:val="24"/>
              </w:rPr>
              <w:t>2.02</w:t>
            </w:r>
          </w:p>
        </w:tc>
        <w:tc>
          <w:tcPr>
            <w:tcW w:w="817" w:type="dxa"/>
            <w:shd w:val="clear" w:color="auto" w:fill="auto"/>
          </w:tcPr>
          <w:p w:rsidR="004B2519" w:rsidRPr="003F482D" w:rsidP="003D4A1D">
            <w:pPr>
              <w:spacing w:after="0" w:line="240" w:lineRule="auto"/>
              <w:rPr>
                <w:rFonts w:ascii="Times New Roman" w:hAnsi="Times New Roman"/>
                <w:sz w:val="24"/>
                <w:szCs w:val="24"/>
              </w:rPr>
            </w:pPr>
          </w:p>
        </w:tc>
        <w:tc>
          <w:tcPr>
            <w:tcW w:w="635" w:type="dxa"/>
            <w:shd w:val="clear" w:color="auto" w:fill="auto"/>
          </w:tcPr>
          <w:p w:rsidR="004B2519" w:rsidRPr="003F482D" w:rsidP="003D4A1D">
            <w:pPr>
              <w:spacing w:after="0" w:line="240" w:lineRule="auto"/>
              <w:rPr>
                <w:rFonts w:ascii="Times New Roman" w:hAnsi="Times New Roman"/>
                <w:sz w:val="24"/>
                <w:szCs w:val="24"/>
              </w:rPr>
            </w:pPr>
            <w:r w:rsidRPr="003F482D">
              <w:rPr>
                <w:rFonts w:ascii="Times New Roman" w:hAnsi="Times New Roman"/>
                <w:sz w:val="24"/>
                <w:szCs w:val="24"/>
              </w:rPr>
              <w:t>75</w:t>
            </w:r>
          </w:p>
        </w:tc>
        <w:tc>
          <w:tcPr>
            <w:tcW w:w="637" w:type="dxa"/>
            <w:shd w:val="clear" w:color="auto" w:fill="auto"/>
          </w:tcPr>
          <w:p w:rsidR="004B2519" w:rsidRPr="003F482D" w:rsidP="003D4A1D">
            <w:pPr>
              <w:spacing w:after="0" w:line="240" w:lineRule="auto"/>
              <w:rPr>
                <w:rFonts w:ascii="Times New Roman" w:hAnsi="Times New Roman"/>
                <w:sz w:val="24"/>
                <w:szCs w:val="24"/>
              </w:rPr>
            </w:pPr>
            <w:r w:rsidRPr="003F482D">
              <w:rPr>
                <w:rFonts w:ascii="Times New Roman" w:hAnsi="Times New Roman"/>
                <w:sz w:val="24"/>
                <w:szCs w:val="24"/>
              </w:rPr>
              <w:t>11</w:t>
            </w:r>
          </w:p>
        </w:tc>
        <w:tc>
          <w:tcPr>
            <w:tcW w:w="2447" w:type="dxa"/>
            <w:shd w:val="clear" w:color="auto" w:fill="auto"/>
          </w:tcPr>
          <w:p w:rsidR="004B2519" w:rsidRPr="00F8366F" w:rsidP="00F8366F">
            <w:pPr>
              <w:spacing w:after="0" w:line="240" w:lineRule="auto"/>
              <w:rPr>
                <w:rStyle w:val="a4"/>
                <w:rFonts w:eastAsia="Calibri"/>
                <w:i w:val="0"/>
                <w:iCs w:val="0"/>
                <w:color w:val="auto"/>
                <w:sz w:val="24"/>
                <w:szCs w:val="24"/>
                <w:shd w:val="clear" w:color="auto" w:fill="auto"/>
              </w:rPr>
            </w:pPr>
            <w:r w:rsidRPr="00F8366F">
              <w:rPr>
                <w:rFonts w:ascii="Times New Roman" w:hAnsi="Times New Roman"/>
                <w:sz w:val="24"/>
                <w:szCs w:val="24"/>
              </w:rPr>
              <w:t>Перестановка и группировка множителей</w:t>
            </w:r>
          </w:p>
          <w:p w:rsidR="004B2519" w:rsidRPr="00F8366F" w:rsidP="00F8366F">
            <w:pPr>
              <w:spacing w:after="0" w:line="240" w:lineRule="auto"/>
              <w:rPr>
                <w:rFonts w:ascii="Times New Roman" w:hAnsi="Times New Roman"/>
                <w:sz w:val="24"/>
                <w:szCs w:val="24"/>
              </w:rPr>
            </w:pPr>
          </w:p>
        </w:tc>
        <w:tc>
          <w:tcPr>
            <w:tcW w:w="1276" w:type="dxa"/>
            <w:shd w:val="clear" w:color="auto" w:fill="auto"/>
          </w:tcPr>
          <w:p w:rsidR="004B2519" w:rsidRPr="003F482D" w:rsidP="001A4BCE">
            <w:r w:rsidRPr="003F482D">
              <w:rPr>
                <w:rFonts w:ascii="Times New Roman" w:hAnsi="Times New Roman"/>
                <w:sz w:val="24"/>
                <w:szCs w:val="24"/>
              </w:rPr>
              <w:t>У ч2 с. 17 № 71</w:t>
            </w:r>
          </w:p>
        </w:tc>
        <w:tc>
          <w:tcPr>
            <w:tcW w:w="852" w:type="dxa"/>
            <w:shd w:val="clear" w:color="auto" w:fill="auto"/>
          </w:tcPr>
          <w:p w:rsidR="004B2519"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4B2519" w:rsidRPr="003F482D" w:rsidP="003D4A1D">
            <w:pPr>
              <w:shd w:val="clear" w:color="auto" w:fill="FFFFFF"/>
              <w:spacing w:after="0" w:line="240" w:lineRule="auto"/>
              <w:rPr>
                <w:rFonts w:ascii="Times New Roman" w:eastAsia="Times New Roman" w:hAnsi="Times New Roman"/>
                <w:sz w:val="24"/>
                <w:szCs w:val="24"/>
                <w:lang w:eastAsia="ru-RU"/>
              </w:rPr>
            </w:pPr>
            <w:r w:rsidRPr="003F482D">
              <w:rPr>
                <w:rFonts w:ascii="Times New Roman" w:eastAsia="Times New Roman" w:hAnsi="Times New Roman"/>
                <w:sz w:val="24"/>
                <w:szCs w:val="24"/>
                <w:lang w:eastAsia="ru-RU"/>
              </w:rPr>
              <w:t>Применять свойство умножения числа на произведение в устных и письменных вычислениях.</w:t>
            </w:r>
          </w:p>
          <w:p w:rsidR="004B2519" w:rsidRPr="00F8366F" w:rsidP="00F8366F">
            <w:pPr>
              <w:shd w:val="clear" w:color="auto" w:fill="FFFFFF"/>
              <w:spacing w:after="0" w:line="240" w:lineRule="auto"/>
              <w:rPr>
                <w:rFonts w:ascii="Times New Roman" w:eastAsia="Times New Roman" w:hAnsi="Times New Roman"/>
                <w:sz w:val="24"/>
                <w:szCs w:val="24"/>
                <w:lang w:eastAsia="ru-RU"/>
              </w:rPr>
            </w:pPr>
            <w:r w:rsidRPr="003F482D">
              <w:rPr>
                <w:rFonts w:ascii="Times New Roman" w:eastAsia="Times New Roman" w:hAnsi="Times New Roman"/>
                <w:b/>
                <w:sz w:val="24"/>
                <w:szCs w:val="24"/>
                <w:lang w:eastAsia="ru-RU"/>
              </w:rPr>
              <w:t>Выполнять устно и письменно умножение</w:t>
            </w:r>
            <w:r w:rsidRPr="003F482D">
              <w:rPr>
                <w:rFonts w:ascii="Times New Roman" w:eastAsia="Times New Roman" w:hAnsi="Times New Roman"/>
                <w:sz w:val="24"/>
                <w:szCs w:val="24"/>
                <w:lang w:eastAsia="ru-RU"/>
              </w:rPr>
              <w:t xml:space="preserve"> на числа, оканчивающиеся нулями, </w:t>
            </w:r>
            <w:r w:rsidRPr="003F482D">
              <w:rPr>
                <w:rFonts w:ascii="Times New Roman" w:eastAsia="Times New Roman" w:hAnsi="Times New Roman"/>
                <w:b/>
                <w:sz w:val="24"/>
                <w:szCs w:val="24"/>
                <w:lang w:eastAsia="ru-RU"/>
              </w:rPr>
              <w:t>объяснять используемые приёмы.</w:t>
            </w:r>
          </w:p>
        </w:tc>
      </w:tr>
      <w:tr w:rsidTr="00754EB8">
        <w:tblPrEx>
          <w:tblW w:w="15735" w:type="dxa"/>
          <w:tblInd w:w="-176" w:type="dxa"/>
          <w:tblLayout w:type="fixed"/>
          <w:tblLook w:val="04A0"/>
        </w:tblPrEx>
        <w:tc>
          <w:tcPr>
            <w:tcW w:w="817" w:type="dxa"/>
          </w:tcPr>
          <w:p w:rsidR="004B2519" w:rsidRPr="003F482D" w:rsidP="00FD0E69">
            <w:pPr>
              <w:spacing w:after="0" w:line="240" w:lineRule="auto"/>
              <w:rPr>
                <w:rFonts w:ascii="Times New Roman" w:hAnsi="Times New Roman"/>
                <w:sz w:val="24"/>
                <w:szCs w:val="24"/>
              </w:rPr>
            </w:pPr>
            <w:r>
              <w:rPr>
                <w:rFonts w:ascii="Times New Roman" w:hAnsi="Times New Roman"/>
                <w:sz w:val="24"/>
                <w:szCs w:val="24"/>
              </w:rPr>
              <w:t>3.02</w:t>
            </w:r>
          </w:p>
        </w:tc>
        <w:tc>
          <w:tcPr>
            <w:tcW w:w="817" w:type="dxa"/>
            <w:shd w:val="clear" w:color="auto" w:fill="auto"/>
          </w:tcPr>
          <w:p w:rsidR="004B2519" w:rsidRPr="003F482D" w:rsidP="003D4A1D">
            <w:pPr>
              <w:spacing w:after="0" w:line="240" w:lineRule="auto"/>
              <w:rPr>
                <w:rFonts w:ascii="Times New Roman" w:hAnsi="Times New Roman"/>
                <w:sz w:val="24"/>
                <w:szCs w:val="24"/>
              </w:rPr>
            </w:pPr>
          </w:p>
        </w:tc>
        <w:tc>
          <w:tcPr>
            <w:tcW w:w="635" w:type="dxa"/>
            <w:shd w:val="clear" w:color="auto" w:fill="auto"/>
          </w:tcPr>
          <w:p w:rsidR="004B2519" w:rsidRPr="003F482D" w:rsidP="003D4A1D">
            <w:pPr>
              <w:spacing w:after="0" w:line="240" w:lineRule="auto"/>
              <w:rPr>
                <w:rFonts w:ascii="Times New Roman" w:hAnsi="Times New Roman"/>
                <w:sz w:val="24"/>
                <w:szCs w:val="24"/>
              </w:rPr>
            </w:pPr>
            <w:r w:rsidRPr="003F482D">
              <w:rPr>
                <w:rFonts w:ascii="Times New Roman" w:hAnsi="Times New Roman"/>
                <w:sz w:val="24"/>
                <w:szCs w:val="24"/>
              </w:rPr>
              <w:t>76</w:t>
            </w:r>
          </w:p>
        </w:tc>
        <w:tc>
          <w:tcPr>
            <w:tcW w:w="637" w:type="dxa"/>
            <w:shd w:val="clear" w:color="auto" w:fill="auto"/>
          </w:tcPr>
          <w:p w:rsidR="004B2519" w:rsidRPr="003F482D" w:rsidP="003D4A1D">
            <w:pPr>
              <w:spacing w:after="0" w:line="240" w:lineRule="auto"/>
              <w:rPr>
                <w:rFonts w:ascii="Times New Roman" w:hAnsi="Times New Roman"/>
                <w:sz w:val="24"/>
                <w:szCs w:val="24"/>
              </w:rPr>
            </w:pPr>
            <w:r w:rsidRPr="003F482D">
              <w:rPr>
                <w:rFonts w:ascii="Times New Roman" w:hAnsi="Times New Roman"/>
                <w:sz w:val="24"/>
                <w:szCs w:val="24"/>
              </w:rPr>
              <w:t>12</w:t>
            </w:r>
          </w:p>
        </w:tc>
        <w:tc>
          <w:tcPr>
            <w:tcW w:w="2447" w:type="dxa"/>
            <w:shd w:val="clear" w:color="auto" w:fill="auto"/>
          </w:tcPr>
          <w:p w:rsidR="004B2519" w:rsidRPr="00F8366F" w:rsidP="00F8366F">
            <w:pPr>
              <w:spacing w:after="0" w:line="240" w:lineRule="auto"/>
              <w:rPr>
                <w:rFonts w:ascii="Times New Roman" w:hAnsi="Times New Roman"/>
                <w:sz w:val="24"/>
                <w:szCs w:val="24"/>
              </w:rPr>
            </w:pPr>
            <w:r w:rsidRPr="00F8366F">
              <w:rPr>
                <w:rFonts w:ascii="Times New Roman" w:hAnsi="Times New Roman"/>
                <w:sz w:val="24"/>
                <w:szCs w:val="24"/>
              </w:rPr>
              <w:t xml:space="preserve">Что узнали. Чему научились. </w:t>
            </w:r>
          </w:p>
          <w:p w:rsidR="004B2519" w:rsidRPr="00F8366F" w:rsidP="00F8366F">
            <w:pPr>
              <w:spacing w:after="0" w:line="240" w:lineRule="auto"/>
              <w:rPr>
                <w:rFonts w:ascii="Times New Roman" w:hAnsi="Times New Roman"/>
                <w:sz w:val="24"/>
                <w:szCs w:val="24"/>
              </w:rPr>
            </w:pPr>
          </w:p>
        </w:tc>
        <w:tc>
          <w:tcPr>
            <w:tcW w:w="1276" w:type="dxa"/>
            <w:shd w:val="clear" w:color="auto" w:fill="auto"/>
          </w:tcPr>
          <w:p w:rsidR="004B2519" w:rsidRPr="003F482D" w:rsidP="001A4BCE">
            <w:r w:rsidRPr="003F482D">
              <w:rPr>
                <w:rFonts w:ascii="Times New Roman" w:hAnsi="Times New Roman"/>
                <w:sz w:val="24"/>
                <w:szCs w:val="24"/>
              </w:rPr>
              <w:t>У ч2 с. 20 № 8</w:t>
            </w:r>
          </w:p>
        </w:tc>
        <w:tc>
          <w:tcPr>
            <w:tcW w:w="852" w:type="dxa"/>
            <w:shd w:val="clear" w:color="auto" w:fill="auto"/>
          </w:tcPr>
          <w:p w:rsidR="004B2519"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4B2519" w:rsidRPr="003F482D" w:rsidP="003D4A1D">
            <w:pPr>
              <w:shd w:val="clear" w:color="auto" w:fill="FFFFFF"/>
              <w:spacing w:after="0" w:line="240" w:lineRule="auto"/>
              <w:rPr>
                <w:rFonts w:ascii="Times New Roman" w:eastAsia="Times New Roman" w:hAnsi="Times New Roman"/>
                <w:sz w:val="24"/>
                <w:szCs w:val="24"/>
                <w:lang w:eastAsia="ru-RU"/>
              </w:rPr>
            </w:pPr>
            <w:r w:rsidRPr="003F482D">
              <w:rPr>
                <w:rFonts w:ascii="Times New Roman" w:eastAsia="Times New Roman" w:hAnsi="Times New Roman"/>
                <w:sz w:val="24"/>
                <w:szCs w:val="24"/>
                <w:lang w:eastAsia="ru-RU"/>
              </w:rPr>
              <w:t>Применять свойство умножения числа на произведение в устных и письменных вычислениях.</w:t>
            </w:r>
          </w:p>
          <w:p w:rsidR="004B2519" w:rsidRPr="00F8366F" w:rsidP="00032AD2">
            <w:pPr>
              <w:rPr>
                <w:rFonts w:ascii="Times New Roman" w:eastAsia="Times New Roman" w:hAnsi="Times New Roman"/>
                <w:sz w:val="24"/>
                <w:szCs w:val="24"/>
                <w:lang w:eastAsia="ru-RU"/>
              </w:rPr>
            </w:pPr>
            <w:r w:rsidRPr="003F482D">
              <w:rPr>
                <w:rFonts w:ascii="Times New Roman" w:eastAsia="Times New Roman" w:hAnsi="Times New Roman"/>
                <w:sz w:val="24"/>
                <w:szCs w:val="24"/>
                <w:lang w:eastAsia="ru-RU"/>
              </w:rPr>
              <w:t xml:space="preserve">Выполнять устно и письменно умножение на числа, оканчивающиеся нулями, объяснять используемые приёмы.                                                   </w:t>
            </w:r>
            <w:r w:rsidRPr="003F482D">
              <w:rPr>
                <w:rFonts w:ascii="Times New Roman" w:hAnsi="Times New Roman"/>
                <w:b/>
                <w:bCs/>
                <w:sz w:val="24"/>
                <w:szCs w:val="24"/>
                <w:shd w:val="clear" w:color="auto" w:fill="FFFFFF"/>
              </w:rPr>
              <w:t>Выполнять</w:t>
            </w:r>
            <w:r w:rsidRPr="003F482D">
              <w:rPr>
                <w:rFonts w:ascii="Times New Roman" w:hAnsi="Times New Roman"/>
                <w:b/>
                <w:sz w:val="24"/>
                <w:szCs w:val="24"/>
              </w:rPr>
              <w:t xml:space="preserve"> задания творческого и поискового харак</w:t>
            </w:r>
            <w:r w:rsidRPr="003F482D">
              <w:rPr>
                <w:rFonts w:ascii="Times New Roman" w:hAnsi="Times New Roman"/>
                <w:b/>
                <w:sz w:val="24"/>
                <w:szCs w:val="24"/>
              </w:rPr>
              <w:softHyphen/>
              <w:t>тера</w:t>
            </w:r>
            <w:r>
              <w:rPr>
                <w:rFonts w:ascii="Times New Roman" w:eastAsia="Times New Roman" w:hAnsi="Times New Roman"/>
                <w:sz w:val="24"/>
                <w:szCs w:val="24"/>
                <w:lang w:eastAsia="ru-RU"/>
              </w:rPr>
              <w:t xml:space="preserve"> </w:t>
            </w:r>
          </w:p>
        </w:tc>
      </w:tr>
      <w:tr w:rsidTr="00754EB8">
        <w:tblPrEx>
          <w:tblW w:w="15735" w:type="dxa"/>
          <w:tblInd w:w="-176" w:type="dxa"/>
          <w:tblLayout w:type="fixed"/>
          <w:tblLook w:val="04A0"/>
        </w:tblPrEx>
        <w:tc>
          <w:tcPr>
            <w:tcW w:w="817" w:type="dxa"/>
          </w:tcPr>
          <w:p w:rsidR="004B2519" w:rsidRPr="003F482D" w:rsidP="00FD0E69">
            <w:pPr>
              <w:spacing w:after="0" w:line="240" w:lineRule="auto"/>
              <w:rPr>
                <w:rFonts w:ascii="Times New Roman" w:hAnsi="Times New Roman"/>
                <w:sz w:val="24"/>
                <w:szCs w:val="24"/>
              </w:rPr>
            </w:pPr>
            <w:r>
              <w:rPr>
                <w:rFonts w:ascii="Times New Roman" w:hAnsi="Times New Roman"/>
                <w:sz w:val="24"/>
                <w:szCs w:val="24"/>
              </w:rPr>
              <w:t>4.02</w:t>
            </w:r>
          </w:p>
        </w:tc>
        <w:tc>
          <w:tcPr>
            <w:tcW w:w="817" w:type="dxa"/>
            <w:shd w:val="clear" w:color="auto" w:fill="auto"/>
          </w:tcPr>
          <w:p w:rsidR="004B2519" w:rsidRPr="003F482D" w:rsidP="003D4A1D">
            <w:pPr>
              <w:spacing w:after="0" w:line="240" w:lineRule="auto"/>
              <w:rPr>
                <w:rFonts w:ascii="Times New Roman" w:hAnsi="Times New Roman"/>
                <w:sz w:val="24"/>
                <w:szCs w:val="24"/>
              </w:rPr>
            </w:pPr>
          </w:p>
        </w:tc>
        <w:tc>
          <w:tcPr>
            <w:tcW w:w="635" w:type="dxa"/>
            <w:shd w:val="clear" w:color="auto" w:fill="auto"/>
          </w:tcPr>
          <w:p w:rsidR="004B2519" w:rsidRPr="003F482D" w:rsidP="003D4A1D">
            <w:pPr>
              <w:spacing w:after="0" w:line="240" w:lineRule="auto"/>
              <w:rPr>
                <w:rFonts w:ascii="Times New Roman" w:hAnsi="Times New Roman"/>
                <w:sz w:val="24"/>
                <w:szCs w:val="24"/>
              </w:rPr>
            </w:pPr>
            <w:r w:rsidRPr="003F482D">
              <w:rPr>
                <w:rFonts w:ascii="Times New Roman" w:hAnsi="Times New Roman"/>
                <w:sz w:val="24"/>
                <w:szCs w:val="24"/>
              </w:rPr>
              <w:t>77</w:t>
            </w:r>
          </w:p>
        </w:tc>
        <w:tc>
          <w:tcPr>
            <w:tcW w:w="637" w:type="dxa"/>
            <w:shd w:val="clear" w:color="auto" w:fill="auto"/>
          </w:tcPr>
          <w:p w:rsidR="004B2519" w:rsidRPr="003F482D" w:rsidP="003D4A1D">
            <w:pPr>
              <w:spacing w:after="0" w:line="240" w:lineRule="auto"/>
              <w:rPr>
                <w:rFonts w:ascii="Times New Roman" w:hAnsi="Times New Roman"/>
                <w:sz w:val="24"/>
                <w:szCs w:val="24"/>
              </w:rPr>
            </w:pPr>
            <w:r w:rsidRPr="003F482D">
              <w:rPr>
                <w:rFonts w:ascii="Times New Roman" w:hAnsi="Times New Roman"/>
                <w:sz w:val="24"/>
                <w:szCs w:val="24"/>
              </w:rPr>
              <w:t>13</w:t>
            </w:r>
          </w:p>
        </w:tc>
        <w:tc>
          <w:tcPr>
            <w:tcW w:w="2447" w:type="dxa"/>
            <w:shd w:val="clear" w:color="auto" w:fill="auto"/>
            <w:vAlign w:val="center"/>
          </w:tcPr>
          <w:p w:rsidR="004B2519" w:rsidRPr="00CD588A" w:rsidP="00FD0E69">
            <w:pPr>
              <w:spacing w:after="0" w:line="240" w:lineRule="auto"/>
              <w:rPr>
                <w:rFonts w:ascii="Times New Roman" w:hAnsi="Times New Roman"/>
                <w:b/>
                <w:sz w:val="24"/>
                <w:szCs w:val="24"/>
                <w:lang w:eastAsia="ru-RU"/>
              </w:rPr>
            </w:pPr>
            <w:r w:rsidRPr="00CD588A">
              <w:rPr>
                <w:rFonts w:ascii="Times New Roman" w:hAnsi="Times New Roman"/>
                <w:b/>
                <w:sz w:val="24"/>
                <w:szCs w:val="24"/>
              </w:rPr>
              <w:t xml:space="preserve">Проверочная работа </w:t>
            </w:r>
            <w:r w:rsidRPr="00CD588A">
              <w:rPr>
                <w:rFonts w:ascii="Times New Roman" w:hAnsi="Times New Roman"/>
                <w:b/>
                <w:sz w:val="24"/>
                <w:szCs w:val="24"/>
                <w:lang w:eastAsia="ru-RU"/>
              </w:rPr>
              <w:t xml:space="preserve">по теме:  «Умножение на числа, оканчивающиеся нулями »  </w:t>
            </w:r>
          </w:p>
        </w:tc>
        <w:tc>
          <w:tcPr>
            <w:tcW w:w="1276" w:type="dxa"/>
            <w:shd w:val="clear" w:color="auto" w:fill="auto"/>
          </w:tcPr>
          <w:p w:rsidR="004B2519" w:rsidRPr="003F482D" w:rsidP="001A4BCE">
            <w:r w:rsidRPr="003F482D">
              <w:rPr>
                <w:rFonts w:ascii="Times New Roman" w:hAnsi="Times New Roman"/>
                <w:sz w:val="24"/>
                <w:szCs w:val="24"/>
              </w:rPr>
              <w:t>У ч2 с. 21 № 18</w:t>
            </w:r>
          </w:p>
        </w:tc>
        <w:tc>
          <w:tcPr>
            <w:tcW w:w="852" w:type="dxa"/>
            <w:shd w:val="clear" w:color="auto" w:fill="auto"/>
          </w:tcPr>
          <w:p w:rsidR="004B2519"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4B2519" w:rsidRPr="00CD588A" w:rsidP="00F8366F">
            <w:pPr>
              <w:spacing w:after="0" w:line="240" w:lineRule="auto"/>
              <w:rPr>
                <w:rFonts w:ascii="Times New Roman" w:hAnsi="Times New Roman"/>
                <w:b/>
                <w:sz w:val="24"/>
                <w:szCs w:val="24"/>
              </w:rPr>
            </w:pPr>
            <w:r w:rsidRPr="00CD588A">
              <w:rPr>
                <w:rFonts w:ascii="Times New Roman" w:hAnsi="Times New Roman"/>
                <w:bCs/>
                <w:sz w:val="24"/>
                <w:szCs w:val="24"/>
                <w:shd w:val="clear" w:color="auto" w:fill="FFFFFF"/>
              </w:rPr>
              <w:t>Выполнять работу самостоятельно, самостоятельно контролировать свою деятельность.</w:t>
            </w:r>
          </w:p>
        </w:tc>
      </w:tr>
      <w:tr w:rsidTr="00754EB8">
        <w:tblPrEx>
          <w:tblW w:w="15735" w:type="dxa"/>
          <w:tblInd w:w="-176" w:type="dxa"/>
          <w:tblLayout w:type="fixed"/>
          <w:tblLook w:val="04A0"/>
        </w:tblPrEx>
        <w:trPr>
          <w:trHeight w:val="1904"/>
        </w:trPr>
        <w:tc>
          <w:tcPr>
            <w:tcW w:w="817" w:type="dxa"/>
          </w:tcPr>
          <w:p w:rsidR="004B2519" w:rsidRPr="003F482D" w:rsidP="00FD0E69">
            <w:pPr>
              <w:spacing w:after="0" w:line="240" w:lineRule="auto"/>
              <w:rPr>
                <w:rFonts w:ascii="Times New Roman" w:hAnsi="Times New Roman"/>
                <w:sz w:val="24"/>
                <w:szCs w:val="24"/>
              </w:rPr>
            </w:pPr>
            <w:r>
              <w:rPr>
                <w:rFonts w:ascii="Times New Roman" w:hAnsi="Times New Roman"/>
                <w:sz w:val="24"/>
                <w:szCs w:val="24"/>
              </w:rPr>
              <w:t>8</w:t>
            </w:r>
            <w:r w:rsidRPr="003F482D">
              <w:rPr>
                <w:rFonts w:ascii="Times New Roman" w:hAnsi="Times New Roman"/>
                <w:sz w:val="24"/>
                <w:szCs w:val="24"/>
              </w:rPr>
              <w:t>.02</w:t>
            </w:r>
          </w:p>
        </w:tc>
        <w:tc>
          <w:tcPr>
            <w:tcW w:w="817" w:type="dxa"/>
            <w:shd w:val="clear" w:color="auto" w:fill="auto"/>
          </w:tcPr>
          <w:p w:rsidR="004B2519" w:rsidRPr="003F482D" w:rsidP="003D4A1D">
            <w:pPr>
              <w:spacing w:after="0" w:line="240" w:lineRule="auto"/>
              <w:rPr>
                <w:rFonts w:ascii="Times New Roman" w:hAnsi="Times New Roman"/>
                <w:sz w:val="24"/>
                <w:szCs w:val="24"/>
              </w:rPr>
            </w:pPr>
          </w:p>
        </w:tc>
        <w:tc>
          <w:tcPr>
            <w:tcW w:w="635" w:type="dxa"/>
            <w:shd w:val="clear" w:color="auto" w:fill="auto"/>
          </w:tcPr>
          <w:p w:rsidR="004B2519" w:rsidRPr="003F482D" w:rsidP="003D4A1D">
            <w:pPr>
              <w:spacing w:after="0" w:line="240" w:lineRule="auto"/>
              <w:rPr>
                <w:rFonts w:ascii="Times New Roman" w:hAnsi="Times New Roman"/>
                <w:sz w:val="24"/>
                <w:szCs w:val="24"/>
              </w:rPr>
            </w:pPr>
            <w:r w:rsidRPr="003F482D">
              <w:rPr>
                <w:rFonts w:ascii="Times New Roman" w:hAnsi="Times New Roman"/>
                <w:sz w:val="24"/>
                <w:szCs w:val="24"/>
              </w:rPr>
              <w:t>78</w:t>
            </w:r>
          </w:p>
        </w:tc>
        <w:tc>
          <w:tcPr>
            <w:tcW w:w="637" w:type="dxa"/>
            <w:shd w:val="clear" w:color="auto" w:fill="auto"/>
          </w:tcPr>
          <w:p w:rsidR="004B2519" w:rsidRPr="003F482D" w:rsidP="003D4A1D">
            <w:pPr>
              <w:spacing w:after="0" w:line="240" w:lineRule="auto"/>
              <w:rPr>
                <w:rFonts w:ascii="Times New Roman" w:hAnsi="Times New Roman"/>
                <w:sz w:val="24"/>
                <w:szCs w:val="24"/>
              </w:rPr>
            </w:pPr>
            <w:r w:rsidRPr="003F482D">
              <w:rPr>
                <w:rFonts w:ascii="Times New Roman" w:hAnsi="Times New Roman"/>
                <w:sz w:val="24"/>
                <w:szCs w:val="24"/>
              </w:rPr>
              <w:t>14</w:t>
            </w:r>
          </w:p>
        </w:tc>
        <w:tc>
          <w:tcPr>
            <w:tcW w:w="2447" w:type="dxa"/>
            <w:shd w:val="clear" w:color="auto" w:fill="auto"/>
          </w:tcPr>
          <w:p w:rsidR="004B2519" w:rsidRPr="00F8366F" w:rsidP="00F8366F">
            <w:pPr>
              <w:spacing w:after="0" w:line="240" w:lineRule="auto"/>
              <w:rPr>
                <w:rFonts w:ascii="Times New Roman" w:hAnsi="Times New Roman"/>
                <w:sz w:val="24"/>
                <w:szCs w:val="24"/>
              </w:rPr>
            </w:pPr>
            <w:r w:rsidRPr="00F8366F">
              <w:rPr>
                <w:rFonts w:ascii="Times New Roman" w:hAnsi="Times New Roman"/>
                <w:sz w:val="24"/>
                <w:szCs w:val="24"/>
              </w:rPr>
              <w:t xml:space="preserve">Что узнали. Чему научились. </w:t>
            </w:r>
          </w:p>
          <w:p w:rsidR="004B2519" w:rsidRPr="00F8366F" w:rsidP="00F8366F">
            <w:pPr>
              <w:spacing w:after="0" w:line="240" w:lineRule="auto"/>
              <w:rPr>
                <w:rFonts w:ascii="Times New Roman" w:hAnsi="Times New Roman"/>
                <w:sz w:val="24"/>
                <w:szCs w:val="24"/>
              </w:rPr>
            </w:pPr>
            <w:r w:rsidRPr="00F8366F">
              <w:rPr>
                <w:rFonts w:ascii="Times New Roman" w:hAnsi="Times New Roman"/>
                <w:sz w:val="24"/>
                <w:szCs w:val="24"/>
              </w:rPr>
              <w:t xml:space="preserve">Помогаем друг другу сделать шаг к успеху. Работа в паре по тесту «Верно? Неверно?» </w:t>
            </w:r>
          </w:p>
        </w:tc>
        <w:tc>
          <w:tcPr>
            <w:tcW w:w="1276" w:type="dxa"/>
            <w:shd w:val="clear" w:color="auto" w:fill="auto"/>
          </w:tcPr>
          <w:p w:rsidR="004B2519" w:rsidRPr="003F482D" w:rsidP="001A4BCE">
            <w:r w:rsidRPr="003F482D">
              <w:rPr>
                <w:rFonts w:ascii="Times New Roman" w:hAnsi="Times New Roman"/>
                <w:sz w:val="24"/>
                <w:szCs w:val="24"/>
              </w:rPr>
              <w:t>У ч2 с. 22 № 23</w:t>
            </w:r>
          </w:p>
        </w:tc>
        <w:tc>
          <w:tcPr>
            <w:tcW w:w="852" w:type="dxa"/>
            <w:shd w:val="clear" w:color="auto" w:fill="auto"/>
          </w:tcPr>
          <w:p w:rsidR="004B2519"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4B2519" w:rsidRPr="003F482D" w:rsidP="00270A1D">
            <w:r w:rsidRPr="003F482D">
              <w:rPr>
                <w:rFonts w:ascii="Times New Roman" w:hAnsi="Times New Roman"/>
                <w:bCs/>
                <w:sz w:val="24"/>
                <w:szCs w:val="24"/>
                <w:shd w:val="clear" w:color="auto" w:fill="FFFFFF"/>
              </w:rPr>
              <w:t>Выполнять</w:t>
            </w:r>
            <w:r w:rsidRPr="003F482D">
              <w:rPr>
                <w:rFonts w:ascii="Times New Roman" w:hAnsi="Times New Roman"/>
                <w:sz w:val="24"/>
                <w:szCs w:val="24"/>
              </w:rPr>
              <w:t xml:space="preserve"> задания творческого и поискового харак</w:t>
            </w:r>
            <w:r w:rsidRPr="003F482D">
              <w:rPr>
                <w:rFonts w:ascii="Times New Roman" w:hAnsi="Times New Roman"/>
                <w:sz w:val="24"/>
                <w:szCs w:val="24"/>
              </w:rPr>
              <w:softHyphen/>
              <w:t>тера,</w:t>
            </w:r>
            <w:r w:rsidRPr="003F482D">
              <w:rPr>
                <w:rFonts w:ascii="Times New Roman" w:hAnsi="Times New Roman"/>
                <w:bCs/>
                <w:sz w:val="24"/>
                <w:szCs w:val="24"/>
                <w:shd w:val="clear" w:color="auto" w:fill="FFFFFF"/>
              </w:rPr>
              <w:t xml:space="preserve"> </w:t>
            </w:r>
            <w:r w:rsidRPr="003F482D">
              <w:rPr>
                <w:rFonts w:ascii="Times New Roman" w:hAnsi="Times New Roman"/>
                <w:b/>
                <w:bCs/>
                <w:sz w:val="24"/>
                <w:szCs w:val="24"/>
                <w:shd w:val="clear" w:color="auto" w:fill="FFFFFF"/>
              </w:rPr>
              <w:t>применять</w:t>
            </w:r>
            <w:r w:rsidRPr="003F482D">
              <w:rPr>
                <w:rFonts w:ascii="Times New Roman" w:hAnsi="Times New Roman"/>
                <w:b/>
                <w:sz w:val="24"/>
                <w:szCs w:val="24"/>
              </w:rPr>
              <w:t xml:space="preserve"> знания и способы действий </w:t>
            </w:r>
            <w:r w:rsidRPr="003F482D">
              <w:rPr>
                <w:rFonts w:ascii="Times New Roman" w:hAnsi="Times New Roman"/>
                <w:sz w:val="24"/>
                <w:szCs w:val="24"/>
              </w:rPr>
              <w:t>в изменён</w:t>
            </w:r>
            <w:r w:rsidRPr="003F482D">
              <w:rPr>
                <w:rFonts w:ascii="Times New Roman" w:hAnsi="Times New Roman"/>
                <w:sz w:val="24"/>
                <w:szCs w:val="24"/>
              </w:rPr>
              <w:softHyphen/>
              <w:t>ных условиях.</w:t>
            </w:r>
          </w:p>
        </w:tc>
      </w:tr>
      <w:tr w:rsidTr="00754EB8">
        <w:tblPrEx>
          <w:tblW w:w="15735" w:type="dxa"/>
          <w:tblInd w:w="-176" w:type="dxa"/>
          <w:tblLayout w:type="fixed"/>
          <w:tblLook w:val="04A0"/>
        </w:tblPrEx>
        <w:tc>
          <w:tcPr>
            <w:tcW w:w="817" w:type="dxa"/>
          </w:tcPr>
          <w:p w:rsidR="004B2519" w:rsidRPr="003F482D" w:rsidP="00FD0E69">
            <w:pPr>
              <w:spacing w:after="0" w:line="240" w:lineRule="auto"/>
              <w:rPr>
                <w:rFonts w:ascii="Times New Roman" w:hAnsi="Times New Roman"/>
                <w:sz w:val="24"/>
                <w:szCs w:val="24"/>
              </w:rPr>
            </w:pPr>
            <w:r>
              <w:rPr>
                <w:rFonts w:ascii="Times New Roman" w:hAnsi="Times New Roman"/>
                <w:sz w:val="24"/>
                <w:szCs w:val="24"/>
              </w:rPr>
              <w:t>9</w:t>
            </w:r>
            <w:r w:rsidRPr="003F482D">
              <w:rPr>
                <w:rFonts w:ascii="Times New Roman" w:hAnsi="Times New Roman"/>
                <w:sz w:val="24"/>
                <w:szCs w:val="24"/>
              </w:rPr>
              <w:t>.02</w:t>
            </w:r>
          </w:p>
        </w:tc>
        <w:tc>
          <w:tcPr>
            <w:tcW w:w="817" w:type="dxa"/>
            <w:shd w:val="clear" w:color="auto" w:fill="auto"/>
          </w:tcPr>
          <w:p w:rsidR="004B2519" w:rsidRPr="003F482D" w:rsidP="00817F5D">
            <w:pPr>
              <w:spacing w:after="0" w:line="240" w:lineRule="auto"/>
              <w:jc w:val="center"/>
              <w:rPr>
                <w:rFonts w:ascii="Times New Roman" w:hAnsi="Times New Roman"/>
                <w:sz w:val="24"/>
                <w:szCs w:val="24"/>
              </w:rPr>
            </w:pPr>
          </w:p>
        </w:tc>
        <w:tc>
          <w:tcPr>
            <w:tcW w:w="635" w:type="dxa"/>
            <w:shd w:val="clear" w:color="auto" w:fill="auto"/>
          </w:tcPr>
          <w:p w:rsidR="004B2519"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79</w:t>
            </w:r>
          </w:p>
        </w:tc>
        <w:tc>
          <w:tcPr>
            <w:tcW w:w="637" w:type="dxa"/>
            <w:shd w:val="clear" w:color="auto" w:fill="auto"/>
          </w:tcPr>
          <w:p w:rsidR="004B2519" w:rsidRPr="003F482D" w:rsidP="00D4417D">
            <w:pPr>
              <w:rPr>
                <w:rFonts w:ascii="Times New Roman" w:hAnsi="Times New Roman"/>
                <w:sz w:val="24"/>
                <w:szCs w:val="24"/>
              </w:rPr>
            </w:pPr>
            <w:r w:rsidRPr="003F482D">
              <w:rPr>
                <w:rFonts w:ascii="Times New Roman" w:hAnsi="Times New Roman"/>
                <w:sz w:val="24"/>
                <w:szCs w:val="24"/>
              </w:rPr>
              <w:t>15</w:t>
            </w:r>
          </w:p>
        </w:tc>
        <w:tc>
          <w:tcPr>
            <w:tcW w:w="2447" w:type="dxa"/>
            <w:shd w:val="clear" w:color="auto" w:fill="auto"/>
          </w:tcPr>
          <w:p w:rsidR="004B2519" w:rsidRPr="00F8366F" w:rsidP="00F8366F">
            <w:pPr>
              <w:spacing w:after="0" w:line="240" w:lineRule="auto"/>
              <w:rPr>
                <w:rFonts w:ascii="Times New Roman" w:hAnsi="Times New Roman"/>
                <w:sz w:val="24"/>
                <w:szCs w:val="24"/>
              </w:rPr>
            </w:pPr>
            <w:r w:rsidRPr="00F8366F">
              <w:rPr>
                <w:rFonts w:ascii="Times New Roman" w:hAnsi="Times New Roman"/>
                <w:sz w:val="24"/>
                <w:szCs w:val="24"/>
              </w:rPr>
              <w:t>Деление числа на произведение.</w:t>
            </w:r>
            <w:r w:rsidRPr="00F8366F">
              <w:rPr>
                <w:rFonts w:ascii="Times New Roman" w:eastAsia="Bookman Old Style" w:hAnsi="Times New Roman"/>
                <w:sz w:val="24"/>
                <w:szCs w:val="24"/>
              </w:rPr>
              <w:t xml:space="preserve"> </w:t>
            </w:r>
          </w:p>
        </w:tc>
        <w:tc>
          <w:tcPr>
            <w:tcW w:w="1276" w:type="dxa"/>
            <w:shd w:val="clear" w:color="auto" w:fill="auto"/>
          </w:tcPr>
          <w:p w:rsidR="004B2519" w:rsidRPr="003F482D" w:rsidP="001A4BCE">
            <w:r w:rsidRPr="003F482D">
              <w:rPr>
                <w:rFonts w:ascii="Times New Roman" w:hAnsi="Times New Roman"/>
                <w:sz w:val="24"/>
                <w:szCs w:val="24"/>
              </w:rPr>
              <w:t>У ч2 с. 25 № 77</w:t>
            </w:r>
          </w:p>
        </w:tc>
        <w:tc>
          <w:tcPr>
            <w:tcW w:w="852" w:type="dxa"/>
            <w:shd w:val="clear" w:color="auto" w:fill="auto"/>
          </w:tcPr>
          <w:p w:rsidR="004B2519"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4B2519" w:rsidRPr="003F482D" w:rsidP="007260FC">
            <w:pPr>
              <w:spacing w:after="0" w:line="240" w:lineRule="auto"/>
              <w:jc w:val="both"/>
              <w:rPr>
                <w:rFonts w:ascii="Times New Roman" w:hAnsi="Times New Roman"/>
                <w:sz w:val="24"/>
                <w:szCs w:val="24"/>
              </w:rPr>
            </w:pPr>
            <w:r w:rsidRPr="003F482D">
              <w:rPr>
                <w:rFonts w:ascii="Times New Roman" w:hAnsi="Times New Roman"/>
                <w:bCs/>
                <w:sz w:val="24"/>
                <w:szCs w:val="24"/>
                <w:shd w:val="clear" w:color="auto" w:fill="FFFFFF"/>
              </w:rPr>
              <w:t>Выполнять</w:t>
            </w:r>
            <w:r w:rsidRPr="003F482D">
              <w:rPr>
                <w:rFonts w:ascii="Times New Roman" w:hAnsi="Times New Roman"/>
                <w:sz w:val="24"/>
                <w:szCs w:val="24"/>
              </w:rPr>
              <w:t xml:space="preserve"> устно и письменно  деление на числа, оканчивающиеся нулями, объяснять используемые приёмы.</w:t>
            </w:r>
          </w:p>
          <w:p w:rsidR="004B2519" w:rsidRPr="003F482D" w:rsidP="007260FC">
            <w:pPr>
              <w:spacing w:after="0" w:line="240" w:lineRule="auto"/>
              <w:ind w:right="20"/>
              <w:jc w:val="both"/>
              <w:rPr>
                <w:rFonts w:ascii="Times New Roman" w:hAnsi="Times New Roman"/>
                <w:sz w:val="24"/>
                <w:szCs w:val="24"/>
              </w:rPr>
            </w:pPr>
            <w:r w:rsidRPr="003F482D">
              <w:rPr>
                <w:rFonts w:ascii="Times New Roman" w:hAnsi="Times New Roman"/>
                <w:bCs/>
                <w:sz w:val="24"/>
                <w:szCs w:val="24"/>
                <w:shd w:val="clear" w:color="auto" w:fill="FFFFFF"/>
              </w:rPr>
              <w:t>Излагать</w:t>
            </w:r>
            <w:r w:rsidRPr="003F482D">
              <w:rPr>
                <w:rFonts w:ascii="Times New Roman" w:hAnsi="Times New Roman"/>
                <w:sz w:val="24"/>
                <w:szCs w:val="24"/>
              </w:rPr>
              <w:t xml:space="preserve"> и</w:t>
            </w:r>
            <w:r w:rsidRPr="003F482D">
              <w:rPr>
                <w:rFonts w:ascii="Times New Roman" w:hAnsi="Times New Roman"/>
                <w:bCs/>
                <w:sz w:val="24"/>
                <w:szCs w:val="24"/>
                <w:shd w:val="clear" w:color="auto" w:fill="FFFFFF"/>
              </w:rPr>
              <w:t xml:space="preserve"> отстаивать</w:t>
            </w:r>
            <w:r w:rsidRPr="003F482D">
              <w:rPr>
                <w:rFonts w:ascii="Times New Roman" w:hAnsi="Times New Roman"/>
                <w:sz w:val="24"/>
                <w:szCs w:val="24"/>
              </w:rPr>
              <w:t xml:space="preserve"> своё мнение,</w:t>
            </w:r>
            <w:r w:rsidRPr="003F482D">
              <w:rPr>
                <w:rFonts w:ascii="Times New Roman" w:hAnsi="Times New Roman"/>
                <w:bCs/>
                <w:sz w:val="24"/>
                <w:szCs w:val="24"/>
                <w:shd w:val="clear" w:color="auto" w:fill="FFFFFF"/>
              </w:rPr>
              <w:t xml:space="preserve"> аргументиро</w:t>
            </w:r>
            <w:r w:rsidRPr="003F482D">
              <w:rPr>
                <w:rFonts w:ascii="Times New Roman" w:hAnsi="Times New Roman"/>
                <w:bCs/>
                <w:sz w:val="24"/>
                <w:szCs w:val="24"/>
                <w:shd w:val="clear" w:color="auto" w:fill="FFFFFF"/>
              </w:rPr>
              <w:softHyphen/>
              <w:t>вать</w:t>
            </w:r>
            <w:r w:rsidRPr="003F482D">
              <w:rPr>
                <w:rFonts w:ascii="Times New Roman" w:hAnsi="Times New Roman"/>
                <w:sz w:val="24"/>
                <w:szCs w:val="24"/>
              </w:rPr>
              <w:t xml:space="preserve"> свою точку зрения,</w:t>
            </w:r>
            <w:r w:rsidRPr="003F482D">
              <w:rPr>
                <w:rFonts w:ascii="Times New Roman" w:hAnsi="Times New Roman"/>
                <w:bCs/>
                <w:sz w:val="24"/>
                <w:szCs w:val="24"/>
                <w:shd w:val="clear" w:color="auto" w:fill="FFFFFF"/>
              </w:rPr>
              <w:t xml:space="preserve"> оценивать</w:t>
            </w:r>
            <w:r w:rsidRPr="003F482D">
              <w:rPr>
                <w:rFonts w:ascii="Times New Roman" w:hAnsi="Times New Roman"/>
                <w:sz w:val="24"/>
                <w:szCs w:val="24"/>
              </w:rPr>
              <w:t xml:space="preserve"> точку зрения това</w:t>
            </w:r>
            <w:r w:rsidRPr="003F482D">
              <w:rPr>
                <w:rFonts w:ascii="Times New Roman" w:hAnsi="Times New Roman"/>
                <w:sz w:val="24"/>
                <w:szCs w:val="24"/>
              </w:rPr>
              <w:softHyphen/>
              <w:t>рища.</w:t>
            </w:r>
          </w:p>
          <w:p w:rsidR="004B2519" w:rsidRPr="003F482D" w:rsidP="007260FC">
            <w:pPr>
              <w:spacing w:after="0" w:line="240" w:lineRule="auto"/>
              <w:ind w:right="20"/>
              <w:jc w:val="both"/>
              <w:rPr>
                <w:rFonts w:ascii="Times New Roman" w:hAnsi="Times New Roman"/>
                <w:b/>
                <w:sz w:val="24"/>
                <w:szCs w:val="24"/>
              </w:rPr>
            </w:pPr>
            <w:r w:rsidRPr="003F482D">
              <w:rPr>
                <w:rFonts w:ascii="Times New Roman" w:hAnsi="Times New Roman"/>
                <w:b/>
                <w:bCs/>
                <w:sz w:val="24"/>
                <w:szCs w:val="24"/>
                <w:shd w:val="clear" w:color="auto" w:fill="FFFFFF"/>
              </w:rPr>
              <w:t>Применять</w:t>
            </w:r>
            <w:r w:rsidRPr="003F482D">
              <w:rPr>
                <w:rFonts w:ascii="Times New Roman" w:hAnsi="Times New Roman"/>
                <w:b/>
                <w:sz w:val="24"/>
                <w:szCs w:val="24"/>
              </w:rPr>
              <w:t xml:space="preserve"> свойство деления числа на произведение в устных и письменных вычислениях.</w:t>
            </w:r>
          </w:p>
          <w:p w:rsidR="004B2519" w:rsidRPr="004B2519" w:rsidP="004B2519">
            <w:pPr>
              <w:spacing w:after="0" w:line="240" w:lineRule="auto"/>
              <w:ind w:right="20"/>
              <w:jc w:val="both"/>
              <w:rPr>
                <w:rFonts w:ascii="Times New Roman" w:hAnsi="Times New Roman"/>
                <w:sz w:val="24"/>
                <w:szCs w:val="24"/>
              </w:rPr>
            </w:pPr>
            <w:r w:rsidRPr="003F482D">
              <w:rPr>
                <w:rFonts w:ascii="Times New Roman" w:hAnsi="Times New Roman"/>
                <w:bCs/>
                <w:sz w:val="24"/>
                <w:szCs w:val="24"/>
                <w:shd w:val="clear" w:color="auto" w:fill="FFFFFF"/>
              </w:rPr>
              <w:t>Выполнять</w:t>
            </w:r>
            <w:r w:rsidRPr="003F482D">
              <w:rPr>
                <w:rFonts w:ascii="Times New Roman" w:hAnsi="Times New Roman"/>
                <w:sz w:val="24"/>
                <w:szCs w:val="24"/>
              </w:rPr>
              <w:t xml:space="preserve"> устно и письменно деление на числа, окан</w:t>
            </w:r>
            <w:r w:rsidRPr="003F482D">
              <w:rPr>
                <w:rFonts w:ascii="Times New Roman" w:hAnsi="Times New Roman"/>
                <w:sz w:val="24"/>
                <w:szCs w:val="24"/>
              </w:rPr>
              <w:softHyphen/>
              <w:t>чивающиеся нулями,</w:t>
            </w:r>
            <w:r w:rsidRPr="003F482D">
              <w:rPr>
                <w:rFonts w:ascii="Times New Roman" w:hAnsi="Times New Roman"/>
                <w:bCs/>
                <w:sz w:val="24"/>
                <w:szCs w:val="24"/>
                <w:shd w:val="clear" w:color="auto" w:fill="FFFFFF"/>
              </w:rPr>
              <w:t xml:space="preserve"> объяснять</w:t>
            </w:r>
            <w:r>
              <w:rPr>
                <w:rFonts w:ascii="Times New Roman" w:hAnsi="Times New Roman"/>
                <w:sz w:val="24"/>
                <w:szCs w:val="24"/>
              </w:rPr>
              <w:t xml:space="preserve"> используемые приёмы.</w:t>
            </w:r>
          </w:p>
        </w:tc>
      </w:tr>
      <w:tr w:rsidTr="00754EB8">
        <w:tblPrEx>
          <w:tblW w:w="15735" w:type="dxa"/>
          <w:tblInd w:w="-176" w:type="dxa"/>
          <w:tblLayout w:type="fixed"/>
          <w:tblLook w:val="04A0"/>
        </w:tblPrEx>
        <w:tc>
          <w:tcPr>
            <w:tcW w:w="817" w:type="dxa"/>
          </w:tcPr>
          <w:p w:rsidR="004B2519" w:rsidRPr="003F482D" w:rsidP="00FD0E69">
            <w:pPr>
              <w:spacing w:after="0" w:line="240" w:lineRule="auto"/>
              <w:jc w:val="center"/>
              <w:rPr>
                <w:rFonts w:ascii="Times New Roman" w:hAnsi="Times New Roman"/>
                <w:sz w:val="24"/>
                <w:szCs w:val="24"/>
              </w:rPr>
            </w:pPr>
            <w:r>
              <w:rPr>
                <w:rFonts w:ascii="Times New Roman" w:hAnsi="Times New Roman"/>
                <w:sz w:val="24"/>
                <w:szCs w:val="24"/>
              </w:rPr>
              <w:t>10</w:t>
            </w:r>
            <w:r w:rsidRPr="003F482D">
              <w:rPr>
                <w:rFonts w:ascii="Times New Roman" w:hAnsi="Times New Roman"/>
                <w:sz w:val="24"/>
                <w:szCs w:val="24"/>
              </w:rPr>
              <w:t>.02</w:t>
            </w:r>
          </w:p>
        </w:tc>
        <w:tc>
          <w:tcPr>
            <w:tcW w:w="817" w:type="dxa"/>
            <w:shd w:val="clear" w:color="auto" w:fill="auto"/>
          </w:tcPr>
          <w:p w:rsidR="004B2519" w:rsidRPr="003F482D" w:rsidP="00817F5D">
            <w:pPr>
              <w:spacing w:after="0" w:line="240" w:lineRule="auto"/>
              <w:jc w:val="center"/>
              <w:rPr>
                <w:rFonts w:ascii="Times New Roman" w:hAnsi="Times New Roman"/>
                <w:sz w:val="24"/>
                <w:szCs w:val="24"/>
              </w:rPr>
            </w:pPr>
          </w:p>
        </w:tc>
        <w:tc>
          <w:tcPr>
            <w:tcW w:w="635" w:type="dxa"/>
            <w:shd w:val="clear" w:color="auto" w:fill="auto"/>
          </w:tcPr>
          <w:p w:rsidR="004B2519"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80</w:t>
            </w:r>
          </w:p>
        </w:tc>
        <w:tc>
          <w:tcPr>
            <w:tcW w:w="637" w:type="dxa"/>
            <w:shd w:val="clear" w:color="auto" w:fill="auto"/>
          </w:tcPr>
          <w:p w:rsidR="004B2519"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16</w:t>
            </w:r>
          </w:p>
        </w:tc>
        <w:tc>
          <w:tcPr>
            <w:tcW w:w="2447" w:type="dxa"/>
            <w:shd w:val="clear" w:color="auto" w:fill="auto"/>
          </w:tcPr>
          <w:p w:rsidR="004B2519" w:rsidRPr="00F8366F" w:rsidP="00F8366F">
            <w:pPr>
              <w:spacing w:after="0" w:line="240" w:lineRule="auto"/>
              <w:rPr>
                <w:rFonts w:ascii="Times New Roman" w:eastAsia="Bookman Old Style" w:hAnsi="Times New Roman"/>
                <w:sz w:val="24"/>
                <w:szCs w:val="24"/>
              </w:rPr>
            </w:pPr>
            <w:r w:rsidRPr="00F8366F">
              <w:rPr>
                <w:rFonts w:ascii="Times New Roman" w:hAnsi="Times New Roman"/>
                <w:sz w:val="24"/>
                <w:szCs w:val="24"/>
              </w:rPr>
              <w:t>Деление числа на произведение.</w:t>
            </w:r>
          </w:p>
          <w:p w:rsidR="004B2519" w:rsidRPr="00F8366F" w:rsidP="00F8366F">
            <w:pPr>
              <w:spacing w:after="0" w:line="240" w:lineRule="auto"/>
              <w:rPr>
                <w:rFonts w:ascii="Times New Roman" w:hAnsi="Times New Roman"/>
                <w:sz w:val="24"/>
                <w:szCs w:val="24"/>
              </w:rPr>
            </w:pPr>
          </w:p>
        </w:tc>
        <w:tc>
          <w:tcPr>
            <w:tcW w:w="1276" w:type="dxa"/>
            <w:shd w:val="clear" w:color="auto" w:fill="auto"/>
          </w:tcPr>
          <w:p w:rsidR="004B2519" w:rsidRPr="003F482D" w:rsidP="001A4BCE">
            <w:r w:rsidRPr="003F482D">
              <w:rPr>
                <w:rFonts w:ascii="Times New Roman" w:hAnsi="Times New Roman"/>
                <w:sz w:val="24"/>
                <w:szCs w:val="24"/>
              </w:rPr>
              <w:t>У ч2 с. 26 № 86</w:t>
            </w:r>
          </w:p>
        </w:tc>
        <w:tc>
          <w:tcPr>
            <w:tcW w:w="852" w:type="dxa"/>
            <w:shd w:val="clear" w:color="auto" w:fill="auto"/>
          </w:tcPr>
          <w:p w:rsidR="004B2519"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4B2519" w:rsidRPr="003F482D" w:rsidP="007260FC">
            <w:pPr>
              <w:spacing w:after="0" w:line="240" w:lineRule="auto"/>
              <w:ind w:right="20"/>
              <w:jc w:val="both"/>
              <w:rPr>
                <w:rFonts w:ascii="Times New Roman" w:hAnsi="Times New Roman"/>
                <w:sz w:val="24"/>
                <w:szCs w:val="24"/>
              </w:rPr>
            </w:pPr>
            <w:r w:rsidRPr="003F482D">
              <w:rPr>
                <w:rFonts w:ascii="Times New Roman" w:eastAsia="Bookman Old Style" w:hAnsi="Times New Roman"/>
                <w:b/>
                <w:sz w:val="24"/>
                <w:szCs w:val="24"/>
              </w:rPr>
              <w:t>Выполнять устные приёмы деления для случаев вида 600 : 20, 5600 : 800</w:t>
            </w:r>
            <w:r w:rsidRPr="003F482D">
              <w:rPr>
                <w:rFonts w:ascii="Times New Roman" w:hAnsi="Times New Roman"/>
                <w:bCs/>
                <w:sz w:val="24"/>
                <w:szCs w:val="24"/>
                <w:shd w:val="clear" w:color="auto" w:fill="FFFFFF"/>
              </w:rPr>
              <w:t>Применять</w:t>
            </w:r>
            <w:r w:rsidRPr="003F482D">
              <w:rPr>
                <w:rFonts w:ascii="Times New Roman" w:hAnsi="Times New Roman"/>
                <w:sz w:val="24"/>
                <w:szCs w:val="24"/>
              </w:rPr>
              <w:t xml:space="preserve"> свойство деления числа на произведение в устных и письменных вычислениях.</w:t>
            </w:r>
          </w:p>
          <w:p w:rsidR="004B2519" w:rsidRPr="004B2519" w:rsidP="004B2519">
            <w:pPr>
              <w:spacing w:after="0" w:line="240" w:lineRule="auto"/>
              <w:ind w:right="20"/>
              <w:jc w:val="both"/>
              <w:rPr>
                <w:rFonts w:ascii="Times New Roman" w:hAnsi="Times New Roman"/>
                <w:sz w:val="24"/>
                <w:szCs w:val="24"/>
              </w:rPr>
            </w:pPr>
            <w:r w:rsidRPr="003F482D">
              <w:rPr>
                <w:rFonts w:ascii="Times New Roman" w:hAnsi="Times New Roman"/>
                <w:bCs/>
                <w:sz w:val="24"/>
                <w:szCs w:val="24"/>
                <w:shd w:val="clear" w:color="auto" w:fill="FFFFFF"/>
              </w:rPr>
              <w:t>Выполнять</w:t>
            </w:r>
            <w:r w:rsidRPr="003F482D">
              <w:rPr>
                <w:rFonts w:ascii="Times New Roman" w:hAnsi="Times New Roman"/>
                <w:sz w:val="24"/>
                <w:szCs w:val="24"/>
              </w:rPr>
              <w:t xml:space="preserve"> устно и письменно деление на числа, окан</w:t>
            </w:r>
            <w:r w:rsidRPr="003F482D">
              <w:rPr>
                <w:rFonts w:ascii="Times New Roman" w:hAnsi="Times New Roman"/>
                <w:sz w:val="24"/>
                <w:szCs w:val="24"/>
              </w:rPr>
              <w:softHyphen/>
              <w:t>чивающиеся нулями,</w:t>
            </w:r>
            <w:r w:rsidRPr="003F482D">
              <w:rPr>
                <w:rFonts w:ascii="Times New Roman" w:hAnsi="Times New Roman"/>
                <w:bCs/>
                <w:sz w:val="24"/>
                <w:szCs w:val="24"/>
                <w:shd w:val="clear" w:color="auto" w:fill="FFFFFF"/>
              </w:rPr>
              <w:t xml:space="preserve"> объяснять</w:t>
            </w:r>
            <w:r>
              <w:rPr>
                <w:rFonts w:ascii="Times New Roman" w:hAnsi="Times New Roman"/>
                <w:sz w:val="24"/>
                <w:szCs w:val="24"/>
              </w:rPr>
              <w:t xml:space="preserve"> используемые приёмы.</w:t>
            </w:r>
          </w:p>
        </w:tc>
      </w:tr>
      <w:tr w:rsidTr="00754EB8">
        <w:tblPrEx>
          <w:tblW w:w="15735" w:type="dxa"/>
          <w:tblInd w:w="-176" w:type="dxa"/>
          <w:tblLayout w:type="fixed"/>
          <w:tblLook w:val="04A0"/>
        </w:tblPrEx>
        <w:tc>
          <w:tcPr>
            <w:tcW w:w="817" w:type="dxa"/>
          </w:tcPr>
          <w:p w:rsidR="004B2519" w:rsidRPr="003F482D" w:rsidP="00FD0E69">
            <w:pPr>
              <w:spacing w:after="0" w:line="240" w:lineRule="auto"/>
              <w:jc w:val="center"/>
              <w:rPr>
                <w:rFonts w:ascii="Times New Roman" w:hAnsi="Times New Roman"/>
                <w:sz w:val="24"/>
                <w:szCs w:val="24"/>
              </w:rPr>
            </w:pPr>
            <w:r>
              <w:rPr>
                <w:rFonts w:ascii="Times New Roman" w:hAnsi="Times New Roman"/>
                <w:sz w:val="24"/>
                <w:szCs w:val="24"/>
              </w:rPr>
              <w:t>11</w:t>
            </w:r>
            <w:r w:rsidRPr="003F482D">
              <w:rPr>
                <w:rFonts w:ascii="Times New Roman" w:hAnsi="Times New Roman"/>
                <w:sz w:val="24"/>
                <w:szCs w:val="24"/>
              </w:rPr>
              <w:t>.02</w:t>
            </w:r>
          </w:p>
        </w:tc>
        <w:tc>
          <w:tcPr>
            <w:tcW w:w="817" w:type="dxa"/>
            <w:shd w:val="clear" w:color="auto" w:fill="auto"/>
          </w:tcPr>
          <w:p w:rsidR="004B2519" w:rsidRPr="003F482D" w:rsidP="00817F5D">
            <w:pPr>
              <w:spacing w:after="0" w:line="240" w:lineRule="auto"/>
              <w:jc w:val="center"/>
              <w:rPr>
                <w:rFonts w:ascii="Times New Roman" w:hAnsi="Times New Roman"/>
                <w:sz w:val="24"/>
                <w:szCs w:val="24"/>
              </w:rPr>
            </w:pPr>
          </w:p>
        </w:tc>
        <w:tc>
          <w:tcPr>
            <w:tcW w:w="635" w:type="dxa"/>
            <w:shd w:val="clear" w:color="auto" w:fill="auto"/>
          </w:tcPr>
          <w:p w:rsidR="004B2519"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81</w:t>
            </w:r>
          </w:p>
        </w:tc>
        <w:tc>
          <w:tcPr>
            <w:tcW w:w="637" w:type="dxa"/>
            <w:shd w:val="clear" w:color="auto" w:fill="auto"/>
          </w:tcPr>
          <w:p w:rsidR="004B2519"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17</w:t>
            </w:r>
          </w:p>
        </w:tc>
        <w:tc>
          <w:tcPr>
            <w:tcW w:w="2447" w:type="dxa"/>
            <w:shd w:val="clear" w:color="auto" w:fill="auto"/>
          </w:tcPr>
          <w:p w:rsidR="004B2519" w:rsidRPr="00F8366F" w:rsidP="00F8366F">
            <w:pPr>
              <w:spacing w:after="0" w:line="240" w:lineRule="auto"/>
              <w:rPr>
                <w:rFonts w:ascii="Times New Roman" w:hAnsi="Times New Roman"/>
                <w:sz w:val="24"/>
                <w:szCs w:val="24"/>
              </w:rPr>
            </w:pPr>
            <w:r w:rsidRPr="00F8366F">
              <w:rPr>
                <w:rFonts w:ascii="Times New Roman" w:hAnsi="Times New Roman"/>
                <w:sz w:val="24"/>
                <w:szCs w:val="24"/>
              </w:rPr>
              <w:t>Деление с остатком на10, на 100, на 1000</w:t>
            </w:r>
          </w:p>
        </w:tc>
        <w:tc>
          <w:tcPr>
            <w:tcW w:w="1276" w:type="dxa"/>
            <w:shd w:val="clear" w:color="auto" w:fill="auto"/>
          </w:tcPr>
          <w:p w:rsidR="004B2519" w:rsidRPr="003F482D" w:rsidP="001A4BCE">
            <w:r w:rsidRPr="003F482D">
              <w:rPr>
                <w:rFonts w:ascii="Times New Roman" w:hAnsi="Times New Roman"/>
                <w:sz w:val="24"/>
                <w:szCs w:val="24"/>
              </w:rPr>
              <w:t>У ч2 с. 27 № 93</w:t>
            </w:r>
          </w:p>
        </w:tc>
        <w:tc>
          <w:tcPr>
            <w:tcW w:w="852" w:type="dxa"/>
            <w:shd w:val="clear" w:color="auto" w:fill="auto"/>
          </w:tcPr>
          <w:p w:rsidR="004B2519"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4B2519" w:rsidRPr="003F482D" w:rsidP="00C95CEB">
            <w:r w:rsidRPr="003F482D">
              <w:rPr>
                <w:rFonts w:ascii="Times New Roman" w:hAnsi="Times New Roman"/>
                <w:b/>
                <w:bCs/>
                <w:sz w:val="24"/>
                <w:szCs w:val="24"/>
                <w:shd w:val="clear" w:color="auto" w:fill="FFFFFF"/>
              </w:rPr>
              <w:t>Выполнять</w:t>
            </w:r>
            <w:r w:rsidRPr="003F482D">
              <w:rPr>
                <w:rFonts w:ascii="Times New Roman" w:hAnsi="Times New Roman"/>
                <w:b/>
                <w:sz w:val="24"/>
                <w:szCs w:val="24"/>
              </w:rPr>
              <w:t xml:space="preserve"> деление с остатком на число 10.</w:t>
            </w:r>
            <w:r w:rsidRPr="003F482D">
              <w:rPr>
                <w:rFonts w:ascii="Times New Roman" w:hAnsi="Times New Roman"/>
                <w:bCs/>
                <w:sz w:val="24"/>
                <w:szCs w:val="24"/>
                <w:shd w:val="clear" w:color="auto" w:fill="FFFFFF"/>
              </w:rPr>
              <w:t xml:space="preserve"> Выполнять</w:t>
            </w:r>
            <w:r w:rsidRPr="003F482D">
              <w:rPr>
                <w:rFonts w:ascii="Times New Roman" w:hAnsi="Times New Roman"/>
                <w:sz w:val="24"/>
                <w:szCs w:val="24"/>
              </w:rPr>
              <w:t xml:space="preserve"> устно и письменно деление на числа, окан</w:t>
            </w:r>
            <w:r w:rsidRPr="003F482D">
              <w:rPr>
                <w:rFonts w:ascii="Times New Roman" w:hAnsi="Times New Roman"/>
                <w:sz w:val="24"/>
                <w:szCs w:val="24"/>
              </w:rPr>
              <w:softHyphen/>
              <w:t>чивающиеся нулями,</w:t>
            </w:r>
            <w:r w:rsidRPr="003F482D">
              <w:rPr>
                <w:rFonts w:ascii="Times New Roman" w:hAnsi="Times New Roman"/>
                <w:bCs/>
                <w:sz w:val="24"/>
                <w:szCs w:val="24"/>
                <w:shd w:val="clear" w:color="auto" w:fill="FFFFFF"/>
              </w:rPr>
              <w:t xml:space="preserve"> объяснять</w:t>
            </w:r>
            <w:r w:rsidRPr="003F482D">
              <w:rPr>
                <w:rFonts w:ascii="Times New Roman" w:hAnsi="Times New Roman"/>
                <w:sz w:val="24"/>
                <w:szCs w:val="24"/>
              </w:rPr>
              <w:t xml:space="preserve"> используемые приёмы.</w:t>
            </w:r>
          </w:p>
        </w:tc>
      </w:tr>
      <w:tr w:rsidTr="00754EB8">
        <w:tblPrEx>
          <w:tblW w:w="15735" w:type="dxa"/>
          <w:tblInd w:w="-176" w:type="dxa"/>
          <w:tblLayout w:type="fixed"/>
          <w:tblLook w:val="04A0"/>
        </w:tblPrEx>
        <w:tc>
          <w:tcPr>
            <w:tcW w:w="817" w:type="dxa"/>
          </w:tcPr>
          <w:p w:rsidR="004B2519" w:rsidRPr="003F482D" w:rsidP="00FD0E69">
            <w:pPr>
              <w:spacing w:after="0" w:line="240" w:lineRule="auto"/>
              <w:jc w:val="center"/>
              <w:rPr>
                <w:rFonts w:ascii="Times New Roman" w:hAnsi="Times New Roman"/>
                <w:sz w:val="24"/>
                <w:szCs w:val="24"/>
              </w:rPr>
            </w:pPr>
            <w:r w:rsidRPr="003F482D">
              <w:rPr>
                <w:rFonts w:ascii="Times New Roman" w:hAnsi="Times New Roman"/>
                <w:sz w:val="24"/>
                <w:szCs w:val="24"/>
              </w:rPr>
              <w:t>1</w:t>
            </w:r>
            <w:r>
              <w:rPr>
                <w:rFonts w:ascii="Times New Roman" w:hAnsi="Times New Roman"/>
                <w:sz w:val="24"/>
                <w:szCs w:val="24"/>
              </w:rPr>
              <w:t>5</w:t>
            </w:r>
            <w:r w:rsidRPr="003F482D">
              <w:rPr>
                <w:rFonts w:ascii="Times New Roman" w:hAnsi="Times New Roman"/>
                <w:sz w:val="24"/>
                <w:szCs w:val="24"/>
              </w:rPr>
              <w:t>.02</w:t>
            </w:r>
          </w:p>
        </w:tc>
        <w:tc>
          <w:tcPr>
            <w:tcW w:w="817" w:type="dxa"/>
            <w:shd w:val="clear" w:color="auto" w:fill="auto"/>
          </w:tcPr>
          <w:p w:rsidR="004B2519" w:rsidRPr="003F482D" w:rsidP="00817F5D">
            <w:pPr>
              <w:spacing w:after="0" w:line="240" w:lineRule="auto"/>
              <w:jc w:val="center"/>
              <w:rPr>
                <w:rFonts w:ascii="Times New Roman" w:hAnsi="Times New Roman"/>
                <w:sz w:val="24"/>
                <w:szCs w:val="24"/>
              </w:rPr>
            </w:pPr>
          </w:p>
        </w:tc>
        <w:tc>
          <w:tcPr>
            <w:tcW w:w="635" w:type="dxa"/>
            <w:shd w:val="clear" w:color="auto" w:fill="auto"/>
          </w:tcPr>
          <w:p w:rsidR="004B2519"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82</w:t>
            </w:r>
          </w:p>
        </w:tc>
        <w:tc>
          <w:tcPr>
            <w:tcW w:w="637" w:type="dxa"/>
            <w:shd w:val="clear" w:color="auto" w:fill="auto"/>
          </w:tcPr>
          <w:p w:rsidR="004B2519"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18</w:t>
            </w:r>
          </w:p>
        </w:tc>
        <w:tc>
          <w:tcPr>
            <w:tcW w:w="2447" w:type="dxa"/>
            <w:shd w:val="clear" w:color="auto" w:fill="auto"/>
          </w:tcPr>
          <w:p w:rsidR="004B2519" w:rsidRPr="00F8366F" w:rsidP="00F8366F">
            <w:pPr>
              <w:spacing w:after="0" w:line="240" w:lineRule="auto"/>
              <w:rPr>
                <w:rFonts w:ascii="Times New Roman" w:hAnsi="Times New Roman"/>
                <w:sz w:val="24"/>
                <w:szCs w:val="24"/>
              </w:rPr>
            </w:pPr>
            <w:r w:rsidRPr="00F8366F">
              <w:rPr>
                <w:rFonts w:ascii="Times New Roman" w:hAnsi="Times New Roman"/>
                <w:sz w:val="24"/>
                <w:szCs w:val="24"/>
              </w:rPr>
              <w:t>Задачи на нахождение четвёртого пропорционального, решаемые способом отношений</w:t>
            </w:r>
          </w:p>
        </w:tc>
        <w:tc>
          <w:tcPr>
            <w:tcW w:w="1276" w:type="dxa"/>
            <w:shd w:val="clear" w:color="auto" w:fill="auto"/>
          </w:tcPr>
          <w:p w:rsidR="004B2519" w:rsidRPr="003F482D" w:rsidP="001A4BCE">
            <w:r w:rsidRPr="003F482D">
              <w:rPr>
                <w:rFonts w:ascii="Times New Roman" w:hAnsi="Times New Roman"/>
                <w:sz w:val="24"/>
                <w:szCs w:val="24"/>
              </w:rPr>
              <w:t>У ч2 с. 28 № 100</w:t>
            </w:r>
          </w:p>
        </w:tc>
        <w:tc>
          <w:tcPr>
            <w:tcW w:w="852" w:type="dxa"/>
            <w:shd w:val="clear" w:color="auto" w:fill="auto"/>
          </w:tcPr>
          <w:p w:rsidR="004B2519"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4B2519" w:rsidRPr="003F482D" w:rsidP="007260FC">
            <w:pPr>
              <w:spacing w:after="0" w:line="240" w:lineRule="auto"/>
              <w:ind w:right="20"/>
              <w:jc w:val="both"/>
              <w:rPr>
                <w:rFonts w:ascii="Times New Roman" w:hAnsi="Times New Roman"/>
                <w:sz w:val="24"/>
                <w:szCs w:val="24"/>
              </w:rPr>
            </w:pPr>
            <w:r w:rsidRPr="003F482D">
              <w:rPr>
                <w:rFonts w:ascii="Times New Roman" w:hAnsi="Times New Roman"/>
                <w:b/>
                <w:bCs/>
                <w:sz w:val="24"/>
                <w:szCs w:val="24"/>
                <w:shd w:val="clear" w:color="auto" w:fill="FFFFFF"/>
              </w:rPr>
              <w:t>Выполнять</w:t>
            </w:r>
            <w:r w:rsidRPr="003F482D">
              <w:rPr>
                <w:rFonts w:ascii="Times New Roman" w:hAnsi="Times New Roman"/>
                <w:b/>
                <w:sz w:val="24"/>
                <w:szCs w:val="24"/>
              </w:rPr>
              <w:t xml:space="preserve"> деление с остатком на число 100.</w:t>
            </w:r>
            <w:r w:rsidRPr="003F482D">
              <w:rPr>
                <w:rFonts w:ascii="Times New Roman" w:hAnsi="Times New Roman"/>
                <w:bCs/>
                <w:sz w:val="24"/>
                <w:szCs w:val="24"/>
                <w:shd w:val="clear" w:color="auto" w:fill="FFFFFF"/>
              </w:rPr>
              <w:t xml:space="preserve"> Выполнять</w:t>
            </w:r>
            <w:r w:rsidRPr="003F482D">
              <w:rPr>
                <w:rFonts w:ascii="Times New Roman" w:hAnsi="Times New Roman"/>
                <w:sz w:val="24"/>
                <w:szCs w:val="24"/>
              </w:rPr>
              <w:t xml:space="preserve"> устно и письменно деление на числа, окан</w:t>
            </w:r>
            <w:r w:rsidRPr="003F482D">
              <w:rPr>
                <w:rFonts w:ascii="Times New Roman" w:hAnsi="Times New Roman"/>
                <w:sz w:val="24"/>
                <w:szCs w:val="24"/>
              </w:rPr>
              <w:softHyphen/>
              <w:t>чивающиеся нулями,</w:t>
            </w:r>
            <w:r w:rsidRPr="003F482D">
              <w:rPr>
                <w:rFonts w:ascii="Times New Roman" w:hAnsi="Times New Roman"/>
                <w:bCs/>
                <w:sz w:val="24"/>
                <w:szCs w:val="24"/>
                <w:shd w:val="clear" w:color="auto" w:fill="FFFFFF"/>
              </w:rPr>
              <w:t xml:space="preserve"> объяснять</w:t>
            </w:r>
            <w:r w:rsidRPr="003F482D">
              <w:rPr>
                <w:rFonts w:ascii="Times New Roman" w:hAnsi="Times New Roman"/>
                <w:sz w:val="24"/>
                <w:szCs w:val="24"/>
              </w:rPr>
              <w:t xml:space="preserve"> используемые приёмы.</w:t>
            </w:r>
          </w:p>
          <w:p w:rsidR="004B2519" w:rsidRPr="003F482D" w:rsidP="007260FC">
            <w:pPr>
              <w:spacing w:after="0" w:line="240" w:lineRule="auto"/>
              <w:jc w:val="both"/>
              <w:rPr>
                <w:rFonts w:ascii="Times New Roman" w:hAnsi="Times New Roman"/>
                <w:sz w:val="24"/>
                <w:szCs w:val="24"/>
              </w:rPr>
            </w:pPr>
          </w:p>
          <w:p w:rsidR="004B2519" w:rsidRPr="003F482D" w:rsidP="00C95CEB"/>
        </w:tc>
      </w:tr>
      <w:tr w:rsidTr="00754EB8">
        <w:tblPrEx>
          <w:tblW w:w="15735" w:type="dxa"/>
          <w:tblInd w:w="-176" w:type="dxa"/>
          <w:tblLayout w:type="fixed"/>
          <w:tblLook w:val="04A0"/>
        </w:tblPrEx>
        <w:tc>
          <w:tcPr>
            <w:tcW w:w="817" w:type="dxa"/>
          </w:tcPr>
          <w:p w:rsidR="004B2519" w:rsidRPr="003F482D" w:rsidP="00FD0E69">
            <w:pPr>
              <w:spacing w:after="0" w:line="240" w:lineRule="auto"/>
              <w:jc w:val="center"/>
              <w:rPr>
                <w:rFonts w:ascii="Times New Roman" w:hAnsi="Times New Roman"/>
                <w:sz w:val="24"/>
                <w:szCs w:val="24"/>
              </w:rPr>
            </w:pPr>
            <w:r w:rsidRPr="003F482D">
              <w:rPr>
                <w:rFonts w:ascii="Times New Roman" w:hAnsi="Times New Roman"/>
                <w:sz w:val="24"/>
                <w:szCs w:val="24"/>
              </w:rPr>
              <w:t>1</w:t>
            </w:r>
            <w:r>
              <w:rPr>
                <w:rFonts w:ascii="Times New Roman" w:hAnsi="Times New Roman"/>
                <w:sz w:val="24"/>
                <w:szCs w:val="24"/>
              </w:rPr>
              <w:t>6</w:t>
            </w:r>
            <w:r w:rsidRPr="003F482D">
              <w:rPr>
                <w:rFonts w:ascii="Times New Roman" w:hAnsi="Times New Roman"/>
                <w:sz w:val="24"/>
                <w:szCs w:val="24"/>
              </w:rPr>
              <w:t>.02</w:t>
            </w:r>
          </w:p>
        </w:tc>
        <w:tc>
          <w:tcPr>
            <w:tcW w:w="817" w:type="dxa"/>
            <w:shd w:val="clear" w:color="auto" w:fill="auto"/>
          </w:tcPr>
          <w:p w:rsidR="004B2519" w:rsidRPr="003F482D" w:rsidP="00817F5D">
            <w:pPr>
              <w:spacing w:after="0" w:line="240" w:lineRule="auto"/>
              <w:jc w:val="center"/>
              <w:rPr>
                <w:rFonts w:ascii="Times New Roman" w:hAnsi="Times New Roman"/>
                <w:sz w:val="24"/>
                <w:szCs w:val="24"/>
              </w:rPr>
            </w:pPr>
          </w:p>
        </w:tc>
        <w:tc>
          <w:tcPr>
            <w:tcW w:w="635" w:type="dxa"/>
            <w:shd w:val="clear" w:color="auto" w:fill="auto"/>
          </w:tcPr>
          <w:p w:rsidR="004B2519"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83</w:t>
            </w:r>
          </w:p>
        </w:tc>
        <w:tc>
          <w:tcPr>
            <w:tcW w:w="637" w:type="dxa"/>
            <w:shd w:val="clear" w:color="auto" w:fill="auto"/>
          </w:tcPr>
          <w:p w:rsidR="004B2519"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19</w:t>
            </w:r>
          </w:p>
        </w:tc>
        <w:tc>
          <w:tcPr>
            <w:tcW w:w="2447" w:type="dxa"/>
            <w:shd w:val="clear" w:color="auto" w:fill="auto"/>
          </w:tcPr>
          <w:p w:rsidR="004B2519" w:rsidRPr="00F8366F" w:rsidP="00F8366F">
            <w:pPr>
              <w:spacing w:after="0" w:line="240" w:lineRule="auto"/>
              <w:rPr>
                <w:rFonts w:ascii="Times New Roman" w:hAnsi="Times New Roman"/>
                <w:sz w:val="24"/>
                <w:szCs w:val="24"/>
              </w:rPr>
            </w:pPr>
            <w:r w:rsidRPr="00F8366F">
              <w:rPr>
                <w:rFonts w:ascii="Times New Roman" w:hAnsi="Times New Roman"/>
                <w:sz w:val="24"/>
                <w:szCs w:val="24"/>
              </w:rPr>
              <w:t>Письменное деление на число, оканчивающееся нулями</w:t>
            </w:r>
          </w:p>
        </w:tc>
        <w:tc>
          <w:tcPr>
            <w:tcW w:w="1276" w:type="dxa"/>
            <w:shd w:val="clear" w:color="auto" w:fill="auto"/>
          </w:tcPr>
          <w:p w:rsidR="004B2519" w:rsidRPr="003F482D" w:rsidP="001A4BCE">
            <w:r w:rsidRPr="003F482D">
              <w:rPr>
                <w:rFonts w:ascii="Times New Roman" w:hAnsi="Times New Roman"/>
                <w:sz w:val="24"/>
                <w:szCs w:val="24"/>
              </w:rPr>
              <w:t>У ч2 с. 29 № 108</w:t>
            </w:r>
          </w:p>
        </w:tc>
        <w:tc>
          <w:tcPr>
            <w:tcW w:w="852" w:type="dxa"/>
            <w:shd w:val="clear" w:color="auto" w:fill="auto"/>
          </w:tcPr>
          <w:p w:rsidR="004B2519"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4B2519" w:rsidRPr="003F482D" w:rsidP="007260FC">
            <w:pPr>
              <w:spacing w:after="0" w:line="240" w:lineRule="auto"/>
              <w:jc w:val="both"/>
              <w:rPr>
                <w:rFonts w:ascii="Times New Roman" w:hAnsi="Times New Roman"/>
                <w:bCs/>
                <w:sz w:val="24"/>
                <w:szCs w:val="24"/>
                <w:shd w:val="clear" w:color="auto" w:fill="FFFFFF"/>
              </w:rPr>
            </w:pPr>
            <w:r w:rsidRPr="003F482D">
              <w:rPr>
                <w:rFonts w:ascii="Times New Roman" w:hAnsi="Times New Roman"/>
                <w:b/>
                <w:sz w:val="24"/>
                <w:szCs w:val="24"/>
              </w:rPr>
              <w:t>Алгоритм письменного деления на число, оканчивающееся нулями</w:t>
            </w:r>
            <w:r w:rsidRPr="003F482D">
              <w:rPr>
                <w:rFonts w:ascii="Times New Roman" w:hAnsi="Times New Roman"/>
                <w:bCs/>
                <w:sz w:val="24"/>
                <w:szCs w:val="24"/>
                <w:shd w:val="clear" w:color="auto" w:fill="FFFFFF"/>
              </w:rPr>
              <w:t xml:space="preserve"> </w:t>
            </w:r>
          </w:p>
          <w:p w:rsidR="004B2519" w:rsidRPr="003F482D" w:rsidP="007260FC">
            <w:pPr>
              <w:spacing w:after="0" w:line="240" w:lineRule="auto"/>
              <w:jc w:val="both"/>
              <w:rPr>
                <w:rFonts w:ascii="Times New Roman" w:hAnsi="Times New Roman"/>
                <w:sz w:val="24"/>
                <w:szCs w:val="24"/>
              </w:rPr>
            </w:pPr>
            <w:r w:rsidRPr="003F482D">
              <w:rPr>
                <w:rFonts w:ascii="Times New Roman" w:hAnsi="Times New Roman"/>
                <w:bCs/>
                <w:sz w:val="24"/>
                <w:szCs w:val="24"/>
                <w:shd w:val="clear" w:color="auto" w:fill="FFFFFF"/>
              </w:rPr>
              <w:t>Выполнять</w:t>
            </w:r>
            <w:r w:rsidRPr="003F482D">
              <w:rPr>
                <w:rFonts w:ascii="Times New Roman" w:hAnsi="Times New Roman"/>
                <w:sz w:val="24"/>
                <w:szCs w:val="24"/>
              </w:rPr>
              <w:t xml:space="preserve"> деление с остатком на числа 1000.</w:t>
            </w:r>
          </w:p>
          <w:p w:rsidR="004B2519" w:rsidRPr="003F482D" w:rsidP="007260FC">
            <w:pPr>
              <w:spacing w:after="0" w:line="240" w:lineRule="auto"/>
              <w:ind w:right="20"/>
              <w:jc w:val="both"/>
              <w:rPr>
                <w:rFonts w:ascii="Times New Roman" w:hAnsi="Times New Roman"/>
                <w:sz w:val="24"/>
                <w:szCs w:val="24"/>
              </w:rPr>
            </w:pPr>
            <w:r w:rsidRPr="003F482D">
              <w:rPr>
                <w:rFonts w:ascii="Times New Roman" w:hAnsi="Times New Roman"/>
                <w:bCs/>
                <w:sz w:val="24"/>
                <w:szCs w:val="24"/>
                <w:shd w:val="clear" w:color="auto" w:fill="FFFFFF"/>
              </w:rPr>
              <w:t>Выполнять</w:t>
            </w:r>
            <w:r w:rsidRPr="003F482D">
              <w:rPr>
                <w:rFonts w:ascii="Times New Roman" w:hAnsi="Times New Roman"/>
                <w:sz w:val="24"/>
                <w:szCs w:val="24"/>
              </w:rPr>
              <w:t xml:space="preserve"> устно и письменно деление на числа, окан</w:t>
            </w:r>
            <w:r w:rsidRPr="003F482D">
              <w:rPr>
                <w:rFonts w:ascii="Times New Roman" w:hAnsi="Times New Roman"/>
                <w:sz w:val="24"/>
                <w:szCs w:val="24"/>
              </w:rPr>
              <w:softHyphen/>
              <w:t>чивающиеся нулями,</w:t>
            </w:r>
            <w:r w:rsidRPr="003F482D">
              <w:rPr>
                <w:rFonts w:ascii="Times New Roman" w:hAnsi="Times New Roman"/>
                <w:bCs/>
                <w:sz w:val="24"/>
                <w:szCs w:val="24"/>
                <w:shd w:val="clear" w:color="auto" w:fill="FFFFFF"/>
              </w:rPr>
              <w:t xml:space="preserve"> объяснять</w:t>
            </w:r>
            <w:r w:rsidRPr="003F482D">
              <w:rPr>
                <w:rFonts w:ascii="Times New Roman" w:hAnsi="Times New Roman"/>
                <w:sz w:val="24"/>
                <w:szCs w:val="24"/>
              </w:rPr>
              <w:t xml:space="preserve"> используемые приёмы.</w:t>
            </w:r>
          </w:p>
          <w:p w:rsidR="004B2519" w:rsidRPr="003F482D" w:rsidP="00C95CEB"/>
        </w:tc>
      </w:tr>
      <w:tr w:rsidTr="00754EB8">
        <w:tblPrEx>
          <w:tblW w:w="15735" w:type="dxa"/>
          <w:tblInd w:w="-176" w:type="dxa"/>
          <w:tblLayout w:type="fixed"/>
          <w:tblLook w:val="04A0"/>
        </w:tblPrEx>
        <w:tc>
          <w:tcPr>
            <w:tcW w:w="817" w:type="dxa"/>
          </w:tcPr>
          <w:p w:rsidR="004B2519" w:rsidRPr="003F482D" w:rsidP="00FD0E69">
            <w:pPr>
              <w:spacing w:after="0" w:line="240" w:lineRule="auto"/>
              <w:jc w:val="center"/>
              <w:rPr>
                <w:rFonts w:ascii="Times New Roman" w:hAnsi="Times New Roman"/>
                <w:sz w:val="24"/>
                <w:szCs w:val="24"/>
              </w:rPr>
            </w:pPr>
            <w:r w:rsidRPr="003F482D">
              <w:rPr>
                <w:rFonts w:ascii="Times New Roman" w:hAnsi="Times New Roman"/>
                <w:sz w:val="24"/>
                <w:szCs w:val="24"/>
              </w:rPr>
              <w:t>1</w:t>
            </w:r>
            <w:r>
              <w:rPr>
                <w:rFonts w:ascii="Times New Roman" w:hAnsi="Times New Roman"/>
                <w:sz w:val="24"/>
                <w:szCs w:val="24"/>
              </w:rPr>
              <w:t>7</w:t>
            </w:r>
            <w:r w:rsidRPr="003F482D">
              <w:rPr>
                <w:rFonts w:ascii="Times New Roman" w:hAnsi="Times New Roman"/>
                <w:sz w:val="24"/>
                <w:szCs w:val="24"/>
              </w:rPr>
              <w:t>.02</w:t>
            </w:r>
          </w:p>
        </w:tc>
        <w:tc>
          <w:tcPr>
            <w:tcW w:w="817" w:type="dxa"/>
            <w:shd w:val="clear" w:color="auto" w:fill="auto"/>
          </w:tcPr>
          <w:p w:rsidR="004B2519" w:rsidRPr="003F482D" w:rsidP="00817F5D">
            <w:pPr>
              <w:spacing w:after="0" w:line="240" w:lineRule="auto"/>
              <w:jc w:val="center"/>
              <w:rPr>
                <w:rFonts w:ascii="Times New Roman" w:hAnsi="Times New Roman"/>
                <w:sz w:val="24"/>
                <w:szCs w:val="24"/>
              </w:rPr>
            </w:pPr>
          </w:p>
        </w:tc>
        <w:tc>
          <w:tcPr>
            <w:tcW w:w="635" w:type="dxa"/>
            <w:shd w:val="clear" w:color="auto" w:fill="auto"/>
          </w:tcPr>
          <w:p w:rsidR="004B2519"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84</w:t>
            </w:r>
          </w:p>
        </w:tc>
        <w:tc>
          <w:tcPr>
            <w:tcW w:w="637" w:type="dxa"/>
            <w:shd w:val="clear" w:color="auto" w:fill="auto"/>
          </w:tcPr>
          <w:p w:rsidR="004B2519"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20</w:t>
            </w:r>
          </w:p>
        </w:tc>
        <w:tc>
          <w:tcPr>
            <w:tcW w:w="2447" w:type="dxa"/>
            <w:shd w:val="clear" w:color="auto" w:fill="auto"/>
          </w:tcPr>
          <w:p w:rsidR="004B2519" w:rsidRPr="00F8366F" w:rsidP="00F8366F">
            <w:pPr>
              <w:spacing w:after="0" w:line="240" w:lineRule="auto"/>
              <w:rPr>
                <w:rFonts w:ascii="Times New Roman" w:hAnsi="Times New Roman"/>
                <w:sz w:val="24"/>
                <w:szCs w:val="24"/>
              </w:rPr>
            </w:pPr>
            <w:r w:rsidRPr="00F8366F">
              <w:rPr>
                <w:rFonts w:ascii="Times New Roman" w:hAnsi="Times New Roman"/>
                <w:sz w:val="24"/>
                <w:szCs w:val="24"/>
              </w:rPr>
              <w:t>Письменное деление на число, оканчивающееся нулями</w:t>
            </w:r>
          </w:p>
        </w:tc>
        <w:tc>
          <w:tcPr>
            <w:tcW w:w="1276" w:type="dxa"/>
            <w:shd w:val="clear" w:color="auto" w:fill="auto"/>
          </w:tcPr>
          <w:p w:rsidR="004B2519" w:rsidRPr="003F482D" w:rsidP="001A4BCE">
            <w:r w:rsidRPr="003F482D">
              <w:rPr>
                <w:rFonts w:ascii="Times New Roman" w:hAnsi="Times New Roman"/>
                <w:sz w:val="24"/>
                <w:szCs w:val="24"/>
              </w:rPr>
              <w:t>У ч2 с. 30 № 111</w:t>
            </w:r>
          </w:p>
        </w:tc>
        <w:tc>
          <w:tcPr>
            <w:tcW w:w="852" w:type="dxa"/>
            <w:shd w:val="clear" w:color="auto" w:fill="auto"/>
          </w:tcPr>
          <w:p w:rsidR="004B2519"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4B2519" w:rsidRPr="003F482D" w:rsidP="00C95CEB">
            <w:r w:rsidRPr="003F482D">
              <w:rPr>
                <w:rFonts w:ascii="Times New Roman" w:hAnsi="Times New Roman"/>
                <w:b/>
                <w:bCs/>
                <w:sz w:val="24"/>
                <w:szCs w:val="24"/>
                <w:shd w:val="clear" w:color="auto" w:fill="FFFFFF"/>
              </w:rPr>
              <w:t>Выполнять</w:t>
            </w:r>
            <w:r w:rsidRPr="003F482D">
              <w:rPr>
                <w:rFonts w:ascii="Times New Roman" w:hAnsi="Times New Roman"/>
                <w:b/>
                <w:sz w:val="24"/>
                <w:szCs w:val="24"/>
              </w:rPr>
              <w:t xml:space="preserve"> устно и письменно деление</w:t>
            </w:r>
            <w:r w:rsidRPr="003F482D">
              <w:rPr>
                <w:rFonts w:ascii="Times New Roman" w:hAnsi="Times New Roman"/>
                <w:sz w:val="24"/>
                <w:szCs w:val="24"/>
              </w:rPr>
              <w:t xml:space="preserve"> на числа, окан</w:t>
            </w:r>
            <w:r w:rsidRPr="003F482D">
              <w:rPr>
                <w:rFonts w:ascii="Times New Roman" w:hAnsi="Times New Roman"/>
                <w:sz w:val="24"/>
                <w:szCs w:val="24"/>
              </w:rPr>
              <w:softHyphen/>
              <w:t>чивающиеся нулями,</w:t>
            </w:r>
            <w:r w:rsidRPr="003F482D">
              <w:rPr>
                <w:rFonts w:ascii="Times New Roman" w:hAnsi="Times New Roman"/>
                <w:bCs/>
                <w:sz w:val="24"/>
                <w:szCs w:val="24"/>
                <w:shd w:val="clear" w:color="auto" w:fill="FFFFFF"/>
              </w:rPr>
              <w:t xml:space="preserve"> объяснять</w:t>
            </w:r>
            <w:r w:rsidRPr="003F482D">
              <w:rPr>
                <w:rFonts w:ascii="Times New Roman" w:hAnsi="Times New Roman"/>
                <w:sz w:val="24"/>
                <w:szCs w:val="24"/>
              </w:rPr>
              <w:t xml:space="preserve"> используемые приёмы.</w:t>
            </w:r>
            <w:r w:rsidRPr="003F482D">
              <w:rPr>
                <w:rFonts w:ascii="Times New Roman" w:hAnsi="Times New Roman"/>
                <w:bCs/>
                <w:sz w:val="24"/>
                <w:szCs w:val="24"/>
                <w:shd w:val="clear" w:color="auto" w:fill="FFFFFF"/>
              </w:rPr>
              <w:t xml:space="preserve"> Излагать</w:t>
            </w:r>
            <w:r w:rsidRPr="003F482D">
              <w:rPr>
                <w:rFonts w:ascii="Times New Roman" w:hAnsi="Times New Roman"/>
                <w:sz w:val="24"/>
                <w:szCs w:val="24"/>
              </w:rPr>
              <w:t xml:space="preserve"> и</w:t>
            </w:r>
            <w:r w:rsidRPr="003F482D">
              <w:rPr>
                <w:rFonts w:ascii="Times New Roman" w:hAnsi="Times New Roman"/>
                <w:bCs/>
                <w:sz w:val="24"/>
                <w:szCs w:val="24"/>
                <w:shd w:val="clear" w:color="auto" w:fill="FFFFFF"/>
              </w:rPr>
              <w:t xml:space="preserve"> отстаивать</w:t>
            </w:r>
            <w:r w:rsidRPr="003F482D">
              <w:rPr>
                <w:rFonts w:ascii="Times New Roman" w:hAnsi="Times New Roman"/>
                <w:sz w:val="24"/>
                <w:szCs w:val="24"/>
              </w:rPr>
              <w:t xml:space="preserve"> своё мнение,</w:t>
            </w:r>
            <w:r w:rsidRPr="003F482D">
              <w:rPr>
                <w:rFonts w:ascii="Times New Roman" w:hAnsi="Times New Roman"/>
                <w:bCs/>
                <w:sz w:val="24"/>
                <w:szCs w:val="24"/>
                <w:shd w:val="clear" w:color="auto" w:fill="FFFFFF"/>
              </w:rPr>
              <w:t xml:space="preserve"> аргументиро</w:t>
            </w:r>
            <w:r w:rsidRPr="003F482D">
              <w:rPr>
                <w:rFonts w:ascii="Times New Roman" w:hAnsi="Times New Roman"/>
                <w:bCs/>
                <w:sz w:val="24"/>
                <w:szCs w:val="24"/>
                <w:shd w:val="clear" w:color="auto" w:fill="FFFFFF"/>
              </w:rPr>
              <w:softHyphen/>
              <w:t>вать</w:t>
            </w:r>
            <w:r w:rsidRPr="003F482D">
              <w:rPr>
                <w:rFonts w:ascii="Times New Roman" w:hAnsi="Times New Roman"/>
                <w:sz w:val="24"/>
                <w:szCs w:val="24"/>
              </w:rPr>
              <w:t xml:space="preserve"> свою точку зрения,</w:t>
            </w:r>
            <w:r w:rsidRPr="003F482D">
              <w:rPr>
                <w:rFonts w:ascii="Times New Roman" w:hAnsi="Times New Roman"/>
                <w:bCs/>
                <w:sz w:val="24"/>
                <w:szCs w:val="24"/>
                <w:shd w:val="clear" w:color="auto" w:fill="FFFFFF"/>
              </w:rPr>
              <w:t xml:space="preserve"> оценивать</w:t>
            </w:r>
            <w:r w:rsidRPr="003F482D">
              <w:rPr>
                <w:rFonts w:ascii="Times New Roman" w:hAnsi="Times New Roman"/>
                <w:sz w:val="24"/>
                <w:szCs w:val="24"/>
              </w:rPr>
              <w:t xml:space="preserve"> точку зрения това</w:t>
            </w:r>
            <w:r w:rsidRPr="003F482D">
              <w:rPr>
                <w:rFonts w:ascii="Times New Roman" w:hAnsi="Times New Roman"/>
                <w:sz w:val="24"/>
                <w:szCs w:val="24"/>
              </w:rPr>
              <w:softHyphen/>
              <w:t>рища.</w:t>
            </w:r>
          </w:p>
        </w:tc>
      </w:tr>
      <w:tr w:rsidTr="00754EB8">
        <w:tblPrEx>
          <w:tblW w:w="15735" w:type="dxa"/>
          <w:tblInd w:w="-176" w:type="dxa"/>
          <w:tblLayout w:type="fixed"/>
          <w:tblLook w:val="04A0"/>
        </w:tblPrEx>
        <w:tc>
          <w:tcPr>
            <w:tcW w:w="817" w:type="dxa"/>
          </w:tcPr>
          <w:p w:rsidR="004B2519" w:rsidRPr="003F482D" w:rsidP="00FD0E69">
            <w:pPr>
              <w:spacing w:after="0" w:line="240" w:lineRule="auto"/>
              <w:jc w:val="center"/>
              <w:rPr>
                <w:rFonts w:ascii="Times New Roman" w:hAnsi="Times New Roman"/>
                <w:sz w:val="24"/>
                <w:szCs w:val="24"/>
              </w:rPr>
            </w:pPr>
            <w:r w:rsidRPr="003F482D">
              <w:rPr>
                <w:rFonts w:ascii="Times New Roman" w:hAnsi="Times New Roman"/>
                <w:sz w:val="24"/>
                <w:szCs w:val="24"/>
              </w:rPr>
              <w:t>1</w:t>
            </w:r>
            <w:r>
              <w:rPr>
                <w:rFonts w:ascii="Times New Roman" w:hAnsi="Times New Roman"/>
                <w:sz w:val="24"/>
                <w:szCs w:val="24"/>
              </w:rPr>
              <w:t>8</w:t>
            </w:r>
            <w:r w:rsidRPr="003F482D">
              <w:rPr>
                <w:rFonts w:ascii="Times New Roman" w:hAnsi="Times New Roman"/>
                <w:sz w:val="24"/>
                <w:szCs w:val="24"/>
              </w:rPr>
              <w:t>.02</w:t>
            </w:r>
          </w:p>
        </w:tc>
        <w:tc>
          <w:tcPr>
            <w:tcW w:w="817" w:type="dxa"/>
            <w:shd w:val="clear" w:color="auto" w:fill="auto"/>
          </w:tcPr>
          <w:p w:rsidR="004B2519" w:rsidRPr="003F482D" w:rsidP="00817F5D">
            <w:pPr>
              <w:spacing w:after="0" w:line="240" w:lineRule="auto"/>
              <w:jc w:val="center"/>
              <w:rPr>
                <w:rFonts w:ascii="Times New Roman" w:hAnsi="Times New Roman"/>
                <w:sz w:val="24"/>
                <w:szCs w:val="24"/>
              </w:rPr>
            </w:pPr>
          </w:p>
        </w:tc>
        <w:tc>
          <w:tcPr>
            <w:tcW w:w="635" w:type="dxa"/>
            <w:shd w:val="clear" w:color="auto" w:fill="auto"/>
          </w:tcPr>
          <w:p w:rsidR="004B2519"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85</w:t>
            </w:r>
          </w:p>
        </w:tc>
        <w:tc>
          <w:tcPr>
            <w:tcW w:w="637" w:type="dxa"/>
            <w:shd w:val="clear" w:color="auto" w:fill="auto"/>
          </w:tcPr>
          <w:p w:rsidR="004B2519"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21</w:t>
            </w:r>
          </w:p>
        </w:tc>
        <w:tc>
          <w:tcPr>
            <w:tcW w:w="2447" w:type="dxa"/>
            <w:shd w:val="clear" w:color="auto" w:fill="auto"/>
          </w:tcPr>
          <w:p w:rsidR="004B2519" w:rsidRPr="003B7C8F" w:rsidP="00F8366F">
            <w:pPr>
              <w:spacing w:after="0" w:line="240" w:lineRule="auto"/>
              <w:rPr>
                <w:rFonts w:ascii="Times New Roman" w:hAnsi="Times New Roman"/>
                <w:sz w:val="24"/>
                <w:szCs w:val="24"/>
              </w:rPr>
            </w:pPr>
            <w:r w:rsidRPr="003B7C8F">
              <w:rPr>
                <w:rFonts w:ascii="Times New Roman" w:hAnsi="Times New Roman"/>
                <w:sz w:val="24"/>
                <w:szCs w:val="24"/>
              </w:rPr>
              <w:t>Письменное деление на число, оканчивающееся нулями</w:t>
            </w:r>
          </w:p>
        </w:tc>
        <w:tc>
          <w:tcPr>
            <w:tcW w:w="1276" w:type="dxa"/>
            <w:shd w:val="clear" w:color="auto" w:fill="auto"/>
          </w:tcPr>
          <w:p w:rsidR="004B2519" w:rsidRPr="003F482D" w:rsidP="001A4BCE">
            <w:r w:rsidRPr="003F482D">
              <w:rPr>
                <w:rFonts w:ascii="Times New Roman" w:hAnsi="Times New Roman"/>
                <w:sz w:val="24"/>
                <w:szCs w:val="24"/>
              </w:rPr>
              <w:t>У ч2 с. 31 № 118</w:t>
            </w:r>
          </w:p>
        </w:tc>
        <w:tc>
          <w:tcPr>
            <w:tcW w:w="852" w:type="dxa"/>
            <w:shd w:val="clear" w:color="auto" w:fill="auto"/>
          </w:tcPr>
          <w:p w:rsidR="004B2519"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4B2519" w:rsidRPr="003F482D" w:rsidP="007260FC">
            <w:pPr>
              <w:spacing w:after="0" w:line="240" w:lineRule="auto"/>
              <w:ind w:right="20"/>
              <w:jc w:val="both"/>
              <w:rPr>
                <w:rFonts w:ascii="Times New Roman" w:hAnsi="Times New Roman"/>
                <w:sz w:val="24"/>
                <w:szCs w:val="24"/>
              </w:rPr>
            </w:pPr>
            <w:r w:rsidRPr="003F482D">
              <w:rPr>
                <w:rFonts w:ascii="Times New Roman" w:hAnsi="Times New Roman"/>
                <w:b/>
                <w:bCs/>
                <w:sz w:val="24"/>
                <w:szCs w:val="24"/>
                <w:shd w:val="clear" w:color="auto" w:fill="FFFFFF"/>
              </w:rPr>
              <w:t>Выполнять</w:t>
            </w:r>
            <w:r w:rsidRPr="003F482D">
              <w:rPr>
                <w:rFonts w:ascii="Times New Roman" w:hAnsi="Times New Roman"/>
                <w:b/>
                <w:sz w:val="24"/>
                <w:szCs w:val="24"/>
              </w:rPr>
              <w:t xml:space="preserve"> схематические чертежи по текстовым за</w:t>
            </w:r>
            <w:r w:rsidRPr="003F482D">
              <w:rPr>
                <w:rFonts w:ascii="Times New Roman" w:hAnsi="Times New Roman"/>
                <w:b/>
                <w:sz w:val="24"/>
                <w:szCs w:val="24"/>
              </w:rPr>
              <w:softHyphen/>
              <w:t>дачам</w:t>
            </w:r>
            <w:r w:rsidRPr="003F482D">
              <w:rPr>
                <w:rFonts w:ascii="Times New Roman" w:hAnsi="Times New Roman"/>
                <w:sz w:val="24"/>
                <w:szCs w:val="24"/>
              </w:rPr>
              <w:t xml:space="preserve"> на одновременное встречное движение и движение в противоположных направлениях и</w:t>
            </w:r>
            <w:r w:rsidRPr="003F482D">
              <w:rPr>
                <w:rFonts w:ascii="Times New Roman" w:hAnsi="Times New Roman"/>
                <w:bCs/>
                <w:sz w:val="24"/>
                <w:szCs w:val="24"/>
                <w:shd w:val="clear" w:color="auto" w:fill="FFFFFF"/>
              </w:rPr>
              <w:t xml:space="preserve"> решать</w:t>
            </w:r>
            <w:r w:rsidRPr="003F482D">
              <w:rPr>
                <w:rFonts w:ascii="Times New Roman" w:hAnsi="Times New Roman"/>
                <w:sz w:val="24"/>
                <w:szCs w:val="24"/>
              </w:rPr>
              <w:t xml:space="preserve"> такие задачи.</w:t>
            </w:r>
          </w:p>
          <w:p w:rsidR="004B2519" w:rsidRPr="003F482D" w:rsidP="00C95CEB">
            <w:r w:rsidRPr="003F482D">
              <w:rPr>
                <w:rFonts w:ascii="Times New Roman" w:hAnsi="Times New Roman"/>
                <w:bCs/>
                <w:sz w:val="24"/>
                <w:szCs w:val="24"/>
                <w:shd w:val="clear" w:color="auto" w:fill="FFFFFF"/>
              </w:rPr>
              <w:t>Составлять</w:t>
            </w:r>
            <w:r w:rsidRPr="003F482D">
              <w:rPr>
                <w:rFonts w:ascii="Times New Roman" w:hAnsi="Times New Roman"/>
                <w:sz w:val="24"/>
                <w:szCs w:val="24"/>
              </w:rPr>
              <w:t xml:space="preserve"> план решения.</w:t>
            </w:r>
            <w:r w:rsidRPr="003F482D">
              <w:rPr>
                <w:rFonts w:ascii="Times New Roman" w:hAnsi="Times New Roman"/>
                <w:bCs/>
                <w:sz w:val="24"/>
                <w:szCs w:val="24"/>
                <w:shd w:val="clear" w:color="auto" w:fill="FFFFFF"/>
              </w:rPr>
              <w:t xml:space="preserve"> Обнаруживать</w:t>
            </w:r>
            <w:r w:rsidRPr="003F482D">
              <w:rPr>
                <w:rFonts w:ascii="Times New Roman" w:hAnsi="Times New Roman"/>
                <w:sz w:val="24"/>
                <w:szCs w:val="24"/>
              </w:rPr>
              <w:t xml:space="preserve"> допущен</w:t>
            </w:r>
            <w:r w:rsidRPr="003F482D">
              <w:rPr>
                <w:rFonts w:ascii="Times New Roman" w:hAnsi="Times New Roman"/>
                <w:sz w:val="24"/>
                <w:szCs w:val="24"/>
              </w:rPr>
              <w:softHyphen/>
              <w:t>ные ошибки.</w:t>
            </w:r>
          </w:p>
        </w:tc>
      </w:tr>
      <w:tr w:rsidTr="00754EB8">
        <w:tblPrEx>
          <w:tblW w:w="15735" w:type="dxa"/>
          <w:tblInd w:w="-176" w:type="dxa"/>
          <w:tblLayout w:type="fixed"/>
          <w:tblLook w:val="04A0"/>
        </w:tblPrEx>
        <w:tc>
          <w:tcPr>
            <w:tcW w:w="817" w:type="dxa"/>
          </w:tcPr>
          <w:p w:rsidR="004B2519" w:rsidRPr="003F482D" w:rsidP="003B7C8F">
            <w:pPr>
              <w:spacing w:after="0" w:line="240" w:lineRule="auto"/>
              <w:jc w:val="center"/>
              <w:rPr>
                <w:rFonts w:ascii="Times New Roman" w:hAnsi="Times New Roman"/>
                <w:sz w:val="24"/>
                <w:szCs w:val="24"/>
              </w:rPr>
            </w:pPr>
            <w:r>
              <w:rPr>
                <w:rFonts w:ascii="Times New Roman" w:hAnsi="Times New Roman"/>
                <w:sz w:val="24"/>
                <w:szCs w:val="24"/>
              </w:rPr>
              <w:t>2</w:t>
            </w:r>
            <w:r w:rsidR="003B7C8F">
              <w:rPr>
                <w:rFonts w:ascii="Times New Roman" w:hAnsi="Times New Roman"/>
                <w:sz w:val="24"/>
                <w:szCs w:val="24"/>
              </w:rPr>
              <w:t>0</w:t>
            </w:r>
            <w:r w:rsidRPr="003F482D">
              <w:rPr>
                <w:rFonts w:ascii="Times New Roman" w:hAnsi="Times New Roman"/>
                <w:sz w:val="24"/>
                <w:szCs w:val="24"/>
              </w:rPr>
              <w:t>.02</w:t>
            </w:r>
          </w:p>
        </w:tc>
        <w:tc>
          <w:tcPr>
            <w:tcW w:w="817" w:type="dxa"/>
            <w:shd w:val="clear" w:color="auto" w:fill="auto"/>
          </w:tcPr>
          <w:p w:rsidR="004B2519" w:rsidRPr="003F482D" w:rsidP="00817F5D">
            <w:pPr>
              <w:spacing w:after="0" w:line="240" w:lineRule="auto"/>
              <w:jc w:val="center"/>
              <w:rPr>
                <w:rFonts w:ascii="Times New Roman" w:hAnsi="Times New Roman"/>
                <w:sz w:val="24"/>
                <w:szCs w:val="24"/>
              </w:rPr>
            </w:pPr>
          </w:p>
        </w:tc>
        <w:tc>
          <w:tcPr>
            <w:tcW w:w="635" w:type="dxa"/>
            <w:shd w:val="clear" w:color="auto" w:fill="auto"/>
          </w:tcPr>
          <w:p w:rsidR="004B2519"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86</w:t>
            </w:r>
          </w:p>
        </w:tc>
        <w:tc>
          <w:tcPr>
            <w:tcW w:w="637" w:type="dxa"/>
            <w:shd w:val="clear" w:color="auto" w:fill="auto"/>
          </w:tcPr>
          <w:p w:rsidR="004B2519"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22</w:t>
            </w:r>
          </w:p>
        </w:tc>
        <w:tc>
          <w:tcPr>
            <w:tcW w:w="2447" w:type="dxa"/>
            <w:shd w:val="clear" w:color="auto" w:fill="auto"/>
          </w:tcPr>
          <w:p w:rsidR="004B2519" w:rsidRPr="00F8366F" w:rsidP="00F8366F">
            <w:pPr>
              <w:spacing w:after="0" w:line="240" w:lineRule="auto"/>
              <w:rPr>
                <w:rFonts w:ascii="Times New Roman" w:hAnsi="Times New Roman"/>
                <w:sz w:val="24"/>
                <w:szCs w:val="24"/>
              </w:rPr>
            </w:pPr>
            <w:r w:rsidRPr="00F8366F">
              <w:rPr>
                <w:rFonts w:ascii="Times New Roman" w:hAnsi="Times New Roman"/>
                <w:sz w:val="24"/>
                <w:szCs w:val="24"/>
              </w:rPr>
              <w:t>Письменное деление на число, оканчивающееся нулями</w:t>
            </w:r>
          </w:p>
        </w:tc>
        <w:tc>
          <w:tcPr>
            <w:tcW w:w="1276" w:type="dxa"/>
            <w:shd w:val="clear" w:color="auto" w:fill="auto"/>
          </w:tcPr>
          <w:p w:rsidR="004B2519" w:rsidRPr="003F482D" w:rsidP="001A4BCE">
            <w:r w:rsidRPr="003F482D">
              <w:rPr>
                <w:rFonts w:ascii="Times New Roman" w:hAnsi="Times New Roman"/>
                <w:sz w:val="24"/>
                <w:szCs w:val="24"/>
              </w:rPr>
              <w:t>У ч2 с. 32 № 123</w:t>
            </w:r>
          </w:p>
        </w:tc>
        <w:tc>
          <w:tcPr>
            <w:tcW w:w="852" w:type="dxa"/>
            <w:shd w:val="clear" w:color="auto" w:fill="auto"/>
          </w:tcPr>
          <w:p w:rsidR="004B2519"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4B2519" w:rsidRPr="003F482D" w:rsidP="007260FC">
            <w:pPr>
              <w:spacing w:after="0" w:line="240" w:lineRule="auto"/>
              <w:ind w:right="20"/>
              <w:jc w:val="both"/>
              <w:rPr>
                <w:rFonts w:ascii="Times New Roman" w:hAnsi="Times New Roman"/>
                <w:sz w:val="24"/>
                <w:szCs w:val="24"/>
              </w:rPr>
            </w:pPr>
            <w:r w:rsidRPr="003F482D">
              <w:rPr>
                <w:rFonts w:ascii="Times New Roman" w:hAnsi="Times New Roman"/>
                <w:b/>
                <w:bCs/>
                <w:sz w:val="24"/>
                <w:szCs w:val="24"/>
                <w:shd w:val="clear" w:color="auto" w:fill="FFFFFF"/>
              </w:rPr>
              <w:t>Выполнять</w:t>
            </w:r>
            <w:r w:rsidRPr="003F482D">
              <w:rPr>
                <w:rFonts w:ascii="Times New Roman" w:hAnsi="Times New Roman"/>
                <w:sz w:val="24"/>
                <w:szCs w:val="24"/>
              </w:rPr>
              <w:t xml:space="preserve"> схематические </w:t>
            </w:r>
            <w:r w:rsidRPr="003F482D">
              <w:rPr>
                <w:rFonts w:ascii="Times New Roman" w:hAnsi="Times New Roman"/>
                <w:b/>
                <w:sz w:val="24"/>
                <w:szCs w:val="24"/>
              </w:rPr>
              <w:t>чертежи по</w:t>
            </w:r>
            <w:r w:rsidRPr="003F482D">
              <w:rPr>
                <w:rFonts w:ascii="Times New Roman" w:hAnsi="Times New Roman"/>
                <w:sz w:val="24"/>
                <w:szCs w:val="24"/>
              </w:rPr>
              <w:t xml:space="preserve"> текстовым </w:t>
            </w:r>
            <w:r w:rsidRPr="003F482D">
              <w:rPr>
                <w:rFonts w:ascii="Times New Roman" w:hAnsi="Times New Roman"/>
                <w:b/>
                <w:sz w:val="24"/>
                <w:szCs w:val="24"/>
              </w:rPr>
              <w:t>за</w:t>
            </w:r>
            <w:r w:rsidRPr="003F482D">
              <w:rPr>
                <w:rFonts w:ascii="Times New Roman" w:hAnsi="Times New Roman"/>
                <w:b/>
                <w:sz w:val="24"/>
                <w:szCs w:val="24"/>
              </w:rPr>
              <w:softHyphen/>
              <w:t>дачам на одновременное встречное движение</w:t>
            </w:r>
            <w:r w:rsidRPr="003F482D">
              <w:rPr>
                <w:rFonts w:ascii="Times New Roman" w:hAnsi="Times New Roman"/>
                <w:sz w:val="24"/>
                <w:szCs w:val="24"/>
              </w:rPr>
              <w:t xml:space="preserve"> и движение в противоположных направлениях и</w:t>
            </w:r>
            <w:r w:rsidRPr="003F482D">
              <w:rPr>
                <w:rFonts w:ascii="Times New Roman" w:hAnsi="Times New Roman"/>
                <w:bCs/>
                <w:sz w:val="24"/>
                <w:szCs w:val="24"/>
                <w:shd w:val="clear" w:color="auto" w:fill="FFFFFF"/>
              </w:rPr>
              <w:t xml:space="preserve"> решать</w:t>
            </w:r>
            <w:r w:rsidRPr="003F482D">
              <w:rPr>
                <w:rFonts w:ascii="Times New Roman" w:hAnsi="Times New Roman"/>
                <w:sz w:val="24"/>
                <w:szCs w:val="24"/>
              </w:rPr>
              <w:t xml:space="preserve"> такие задачи.</w:t>
            </w:r>
          </w:p>
          <w:p w:rsidR="004B2519" w:rsidRPr="003F482D" w:rsidP="00C95CEB">
            <w:r w:rsidRPr="003F482D">
              <w:rPr>
                <w:rFonts w:ascii="Times New Roman" w:hAnsi="Times New Roman"/>
                <w:bCs/>
                <w:sz w:val="24"/>
                <w:szCs w:val="24"/>
                <w:shd w:val="clear" w:color="auto" w:fill="FFFFFF"/>
              </w:rPr>
              <w:t>Составлять</w:t>
            </w:r>
            <w:r w:rsidRPr="003F482D">
              <w:rPr>
                <w:rFonts w:ascii="Times New Roman" w:hAnsi="Times New Roman"/>
                <w:sz w:val="24"/>
                <w:szCs w:val="24"/>
              </w:rPr>
              <w:t xml:space="preserve"> план решения.</w:t>
            </w:r>
            <w:r w:rsidRPr="003F482D">
              <w:rPr>
                <w:rFonts w:ascii="Times New Roman" w:hAnsi="Times New Roman"/>
                <w:bCs/>
                <w:sz w:val="24"/>
                <w:szCs w:val="24"/>
                <w:shd w:val="clear" w:color="auto" w:fill="FFFFFF"/>
              </w:rPr>
              <w:t xml:space="preserve"> Обнаруживать</w:t>
            </w:r>
            <w:r w:rsidRPr="003F482D">
              <w:rPr>
                <w:rFonts w:ascii="Times New Roman" w:hAnsi="Times New Roman"/>
                <w:sz w:val="24"/>
                <w:szCs w:val="24"/>
              </w:rPr>
              <w:t xml:space="preserve"> допущен</w:t>
            </w:r>
            <w:r w:rsidRPr="003F482D">
              <w:rPr>
                <w:rFonts w:ascii="Times New Roman" w:hAnsi="Times New Roman"/>
                <w:sz w:val="24"/>
                <w:szCs w:val="24"/>
              </w:rPr>
              <w:softHyphen/>
              <w:t>ные ошибки.</w:t>
            </w:r>
          </w:p>
        </w:tc>
      </w:tr>
      <w:tr w:rsidTr="00754EB8">
        <w:tblPrEx>
          <w:tblW w:w="15735" w:type="dxa"/>
          <w:tblInd w:w="-176" w:type="dxa"/>
          <w:tblLayout w:type="fixed"/>
          <w:tblLook w:val="04A0"/>
        </w:tblPrEx>
        <w:tc>
          <w:tcPr>
            <w:tcW w:w="817" w:type="dxa"/>
          </w:tcPr>
          <w:p w:rsidR="004B2519" w:rsidRPr="003F482D" w:rsidP="00FD0E69">
            <w:pPr>
              <w:spacing w:after="0" w:line="240" w:lineRule="auto"/>
              <w:jc w:val="center"/>
              <w:rPr>
                <w:rFonts w:ascii="Times New Roman" w:hAnsi="Times New Roman"/>
                <w:sz w:val="24"/>
                <w:szCs w:val="24"/>
              </w:rPr>
            </w:pPr>
            <w:r>
              <w:rPr>
                <w:rFonts w:ascii="Times New Roman" w:hAnsi="Times New Roman"/>
                <w:sz w:val="24"/>
                <w:szCs w:val="24"/>
              </w:rPr>
              <w:t>24</w:t>
            </w:r>
            <w:r w:rsidRPr="003F482D">
              <w:rPr>
                <w:rFonts w:ascii="Times New Roman" w:hAnsi="Times New Roman"/>
                <w:sz w:val="24"/>
                <w:szCs w:val="24"/>
              </w:rPr>
              <w:t>.02</w:t>
            </w:r>
          </w:p>
        </w:tc>
        <w:tc>
          <w:tcPr>
            <w:tcW w:w="817" w:type="dxa"/>
            <w:shd w:val="clear" w:color="auto" w:fill="auto"/>
          </w:tcPr>
          <w:p w:rsidR="004B2519" w:rsidRPr="003F482D" w:rsidP="00817F5D">
            <w:pPr>
              <w:spacing w:after="0" w:line="240" w:lineRule="auto"/>
              <w:jc w:val="center"/>
              <w:rPr>
                <w:rFonts w:ascii="Times New Roman" w:hAnsi="Times New Roman"/>
                <w:sz w:val="24"/>
                <w:szCs w:val="24"/>
              </w:rPr>
            </w:pPr>
          </w:p>
        </w:tc>
        <w:tc>
          <w:tcPr>
            <w:tcW w:w="635" w:type="dxa"/>
            <w:shd w:val="clear" w:color="auto" w:fill="auto"/>
          </w:tcPr>
          <w:p w:rsidR="004B2519"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87</w:t>
            </w:r>
          </w:p>
        </w:tc>
        <w:tc>
          <w:tcPr>
            <w:tcW w:w="637" w:type="dxa"/>
            <w:shd w:val="clear" w:color="auto" w:fill="auto"/>
          </w:tcPr>
          <w:p w:rsidR="004B2519"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23</w:t>
            </w:r>
          </w:p>
        </w:tc>
        <w:tc>
          <w:tcPr>
            <w:tcW w:w="2447" w:type="dxa"/>
            <w:shd w:val="clear" w:color="auto" w:fill="auto"/>
          </w:tcPr>
          <w:p w:rsidR="004B2519" w:rsidRPr="00F8366F" w:rsidP="00F8366F">
            <w:pPr>
              <w:spacing w:after="0" w:line="240" w:lineRule="auto"/>
              <w:rPr>
                <w:rFonts w:ascii="Times New Roman" w:hAnsi="Times New Roman"/>
                <w:sz w:val="24"/>
                <w:szCs w:val="24"/>
              </w:rPr>
            </w:pPr>
            <w:r w:rsidRPr="00F8366F">
              <w:rPr>
                <w:rFonts w:ascii="Times New Roman" w:hAnsi="Times New Roman"/>
                <w:sz w:val="24"/>
                <w:szCs w:val="24"/>
              </w:rPr>
              <w:t>Задачи на  движение в противоположных направлениях</w:t>
            </w:r>
            <w:r w:rsidRPr="00F8366F">
              <w:rPr>
                <w:rFonts w:ascii="Times New Roman" w:eastAsia="Bookman Old Style" w:hAnsi="Times New Roman"/>
                <w:bCs/>
                <w:sz w:val="24"/>
                <w:szCs w:val="24"/>
                <w:shd w:val="clear" w:color="auto" w:fill="FFFFFF"/>
              </w:rPr>
              <w:t>.</w:t>
            </w:r>
            <w:r w:rsidRPr="00F8366F">
              <w:rPr>
                <w:rFonts w:ascii="Times New Roman" w:eastAsia="Bookman Old Style" w:hAnsi="Times New Roman"/>
                <w:sz w:val="24"/>
                <w:szCs w:val="24"/>
              </w:rPr>
              <w:t xml:space="preserve"> </w:t>
            </w:r>
          </w:p>
        </w:tc>
        <w:tc>
          <w:tcPr>
            <w:tcW w:w="1276" w:type="dxa"/>
            <w:shd w:val="clear" w:color="auto" w:fill="auto"/>
          </w:tcPr>
          <w:p w:rsidR="004B2519" w:rsidRPr="003F482D" w:rsidP="001A4BCE">
            <w:r w:rsidRPr="003F482D">
              <w:rPr>
                <w:rFonts w:ascii="Times New Roman" w:hAnsi="Times New Roman"/>
                <w:sz w:val="24"/>
                <w:szCs w:val="24"/>
              </w:rPr>
              <w:t>У ч2 с. 33 № 128</w:t>
            </w:r>
          </w:p>
        </w:tc>
        <w:tc>
          <w:tcPr>
            <w:tcW w:w="852" w:type="dxa"/>
            <w:shd w:val="clear" w:color="auto" w:fill="auto"/>
          </w:tcPr>
          <w:p w:rsidR="004B2519"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4B2519" w:rsidRPr="003F482D" w:rsidP="007260FC">
            <w:pPr>
              <w:spacing w:after="0" w:line="240" w:lineRule="auto"/>
              <w:ind w:right="20"/>
              <w:jc w:val="both"/>
              <w:rPr>
                <w:rFonts w:ascii="Times New Roman" w:hAnsi="Times New Roman"/>
                <w:sz w:val="24"/>
                <w:szCs w:val="24"/>
              </w:rPr>
            </w:pPr>
            <w:r w:rsidRPr="003F482D">
              <w:rPr>
                <w:rFonts w:ascii="Times New Roman" w:hAnsi="Times New Roman"/>
                <w:b/>
                <w:bCs/>
                <w:sz w:val="24"/>
                <w:szCs w:val="24"/>
                <w:shd w:val="clear" w:color="auto" w:fill="FFFFFF"/>
              </w:rPr>
              <w:t>Выполнять</w:t>
            </w:r>
            <w:r w:rsidRPr="003F482D">
              <w:rPr>
                <w:rFonts w:ascii="Times New Roman" w:hAnsi="Times New Roman"/>
                <w:sz w:val="24"/>
                <w:szCs w:val="24"/>
              </w:rPr>
              <w:t xml:space="preserve"> схематические </w:t>
            </w:r>
            <w:r w:rsidRPr="003F482D">
              <w:rPr>
                <w:rFonts w:ascii="Times New Roman" w:hAnsi="Times New Roman"/>
                <w:b/>
                <w:sz w:val="24"/>
                <w:szCs w:val="24"/>
              </w:rPr>
              <w:t>чертежи по</w:t>
            </w:r>
            <w:r w:rsidRPr="003F482D">
              <w:rPr>
                <w:rFonts w:ascii="Times New Roman" w:hAnsi="Times New Roman"/>
                <w:sz w:val="24"/>
                <w:szCs w:val="24"/>
              </w:rPr>
              <w:t xml:space="preserve"> текстовым </w:t>
            </w:r>
            <w:r w:rsidRPr="003F482D">
              <w:rPr>
                <w:rFonts w:ascii="Times New Roman" w:hAnsi="Times New Roman"/>
                <w:b/>
                <w:sz w:val="24"/>
                <w:szCs w:val="24"/>
              </w:rPr>
              <w:t>за</w:t>
            </w:r>
            <w:r w:rsidRPr="003F482D">
              <w:rPr>
                <w:rFonts w:ascii="Times New Roman" w:hAnsi="Times New Roman"/>
                <w:b/>
                <w:sz w:val="24"/>
                <w:szCs w:val="24"/>
              </w:rPr>
              <w:softHyphen/>
              <w:t>дачам</w:t>
            </w:r>
            <w:r w:rsidRPr="003F482D">
              <w:rPr>
                <w:rFonts w:ascii="Times New Roman" w:hAnsi="Times New Roman"/>
                <w:sz w:val="24"/>
                <w:szCs w:val="24"/>
              </w:rPr>
              <w:t xml:space="preserve"> </w:t>
            </w:r>
            <w:r w:rsidRPr="003F482D">
              <w:rPr>
                <w:rFonts w:ascii="Times New Roman" w:hAnsi="Times New Roman"/>
                <w:b/>
                <w:sz w:val="24"/>
                <w:szCs w:val="24"/>
              </w:rPr>
              <w:t>на</w:t>
            </w:r>
            <w:r w:rsidRPr="003F482D">
              <w:rPr>
                <w:rFonts w:ascii="Times New Roman" w:hAnsi="Times New Roman"/>
                <w:sz w:val="24"/>
                <w:szCs w:val="24"/>
              </w:rPr>
              <w:t xml:space="preserve"> одновременное встречное движение и </w:t>
            </w:r>
            <w:r w:rsidRPr="003F482D">
              <w:rPr>
                <w:rFonts w:ascii="Times New Roman" w:hAnsi="Times New Roman"/>
                <w:b/>
                <w:sz w:val="24"/>
                <w:szCs w:val="24"/>
              </w:rPr>
              <w:t xml:space="preserve">движение в противоположных направлениях </w:t>
            </w:r>
            <w:r w:rsidRPr="003F482D">
              <w:rPr>
                <w:rFonts w:ascii="Times New Roman" w:hAnsi="Times New Roman"/>
                <w:sz w:val="24"/>
                <w:szCs w:val="24"/>
              </w:rPr>
              <w:t>и</w:t>
            </w:r>
            <w:r w:rsidRPr="003F482D">
              <w:rPr>
                <w:rFonts w:ascii="Times New Roman" w:hAnsi="Times New Roman"/>
                <w:bCs/>
                <w:sz w:val="24"/>
                <w:szCs w:val="24"/>
                <w:shd w:val="clear" w:color="auto" w:fill="FFFFFF"/>
              </w:rPr>
              <w:t xml:space="preserve"> решать</w:t>
            </w:r>
            <w:r w:rsidRPr="003F482D">
              <w:rPr>
                <w:rFonts w:ascii="Times New Roman" w:hAnsi="Times New Roman"/>
                <w:sz w:val="24"/>
                <w:szCs w:val="24"/>
              </w:rPr>
              <w:t xml:space="preserve"> такие задачи.</w:t>
            </w:r>
          </w:p>
          <w:p w:rsidR="004B2519" w:rsidRPr="003F482D" w:rsidP="006E23F5">
            <w:r w:rsidRPr="003F482D">
              <w:rPr>
                <w:rFonts w:ascii="Times New Roman" w:hAnsi="Times New Roman"/>
                <w:bCs/>
                <w:sz w:val="24"/>
                <w:szCs w:val="24"/>
                <w:shd w:val="clear" w:color="auto" w:fill="FFFFFF"/>
              </w:rPr>
              <w:t>Составлять</w:t>
            </w:r>
            <w:r w:rsidRPr="003F482D">
              <w:rPr>
                <w:rFonts w:ascii="Times New Roman" w:hAnsi="Times New Roman"/>
                <w:sz w:val="24"/>
                <w:szCs w:val="24"/>
              </w:rPr>
              <w:t xml:space="preserve"> план решения.</w:t>
            </w:r>
            <w:r w:rsidRPr="003F482D">
              <w:rPr>
                <w:rFonts w:ascii="Times New Roman" w:hAnsi="Times New Roman"/>
                <w:bCs/>
                <w:sz w:val="24"/>
                <w:szCs w:val="24"/>
                <w:shd w:val="clear" w:color="auto" w:fill="FFFFFF"/>
              </w:rPr>
              <w:t xml:space="preserve"> Обнаруживать</w:t>
            </w:r>
            <w:r w:rsidRPr="003F482D">
              <w:rPr>
                <w:rFonts w:ascii="Times New Roman" w:hAnsi="Times New Roman"/>
                <w:sz w:val="24"/>
                <w:szCs w:val="24"/>
              </w:rPr>
              <w:t xml:space="preserve"> допущен</w:t>
            </w:r>
            <w:r w:rsidRPr="003F482D">
              <w:rPr>
                <w:rFonts w:ascii="Times New Roman" w:hAnsi="Times New Roman"/>
                <w:sz w:val="24"/>
                <w:szCs w:val="24"/>
              </w:rPr>
              <w:softHyphen/>
              <w:t>ные ошибки.</w:t>
            </w:r>
          </w:p>
        </w:tc>
      </w:tr>
      <w:tr w:rsidTr="00754EB8">
        <w:tblPrEx>
          <w:tblW w:w="15735" w:type="dxa"/>
          <w:tblInd w:w="-176" w:type="dxa"/>
          <w:tblLayout w:type="fixed"/>
          <w:tblLook w:val="04A0"/>
        </w:tblPrEx>
        <w:tc>
          <w:tcPr>
            <w:tcW w:w="817" w:type="dxa"/>
          </w:tcPr>
          <w:p w:rsidR="004B2519" w:rsidRPr="003F482D" w:rsidP="00FD0E69">
            <w:pPr>
              <w:spacing w:after="0" w:line="240" w:lineRule="auto"/>
              <w:jc w:val="center"/>
              <w:rPr>
                <w:rFonts w:ascii="Times New Roman" w:hAnsi="Times New Roman"/>
                <w:sz w:val="24"/>
                <w:szCs w:val="24"/>
              </w:rPr>
            </w:pPr>
            <w:r w:rsidRPr="003F482D">
              <w:rPr>
                <w:rFonts w:ascii="Times New Roman" w:hAnsi="Times New Roman"/>
                <w:sz w:val="24"/>
                <w:szCs w:val="24"/>
              </w:rPr>
              <w:t>2</w:t>
            </w:r>
            <w:r>
              <w:rPr>
                <w:rFonts w:ascii="Times New Roman" w:hAnsi="Times New Roman"/>
                <w:sz w:val="24"/>
                <w:szCs w:val="24"/>
              </w:rPr>
              <w:t>5</w:t>
            </w:r>
            <w:r w:rsidRPr="003F482D">
              <w:rPr>
                <w:rFonts w:ascii="Times New Roman" w:hAnsi="Times New Roman"/>
                <w:sz w:val="24"/>
                <w:szCs w:val="24"/>
              </w:rPr>
              <w:t>.02</w:t>
            </w:r>
          </w:p>
        </w:tc>
        <w:tc>
          <w:tcPr>
            <w:tcW w:w="817" w:type="dxa"/>
            <w:shd w:val="clear" w:color="auto" w:fill="auto"/>
          </w:tcPr>
          <w:p w:rsidR="004B2519" w:rsidRPr="003F482D" w:rsidP="00817F5D">
            <w:pPr>
              <w:spacing w:after="0" w:line="240" w:lineRule="auto"/>
              <w:jc w:val="center"/>
              <w:rPr>
                <w:rFonts w:ascii="Times New Roman" w:hAnsi="Times New Roman"/>
                <w:sz w:val="24"/>
                <w:szCs w:val="24"/>
              </w:rPr>
            </w:pPr>
          </w:p>
        </w:tc>
        <w:tc>
          <w:tcPr>
            <w:tcW w:w="635" w:type="dxa"/>
            <w:shd w:val="clear" w:color="auto" w:fill="auto"/>
          </w:tcPr>
          <w:p w:rsidR="004B2519"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88</w:t>
            </w:r>
          </w:p>
        </w:tc>
        <w:tc>
          <w:tcPr>
            <w:tcW w:w="637" w:type="dxa"/>
            <w:shd w:val="clear" w:color="auto" w:fill="auto"/>
          </w:tcPr>
          <w:p w:rsidR="004B2519"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24</w:t>
            </w:r>
          </w:p>
        </w:tc>
        <w:tc>
          <w:tcPr>
            <w:tcW w:w="2447" w:type="dxa"/>
            <w:shd w:val="clear" w:color="auto" w:fill="auto"/>
          </w:tcPr>
          <w:p w:rsidR="004B2519" w:rsidRPr="002026D0" w:rsidP="00F8366F">
            <w:pPr>
              <w:spacing w:after="0" w:line="240" w:lineRule="auto"/>
              <w:rPr>
                <w:rFonts w:ascii="Times New Roman" w:hAnsi="Times New Roman"/>
                <w:sz w:val="24"/>
                <w:szCs w:val="24"/>
              </w:rPr>
            </w:pPr>
            <w:r w:rsidRPr="002026D0">
              <w:rPr>
                <w:rFonts w:ascii="Times New Roman" w:eastAsia="Bookman Old Style" w:hAnsi="Times New Roman"/>
                <w:sz w:val="24"/>
                <w:szCs w:val="24"/>
              </w:rPr>
              <w:t>Задачи на движение в противоположных направлениях</w:t>
            </w:r>
          </w:p>
        </w:tc>
        <w:tc>
          <w:tcPr>
            <w:tcW w:w="1276" w:type="dxa"/>
            <w:shd w:val="clear" w:color="auto" w:fill="auto"/>
          </w:tcPr>
          <w:p w:rsidR="004B2519" w:rsidRPr="003F482D" w:rsidP="001A4BCE">
            <w:pPr>
              <w:rPr>
                <w:rFonts w:ascii="Times New Roman" w:hAnsi="Times New Roman"/>
                <w:sz w:val="24"/>
                <w:szCs w:val="24"/>
              </w:rPr>
            </w:pPr>
            <w:r w:rsidRPr="003F482D">
              <w:rPr>
                <w:rFonts w:ascii="Times New Roman" w:hAnsi="Times New Roman"/>
                <w:sz w:val="24"/>
                <w:szCs w:val="24"/>
              </w:rPr>
              <w:t>У ч2 с. 34 № 137</w:t>
            </w:r>
          </w:p>
        </w:tc>
        <w:tc>
          <w:tcPr>
            <w:tcW w:w="852" w:type="dxa"/>
            <w:shd w:val="clear" w:color="auto" w:fill="auto"/>
          </w:tcPr>
          <w:p w:rsidR="004B2519" w:rsidRPr="003F482D" w:rsidP="004C2CD0">
            <w:pPr>
              <w:spacing w:after="0" w:line="240" w:lineRule="auto"/>
              <w:jc w:val="center"/>
              <w:rPr>
                <w:rFonts w:ascii="Times New Roman" w:hAnsi="Times New Roman"/>
                <w:sz w:val="24"/>
                <w:szCs w:val="24"/>
              </w:rPr>
            </w:pPr>
          </w:p>
        </w:tc>
        <w:tc>
          <w:tcPr>
            <w:tcW w:w="8254" w:type="dxa"/>
            <w:tcBorders>
              <w:right w:val="single" w:sz="4" w:space="0" w:color="auto"/>
            </w:tcBorders>
            <w:shd w:val="clear" w:color="auto" w:fill="auto"/>
          </w:tcPr>
          <w:p w:rsidR="004B2519" w:rsidRPr="003F482D" w:rsidP="00EB45A1">
            <w:pPr>
              <w:spacing w:after="0" w:line="240" w:lineRule="auto"/>
              <w:ind w:right="20"/>
              <w:jc w:val="both"/>
              <w:rPr>
                <w:rFonts w:ascii="Times New Roman" w:hAnsi="Times New Roman"/>
                <w:bCs/>
                <w:sz w:val="24"/>
                <w:szCs w:val="24"/>
                <w:shd w:val="clear" w:color="auto" w:fill="FFFFFF"/>
              </w:rPr>
            </w:pPr>
            <w:r w:rsidRPr="003F482D">
              <w:rPr>
                <w:rFonts w:ascii="Times New Roman" w:eastAsia="Bookman Old Style" w:hAnsi="Times New Roman"/>
                <w:b/>
                <w:sz w:val="24"/>
                <w:szCs w:val="24"/>
              </w:rPr>
              <w:t>Составлять и решать задачи на одновременное движение в противоположных направлениях</w:t>
            </w:r>
            <w:r w:rsidRPr="003F482D">
              <w:rPr>
                <w:rFonts w:ascii="Times New Roman" w:hAnsi="Times New Roman"/>
                <w:bCs/>
                <w:sz w:val="24"/>
                <w:szCs w:val="24"/>
                <w:shd w:val="clear" w:color="auto" w:fill="FFFFFF"/>
              </w:rPr>
              <w:t xml:space="preserve"> </w:t>
            </w:r>
          </w:p>
          <w:p w:rsidR="004B2519" w:rsidRPr="003F482D" w:rsidP="00EB45A1">
            <w:pPr>
              <w:spacing w:after="0" w:line="240" w:lineRule="auto"/>
              <w:ind w:right="20"/>
              <w:jc w:val="both"/>
              <w:rPr>
                <w:rFonts w:ascii="Times New Roman" w:hAnsi="Times New Roman"/>
                <w:sz w:val="24"/>
                <w:szCs w:val="24"/>
              </w:rPr>
            </w:pPr>
            <w:r w:rsidRPr="003F482D">
              <w:rPr>
                <w:rFonts w:ascii="Times New Roman" w:hAnsi="Times New Roman"/>
                <w:bCs/>
                <w:sz w:val="24"/>
                <w:szCs w:val="24"/>
                <w:shd w:val="clear" w:color="auto" w:fill="FFFFFF"/>
              </w:rPr>
              <w:t>Выполнять</w:t>
            </w:r>
            <w:r w:rsidRPr="003F482D">
              <w:rPr>
                <w:rFonts w:ascii="Times New Roman" w:hAnsi="Times New Roman"/>
                <w:sz w:val="24"/>
                <w:szCs w:val="24"/>
              </w:rPr>
              <w:t xml:space="preserve"> схематические чертежи по текстовым за</w:t>
            </w:r>
            <w:r w:rsidRPr="003F482D">
              <w:rPr>
                <w:rFonts w:ascii="Times New Roman" w:hAnsi="Times New Roman"/>
                <w:sz w:val="24"/>
                <w:szCs w:val="24"/>
              </w:rPr>
              <w:softHyphen/>
              <w:t>дачам на одновременное встречное движение и движение в противоположных направлениях и</w:t>
            </w:r>
            <w:r w:rsidRPr="003F482D">
              <w:rPr>
                <w:rFonts w:ascii="Times New Roman" w:hAnsi="Times New Roman"/>
                <w:bCs/>
                <w:sz w:val="24"/>
                <w:szCs w:val="24"/>
                <w:shd w:val="clear" w:color="auto" w:fill="FFFFFF"/>
              </w:rPr>
              <w:t xml:space="preserve"> решать</w:t>
            </w:r>
            <w:r w:rsidRPr="003F482D">
              <w:rPr>
                <w:rFonts w:ascii="Times New Roman" w:hAnsi="Times New Roman"/>
                <w:sz w:val="24"/>
                <w:szCs w:val="24"/>
              </w:rPr>
              <w:t xml:space="preserve"> такие задачи.</w:t>
            </w:r>
          </w:p>
          <w:p w:rsidR="004B2519" w:rsidRPr="003F482D" w:rsidP="006E23F5">
            <w:pPr>
              <w:rPr>
                <w:rFonts w:ascii="Times New Roman" w:hAnsi="Times New Roman"/>
                <w:sz w:val="24"/>
                <w:szCs w:val="24"/>
              </w:rPr>
            </w:pPr>
            <w:r w:rsidRPr="003F482D">
              <w:rPr>
                <w:rFonts w:ascii="Times New Roman" w:hAnsi="Times New Roman"/>
                <w:bCs/>
                <w:sz w:val="24"/>
                <w:szCs w:val="24"/>
                <w:shd w:val="clear" w:color="auto" w:fill="FFFFFF"/>
              </w:rPr>
              <w:t>Составлять</w:t>
            </w:r>
            <w:r w:rsidRPr="003F482D">
              <w:rPr>
                <w:rFonts w:ascii="Times New Roman" w:hAnsi="Times New Roman"/>
                <w:sz w:val="24"/>
                <w:szCs w:val="24"/>
              </w:rPr>
              <w:t xml:space="preserve"> план решения.</w:t>
            </w:r>
            <w:r w:rsidRPr="003F482D">
              <w:rPr>
                <w:rFonts w:ascii="Times New Roman" w:hAnsi="Times New Roman"/>
                <w:bCs/>
                <w:sz w:val="24"/>
                <w:szCs w:val="24"/>
                <w:shd w:val="clear" w:color="auto" w:fill="FFFFFF"/>
              </w:rPr>
              <w:t xml:space="preserve"> Обнаруживать</w:t>
            </w:r>
            <w:r w:rsidRPr="003F482D">
              <w:rPr>
                <w:rFonts w:ascii="Times New Roman" w:hAnsi="Times New Roman"/>
                <w:sz w:val="24"/>
                <w:szCs w:val="24"/>
              </w:rPr>
              <w:t xml:space="preserve"> допущен</w:t>
            </w:r>
            <w:r w:rsidRPr="003F482D">
              <w:rPr>
                <w:rFonts w:ascii="Times New Roman" w:hAnsi="Times New Roman"/>
                <w:sz w:val="24"/>
                <w:szCs w:val="24"/>
              </w:rPr>
              <w:softHyphen/>
              <w:t>ные ошибки.</w:t>
            </w:r>
          </w:p>
        </w:tc>
      </w:tr>
      <w:tr w:rsidTr="00754EB8">
        <w:tblPrEx>
          <w:tblW w:w="15735" w:type="dxa"/>
          <w:tblInd w:w="-176" w:type="dxa"/>
          <w:tblLayout w:type="fixed"/>
          <w:tblLook w:val="04A0"/>
        </w:tblPrEx>
        <w:tc>
          <w:tcPr>
            <w:tcW w:w="817" w:type="dxa"/>
          </w:tcPr>
          <w:p w:rsidR="004B2519" w:rsidRPr="003F482D" w:rsidP="00FD0E69">
            <w:pPr>
              <w:spacing w:after="0" w:line="240" w:lineRule="auto"/>
              <w:jc w:val="center"/>
              <w:rPr>
                <w:rFonts w:ascii="Times New Roman" w:hAnsi="Times New Roman"/>
                <w:sz w:val="24"/>
                <w:szCs w:val="24"/>
              </w:rPr>
            </w:pPr>
            <w:r>
              <w:rPr>
                <w:rFonts w:ascii="Times New Roman" w:hAnsi="Times New Roman"/>
                <w:sz w:val="24"/>
                <w:szCs w:val="24"/>
              </w:rPr>
              <w:t>1.03</w:t>
            </w:r>
          </w:p>
        </w:tc>
        <w:tc>
          <w:tcPr>
            <w:tcW w:w="817" w:type="dxa"/>
            <w:shd w:val="clear" w:color="auto" w:fill="auto"/>
          </w:tcPr>
          <w:p w:rsidR="004B2519" w:rsidRPr="003F482D" w:rsidP="00817F5D">
            <w:pPr>
              <w:spacing w:after="0" w:line="240" w:lineRule="auto"/>
              <w:jc w:val="center"/>
              <w:rPr>
                <w:rFonts w:ascii="Times New Roman" w:hAnsi="Times New Roman"/>
                <w:sz w:val="24"/>
                <w:szCs w:val="24"/>
              </w:rPr>
            </w:pPr>
          </w:p>
        </w:tc>
        <w:tc>
          <w:tcPr>
            <w:tcW w:w="635" w:type="dxa"/>
            <w:shd w:val="clear" w:color="auto" w:fill="auto"/>
          </w:tcPr>
          <w:p w:rsidR="004B2519"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89</w:t>
            </w:r>
          </w:p>
        </w:tc>
        <w:tc>
          <w:tcPr>
            <w:tcW w:w="637" w:type="dxa"/>
            <w:shd w:val="clear" w:color="auto" w:fill="auto"/>
          </w:tcPr>
          <w:p w:rsidR="004B2519"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25</w:t>
            </w:r>
          </w:p>
        </w:tc>
        <w:tc>
          <w:tcPr>
            <w:tcW w:w="2447" w:type="dxa"/>
            <w:shd w:val="clear" w:color="auto" w:fill="auto"/>
          </w:tcPr>
          <w:p w:rsidR="004B2519" w:rsidRPr="00F8366F" w:rsidP="00F8366F">
            <w:pPr>
              <w:widowControl w:val="0"/>
              <w:autoSpaceDE w:val="0"/>
              <w:autoSpaceDN w:val="0"/>
              <w:adjustRightInd w:val="0"/>
              <w:spacing w:after="0" w:line="240" w:lineRule="auto"/>
              <w:rPr>
                <w:rFonts w:ascii="Times New Roman" w:hAnsi="Times New Roman"/>
                <w:sz w:val="24"/>
                <w:szCs w:val="24"/>
              </w:rPr>
            </w:pPr>
            <w:r w:rsidRPr="00F8366F">
              <w:rPr>
                <w:rFonts w:ascii="Times New Roman" w:eastAsia="Times New Roman" w:hAnsi="Times New Roman"/>
                <w:sz w:val="24"/>
                <w:szCs w:val="24"/>
              </w:rPr>
              <w:t>Что узнали. Чему научились.</w:t>
            </w:r>
            <w:r w:rsidRPr="00F8366F">
              <w:rPr>
                <w:rFonts w:ascii="Times New Roman" w:hAnsi="Times New Roman"/>
                <w:sz w:val="24"/>
                <w:szCs w:val="24"/>
              </w:rPr>
              <w:t xml:space="preserve"> </w:t>
            </w:r>
          </w:p>
          <w:p w:rsidR="004B2519" w:rsidRPr="00F8366F" w:rsidP="00F8366F">
            <w:pPr>
              <w:spacing w:after="0" w:line="240" w:lineRule="auto"/>
              <w:ind w:right="22"/>
              <w:rPr>
                <w:rFonts w:ascii="Times New Roman" w:hAnsi="Times New Roman"/>
                <w:sz w:val="24"/>
                <w:szCs w:val="24"/>
              </w:rPr>
            </w:pPr>
          </w:p>
          <w:p w:rsidR="004B2519" w:rsidRPr="00F8366F" w:rsidP="00F8366F">
            <w:pPr>
              <w:spacing w:after="0" w:line="240" w:lineRule="auto"/>
              <w:rPr>
                <w:rFonts w:ascii="Times New Roman" w:hAnsi="Times New Roman"/>
                <w:sz w:val="24"/>
                <w:szCs w:val="24"/>
              </w:rPr>
            </w:pPr>
            <w:r w:rsidRPr="00F8366F">
              <w:rPr>
                <w:rFonts w:ascii="Times New Roman" w:hAnsi="Times New Roman"/>
                <w:sz w:val="24"/>
                <w:szCs w:val="24"/>
              </w:rPr>
              <w:t>Проект: Составляем  сборник математических задач и заданий» (знакомство).</w:t>
            </w:r>
          </w:p>
        </w:tc>
        <w:tc>
          <w:tcPr>
            <w:tcW w:w="1276" w:type="dxa"/>
            <w:shd w:val="clear" w:color="auto" w:fill="auto"/>
          </w:tcPr>
          <w:p w:rsidR="004B2519" w:rsidRPr="003F482D" w:rsidP="001A4BCE">
            <w:r w:rsidRPr="003F482D">
              <w:rPr>
                <w:rFonts w:ascii="Times New Roman" w:hAnsi="Times New Roman"/>
                <w:sz w:val="24"/>
                <w:szCs w:val="24"/>
              </w:rPr>
              <w:t>У ч2 с. 35 № 6,7</w:t>
            </w:r>
          </w:p>
        </w:tc>
        <w:tc>
          <w:tcPr>
            <w:tcW w:w="852" w:type="dxa"/>
            <w:shd w:val="clear" w:color="auto" w:fill="auto"/>
          </w:tcPr>
          <w:p w:rsidR="004B2519"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4B2519" w:rsidRPr="003F482D" w:rsidP="007260FC">
            <w:pPr>
              <w:spacing w:after="0" w:line="240" w:lineRule="auto"/>
              <w:ind w:right="20"/>
              <w:jc w:val="both"/>
              <w:rPr>
                <w:rFonts w:ascii="Times New Roman" w:hAnsi="Times New Roman"/>
                <w:sz w:val="24"/>
                <w:szCs w:val="24"/>
              </w:rPr>
            </w:pPr>
            <w:r w:rsidRPr="003F482D">
              <w:rPr>
                <w:rFonts w:ascii="Times New Roman" w:hAnsi="Times New Roman"/>
                <w:b/>
                <w:bCs/>
                <w:sz w:val="24"/>
                <w:szCs w:val="24"/>
                <w:shd w:val="clear" w:color="auto" w:fill="FFFFFF"/>
              </w:rPr>
              <w:t>Оценивать</w:t>
            </w:r>
            <w:r w:rsidRPr="003F482D">
              <w:rPr>
                <w:rFonts w:ascii="Times New Roman" w:hAnsi="Times New Roman"/>
                <w:b/>
                <w:sz w:val="24"/>
                <w:szCs w:val="24"/>
              </w:rPr>
              <w:t xml:space="preserve"> результаты усвоения учебного материала, </w:t>
            </w:r>
            <w:r w:rsidRPr="003F482D">
              <w:rPr>
                <w:rFonts w:ascii="Times New Roman" w:hAnsi="Times New Roman"/>
                <w:b/>
                <w:bCs/>
                <w:sz w:val="24"/>
                <w:szCs w:val="24"/>
                <w:shd w:val="clear" w:color="auto" w:fill="FFFFFF"/>
              </w:rPr>
              <w:t>делать</w:t>
            </w:r>
            <w:r w:rsidRPr="003F482D">
              <w:rPr>
                <w:rFonts w:ascii="Times New Roman" w:hAnsi="Times New Roman"/>
                <w:b/>
                <w:sz w:val="24"/>
                <w:szCs w:val="24"/>
              </w:rPr>
              <w:t xml:space="preserve"> выводы</w:t>
            </w:r>
            <w:r w:rsidRPr="003F482D">
              <w:rPr>
                <w:rFonts w:ascii="Times New Roman" w:hAnsi="Times New Roman"/>
                <w:sz w:val="24"/>
                <w:szCs w:val="24"/>
              </w:rPr>
              <w:t>,</w:t>
            </w:r>
            <w:r w:rsidRPr="003F482D">
              <w:rPr>
                <w:rFonts w:ascii="Times New Roman" w:hAnsi="Times New Roman"/>
                <w:bCs/>
                <w:sz w:val="24"/>
                <w:szCs w:val="24"/>
                <w:shd w:val="clear" w:color="auto" w:fill="FFFFFF"/>
              </w:rPr>
              <w:t xml:space="preserve"> планировать</w:t>
            </w:r>
            <w:r w:rsidRPr="003F482D">
              <w:rPr>
                <w:rFonts w:ascii="Times New Roman" w:hAnsi="Times New Roman"/>
                <w:sz w:val="24"/>
                <w:szCs w:val="24"/>
              </w:rPr>
              <w:t xml:space="preserve"> действия по устранению вы</w:t>
            </w:r>
            <w:r w:rsidRPr="003F482D">
              <w:rPr>
                <w:rFonts w:ascii="Times New Roman" w:hAnsi="Times New Roman"/>
                <w:sz w:val="24"/>
                <w:szCs w:val="24"/>
              </w:rPr>
              <w:softHyphen/>
              <w:t>явленных недочётов,</w:t>
            </w:r>
            <w:r w:rsidRPr="003F482D">
              <w:rPr>
                <w:rFonts w:ascii="Times New Roman" w:hAnsi="Times New Roman"/>
                <w:bCs/>
                <w:sz w:val="24"/>
                <w:szCs w:val="24"/>
                <w:shd w:val="clear" w:color="auto" w:fill="FFFFFF"/>
              </w:rPr>
              <w:t xml:space="preserve"> проявлять</w:t>
            </w:r>
            <w:r w:rsidRPr="003F482D">
              <w:rPr>
                <w:rFonts w:ascii="Times New Roman" w:hAnsi="Times New Roman"/>
                <w:sz w:val="24"/>
                <w:szCs w:val="24"/>
              </w:rPr>
              <w:t xml:space="preserve"> личностную заинтересо</w:t>
            </w:r>
            <w:r w:rsidRPr="003F482D">
              <w:rPr>
                <w:rFonts w:ascii="Times New Roman" w:hAnsi="Times New Roman"/>
                <w:sz w:val="24"/>
                <w:szCs w:val="24"/>
              </w:rPr>
              <w:softHyphen/>
              <w:t>ванность в расширении знаний и способов действий.</w:t>
            </w:r>
            <w:r w:rsidRPr="003F482D">
              <w:rPr>
                <w:rFonts w:ascii="Times New Roman" w:hAnsi="Times New Roman"/>
                <w:bCs/>
                <w:sz w:val="24"/>
                <w:szCs w:val="24"/>
                <w:shd w:val="clear" w:color="auto" w:fill="FFFFFF"/>
              </w:rPr>
              <w:t xml:space="preserve"> Со</w:t>
            </w:r>
            <w:r w:rsidRPr="003F482D">
              <w:rPr>
                <w:rFonts w:ascii="Times New Roman" w:hAnsi="Times New Roman"/>
                <w:bCs/>
                <w:sz w:val="24"/>
                <w:szCs w:val="24"/>
                <w:shd w:val="clear" w:color="auto" w:fill="FFFFFF"/>
              </w:rPr>
              <w:softHyphen/>
              <w:t>относить</w:t>
            </w:r>
            <w:r w:rsidRPr="003F482D">
              <w:rPr>
                <w:rFonts w:ascii="Times New Roman" w:hAnsi="Times New Roman"/>
                <w:sz w:val="24"/>
                <w:szCs w:val="24"/>
              </w:rPr>
              <w:t xml:space="preserve"> результат с поставленными целями изучения темы. </w:t>
            </w:r>
            <w:r w:rsidRPr="003F482D">
              <w:rPr>
                <w:rFonts w:ascii="Times New Roman" w:hAnsi="Times New Roman"/>
                <w:bCs/>
                <w:sz w:val="24"/>
                <w:szCs w:val="24"/>
                <w:shd w:val="clear" w:color="auto" w:fill="FFFFFF"/>
              </w:rPr>
              <w:t>Собирать</w:t>
            </w:r>
            <w:r w:rsidRPr="003F482D">
              <w:rPr>
                <w:rFonts w:ascii="Times New Roman" w:hAnsi="Times New Roman"/>
                <w:sz w:val="24"/>
                <w:szCs w:val="24"/>
              </w:rPr>
              <w:t xml:space="preserve"> и</w:t>
            </w:r>
            <w:r w:rsidRPr="003F482D">
              <w:rPr>
                <w:rFonts w:ascii="Times New Roman" w:hAnsi="Times New Roman"/>
                <w:bCs/>
                <w:sz w:val="24"/>
                <w:szCs w:val="24"/>
                <w:shd w:val="clear" w:color="auto" w:fill="FFFFFF"/>
              </w:rPr>
              <w:t xml:space="preserve"> систематизировать</w:t>
            </w:r>
            <w:r w:rsidRPr="003F482D">
              <w:rPr>
                <w:rFonts w:ascii="Times New Roman" w:hAnsi="Times New Roman"/>
                <w:sz w:val="24"/>
                <w:szCs w:val="24"/>
              </w:rPr>
              <w:t xml:space="preserve"> информацию по раз</w:t>
            </w:r>
            <w:r w:rsidRPr="003F482D">
              <w:rPr>
                <w:rFonts w:ascii="Times New Roman" w:hAnsi="Times New Roman"/>
                <w:sz w:val="24"/>
                <w:szCs w:val="24"/>
              </w:rPr>
              <w:softHyphen/>
              <w:t>делам.</w:t>
            </w:r>
          </w:p>
          <w:p w:rsidR="004B2519" w:rsidRPr="003F482D" w:rsidP="007260FC">
            <w:pPr>
              <w:spacing w:after="0" w:line="240" w:lineRule="auto"/>
              <w:ind w:right="20"/>
              <w:jc w:val="both"/>
              <w:rPr>
                <w:rFonts w:ascii="Times New Roman" w:hAnsi="Times New Roman"/>
                <w:sz w:val="24"/>
                <w:szCs w:val="24"/>
              </w:rPr>
            </w:pPr>
            <w:r w:rsidRPr="003F482D">
              <w:rPr>
                <w:rFonts w:ascii="Times New Roman" w:hAnsi="Times New Roman"/>
                <w:bCs/>
                <w:sz w:val="24"/>
                <w:szCs w:val="24"/>
                <w:shd w:val="clear" w:color="auto" w:fill="FFFFFF"/>
              </w:rPr>
              <w:t>Отбирать, составлять</w:t>
            </w:r>
            <w:r w:rsidRPr="003F482D">
              <w:rPr>
                <w:rFonts w:ascii="Times New Roman" w:hAnsi="Times New Roman"/>
                <w:sz w:val="24"/>
                <w:szCs w:val="24"/>
              </w:rPr>
              <w:t xml:space="preserve"> и</w:t>
            </w:r>
            <w:r w:rsidRPr="003F482D">
              <w:rPr>
                <w:rFonts w:ascii="Times New Roman" w:hAnsi="Times New Roman"/>
                <w:bCs/>
                <w:sz w:val="24"/>
                <w:szCs w:val="24"/>
                <w:shd w:val="clear" w:color="auto" w:fill="FFFFFF"/>
              </w:rPr>
              <w:t xml:space="preserve"> решать</w:t>
            </w:r>
            <w:r w:rsidRPr="003F482D">
              <w:rPr>
                <w:rFonts w:ascii="Times New Roman" w:hAnsi="Times New Roman"/>
                <w:sz w:val="24"/>
                <w:szCs w:val="24"/>
              </w:rPr>
              <w:t xml:space="preserve"> математические за</w:t>
            </w:r>
            <w:r w:rsidRPr="003F482D">
              <w:rPr>
                <w:rFonts w:ascii="Times New Roman" w:hAnsi="Times New Roman"/>
                <w:sz w:val="24"/>
                <w:szCs w:val="24"/>
              </w:rPr>
              <w:softHyphen/>
              <w:t>дачи и задания повышенного уровня сложности.</w:t>
            </w:r>
          </w:p>
          <w:p w:rsidR="004B2519" w:rsidRPr="003F482D" w:rsidP="007260FC">
            <w:pPr>
              <w:spacing w:after="0" w:line="240" w:lineRule="auto"/>
              <w:jc w:val="both"/>
              <w:rPr>
                <w:rFonts w:ascii="Times New Roman" w:hAnsi="Times New Roman"/>
                <w:sz w:val="24"/>
                <w:szCs w:val="24"/>
              </w:rPr>
            </w:pPr>
            <w:r w:rsidRPr="003F482D">
              <w:rPr>
                <w:rFonts w:ascii="Times New Roman" w:hAnsi="Times New Roman"/>
                <w:bCs/>
                <w:sz w:val="24"/>
                <w:szCs w:val="24"/>
                <w:shd w:val="clear" w:color="auto" w:fill="FFFFFF"/>
              </w:rPr>
              <w:t>Сотрудничать</w:t>
            </w:r>
            <w:r w:rsidRPr="003F482D">
              <w:rPr>
                <w:rFonts w:ascii="Times New Roman" w:hAnsi="Times New Roman"/>
                <w:sz w:val="24"/>
                <w:szCs w:val="24"/>
              </w:rPr>
              <w:t xml:space="preserve"> со взрослыми и сверстниками.</w:t>
            </w:r>
          </w:p>
          <w:p w:rsidR="004B2519" w:rsidRPr="003F482D" w:rsidP="007260FC">
            <w:pPr>
              <w:spacing w:after="0" w:line="240" w:lineRule="auto"/>
              <w:jc w:val="both"/>
              <w:rPr>
                <w:rFonts w:ascii="Times New Roman" w:hAnsi="Times New Roman"/>
                <w:sz w:val="24"/>
                <w:szCs w:val="24"/>
              </w:rPr>
            </w:pPr>
            <w:r w:rsidRPr="003F482D">
              <w:rPr>
                <w:rFonts w:ascii="Times New Roman" w:hAnsi="Times New Roman"/>
                <w:bCs/>
                <w:sz w:val="24"/>
                <w:szCs w:val="24"/>
                <w:shd w:val="clear" w:color="auto" w:fill="FFFFFF"/>
              </w:rPr>
              <w:t>Составлять</w:t>
            </w:r>
            <w:r w:rsidRPr="003F482D">
              <w:rPr>
                <w:rFonts w:ascii="Times New Roman" w:hAnsi="Times New Roman"/>
                <w:sz w:val="24"/>
                <w:szCs w:val="24"/>
              </w:rPr>
              <w:t xml:space="preserve"> план работы.</w:t>
            </w:r>
          </w:p>
          <w:p w:rsidR="004B2519" w:rsidRPr="003F482D" w:rsidP="006E23F5">
            <w:r w:rsidRPr="003F482D">
              <w:rPr>
                <w:rFonts w:ascii="Times New Roman" w:eastAsia="Times New Roman" w:hAnsi="Times New Roman"/>
                <w:sz w:val="24"/>
                <w:szCs w:val="24"/>
                <w:lang w:eastAsia="ru-RU"/>
              </w:rPr>
              <w:t>Анализировать</w:t>
            </w:r>
            <w:r w:rsidRPr="003F482D">
              <w:rPr>
                <w:rFonts w:ascii="Times New Roman" w:eastAsia="Times New Roman" w:hAnsi="Times New Roman"/>
                <w:bCs/>
                <w:sz w:val="24"/>
                <w:szCs w:val="24"/>
                <w:shd w:val="clear" w:color="auto" w:fill="FFFFFF"/>
                <w:lang w:eastAsia="ru-RU"/>
              </w:rPr>
              <w:t xml:space="preserve"> и</w:t>
            </w:r>
            <w:r w:rsidRPr="003F482D">
              <w:rPr>
                <w:rFonts w:ascii="Times New Roman" w:eastAsia="Times New Roman" w:hAnsi="Times New Roman"/>
                <w:sz w:val="24"/>
                <w:szCs w:val="24"/>
                <w:lang w:eastAsia="ru-RU"/>
              </w:rPr>
              <w:t xml:space="preserve"> оценивать</w:t>
            </w:r>
            <w:r w:rsidRPr="003F482D">
              <w:rPr>
                <w:rFonts w:ascii="Times New Roman" w:eastAsia="Times New Roman" w:hAnsi="Times New Roman"/>
                <w:bCs/>
                <w:sz w:val="24"/>
                <w:szCs w:val="24"/>
                <w:shd w:val="clear" w:color="auto" w:fill="FFFFFF"/>
                <w:lang w:eastAsia="ru-RU"/>
              </w:rPr>
              <w:t xml:space="preserve"> результаты работы.</w:t>
            </w:r>
          </w:p>
        </w:tc>
      </w:tr>
      <w:tr w:rsidTr="00754EB8">
        <w:tblPrEx>
          <w:tblW w:w="15735" w:type="dxa"/>
          <w:tblInd w:w="-176" w:type="dxa"/>
          <w:tblLayout w:type="fixed"/>
          <w:tblLook w:val="04A0"/>
        </w:tblPrEx>
        <w:trPr>
          <w:trHeight w:val="1569"/>
        </w:trPr>
        <w:tc>
          <w:tcPr>
            <w:tcW w:w="817" w:type="dxa"/>
          </w:tcPr>
          <w:p w:rsidR="004B2519" w:rsidRPr="003F482D" w:rsidP="00FD0E69">
            <w:pPr>
              <w:spacing w:after="0" w:line="240" w:lineRule="auto"/>
              <w:jc w:val="center"/>
              <w:rPr>
                <w:rFonts w:ascii="Times New Roman" w:hAnsi="Times New Roman"/>
                <w:sz w:val="24"/>
                <w:szCs w:val="24"/>
              </w:rPr>
            </w:pPr>
            <w:r>
              <w:rPr>
                <w:rFonts w:ascii="Times New Roman" w:hAnsi="Times New Roman"/>
                <w:sz w:val="24"/>
                <w:szCs w:val="24"/>
              </w:rPr>
              <w:t>2.03</w:t>
            </w:r>
          </w:p>
        </w:tc>
        <w:tc>
          <w:tcPr>
            <w:tcW w:w="817" w:type="dxa"/>
            <w:shd w:val="clear" w:color="auto" w:fill="auto"/>
          </w:tcPr>
          <w:p w:rsidR="004B2519" w:rsidRPr="003F482D" w:rsidP="00817F5D">
            <w:pPr>
              <w:spacing w:after="0" w:line="240" w:lineRule="auto"/>
              <w:jc w:val="center"/>
              <w:rPr>
                <w:rFonts w:ascii="Times New Roman" w:hAnsi="Times New Roman"/>
                <w:sz w:val="24"/>
                <w:szCs w:val="24"/>
              </w:rPr>
            </w:pPr>
          </w:p>
        </w:tc>
        <w:tc>
          <w:tcPr>
            <w:tcW w:w="635" w:type="dxa"/>
            <w:shd w:val="clear" w:color="auto" w:fill="auto"/>
          </w:tcPr>
          <w:p w:rsidR="004B2519"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90</w:t>
            </w:r>
          </w:p>
        </w:tc>
        <w:tc>
          <w:tcPr>
            <w:tcW w:w="637" w:type="dxa"/>
            <w:shd w:val="clear" w:color="auto" w:fill="auto"/>
          </w:tcPr>
          <w:p w:rsidR="004B2519"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26</w:t>
            </w:r>
          </w:p>
        </w:tc>
        <w:tc>
          <w:tcPr>
            <w:tcW w:w="2447" w:type="dxa"/>
            <w:shd w:val="clear" w:color="auto" w:fill="auto"/>
          </w:tcPr>
          <w:p w:rsidR="004B2519" w:rsidRPr="00F8366F" w:rsidP="00F8366F">
            <w:pPr>
              <w:pStyle w:val="24"/>
              <w:shd w:val="clear" w:color="auto" w:fill="auto"/>
              <w:spacing w:line="240" w:lineRule="auto"/>
              <w:ind w:left="-100"/>
              <w:jc w:val="left"/>
              <w:rPr>
                <w:sz w:val="24"/>
                <w:szCs w:val="24"/>
                <w:lang w:val="ru-RU" w:eastAsia="ru-RU"/>
              </w:rPr>
            </w:pPr>
            <w:r w:rsidRPr="00F8366F">
              <w:rPr>
                <w:sz w:val="24"/>
                <w:szCs w:val="24"/>
              </w:rPr>
              <w:t>Что узнали. Чему научились.</w:t>
            </w:r>
          </w:p>
          <w:p w:rsidR="004B2519" w:rsidRPr="00F8366F" w:rsidP="00F8366F">
            <w:pPr>
              <w:spacing w:after="0" w:line="240" w:lineRule="auto"/>
              <w:rPr>
                <w:rFonts w:ascii="Times New Roman" w:hAnsi="Times New Roman"/>
                <w:sz w:val="24"/>
                <w:szCs w:val="24"/>
              </w:rPr>
            </w:pPr>
            <w:r w:rsidRPr="00F8366F">
              <w:rPr>
                <w:rFonts w:ascii="Times New Roman" w:hAnsi="Times New Roman"/>
                <w:sz w:val="24"/>
                <w:szCs w:val="24"/>
              </w:rPr>
              <w:t xml:space="preserve"> </w:t>
            </w:r>
            <w:r w:rsidRPr="00F8366F">
              <w:rPr>
                <w:rFonts w:ascii="Times New Roman" w:hAnsi="Times New Roman"/>
                <w:sz w:val="24"/>
                <w:szCs w:val="24"/>
                <w:lang w:eastAsia="ru-RU"/>
              </w:rPr>
              <w:t>Проверим себя и оценим свои достижения по теме:  «Умножение на числа, оканчивающиеся нулями». Тест.  Анализ результатов.</w:t>
            </w:r>
          </w:p>
        </w:tc>
        <w:tc>
          <w:tcPr>
            <w:tcW w:w="1276" w:type="dxa"/>
            <w:shd w:val="clear" w:color="auto" w:fill="auto"/>
          </w:tcPr>
          <w:p w:rsidR="004B2519" w:rsidRPr="003F482D" w:rsidP="001A4BCE">
            <w:pPr>
              <w:spacing w:after="0" w:line="240" w:lineRule="auto"/>
              <w:jc w:val="center"/>
              <w:rPr>
                <w:rFonts w:ascii="Times New Roman" w:hAnsi="Times New Roman"/>
                <w:sz w:val="24"/>
                <w:szCs w:val="24"/>
              </w:rPr>
            </w:pPr>
            <w:r w:rsidRPr="003F482D">
              <w:rPr>
                <w:rFonts w:ascii="Times New Roman" w:hAnsi="Times New Roman"/>
                <w:sz w:val="24"/>
                <w:szCs w:val="24"/>
              </w:rPr>
              <w:t>Повторить ТУ</w:t>
            </w:r>
          </w:p>
        </w:tc>
        <w:tc>
          <w:tcPr>
            <w:tcW w:w="852" w:type="dxa"/>
            <w:shd w:val="clear" w:color="auto" w:fill="auto"/>
          </w:tcPr>
          <w:p w:rsidR="004B2519"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4B2519" w:rsidRPr="003F482D" w:rsidP="00AE096B">
            <w:pPr>
              <w:spacing w:after="0" w:line="240" w:lineRule="auto"/>
              <w:rPr>
                <w:rFonts w:ascii="Times New Roman" w:hAnsi="Times New Roman"/>
                <w:sz w:val="24"/>
                <w:szCs w:val="24"/>
              </w:rPr>
            </w:pPr>
            <w:r w:rsidRPr="003F482D">
              <w:rPr>
                <w:rFonts w:ascii="Times New Roman" w:eastAsia="Times New Roman" w:hAnsi="Times New Roman"/>
                <w:b/>
                <w:sz w:val="24"/>
                <w:szCs w:val="24"/>
                <w:lang w:eastAsia="ru-RU"/>
              </w:rPr>
              <w:t>Выполнять работу самостоятельно</w:t>
            </w:r>
            <w:r w:rsidRPr="003F482D">
              <w:rPr>
                <w:rFonts w:ascii="Times New Roman" w:eastAsia="Times New Roman" w:hAnsi="Times New Roman"/>
                <w:sz w:val="24"/>
                <w:szCs w:val="24"/>
                <w:lang w:eastAsia="ru-RU"/>
              </w:rPr>
              <w:t>, самостоятельно контролировать свою деятельность.</w:t>
            </w:r>
          </w:p>
        </w:tc>
      </w:tr>
      <w:tr w:rsidTr="00754EB8">
        <w:tblPrEx>
          <w:tblW w:w="15735" w:type="dxa"/>
          <w:tblInd w:w="-176" w:type="dxa"/>
          <w:tblLayout w:type="fixed"/>
          <w:tblLook w:val="04A0"/>
        </w:tblPrEx>
        <w:tc>
          <w:tcPr>
            <w:tcW w:w="817" w:type="dxa"/>
          </w:tcPr>
          <w:p w:rsidR="004B2519" w:rsidRPr="003F482D" w:rsidP="00FD0E69">
            <w:pPr>
              <w:spacing w:after="0" w:line="240" w:lineRule="auto"/>
              <w:jc w:val="center"/>
              <w:rPr>
                <w:rFonts w:ascii="Times New Roman" w:hAnsi="Times New Roman"/>
                <w:sz w:val="24"/>
                <w:szCs w:val="24"/>
              </w:rPr>
            </w:pPr>
            <w:r>
              <w:rPr>
                <w:rFonts w:ascii="Times New Roman" w:hAnsi="Times New Roman"/>
                <w:sz w:val="24"/>
                <w:szCs w:val="24"/>
              </w:rPr>
              <w:t>3.03</w:t>
            </w:r>
          </w:p>
        </w:tc>
        <w:tc>
          <w:tcPr>
            <w:tcW w:w="817" w:type="dxa"/>
            <w:shd w:val="clear" w:color="auto" w:fill="auto"/>
          </w:tcPr>
          <w:p w:rsidR="004B2519" w:rsidRPr="003F482D" w:rsidP="00817F5D">
            <w:pPr>
              <w:spacing w:after="0" w:line="240" w:lineRule="auto"/>
              <w:jc w:val="center"/>
              <w:rPr>
                <w:rFonts w:ascii="Times New Roman" w:hAnsi="Times New Roman"/>
                <w:sz w:val="24"/>
                <w:szCs w:val="24"/>
              </w:rPr>
            </w:pPr>
          </w:p>
        </w:tc>
        <w:tc>
          <w:tcPr>
            <w:tcW w:w="635" w:type="dxa"/>
            <w:shd w:val="clear" w:color="auto" w:fill="auto"/>
          </w:tcPr>
          <w:p w:rsidR="004B2519"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91</w:t>
            </w:r>
          </w:p>
        </w:tc>
        <w:tc>
          <w:tcPr>
            <w:tcW w:w="637" w:type="dxa"/>
            <w:shd w:val="clear" w:color="auto" w:fill="auto"/>
          </w:tcPr>
          <w:p w:rsidR="004B2519"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27</w:t>
            </w:r>
          </w:p>
        </w:tc>
        <w:tc>
          <w:tcPr>
            <w:tcW w:w="2447" w:type="dxa"/>
            <w:shd w:val="clear" w:color="auto" w:fill="auto"/>
          </w:tcPr>
          <w:p w:rsidR="004B2519" w:rsidRPr="00AE096B" w:rsidP="00F8366F">
            <w:pPr>
              <w:pStyle w:val="24"/>
              <w:shd w:val="clear" w:color="auto" w:fill="auto"/>
              <w:spacing w:line="240" w:lineRule="auto"/>
              <w:ind w:left="-100"/>
              <w:jc w:val="left"/>
              <w:rPr>
                <w:b/>
                <w:sz w:val="24"/>
                <w:szCs w:val="24"/>
                <w:lang w:val="ru-RU" w:eastAsia="ru-RU"/>
              </w:rPr>
            </w:pPr>
            <w:r w:rsidRPr="00AE096B">
              <w:rPr>
                <w:b/>
                <w:sz w:val="24"/>
                <w:szCs w:val="24"/>
              </w:rPr>
              <w:t>Контрольная работа</w:t>
            </w:r>
            <w:r w:rsidRPr="00AE096B">
              <w:rPr>
                <w:b/>
                <w:sz w:val="24"/>
                <w:szCs w:val="24"/>
                <w:lang w:val="ru-RU"/>
              </w:rPr>
              <w:t xml:space="preserve"> №2</w:t>
            </w:r>
            <w:r w:rsidRPr="00AE096B">
              <w:rPr>
                <w:b/>
                <w:sz w:val="24"/>
                <w:szCs w:val="24"/>
                <w:lang w:val="ru-RU" w:eastAsia="ru-RU"/>
              </w:rPr>
              <w:t xml:space="preserve"> по теме «Деление на числа, оканчивающиеся нулями» </w:t>
            </w:r>
          </w:p>
        </w:tc>
        <w:tc>
          <w:tcPr>
            <w:tcW w:w="1276" w:type="dxa"/>
            <w:shd w:val="clear" w:color="auto" w:fill="auto"/>
          </w:tcPr>
          <w:p w:rsidR="004B2519" w:rsidRPr="003F482D" w:rsidP="001A4BCE">
            <w:pPr>
              <w:spacing w:after="0" w:line="240" w:lineRule="auto"/>
              <w:jc w:val="center"/>
              <w:rPr>
                <w:rFonts w:ascii="Times New Roman" w:hAnsi="Times New Roman"/>
                <w:sz w:val="24"/>
                <w:szCs w:val="24"/>
              </w:rPr>
            </w:pPr>
          </w:p>
        </w:tc>
        <w:tc>
          <w:tcPr>
            <w:tcW w:w="852" w:type="dxa"/>
            <w:shd w:val="clear" w:color="auto" w:fill="auto"/>
          </w:tcPr>
          <w:p w:rsidR="004B2519"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4B2519" w:rsidRPr="003F482D" w:rsidP="00AE096B">
            <w:pPr>
              <w:spacing w:after="0" w:line="240" w:lineRule="auto"/>
              <w:rPr>
                <w:rFonts w:ascii="Times New Roman" w:hAnsi="Times New Roman"/>
                <w:sz w:val="24"/>
                <w:szCs w:val="24"/>
              </w:rPr>
            </w:pPr>
            <w:r w:rsidRPr="003F482D">
              <w:rPr>
                <w:rFonts w:ascii="Times New Roman" w:eastAsia="Times New Roman" w:hAnsi="Times New Roman"/>
                <w:sz w:val="24"/>
                <w:szCs w:val="24"/>
                <w:lang w:eastAsia="ru-RU"/>
              </w:rPr>
              <w:t xml:space="preserve">Выполнять работу самостоятельно, </w:t>
            </w:r>
            <w:r w:rsidRPr="003F482D">
              <w:rPr>
                <w:rFonts w:ascii="Times New Roman" w:eastAsia="Times New Roman" w:hAnsi="Times New Roman"/>
                <w:b/>
                <w:sz w:val="24"/>
                <w:szCs w:val="24"/>
                <w:lang w:eastAsia="ru-RU"/>
              </w:rPr>
              <w:t>самостоятельно контролировать свою деятельность.</w:t>
            </w:r>
          </w:p>
        </w:tc>
      </w:tr>
      <w:tr w:rsidTr="00754EB8">
        <w:tblPrEx>
          <w:tblW w:w="15735" w:type="dxa"/>
          <w:tblInd w:w="-176" w:type="dxa"/>
          <w:tblLayout w:type="fixed"/>
          <w:tblLook w:val="04A0"/>
        </w:tblPrEx>
        <w:tc>
          <w:tcPr>
            <w:tcW w:w="817" w:type="dxa"/>
          </w:tcPr>
          <w:p w:rsidR="004B2519" w:rsidRPr="003F482D" w:rsidP="00FD0E69">
            <w:pPr>
              <w:spacing w:after="0" w:line="240" w:lineRule="auto"/>
              <w:jc w:val="center"/>
              <w:rPr>
                <w:rFonts w:ascii="Times New Roman" w:hAnsi="Times New Roman"/>
                <w:sz w:val="24"/>
                <w:szCs w:val="24"/>
              </w:rPr>
            </w:pPr>
            <w:r>
              <w:rPr>
                <w:rFonts w:ascii="Times New Roman" w:hAnsi="Times New Roman"/>
                <w:sz w:val="24"/>
                <w:szCs w:val="24"/>
              </w:rPr>
              <w:t>4.03</w:t>
            </w:r>
          </w:p>
        </w:tc>
        <w:tc>
          <w:tcPr>
            <w:tcW w:w="817" w:type="dxa"/>
            <w:shd w:val="clear" w:color="auto" w:fill="auto"/>
          </w:tcPr>
          <w:p w:rsidR="004B2519" w:rsidRPr="003F482D" w:rsidP="00817F5D">
            <w:pPr>
              <w:spacing w:after="0" w:line="240" w:lineRule="auto"/>
              <w:jc w:val="center"/>
              <w:rPr>
                <w:rFonts w:ascii="Times New Roman" w:hAnsi="Times New Roman"/>
                <w:sz w:val="24"/>
                <w:szCs w:val="24"/>
              </w:rPr>
            </w:pPr>
          </w:p>
        </w:tc>
        <w:tc>
          <w:tcPr>
            <w:tcW w:w="635" w:type="dxa"/>
            <w:shd w:val="clear" w:color="auto" w:fill="auto"/>
          </w:tcPr>
          <w:p w:rsidR="004B2519"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92</w:t>
            </w:r>
          </w:p>
        </w:tc>
        <w:tc>
          <w:tcPr>
            <w:tcW w:w="637" w:type="dxa"/>
            <w:shd w:val="clear" w:color="auto" w:fill="auto"/>
          </w:tcPr>
          <w:p w:rsidR="004B2519"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28</w:t>
            </w:r>
          </w:p>
        </w:tc>
        <w:tc>
          <w:tcPr>
            <w:tcW w:w="2447" w:type="dxa"/>
            <w:shd w:val="clear" w:color="auto" w:fill="auto"/>
          </w:tcPr>
          <w:p w:rsidR="004B2519" w:rsidRPr="00F8366F" w:rsidP="00F8366F">
            <w:pPr>
              <w:spacing w:after="0" w:line="240" w:lineRule="auto"/>
              <w:rPr>
                <w:rFonts w:ascii="Times New Roman" w:hAnsi="Times New Roman"/>
                <w:sz w:val="24"/>
                <w:szCs w:val="24"/>
              </w:rPr>
            </w:pPr>
            <w:r w:rsidRPr="00F8366F">
              <w:rPr>
                <w:rFonts w:ascii="Times New Roman" w:eastAsia="Times New Roman" w:hAnsi="Times New Roman"/>
                <w:sz w:val="24"/>
                <w:szCs w:val="24"/>
              </w:rPr>
              <w:t>Умножение числа на сумму</w:t>
            </w:r>
          </w:p>
        </w:tc>
        <w:tc>
          <w:tcPr>
            <w:tcW w:w="1276" w:type="dxa"/>
            <w:shd w:val="clear" w:color="auto" w:fill="auto"/>
          </w:tcPr>
          <w:p w:rsidR="004B2519" w:rsidRPr="003F482D" w:rsidP="001A4BCE">
            <w:r w:rsidRPr="003F482D">
              <w:rPr>
                <w:rFonts w:ascii="Times New Roman" w:hAnsi="Times New Roman"/>
                <w:sz w:val="24"/>
                <w:szCs w:val="24"/>
              </w:rPr>
              <w:t>У ч2 с. 42 № 145</w:t>
            </w:r>
          </w:p>
        </w:tc>
        <w:tc>
          <w:tcPr>
            <w:tcW w:w="852" w:type="dxa"/>
            <w:shd w:val="clear" w:color="auto" w:fill="auto"/>
          </w:tcPr>
          <w:p w:rsidR="004B2519"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4B2519" w:rsidRPr="003F482D" w:rsidP="001A5365">
            <w:pPr>
              <w:spacing w:after="0" w:line="240" w:lineRule="auto"/>
              <w:rPr>
                <w:rFonts w:ascii="Times New Roman" w:hAnsi="Times New Roman"/>
                <w:sz w:val="24"/>
                <w:szCs w:val="24"/>
              </w:rPr>
            </w:pPr>
            <w:r w:rsidRPr="003F482D">
              <w:rPr>
                <w:rFonts w:ascii="Times New Roman" w:hAnsi="Times New Roman"/>
                <w:b/>
                <w:bCs/>
                <w:sz w:val="24"/>
                <w:szCs w:val="24"/>
                <w:shd w:val="clear" w:color="auto" w:fill="FFFFFF"/>
              </w:rPr>
              <w:t>Применять</w:t>
            </w:r>
            <w:r w:rsidRPr="003F482D">
              <w:rPr>
                <w:rFonts w:ascii="Times New Roman" w:hAnsi="Times New Roman"/>
                <w:b/>
                <w:sz w:val="24"/>
                <w:szCs w:val="24"/>
              </w:rPr>
              <w:t xml:space="preserve"> в вычислениях свойство умножения числа на сумму нескольких слагаемых</w:t>
            </w:r>
            <w:r w:rsidRPr="003F482D">
              <w:rPr>
                <w:rFonts w:ascii="Times New Roman" w:hAnsi="Times New Roman"/>
                <w:sz w:val="24"/>
                <w:szCs w:val="24"/>
              </w:rPr>
              <w:t>.</w:t>
            </w:r>
          </w:p>
          <w:p w:rsidR="004B2519" w:rsidRPr="003F482D" w:rsidP="001A5365">
            <w:pPr>
              <w:spacing w:after="0" w:line="240" w:lineRule="auto"/>
              <w:rPr>
                <w:rFonts w:ascii="Times New Roman" w:hAnsi="Times New Roman"/>
                <w:i/>
                <w:sz w:val="24"/>
                <w:szCs w:val="24"/>
              </w:rPr>
            </w:pPr>
            <w:r w:rsidRPr="003F482D">
              <w:rPr>
                <w:rFonts w:ascii="Times New Roman" w:hAnsi="Times New Roman"/>
                <w:bCs/>
                <w:sz w:val="24"/>
                <w:szCs w:val="24"/>
                <w:shd w:val="clear" w:color="auto" w:fill="FFFFFF"/>
              </w:rPr>
              <w:t>Выполнять</w:t>
            </w:r>
            <w:r w:rsidRPr="003F482D">
              <w:rPr>
                <w:rFonts w:ascii="Times New Roman" w:hAnsi="Times New Roman"/>
                <w:sz w:val="24"/>
                <w:szCs w:val="24"/>
              </w:rPr>
              <w:t xml:space="preserve"> письменно умножение многозначных чисел на двузначное число, опираясь на знание ал</w:t>
            </w:r>
            <w:r w:rsidRPr="003F482D">
              <w:rPr>
                <w:rFonts w:ascii="Times New Roman" w:hAnsi="Times New Roman"/>
                <w:sz w:val="24"/>
                <w:szCs w:val="24"/>
              </w:rPr>
              <w:softHyphen/>
              <w:t>горитмов письменного выполнения действия</w:t>
            </w:r>
            <w:r w:rsidRPr="003F482D">
              <w:rPr>
                <w:rFonts w:ascii="Times New Roman" w:hAnsi="Times New Roman"/>
                <w:i/>
                <w:iCs/>
                <w:sz w:val="24"/>
                <w:szCs w:val="24"/>
                <w:shd w:val="clear" w:color="auto" w:fill="FFFFFF"/>
              </w:rPr>
              <w:t xml:space="preserve"> умножение.</w:t>
            </w:r>
          </w:p>
          <w:p w:rsidR="004B2519" w:rsidRPr="003F482D" w:rsidP="006E23F5">
            <w:r w:rsidRPr="003F482D">
              <w:rPr>
                <w:rFonts w:ascii="Times New Roman" w:hAnsi="Times New Roman"/>
                <w:bCs/>
                <w:sz w:val="24"/>
                <w:szCs w:val="24"/>
                <w:shd w:val="clear" w:color="auto" w:fill="FFFFFF"/>
              </w:rPr>
              <w:t>Осуществлять</w:t>
            </w:r>
            <w:r w:rsidRPr="003F482D">
              <w:rPr>
                <w:rFonts w:ascii="Times New Roman" w:hAnsi="Times New Roman"/>
                <w:sz w:val="24"/>
                <w:szCs w:val="24"/>
              </w:rPr>
              <w:t xml:space="preserve"> пошаговый контроль правильности и полноты выполнения алгоритма арифметического дей</w:t>
            </w:r>
            <w:r w:rsidRPr="003F482D">
              <w:rPr>
                <w:rFonts w:ascii="Times New Roman" w:hAnsi="Times New Roman"/>
                <w:sz w:val="24"/>
                <w:szCs w:val="24"/>
              </w:rPr>
              <w:softHyphen/>
              <w:t>ствия</w:t>
            </w:r>
            <w:r w:rsidRPr="003F482D">
              <w:rPr>
                <w:rFonts w:ascii="Times New Roman" w:hAnsi="Times New Roman"/>
                <w:i/>
                <w:iCs/>
                <w:sz w:val="24"/>
                <w:szCs w:val="24"/>
                <w:shd w:val="clear" w:color="auto" w:fill="FFFFFF"/>
              </w:rPr>
              <w:t xml:space="preserve"> умножение.</w:t>
            </w:r>
          </w:p>
        </w:tc>
      </w:tr>
      <w:tr w:rsidTr="00754EB8">
        <w:tblPrEx>
          <w:tblW w:w="15735" w:type="dxa"/>
          <w:tblInd w:w="-176" w:type="dxa"/>
          <w:tblLayout w:type="fixed"/>
          <w:tblLook w:val="04A0"/>
        </w:tblPrEx>
        <w:tc>
          <w:tcPr>
            <w:tcW w:w="817" w:type="dxa"/>
          </w:tcPr>
          <w:p w:rsidR="002026D0" w:rsidRPr="003F482D" w:rsidP="00FD0E69">
            <w:pPr>
              <w:spacing w:after="0" w:line="240" w:lineRule="auto"/>
              <w:jc w:val="center"/>
              <w:rPr>
                <w:rFonts w:ascii="Times New Roman" w:hAnsi="Times New Roman"/>
                <w:sz w:val="24"/>
                <w:szCs w:val="24"/>
              </w:rPr>
            </w:pPr>
            <w:r>
              <w:rPr>
                <w:rFonts w:ascii="Times New Roman" w:hAnsi="Times New Roman"/>
                <w:sz w:val="24"/>
                <w:szCs w:val="24"/>
              </w:rPr>
              <w:t>9.03</w:t>
            </w:r>
          </w:p>
        </w:tc>
        <w:tc>
          <w:tcPr>
            <w:tcW w:w="817" w:type="dxa"/>
            <w:shd w:val="clear" w:color="auto" w:fill="auto"/>
          </w:tcPr>
          <w:p w:rsidR="002026D0" w:rsidRPr="003F482D" w:rsidP="00817F5D">
            <w:pPr>
              <w:spacing w:after="0" w:line="240" w:lineRule="auto"/>
              <w:jc w:val="center"/>
              <w:rPr>
                <w:rFonts w:ascii="Times New Roman" w:hAnsi="Times New Roman"/>
                <w:sz w:val="24"/>
                <w:szCs w:val="24"/>
              </w:rPr>
            </w:pPr>
          </w:p>
        </w:tc>
        <w:tc>
          <w:tcPr>
            <w:tcW w:w="635" w:type="dxa"/>
            <w:shd w:val="clear" w:color="auto" w:fill="auto"/>
          </w:tcPr>
          <w:p w:rsidR="002026D0"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93</w:t>
            </w:r>
          </w:p>
        </w:tc>
        <w:tc>
          <w:tcPr>
            <w:tcW w:w="637" w:type="dxa"/>
            <w:shd w:val="clear" w:color="auto" w:fill="auto"/>
          </w:tcPr>
          <w:p w:rsidR="002026D0"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29</w:t>
            </w:r>
          </w:p>
        </w:tc>
        <w:tc>
          <w:tcPr>
            <w:tcW w:w="2447" w:type="dxa"/>
            <w:shd w:val="clear" w:color="auto" w:fill="auto"/>
          </w:tcPr>
          <w:p w:rsidR="002026D0" w:rsidRPr="00F8366F" w:rsidP="00F8366F">
            <w:pPr>
              <w:spacing w:after="0" w:line="240" w:lineRule="auto"/>
              <w:rPr>
                <w:rFonts w:ascii="Times New Roman" w:hAnsi="Times New Roman"/>
                <w:sz w:val="24"/>
                <w:szCs w:val="24"/>
              </w:rPr>
            </w:pPr>
            <w:r w:rsidRPr="00F8366F">
              <w:rPr>
                <w:rFonts w:ascii="Times New Roman" w:eastAsia="Times New Roman" w:hAnsi="Times New Roman"/>
                <w:sz w:val="24"/>
                <w:szCs w:val="24"/>
              </w:rPr>
              <w:t>Устные приёмы умножения вида 12х15, 40х32</w:t>
            </w:r>
          </w:p>
        </w:tc>
        <w:tc>
          <w:tcPr>
            <w:tcW w:w="1276" w:type="dxa"/>
            <w:shd w:val="clear" w:color="auto" w:fill="auto"/>
          </w:tcPr>
          <w:p w:rsidR="002026D0" w:rsidRPr="003F482D" w:rsidP="003577A7">
            <w:r w:rsidRPr="003F482D">
              <w:rPr>
                <w:rFonts w:ascii="Times New Roman" w:hAnsi="Times New Roman"/>
                <w:sz w:val="24"/>
                <w:szCs w:val="24"/>
              </w:rPr>
              <w:t>У ч2 с. 43 № 153</w:t>
            </w:r>
          </w:p>
        </w:tc>
        <w:tc>
          <w:tcPr>
            <w:tcW w:w="852" w:type="dxa"/>
            <w:shd w:val="clear" w:color="auto" w:fill="auto"/>
          </w:tcPr>
          <w:p w:rsidR="002026D0" w:rsidRPr="003F482D" w:rsidP="004C2CD0">
            <w:pPr>
              <w:spacing w:after="0" w:line="240" w:lineRule="auto"/>
              <w:jc w:val="center"/>
              <w:rPr>
                <w:rFonts w:ascii="Times New Roman" w:hAnsi="Times New Roman"/>
                <w:sz w:val="24"/>
                <w:szCs w:val="24"/>
              </w:rPr>
            </w:pPr>
          </w:p>
        </w:tc>
        <w:tc>
          <w:tcPr>
            <w:tcW w:w="8254" w:type="dxa"/>
            <w:tcBorders>
              <w:right w:val="single" w:sz="4" w:space="0" w:color="auto"/>
            </w:tcBorders>
            <w:shd w:val="clear" w:color="auto" w:fill="auto"/>
          </w:tcPr>
          <w:p w:rsidR="002026D0" w:rsidRPr="003F482D" w:rsidP="002D54A4">
            <w:pPr>
              <w:spacing w:after="0" w:line="240" w:lineRule="auto"/>
              <w:rPr>
                <w:rFonts w:ascii="Times New Roman" w:hAnsi="Times New Roman"/>
                <w:sz w:val="24"/>
                <w:szCs w:val="24"/>
              </w:rPr>
            </w:pPr>
            <w:r w:rsidRPr="003F482D">
              <w:rPr>
                <w:rFonts w:ascii="Times New Roman" w:hAnsi="Times New Roman"/>
                <w:bCs/>
                <w:sz w:val="24"/>
                <w:szCs w:val="24"/>
                <w:shd w:val="clear" w:color="auto" w:fill="FFFFFF"/>
              </w:rPr>
              <w:t>Применять</w:t>
            </w:r>
            <w:r w:rsidRPr="003F482D">
              <w:rPr>
                <w:rFonts w:ascii="Times New Roman" w:hAnsi="Times New Roman"/>
                <w:sz w:val="24"/>
                <w:szCs w:val="24"/>
              </w:rPr>
              <w:t xml:space="preserve"> в вычислениях свойство умножения числа на сумму нескольких слагаемых.</w:t>
            </w:r>
          </w:p>
          <w:p w:rsidR="002026D0" w:rsidRPr="003F482D" w:rsidP="006E23F5">
            <w:pPr>
              <w:rPr>
                <w:rFonts w:ascii="Times New Roman" w:hAnsi="Times New Roman"/>
                <w:sz w:val="24"/>
                <w:szCs w:val="24"/>
              </w:rPr>
            </w:pPr>
            <w:r w:rsidRPr="003F482D">
              <w:rPr>
                <w:rFonts w:ascii="Times New Roman" w:hAnsi="Times New Roman"/>
                <w:b/>
                <w:bCs/>
                <w:sz w:val="24"/>
                <w:szCs w:val="24"/>
                <w:shd w:val="clear" w:color="auto" w:fill="FFFFFF"/>
              </w:rPr>
              <w:t>Выполнять</w:t>
            </w:r>
            <w:r w:rsidRPr="003F482D">
              <w:rPr>
                <w:rFonts w:ascii="Times New Roman" w:hAnsi="Times New Roman"/>
                <w:b/>
                <w:sz w:val="24"/>
                <w:szCs w:val="24"/>
              </w:rPr>
              <w:t xml:space="preserve"> письменно умножение многозначных чисел на двузначное число</w:t>
            </w:r>
            <w:r>
              <w:rPr>
                <w:rFonts w:ascii="Times New Roman" w:hAnsi="Times New Roman"/>
                <w:sz w:val="24"/>
                <w:szCs w:val="24"/>
              </w:rPr>
              <w:t>.</w:t>
            </w:r>
          </w:p>
        </w:tc>
      </w:tr>
      <w:tr w:rsidTr="00754EB8">
        <w:tblPrEx>
          <w:tblW w:w="15735" w:type="dxa"/>
          <w:tblInd w:w="-176" w:type="dxa"/>
          <w:tblLayout w:type="fixed"/>
          <w:tblLook w:val="04A0"/>
        </w:tblPrEx>
        <w:tc>
          <w:tcPr>
            <w:tcW w:w="817" w:type="dxa"/>
          </w:tcPr>
          <w:p w:rsidR="002026D0" w:rsidRPr="003F482D" w:rsidP="00FD0E69">
            <w:pPr>
              <w:spacing w:after="0" w:line="240" w:lineRule="auto"/>
              <w:jc w:val="center"/>
              <w:rPr>
                <w:rFonts w:ascii="Times New Roman" w:hAnsi="Times New Roman"/>
                <w:sz w:val="24"/>
                <w:szCs w:val="24"/>
              </w:rPr>
            </w:pPr>
            <w:r>
              <w:rPr>
                <w:rFonts w:ascii="Times New Roman" w:hAnsi="Times New Roman"/>
                <w:sz w:val="24"/>
                <w:szCs w:val="24"/>
              </w:rPr>
              <w:t>10</w:t>
            </w:r>
            <w:r w:rsidRPr="003F482D">
              <w:rPr>
                <w:rFonts w:ascii="Times New Roman" w:hAnsi="Times New Roman"/>
                <w:sz w:val="24"/>
                <w:szCs w:val="24"/>
              </w:rPr>
              <w:t>.03</w:t>
            </w:r>
          </w:p>
        </w:tc>
        <w:tc>
          <w:tcPr>
            <w:tcW w:w="817" w:type="dxa"/>
            <w:shd w:val="clear" w:color="auto" w:fill="auto"/>
          </w:tcPr>
          <w:p w:rsidR="002026D0" w:rsidRPr="003F482D" w:rsidP="00817F5D">
            <w:pPr>
              <w:spacing w:after="0" w:line="240" w:lineRule="auto"/>
              <w:jc w:val="center"/>
              <w:rPr>
                <w:rFonts w:ascii="Times New Roman" w:hAnsi="Times New Roman"/>
                <w:sz w:val="24"/>
                <w:szCs w:val="24"/>
              </w:rPr>
            </w:pPr>
          </w:p>
        </w:tc>
        <w:tc>
          <w:tcPr>
            <w:tcW w:w="635" w:type="dxa"/>
            <w:shd w:val="clear" w:color="auto" w:fill="auto"/>
          </w:tcPr>
          <w:p w:rsidR="002026D0"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94</w:t>
            </w:r>
          </w:p>
        </w:tc>
        <w:tc>
          <w:tcPr>
            <w:tcW w:w="637" w:type="dxa"/>
            <w:shd w:val="clear" w:color="auto" w:fill="auto"/>
          </w:tcPr>
          <w:p w:rsidR="002026D0"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30</w:t>
            </w:r>
          </w:p>
        </w:tc>
        <w:tc>
          <w:tcPr>
            <w:tcW w:w="2447" w:type="dxa"/>
            <w:shd w:val="clear" w:color="auto" w:fill="auto"/>
          </w:tcPr>
          <w:p w:rsidR="002026D0" w:rsidRPr="00F8366F" w:rsidP="00F8366F">
            <w:pPr>
              <w:spacing w:after="0" w:line="240" w:lineRule="auto"/>
              <w:rPr>
                <w:rFonts w:ascii="Times New Roman" w:hAnsi="Times New Roman"/>
                <w:sz w:val="24"/>
                <w:szCs w:val="24"/>
              </w:rPr>
            </w:pPr>
            <w:r w:rsidRPr="00F8366F">
              <w:rPr>
                <w:rFonts w:ascii="Times New Roman" w:eastAsia="Times New Roman" w:hAnsi="Times New Roman"/>
                <w:sz w:val="24"/>
                <w:szCs w:val="24"/>
              </w:rPr>
              <w:t>Алгоритм письменного умножения на двузначное  число</w:t>
            </w:r>
          </w:p>
        </w:tc>
        <w:tc>
          <w:tcPr>
            <w:tcW w:w="1276" w:type="dxa"/>
            <w:shd w:val="clear" w:color="auto" w:fill="auto"/>
          </w:tcPr>
          <w:p w:rsidR="002026D0" w:rsidRPr="003F482D" w:rsidP="003577A7">
            <w:r w:rsidRPr="003F482D">
              <w:rPr>
                <w:rFonts w:ascii="Times New Roman" w:hAnsi="Times New Roman"/>
                <w:sz w:val="24"/>
                <w:szCs w:val="24"/>
              </w:rPr>
              <w:t>У ч2 с. 44 № 159</w:t>
            </w:r>
          </w:p>
        </w:tc>
        <w:tc>
          <w:tcPr>
            <w:tcW w:w="852" w:type="dxa"/>
            <w:shd w:val="clear" w:color="auto" w:fill="auto"/>
          </w:tcPr>
          <w:p w:rsidR="002026D0"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2026D0" w:rsidRPr="003F482D" w:rsidP="001A5365">
            <w:pPr>
              <w:spacing w:after="0" w:line="240" w:lineRule="auto"/>
              <w:rPr>
                <w:rFonts w:ascii="Times New Roman" w:hAnsi="Times New Roman"/>
                <w:sz w:val="24"/>
                <w:szCs w:val="24"/>
              </w:rPr>
            </w:pPr>
            <w:r w:rsidRPr="003F482D">
              <w:rPr>
                <w:rFonts w:ascii="Times New Roman" w:hAnsi="Times New Roman"/>
                <w:bCs/>
                <w:sz w:val="24"/>
                <w:szCs w:val="24"/>
                <w:shd w:val="clear" w:color="auto" w:fill="FFFFFF"/>
              </w:rPr>
              <w:t>Применять</w:t>
            </w:r>
            <w:r w:rsidRPr="003F482D">
              <w:rPr>
                <w:rFonts w:ascii="Times New Roman" w:hAnsi="Times New Roman"/>
                <w:sz w:val="24"/>
                <w:szCs w:val="24"/>
              </w:rPr>
              <w:t xml:space="preserve"> в вычислениях свойство умножения числа на сумму нескольких слагаемых.</w:t>
            </w:r>
          </w:p>
          <w:p w:rsidR="002026D0" w:rsidRPr="003F482D" w:rsidP="001A5365">
            <w:pPr>
              <w:spacing w:after="0" w:line="240" w:lineRule="auto"/>
              <w:rPr>
                <w:rFonts w:ascii="Times New Roman" w:hAnsi="Times New Roman"/>
                <w:i/>
                <w:sz w:val="24"/>
                <w:szCs w:val="24"/>
              </w:rPr>
            </w:pPr>
            <w:r w:rsidRPr="003F482D">
              <w:rPr>
                <w:rFonts w:ascii="Times New Roman" w:hAnsi="Times New Roman"/>
                <w:bCs/>
                <w:sz w:val="24"/>
                <w:szCs w:val="24"/>
                <w:shd w:val="clear" w:color="auto" w:fill="FFFFFF"/>
              </w:rPr>
              <w:t>Выполнять</w:t>
            </w:r>
            <w:r w:rsidRPr="003F482D">
              <w:rPr>
                <w:rFonts w:ascii="Times New Roman" w:hAnsi="Times New Roman"/>
                <w:sz w:val="24"/>
                <w:szCs w:val="24"/>
              </w:rPr>
              <w:t xml:space="preserve"> письменно умножение многозначных чисел на двузначное число, опираясь на знание ал</w:t>
            </w:r>
            <w:r w:rsidRPr="003F482D">
              <w:rPr>
                <w:rFonts w:ascii="Times New Roman" w:hAnsi="Times New Roman"/>
                <w:sz w:val="24"/>
                <w:szCs w:val="24"/>
              </w:rPr>
              <w:softHyphen/>
              <w:t>горитмов письменного выполнения действия</w:t>
            </w:r>
            <w:r w:rsidRPr="003F482D">
              <w:rPr>
                <w:rFonts w:ascii="Times New Roman" w:hAnsi="Times New Roman"/>
                <w:i/>
                <w:iCs/>
                <w:sz w:val="24"/>
                <w:szCs w:val="24"/>
                <w:shd w:val="clear" w:color="auto" w:fill="FFFFFF"/>
              </w:rPr>
              <w:t xml:space="preserve"> умножение.</w:t>
            </w:r>
          </w:p>
          <w:p w:rsidR="002026D0" w:rsidRPr="003F482D" w:rsidP="006E23F5">
            <w:r w:rsidRPr="003F482D">
              <w:rPr>
                <w:rFonts w:ascii="Times New Roman" w:hAnsi="Times New Roman"/>
                <w:b/>
                <w:bCs/>
                <w:sz w:val="24"/>
                <w:szCs w:val="24"/>
                <w:shd w:val="clear" w:color="auto" w:fill="FFFFFF"/>
              </w:rPr>
              <w:t>Осуществлять</w:t>
            </w:r>
            <w:r w:rsidRPr="003F482D">
              <w:rPr>
                <w:rFonts w:ascii="Times New Roman" w:hAnsi="Times New Roman"/>
                <w:b/>
                <w:sz w:val="24"/>
                <w:szCs w:val="24"/>
              </w:rPr>
              <w:t xml:space="preserve"> пошаговый контроль</w:t>
            </w:r>
            <w:r w:rsidRPr="003F482D">
              <w:rPr>
                <w:rFonts w:ascii="Times New Roman" w:hAnsi="Times New Roman"/>
                <w:sz w:val="24"/>
                <w:szCs w:val="24"/>
              </w:rPr>
              <w:t xml:space="preserve"> правильности и полноты выполнения алгоритма арифметического дей</w:t>
            </w:r>
            <w:r w:rsidRPr="003F482D">
              <w:rPr>
                <w:rFonts w:ascii="Times New Roman" w:hAnsi="Times New Roman"/>
                <w:sz w:val="24"/>
                <w:szCs w:val="24"/>
              </w:rPr>
              <w:softHyphen/>
              <w:t>ствия</w:t>
            </w:r>
            <w:r w:rsidRPr="003F482D">
              <w:rPr>
                <w:rFonts w:ascii="Times New Roman" w:hAnsi="Times New Roman"/>
                <w:i/>
                <w:iCs/>
                <w:sz w:val="24"/>
                <w:szCs w:val="24"/>
                <w:shd w:val="clear" w:color="auto" w:fill="FFFFFF"/>
              </w:rPr>
              <w:t xml:space="preserve"> умножение.</w:t>
            </w:r>
          </w:p>
        </w:tc>
      </w:tr>
      <w:tr w:rsidTr="00754EB8">
        <w:tblPrEx>
          <w:tblW w:w="15735" w:type="dxa"/>
          <w:tblInd w:w="-176" w:type="dxa"/>
          <w:tblLayout w:type="fixed"/>
          <w:tblLook w:val="04A0"/>
        </w:tblPrEx>
        <w:tc>
          <w:tcPr>
            <w:tcW w:w="817" w:type="dxa"/>
          </w:tcPr>
          <w:p w:rsidR="002026D0" w:rsidRPr="003F482D" w:rsidP="00FD0E69">
            <w:pPr>
              <w:spacing w:after="0" w:line="240" w:lineRule="auto"/>
              <w:jc w:val="center"/>
              <w:rPr>
                <w:rFonts w:ascii="Times New Roman" w:hAnsi="Times New Roman"/>
                <w:sz w:val="24"/>
                <w:szCs w:val="24"/>
              </w:rPr>
            </w:pPr>
            <w:r>
              <w:rPr>
                <w:rFonts w:ascii="Times New Roman" w:hAnsi="Times New Roman"/>
                <w:sz w:val="24"/>
                <w:szCs w:val="24"/>
              </w:rPr>
              <w:t>11</w:t>
            </w:r>
            <w:r w:rsidRPr="003F482D">
              <w:rPr>
                <w:rFonts w:ascii="Times New Roman" w:hAnsi="Times New Roman"/>
                <w:sz w:val="24"/>
                <w:szCs w:val="24"/>
              </w:rPr>
              <w:t>.03</w:t>
            </w:r>
          </w:p>
        </w:tc>
        <w:tc>
          <w:tcPr>
            <w:tcW w:w="817" w:type="dxa"/>
            <w:shd w:val="clear" w:color="auto" w:fill="auto"/>
          </w:tcPr>
          <w:p w:rsidR="002026D0" w:rsidRPr="003F482D" w:rsidP="00817F5D">
            <w:pPr>
              <w:spacing w:after="0" w:line="240" w:lineRule="auto"/>
              <w:jc w:val="center"/>
              <w:rPr>
                <w:rFonts w:ascii="Times New Roman" w:hAnsi="Times New Roman"/>
                <w:sz w:val="24"/>
                <w:szCs w:val="24"/>
              </w:rPr>
            </w:pPr>
          </w:p>
        </w:tc>
        <w:tc>
          <w:tcPr>
            <w:tcW w:w="635" w:type="dxa"/>
            <w:shd w:val="clear" w:color="auto" w:fill="auto"/>
          </w:tcPr>
          <w:p w:rsidR="002026D0"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95</w:t>
            </w:r>
          </w:p>
        </w:tc>
        <w:tc>
          <w:tcPr>
            <w:tcW w:w="637" w:type="dxa"/>
            <w:shd w:val="clear" w:color="auto" w:fill="auto"/>
          </w:tcPr>
          <w:p w:rsidR="002026D0"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31</w:t>
            </w:r>
          </w:p>
        </w:tc>
        <w:tc>
          <w:tcPr>
            <w:tcW w:w="2447" w:type="dxa"/>
            <w:shd w:val="clear" w:color="auto" w:fill="auto"/>
          </w:tcPr>
          <w:p w:rsidR="002026D0" w:rsidRPr="00F8366F" w:rsidP="00F8366F">
            <w:pPr>
              <w:spacing w:after="0" w:line="240" w:lineRule="auto"/>
              <w:rPr>
                <w:rFonts w:ascii="Times New Roman" w:hAnsi="Times New Roman"/>
                <w:sz w:val="24"/>
                <w:szCs w:val="24"/>
              </w:rPr>
            </w:pPr>
            <w:r w:rsidRPr="00F8366F">
              <w:rPr>
                <w:rFonts w:ascii="Times New Roman" w:eastAsia="Times New Roman" w:hAnsi="Times New Roman"/>
                <w:sz w:val="24"/>
                <w:szCs w:val="24"/>
              </w:rPr>
              <w:t>Алгоритм письменного умножения на двузначное  число</w:t>
            </w:r>
          </w:p>
        </w:tc>
        <w:tc>
          <w:tcPr>
            <w:tcW w:w="1276" w:type="dxa"/>
            <w:shd w:val="clear" w:color="auto" w:fill="auto"/>
          </w:tcPr>
          <w:p w:rsidR="002026D0" w:rsidRPr="003F482D" w:rsidP="003577A7">
            <w:r w:rsidRPr="003F482D">
              <w:rPr>
                <w:rFonts w:ascii="Times New Roman" w:hAnsi="Times New Roman"/>
                <w:sz w:val="24"/>
                <w:szCs w:val="24"/>
              </w:rPr>
              <w:t>У ч2 с. 45 № 167</w:t>
            </w:r>
          </w:p>
        </w:tc>
        <w:tc>
          <w:tcPr>
            <w:tcW w:w="852" w:type="dxa"/>
            <w:shd w:val="clear" w:color="auto" w:fill="auto"/>
          </w:tcPr>
          <w:p w:rsidR="002026D0"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2026D0" w:rsidRPr="003F482D" w:rsidP="001A5365">
            <w:pPr>
              <w:spacing w:after="0" w:line="240" w:lineRule="auto"/>
              <w:rPr>
                <w:rFonts w:ascii="Times New Roman" w:hAnsi="Times New Roman"/>
                <w:sz w:val="24"/>
                <w:szCs w:val="24"/>
              </w:rPr>
            </w:pPr>
            <w:r w:rsidRPr="003F482D">
              <w:rPr>
                <w:rFonts w:ascii="Times New Roman" w:hAnsi="Times New Roman"/>
                <w:bCs/>
                <w:sz w:val="24"/>
                <w:szCs w:val="24"/>
                <w:shd w:val="clear" w:color="auto" w:fill="FFFFFF"/>
              </w:rPr>
              <w:t>Применять</w:t>
            </w:r>
            <w:r w:rsidRPr="003F482D">
              <w:rPr>
                <w:rFonts w:ascii="Times New Roman" w:hAnsi="Times New Roman"/>
                <w:sz w:val="24"/>
                <w:szCs w:val="24"/>
              </w:rPr>
              <w:t xml:space="preserve"> в вычислениях свойство умножения числа на сумму нескольких слагаемых.</w:t>
            </w:r>
          </w:p>
          <w:p w:rsidR="002026D0" w:rsidRPr="003F482D" w:rsidP="001A5365">
            <w:pPr>
              <w:spacing w:after="0" w:line="240" w:lineRule="auto"/>
              <w:rPr>
                <w:rFonts w:ascii="Times New Roman" w:hAnsi="Times New Roman"/>
                <w:b/>
                <w:i/>
                <w:sz w:val="24"/>
                <w:szCs w:val="24"/>
              </w:rPr>
            </w:pPr>
            <w:r w:rsidRPr="003F482D">
              <w:rPr>
                <w:rFonts w:ascii="Times New Roman" w:hAnsi="Times New Roman"/>
                <w:b/>
                <w:bCs/>
                <w:sz w:val="24"/>
                <w:szCs w:val="24"/>
                <w:shd w:val="clear" w:color="auto" w:fill="FFFFFF"/>
              </w:rPr>
              <w:t>Выполнять</w:t>
            </w:r>
            <w:r w:rsidRPr="003F482D">
              <w:rPr>
                <w:rFonts w:ascii="Times New Roman" w:hAnsi="Times New Roman"/>
                <w:b/>
                <w:sz w:val="24"/>
                <w:szCs w:val="24"/>
              </w:rPr>
              <w:t xml:space="preserve"> письменно умножение многозначных чисел</w:t>
            </w:r>
            <w:r w:rsidRPr="003F482D">
              <w:rPr>
                <w:rFonts w:ascii="Times New Roman" w:hAnsi="Times New Roman"/>
                <w:sz w:val="24"/>
                <w:szCs w:val="24"/>
              </w:rPr>
              <w:t xml:space="preserve"> на двузначное число, </w:t>
            </w:r>
            <w:r w:rsidRPr="003F482D">
              <w:rPr>
                <w:rFonts w:ascii="Times New Roman" w:hAnsi="Times New Roman"/>
                <w:b/>
                <w:sz w:val="24"/>
                <w:szCs w:val="24"/>
              </w:rPr>
              <w:t>опираясь на знание ал</w:t>
            </w:r>
            <w:r w:rsidRPr="003F482D">
              <w:rPr>
                <w:rFonts w:ascii="Times New Roman" w:hAnsi="Times New Roman"/>
                <w:b/>
                <w:sz w:val="24"/>
                <w:szCs w:val="24"/>
              </w:rPr>
              <w:softHyphen/>
              <w:t>горитмов письменного выполнения действия</w:t>
            </w:r>
            <w:r w:rsidRPr="003F482D">
              <w:rPr>
                <w:rFonts w:ascii="Times New Roman" w:hAnsi="Times New Roman"/>
                <w:b/>
                <w:i/>
                <w:iCs/>
                <w:sz w:val="24"/>
                <w:szCs w:val="24"/>
                <w:shd w:val="clear" w:color="auto" w:fill="FFFFFF"/>
              </w:rPr>
              <w:t xml:space="preserve"> умножение.</w:t>
            </w:r>
          </w:p>
          <w:p w:rsidR="002026D0" w:rsidRPr="003F482D" w:rsidP="006E23F5">
            <w:r w:rsidRPr="003F482D">
              <w:rPr>
                <w:rFonts w:ascii="Times New Roman" w:hAnsi="Times New Roman"/>
                <w:bCs/>
                <w:sz w:val="24"/>
                <w:szCs w:val="24"/>
                <w:shd w:val="clear" w:color="auto" w:fill="FFFFFF"/>
              </w:rPr>
              <w:t>Осуществлять</w:t>
            </w:r>
            <w:r w:rsidRPr="003F482D">
              <w:rPr>
                <w:rFonts w:ascii="Times New Roman" w:hAnsi="Times New Roman"/>
                <w:sz w:val="24"/>
                <w:szCs w:val="24"/>
              </w:rPr>
              <w:t xml:space="preserve"> пошаговый контроль правильности и полноты выполнения алгоритма арифметического дей</w:t>
            </w:r>
            <w:r w:rsidRPr="003F482D">
              <w:rPr>
                <w:rFonts w:ascii="Times New Roman" w:hAnsi="Times New Roman"/>
                <w:sz w:val="24"/>
                <w:szCs w:val="24"/>
              </w:rPr>
              <w:softHyphen/>
              <w:t>ствия</w:t>
            </w:r>
            <w:r w:rsidRPr="003F482D">
              <w:rPr>
                <w:rFonts w:ascii="Times New Roman" w:hAnsi="Times New Roman"/>
                <w:i/>
                <w:iCs/>
                <w:sz w:val="24"/>
                <w:szCs w:val="24"/>
                <w:shd w:val="clear" w:color="auto" w:fill="FFFFFF"/>
              </w:rPr>
              <w:t xml:space="preserve"> умножение.</w:t>
            </w:r>
          </w:p>
        </w:tc>
      </w:tr>
      <w:tr w:rsidTr="00754EB8">
        <w:tblPrEx>
          <w:tblW w:w="15735" w:type="dxa"/>
          <w:tblInd w:w="-176" w:type="dxa"/>
          <w:tblLayout w:type="fixed"/>
          <w:tblLook w:val="04A0"/>
        </w:tblPrEx>
        <w:tc>
          <w:tcPr>
            <w:tcW w:w="817" w:type="dxa"/>
          </w:tcPr>
          <w:p w:rsidR="002026D0" w:rsidRPr="003F482D" w:rsidP="00FD0E69">
            <w:pPr>
              <w:spacing w:after="0" w:line="240" w:lineRule="auto"/>
              <w:jc w:val="center"/>
              <w:rPr>
                <w:rFonts w:ascii="Times New Roman" w:hAnsi="Times New Roman"/>
                <w:sz w:val="24"/>
                <w:szCs w:val="24"/>
              </w:rPr>
            </w:pPr>
            <w:r>
              <w:rPr>
                <w:rFonts w:ascii="Times New Roman" w:hAnsi="Times New Roman"/>
                <w:sz w:val="24"/>
                <w:szCs w:val="24"/>
              </w:rPr>
              <w:t>15</w:t>
            </w:r>
            <w:r w:rsidRPr="003F482D">
              <w:rPr>
                <w:rFonts w:ascii="Times New Roman" w:hAnsi="Times New Roman"/>
                <w:sz w:val="24"/>
                <w:szCs w:val="24"/>
              </w:rPr>
              <w:t>.03</w:t>
            </w:r>
          </w:p>
        </w:tc>
        <w:tc>
          <w:tcPr>
            <w:tcW w:w="817" w:type="dxa"/>
            <w:shd w:val="clear" w:color="auto" w:fill="auto"/>
          </w:tcPr>
          <w:p w:rsidR="002026D0" w:rsidRPr="003F482D" w:rsidP="00817F5D">
            <w:pPr>
              <w:spacing w:after="0" w:line="240" w:lineRule="auto"/>
              <w:jc w:val="center"/>
              <w:rPr>
                <w:rFonts w:ascii="Times New Roman" w:hAnsi="Times New Roman"/>
                <w:sz w:val="24"/>
                <w:szCs w:val="24"/>
              </w:rPr>
            </w:pPr>
          </w:p>
        </w:tc>
        <w:tc>
          <w:tcPr>
            <w:tcW w:w="635" w:type="dxa"/>
            <w:shd w:val="clear" w:color="auto" w:fill="auto"/>
          </w:tcPr>
          <w:p w:rsidR="002026D0"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96</w:t>
            </w:r>
          </w:p>
        </w:tc>
        <w:tc>
          <w:tcPr>
            <w:tcW w:w="637" w:type="dxa"/>
            <w:shd w:val="clear" w:color="auto" w:fill="auto"/>
          </w:tcPr>
          <w:p w:rsidR="002026D0"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32</w:t>
            </w:r>
          </w:p>
        </w:tc>
        <w:tc>
          <w:tcPr>
            <w:tcW w:w="2447" w:type="dxa"/>
            <w:shd w:val="clear" w:color="auto" w:fill="auto"/>
          </w:tcPr>
          <w:p w:rsidR="002026D0" w:rsidRPr="00F8366F" w:rsidP="00F8366F">
            <w:pPr>
              <w:spacing w:after="0" w:line="240" w:lineRule="auto"/>
              <w:rPr>
                <w:rFonts w:ascii="Times New Roman" w:hAnsi="Times New Roman"/>
                <w:sz w:val="24"/>
                <w:szCs w:val="24"/>
              </w:rPr>
            </w:pPr>
            <w:r w:rsidRPr="00F8366F">
              <w:rPr>
                <w:rFonts w:ascii="Times New Roman" w:hAnsi="Times New Roman"/>
                <w:sz w:val="24"/>
                <w:szCs w:val="24"/>
              </w:rPr>
              <w:t>Задачи на нахождение неизвестных по двум разностям</w:t>
            </w:r>
          </w:p>
        </w:tc>
        <w:tc>
          <w:tcPr>
            <w:tcW w:w="1276" w:type="dxa"/>
            <w:shd w:val="clear" w:color="auto" w:fill="auto"/>
          </w:tcPr>
          <w:p w:rsidR="002026D0" w:rsidRPr="003F482D" w:rsidP="003577A7">
            <w:r w:rsidRPr="003F482D">
              <w:rPr>
                <w:rFonts w:ascii="Times New Roman" w:hAnsi="Times New Roman"/>
                <w:sz w:val="24"/>
                <w:szCs w:val="24"/>
              </w:rPr>
              <w:t>У ч2 с. 46 № 173</w:t>
            </w:r>
          </w:p>
        </w:tc>
        <w:tc>
          <w:tcPr>
            <w:tcW w:w="852" w:type="dxa"/>
            <w:shd w:val="clear" w:color="auto" w:fill="auto"/>
          </w:tcPr>
          <w:p w:rsidR="002026D0"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2026D0" w:rsidRPr="003F482D" w:rsidP="001A5365">
            <w:pPr>
              <w:spacing w:after="0" w:line="240" w:lineRule="auto"/>
              <w:rPr>
                <w:rFonts w:ascii="Times New Roman" w:hAnsi="Times New Roman"/>
                <w:sz w:val="24"/>
                <w:szCs w:val="24"/>
              </w:rPr>
            </w:pPr>
            <w:r w:rsidRPr="003F482D">
              <w:rPr>
                <w:rFonts w:ascii="Times New Roman" w:hAnsi="Times New Roman"/>
                <w:b/>
                <w:bCs/>
                <w:sz w:val="24"/>
                <w:szCs w:val="24"/>
                <w:shd w:val="clear" w:color="auto" w:fill="FFFFFF"/>
              </w:rPr>
              <w:t>Применять</w:t>
            </w:r>
            <w:r w:rsidRPr="003F482D">
              <w:rPr>
                <w:rFonts w:ascii="Times New Roman" w:hAnsi="Times New Roman"/>
                <w:sz w:val="24"/>
                <w:szCs w:val="24"/>
              </w:rPr>
              <w:t xml:space="preserve"> в вычислениях </w:t>
            </w:r>
            <w:r w:rsidRPr="003F482D">
              <w:rPr>
                <w:rFonts w:ascii="Times New Roman" w:hAnsi="Times New Roman"/>
                <w:b/>
                <w:sz w:val="24"/>
                <w:szCs w:val="24"/>
              </w:rPr>
              <w:t>свойство умножения числа на сумму</w:t>
            </w:r>
            <w:r w:rsidRPr="003F482D">
              <w:rPr>
                <w:rFonts w:ascii="Times New Roman" w:hAnsi="Times New Roman"/>
                <w:sz w:val="24"/>
                <w:szCs w:val="24"/>
              </w:rPr>
              <w:t xml:space="preserve"> нескольких слагаемых.</w:t>
            </w:r>
          </w:p>
          <w:p w:rsidR="002026D0" w:rsidRPr="003F482D" w:rsidP="001A5365">
            <w:pPr>
              <w:spacing w:after="0" w:line="240" w:lineRule="auto"/>
              <w:rPr>
                <w:rFonts w:ascii="Times New Roman" w:hAnsi="Times New Roman"/>
                <w:i/>
                <w:sz w:val="24"/>
                <w:szCs w:val="24"/>
              </w:rPr>
            </w:pPr>
            <w:r w:rsidRPr="003F482D">
              <w:rPr>
                <w:rFonts w:ascii="Times New Roman" w:hAnsi="Times New Roman"/>
                <w:bCs/>
                <w:sz w:val="24"/>
                <w:szCs w:val="24"/>
                <w:shd w:val="clear" w:color="auto" w:fill="FFFFFF"/>
              </w:rPr>
              <w:t>Выполнять</w:t>
            </w:r>
            <w:r w:rsidRPr="003F482D">
              <w:rPr>
                <w:rFonts w:ascii="Times New Roman" w:hAnsi="Times New Roman"/>
                <w:sz w:val="24"/>
                <w:szCs w:val="24"/>
              </w:rPr>
              <w:t xml:space="preserve"> письменно умножение многозначных чисел на двузначное число, опираясь на знание ал</w:t>
            </w:r>
            <w:r w:rsidRPr="003F482D">
              <w:rPr>
                <w:rFonts w:ascii="Times New Roman" w:hAnsi="Times New Roman"/>
                <w:sz w:val="24"/>
                <w:szCs w:val="24"/>
              </w:rPr>
              <w:softHyphen/>
              <w:t>горитмов письменного выполнения действия</w:t>
            </w:r>
            <w:r w:rsidRPr="003F482D">
              <w:rPr>
                <w:rFonts w:ascii="Times New Roman" w:hAnsi="Times New Roman"/>
                <w:i/>
                <w:iCs/>
                <w:sz w:val="24"/>
                <w:szCs w:val="24"/>
                <w:shd w:val="clear" w:color="auto" w:fill="FFFFFF"/>
              </w:rPr>
              <w:t xml:space="preserve"> умножение.</w:t>
            </w:r>
          </w:p>
          <w:p w:rsidR="002026D0" w:rsidRPr="003F482D" w:rsidP="00673ADC">
            <w:r w:rsidRPr="003F482D">
              <w:rPr>
                <w:rFonts w:ascii="Times New Roman" w:hAnsi="Times New Roman"/>
                <w:bCs/>
                <w:sz w:val="24"/>
                <w:szCs w:val="24"/>
                <w:shd w:val="clear" w:color="auto" w:fill="FFFFFF"/>
              </w:rPr>
              <w:t>Осуществлять</w:t>
            </w:r>
            <w:r w:rsidRPr="003F482D">
              <w:rPr>
                <w:rFonts w:ascii="Times New Roman" w:hAnsi="Times New Roman"/>
                <w:sz w:val="24"/>
                <w:szCs w:val="24"/>
              </w:rPr>
              <w:t xml:space="preserve"> пошаговый контроль правильности и полноты выполнения алгоритма арифметического дей</w:t>
            </w:r>
            <w:r w:rsidRPr="003F482D">
              <w:rPr>
                <w:rFonts w:ascii="Times New Roman" w:hAnsi="Times New Roman"/>
                <w:sz w:val="24"/>
                <w:szCs w:val="24"/>
              </w:rPr>
              <w:softHyphen/>
              <w:t>ствия</w:t>
            </w:r>
            <w:r w:rsidRPr="003F482D">
              <w:rPr>
                <w:rFonts w:ascii="Times New Roman" w:hAnsi="Times New Roman"/>
                <w:i/>
                <w:iCs/>
                <w:sz w:val="24"/>
                <w:szCs w:val="24"/>
                <w:shd w:val="clear" w:color="auto" w:fill="FFFFFF"/>
              </w:rPr>
              <w:t xml:space="preserve"> умножение.</w:t>
            </w:r>
          </w:p>
        </w:tc>
      </w:tr>
      <w:tr w:rsidTr="00754EB8">
        <w:tblPrEx>
          <w:tblW w:w="15735" w:type="dxa"/>
          <w:tblInd w:w="-176" w:type="dxa"/>
          <w:tblLayout w:type="fixed"/>
          <w:tblLook w:val="04A0"/>
        </w:tblPrEx>
        <w:tc>
          <w:tcPr>
            <w:tcW w:w="817" w:type="dxa"/>
          </w:tcPr>
          <w:p w:rsidR="002026D0" w:rsidRPr="003F482D" w:rsidP="00FD0E69">
            <w:pPr>
              <w:spacing w:after="0" w:line="240" w:lineRule="auto"/>
              <w:jc w:val="center"/>
              <w:rPr>
                <w:rFonts w:ascii="Times New Roman" w:hAnsi="Times New Roman"/>
                <w:sz w:val="24"/>
                <w:szCs w:val="24"/>
              </w:rPr>
            </w:pPr>
            <w:r>
              <w:rPr>
                <w:rFonts w:ascii="Times New Roman" w:hAnsi="Times New Roman"/>
                <w:sz w:val="24"/>
                <w:szCs w:val="24"/>
              </w:rPr>
              <w:t>1</w:t>
            </w:r>
            <w:r w:rsidRPr="003F482D">
              <w:rPr>
                <w:rFonts w:ascii="Times New Roman" w:hAnsi="Times New Roman"/>
                <w:sz w:val="24"/>
                <w:szCs w:val="24"/>
              </w:rPr>
              <w:t>6.03</w:t>
            </w:r>
          </w:p>
        </w:tc>
        <w:tc>
          <w:tcPr>
            <w:tcW w:w="817" w:type="dxa"/>
            <w:shd w:val="clear" w:color="auto" w:fill="auto"/>
          </w:tcPr>
          <w:p w:rsidR="002026D0" w:rsidRPr="003F482D" w:rsidP="00817F5D">
            <w:pPr>
              <w:spacing w:after="0" w:line="240" w:lineRule="auto"/>
              <w:jc w:val="center"/>
              <w:rPr>
                <w:rFonts w:ascii="Times New Roman" w:hAnsi="Times New Roman"/>
                <w:sz w:val="24"/>
                <w:szCs w:val="24"/>
              </w:rPr>
            </w:pPr>
          </w:p>
        </w:tc>
        <w:tc>
          <w:tcPr>
            <w:tcW w:w="635" w:type="dxa"/>
            <w:shd w:val="clear" w:color="auto" w:fill="auto"/>
          </w:tcPr>
          <w:p w:rsidR="002026D0"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97</w:t>
            </w:r>
          </w:p>
        </w:tc>
        <w:tc>
          <w:tcPr>
            <w:tcW w:w="637" w:type="dxa"/>
            <w:shd w:val="clear" w:color="auto" w:fill="auto"/>
          </w:tcPr>
          <w:p w:rsidR="002026D0"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33</w:t>
            </w:r>
          </w:p>
        </w:tc>
        <w:tc>
          <w:tcPr>
            <w:tcW w:w="2447" w:type="dxa"/>
            <w:shd w:val="clear" w:color="auto" w:fill="auto"/>
          </w:tcPr>
          <w:p w:rsidR="002026D0" w:rsidRPr="00F8366F" w:rsidP="00F8366F">
            <w:pPr>
              <w:spacing w:after="0" w:line="240" w:lineRule="auto"/>
              <w:rPr>
                <w:rFonts w:ascii="Times New Roman" w:hAnsi="Times New Roman"/>
                <w:sz w:val="24"/>
                <w:szCs w:val="24"/>
              </w:rPr>
            </w:pPr>
            <w:r w:rsidRPr="00F8366F">
              <w:rPr>
                <w:rFonts w:ascii="Times New Roman" w:hAnsi="Times New Roman"/>
                <w:sz w:val="24"/>
                <w:szCs w:val="24"/>
              </w:rPr>
              <w:t>Закрепление по теме «Решение задач».</w:t>
            </w:r>
          </w:p>
        </w:tc>
        <w:tc>
          <w:tcPr>
            <w:tcW w:w="1276" w:type="dxa"/>
            <w:shd w:val="clear" w:color="auto" w:fill="auto"/>
          </w:tcPr>
          <w:p w:rsidR="002026D0" w:rsidRPr="003F482D" w:rsidP="003577A7">
            <w:r w:rsidRPr="003F482D">
              <w:rPr>
                <w:rFonts w:ascii="Times New Roman" w:hAnsi="Times New Roman"/>
                <w:sz w:val="24"/>
                <w:szCs w:val="24"/>
              </w:rPr>
              <w:t>У ч2 с. 47 № 179</w:t>
            </w:r>
          </w:p>
        </w:tc>
        <w:tc>
          <w:tcPr>
            <w:tcW w:w="852" w:type="dxa"/>
            <w:shd w:val="clear" w:color="auto" w:fill="auto"/>
          </w:tcPr>
          <w:p w:rsidR="002026D0"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2026D0" w:rsidRPr="003F482D" w:rsidP="001A5365">
            <w:pPr>
              <w:spacing w:after="0" w:line="240" w:lineRule="auto"/>
              <w:rPr>
                <w:rFonts w:ascii="Times New Roman" w:hAnsi="Times New Roman"/>
                <w:sz w:val="24"/>
                <w:szCs w:val="24"/>
              </w:rPr>
            </w:pPr>
            <w:r w:rsidRPr="003F482D">
              <w:rPr>
                <w:rFonts w:ascii="Times New Roman" w:hAnsi="Times New Roman"/>
                <w:b/>
                <w:bCs/>
                <w:sz w:val="24"/>
                <w:szCs w:val="24"/>
                <w:shd w:val="clear" w:color="auto" w:fill="FFFFFF"/>
              </w:rPr>
              <w:t>Применять</w:t>
            </w:r>
            <w:r w:rsidRPr="003F482D">
              <w:rPr>
                <w:rFonts w:ascii="Times New Roman" w:hAnsi="Times New Roman"/>
                <w:sz w:val="24"/>
                <w:szCs w:val="24"/>
              </w:rPr>
              <w:t xml:space="preserve"> в вычислениях </w:t>
            </w:r>
            <w:r w:rsidRPr="003F482D">
              <w:rPr>
                <w:rFonts w:ascii="Times New Roman" w:hAnsi="Times New Roman"/>
                <w:b/>
                <w:sz w:val="24"/>
                <w:szCs w:val="24"/>
              </w:rPr>
              <w:t>свойство умножения</w:t>
            </w:r>
            <w:r w:rsidRPr="003F482D">
              <w:rPr>
                <w:rFonts w:ascii="Times New Roman" w:hAnsi="Times New Roman"/>
                <w:sz w:val="24"/>
                <w:szCs w:val="24"/>
              </w:rPr>
              <w:t xml:space="preserve"> числа на сумму нескольких слагаемых.</w:t>
            </w:r>
          </w:p>
          <w:p w:rsidR="002026D0" w:rsidRPr="003F482D" w:rsidP="001A5365">
            <w:pPr>
              <w:spacing w:after="0" w:line="240" w:lineRule="auto"/>
              <w:rPr>
                <w:rFonts w:ascii="Times New Roman" w:hAnsi="Times New Roman"/>
                <w:i/>
                <w:sz w:val="24"/>
                <w:szCs w:val="24"/>
              </w:rPr>
            </w:pPr>
            <w:r w:rsidRPr="003F482D">
              <w:rPr>
                <w:rFonts w:ascii="Times New Roman" w:hAnsi="Times New Roman"/>
                <w:b/>
                <w:bCs/>
                <w:sz w:val="24"/>
                <w:szCs w:val="24"/>
                <w:shd w:val="clear" w:color="auto" w:fill="FFFFFF"/>
              </w:rPr>
              <w:t>Выполнять</w:t>
            </w:r>
            <w:r w:rsidRPr="003F482D">
              <w:rPr>
                <w:rFonts w:ascii="Times New Roman" w:hAnsi="Times New Roman"/>
                <w:b/>
                <w:sz w:val="24"/>
                <w:szCs w:val="24"/>
              </w:rPr>
              <w:t xml:space="preserve"> письменно умножение</w:t>
            </w:r>
            <w:r w:rsidRPr="003F482D">
              <w:rPr>
                <w:rFonts w:ascii="Times New Roman" w:hAnsi="Times New Roman"/>
                <w:sz w:val="24"/>
                <w:szCs w:val="24"/>
              </w:rPr>
              <w:t xml:space="preserve"> многозначных чисел на двузначное число, опираясь на знание ал</w:t>
            </w:r>
            <w:r w:rsidRPr="003F482D">
              <w:rPr>
                <w:rFonts w:ascii="Times New Roman" w:hAnsi="Times New Roman"/>
                <w:sz w:val="24"/>
                <w:szCs w:val="24"/>
              </w:rPr>
              <w:softHyphen/>
              <w:t>горитмов письменного выполнения действия</w:t>
            </w:r>
            <w:r w:rsidRPr="003F482D">
              <w:rPr>
                <w:rFonts w:ascii="Times New Roman" w:hAnsi="Times New Roman"/>
                <w:i/>
                <w:iCs/>
                <w:sz w:val="24"/>
                <w:szCs w:val="24"/>
                <w:shd w:val="clear" w:color="auto" w:fill="FFFFFF"/>
              </w:rPr>
              <w:t xml:space="preserve"> умножение.</w:t>
            </w:r>
          </w:p>
          <w:p w:rsidR="002026D0" w:rsidRPr="003F482D" w:rsidP="00673ADC">
            <w:r w:rsidRPr="003F482D">
              <w:rPr>
                <w:rFonts w:ascii="Times New Roman" w:hAnsi="Times New Roman"/>
                <w:bCs/>
                <w:sz w:val="24"/>
                <w:szCs w:val="24"/>
                <w:shd w:val="clear" w:color="auto" w:fill="FFFFFF"/>
              </w:rPr>
              <w:t>Осуществлять</w:t>
            </w:r>
            <w:r w:rsidRPr="003F482D">
              <w:rPr>
                <w:rFonts w:ascii="Times New Roman" w:hAnsi="Times New Roman"/>
                <w:sz w:val="24"/>
                <w:szCs w:val="24"/>
              </w:rPr>
              <w:t xml:space="preserve"> пошаговый контроль правильности и полноты выполнения алгоритма арифметического дей</w:t>
            </w:r>
            <w:r w:rsidRPr="003F482D">
              <w:rPr>
                <w:rFonts w:ascii="Times New Roman" w:hAnsi="Times New Roman"/>
                <w:sz w:val="24"/>
                <w:szCs w:val="24"/>
              </w:rPr>
              <w:softHyphen/>
              <w:t>ствия</w:t>
            </w:r>
            <w:r w:rsidRPr="003F482D">
              <w:rPr>
                <w:rFonts w:ascii="Times New Roman" w:hAnsi="Times New Roman"/>
                <w:i/>
                <w:iCs/>
                <w:sz w:val="24"/>
                <w:szCs w:val="24"/>
                <w:shd w:val="clear" w:color="auto" w:fill="FFFFFF"/>
              </w:rPr>
              <w:t xml:space="preserve"> умножение.</w:t>
            </w:r>
          </w:p>
        </w:tc>
      </w:tr>
      <w:tr w:rsidTr="00FD0E69">
        <w:tblPrEx>
          <w:tblW w:w="15735" w:type="dxa"/>
          <w:tblInd w:w="-176" w:type="dxa"/>
          <w:tblLayout w:type="fixed"/>
          <w:tblLook w:val="04A0"/>
        </w:tblPrEx>
        <w:tc>
          <w:tcPr>
            <w:tcW w:w="817" w:type="dxa"/>
          </w:tcPr>
          <w:p w:rsidR="002026D0" w:rsidRPr="003F482D" w:rsidP="00FD0E69">
            <w:pPr>
              <w:spacing w:after="0" w:line="240" w:lineRule="auto"/>
              <w:jc w:val="center"/>
              <w:rPr>
                <w:rFonts w:ascii="Times New Roman" w:hAnsi="Times New Roman"/>
                <w:sz w:val="24"/>
                <w:szCs w:val="24"/>
              </w:rPr>
            </w:pPr>
            <w:r w:rsidRPr="003F482D">
              <w:rPr>
                <w:rFonts w:ascii="Times New Roman" w:hAnsi="Times New Roman"/>
                <w:sz w:val="24"/>
                <w:szCs w:val="24"/>
              </w:rPr>
              <w:t>1</w:t>
            </w:r>
            <w:r>
              <w:rPr>
                <w:rFonts w:ascii="Times New Roman" w:hAnsi="Times New Roman"/>
                <w:sz w:val="24"/>
                <w:szCs w:val="24"/>
              </w:rPr>
              <w:t>7</w:t>
            </w:r>
            <w:r w:rsidRPr="003F482D">
              <w:rPr>
                <w:rFonts w:ascii="Times New Roman" w:hAnsi="Times New Roman"/>
                <w:sz w:val="24"/>
                <w:szCs w:val="24"/>
              </w:rPr>
              <w:t>.03</w:t>
            </w:r>
          </w:p>
        </w:tc>
        <w:tc>
          <w:tcPr>
            <w:tcW w:w="817" w:type="dxa"/>
            <w:shd w:val="clear" w:color="auto" w:fill="auto"/>
          </w:tcPr>
          <w:p w:rsidR="002026D0" w:rsidRPr="003F482D" w:rsidP="00FD0E69">
            <w:pPr>
              <w:spacing w:after="0" w:line="240" w:lineRule="auto"/>
              <w:jc w:val="center"/>
              <w:rPr>
                <w:rFonts w:ascii="Times New Roman" w:hAnsi="Times New Roman"/>
                <w:sz w:val="24"/>
                <w:szCs w:val="24"/>
              </w:rPr>
            </w:pPr>
          </w:p>
        </w:tc>
        <w:tc>
          <w:tcPr>
            <w:tcW w:w="635" w:type="dxa"/>
            <w:shd w:val="clear" w:color="auto" w:fill="auto"/>
          </w:tcPr>
          <w:p w:rsidR="002026D0" w:rsidRPr="003F482D" w:rsidP="00FD0E69">
            <w:pPr>
              <w:spacing w:after="0" w:line="240" w:lineRule="auto"/>
              <w:jc w:val="center"/>
              <w:rPr>
                <w:rFonts w:ascii="Times New Roman" w:hAnsi="Times New Roman"/>
                <w:sz w:val="24"/>
                <w:szCs w:val="24"/>
              </w:rPr>
            </w:pPr>
            <w:r w:rsidRPr="003F482D">
              <w:rPr>
                <w:rFonts w:ascii="Times New Roman" w:hAnsi="Times New Roman"/>
                <w:sz w:val="24"/>
                <w:szCs w:val="24"/>
              </w:rPr>
              <w:t>98</w:t>
            </w:r>
          </w:p>
        </w:tc>
        <w:tc>
          <w:tcPr>
            <w:tcW w:w="637" w:type="dxa"/>
            <w:shd w:val="clear" w:color="auto" w:fill="auto"/>
          </w:tcPr>
          <w:p w:rsidR="002026D0" w:rsidRPr="003F482D" w:rsidP="00FD0E69">
            <w:pPr>
              <w:spacing w:after="0" w:line="240" w:lineRule="auto"/>
              <w:jc w:val="center"/>
              <w:rPr>
                <w:rFonts w:ascii="Times New Roman" w:hAnsi="Times New Roman"/>
                <w:sz w:val="24"/>
                <w:szCs w:val="24"/>
              </w:rPr>
            </w:pPr>
            <w:r w:rsidRPr="003F482D">
              <w:rPr>
                <w:rFonts w:ascii="Times New Roman" w:hAnsi="Times New Roman"/>
                <w:sz w:val="24"/>
                <w:szCs w:val="24"/>
              </w:rPr>
              <w:t>34</w:t>
            </w:r>
          </w:p>
        </w:tc>
        <w:tc>
          <w:tcPr>
            <w:tcW w:w="2447" w:type="dxa"/>
            <w:shd w:val="clear" w:color="auto" w:fill="auto"/>
          </w:tcPr>
          <w:p w:rsidR="002026D0" w:rsidRPr="00F8366F" w:rsidP="00FD0E69">
            <w:pPr>
              <w:spacing w:after="0" w:line="240" w:lineRule="auto"/>
              <w:rPr>
                <w:rFonts w:ascii="Times New Roman" w:hAnsi="Times New Roman"/>
                <w:sz w:val="24"/>
                <w:szCs w:val="24"/>
              </w:rPr>
            </w:pPr>
            <w:r w:rsidRPr="00F8366F">
              <w:rPr>
                <w:rFonts w:ascii="Times New Roman" w:hAnsi="Times New Roman"/>
                <w:sz w:val="24"/>
                <w:szCs w:val="24"/>
              </w:rPr>
              <w:t xml:space="preserve">Умножение на трёхзначное число </w:t>
            </w:r>
          </w:p>
        </w:tc>
        <w:tc>
          <w:tcPr>
            <w:tcW w:w="1276" w:type="dxa"/>
            <w:shd w:val="clear" w:color="auto" w:fill="auto"/>
          </w:tcPr>
          <w:p w:rsidR="002026D0" w:rsidRPr="003F482D" w:rsidP="003577A7">
            <w:r w:rsidRPr="003F482D">
              <w:rPr>
                <w:rFonts w:ascii="Times New Roman" w:hAnsi="Times New Roman"/>
                <w:sz w:val="24"/>
                <w:szCs w:val="24"/>
              </w:rPr>
              <w:t>У ч2 с. 48 № 184</w:t>
            </w:r>
          </w:p>
        </w:tc>
        <w:tc>
          <w:tcPr>
            <w:tcW w:w="852" w:type="dxa"/>
            <w:shd w:val="clear" w:color="auto" w:fill="auto"/>
          </w:tcPr>
          <w:p w:rsidR="002026D0" w:rsidRPr="003F482D" w:rsidP="00FD0E69">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2026D0" w:rsidRPr="003F482D" w:rsidP="00FD0E69">
            <w:pPr>
              <w:spacing w:after="0" w:line="240" w:lineRule="auto"/>
              <w:rPr>
                <w:rFonts w:ascii="Times New Roman" w:hAnsi="Times New Roman"/>
                <w:sz w:val="24"/>
                <w:szCs w:val="24"/>
              </w:rPr>
            </w:pPr>
            <w:r w:rsidRPr="003F482D">
              <w:rPr>
                <w:rFonts w:ascii="Times New Roman" w:hAnsi="Times New Roman"/>
                <w:bCs/>
                <w:sz w:val="24"/>
                <w:szCs w:val="24"/>
                <w:shd w:val="clear" w:color="auto" w:fill="FFFFFF"/>
              </w:rPr>
              <w:t>Применять</w:t>
            </w:r>
            <w:r w:rsidRPr="003F482D">
              <w:rPr>
                <w:rFonts w:ascii="Times New Roman" w:hAnsi="Times New Roman"/>
                <w:sz w:val="24"/>
                <w:szCs w:val="24"/>
              </w:rPr>
              <w:t xml:space="preserve"> в вычислениях свойство умножения числа на сумму нескольких слагаемых.</w:t>
            </w:r>
          </w:p>
          <w:p w:rsidR="002026D0" w:rsidRPr="003F482D" w:rsidP="00FD0E69">
            <w:pPr>
              <w:spacing w:after="0" w:line="240" w:lineRule="auto"/>
              <w:rPr>
                <w:rFonts w:ascii="Times New Roman" w:hAnsi="Times New Roman"/>
                <w:i/>
                <w:sz w:val="24"/>
                <w:szCs w:val="24"/>
              </w:rPr>
            </w:pPr>
            <w:r w:rsidRPr="003F482D">
              <w:rPr>
                <w:rFonts w:ascii="Times New Roman" w:hAnsi="Times New Roman"/>
                <w:b/>
                <w:bCs/>
                <w:sz w:val="24"/>
                <w:szCs w:val="24"/>
                <w:shd w:val="clear" w:color="auto" w:fill="FFFFFF"/>
              </w:rPr>
              <w:t>Выполнять</w:t>
            </w:r>
            <w:r w:rsidRPr="003F482D">
              <w:rPr>
                <w:rFonts w:ascii="Times New Roman" w:hAnsi="Times New Roman"/>
                <w:b/>
                <w:sz w:val="24"/>
                <w:szCs w:val="24"/>
              </w:rPr>
              <w:t xml:space="preserve"> письменно умножение многозначных чисел на трёхзначное  число</w:t>
            </w:r>
            <w:r w:rsidRPr="003F482D">
              <w:rPr>
                <w:rFonts w:ascii="Times New Roman" w:hAnsi="Times New Roman"/>
                <w:sz w:val="24"/>
                <w:szCs w:val="24"/>
              </w:rPr>
              <w:t>, опираясь на знание ал</w:t>
            </w:r>
            <w:r w:rsidRPr="003F482D">
              <w:rPr>
                <w:rFonts w:ascii="Times New Roman" w:hAnsi="Times New Roman"/>
                <w:sz w:val="24"/>
                <w:szCs w:val="24"/>
              </w:rPr>
              <w:softHyphen/>
              <w:t>горитмов письменного выполнения действия</w:t>
            </w:r>
            <w:r w:rsidRPr="003F482D">
              <w:rPr>
                <w:rFonts w:ascii="Times New Roman" w:hAnsi="Times New Roman"/>
                <w:i/>
                <w:iCs/>
                <w:sz w:val="24"/>
                <w:szCs w:val="24"/>
                <w:shd w:val="clear" w:color="auto" w:fill="FFFFFF"/>
              </w:rPr>
              <w:t xml:space="preserve"> умножение.</w:t>
            </w:r>
          </w:p>
          <w:p w:rsidR="002026D0" w:rsidRPr="003F482D" w:rsidP="00FD0E69">
            <w:r w:rsidRPr="003F482D">
              <w:rPr>
                <w:rFonts w:ascii="Times New Roman" w:hAnsi="Times New Roman"/>
                <w:bCs/>
                <w:sz w:val="24"/>
                <w:szCs w:val="24"/>
                <w:shd w:val="clear" w:color="auto" w:fill="FFFFFF"/>
              </w:rPr>
              <w:t>Осуществлять</w:t>
            </w:r>
            <w:r w:rsidRPr="003F482D">
              <w:rPr>
                <w:rFonts w:ascii="Times New Roman" w:hAnsi="Times New Roman"/>
                <w:sz w:val="24"/>
                <w:szCs w:val="24"/>
              </w:rPr>
              <w:t xml:space="preserve"> пошаговый контроль правильности и полноты выполнения алгоритма арифметического дей</w:t>
            </w:r>
            <w:r w:rsidRPr="003F482D">
              <w:rPr>
                <w:rFonts w:ascii="Times New Roman" w:hAnsi="Times New Roman"/>
                <w:sz w:val="24"/>
                <w:szCs w:val="24"/>
              </w:rPr>
              <w:softHyphen/>
              <w:t>ствия</w:t>
            </w:r>
            <w:r w:rsidRPr="003F482D">
              <w:rPr>
                <w:rFonts w:ascii="Times New Roman" w:hAnsi="Times New Roman"/>
                <w:i/>
                <w:iCs/>
                <w:sz w:val="24"/>
                <w:szCs w:val="24"/>
                <w:shd w:val="clear" w:color="auto" w:fill="FFFFFF"/>
              </w:rPr>
              <w:t xml:space="preserve"> умножение.</w:t>
            </w:r>
          </w:p>
        </w:tc>
      </w:tr>
      <w:tr w:rsidTr="00754EB8">
        <w:tblPrEx>
          <w:tblW w:w="15735" w:type="dxa"/>
          <w:tblInd w:w="-176" w:type="dxa"/>
          <w:tblLayout w:type="fixed"/>
          <w:tblLook w:val="04A0"/>
        </w:tblPrEx>
        <w:tc>
          <w:tcPr>
            <w:tcW w:w="817" w:type="dxa"/>
          </w:tcPr>
          <w:p w:rsidR="002026D0" w:rsidRPr="003F482D" w:rsidP="00FD0E69">
            <w:pPr>
              <w:spacing w:after="0" w:line="240" w:lineRule="auto"/>
              <w:jc w:val="center"/>
              <w:rPr>
                <w:rFonts w:ascii="Times New Roman" w:hAnsi="Times New Roman"/>
                <w:sz w:val="24"/>
                <w:szCs w:val="24"/>
              </w:rPr>
            </w:pPr>
            <w:r w:rsidRPr="003F482D">
              <w:rPr>
                <w:rFonts w:ascii="Times New Roman" w:hAnsi="Times New Roman"/>
                <w:sz w:val="24"/>
                <w:szCs w:val="24"/>
              </w:rPr>
              <w:t>1</w:t>
            </w:r>
            <w:r>
              <w:rPr>
                <w:rFonts w:ascii="Times New Roman" w:hAnsi="Times New Roman"/>
                <w:sz w:val="24"/>
                <w:szCs w:val="24"/>
              </w:rPr>
              <w:t>8</w:t>
            </w:r>
            <w:r w:rsidRPr="003F482D">
              <w:rPr>
                <w:rFonts w:ascii="Times New Roman" w:hAnsi="Times New Roman"/>
                <w:sz w:val="24"/>
                <w:szCs w:val="24"/>
              </w:rPr>
              <w:t>.03</w:t>
            </w:r>
          </w:p>
        </w:tc>
        <w:tc>
          <w:tcPr>
            <w:tcW w:w="817" w:type="dxa"/>
            <w:shd w:val="clear" w:color="auto" w:fill="auto"/>
          </w:tcPr>
          <w:p w:rsidR="002026D0" w:rsidRPr="003F482D" w:rsidP="00817F5D">
            <w:pPr>
              <w:spacing w:after="0" w:line="240" w:lineRule="auto"/>
              <w:jc w:val="center"/>
              <w:rPr>
                <w:rFonts w:ascii="Times New Roman" w:hAnsi="Times New Roman"/>
                <w:sz w:val="24"/>
                <w:szCs w:val="24"/>
              </w:rPr>
            </w:pPr>
          </w:p>
        </w:tc>
        <w:tc>
          <w:tcPr>
            <w:tcW w:w="635" w:type="dxa"/>
            <w:shd w:val="clear" w:color="auto" w:fill="auto"/>
          </w:tcPr>
          <w:p w:rsidR="002026D0"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99</w:t>
            </w:r>
          </w:p>
        </w:tc>
        <w:tc>
          <w:tcPr>
            <w:tcW w:w="637" w:type="dxa"/>
            <w:shd w:val="clear" w:color="auto" w:fill="auto"/>
          </w:tcPr>
          <w:p w:rsidR="002026D0"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35</w:t>
            </w:r>
          </w:p>
        </w:tc>
        <w:tc>
          <w:tcPr>
            <w:tcW w:w="2447" w:type="dxa"/>
            <w:shd w:val="clear" w:color="auto" w:fill="auto"/>
          </w:tcPr>
          <w:p w:rsidR="002026D0" w:rsidRPr="00904F5B" w:rsidP="00F8366F">
            <w:pPr>
              <w:spacing w:after="0" w:line="240" w:lineRule="auto"/>
              <w:rPr>
                <w:rFonts w:ascii="Times New Roman" w:hAnsi="Times New Roman"/>
                <w:sz w:val="24"/>
                <w:szCs w:val="24"/>
              </w:rPr>
            </w:pPr>
            <w:r w:rsidRPr="00904F5B">
              <w:rPr>
                <w:rFonts w:ascii="Times New Roman" w:hAnsi="Times New Roman"/>
                <w:sz w:val="24"/>
                <w:szCs w:val="24"/>
              </w:rPr>
              <w:t>Умножение  на трёхзначное число</w:t>
            </w:r>
          </w:p>
        </w:tc>
        <w:tc>
          <w:tcPr>
            <w:tcW w:w="1276" w:type="dxa"/>
            <w:shd w:val="clear" w:color="auto" w:fill="auto"/>
          </w:tcPr>
          <w:p w:rsidR="002026D0" w:rsidRPr="003F482D" w:rsidP="003577A7">
            <w:r w:rsidRPr="003F482D">
              <w:rPr>
                <w:rFonts w:ascii="Times New Roman" w:hAnsi="Times New Roman"/>
                <w:sz w:val="24"/>
                <w:szCs w:val="24"/>
              </w:rPr>
              <w:t>У ч2 с. 49 № 189</w:t>
            </w:r>
          </w:p>
        </w:tc>
        <w:tc>
          <w:tcPr>
            <w:tcW w:w="852" w:type="dxa"/>
            <w:shd w:val="clear" w:color="auto" w:fill="auto"/>
          </w:tcPr>
          <w:p w:rsidR="002026D0"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2026D0" w:rsidRPr="003F482D" w:rsidP="001A5365">
            <w:pPr>
              <w:spacing w:after="0" w:line="240" w:lineRule="auto"/>
              <w:rPr>
                <w:rFonts w:ascii="Times New Roman" w:hAnsi="Times New Roman"/>
                <w:b/>
                <w:sz w:val="24"/>
                <w:szCs w:val="24"/>
              </w:rPr>
            </w:pPr>
            <w:r w:rsidRPr="003F482D">
              <w:rPr>
                <w:rFonts w:ascii="Times New Roman" w:hAnsi="Times New Roman"/>
                <w:b/>
                <w:bCs/>
                <w:sz w:val="24"/>
                <w:szCs w:val="24"/>
                <w:shd w:val="clear" w:color="auto" w:fill="FFFFFF"/>
              </w:rPr>
              <w:t>Применять</w:t>
            </w:r>
            <w:r w:rsidRPr="003F482D">
              <w:rPr>
                <w:rFonts w:ascii="Times New Roman" w:hAnsi="Times New Roman"/>
                <w:sz w:val="24"/>
                <w:szCs w:val="24"/>
              </w:rPr>
              <w:t xml:space="preserve"> в вычислениях </w:t>
            </w:r>
            <w:r w:rsidRPr="003F482D">
              <w:rPr>
                <w:rFonts w:ascii="Times New Roman" w:hAnsi="Times New Roman"/>
                <w:b/>
                <w:sz w:val="24"/>
                <w:szCs w:val="24"/>
              </w:rPr>
              <w:t>свойство умножения числа на сумму нескольких слагаемых.</w:t>
            </w:r>
          </w:p>
          <w:p w:rsidR="002026D0" w:rsidRPr="003F482D" w:rsidP="001A5365">
            <w:pPr>
              <w:spacing w:after="0" w:line="240" w:lineRule="auto"/>
              <w:rPr>
                <w:rFonts w:ascii="Times New Roman" w:hAnsi="Times New Roman"/>
                <w:i/>
                <w:sz w:val="24"/>
                <w:szCs w:val="24"/>
              </w:rPr>
            </w:pPr>
            <w:r w:rsidRPr="003F482D">
              <w:rPr>
                <w:rFonts w:ascii="Times New Roman" w:hAnsi="Times New Roman"/>
                <w:bCs/>
                <w:sz w:val="24"/>
                <w:szCs w:val="24"/>
                <w:shd w:val="clear" w:color="auto" w:fill="FFFFFF"/>
              </w:rPr>
              <w:t>Выполнять</w:t>
            </w:r>
            <w:r w:rsidRPr="003F482D">
              <w:rPr>
                <w:rFonts w:ascii="Times New Roman" w:hAnsi="Times New Roman"/>
                <w:sz w:val="24"/>
                <w:szCs w:val="24"/>
              </w:rPr>
              <w:t xml:space="preserve"> письменно умножение многозначных чисел на трёхзначное  число, опираясь на знание ал</w:t>
            </w:r>
            <w:r w:rsidRPr="003F482D">
              <w:rPr>
                <w:rFonts w:ascii="Times New Roman" w:hAnsi="Times New Roman"/>
                <w:sz w:val="24"/>
                <w:szCs w:val="24"/>
              </w:rPr>
              <w:softHyphen/>
              <w:t>горитмов письменного выполнения действия</w:t>
            </w:r>
            <w:r w:rsidRPr="003F482D">
              <w:rPr>
                <w:rFonts w:ascii="Times New Roman" w:hAnsi="Times New Roman"/>
                <w:i/>
                <w:iCs/>
                <w:sz w:val="24"/>
                <w:szCs w:val="24"/>
                <w:shd w:val="clear" w:color="auto" w:fill="FFFFFF"/>
              </w:rPr>
              <w:t xml:space="preserve"> умножение.</w:t>
            </w:r>
          </w:p>
          <w:p w:rsidR="002026D0" w:rsidRPr="003F482D" w:rsidP="00673ADC">
            <w:r w:rsidRPr="003F482D">
              <w:rPr>
                <w:rFonts w:ascii="Times New Roman" w:hAnsi="Times New Roman"/>
                <w:bCs/>
                <w:sz w:val="24"/>
                <w:szCs w:val="24"/>
                <w:shd w:val="clear" w:color="auto" w:fill="FFFFFF"/>
              </w:rPr>
              <w:t>Осуществлять</w:t>
            </w:r>
            <w:r w:rsidRPr="003F482D">
              <w:rPr>
                <w:rFonts w:ascii="Times New Roman" w:hAnsi="Times New Roman"/>
                <w:sz w:val="24"/>
                <w:szCs w:val="24"/>
              </w:rPr>
              <w:t xml:space="preserve"> пошаговый контроль правильности и полноты выполнения алгоритма арифметического дей</w:t>
            </w:r>
            <w:r w:rsidRPr="003F482D">
              <w:rPr>
                <w:rFonts w:ascii="Times New Roman" w:hAnsi="Times New Roman"/>
                <w:sz w:val="24"/>
                <w:szCs w:val="24"/>
              </w:rPr>
              <w:softHyphen/>
              <w:t>ствия</w:t>
            </w:r>
            <w:r w:rsidRPr="003F482D">
              <w:rPr>
                <w:rFonts w:ascii="Times New Roman" w:hAnsi="Times New Roman"/>
                <w:i/>
                <w:iCs/>
                <w:sz w:val="24"/>
                <w:szCs w:val="24"/>
                <w:shd w:val="clear" w:color="auto" w:fill="FFFFFF"/>
              </w:rPr>
              <w:t xml:space="preserve"> умножение.</w:t>
            </w:r>
          </w:p>
        </w:tc>
      </w:tr>
      <w:tr w:rsidTr="00754EB8">
        <w:tblPrEx>
          <w:tblW w:w="15735" w:type="dxa"/>
          <w:tblInd w:w="-176" w:type="dxa"/>
          <w:tblLayout w:type="fixed"/>
          <w:tblLook w:val="04A0"/>
        </w:tblPrEx>
        <w:tc>
          <w:tcPr>
            <w:tcW w:w="817" w:type="dxa"/>
          </w:tcPr>
          <w:p w:rsidR="002026D0" w:rsidRPr="003F482D" w:rsidP="00FD0E69">
            <w:pPr>
              <w:spacing w:after="0" w:line="240" w:lineRule="auto"/>
              <w:jc w:val="center"/>
              <w:rPr>
                <w:rFonts w:ascii="Times New Roman" w:hAnsi="Times New Roman"/>
                <w:sz w:val="24"/>
                <w:szCs w:val="24"/>
              </w:rPr>
            </w:pPr>
            <w:r w:rsidR="00904F5B">
              <w:rPr>
                <w:rFonts w:ascii="Times New Roman" w:hAnsi="Times New Roman"/>
                <w:sz w:val="24"/>
                <w:szCs w:val="24"/>
              </w:rPr>
              <w:t>29.03</w:t>
            </w:r>
          </w:p>
        </w:tc>
        <w:tc>
          <w:tcPr>
            <w:tcW w:w="817" w:type="dxa"/>
            <w:shd w:val="clear" w:color="auto" w:fill="auto"/>
          </w:tcPr>
          <w:p w:rsidR="002026D0" w:rsidRPr="003F482D" w:rsidP="00817F5D">
            <w:pPr>
              <w:spacing w:after="0" w:line="240" w:lineRule="auto"/>
              <w:jc w:val="center"/>
              <w:rPr>
                <w:rFonts w:ascii="Times New Roman" w:hAnsi="Times New Roman"/>
                <w:sz w:val="24"/>
                <w:szCs w:val="24"/>
              </w:rPr>
            </w:pPr>
          </w:p>
        </w:tc>
        <w:tc>
          <w:tcPr>
            <w:tcW w:w="635" w:type="dxa"/>
            <w:shd w:val="clear" w:color="auto" w:fill="auto"/>
          </w:tcPr>
          <w:p w:rsidR="002026D0"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100</w:t>
            </w:r>
          </w:p>
        </w:tc>
        <w:tc>
          <w:tcPr>
            <w:tcW w:w="637" w:type="dxa"/>
            <w:shd w:val="clear" w:color="auto" w:fill="auto"/>
          </w:tcPr>
          <w:p w:rsidR="002026D0"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36</w:t>
            </w:r>
          </w:p>
        </w:tc>
        <w:tc>
          <w:tcPr>
            <w:tcW w:w="2447" w:type="dxa"/>
            <w:shd w:val="clear" w:color="auto" w:fill="auto"/>
          </w:tcPr>
          <w:p w:rsidR="002026D0" w:rsidRPr="00F8366F" w:rsidP="00F8366F">
            <w:pPr>
              <w:spacing w:after="0" w:line="240" w:lineRule="auto"/>
              <w:rPr>
                <w:rFonts w:ascii="Times New Roman" w:hAnsi="Times New Roman"/>
                <w:sz w:val="24"/>
                <w:szCs w:val="24"/>
              </w:rPr>
            </w:pPr>
            <w:r w:rsidRPr="00F8366F">
              <w:rPr>
                <w:rFonts w:ascii="Times New Roman" w:hAnsi="Times New Roman"/>
                <w:sz w:val="24"/>
                <w:szCs w:val="24"/>
              </w:rPr>
              <w:t>Закрепление по теме: «Письменное умножение на двузначное и трёхзначное число»</w:t>
            </w:r>
          </w:p>
        </w:tc>
        <w:tc>
          <w:tcPr>
            <w:tcW w:w="1276" w:type="dxa"/>
            <w:shd w:val="clear" w:color="auto" w:fill="auto"/>
          </w:tcPr>
          <w:p w:rsidR="002026D0" w:rsidRPr="003F482D" w:rsidP="003577A7">
            <w:r w:rsidRPr="003F482D">
              <w:rPr>
                <w:rFonts w:ascii="Times New Roman" w:hAnsi="Times New Roman"/>
                <w:sz w:val="24"/>
                <w:szCs w:val="24"/>
              </w:rPr>
              <w:t>У ч2 с. 50 № 196</w:t>
            </w:r>
          </w:p>
        </w:tc>
        <w:tc>
          <w:tcPr>
            <w:tcW w:w="852" w:type="dxa"/>
            <w:shd w:val="clear" w:color="auto" w:fill="auto"/>
          </w:tcPr>
          <w:p w:rsidR="002026D0"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2026D0" w:rsidRPr="003F482D" w:rsidP="001A5365">
            <w:pPr>
              <w:spacing w:after="0" w:line="240" w:lineRule="auto"/>
              <w:rPr>
                <w:rFonts w:ascii="Times New Roman" w:hAnsi="Times New Roman"/>
                <w:sz w:val="24"/>
                <w:szCs w:val="24"/>
              </w:rPr>
            </w:pPr>
            <w:r w:rsidRPr="003F482D">
              <w:rPr>
                <w:rFonts w:ascii="Times New Roman" w:hAnsi="Times New Roman"/>
                <w:bCs/>
                <w:sz w:val="24"/>
                <w:szCs w:val="24"/>
                <w:shd w:val="clear" w:color="auto" w:fill="FFFFFF"/>
              </w:rPr>
              <w:t>Применять</w:t>
            </w:r>
            <w:r w:rsidRPr="003F482D">
              <w:rPr>
                <w:rFonts w:ascii="Times New Roman" w:hAnsi="Times New Roman"/>
                <w:sz w:val="24"/>
                <w:szCs w:val="24"/>
              </w:rPr>
              <w:t xml:space="preserve"> в вычислениях свойство умножения числа на сумму нескольких слагаемых.</w:t>
            </w:r>
          </w:p>
          <w:p w:rsidR="002026D0" w:rsidRPr="003F482D" w:rsidP="001A5365">
            <w:pPr>
              <w:spacing w:after="0" w:line="240" w:lineRule="auto"/>
              <w:rPr>
                <w:rFonts w:ascii="Times New Roman" w:hAnsi="Times New Roman"/>
                <w:i/>
                <w:sz w:val="24"/>
                <w:szCs w:val="24"/>
              </w:rPr>
            </w:pPr>
            <w:r w:rsidRPr="003F482D">
              <w:rPr>
                <w:rFonts w:ascii="Times New Roman" w:hAnsi="Times New Roman"/>
                <w:bCs/>
                <w:sz w:val="24"/>
                <w:szCs w:val="24"/>
                <w:shd w:val="clear" w:color="auto" w:fill="FFFFFF"/>
              </w:rPr>
              <w:t>Выполнять</w:t>
            </w:r>
            <w:r w:rsidRPr="003F482D">
              <w:rPr>
                <w:rFonts w:ascii="Times New Roman" w:hAnsi="Times New Roman"/>
                <w:sz w:val="24"/>
                <w:szCs w:val="24"/>
              </w:rPr>
              <w:t xml:space="preserve"> письменно умножение многозначных чисел на трёхзначное  число, опираясь на знание ал</w:t>
            </w:r>
            <w:r w:rsidRPr="003F482D">
              <w:rPr>
                <w:rFonts w:ascii="Times New Roman" w:hAnsi="Times New Roman"/>
                <w:sz w:val="24"/>
                <w:szCs w:val="24"/>
              </w:rPr>
              <w:softHyphen/>
              <w:t>горитмов письменного выполнения действия</w:t>
            </w:r>
            <w:r w:rsidRPr="003F482D">
              <w:rPr>
                <w:rFonts w:ascii="Times New Roman" w:hAnsi="Times New Roman"/>
                <w:i/>
                <w:iCs/>
                <w:sz w:val="24"/>
                <w:szCs w:val="24"/>
                <w:shd w:val="clear" w:color="auto" w:fill="FFFFFF"/>
              </w:rPr>
              <w:t xml:space="preserve"> умножение.</w:t>
            </w:r>
          </w:p>
          <w:p w:rsidR="002026D0" w:rsidRPr="003F482D" w:rsidP="00673ADC">
            <w:r w:rsidRPr="003F482D">
              <w:rPr>
                <w:rFonts w:ascii="Times New Roman" w:hAnsi="Times New Roman"/>
                <w:b/>
                <w:bCs/>
                <w:sz w:val="24"/>
                <w:szCs w:val="24"/>
                <w:shd w:val="clear" w:color="auto" w:fill="FFFFFF"/>
              </w:rPr>
              <w:t>Осуществлять</w:t>
            </w:r>
            <w:r w:rsidRPr="003F482D">
              <w:rPr>
                <w:rFonts w:ascii="Times New Roman" w:hAnsi="Times New Roman"/>
                <w:b/>
                <w:sz w:val="24"/>
                <w:szCs w:val="24"/>
              </w:rPr>
              <w:t xml:space="preserve"> пошаговый контроль</w:t>
            </w:r>
            <w:r w:rsidRPr="003F482D">
              <w:rPr>
                <w:rFonts w:ascii="Times New Roman" w:hAnsi="Times New Roman"/>
                <w:sz w:val="24"/>
                <w:szCs w:val="24"/>
              </w:rPr>
              <w:t xml:space="preserve"> правильности и полноты выполнения алгоритма арифметического дей</w:t>
            </w:r>
            <w:r w:rsidRPr="003F482D">
              <w:rPr>
                <w:rFonts w:ascii="Times New Roman" w:hAnsi="Times New Roman"/>
                <w:sz w:val="24"/>
                <w:szCs w:val="24"/>
              </w:rPr>
              <w:softHyphen/>
              <w:t>ствия</w:t>
            </w:r>
            <w:r w:rsidRPr="003F482D">
              <w:rPr>
                <w:rFonts w:ascii="Times New Roman" w:hAnsi="Times New Roman"/>
                <w:i/>
                <w:iCs/>
                <w:sz w:val="24"/>
                <w:szCs w:val="24"/>
                <w:shd w:val="clear" w:color="auto" w:fill="FFFFFF"/>
              </w:rPr>
              <w:t xml:space="preserve"> умножение.</w:t>
            </w:r>
          </w:p>
        </w:tc>
      </w:tr>
      <w:tr w:rsidTr="00754EB8">
        <w:tblPrEx>
          <w:tblW w:w="15735" w:type="dxa"/>
          <w:tblInd w:w="-176" w:type="dxa"/>
          <w:tblLayout w:type="fixed"/>
          <w:tblLook w:val="04A0"/>
        </w:tblPrEx>
        <w:tc>
          <w:tcPr>
            <w:tcW w:w="817" w:type="dxa"/>
          </w:tcPr>
          <w:p w:rsidR="002026D0" w:rsidRPr="003F482D" w:rsidP="00FD0E69">
            <w:pPr>
              <w:spacing w:after="0" w:line="240" w:lineRule="auto"/>
              <w:jc w:val="center"/>
              <w:rPr>
                <w:rFonts w:ascii="Times New Roman" w:hAnsi="Times New Roman"/>
                <w:sz w:val="24"/>
                <w:szCs w:val="24"/>
              </w:rPr>
            </w:pPr>
            <w:r w:rsidR="00904F5B">
              <w:rPr>
                <w:rFonts w:ascii="Times New Roman" w:hAnsi="Times New Roman"/>
                <w:sz w:val="24"/>
                <w:szCs w:val="24"/>
              </w:rPr>
              <w:t>30.03</w:t>
            </w:r>
          </w:p>
        </w:tc>
        <w:tc>
          <w:tcPr>
            <w:tcW w:w="817" w:type="dxa"/>
            <w:shd w:val="clear" w:color="auto" w:fill="auto"/>
          </w:tcPr>
          <w:p w:rsidR="002026D0" w:rsidRPr="003F482D" w:rsidP="00817F5D">
            <w:pPr>
              <w:spacing w:after="0" w:line="240" w:lineRule="auto"/>
              <w:jc w:val="center"/>
              <w:rPr>
                <w:rFonts w:ascii="Times New Roman" w:hAnsi="Times New Roman"/>
                <w:sz w:val="24"/>
                <w:szCs w:val="24"/>
              </w:rPr>
            </w:pPr>
          </w:p>
        </w:tc>
        <w:tc>
          <w:tcPr>
            <w:tcW w:w="635" w:type="dxa"/>
            <w:shd w:val="clear" w:color="auto" w:fill="auto"/>
          </w:tcPr>
          <w:p w:rsidR="002026D0"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101</w:t>
            </w:r>
          </w:p>
        </w:tc>
        <w:tc>
          <w:tcPr>
            <w:tcW w:w="637" w:type="dxa"/>
            <w:shd w:val="clear" w:color="auto" w:fill="auto"/>
          </w:tcPr>
          <w:p w:rsidR="002026D0"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37</w:t>
            </w:r>
          </w:p>
        </w:tc>
        <w:tc>
          <w:tcPr>
            <w:tcW w:w="2447" w:type="dxa"/>
            <w:shd w:val="clear" w:color="auto" w:fill="auto"/>
          </w:tcPr>
          <w:p w:rsidR="002026D0" w:rsidRPr="00F8366F" w:rsidP="00F8366F">
            <w:pPr>
              <w:spacing w:after="0" w:line="240" w:lineRule="auto"/>
              <w:rPr>
                <w:rFonts w:ascii="Times New Roman" w:hAnsi="Times New Roman"/>
                <w:sz w:val="24"/>
                <w:szCs w:val="24"/>
              </w:rPr>
            </w:pPr>
            <w:r w:rsidRPr="00F8366F">
              <w:rPr>
                <w:rFonts w:ascii="Times New Roman" w:hAnsi="Times New Roman"/>
                <w:sz w:val="24"/>
                <w:szCs w:val="24"/>
              </w:rPr>
              <w:t>Закрепление по теме: «Умножение  на двузначное и  трёхзначное число»</w:t>
            </w:r>
          </w:p>
        </w:tc>
        <w:tc>
          <w:tcPr>
            <w:tcW w:w="1276" w:type="dxa"/>
            <w:shd w:val="clear" w:color="auto" w:fill="auto"/>
          </w:tcPr>
          <w:p w:rsidR="002026D0" w:rsidRPr="003F482D" w:rsidP="003577A7">
            <w:r w:rsidRPr="003F482D">
              <w:rPr>
                <w:rFonts w:ascii="Times New Roman" w:hAnsi="Times New Roman"/>
                <w:sz w:val="24"/>
                <w:szCs w:val="24"/>
              </w:rPr>
              <w:t>У ч2 с. 51 № 204</w:t>
            </w:r>
          </w:p>
        </w:tc>
        <w:tc>
          <w:tcPr>
            <w:tcW w:w="852" w:type="dxa"/>
            <w:shd w:val="clear" w:color="auto" w:fill="auto"/>
          </w:tcPr>
          <w:p w:rsidR="002026D0"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2026D0" w:rsidRPr="003F482D" w:rsidP="001A5365">
            <w:pPr>
              <w:spacing w:after="0" w:line="240" w:lineRule="auto"/>
              <w:rPr>
                <w:rFonts w:ascii="Times New Roman" w:hAnsi="Times New Roman"/>
                <w:sz w:val="24"/>
                <w:szCs w:val="24"/>
              </w:rPr>
            </w:pPr>
            <w:r w:rsidRPr="003F482D">
              <w:rPr>
                <w:rFonts w:ascii="Times New Roman" w:hAnsi="Times New Roman"/>
                <w:bCs/>
                <w:sz w:val="24"/>
                <w:szCs w:val="24"/>
                <w:shd w:val="clear" w:color="auto" w:fill="FFFFFF"/>
              </w:rPr>
              <w:t>Применять</w:t>
            </w:r>
            <w:r w:rsidRPr="003F482D">
              <w:rPr>
                <w:rFonts w:ascii="Times New Roman" w:hAnsi="Times New Roman"/>
                <w:sz w:val="24"/>
                <w:szCs w:val="24"/>
              </w:rPr>
              <w:t xml:space="preserve"> в вычислениях свойство умножения числа на сумму нескольких слагаемых.</w:t>
            </w:r>
          </w:p>
          <w:p w:rsidR="002026D0" w:rsidRPr="003F482D" w:rsidP="001A5365">
            <w:pPr>
              <w:spacing w:after="0" w:line="240" w:lineRule="auto"/>
              <w:rPr>
                <w:rFonts w:ascii="Times New Roman" w:hAnsi="Times New Roman"/>
                <w:i/>
                <w:sz w:val="24"/>
                <w:szCs w:val="24"/>
              </w:rPr>
            </w:pPr>
            <w:r w:rsidRPr="003F482D">
              <w:rPr>
                <w:rFonts w:ascii="Times New Roman" w:hAnsi="Times New Roman"/>
                <w:bCs/>
                <w:sz w:val="24"/>
                <w:szCs w:val="24"/>
                <w:shd w:val="clear" w:color="auto" w:fill="FFFFFF"/>
              </w:rPr>
              <w:t>Выполнять</w:t>
            </w:r>
            <w:r w:rsidRPr="003F482D">
              <w:rPr>
                <w:rFonts w:ascii="Times New Roman" w:hAnsi="Times New Roman"/>
                <w:sz w:val="24"/>
                <w:szCs w:val="24"/>
              </w:rPr>
              <w:t xml:space="preserve"> письменно умножение многозначных чисел на трёхзначное  число, опираясь на знание ал</w:t>
            </w:r>
            <w:r w:rsidRPr="003F482D">
              <w:rPr>
                <w:rFonts w:ascii="Times New Roman" w:hAnsi="Times New Roman"/>
                <w:sz w:val="24"/>
                <w:szCs w:val="24"/>
              </w:rPr>
              <w:softHyphen/>
              <w:t>горитмов письменного выполнения действия</w:t>
            </w:r>
            <w:r w:rsidRPr="003F482D">
              <w:rPr>
                <w:rFonts w:ascii="Times New Roman" w:hAnsi="Times New Roman"/>
                <w:i/>
                <w:iCs/>
                <w:sz w:val="24"/>
                <w:szCs w:val="24"/>
                <w:shd w:val="clear" w:color="auto" w:fill="FFFFFF"/>
              </w:rPr>
              <w:t xml:space="preserve"> умножение.</w:t>
            </w:r>
          </w:p>
          <w:p w:rsidR="002026D0" w:rsidRPr="003F482D" w:rsidP="00673ADC">
            <w:r w:rsidRPr="003F482D">
              <w:rPr>
                <w:rFonts w:ascii="Times New Roman" w:hAnsi="Times New Roman"/>
                <w:bCs/>
                <w:sz w:val="24"/>
                <w:szCs w:val="24"/>
                <w:shd w:val="clear" w:color="auto" w:fill="FFFFFF"/>
              </w:rPr>
              <w:t>Осуществлять</w:t>
            </w:r>
            <w:r w:rsidRPr="003F482D">
              <w:rPr>
                <w:rFonts w:ascii="Times New Roman" w:hAnsi="Times New Roman"/>
                <w:sz w:val="24"/>
                <w:szCs w:val="24"/>
              </w:rPr>
              <w:t xml:space="preserve"> пошаговый контроль правильности и полноты выполнения алгоритма арифметического дей</w:t>
            </w:r>
            <w:r w:rsidRPr="003F482D">
              <w:rPr>
                <w:rFonts w:ascii="Times New Roman" w:hAnsi="Times New Roman"/>
                <w:sz w:val="24"/>
                <w:szCs w:val="24"/>
              </w:rPr>
              <w:softHyphen/>
              <w:t>ствия</w:t>
            </w:r>
            <w:r w:rsidRPr="003F482D">
              <w:rPr>
                <w:rFonts w:ascii="Times New Roman" w:hAnsi="Times New Roman"/>
                <w:i/>
                <w:iCs/>
                <w:sz w:val="24"/>
                <w:szCs w:val="24"/>
                <w:shd w:val="clear" w:color="auto" w:fill="FFFFFF"/>
              </w:rPr>
              <w:t xml:space="preserve"> умножение.</w:t>
            </w:r>
          </w:p>
        </w:tc>
      </w:tr>
      <w:tr w:rsidTr="00754EB8">
        <w:tblPrEx>
          <w:tblW w:w="15735" w:type="dxa"/>
          <w:tblInd w:w="-176" w:type="dxa"/>
          <w:tblLayout w:type="fixed"/>
          <w:tblLook w:val="04A0"/>
        </w:tblPrEx>
        <w:tc>
          <w:tcPr>
            <w:tcW w:w="817" w:type="dxa"/>
          </w:tcPr>
          <w:p w:rsidR="00904F5B" w:rsidRPr="003F482D" w:rsidP="008C063A">
            <w:pPr>
              <w:spacing w:after="0" w:line="240" w:lineRule="auto"/>
              <w:jc w:val="center"/>
              <w:rPr>
                <w:rFonts w:ascii="Times New Roman" w:hAnsi="Times New Roman"/>
                <w:sz w:val="24"/>
                <w:szCs w:val="24"/>
              </w:rPr>
            </w:pPr>
            <w:r>
              <w:rPr>
                <w:rFonts w:ascii="Times New Roman" w:hAnsi="Times New Roman"/>
                <w:sz w:val="24"/>
                <w:szCs w:val="24"/>
              </w:rPr>
              <w:t>31.03</w:t>
            </w:r>
          </w:p>
        </w:tc>
        <w:tc>
          <w:tcPr>
            <w:tcW w:w="817" w:type="dxa"/>
            <w:shd w:val="clear" w:color="auto" w:fill="auto"/>
          </w:tcPr>
          <w:p w:rsidR="00904F5B" w:rsidRPr="003F482D" w:rsidP="00817F5D">
            <w:pPr>
              <w:spacing w:after="0" w:line="240" w:lineRule="auto"/>
              <w:jc w:val="center"/>
              <w:rPr>
                <w:rFonts w:ascii="Times New Roman" w:hAnsi="Times New Roman"/>
                <w:sz w:val="24"/>
                <w:szCs w:val="24"/>
              </w:rPr>
            </w:pPr>
          </w:p>
        </w:tc>
        <w:tc>
          <w:tcPr>
            <w:tcW w:w="635" w:type="dxa"/>
            <w:shd w:val="clear" w:color="auto" w:fill="auto"/>
          </w:tcPr>
          <w:p w:rsidR="00904F5B"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102</w:t>
            </w:r>
          </w:p>
        </w:tc>
        <w:tc>
          <w:tcPr>
            <w:tcW w:w="637" w:type="dxa"/>
            <w:shd w:val="clear" w:color="auto" w:fill="auto"/>
          </w:tcPr>
          <w:p w:rsidR="00904F5B"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38</w:t>
            </w:r>
          </w:p>
        </w:tc>
        <w:tc>
          <w:tcPr>
            <w:tcW w:w="2447" w:type="dxa"/>
            <w:shd w:val="clear" w:color="auto" w:fill="auto"/>
          </w:tcPr>
          <w:p w:rsidR="00904F5B" w:rsidRPr="00F8366F" w:rsidP="00F8366F">
            <w:pPr>
              <w:widowControl w:val="0"/>
              <w:autoSpaceDE w:val="0"/>
              <w:autoSpaceDN w:val="0"/>
              <w:adjustRightInd w:val="0"/>
              <w:spacing w:after="0" w:line="240" w:lineRule="auto"/>
              <w:rPr>
                <w:rFonts w:ascii="Times New Roman" w:hAnsi="Times New Roman"/>
                <w:sz w:val="24"/>
                <w:szCs w:val="24"/>
              </w:rPr>
            </w:pPr>
            <w:r w:rsidRPr="00F8366F">
              <w:rPr>
                <w:rFonts w:ascii="Times New Roman" w:eastAsia="Times New Roman" w:hAnsi="Times New Roman"/>
                <w:sz w:val="24"/>
                <w:szCs w:val="24"/>
              </w:rPr>
              <w:t>Что узнали. Чему научились.</w:t>
            </w:r>
            <w:r w:rsidRPr="00F8366F">
              <w:rPr>
                <w:rFonts w:ascii="Times New Roman" w:hAnsi="Times New Roman"/>
                <w:sz w:val="24"/>
                <w:szCs w:val="24"/>
              </w:rPr>
              <w:t xml:space="preserve"> </w:t>
            </w:r>
          </w:p>
          <w:p w:rsidR="00904F5B" w:rsidRPr="00F8366F" w:rsidP="00F8366F">
            <w:pPr>
              <w:widowControl w:val="0"/>
              <w:autoSpaceDE w:val="0"/>
              <w:autoSpaceDN w:val="0"/>
              <w:adjustRightInd w:val="0"/>
              <w:spacing w:after="0" w:line="240" w:lineRule="auto"/>
              <w:rPr>
                <w:rFonts w:ascii="Times New Roman" w:hAnsi="Times New Roman"/>
                <w:sz w:val="24"/>
                <w:szCs w:val="24"/>
              </w:rPr>
            </w:pPr>
          </w:p>
          <w:p w:rsidR="00904F5B" w:rsidRPr="00F8366F" w:rsidP="00F8366F">
            <w:pPr>
              <w:spacing w:after="0" w:line="240" w:lineRule="auto"/>
              <w:rPr>
                <w:rFonts w:ascii="Times New Roman" w:hAnsi="Times New Roman"/>
                <w:sz w:val="24"/>
                <w:szCs w:val="24"/>
              </w:rPr>
            </w:pPr>
          </w:p>
        </w:tc>
        <w:tc>
          <w:tcPr>
            <w:tcW w:w="1276" w:type="dxa"/>
            <w:shd w:val="clear" w:color="auto" w:fill="auto"/>
          </w:tcPr>
          <w:p w:rsidR="00904F5B" w:rsidRPr="003F482D" w:rsidP="003577A7">
            <w:pPr>
              <w:spacing w:after="0" w:line="240" w:lineRule="auto"/>
              <w:jc w:val="center"/>
              <w:rPr>
                <w:rFonts w:ascii="Times New Roman" w:hAnsi="Times New Roman"/>
                <w:sz w:val="24"/>
                <w:szCs w:val="24"/>
              </w:rPr>
            </w:pPr>
            <w:r w:rsidRPr="003F482D">
              <w:rPr>
                <w:rFonts w:ascii="Times New Roman" w:hAnsi="Times New Roman"/>
                <w:sz w:val="24"/>
                <w:szCs w:val="24"/>
              </w:rPr>
              <w:t>У ч2 с. 54 № 9</w:t>
            </w:r>
          </w:p>
        </w:tc>
        <w:tc>
          <w:tcPr>
            <w:tcW w:w="852" w:type="dxa"/>
            <w:shd w:val="clear" w:color="auto" w:fill="auto"/>
          </w:tcPr>
          <w:p w:rsidR="00904F5B"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904F5B" w:rsidRPr="003F482D" w:rsidP="001A5365">
            <w:pPr>
              <w:spacing w:after="0" w:line="240" w:lineRule="auto"/>
              <w:rPr>
                <w:rFonts w:ascii="Times New Roman" w:hAnsi="Times New Roman"/>
                <w:sz w:val="24"/>
                <w:szCs w:val="24"/>
              </w:rPr>
            </w:pPr>
            <w:r w:rsidRPr="003F482D">
              <w:rPr>
                <w:rFonts w:ascii="Times New Roman" w:hAnsi="Times New Roman"/>
                <w:bCs/>
                <w:sz w:val="24"/>
                <w:szCs w:val="24"/>
                <w:shd w:val="clear" w:color="auto" w:fill="FFFFFF"/>
              </w:rPr>
              <w:t>Применять</w:t>
            </w:r>
            <w:r w:rsidRPr="003F482D">
              <w:rPr>
                <w:rFonts w:ascii="Times New Roman" w:hAnsi="Times New Roman"/>
                <w:sz w:val="24"/>
                <w:szCs w:val="24"/>
              </w:rPr>
              <w:t xml:space="preserve"> в вычислениях свойство умножения числа на сумму нескольких слагаемых.</w:t>
            </w:r>
          </w:p>
          <w:p w:rsidR="00904F5B" w:rsidRPr="003F482D" w:rsidP="001A5365">
            <w:pPr>
              <w:spacing w:after="0" w:line="240" w:lineRule="auto"/>
              <w:rPr>
                <w:rFonts w:ascii="Times New Roman" w:hAnsi="Times New Roman"/>
                <w:i/>
                <w:sz w:val="24"/>
                <w:szCs w:val="24"/>
              </w:rPr>
            </w:pPr>
            <w:r w:rsidRPr="003F482D">
              <w:rPr>
                <w:rFonts w:ascii="Times New Roman" w:hAnsi="Times New Roman"/>
                <w:b/>
                <w:bCs/>
                <w:sz w:val="24"/>
                <w:szCs w:val="24"/>
                <w:shd w:val="clear" w:color="auto" w:fill="FFFFFF"/>
              </w:rPr>
              <w:t>Выполнять</w:t>
            </w:r>
            <w:r w:rsidRPr="003F482D">
              <w:rPr>
                <w:rFonts w:ascii="Times New Roman" w:hAnsi="Times New Roman"/>
                <w:b/>
                <w:sz w:val="24"/>
                <w:szCs w:val="24"/>
              </w:rPr>
              <w:t xml:space="preserve"> письменно умножение</w:t>
            </w:r>
            <w:r w:rsidRPr="003F482D">
              <w:rPr>
                <w:rFonts w:ascii="Times New Roman" w:hAnsi="Times New Roman"/>
                <w:sz w:val="24"/>
                <w:szCs w:val="24"/>
              </w:rPr>
              <w:t xml:space="preserve"> многозначных чисел </w:t>
            </w:r>
            <w:r w:rsidRPr="003F482D">
              <w:rPr>
                <w:rFonts w:ascii="Times New Roman" w:hAnsi="Times New Roman"/>
                <w:b/>
                <w:sz w:val="24"/>
                <w:szCs w:val="24"/>
              </w:rPr>
              <w:t>на трёхзначное  число, опираясь на знание ал</w:t>
            </w:r>
            <w:r w:rsidRPr="003F482D">
              <w:rPr>
                <w:rFonts w:ascii="Times New Roman" w:hAnsi="Times New Roman"/>
                <w:b/>
                <w:sz w:val="24"/>
                <w:szCs w:val="24"/>
              </w:rPr>
              <w:softHyphen/>
              <w:t>горитмов письменного</w:t>
            </w:r>
            <w:r w:rsidRPr="003F482D">
              <w:rPr>
                <w:rFonts w:ascii="Times New Roman" w:hAnsi="Times New Roman"/>
                <w:sz w:val="24"/>
                <w:szCs w:val="24"/>
              </w:rPr>
              <w:t xml:space="preserve"> выполнения </w:t>
            </w:r>
            <w:r w:rsidRPr="003F482D">
              <w:rPr>
                <w:rFonts w:ascii="Times New Roman" w:hAnsi="Times New Roman"/>
                <w:b/>
                <w:sz w:val="24"/>
                <w:szCs w:val="24"/>
              </w:rPr>
              <w:t>действия</w:t>
            </w:r>
            <w:r w:rsidRPr="003F482D">
              <w:rPr>
                <w:rFonts w:ascii="Times New Roman" w:hAnsi="Times New Roman"/>
                <w:b/>
                <w:i/>
                <w:iCs/>
                <w:sz w:val="24"/>
                <w:szCs w:val="24"/>
                <w:shd w:val="clear" w:color="auto" w:fill="FFFFFF"/>
              </w:rPr>
              <w:t xml:space="preserve"> умножение</w:t>
            </w:r>
            <w:r w:rsidRPr="003F482D">
              <w:rPr>
                <w:rFonts w:ascii="Times New Roman" w:hAnsi="Times New Roman"/>
                <w:i/>
                <w:iCs/>
                <w:sz w:val="24"/>
                <w:szCs w:val="24"/>
                <w:shd w:val="clear" w:color="auto" w:fill="FFFFFF"/>
              </w:rPr>
              <w:t>.</w:t>
            </w:r>
          </w:p>
          <w:p w:rsidR="00904F5B" w:rsidRPr="003F482D" w:rsidP="00673ADC">
            <w:r w:rsidRPr="003F482D">
              <w:rPr>
                <w:rFonts w:ascii="Times New Roman" w:hAnsi="Times New Roman"/>
                <w:b/>
                <w:bCs/>
                <w:sz w:val="24"/>
                <w:szCs w:val="24"/>
                <w:shd w:val="clear" w:color="auto" w:fill="FFFFFF"/>
              </w:rPr>
              <w:t>Осуществлять</w:t>
            </w:r>
            <w:r w:rsidRPr="003F482D">
              <w:rPr>
                <w:rFonts w:ascii="Times New Roman" w:hAnsi="Times New Roman"/>
                <w:b/>
                <w:sz w:val="24"/>
                <w:szCs w:val="24"/>
              </w:rPr>
              <w:t xml:space="preserve"> пошаговый контроль правильности и полноты выполнения алгоритма арифметического дей</w:t>
            </w:r>
            <w:r w:rsidRPr="003F482D">
              <w:rPr>
                <w:rFonts w:ascii="Times New Roman" w:hAnsi="Times New Roman"/>
                <w:b/>
                <w:sz w:val="24"/>
                <w:szCs w:val="24"/>
              </w:rPr>
              <w:softHyphen/>
              <w:t>ствия</w:t>
            </w:r>
            <w:r w:rsidRPr="003F482D">
              <w:rPr>
                <w:rFonts w:ascii="Times New Roman" w:hAnsi="Times New Roman"/>
                <w:b/>
                <w:i/>
                <w:iCs/>
                <w:sz w:val="24"/>
                <w:szCs w:val="24"/>
                <w:shd w:val="clear" w:color="auto" w:fill="FFFFFF"/>
              </w:rPr>
              <w:t xml:space="preserve"> умножение.</w:t>
            </w:r>
          </w:p>
        </w:tc>
      </w:tr>
      <w:tr w:rsidTr="00754EB8">
        <w:tblPrEx>
          <w:tblW w:w="15735" w:type="dxa"/>
          <w:tblInd w:w="-176" w:type="dxa"/>
          <w:tblLayout w:type="fixed"/>
          <w:tblLook w:val="04A0"/>
        </w:tblPrEx>
        <w:tc>
          <w:tcPr>
            <w:tcW w:w="817" w:type="dxa"/>
          </w:tcPr>
          <w:p w:rsidR="00904F5B" w:rsidRPr="003F482D" w:rsidP="008C063A">
            <w:pPr>
              <w:spacing w:after="0" w:line="240" w:lineRule="auto"/>
              <w:jc w:val="center"/>
              <w:rPr>
                <w:rFonts w:ascii="Times New Roman" w:hAnsi="Times New Roman"/>
                <w:sz w:val="24"/>
                <w:szCs w:val="24"/>
              </w:rPr>
            </w:pPr>
            <w:r>
              <w:rPr>
                <w:rFonts w:ascii="Times New Roman" w:hAnsi="Times New Roman"/>
                <w:sz w:val="24"/>
                <w:szCs w:val="24"/>
              </w:rPr>
              <w:t>1.04</w:t>
            </w:r>
          </w:p>
        </w:tc>
        <w:tc>
          <w:tcPr>
            <w:tcW w:w="817" w:type="dxa"/>
            <w:shd w:val="clear" w:color="auto" w:fill="auto"/>
          </w:tcPr>
          <w:p w:rsidR="00904F5B" w:rsidRPr="003F482D" w:rsidP="00817F5D">
            <w:pPr>
              <w:spacing w:after="0" w:line="240" w:lineRule="auto"/>
              <w:jc w:val="center"/>
              <w:rPr>
                <w:rFonts w:ascii="Times New Roman" w:hAnsi="Times New Roman"/>
                <w:sz w:val="24"/>
                <w:szCs w:val="24"/>
              </w:rPr>
            </w:pPr>
          </w:p>
        </w:tc>
        <w:tc>
          <w:tcPr>
            <w:tcW w:w="635" w:type="dxa"/>
            <w:shd w:val="clear" w:color="auto" w:fill="auto"/>
          </w:tcPr>
          <w:p w:rsidR="00904F5B"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103</w:t>
            </w:r>
          </w:p>
        </w:tc>
        <w:tc>
          <w:tcPr>
            <w:tcW w:w="637" w:type="dxa"/>
            <w:shd w:val="clear" w:color="auto" w:fill="auto"/>
          </w:tcPr>
          <w:p w:rsidR="00904F5B"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39</w:t>
            </w:r>
          </w:p>
        </w:tc>
        <w:tc>
          <w:tcPr>
            <w:tcW w:w="2447" w:type="dxa"/>
            <w:shd w:val="clear" w:color="auto" w:fill="auto"/>
          </w:tcPr>
          <w:p w:rsidR="00904F5B" w:rsidRPr="00AE096B" w:rsidP="00F8366F">
            <w:pPr>
              <w:spacing w:after="0" w:line="240" w:lineRule="auto"/>
              <w:rPr>
                <w:rFonts w:ascii="Times New Roman" w:hAnsi="Times New Roman"/>
                <w:b/>
                <w:sz w:val="24"/>
                <w:szCs w:val="24"/>
                <w:lang w:eastAsia="ru-RU"/>
              </w:rPr>
            </w:pPr>
            <w:r w:rsidRPr="00AE096B">
              <w:rPr>
                <w:rFonts w:ascii="Times New Roman" w:hAnsi="Times New Roman"/>
                <w:b/>
                <w:sz w:val="24"/>
                <w:szCs w:val="24"/>
              </w:rPr>
              <w:t xml:space="preserve">Итоговая  контрольная  работа </w:t>
            </w:r>
            <w:r w:rsidRPr="00AE096B">
              <w:rPr>
                <w:rFonts w:ascii="Times New Roman" w:hAnsi="Times New Roman"/>
                <w:b/>
                <w:sz w:val="24"/>
                <w:szCs w:val="24"/>
                <w:lang w:eastAsia="ru-RU"/>
              </w:rPr>
              <w:t xml:space="preserve"> № 3 по теме «Умножение на двузначное число. Доли. Умножение и деление многозначного числа на числа, оканчивающиеся нулями» </w:t>
            </w:r>
          </w:p>
        </w:tc>
        <w:tc>
          <w:tcPr>
            <w:tcW w:w="1276" w:type="dxa"/>
            <w:shd w:val="clear" w:color="auto" w:fill="auto"/>
          </w:tcPr>
          <w:p w:rsidR="00904F5B" w:rsidRPr="003F482D" w:rsidP="00BE57CF">
            <w:pPr>
              <w:spacing w:after="0" w:line="240" w:lineRule="auto"/>
              <w:jc w:val="center"/>
              <w:rPr>
                <w:rFonts w:ascii="Times New Roman" w:hAnsi="Times New Roman"/>
                <w:sz w:val="24"/>
                <w:szCs w:val="24"/>
              </w:rPr>
            </w:pPr>
            <w:r>
              <w:rPr>
                <w:rFonts w:ascii="Times New Roman" w:hAnsi="Times New Roman"/>
                <w:sz w:val="24"/>
                <w:szCs w:val="24"/>
              </w:rPr>
              <w:t>-</w:t>
            </w:r>
          </w:p>
        </w:tc>
        <w:tc>
          <w:tcPr>
            <w:tcW w:w="852" w:type="dxa"/>
            <w:shd w:val="clear" w:color="auto" w:fill="auto"/>
          </w:tcPr>
          <w:p w:rsidR="00904F5B" w:rsidRPr="003F482D" w:rsidP="00BE57CF">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904F5B" w:rsidRPr="003F482D" w:rsidP="00BE57CF">
            <w:pPr>
              <w:spacing w:after="0" w:line="240" w:lineRule="auto"/>
              <w:rPr>
                <w:rFonts w:ascii="Times New Roman" w:hAnsi="Times New Roman"/>
                <w:sz w:val="24"/>
                <w:szCs w:val="24"/>
              </w:rPr>
            </w:pPr>
            <w:r w:rsidRPr="003F482D">
              <w:rPr>
                <w:rFonts w:ascii="Times New Roman" w:eastAsia="Times New Roman" w:hAnsi="Times New Roman"/>
                <w:b/>
                <w:sz w:val="24"/>
                <w:szCs w:val="24"/>
                <w:lang w:eastAsia="ru-RU"/>
              </w:rPr>
              <w:t>Выполнять работу самостоятельно, самостоятельно контролировать свою деятельность.</w:t>
            </w:r>
          </w:p>
        </w:tc>
      </w:tr>
      <w:tr w:rsidTr="00754EB8">
        <w:tblPrEx>
          <w:tblW w:w="15735" w:type="dxa"/>
          <w:tblInd w:w="-176" w:type="dxa"/>
          <w:tblLayout w:type="fixed"/>
          <w:tblLook w:val="04A0"/>
        </w:tblPrEx>
        <w:tc>
          <w:tcPr>
            <w:tcW w:w="817" w:type="dxa"/>
          </w:tcPr>
          <w:p w:rsidR="00904F5B" w:rsidRPr="003F482D" w:rsidP="008C063A">
            <w:pPr>
              <w:spacing w:after="0" w:line="240" w:lineRule="auto"/>
              <w:jc w:val="center"/>
              <w:rPr>
                <w:rFonts w:ascii="Times New Roman" w:hAnsi="Times New Roman"/>
                <w:sz w:val="24"/>
                <w:szCs w:val="24"/>
              </w:rPr>
            </w:pPr>
            <w:r>
              <w:rPr>
                <w:rFonts w:ascii="Times New Roman" w:hAnsi="Times New Roman"/>
                <w:sz w:val="24"/>
                <w:szCs w:val="24"/>
              </w:rPr>
              <w:t>5.04</w:t>
            </w:r>
          </w:p>
        </w:tc>
        <w:tc>
          <w:tcPr>
            <w:tcW w:w="817" w:type="dxa"/>
            <w:shd w:val="clear" w:color="auto" w:fill="auto"/>
          </w:tcPr>
          <w:p w:rsidR="00904F5B" w:rsidRPr="003F482D" w:rsidP="00817F5D">
            <w:pPr>
              <w:spacing w:after="0" w:line="240" w:lineRule="auto"/>
              <w:jc w:val="center"/>
              <w:rPr>
                <w:rFonts w:ascii="Times New Roman" w:hAnsi="Times New Roman"/>
                <w:sz w:val="24"/>
                <w:szCs w:val="24"/>
              </w:rPr>
            </w:pPr>
          </w:p>
        </w:tc>
        <w:tc>
          <w:tcPr>
            <w:tcW w:w="635" w:type="dxa"/>
            <w:shd w:val="clear" w:color="auto" w:fill="auto"/>
          </w:tcPr>
          <w:p w:rsidR="00904F5B"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104</w:t>
            </w:r>
          </w:p>
        </w:tc>
        <w:tc>
          <w:tcPr>
            <w:tcW w:w="637" w:type="dxa"/>
            <w:shd w:val="clear" w:color="auto" w:fill="auto"/>
          </w:tcPr>
          <w:p w:rsidR="00904F5B" w:rsidRPr="003F482D" w:rsidP="00817F5D">
            <w:pPr>
              <w:spacing w:after="0" w:line="240" w:lineRule="auto"/>
              <w:jc w:val="center"/>
              <w:rPr>
                <w:rFonts w:ascii="Times New Roman" w:hAnsi="Times New Roman"/>
                <w:sz w:val="24"/>
                <w:szCs w:val="24"/>
              </w:rPr>
            </w:pPr>
            <w:r w:rsidRPr="003F482D">
              <w:rPr>
                <w:rFonts w:ascii="Times New Roman" w:hAnsi="Times New Roman"/>
                <w:sz w:val="24"/>
                <w:szCs w:val="24"/>
              </w:rPr>
              <w:t>40</w:t>
            </w:r>
          </w:p>
        </w:tc>
        <w:tc>
          <w:tcPr>
            <w:tcW w:w="2447" w:type="dxa"/>
            <w:shd w:val="clear" w:color="auto" w:fill="auto"/>
          </w:tcPr>
          <w:p w:rsidR="00904F5B" w:rsidRPr="00384079" w:rsidP="00F8366F">
            <w:pPr>
              <w:spacing w:after="0" w:line="240" w:lineRule="auto"/>
              <w:rPr>
                <w:rFonts w:ascii="Times New Roman" w:eastAsia="Times New Roman" w:hAnsi="Times New Roman"/>
                <w:sz w:val="24"/>
                <w:szCs w:val="24"/>
              </w:rPr>
            </w:pPr>
            <w:r w:rsidRPr="00384079">
              <w:rPr>
                <w:rFonts w:ascii="Times New Roman" w:eastAsia="Times New Roman" w:hAnsi="Times New Roman"/>
                <w:sz w:val="24"/>
                <w:szCs w:val="24"/>
              </w:rPr>
              <w:t xml:space="preserve">Что узнали. Чему научились. Тест </w:t>
            </w:r>
          </w:p>
          <w:p w:rsidR="00904F5B" w:rsidRPr="00384079" w:rsidP="00F8366F">
            <w:pPr>
              <w:spacing w:after="0" w:line="240" w:lineRule="auto"/>
              <w:rPr>
                <w:rFonts w:ascii="Times New Roman" w:hAnsi="Times New Roman"/>
                <w:sz w:val="24"/>
                <w:szCs w:val="24"/>
              </w:rPr>
            </w:pPr>
          </w:p>
        </w:tc>
        <w:tc>
          <w:tcPr>
            <w:tcW w:w="1276" w:type="dxa"/>
            <w:shd w:val="clear" w:color="auto" w:fill="auto"/>
          </w:tcPr>
          <w:p w:rsidR="00904F5B" w:rsidRPr="003F482D" w:rsidP="00BE57CF">
            <w:r>
              <w:t>-</w:t>
            </w:r>
          </w:p>
        </w:tc>
        <w:tc>
          <w:tcPr>
            <w:tcW w:w="852" w:type="dxa"/>
            <w:shd w:val="clear" w:color="auto" w:fill="auto"/>
          </w:tcPr>
          <w:p w:rsidR="00904F5B" w:rsidRPr="003F482D" w:rsidP="00BE57CF">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904F5B" w:rsidRPr="003F482D" w:rsidP="00BE57CF">
            <w:r w:rsidRPr="003F482D">
              <w:rPr>
                <w:rFonts w:ascii="Times New Roman" w:eastAsia="MS Reference Sans Serif" w:hAnsi="Times New Roman"/>
                <w:b/>
                <w:bCs/>
                <w:sz w:val="24"/>
                <w:szCs w:val="24"/>
                <w:shd w:val="clear" w:color="auto" w:fill="FFFFFF"/>
              </w:rPr>
              <w:t>Решать</w:t>
            </w:r>
            <w:r w:rsidRPr="003F482D">
              <w:rPr>
                <w:rFonts w:ascii="Times New Roman" w:eastAsia="Times New Roman" w:hAnsi="Times New Roman"/>
                <w:b/>
                <w:sz w:val="24"/>
                <w:szCs w:val="24"/>
              </w:rPr>
              <w:t xml:space="preserve"> задачи</w:t>
            </w:r>
            <w:r w:rsidRPr="003F482D">
              <w:rPr>
                <w:rFonts w:ascii="Times New Roman" w:eastAsia="Times New Roman" w:hAnsi="Times New Roman"/>
                <w:sz w:val="24"/>
                <w:szCs w:val="24"/>
              </w:rPr>
              <w:t xml:space="preserve"> на нахождение неизвестного по двум разностям.</w:t>
            </w:r>
            <w:r w:rsidRPr="003F482D">
              <w:rPr>
                <w:rFonts w:ascii="Times New Roman" w:eastAsia="MS Reference Sans Serif" w:hAnsi="Times New Roman"/>
                <w:bCs/>
                <w:sz w:val="24"/>
                <w:szCs w:val="24"/>
                <w:shd w:val="clear" w:color="auto" w:fill="FFFFFF"/>
              </w:rPr>
              <w:t xml:space="preserve"> Выполнять</w:t>
            </w:r>
            <w:r w:rsidRPr="003F482D">
              <w:rPr>
                <w:rFonts w:ascii="Times New Roman" w:eastAsia="Times New Roman" w:hAnsi="Times New Roman"/>
                <w:sz w:val="24"/>
                <w:szCs w:val="24"/>
              </w:rPr>
              <w:t xml:space="preserve"> прикидку результата,</w:t>
            </w:r>
            <w:r w:rsidRPr="003F482D">
              <w:rPr>
                <w:rFonts w:ascii="Times New Roman" w:eastAsia="MS Reference Sans Serif" w:hAnsi="Times New Roman"/>
                <w:bCs/>
                <w:sz w:val="24"/>
                <w:szCs w:val="24"/>
                <w:shd w:val="clear" w:color="auto" w:fill="FFFFFF"/>
              </w:rPr>
              <w:t xml:space="preserve"> проверять </w:t>
            </w:r>
            <w:r w:rsidRPr="003F482D">
              <w:rPr>
                <w:rFonts w:ascii="Times New Roman" w:eastAsia="Times New Roman" w:hAnsi="Times New Roman"/>
                <w:sz w:val="24"/>
                <w:szCs w:val="24"/>
              </w:rPr>
              <w:t>полученный результат.</w:t>
            </w:r>
          </w:p>
        </w:tc>
      </w:tr>
      <w:tr w:rsidTr="003F482D">
        <w:tblPrEx>
          <w:tblW w:w="15735" w:type="dxa"/>
          <w:tblInd w:w="-176" w:type="dxa"/>
          <w:tblLayout w:type="fixed"/>
          <w:tblLook w:val="04A0"/>
        </w:tblPrEx>
        <w:tc>
          <w:tcPr>
            <w:tcW w:w="817" w:type="dxa"/>
            <w:tcBorders>
              <w:right w:val="single" w:sz="4" w:space="0" w:color="auto"/>
            </w:tcBorders>
          </w:tcPr>
          <w:p w:rsidR="00904F5B" w:rsidRPr="003F482D" w:rsidP="001909B3">
            <w:pPr>
              <w:spacing w:after="0" w:line="240" w:lineRule="auto"/>
              <w:jc w:val="center"/>
              <w:rPr>
                <w:rFonts w:ascii="Times New Roman" w:hAnsi="Times New Roman"/>
                <w:b/>
                <w:sz w:val="28"/>
                <w:szCs w:val="24"/>
              </w:rPr>
            </w:pPr>
          </w:p>
        </w:tc>
        <w:tc>
          <w:tcPr>
            <w:tcW w:w="14918" w:type="dxa"/>
            <w:gridSpan w:val="7"/>
            <w:tcBorders>
              <w:right w:val="single" w:sz="4" w:space="0" w:color="auto"/>
            </w:tcBorders>
            <w:shd w:val="clear" w:color="auto" w:fill="auto"/>
          </w:tcPr>
          <w:p w:rsidR="00904F5B" w:rsidRPr="003F482D" w:rsidP="00B53092">
            <w:pPr>
              <w:spacing w:after="0" w:line="240" w:lineRule="auto"/>
              <w:jc w:val="center"/>
              <w:rPr>
                <w:rFonts w:ascii="Times New Roman" w:hAnsi="Times New Roman"/>
                <w:b/>
                <w:sz w:val="28"/>
                <w:szCs w:val="24"/>
              </w:rPr>
            </w:pPr>
            <w:r>
              <w:rPr>
                <w:rFonts w:ascii="Times New Roman" w:hAnsi="Times New Roman"/>
                <w:b/>
                <w:bCs/>
                <w:sz w:val="24"/>
                <w:szCs w:val="24"/>
              </w:rPr>
              <w:t>Умножение и деление (продолжение) (21ч)</w:t>
            </w:r>
          </w:p>
        </w:tc>
      </w:tr>
      <w:tr w:rsidTr="004B2519">
        <w:tblPrEx>
          <w:tblW w:w="15735" w:type="dxa"/>
          <w:tblInd w:w="-176" w:type="dxa"/>
          <w:tblLayout w:type="fixed"/>
          <w:tblLook w:val="04A0"/>
        </w:tblPrEx>
        <w:trPr>
          <w:trHeight w:val="1786"/>
        </w:trPr>
        <w:tc>
          <w:tcPr>
            <w:tcW w:w="817" w:type="dxa"/>
          </w:tcPr>
          <w:p w:rsidR="00904F5B" w:rsidRPr="003F482D" w:rsidP="008C063A">
            <w:pPr>
              <w:spacing w:after="0" w:line="240" w:lineRule="auto"/>
              <w:jc w:val="center"/>
              <w:rPr>
                <w:rFonts w:ascii="Times New Roman" w:hAnsi="Times New Roman"/>
                <w:sz w:val="24"/>
                <w:szCs w:val="24"/>
              </w:rPr>
            </w:pPr>
            <w:r>
              <w:rPr>
                <w:rFonts w:ascii="Times New Roman" w:hAnsi="Times New Roman"/>
                <w:sz w:val="24"/>
                <w:szCs w:val="24"/>
              </w:rPr>
              <w:t>6.04</w:t>
            </w:r>
          </w:p>
        </w:tc>
        <w:tc>
          <w:tcPr>
            <w:tcW w:w="817" w:type="dxa"/>
            <w:shd w:val="clear" w:color="auto" w:fill="auto"/>
          </w:tcPr>
          <w:p w:rsidR="00904F5B" w:rsidRPr="00AE096B" w:rsidP="00936E8E">
            <w:pPr>
              <w:spacing w:after="0" w:line="240" w:lineRule="auto"/>
              <w:jc w:val="center"/>
              <w:rPr>
                <w:rFonts w:ascii="Times New Roman" w:hAnsi="Times New Roman"/>
                <w:sz w:val="24"/>
                <w:szCs w:val="24"/>
              </w:rPr>
            </w:pPr>
          </w:p>
        </w:tc>
        <w:tc>
          <w:tcPr>
            <w:tcW w:w="635" w:type="dxa"/>
            <w:shd w:val="clear" w:color="auto" w:fill="auto"/>
          </w:tcPr>
          <w:p w:rsidR="00904F5B" w:rsidRPr="00AE096B" w:rsidP="00936E8E">
            <w:pPr>
              <w:spacing w:after="0" w:line="240" w:lineRule="auto"/>
              <w:jc w:val="center"/>
              <w:rPr>
                <w:rFonts w:ascii="Times New Roman" w:hAnsi="Times New Roman"/>
                <w:sz w:val="24"/>
                <w:szCs w:val="24"/>
              </w:rPr>
            </w:pPr>
            <w:r w:rsidRPr="00AE096B">
              <w:rPr>
                <w:rFonts w:ascii="Times New Roman" w:hAnsi="Times New Roman"/>
                <w:sz w:val="24"/>
                <w:szCs w:val="24"/>
              </w:rPr>
              <w:t>105</w:t>
            </w:r>
          </w:p>
        </w:tc>
        <w:tc>
          <w:tcPr>
            <w:tcW w:w="637" w:type="dxa"/>
            <w:shd w:val="clear" w:color="auto" w:fill="auto"/>
          </w:tcPr>
          <w:p w:rsidR="00904F5B" w:rsidRPr="00AE096B" w:rsidP="00936E8E">
            <w:pPr>
              <w:spacing w:after="0" w:line="240" w:lineRule="auto"/>
              <w:jc w:val="center"/>
              <w:rPr>
                <w:rFonts w:ascii="Times New Roman" w:hAnsi="Times New Roman"/>
                <w:sz w:val="24"/>
                <w:szCs w:val="24"/>
                <w:lang w:val="en-US"/>
              </w:rPr>
            </w:pPr>
            <w:r w:rsidRPr="00AE096B">
              <w:rPr>
                <w:rFonts w:ascii="Times New Roman" w:hAnsi="Times New Roman"/>
                <w:sz w:val="24"/>
                <w:szCs w:val="24"/>
                <w:lang w:val="en-US"/>
              </w:rPr>
              <w:t>1</w:t>
            </w:r>
          </w:p>
        </w:tc>
        <w:tc>
          <w:tcPr>
            <w:tcW w:w="2447" w:type="dxa"/>
            <w:shd w:val="clear" w:color="auto" w:fill="auto"/>
          </w:tcPr>
          <w:p w:rsidR="00904F5B" w:rsidRPr="00AE096B" w:rsidP="00AE096B">
            <w:pPr>
              <w:spacing w:after="0" w:line="240" w:lineRule="auto"/>
              <w:rPr>
                <w:rFonts w:ascii="Times New Roman" w:hAnsi="Times New Roman"/>
                <w:sz w:val="24"/>
                <w:szCs w:val="24"/>
              </w:rPr>
            </w:pPr>
            <w:r w:rsidRPr="00AE096B">
              <w:rPr>
                <w:rFonts w:ascii="Times New Roman" w:hAnsi="Times New Roman"/>
                <w:sz w:val="24"/>
                <w:szCs w:val="24"/>
              </w:rPr>
              <w:t>Письменное  деление  на двузначное число.</w:t>
            </w:r>
          </w:p>
        </w:tc>
        <w:tc>
          <w:tcPr>
            <w:tcW w:w="1276" w:type="dxa"/>
            <w:shd w:val="clear" w:color="auto" w:fill="auto"/>
          </w:tcPr>
          <w:p w:rsidR="00904F5B" w:rsidRPr="003F482D" w:rsidP="001A4BCE">
            <w:r w:rsidRPr="003F482D">
              <w:rPr>
                <w:rFonts w:ascii="Times New Roman" w:hAnsi="Times New Roman"/>
                <w:sz w:val="24"/>
                <w:szCs w:val="24"/>
              </w:rPr>
              <w:t>У ч2 с. 57 № 209</w:t>
            </w:r>
          </w:p>
        </w:tc>
        <w:tc>
          <w:tcPr>
            <w:tcW w:w="852" w:type="dxa"/>
            <w:shd w:val="clear" w:color="auto" w:fill="auto"/>
          </w:tcPr>
          <w:p w:rsidR="00904F5B"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904F5B" w:rsidRPr="003F482D" w:rsidP="001D5118">
            <w:pPr>
              <w:spacing w:after="0" w:line="240" w:lineRule="auto"/>
              <w:rPr>
                <w:rFonts w:ascii="Times New Roman" w:hAnsi="Times New Roman"/>
                <w:sz w:val="24"/>
                <w:szCs w:val="24"/>
              </w:rPr>
            </w:pPr>
            <w:r w:rsidRPr="003F482D">
              <w:rPr>
                <w:rFonts w:ascii="Times New Roman" w:hAnsi="Times New Roman"/>
                <w:b/>
                <w:bCs/>
                <w:sz w:val="24"/>
                <w:szCs w:val="24"/>
                <w:shd w:val="clear" w:color="auto" w:fill="FFFFFF"/>
              </w:rPr>
              <w:t>Объяснять</w:t>
            </w:r>
            <w:r w:rsidRPr="003F482D">
              <w:rPr>
                <w:rFonts w:ascii="Times New Roman" w:hAnsi="Times New Roman"/>
                <w:b/>
                <w:sz w:val="24"/>
                <w:szCs w:val="24"/>
              </w:rPr>
              <w:t xml:space="preserve"> каждый шаг в алгоритмах письменного деления</w:t>
            </w:r>
            <w:r w:rsidRPr="003F482D">
              <w:rPr>
                <w:rFonts w:ascii="Times New Roman" w:hAnsi="Times New Roman"/>
                <w:sz w:val="24"/>
                <w:szCs w:val="24"/>
              </w:rPr>
              <w:t xml:space="preserve"> многозначного числа на двузначное число.</w:t>
            </w:r>
          </w:p>
          <w:p w:rsidR="00904F5B" w:rsidRPr="003F482D" w:rsidP="001D5118">
            <w:pPr>
              <w:spacing w:after="0" w:line="240" w:lineRule="auto"/>
              <w:rPr>
                <w:rFonts w:ascii="Times New Roman" w:hAnsi="Times New Roman"/>
                <w:sz w:val="24"/>
                <w:szCs w:val="24"/>
              </w:rPr>
            </w:pPr>
            <w:r w:rsidRPr="003F482D">
              <w:rPr>
                <w:rFonts w:ascii="Times New Roman" w:hAnsi="Times New Roman"/>
                <w:bCs/>
                <w:sz w:val="24"/>
                <w:szCs w:val="24"/>
                <w:shd w:val="clear" w:color="auto" w:fill="FFFFFF"/>
              </w:rPr>
              <w:t>Выполнять</w:t>
            </w:r>
            <w:r w:rsidRPr="003F482D">
              <w:rPr>
                <w:rFonts w:ascii="Times New Roman" w:hAnsi="Times New Roman"/>
                <w:sz w:val="24"/>
                <w:szCs w:val="24"/>
              </w:rPr>
              <w:t xml:space="preserve"> письменно деление многозначных чисел на двузначное число, опираясь на знание алгоритмов письменного выполнения действия деления</w:t>
            </w:r>
            <w:r w:rsidRPr="003F482D">
              <w:rPr>
                <w:rFonts w:ascii="Times New Roman" w:hAnsi="Times New Roman"/>
                <w:i/>
                <w:iCs/>
                <w:sz w:val="24"/>
                <w:szCs w:val="24"/>
                <w:shd w:val="clear" w:color="auto" w:fill="FFFFFF"/>
              </w:rPr>
              <w:t>.</w:t>
            </w:r>
          </w:p>
          <w:p w:rsidR="00904F5B" w:rsidRPr="003F482D" w:rsidP="00BA6A26">
            <w:r w:rsidRPr="003F482D">
              <w:rPr>
                <w:rFonts w:ascii="Times New Roman" w:hAnsi="Times New Roman"/>
                <w:bCs/>
                <w:sz w:val="24"/>
                <w:szCs w:val="24"/>
                <w:shd w:val="clear" w:color="auto" w:fill="FFFFFF"/>
              </w:rPr>
              <w:t>Осуществлять</w:t>
            </w:r>
            <w:r w:rsidRPr="003F482D">
              <w:rPr>
                <w:rFonts w:ascii="Times New Roman" w:hAnsi="Times New Roman"/>
                <w:sz w:val="24"/>
                <w:szCs w:val="24"/>
              </w:rPr>
              <w:t xml:space="preserve"> пошаговый контроль правильности и полноты выполнения алгоритма арифметического дей</w:t>
            </w:r>
            <w:r w:rsidRPr="003F482D">
              <w:rPr>
                <w:rFonts w:ascii="Times New Roman" w:hAnsi="Times New Roman"/>
                <w:sz w:val="24"/>
                <w:szCs w:val="24"/>
              </w:rPr>
              <w:softHyphen/>
              <w:t>ствия</w:t>
            </w:r>
            <w:r w:rsidRPr="003F482D">
              <w:rPr>
                <w:rFonts w:ascii="Times New Roman" w:hAnsi="Times New Roman"/>
                <w:i/>
                <w:iCs/>
                <w:sz w:val="24"/>
                <w:szCs w:val="24"/>
                <w:shd w:val="clear" w:color="auto" w:fill="FFFFFF"/>
              </w:rPr>
              <w:t xml:space="preserve"> деление.</w:t>
            </w:r>
          </w:p>
        </w:tc>
      </w:tr>
      <w:tr w:rsidTr="00754EB8">
        <w:tblPrEx>
          <w:tblW w:w="15735" w:type="dxa"/>
          <w:tblInd w:w="-176" w:type="dxa"/>
          <w:tblLayout w:type="fixed"/>
          <w:tblLook w:val="04A0"/>
        </w:tblPrEx>
        <w:tc>
          <w:tcPr>
            <w:tcW w:w="817" w:type="dxa"/>
          </w:tcPr>
          <w:p w:rsidR="00306B3D" w:rsidRPr="003F482D" w:rsidP="008C063A">
            <w:pPr>
              <w:spacing w:after="0" w:line="240" w:lineRule="auto"/>
              <w:jc w:val="center"/>
              <w:rPr>
                <w:rFonts w:ascii="Times New Roman" w:hAnsi="Times New Roman"/>
                <w:sz w:val="24"/>
                <w:szCs w:val="24"/>
              </w:rPr>
            </w:pPr>
            <w:r>
              <w:rPr>
                <w:rFonts w:ascii="Times New Roman" w:hAnsi="Times New Roman"/>
                <w:sz w:val="24"/>
                <w:szCs w:val="24"/>
              </w:rPr>
              <w:t>7.04</w:t>
            </w:r>
          </w:p>
        </w:tc>
        <w:tc>
          <w:tcPr>
            <w:tcW w:w="817" w:type="dxa"/>
            <w:shd w:val="clear" w:color="auto" w:fill="auto"/>
          </w:tcPr>
          <w:p w:rsidR="00306B3D" w:rsidRPr="00AE096B" w:rsidP="00936E8E">
            <w:pPr>
              <w:spacing w:after="0" w:line="240" w:lineRule="auto"/>
              <w:jc w:val="center"/>
              <w:rPr>
                <w:rFonts w:ascii="Times New Roman" w:hAnsi="Times New Roman"/>
                <w:sz w:val="24"/>
                <w:szCs w:val="24"/>
              </w:rPr>
            </w:pPr>
          </w:p>
        </w:tc>
        <w:tc>
          <w:tcPr>
            <w:tcW w:w="635" w:type="dxa"/>
            <w:shd w:val="clear" w:color="auto" w:fill="auto"/>
          </w:tcPr>
          <w:p w:rsidR="00306B3D" w:rsidRPr="00AE096B" w:rsidP="00936E8E">
            <w:pPr>
              <w:spacing w:after="0" w:line="240" w:lineRule="auto"/>
              <w:jc w:val="center"/>
              <w:rPr>
                <w:rFonts w:ascii="Times New Roman" w:hAnsi="Times New Roman"/>
                <w:sz w:val="24"/>
                <w:szCs w:val="24"/>
              </w:rPr>
            </w:pPr>
            <w:r w:rsidRPr="00AE096B">
              <w:rPr>
                <w:rFonts w:ascii="Times New Roman" w:hAnsi="Times New Roman"/>
                <w:sz w:val="24"/>
                <w:szCs w:val="24"/>
              </w:rPr>
              <w:t>106</w:t>
            </w:r>
          </w:p>
        </w:tc>
        <w:tc>
          <w:tcPr>
            <w:tcW w:w="637" w:type="dxa"/>
            <w:shd w:val="clear" w:color="auto" w:fill="auto"/>
          </w:tcPr>
          <w:p w:rsidR="00306B3D" w:rsidRPr="00AE096B" w:rsidP="00936E8E">
            <w:pPr>
              <w:spacing w:after="0" w:line="240" w:lineRule="auto"/>
              <w:jc w:val="center"/>
              <w:rPr>
                <w:rFonts w:ascii="Times New Roman" w:hAnsi="Times New Roman"/>
                <w:sz w:val="24"/>
                <w:szCs w:val="24"/>
                <w:lang w:val="en-US"/>
              </w:rPr>
            </w:pPr>
            <w:r w:rsidRPr="00AE096B">
              <w:rPr>
                <w:rFonts w:ascii="Times New Roman" w:hAnsi="Times New Roman"/>
                <w:sz w:val="24"/>
                <w:szCs w:val="24"/>
                <w:lang w:val="en-US"/>
              </w:rPr>
              <w:t>2</w:t>
            </w:r>
          </w:p>
        </w:tc>
        <w:tc>
          <w:tcPr>
            <w:tcW w:w="2447" w:type="dxa"/>
            <w:shd w:val="clear" w:color="auto" w:fill="auto"/>
          </w:tcPr>
          <w:p w:rsidR="00306B3D" w:rsidRPr="00AE096B" w:rsidP="00AE096B">
            <w:pPr>
              <w:spacing w:after="0" w:line="240" w:lineRule="auto"/>
              <w:rPr>
                <w:rFonts w:ascii="Times New Roman" w:hAnsi="Times New Roman"/>
                <w:sz w:val="24"/>
                <w:szCs w:val="24"/>
              </w:rPr>
            </w:pPr>
            <w:r w:rsidRPr="00AE096B">
              <w:rPr>
                <w:rFonts w:ascii="Times New Roman" w:hAnsi="Times New Roman"/>
                <w:sz w:val="24"/>
                <w:szCs w:val="24"/>
              </w:rPr>
              <w:t>Письменное  деление  на двузначное число</w:t>
            </w:r>
          </w:p>
        </w:tc>
        <w:tc>
          <w:tcPr>
            <w:tcW w:w="1276" w:type="dxa"/>
            <w:shd w:val="clear" w:color="auto" w:fill="auto"/>
          </w:tcPr>
          <w:p w:rsidR="00306B3D" w:rsidRPr="003F482D" w:rsidP="00306B3D">
            <w:r w:rsidRPr="003F482D">
              <w:rPr>
                <w:rFonts w:ascii="Times New Roman" w:hAnsi="Times New Roman"/>
                <w:sz w:val="24"/>
                <w:szCs w:val="24"/>
              </w:rPr>
              <w:t>У ч2 с. 5</w:t>
            </w:r>
            <w:r>
              <w:rPr>
                <w:rFonts w:ascii="Times New Roman" w:hAnsi="Times New Roman"/>
                <w:sz w:val="24"/>
                <w:szCs w:val="24"/>
              </w:rPr>
              <w:t>8</w:t>
            </w:r>
            <w:r w:rsidRPr="003F482D">
              <w:rPr>
                <w:rFonts w:ascii="Times New Roman" w:hAnsi="Times New Roman"/>
                <w:sz w:val="24"/>
                <w:szCs w:val="24"/>
              </w:rPr>
              <w:t xml:space="preserve"> № 2</w:t>
            </w:r>
            <w:r>
              <w:rPr>
                <w:rFonts w:ascii="Times New Roman" w:hAnsi="Times New Roman"/>
                <w:sz w:val="24"/>
                <w:szCs w:val="24"/>
              </w:rPr>
              <w:t>216, 217</w:t>
            </w:r>
          </w:p>
        </w:tc>
        <w:tc>
          <w:tcPr>
            <w:tcW w:w="852" w:type="dxa"/>
            <w:shd w:val="clear" w:color="auto" w:fill="auto"/>
          </w:tcPr>
          <w:p w:rsidR="00306B3D" w:rsidRPr="003F482D" w:rsidP="004C2CD0">
            <w:pPr>
              <w:spacing w:after="0" w:line="240" w:lineRule="auto"/>
              <w:jc w:val="center"/>
              <w:rPr>
                <w:rFonts w:ascii="Times New Roman" w:hAnsi="Times New Roman"/>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306B3D" w:rsidRPr="003F482D" w:rsidP="001D5118">
            <w:pPr>
              <w:spacing w:after="0" w:line="240" w:lineRule="auto"/>
              <w:rPr>
                <w:rFonts w:ascii="Times New Roman" w:hAnsi="Times New Roman"/>
                <w:b/>
                <w:sz w:val="24"/>
                <w:szCs w:val="24"/>
              </w:rPr>
            </w:pPr>
            <w:r w:rsidRPr="003F482D">
              <w:rPr>
                <w:rFonts w:ascii="Times New Roman" w:hAnsi="Times New Roman"/>
                <w:b/>
                <w:bCs/>
                <w:sz w:val="24"/>
                <w:szCs w:val="24"/>
                <w:shd w:val="clear" w:color="auto" w:fill="FFFFFF"/>
              </w:rPr>
              <w:t>Объяснять</w:t>
            </w:r>
            <w:r w:rsidRPr="003F482D">
              <w:rPr>
                <w:rFonts w:ascii="Times New Roman" w:hAnsi="Times New Roman"/>
                <w:b/>
                <w:sz w:val="24"/>
                <w:szCs w:val="24"/>
              </w:rPr>
              <w:t xml:space="preserve"> каждый шаг в алгоритмах письменного деления многозначного числа на двузначное число.</w:t>
            </w:r>
          </w:p>
          <w:p w:rsidR="00306B3D" w:rsidRPr="003F482D" w:rsidP="001D5118">
            <w:pPr>
              <w:spacing w:after="0" w:line="240" w:lineRule="auto"/>
              <w:rPr>
                <w:rFonts w:ascii="Times New Roman" w:hAnsi="Times New Roman"/>
                <w:sz w:val="24"/>
                <w:szCs w:val="24"/>
              </w:rPr>
            </w:pPr>
            <w:r w:rsidRPr="003F482D">
              <w:rPr>
                <w:rFonts w:ascii="Times New Roman" w:hAnsi="Times New Roman"/>
                <w:bCs/>
                <w:sz w:val="24"/>
                <w:szCs w:val="24"/>
                <w:shd w:val="clear" w:color="auto" w:fill="FFFFFF"/>
              </w:rPr>
              <w:t>Выполнять</w:t>
            </w:r>
            <w:r w:rsidRPr="003F482D">
              <w:rPr>
                <w:rFonts w:ascii="Times New Roman" w:hAnsi="Times New Roman"/>
                <w:sz w:val="24"/>
                <w:szCs w:val="24"/>
              </w:rPr>
              <w:t xml:space="preserve"> письменно деление многозначных чисел на двузначное число, опираясь на знание алгоритмов письменного выполнения действия деления</w:t>
            </w:r>
            <w:r w:rsidRPr="003F482D">
              <w:rPr>
                <w:rFonts w:ascii="Times New Roman" w:hAnsi="Times New Roman"/>
                <w:i/>
                <w:iCs/>
                <w:sz w:val="24"/>
                <w:szCs w:val="24"/>
                <w:shd w:val="clear" w:color="auto" w:fill="FFFFFF"/>
              </w:rPr>
              <w:t>.</w:t>
            </w:r>
          </w:p>
          <w:p w:rsidR="00306B3D" w:rsidRPr="003F482D" w:rsidP="00C52293">
            <w:r w:rsidRPr="003F482D">
              <w:rPr>
                <w:rFonts w:ascii="Times New Roman" w:hAnsi="Times New Roman"/>
                <w:bCs/>
                <w:sz w:val="24"/>
                <w:szCs w:val="24"/>
                <w:shd w:val="clear" w:color="auto" w:fill="FFFFFF"/>
              </w:rPr>
              <w:t>Осуществлять</w:t>
            </w:r>
            <w:r w:rsidRPr="003F482D">
              <w:rPr>
                <w:rFonts w:ascii="Times New Roman" w:hAnsi="Times New Roman"/>
                <w:sz w:val="24"/>
                <w:szCs w:val="24"/>
              </w:rPr>
              <w:t xml:space="preserve"> пошаговый контроль правильности и полноты выполнения алгоритма арифметического дей</w:t>
            </w:r>
            <w:r w:rsidRPr="003F482D">
              <w:rPr>
                <w:rFonts w:ascii="Times New Roman" w:hAnsi="Times New Roman"/>
                <w:sz w:val="24"/>
                <w:szCs w:val="24"/>
              </w:rPr>
              <w:softHyphen/>
              <w:t>ствия</w:t>
            </w:r>
            <w:r w:rsidRPr="003F482D">
              <w:rPr>
                <w:rFonts w:ascii="Times New Roman" w:hAnsi="Times New Roman"/>
                <w:i/>
                <w:iCs/>
                <w:sz w:val="24"/>
                <w:szCs w:val="24"/>
                <w:shd w:val="clear" w:color="auto" w:fill="FFFFFF"/>
              </w:rPr>
              <w:t xml:space="preserve"> деление.</w:t>
            </w:r>
          </w:p>
        </w:tc>
      </w:tr>
      <w:tr w:rsidTr="00754EB8">
        <w:tblPrEx>
          <w:tblW w:w="15735" w:type="dxa"/>
          <w:tblInd w:w="-176" w:type="dxa"/>
          <w:tblLayout w:type="fixed"/>
          <w:tblLook w:val="04A0"/>
        </w:tblPrEx>
        <w:tc>
          <w:tcPr>
            <w:tcW w:w="817" w:type="dxa"/>
          </w:tcPr>
          <w:p w:rsidR="00306B3D" w:rsidRPr="003F482D" w:rsidP="008C063A">
            <w:pPr>
              <w:spacing w:after="0" w:line="240" w:lineRule="auto"/>
              <w:jc w:val="center"/>
              <w:rPr>
                <w:rFonts w:ascii="Times New Roman" w:hAnsi="Times New Roman"/>
                <w:sz w:val="24"/>
                <w:szCs w:val="24"/>
              </w:rPr>
            </w:pPr>
            <w:r>
              <w:rPr>
                <w:rFonts w:ascii="Times New Roman" w:hAnsi="Times New Roman"/>
                <w:sz w:val="24"/>
                <w:szCs w:val="24"/>
              </w:rPr>
              <w:t>8.04</w:t>
            </w:r>
          </w:p>
        </w:tc>
        <w:tc>
          <w:tcPr>
            <w:tcW w:w="817" w:type="dxa"/>
            <w:shd w:val="clear" w:color="auto" w:fill="auto"/>
          </w:tcPr>
          <w:p w:rsidR="00306B3D" w:rsidRPr="00AE096B" w:rsidP="00936E8E">
            <w:pPr>
              <w:spacing w:after="0" w:line="240" w:lineRule="auto"/>
              <w:jc w:val="center"/>
              <w:rPr>
                <w:rFonts w:ascii="Times New Roman" w:hAnsi="Times New Roman"/>
                <w:sz w:val="24"/>
                <w:szCs w:val="24"/>
              </w:rPr>
            </w:pPr>
          </w:p>
        </w:tc>
        <w:tc>
          <w:tcPr>
            <w:tcW w:w="635" w:type="dxa"/>
            <w:shd w:val="clear" w:color="auto" w:fill="auto"/>
          </w:tcPr>
          <w:p w:rsidR="00306B3D" w:rsidRPr="00AE096B" w:rsidP="00936E8E">
            <w:pPr>
              <w:spacing w:after="0" w:line="240" w:lineRule="auto"/>
              <w:jc w:val="center"/>
              <w:rPr>
                <w:rFonts w:ascii="Times New Roman" w:hAnsi="Times New Roman"/>
                <w:sz w:val="24"/>
                <w:szCs w:val="24"/>
              </w:rPr>
            </w:pPr>
            <w:r w:rsidRPr="00AE096B">
              <w:rPr>
                <w:rFonts w:ascii="Times New Roman" w:hAnsi="Times New Roman"/>
                <w:sz w:val="24"/>
                <w:szCs w:val="24"/>
              </w:rPr>
              <w:t>107</w:t>
            </w:r>
          </w:p>
        </w:tc>
        <w:tc>
          <w:tcPr>
            <w:tcW w:w="637" w:type="dxa"/>
            <w:shd w:val="clear" w:color="auto" w:fill="auto"/>
          </w:tcPr>
          <w:p w:rsidR="00306B3D" w:rsidRPr="00AE096B" w:rsidP="00936E8E">
            <w:pPr>
              <w:spacing w:after="0" w:line="240" w:lineRule="auto"/>
              <w:jc w:val="center"/>
              <w:rPr>
                <w:rFonts w:ascii="Times New Roman" w:hAnsi="Times New Roman"/>
                <w:sz w:val="24"/>
                <w:szCs w:val="24"/>
                <w:lang w:val="en-US"/>
              </w:rPr>
            </w:pPr>
            <w:r w:rsidRPr="00AE096B">
              <w:rPr>
                <w:rFonts w:ascii="Times New Roman" w:hAnsi="Times New Roman"/>
                <w:sz w:val="24"/>
                <w:szCs w:val="24"/>
                <w:lang w:val="en-US"/>
              </w:rPr>
              <w:t>3</w:t>
            </w:r>
          </w:p>
        </w:tc>
        <w:tc>
          <w:tcPr>
            <w:tcW w:w="2447" w:type="dxa"/>
            <w:shd w:val="clear" w:color="auto" w:fill="auto"/>
          </w:tcPr>
          <w:p w:rsidR="00306B3D" w:rsidRPr="00AE096B" w:rsidP="00AE096B">
            <w:pPr>
              <w:spacing w:after="0" w:line="240" w:lineRule="auto"/>
              <w:rPr>
                <w:rFonts w:ascii="Times New Roman" w:hAnsi="Times New Roman"/>
                <w:sz w:val="24"/>
                <w:szCs w:val="24"/>
              </w:rPr>
            </w:pPr>
            <w:r w:rsidRPr="00AE096B">
              <w:rPr>
                <w:rFonts w:ascii="Times New Roman" w:hAnsi="Times New Roman"/>
                <w:sz w:val="24"/>
                <w:szCs w:val="24"/>
              </w:rPr>
              <w:t>Письменное  деление  на двузначное число</w:t>
            </w:r>
          </w:p>
        </w:tc>
        <w:tc>
          <w:tcPr>
            <w:tcW w:w="1276" w:type="dxa"/>
            <w:shd w:val="clear" w:color="auto" w:fill="auto"/>
          </w:tcPr>
          <w:p w:rsidR="00306B3D" w:rsidRPr="003F482D" w:rsidP="001A4BCE">
            <w:r w:rsidRPr="003F482D">
              <w:rPr>
                <w:rFonts w:ascii="Times New Roman" w:hAnsi="Times New Roman"/>
                <w:sz w:val="24"/>
                <w:szCs w:val="24"/>
              </w:rPr>
              <w:t>У ч2 с. 59 № 225</w:t>
            </w:r>
          </w:p>
        </w:tc>
        <w:tc>
          <w:tcPr>
            <w:tcW w:w="852" w:type="dxa"/>
            <w:shd w:val="clear" w:color="auto" w:fill="auto"/>
          </w:tcPr>
          <w:p w:rsidR="00306B3D" w:rsidRPr="003F482D" w:rsidP="004C2CD0">
            <w:pPr>
              <w:spacing w:after="0" w:line="240" w:lineRule="auto"/>
              <w:jc w:val="center"/>
              <w:rPr>
                <w:rFonts w:ascii="Times New Roman" w:hAnsi="Times New Roman"/>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306B3D" w:rsidRPr="003F482D" w:rsidP="001D5118">
            <w:pPr>
              <w:spacing w:after="0" w:line="240" w:lineRule="auto"/>
              <w:rPr>
                <w:rFonts w:ascii="Times New Roman" w:hAnsi="Times New Roman"/>
                <w:sz w:val="24"/>
                <w:szCs w:val="24"/>
              </w:rPr>
            </w:pPr>
            <w:r w:rsidRPr="003F482D">
              <w:rPr>
                <w:rFonts w:ascii="Times New Roman" w:hAnsi="Times New Roman"/>
                <w:bCs/>
                <w:sz w:val="24"/>
                <w:szCs w:val="24"/>
                <w:shd w:val="clear" w:color="auto" w:fill="FFFFFF"/>
              </w:rPr>
              <w:t>Объяснять</w:t>
            </w:r>
            <w:r w:rsidRPr="003F482D">
              <w:rPr>
                <w:rFonts w:ascii="Times New Roman" w:hAnsi="Times New Roman"/>
                <w:sz w:val="24"/>
                <w:szCs w:val="24"/>
              </w:rPr>
              <w:t xml:space="preserve"> каждый шаг в алгоритмах письменного деления многозначного числа на двузначное число.</w:t>
            </w:r>
          </w:p>
          <w:p w:rsidR="00306B3D" w:rsidRPr="003F482D" w:rsidP="001D5118">
            <w:pPr>
              <w:spacing w:after="0" w:line="240" w:lineRule="auto"/>
              <w:rPr>
                <w:rFonts w:ascii="Times New Roman" w:hAnsi="Times New Roman"/>
                <w:sz w:val="24"/>
                <w:szCs w:val="24"/>
              </w:rPr>
            </w:pPr>
            <w:r w:rsidRPr="003F482D">
              <w:rPr>
                <w:rFonts w:ascii="Times New Roman" w:hAnsi="Times New Roman"/>
                <w:b/>
                <w:bCs/>
                <w:sz w:val="24"/>
                <w:szCs w:val="24"/>
                <w:shd w:val="clear" w:color="auto" w:fill="FFFFFF"/>
              </w:rPr>
              <w:t>Выполнять</w:t>
            </w:r>
            <w:r w:rsidRPr="003F482D">
              <w:rPr>
                <w:rFonts w:ascii="Times New Roman" w:hAnsi="Times New Roman"/>
                <w:b/>
                <w:sz w:val="24"/>
                <w:szCs w:val="24"/>
              </w:rPr>
              <w:t xml:space="preserve"> письменно деление многозначных чисел на двузначное число</w:t>
            </w:r>
            <w:r w:rsidRPr="003F482D">
              <w:rPr>
                <w:rFonts w:ascii="Times New Roman" w:hAnsi="Times New Roman"/>
                <w:sz w:val="24"/>
                <w:szCs w:val="24"/>
              </w:rPr>
              <w:t>, опираясь на знание алгоритмов письменного выполнения действия деления</w:t>
            </w:r>
            <w:r w:rsidRPr="003F482D">
              <w:rPr>
                <w:rFonts w:ascii="Times New Roman" w:hAnsi="Times New Roman"/>
                <w:i/>
                <w:iCs/>
                <w:sz w:val="24"/>
                <w:szCs w:val="24"/>
                <w:shd w:val="clear" w:color="auto" w:fill="FFFFFF"/>
              </w:rPr>
              <w:t>.</w:t>
            </w:r>
          </w:p>
          <w:p w:rsidR="00306B3D" w:rsidRPr="003F482D" w:rsidP="00C52293">
            <w:r w:rsidRPr="003F482D">
              <w:rPr>
                <w:rFonts w:ascii="Times New Roman" w:hAnsi="Times New Roman"/>
                <w:bCs/>
                <w:sz w:val="24"/>
                <w:szCs w:val="24"/>
                <w:shd w:val="clear" w:color="auto" w:fill="FFFFFF"/>
              </w:rPr>
              <w:t>Осуществлять</w:t>
            </w:r>
            <w:r w:rsidRPr="003F482D">
              <w:rPr>
                <w:rFonts w:ascii="Times New Roman" w:hAnsi="Times New Roman"/>
                <w:sz w:val="24"/>
                <w:szCs w:val="24"/>
              </w:rPr>
              <w:t xml:space="preserve"> пошаговый контроль правильности и полноты выполнения алгоритма арифметического дей</w:t>
            </w:r>
            <w:r w:rsidRPr="003F482D">
              <w:rPr>
                <w:rFonts w:ascii="Times New Roman" w:hAnsi="Times New Roman"/>
                <w:sz w:val="24"/>
                <w:szCs w:val="24"/>
              </w:rPr>
              <w:softHyphen/>
              <w:t>ствия</w:t>
            </w:r>
            <w:r w:rsidRPr="003F482D">
              <w:rPr>
                <w:rFonts w:ascii="Times New Roman" w:hAnsi="Times New Roman"/>
                <w:i/>
                <w:iCs/>
                <w:sz w:val="24"/>
                <w:szCs w:val="24"/>
                <w:shd w:val="clear" w:color="auto" w:fill="FFFFFF"/>
              </w:rPr>
              <w:t xml:space="preserve"> деление.</w:t>
            </w:r>
          </w:p>
        </w:tc>
      </w:tr>
      <w:tr w:rsidTr="00754EB8">
        <w:tblPrEx>
          <w:tblW w:w="15735" w:type="dxa"/>
          <w:tblInd w:w="-176" w:type="dxa"/>
          <w:tblLayout w:type="fixed"/>
          <w:tblLook w:val="04A0"/>
        </w:tblPrEx>
        <w:tc>
          <w:tcPr>
            <w:tcW w:w="817" w:type="dxa"/>
          </w:tcPr>
          <w:p w:rsidR="00306B3D" w:rsidRPr="00AE096B" w:rsidP="008C063A">
            <w:pPr>
              <w:spacing w:after="0" w:line="240" w:lineRule="auto"/>
              <w:jc w:val="center"/>
              <w:rPr>
                <w:rFonts w:ascii="Times New Roman" w:hAnsi="Times New Roman"/>
                <w:sz w:val="24"/>
                <w:szCs w:val="24"/>
              </w:rPr>
            </w:pPr>
            <w:r>
              <w:rPr>
                <w:rFonts w:ascii="Times New Roman" w:hAnsi="Times New Roman"/>
                <w:sz w:val="24"/>
                <w:szCs w:val="24"/>
              </w:rPr>
              <w:t>12.04</w:t>
            </w:r>
          </w:p>
        </w:tc>
        <w:tc>
          <w:tcPr>
            <w:tcW w:w="817" w:type="dxa"/>
            <w:shd w:val="clear" w:color="auto" w:fill="auto"/>
          </w:tcPr>
          <w:p w:rsidR="00306B3D" w:rsidRPr="00AE096B" w:rsidP="00936E8E">
            <w:pPr>
              <w:spacing w:after="0" w:line="240" w:lineRule="auto"/>
              <w:jc w:val="center"/>
              <w:rPr>
                <w:rFonts w:ascii="Times New Roman" w:hAnsi="Times New Roman"/>
                <w:sz w:val="24"/>
                <w:szCs w:val="24"/>
              </w:rPr>
            </w:pPr>
          </w:p>
        </w:tc>
        <w:tc>
          <w:tcPr>
            <w:tcW w:w="635" w:type="dxa"/>
            <w:shd w:val="clear" w:color="auto" w:fill="auto"/>
          </w:tcPr>
          <w:p w:rsidR="00306B3D" w:rsidRPr="00AE096B" w:rsidP="00936E8E">
            <w:pPr>
              <w:spacing w:after="0" w:line="240" w:lineRule="auto"/>
              <w:jc w:val="center"/>
              <w:rPr>
                <w:rFonts w:ascii="Times New Roman" w:hAnsi="Times New Roman"/>
                <w:sz w:val="24"/>
                <w:szCs w:val="24"/>
              </w:rPr>
            </w:pPr>
            <w:r w:rsidRPr="00AE096B">
              <w:rPr>
                <w:rFonts w:ascii="Times New Roman" w:hAnsi="Times New Roman"/>
                <w:sz w:val="24"/>
                <w:szCs w:val="24"/>
              </w:rPr>
              <w:t>108</w:t>
            </w:r>
          </w:p>
        </w:tc>
        <w:tc>
          <w:tcPr>
            <w:tcW w:w="637" w:type="dxa"/>
            <w:shd w:val="clear" w:color="auto" w:fill="auto"/>
          </w:tcPr>
          <w:p w:rsidR="00306B3D" w:rsidRPr="00AE096B" w:rsidP="00936E8E">
            <w:pPr>
              <w:spacing w:after="0" w:line="240" w:lineRule="auto"/>
              <w:jc w:val="center"/>
              <w:rPr>
                <w:rFonts w:ascii="Times New Roman" w:hAnsi="Times New Roman"/>
                <w:sz w:val="24"/>
                <w:szCs w:val="24"/>
                <w:lang w:val="en-US"/>
              </w:rPr>
            </w:pPr>
            <w:r w:rsidRPr="00AE096B">
              <w:rPr>
                <w:rFonts w:ascii="Times New Roman" w:hAnsi="Times New Roman"/>
                <w:sz w:val="24"/>
                <w:szCs w:val="24"/>
                <w:lang w:val="en-US"/>
              </w:rPr>
              <w:t>4</w:t>
            </w:r>
          </w:p>
        </w:tc>
        <w:tc>
          <w:tcPr>
            <w:tcW w:w="2447" w:type="dxa"/>
            <w:shd w:val="clear" w:color="auto" w:fill="auto"/>
          </w:tcPr>
          <w:p w:rsidR="00306B3D" w:rsidRPr="00AE096B" w:rsidP="00AE096B">
            <w:pPr>
              <w:spacing w:after="0" w:line="240" w:lineRule="auto"/>
              <w:rPr>
                <w:rFonts w:ascii="Times New Roman" w:hAnsi="Times New Roman"/>
                <w:sz w:val="24"/>
                <w:szCs w:val="24"/>
              </w:rPr>
            </w:pPr>
            <w:r w:rsidRPr="00AE096B">
              <w:rPr>
                <w:rFonts w:ascii="Times New Roman" w:hAnsi="Times New Roman"/>
                <w:sz w:val="24"/>
                <w:szCs w:val="24"/>
              </w:rPr>
              <w:t>Письменное  деление  на двузначное число</w:t>
            </w:r>
          </w:p>
        </w:tc>
        <w:tc>
          <w:tcPr>
            <w:tcW w:w="1276" w:type="dxa"/>
            <w:shd w:val="clear" w:color="auto" w:fill="auto"/>
          </w:tcPr>
          <w:p w:rsidR="00306B3D" w:rsidRPr="003F482D" w:rsidP="001A4BCE">
            <w:r w:rsidRPr="003F482D">
              <w:rPr>
                <w:rFonts w:ascii="Times New Roman" w:hAnsi="Times New Roman"/>
                <w:sz w:val="24"/>
                <w:szCs w:val="24"/>
              </w:rPr>
              <w:t>У ч2 с. 60 № 229</w:t>
            </w:r>
          </w:p>
        </w:tc>
        <w:tc>
          <w:tcPr>
            <w:tcW w:w="852" w:type="dxa"/>
            <w:shd w:val="clear" w:color="auto" w:fill="auto"/>
          </w:tcPr>
          <w:p w:rsidR="00306B3D" w:rsidRPr="003F482D" w:rsidP="004C2CD0">
            <w:pPr>
              <w:spacing w:after="0" w:line="240" w:lineRule="auto"/>
              <w:jc w:val="center"/>
              <w:rPr>
                <w:rFonts w:ascii="Times New Roman" w:hAnsi="Times New Roman"/>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306B3D" w:rsidRPr="003F482D" w:rsidP="001D5118">
            <w:pPr>
              <w:spacing w:after="0" w:line="240" w:lineRule="auto"/>
              <w:rPr>
                <w:rFonts w:ascii="Times New Roman" w:hAnsi="Times New Roman"/>
                <w:sz w:val="24"/>
                <w:szCs w:val="24"/>
              </w:rPr>
            </w:pPr>
            <w:r w:rsidRPr="003F482D">
              <w:rPr>
                <w:rFonts w:ascii="Times New Roman" w:hAnsi="Times New Roman"/>
                <w:bCs/>
                <w:sz w:val="24"/>
                <w:szCs w:val="24"/>
                <w:shd w:val="clear" w:color="auto" w:fill="FFFFFF"/>
              </w:rPr>
              <w:t>Объяснять</w:t>
            </w:r>
            <w:r w:rsidRPr="003F482D">
              <w:rPr>
                <w:rFonts w:ascii="Times New Roman" w:hAnsi="Times New Roman"/>
                <w:sz w:val="24"/>
                <w:szCs w:val="24"/>
              </w:rPr>
              <w:t xml:space="preserve"> каждый шаг в алгоритмах письменного деления многозначного числа на двузначное число.</w:t>
            </w:r>
          </w:p>
          <w:p w:rsidR="00306B3D" w:rsidRPr="003F482D" w:rsidP="001D5118">
            <w:pPr>
              <w:spacing w:after="0" w:line="240" w:lineRule="auto"/>
              <w:rPr>
                <w:rFonts w:ascii="Times New Roman" w:hAnsi="Times New Roman"/>
                <w:sz w:val="24"/>
                <w:szCs w:val="24"/>
              </w:rPr>
            </w:pPr>
            <w:r w:rsidRPr="003F482D">
              <w:rPr>
                <w:rFonts w:ascii="Times New Roman" w:hAnsi="Times New Roman"/>
                <w:bCs/>
                <w:sz w:val="24"/>
                <w:szCs w:val="24"/>
                <w:shd w:val="clear" w:color="auto" w:fill="FFFFFF"/>
              </w:rPr>
              <w:t>Выполнять</w:t>
            </w:r>
            <w:r w:rsidRPr="003F482D">
              <w:rPr>
                <w:rFonts w:ascii="Times New Roman" w:hAnsi="Times New Roman"/>
                <w:sz w:val="24"/>
                <w:szCs w:val="24"/>
              </w:rPr>
              <w:t xml:space="preserve"> письменно деление многозначных чисел на двузначное число, опираясь на знание алгоритмов письменного выполнения действия деления</w:t>
            </w:r>
            <w:r w:rsidRPr="003F482D">
              <w:rPr>
                <w:rFonts w:ascii="Times New Roman" w:hAnsi="Times New Roman"/>
                <w:i/>
                <w:iCs/>
                <w:sz w:val="24"/>
                <w:szCs w:val="24"/>
                <w:shd w:val="clear" w:color="auto" w:fill="FFFFFF"/>
              </w:rPr>
              <w:t>.</w:t>
            </w:r>
          </w:p>
          <w:p w:rsidR="00306B3D" w:rsidRPr="003F482D" w:rsidP="00C52293">
            <w:r w:rsidRPr="003F482D">
              <w:rPr>
                <w:rFonts w:ascii="Times New Roman" w:hAnsi="Times New Roman"/>
                <w:b/>
                <w:bCs/>
                <w:sz w:val="24"/>
                <w:szCs w:val="24"/>
                <w:shd w:val="clear" w:color="auto" w:fill="FFFFFF"/>
              </w:rPr>
              <w:t>Осуществлять</w:t>
            </w:r>
            <w:r w:rsidRPr="003F482D">
              <w:rPr>
                <w:rFonts w:ascii="Times New Roman" w:hAnsi="Times New Roman"/>
                <w:b/>
                <w:sz w:val="24"/>
                <w:szCs w:val="24"/>
              </w:rPr>
              <w:t xml:space="preserve"> пошаговый контроль</w:t>
            </w:r>
            <w:r w:rsidRPr="003F482D">
              <w:rPr>
                <w:rFonts w:ascii="Times New Roman" w:hAnsi="Times New Roman"/>
                <w:sz w:val="24"/>
                <w:szCs w:val="24"/>
              </w:rPr>
              <w:t xml:space="preserve"> правильности и полноты выполнения алгоритма арифметического дей</w:t>
            </w:r>
            <w:r w:rsidRPr="003F482D">
              <w:rPr>
                <w:rFonts w:ascii="Times New Roman" w:hAnsi="Times New Roman"/>
                <w:sz w:val="24"/>
                <w:szCs w:val="24"/>
              </w:rPr>
              <w:softHyphen/>
              <w:t>ствия</w:t>
            </w:r>
            <w:r w:rsidRPr="003F482D">
              <w:rPr>
                <w:rFonts w:ascii="Times New Roman" w:hAnsi="Times New Roman"/>
                <w:i/>
                <w:iCs/>
                <w:sz w:val="24"/>
                <w:szCs w:val="24"/>
                <w:shd w:val="clear" w:color="auto" w:fill="FFFFFF"/>
              </w:rPr>
              <w:t xml:space="preserve"> деление.</w:t>
            </w:r>
          </w:p>
        </w:tc>
      </w:tr>
      <w:tr w:rsidTr="00754EB8">
        <w:tblPrEx>
          <w:tblW w:w="15735" w:type="dxa"/>
          <w:tblInd w:w="-176" w:type="dxa"/>
          <w:tblLayout w:type="fixed"/>
          <w:tblLook w:val="04A0"/>
        </w:tblPrEx>
        <w:tc>
          <w:tcPr>
            <w:tcW w:w="817" w:type="dxa"/>
          </w:tcPr>
          <w:p w:rsidR="00306B3D" w:rsidRPr="00AE096B" w:rsidP="008C063A">
            <w:pPr>
              <w:spacing w:after="0" w:line="240" w:lineRule="auto"/>
              <w:jc w:val="center"/>
              <w:rPr>
                <w:rFonts w:ascii="Times New Roman" w:hAnsi="Times New Roman"/>
                <w:sz w:val="24"/>
                <w:szCs w:val="24"/>
              </w:rPr>
            </w:pPr>
            <w:r>
              <w:rPr>
                <w:rFonts w:ascii="Times New Roman" w:hAnsi="Times New Roman"/>
                <w:sz w:val="24"/>
                <w:szCs w:val="24"/>
              </w:rPr>
              <w:t>13</w:t>
            </w:r>
            <w:r w:rsidRPr="00AE096B">
              <w:rPr>
                <w:rFonts w:ascii="Times New Roman" w:hAnsi="Times New Roman"/>
                <w:sz w:val="24"/>
                <w:szCs w:val="24"/>
              </w:rPr>
              <w:t>.04</w:t>
            </w:r>
          </w:p>
        </w:tc>
        <w:tc>
          <w:tcPr>
            <w:tcW w:w="817" w:type="dxa"/>
            <w:shd w:val="clear" w:color="auto" w:fill="auto"/>
          </w:tcPr>
          <w:p w:rsidR="00306B3D" w:rsidRPr="00AE096B" w:rsidP="00936E8E">
            <w:pPr>
              <w:spacing w:after="0" w:line="240" w:lineRule="auto"/>
              <w:jc w:val="center"/>
              <w:rPr>
                <w:rFonts w:ascii="Times New Roman" w:hAnsi="Times New Roman"/>
                <w:sz w:val="24"/>
                <w:szCs w:val="24"/>
              </w:rPr>
            </w:pPr>
          </w:p>
        </w:tc>
        <w:tc>
          <w:tcPr>
            <w:tcW w:w="635" w:type="dxa"/>
            <w:shd w:val="clear" w:color="auto" w:fill="auto"/>
          </w:tcPr>
          <w:p w:rsidR="00306B3D" w:rsidRPr="00AE096B" w:rsidP="00936E8E">
            <w:pPr>
              <w:spacing w:after="0" w:line="240" w:lineRule="auto"/>
              <w:jc w:val="center"/>
              <w:rPr>
                <w:rFonts w:ascii="Times New Roman" w:hAnsi="Times New Roman"/>
                <w:sz w:val="24"/>
                <w:szCs w:val="24"/>
              </w:rPr>
            </w:pPr>
            <w:r w:rsidRPr="00AE096B">
              <w:rPr>
                <w:rFonts w:ascii="Times New Roman" w:hAnsi="Times New Roman"/>
                <w:sz w:val="24"/>
                <w:szCs w:val="24"/>
              </w:rPr>
              <w:t>109</w:t>
            </w:r>
          </w:p>
        </w:tc>
        <w:tc>
          <w:tcPr>
            <w:tcW w:w="637" w:type="dxa"/>
            <w:shd w:val="clear" w:color="auto" w:fill="auto"/>
          </w:tcPr>
          <w:p w:rsidR="00306B3D" w:rsidRPr="00AE096B" w:rsidP="00936E8E">
            <w:pPr>
              <w:spacing w:after="0" w:line="240" w:lineRule="auto"/>
              <w:jc w:val="center"/>
              <w:rPr>
                <w:rFonts w:ascii="Times New Roman" w:hAnsi="Times New Roman"/>
                <w:sz w:val="24"/>
                <w:szCs w:val="24"/>
                <w:lang w:val="en-US"/>
              </w:rPr>
            </w:pPr>
            <w:r w:rsidRPr="00AE096B">
              <w:rPr>
                <w:rFonts w:ascii="Times New Roman" w:hAnsi="Times New Roman"/>
                <w:sz w:val="24"/>
                <w:szCs w:val="24"/>
                <w:lang w:val="en-US"/>
              </w:rPr>
              <w:t>5</w:t>
            </w:r>
          </w:p>
        </w:tc>
        <w:tc>
          <w:tcPr>
            <w:tcW w:w="2447" w:type="dxa"/>
            <w:shd w:val="clear" w:color="auto" w:fill="auto"/>
          </w:tcPr>
          <w:p w:rsidR="00306B3D" w:rsidRPr="00AE096B" w:rsidP="00AE096B">
            <w:pPr>
              <w:spacing w:after="0" w:line="240" w:lineRule="auto"/>
              <w:rPr>
                <w:rFonts w:ascii="Times New Roman" w:hAnsi="Times New Roman"/>
                <w:sz w:val="24"/>
                <w:szCs w:val="24"/>
              </w:rPr>
            </w:pPr>
            <w:r w:rsidRPr="00AE096B">
              <w:rPr>
                <w:rFonts w:ascii="Times New Roman" w:hAnsi="Times New Roman"/>
                <w:sz w:val="24"/>
                <w:szCs w:val="24"/>
              </w:rPr>
              <w:t>Деление на двузначное число (цифра частного находится способом проб)</w:t>
            </w:r>
          </w:p>
        </w:tc>
        <w:tc>
          <w:tcPr>
            <w:tcW w:w="1276" w:type="dxa"/>
            <w:shd w:val="clear" w:color="auto" w:fill="auto"/>
          </w:tcPr>
          <w:p w:rsidR="00306B3D" w:rsidRPr="003F482D" w:rsidP="001A4BCE">
            <w:r w:rsidRPr="003F482D">
              <w:rPr>
                <w:rFonts w:ascii="Times New Roman" w:hAnsi="Times New Roman"/>
                <w:sz w:val="24"/>
                <w:szCs w:val="24"/>
              </w:rPr>
              <w:t>У ч2 с. 61 № 237</w:t>
            </w:r>
          </w:p>
        </w:tc>
        <w:tc>
          <w:tcPr>
            <w:tcW w:w="852" w:type="dxa"/>
            <w:shd w:val="clear" w:color="auto" w:fill="auto"/>
          </w:tcPr>
          <w:p w:rsidR="00306B3D" w:rsidRPr="003F482D" w:rsidP="004C2CD0">
            <w:pPr>
              <w:spacing w:after="0" w:line="240" w:lineRule="auto"/>
              <w:jc w:val="center"/>
              <w:rPr>
                <w:rFonts w:ascii="Times New Roman" w:hAnsi="Times New Roman"/>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306B3D" w:rsidRPr="003F482D" w:rsidP="001D5118">
            <w:pPr>
              <w:spacing w:after="0" w:line="240" w:lineRule="auto"/>
              <w:rPr>
                <w:rFonts w:ascii="Times New Roman" w:hAnsi="Times New Roman"/>
                <w:sz w:val="24"/>
                <w:szCs w:val="24"/>
              </w:rPr>
            </w:pPr>
            <w:r w:rsidRPr="003F482D">
              <w:rPr>
                <w:rFonts w:ascii="Times New Roman" w:hAnsi="Times New Roman"/>
                <w:bCs/>
                <w:sz w:val="24"/>
                <w:szCs w:val="24"/>
                <w:shd w:val="clear" w:color="auto" w:fill="FFFFFF"/>
              </w:rPr>
              <w:t>Объяснять</w:t>
            </w:r>
            <w:r w:rsidRPr="003F482D">
              <w:rPr>
                <w:rFonts w:ascii="Times New Roman" w:hAnsi="Times New Roman"/>
                <w:sz w:val="24"/>
                <w:szCs w:val="24"/>
              </w:rPr>
              <w:t xml:space="preserve"> каждый шаг в алгоритмах письменного деления многозначного числа на двузначное число.</w:t>
            </w:r>
          </w:p>
          <w:p w:rsidR="00306B3D" w:rsidRPr="003F482D" w:rsidP="001D5118">
            <w:pPr>
              <w:spacing w:after="0" w:line="240" w:lineRule="auto"/>
              <w:rPr>
                <w:rFonts w:ascii="Times New Roman" w:hAnsi="Times New Roman"/>
                <w:sz w:val="24"/>
                <w:szCs w:val="24"/>
              </w:rPr>
            </w:pPr>
            <w:r w:rsidRPr="003F482D">
              <w:rPr>
                <w:rFonts w:ascii="Times New Roman" w:hAnsi="Times New Roman"/>
                <w:bCs/>
                <w:sz w:val="24"/>
                <w:szCs w:val="24"/>
                <w:shd w:val="clear" w:color="auto" w:fill="FFFFFF"/>
              </w:rPr>
              <w:t>Выполнять</w:t>
            </w:r>
            <w:r w:rsidRPr="003F482D">
              <w:rPr>
                <w:rFonts w:ascii="Times New Roman" w:hAnsi="Times New Roman"/>
                <w:sz w:val="24"/>
                <w:szCs w:val="24"/>
              </w:rPr>
              <w:t xml:space="preserve"> письменно деление многозначных чисел на двузначное число, опираясь на знание алгоритмов письменного выполнения действия деления</w:t>
            </w:r>
            <w:r w:rsidRPr="003F482D">
              <w:rPr>
                <w:rFonts w:ascii="Times New Roman" w:hAnsi="Times New Roman"/>
                <w:i/>
                <w:iCs/>
                <w:sz w:val="24"/>
                <w:szCs w:val="24"/>
                <w:shd w:val="clear" w:color="auto" w:fill="FFFFFF"/>
              </w:rPr>
              <w:t>.</w:t>
            </w:r>
          </w:p>
          <w:p w:rsidR="00306B3D" w:rsidRPr="003F482D" w:rsidP="00C52293">
            <w:r w:rsidRPr="003F482D">
              <w:rPr>
                <w:rFonts w:ascii="Times New Roman" w:hAnsi="Times New Roman"/>
                <w:bCs/>
                <w:sz w:val="24"/>
                <w:szCs w:val="24"/>
                <w:shd w:val="clear" w:color="auto" w:fill="FFFFFF"/>
              </w:rPr>
              <w:t>Осуществлять</w:t>
            </w:r>
            <w:r w:rsidRPr="003F482D">
              <w:rPr>
                <w:rFonts w:ascii="Times New Roman" w:hAnsi="Times New Roman"/>
                <w:sz w:val="24"/>
                <w:szCs w:val="24"/>
              </w:rPr>
              <w:t xml:space="preserve"> пошаговый контроль правильности и полноты выполнения алгоритма арифметического дей</w:t>
            </w:r>
            <w:r w:rsidRPr="003F482D">
              <w:rPr>
                <w:rFonts w:ascii="Times New Roman" w:hAnsi="Times New Roman"/>
                <w:sz w:val="24"/>
                <w:szCs w:val="24"/>
              </w:rPr>
              <w:softHyphen/>
              <w:t>ствия</w:t>
            </w:r>
            <w:r w:rsidRPr="003F482D">
              <w:rPr>
                <w:rFonts w:ascii="Times New Roman" w:hAnsi="Times New Roman"/>
                <w:i/>
                <w:iCs/>
                <w:sz w:val="24"/>
                <w:szCs w:val="24"/>
                <w:shd w:val="clear" w:color="auto" w:fill="FFFFFF"/>
              </w:rPr>
              <w:t xml:space="preserve"> деление.</w:t>
            </w:r>
          </w:p>
        </w:tc>
      </w:tr>
      <w:tr w:rsidTr="00754EB8">
        <w:tblPrEx>
          <w:tblW w:w="15735" w:type="dxa"/>
          <w:tblInd w:w="-176" w:type="dxa"/>
          <w:tblLayout w:type="fixed"/>
          <w:tblLook w:val="04A0"/>
        </w:tblPrEx>
        <w:tc>
          <w:tcPr>
            <w:tcW w:w="817" w:type="dxa"/>
          </w:tcPr>
          <w:p w:rsidR="00306B3D" w:rsidRPr="00AE096B" w:rsidP="008C063A">
            <w:pPr>
              <w:spacing w:after="0" w:line="240" w:lineRule="auto"/>
              <w:jc w:val="center"/>
              <w:rPr>
                <w:rFonts w:ascii="Times New Roman" w:hAnsi="Times New Roman"/>
                <w:sz w:val="24"/>
                <w:szCs w:val="24"/>
              </w:rPr>
            </w:pPr>
            <w:r>
              <w:rPr>
                <w:rFonts w:ascii="Times New Roman" w:hAnsi="Times New Roman"/>
                <w:sz w:val="24"/>
                <w:szCs w:val="24"/>
              </w:rPr>
              <w:t>14</w:t>
            </w:r>
            <w:r w:rsidRPr="00AE096B">
              <w:rPr>
                <w:rFonts w:ascii="Times New Roman" w:hAnsi="Times New Roman"/>
                <w:sz w:val="24"/>
                <w:szCs w:val="24"/>
              </w:rPr>
              <w:t>.04</w:t>
            </w:r>
          </w:p>
        </w:tc>
        <w:tc>
          <w:tcPr>
            <w:tcW w:w="817" w:type="dxa"/>
            <w:shd w:val="clear" w:color="auto" w:fill="auto"/>
          </w:tcPr>
          <w:p w:rsidR="00306B3D" w:rsidRPr="00AE096B" w:rsidP="00936E8E">
            <w:pPr>
              <w:spacing w:after="0" w:line="240" w:lineRule="auto"/>
              <w:jc w:val="center"/>
              <w:rPr>
                <w:rFonts w:ascii="Times New Roman" w:hAnsi="Times New Roman"/>
                <w:sz w:val="24"/>
                <w:szCs w:val="24"/>
              </w:rPr>
            </w:pPr>
          </w:p>
        </w:tc>
        <w:tc>
          <w:tcPr>
            <w:tcW w:w="635" w:type="dxa"/>
            <w:shd w:val="clear" w:color="auto" w:fill="auto"/>
          </w:tcPr>
          <w:p w:rsidR="00306B3D" w:rsidRPr="00AE096B" w:rsidP="00936E8E">
            <w:pPr>
              <w:spacing w:after="0" w:line="240" w:lineRule="auto"/>
              <w:jc w:val="center"/>
              <w:rPr>
                <w:rFonts w:ascii="Times New Roman" w:hAnsi="Times New Roman"/>
                <w:sz w:val="24"/>
                <w:szCs w:val="24"/>
              </w:rPr>
            </w:pPr>
            <w:r w:rsidRPr="00AE096B">
              <w:rPr>
                <w:rFonts w:ascii="Times New Roman" w:hAnsi="Times New Roman"/>
                <w:sz w:val="24"/>
                <w:szCs w:val="24"/>
              </w:rPr>
              <w:t>110</w:t>
            </w:r>
          </w:p>
        </w:tc>
        <w:tc>
          <w:tcPr>
            <w:tcW w:w="637" w:type="dxa"/>
            <w:shd w:val="clear" w:color="auto" w:fill="auto"/>
          </w:tcPr>
          <w:p w:rsidR="00306B3D" w:rsidRPr="00AE096B" w:rsidP="00936E8E">
            <w:pPr>
              <w:spacing w:after="0" w:line="240" w:lineRule="auto"/>
              <w:jc w:val="center"/>
              <w:rPr>
                <w:rFonts w:ascii="Times New Roman" w:hAnsi="Times New Roman"/>
                <w:sz w:val="24"/>
                <w:szCs w:val="24"/>
                <w:lang w:val="en-US"/>
              </w:rPr>
            </w:pPr>
            <w:r w:rsidRPr="00AE096B">
              <w:rPr>
                <w:rFonts w:ascii="Times New Roman" w:hAnsi="Times New Roman"/>
                <w:sz w:val="24"/>
                <w:szCs w:val="24"/>
                <w:lang w:val="en-US"/>
              </w:rPr>
              <w:t>6</w:t>
            </w:r>
          </w:p>
        </w:tc>
        <w:tc>
          <w:tcPr>
            <w:tcW w:w="2447" w:type="dxa"/>
            <w:shd w:val="clear" w:color="auto" w:fill="auto"/>
          </w:tcPr>
          <w:p w:rsidR="00306B3D" w:rsidRPr="00AE096B" w:rsidP="00AE096B">
            <w:pPr>
              <w:spacing w:after="0" w:line="240" w:lineRule="auto"/>
              <w:rPr>
                <w:rFonts w:ascii="Times New Roman" w:hAnsi="Times New Roman"/>
                <w:sz w:val="24"/>
                <w:szCs w:val="24"/>
              </w:rPr>
            </w:pPr>
            <w:r w:rsidRPr="00AE096B">
              <w:rPr>
                <w:rFonts w:ascii="Times New Roman" w:hAnsi="Times New Roman"/>
                <w:sz w:val="24"/>
                <w:szCs w:val="24"/>
              </w:rPr>
              <w:t>Деление на двузначное число (цифра частного находится способом проб)</w:t>
            </w:r>
          </w:p>
        </w:tc>
        <w:tc>
          <w:tcPr>
            <w:tcW w:w="1276" w:type="dxa"/>
            <w:shd w:val="clear" w:color="auto" w:fill="auto"/>
          </w:tcPr>
          <w:p w:rsidR="00306B3D" w:rsidRPr="003F482D" w:rsidP="001A4BCE">
            <w:r w:rsidRPr="003F482D">
              <w:rPr>
                <w:rFonts w:ascii="Times New Roman" w:hAnsi="Times New Roman"/>
                <w:sz w:val="24"/>
                <w:szCs w:val="24"/>
              </w:rPr>
              <w:t>У ч2 с. 62 № 245</w:t>
            </w:r>
          </w:p>
        </w:tc>
        <w:tc>
          <w:tcPr>
            <w:tcW w:w="852" w:type="dxa"/>
            <w:shd w:val="clear" w:color="auto" w:fill="auto"/>
          </w:tcPr>
          <w:p w:rsidR="00306B3D" w:rsidRPr="003F482D" w:rsidP="004C2CD0">
            <w:pPr>
              <w:spacing w:after="0" w:line="240" w:lineRule="auto"/>
              <w:jc w:val="center"/>
              <w:rPr>
                <w:rFonts w:ascii="Times New Roman" w:hAnsi="Times New Roman"/>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306B3D" w:rsidRPr="003F482D" w:rsidP="001D5118">
            <w:pPr>
              <w:spacing w:after="0" w:line="240" w:lineRule="auto"/>
              <w:rPr>
                <w:rFonts w:ascii="Times New Roman" w:hAnsi="Times New Roman"/>
                <w:sz w:val="24"/>
                <w:szCs w:val="24"/>
              </w:rPr>
            </w:pPr>
            <w:r w:rsidRPr="003F482D">
              <w:rPr>
                <w:rFonts w:ascii="Times New Roman" w:hAnsi="Times New Roman"/>
                <w:bCs/>
                <w:sz w:val="24"/>
                <w:szCs w:val="24"/>
                <w:shd w:val="clear" w:color="auto" w:fill="FFFFFF"/>
              </w:rPr>
              <w:t>Объяснять</w:t>
            </w:r>
            <w:r w:rsidRPr="003F482D">
              <w:rPr>
                <w:rFonts w:ascii="Times New Roman" w:hAnsi="Times New Roman"/>
                <w:sz w:val="24"/>
                <w:szCs w:val="24"/>
              </w:rPr>
              <w:t xml:space="preserve"> каждый шаг в алгоритмах письменного деления многозначного числа на трёхзнач</w:t>
            </w:r>
            <w:r w:rsidRPr="003F482D">
              <w:rPr>
                <w:rFonts w:ascii="Times New Roman" w:hAnsi="Times New Roman"/>
                <w:sz w:val="24"/>
                <w:szCs w:val="24"/>
              </w:rPr>
              <w:softHyphen/>
              <w:t>ное число.</w:t>
            </w:r>
          </w:p>
          <w:p w:rsidR="00306B3D" w:rsidRPr="003F482D" w:rsidP="001D5118">
            <w:pPr>
              <w:spacing w:after="0" w:line="240" w:lineRule="auto"/>
              <w:rPr>
                <w:rFonts w:ascii="Times New Roman" w:hAnsi="Times New Roman"/>
                <w:sz w:val="24"/>
                <w:szCs w:val="24"/>
              </w:rPr>
            </w:pPr>
            <w:r w:rsidRPr="003F482D">
              <w:rPr>
                <w:rFonts w:ascii="Times New Roman" w:hAnsi="Times New Roman"/>
                <w:b/>
                <w:bCs/>
                <w:sz w:val="24"/>
                <w:szCs w:val="24"/>
                <w:shd w:val="clear" w:color="auto" w:fill="FFFFFF"/>
              </w:rPr>
              <w:t>Выполнять</w:t>
            </w:r>
            <w:r w:rsidRPr="003F482D">
              <w:rPr>
                <w:rFonts w:ascii="Times New Roman" w:hAnsi="Times New Roman"/>
                <w:sz w:val="24"/>
                <w:szCs w:val="24"/>
              </w:rPr>
              <w:t xml:space="preserve"> письменно </w:t>
            </w:r>
            <w:r w:rsidRPr="003F482D">
              <w:rPr>
                <w:rFonts w:ascii="Times New Roman" w:hAnsi="Times New Roman"/>
                <w:b/>
                <w:sz w:val="24"/>
                <w:szCs w:val="24"/>
              </w:rPr>
              <w:t>деление многозначных чисел на трёхзначное</w:t>
            </w:r>
            <w:r w:rsidRPr="003F482D">
              <w:rPr>
                <w:rFonts w:ascii="Times New Roman" w:hAnsi="Times New Roman"/>
                <w:sz w:val="24"/>
                <w:szCs w:val="24"/>
              </w:rPr>
              <w:t xml:space="preserve"> число, опираясь на знание алгоритмов письменного выполнения действия деления</w:t>
            </w:r>
            <w:r w:rsidRPr="003F482D">
              <w:rPr>
                <w:rFonts w:ascii="Times New Roman" w:hAnsi="Times New Roman"/>
                <w:i/>
                <w:iCs/>
                <w:sz w:val="24"/>
                <w:szCs w:val="24"/>
                <w:shd w:val="clear" w:color="auto" w:fill="FFFFFF"/>
              </w:rPr>
              <w:t>.</w:t>
            </w:r>
          </w:p>
          <w:p w:rsidR="00306B3D" w:rsidRPr="003F482D" w:rsidP="00C52293">
            <w:r w:rsidRPr="003F482D">
              <w:rPr>
                <w:rFonts w:ascii="Times New Roman" w:hAnsi="Times New Roman"/>
                <w:b/>
                <w:bCs/>
                <w:sz w:val="24"/>
                <w:szCs w:val="24"/>
                <w:shd w:val="clear" w:color="auto" w:fill="FFFFFF"/>
              </w:rPr>
              <w:t>Осуществлять</w:t>
            </w:r>
            <w:r w:rsidRPr="003F482D">
              <w:rPr>
                <w:rFonts w:ascii="Times New Roman" w:hAnsi="Times New Roman"/>
                <w:b/>
                <w:sz w:val="24"/>
                <w:szCs w:val="24"/>
              </w:rPr>
              <w:t xml:space="preserve"> пошаговый контроль</w:t>
            </w:r>
            <w:r w:rsidRPr="003F482D">
              <w:rPr>
                <w:rFonts w:ascii="Times New Roman" w:hAnsi="Times New Roman"/>
                <w:sz w:val="24"/>
                <w:szCs w:val="24"/>
              </w:rPr>
              <w:t xml:space="preserve"> правильности и полноты выполнения алгоритма арифметического дей</w:t>
            </w:r>
            <w:r w:rsidRPr="003F482D">
              <w:rPr>
                <w:rFonts w:ascii="Times New Roman" w:hAnsi="Times New Roman"/>
                <w:sz w:val="24"/>
                <w:szCs w:val="24"/>
              </w:rPr>
              <w:softHyphen/>
              <w:t>ствия</w:t>
            </w:r>
            <w:r w:rsidRPr="003F482D">
              <w:rPr>
                <w:rFonts w:ascii="Times New Roman" w:hAnsi="Times New Roman"/>
                <w:i/>
                <w:iCs/>
                <w:sz w:val="24"/>
                <w:szCs w:val="24"/>
                <w:shd w:val="clear" w:color="auto" w:fill="FFFFFF"/>
              </w:rPr>
              <w:t xml:space="preserve"> деление.</w:t>
            </w:r>
          </w:p>
        </w:tc>
      </w:tr>
      <w:tr w:rsidTr="00754EB8">
        <w:tblPrEx>
          <w:tblW w:w="15735" w:type="dxa"/>
          <w:tblInd w:w="-176" w:type="dxa"/>
          <w:tblLayout w:type="fixed"/>
          <w:tblLook w:val="04A0"/>
        </w:tblPrEx>
        <w:tc>
          <w:tcPr>
            <w:tcW w:w="817" w:type="dxa"/>
          </w:tcPr>
          <w:p w:rsidR="00306B3D" w:rsidRPr="00AE096B" w:rsidP="008C063A">
            <w:pPr>
              <w:spacing w:after="0" w:line="240" w:lineRule="auto"/>
              <w:jc w:val="center"/>
              <w:rPr>
                <w:rFonts w:ascii="Times New Roman" w:hAnsi="Times New Roman"/>
                <w:sz w:val="24"/>
                <w:szCs w:val="24"/>
              </w:rPr>
            </w:pPr>
            <w:r>
              <w:rPr>
                <w:rFonts w:ascii="Times New Roman" w:hAnsi="Times New Roman"/>
                <w:sz w:val="24"/>
                <w:szCs w:val="24"/>
              </w:rPr>
              <w:t>15</w:t>
            </w:r>
            <w:r w:rsidRPr="00AE096B">
              <w:rPr>
                <w:rFonts w:ascii="Times New Roman" w:hAnsi="Times New Roman"/>
                <w:sz w:val="24"/>
                <w:szCs w:val="24"/>
              </w:rPr>
              <w:t>.04</w:t>
            </w:r>
          </w:p>
        </w:tc>
        <w:tc>
          <w:tcPr>
            <w:tcW w:w="817" w:type="dxa"/>
            <w:shd w:val="clear" w:color="auto" w:fill="auto"/>
          </w:tcPr>
          <w:p w:rsidR="00306B3D" w:rsidRPr="00AE096B" w:rsidP="00936E8E">
            <w:pPr>
              <w:spacing w:after="0" w:line="240" w:lineRule="auto"/>
              <w:jc w:val="center"/>
              <w:rPr>
                <w:rFonts w:ascii="Times New Roman" w:hAnsi="Times New Roman"/>
                <w:sz w:val="24"/>
                <w:szCs w:val="24"/>
              </w:rPr>
            </w:pPr>
          </w:p>
        </w:tc>
        <w:tc>
          <w:tcPr>
            <w:tcW w:w="635" w:type="dxa"/>
            <w:shd w:val="clear" w:color="auto" w:fill="auto"/>
          </w:tcPr>
          <w:p w:rsidR="00306B3D" w:rsidRPr="00AE096B" w:rsidP="00936E8E">
            <w:pPr>
              <w:spacing w:after="0" w:line="240" w:lineRule="auto"/>
              <w:jc w:val="center"/>
              <w:rPr>
                <w:rFonts w:ascii="Times New Roman" w:hAnsi="Times New Roman"/>
                <w:sz w:val="24"/>
                <w:szCs w:val="24"/>
              </w:rPr>
            </w:pPr>
            <w:r w:rsidRPr="00AE096B">
              <w:rPr>
                <w:rFonts w:ascii="Times New Roman" w:hAnsi="Times New Roman"/>
                <w:sz w:val="24"/>
                <w:szCs w:val="24"/>
              </w:rPr>
              <w:t>111</w:t>
            </w:r>
          </w:p>
        </w:tc>
        <w:tc>
          <w:tcPr>
            <w:tcW w:w="637" w:type="dxa"/>
            <w:shd w:val="clear" w:color="auto" w:fill="auto"/>
          </w:tcPr>
          <w:p w:rsidR="00306B3D" w:rsidRPr="00AE096B" w:rsidP="00936E8E">
            <w:pPr>
              <w:spacing w:after="0" w:line="240" w:lineRule="auto"/>
              <w:jc w:val="center"/>
              <w:rPr>
                <w:rFonts w:ascii="Times New Roman" w:hAnsi="Times New Roman"/>
                <w:sz w:val="24"/>
                <w:szCs w:val="24"/>
                <w:lang w:val="en-US"/>
              </w:rPr>
            </w:pPr>
            <w:r w:rsidRPr="00AE096B">
              <w:rPr>
                <w:rFonts w:ascii="Times New Roman" w:hAnsi="Times New Roman"/>
                <w:sz w:val="24"/>
                <w:szCs w:val="24"/>
                <w:lang w:val="en-US"/>
              </w:rPr>
              <w:t>7</w:t>
            </w:r>
          </w:p>
        </w:tc>
        <w:tc>
          <w:tcPr>
            <w:tcW w:w="2447" w:type="dxa"/>
            <w:shd w:val="clear" w:color="auto" w:fill="auto"/>
          </w:tcPr>
          <w:p w:rsidR="00306B3D" w:rsidRPr="00384079" w:rsidP="00AE096B">
            <w:pPr>
              <w:spacing w:after="0" w:line="240" w:lineRule="auto"/>
              <w:rPr>
                <w:rStyle w:val="a4"/>
                <w:rFonts w:eastAsia="Calibri"/>
                <w:color w:val="auto"/>
                <w:sz w:val="24"/>
                <w:szCs w:val="24"/>
              </w:rPr>
            </w:pPr>
            <w:r w:rsidRPr="00384079">
              <w:rPr>
                <w:rFonts w:ascii="Times New Roman" w:hAnsi="Times New Roman"/>
                <w:sz w:val="24"/>
                <w:szCs w:val="24"/>
              </w:rPr>
              <w:t>Закрепление по теме: «Решение задач».</w:t>
            </w:r>
            <w:r w:rsidRPr="00384079">
              <w:rPr>
                <w:rStyle w:val="a4"/>
                <w:rFonts w:eastAsia="Calibri"/>
                <w:color w:val="auto"/>
                <w:sz w:val="24"/>
                <w:szCs w:val="24"/>
              </w:rPr>
              <w:t xml:space="preserve"> </w:t>
            </w:r>
          </w:p>
          <w:p w:rsidR="00306B3D" w:rsidRPr="00384079" w:rsidP="00AE096B">
            <w:pPr>
              <w:spacing w:after="0" w:line="240" w:lineRule="auto"/>
              <w:ind w:right="22"/>
              <w:rPr>
                <w:rStyle w:val="a4"/>
                <w:rFonts w:eastAsia="Calibri"/>
                <w:color w:val="auto"/>
                <w:sz w:val="24"/>
                <w:szCs w:val="24"/>
              </w:rPr>
            </w:pPr>
          </w:p>
          <w:p w:rsidR="00306B3D" w:rsidRPr="00384079" w:rsidP="00AE096B">
            <w:pPr>
              <w:spacing w:after="0" w:line="240" w:lineRule="auto"/>
              <w:rPr>
                <w:rFonts w:ascii="Times New Roman" w:hAnsi="Times New Roman"/>
                <w:sz w:val="24"/>
                <w:szCs w:val="24"/>
              </w:rPr>
            </w:pPr>
          </w:p>
        </w:tc>
        <w:tc>
          <w:tcPr>
            <w:tcW w:w="1276" w:type="dxa"/>
            <w:shd w:val="clear" w:color="auto" w:fill="auto"/>
          </w:tcPr>
          <w:p w:rsidR="00306B3D" w:rsidRPr="003F482D" w:rsidP="001A4BCE">
            <w:r w:rsidRPr="003F482D">
              <w:rPr>
                <w:rFonts w:ascii="Times New Roman" w:hAnsi="Times New Roman"/>
                <w:sz w:val="24"/>
                <w:szCs w:val="24"/>
              </w:rPr>
              <w:t>У ч2 с. 63 № 254</w:t>
            </w:r>
          </w:p>
        </w:tc>
        <w:tc>
          <w:tcPr>
            <w:tcW w:w="852" w:type="dxa"/>
            <w:shd w:val="clear" w:color="auto" w:fill="auto"/>
          </w:tcPr>
          <w:p w:rsidR="00306B3D" w:rsidRPr="003F482D" w:rsidP="004C2CD0">
            <w:pPr>
              <w:spacing w:after="0" w:line="240" w:lineRule="auto"/>
              <w:jc w:val="center"/>
              <w:rPr>
                <w:rFonts w:ascii="Times New Roman" w:hAnsi="Times New Roman"/>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306B3D" w:rsidRPr="003F482D" w:rsidP="001D5118">
            <w:pPr>
              <w:spacing w:after="0" w:line="240" w:lineRule="auto"/>
              <w:rPr>
                <w:rFonts w:ascii="Times New Roman" w:hAnsi="Times New Roman"/>
                <w:sz w:val="24"/>
                <w:szCs w:val="24"/>
              </w:rPr>
            </w:pPr>
            <w:r w:rsidRPr="003F482D">
              <w:rPr>
                <w:rFonts w:ascii="Times New Roman" w:hAnsi="Times New Roman"/>
                <w:bCs/>
                <w:sz w:val="24"/>
                <w:szCs w:val="24"/>
                <w:shd w:val="clear" w:color="auto" w:fill="FFFFFF"/>
              </w:rPr>
              <w:t>Объяснять</w:t>
            </w:r>
            <w:r w:rsidRPr="003F482D">
              <w:rPr>
                <w:rFonts w:ascii="Times New Roman" w:hAnsi="Times New Roman"/>
                <w:sz w:val="24"/>
                <w:szCs w:val="24"/>
              </w:rPr>
              <w:t xml:space="preserve"> каждый шаг в алгоритмах письменного деления многозначного числа на трёхзнач</w:t>
            </w:r>
            <w:r w:rsidRPr="003F482D">
              <w:rPr>
                <w:rFonts w:ascii="Times New Roman" w:hAnsi="Times New Roman"/>
                <w:sz w:val="24"/>
                <w:szCs w:val="24"/>
              </w:rPr>
              <w:softHyphen/>
              <w:t>ное число.</w:t>
            </w:r>
          </w:p>
          <w:p w:rsidR="00306B3D" w:rsidRPr="003F482D" w:rsidP="001D5118">
            <w:pPr>
              <w:spacing w:after="0" w:line="240" w:lineRule="auto"/>
              <w:rPr>
                <w:rFonts w:ascii="Times New Roman" w:hAnsi="Times New Roman"/>
                <w:sz w:val="24"/>
                <w:szCs w:val="24"/>
              </w:rPr>
            </w:pPr>
            <w:r w:rsidRPr="003F482D">
              <w:rPr>
                <w:rFonts w:ascii="Times New Roman" w:hAnsi="Times New Roman"/>
                <w:bCs/>
                <w:sz w:val="24"/>
                <w:szCs w:val="24"/>
                <w:shd w:val="clear" w:color="auto" w:fill="FFFFFF"/>
              </w:rPr>
              <w:t>Выполнять</w:t>
            </w:r>
            <w:r w:rsidRPr="003F482D">
              <w:rPr>
                <w:rFonts w:ascii="Times New Roman" w:hAnsi="Times New Roman"/>
                <w:sz w:val="24"/>
                <w:szCs w:val="24"/>
              </w:rPr>
              <w:t xml:space="preserve"> письменно деление многозначных чисел на трёхзначное число, опираясь на знание алгоритмов письменного выполнения действия деления</w:t>
            </w:r>
            <w:r w:rsidRPr="003F482D">
              <w:rPr>
                <w:rFonts w:ascii="Times New Roman" w:hAnsi="Times New Roman"/>
                <w:i/>
                <w:iCs/>
                <w:sz w:val="24"/>
                <w:szCs w:val="24"/>
                <w:shd w:val="clear" w:color="auto" w:fill="FFFFFF"/>
              </w:rPr>
              <w:t>.</w:t>
            </w:r>
          </w:p>
          <w:p w:rsidR="00306B3D" w:rsidRPr="003F482D" w:rsidP="001A4BCE">
            <w:pPr>
              <w:spacing w:after="0" w:line="240" w:lineRule="auto"/>
              <w:rPr>
                <w:rFonts w:ascii="Times New Roman" w:hAnsi="Times New Roman"/>
                <w:b/>
                <w:sz w:val="24"/>
                <w:szCs w:val="24"/>
              </w:rPr>
            </w:pPr>
            <w:r w:rsidRPr="003F482D">
              <w:rPr>
                <w:rFonts w:ascii="Times New Roman" w:hAnsi="Times New Roman"/>
                <w:b/>
                <w:bCs/>
                <w:sz w:val="24"/>
                <w:szCs w:val="24"/>
                <w:shd w:val="clear" w:color="auto" w:fill="FFFFFF"/>
              </w:rPr>
              <w:t>Осуществлять</w:t>
            </w:r>
            <w:r w:rsidRPr="003F482D">
              <w:rPr>
                <w:rFonts w:ascii="Times New Roman" w:hAnsi="Times New Roman"/>
                <w:b/>
                <w:sz w:val="24"/>
                <w:szCs w:val="24"/>
              </w:rPr>
              <w:t xml:space="preserve"> пошаговый контроль правильности и полноты выполнения алгоритма арифметического дей</w:t>
            </w:r>
            <w:r w:rsidRPr="003F482D">
              <w:rPr>
                <w:rFonts w:ascii="Times New Roman" w:hAnsi="Times New Roman"/>
                <w:b/>
                <w:sz w:val="24"/>
                <w:szCs w:val="24"/>
              </w:rPr>
              <w:softHyphen/>
              <w:t>ствия</w:t>
            </w:r>
            <w:r w:rsidRPr="003F482D">
              <w:rPr>
                <w:rFonts w:ascii="Times New Roman" w:hAnsi="Times New Roman"/>
                <w:b/>
                <w:i/>
                <w:iCs/>
                <w:sz w:val="24"/>
                <w:szCs w:val="24"/>
                <w:shd w:val="clear" w:color="auto" w:fill="FFFFFF"/>
              </w:rPr>
              <w:t xml:space="preserve"> деление.</w:t>
            </w:r>
          </w:p>
        </w:tc>
      </w:tr>
      <w:tr w:rsidTr="00754EB8">
        <w:tblPrEx>
          <w:tblW w:w="15735" w:type="dxa"/>
          <w:tblInd w:w="-176" w:type="dxa"/>
          <w:tblLayout w:type="fixed"/>
          <w:tblLook w:val="04A0"/>
        </w:tblPrEx>
        <w:tc>
          <w:tcPr>
            <w:tcW w:w="817" w:type="dxa"/>
          </w:tcPr>
          <w:p w:rsidR="00306B3D" w:rsidRPr="00AE096B" w:rsidP="008C063A">
            <w:pPr>
              <w:spacing w:after="0" w:line="240" w:lineRule="auto"/>
              <w:jc w:val="center"/>
              <w:rPr>
                <w:rFonts w:ascii="Times New Roman" w:hAnsi="Times New Roman"/>
                <w:sz w:val="24"/>
                <w:szCs w:val="24"/>
              </w:rPr>
            </w:pPr>
            <w:r>
              <w:rPr>
                <w:rFonts w:ascii="Times New Roman" w:hAnsi="Times New Roman"/>
                <w:sz w:val="24"/>
                <w:szCs w:val="24"/>
              </w:rPr>
              <w:t>19</w:t>
            </w:r>
            <w:r w:rsidRPr="00AE096B">
              <w:rPr>
                <w:rFonts w:ascii="Times New Roman" w:hAnsi="Times New Roman"/>
                <w:sz w:val="24"/>
                <w:szCs w:val="24"/>
              </w:rPr>
              <w:t>.04</w:t>
            </w:r>
          </w:p>
        </w:tc>
        <w:tc>
          <w:tcPr>
            <w:tcW w:w="817" w:type="dxa"/>
            <w:shd w:val="clear" w:color="auto" w:fill="auto"/>
          </w:tcPr>
          <w:p w:rsidR="00306B3D" w:rsidRPr="00AE096B" w:rsidP="00936E8E">
            <w:pPr>
              <w:spacing w:after="0" w:line="240" w:lineRule="auto"/>
              <w:jc w:val="center"/>
              <w:rPr>
                <w:rFonts w:ascii="Times New Roman" w:hAnsi="Times New Roman"/>
                <w:sz w:val="24"/>
                <w:szCs w:val="24"/>
              </w:rPr>
            </w:pPr>
          </w:p>
        </w:tc>
        <w:tc>
          <w:tcPr>
            <w:tcW w:w="635" w:type="dxa"/>
            <w:shd w:val="clear" w:color="auto" w:fill="auto"/>
          </w:tcPr>
          <w:p w:rsidR="00306B3D" w:rsidRPr="00AE096B" w:rsidP="00936E8E">
            <w:pPr>
              <w:spacing w:after="0" w:line="240" w:lineRule="auto"/>
              <w:jc w:val="center"/>
              <w:rPr>
                <w:rFonts w:ascii="Times New Roman" w:hAnsi="Times New Roman"/>
                <w:sz w:val="24"/>
                <w:szCs w:val="24"/>
              </w:rPr>
            </w:pPr>
            <w:r w:rsidRPr="00AE096B">
              <w:rPr>
                <w:rFonts w:ascii="Times New Roman" w:hAnsi="Times New Roman"/>
                <w:sz w:val="24"/>
                <w:szCs w:val="24"/>
              </w:rPr>
              <w:t>112</w:t>
            </w:r>
          </w:p>
        </w:tc>
        <w:tc>
          <w:tcPr>
            <w:tcW w:w="637" w:type="dxa"/>
            <w:shd w:val="clear" w:color="auto" w:fill="auto"/>
          </w:tcPr>
          <w:p w:rsidR="00306B3D" w:rsidRPr="00AE096B" w:rsidP="00936E8E">
            <w:pPr>
              <w:spacing w:after="0" w:line="240" w:lineRule="auto"/>
              <w:jc w:val="center"/>
              <w:rPr>
                <w:rFonts w:ascii="Times New Roman" w:hAnsi="Times New Roman"/>
                <w:sz w:val="24"/>
                <w:szCs w:val="24"/>
                <w:lang w:val="en-US"/>
              </w:rPr>
            </w:pPr>
            <w:r w:rsidRPr="00AE096B">
              <w:rPr>
                <w:rFonts w:ascii="Times New Roman" w:hAnsi="Times New Roman"/>
                <w:sz w:val="24"/>
                <w:szCs w:val="24"/>
                <w:lang w:val="en-US"/>
              </w:rPr>
              <w:t>8</w:t>
            </w:r>
          </w:p>
        </w:tc>
        <w:tc>
          <w:tcPr>
            <w:tcW w:w="2447" w:type="dxa"/>
            <w:shd w:val="clear" w:color="auto" w:fill="auto"/>
          </w:tcPr>
          <w:p w:rsidR="00306B3D" w:rsidRPr="00AE096B" w:rsidP="00AE096B">
            <w:pPr>
              <w:spacing w:after="0" w:line="240" w:lineRule="auto"/>
              <w:rPr>
                <w:rFonts w:ascii="Times New Roman" w:hAnsi="Times New Roman"/>
                <w:sz w:val="24"/>
                <w:szCs w:val="24"/>
              </w:rPr>
            </w:pPr>
            <w:r w:rsidRPr="00AE096B">
              <w:rPr>
                <w:rFonts w:ascii="Times New Roman" w:hAnsi="Times New Roman"/>
                <w:sz w:val="24"/>
                <w:szCs w:val="24"/>
              </w:rPr>
              <w:t>Закрепление  по теме: «Письменное  деление многозначного числа  на двузначное число»</w:t>
            </w:r>
          </w:p>
        </w:tc>
        <w:tc>
          <w:tcPr>
            <w:tcW w:w="1276" w:type="dxa"/>
            <w:shd w:val="clear" w:color="auto" w:fill="auto"/>
          </w:tcPr>
          <w:p w:rsidR="00306B3D" w:rsidRPr="003F482D" w:rsidP="001A4BCE">
            <w:r w:rsidRPr="003F482D">
              <w:rPr>
                <w:rFonts w:ascii="Times New Roman" w:hAnsi="Times New Roman"/>
                <w:sz w:val="24"/>
                <w:szCs w:val="24"/>
              </w:rPr>
              <w:t>У ч2 с. 64 № 261</w:t>
            </w:r>
          </w:p>
        </w:tc>
        <w:tc>
          <w:tcPr>
            <w:tcW w:w="852" w:type="dxa"/>
            <w:shd w:val="clear" w:color="auto" w:fill="auto"/>
          </w:tcPr>
          <w:p w:rsidR="00306B3D" w:rsidRPr="003F482D" w:rsidP="004C2CD0">
            <w:pPr>
              <w:spacing w:after="0" w:line="240" w:lineRule="auto"/>
              <w:jc w:val="center"/>
              <w:rPr>
                <w:rFonts w:ascii="Times New Roman" w:hAnsi="Times New Roman"/>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306B3D" w:rsidRPr="003F482D" w:rsidP="001D5118">
            <w:pPr>
              <w:spacing w:after="0" w:line="240" w:lineRule="auto"/>
              <w:rPr>
                <w:rFonts w:ascii="Times New Roman" w:hAnsi="Times New Roman"/>
                <w:sz w:val="24"/>
                <w:szCs w:val="24"/>
              </w:rPr>
            </w:pPr>
            <w:r w:rsidRPr="003F482D">
              <w:rPr>
                <w:rFonts w:ascii="Times New Roman" w:hAnsi="Times New Roman"/>
                <w:bCs/>
                <w:sz w:val="24"/>
                <w:szCs w:val="24"/>
                <w:shd w:val="clear" w:color="auto" w:fill="FFFFFF"/>
              </w:rPr>
              <w:t>Объяснять</w:t>
            </w:r>
            <w:r w:rsidRPr="003F482D">
              <w:rPr>
                <w:rFonts w:ascii="Times New Roman" w:hAnsi="Times New Roman"/>
                <w:sz w:val="24"/>
                <w:szCs w:val="24"/>
              </w:rPr>
              <w:t xml:space="preserve"> каждый шаг в алгоритмах письменного деления многозначного числа на трёхзнач</w:t>
            </w:r>
            <w:r w:rsidRPr="003F482D">
              <w:rPr>
                <w:rFonts w:ascii="Times New Roman" w:hAnsi="Times New Roman"/>
                <w:sz w:val="24"/>
                <w:szCs w:val="24"/>
              </w:rPr>
              <w:softHyphen/>
              <w:t>ное число.</w:t>
            </w:r>
          </w:p>
          <w:p w:rsidR="00306B3D" w:rsidRPr="003F482D" w:rsidP="001D5118">
            <w:pPr>
              <w:spacing w:after="0" w:line="240" w:lineRule="auto"/>
              <w:rPr>
                <w:rFonts w:ascii="Times New Roman" w:hAnsi="Times New Roman"/>
                <w:b/>
                <w:sz w:val="24"/>
                <w:szCs w:val="24"/>
              </w:rPr>
            </w:pPr>
            <w:r w:rsidRPr="003F482D">
              <w:rPr>
                <w:rFonts w:ascii="Times New Roman" w:hAnsi="Times New Roman"/>
                <w:b/>
                <w:bCs/>
                <w:sz w:val="24"/>
                <w:szCs w:val="24"/>
                <w:shd w:val="clear" w:color="auto" w:fill="FFFFFF"/>
              </w:rPr>
              <w:t>Выполнять</w:t>
            </w:r>
            <w:r w:rsidRPr="003F482D">
              <w:rPr>
                <w:rFonts w:ascii="Times New Roman" w:hAnsi="Times New Roman"/>
                <w:b/>
                <w:sz w:val="24"/>
                <w:szCs w:val="24"/>
              </w:rPr>
              <w:t xml:space="preserve"> письменно деление многозначных чисел на трёхзначное число, опираясь на знание алгоритмов письменного выполнения действия деления</w:t>
            </w:r>
            <w:r w:rsidRPr="003F482D">
              <w:rPr>
                <w:rFonts w:ascii="Times New Roman" w:hAnsi="Times New Roman"/>
                <w:b/>
                <w:i/>
                <w:iCs/>
                <w:sz w:val="24"/>
                <w:szCs w:val="24"/>
                <w:shd w:val="clear" w:color="auto" w:fill="FFFFFF"/>
              </w:rPr>
              <w:t>.</w:t>
            </w:r>
          </w:p>
          <w:p w:rsidR="00306B3D" w:rsidRPr="003F482D" w:rsidP="00C52293">
            <w:r w:rsidRPr="003F482D">
              <w:rPr>
                <w:rFonts w:ascii="Times New Roman" w:hAnsi="Times New Roman"/>
                <w:bCs/>
                <w:sz w:val="24"/>
                <w:szCs w:val="24"/>
                <w:shd w:val="clear" w:color="auto" w:fill="FFFFFF"/>
              </w:rPr>
              <w:t>Осуществлять</w:t>
            </w:r>
            <w:r w:rsidRPr="003F482D">
              <w:rPr>
                <w:rFonts w:ascii="Times New Roman" w:hAnsi="Times New Roman"/>
                <w:sz w:val="24"/>
                <w:szCs w:val="24"/>
              </w:rPr>
              <w:t xml:space="preserve"> пошаговый контроль правильности и полноты выполнения алгоритма арифметического дей</w:t>
            </w:r>
            <w:r w:rsidRPr="003F482D">
              <w:rPr>
                <w:rFonts w:ascii="Times New Roman" w:hAnsi="Times New Roman"/>
                <w:sz w:val="24"/>
                <w:szCs w:val="24"/>
              </w:rPr>
              <w:softHyphen/>
              <w:t>ствия</w:t>
            </w:r>
            <w:r w:rsidRPr="003F482D">
              <w:rPr>
                <w:rFonts w:ascii="Times New Roman" w:hAnsi="Times New Roman"/>
                <w:i/>
                <w:iCs/>
                <w:sz w:val="24"/>
                <w:szCs w:val="24"/>
                <w:shd w:val="clear" w:color="auto" w:fill="FFFFFF"/>
              </w:rPr>
              <w:t xml:space="preserve"> деление.</w:t>
            </w:r>
          </w:p>
        </w:tc>
      </w:tr>
      <w:tr w:rsidTr="00754EB8">
        <w:tblPrEx>
          <w:tblW w:w="15735" w:type="dxa"/>
          <w:tblInd w:w="-176" w:type="dxa"/>
          <w:tblLayout w:type="fixed"/>
          <w:tblLook w:val="04A0"/>
        </w:tblPrEx>
        <w:tc>
          <w:tcPr>
            <w:tcW w:w="817" w:type="dxa"/>
          </w:tcPr>
          <w:p w:rsidR="00306B3D" w:rsidRPr="00AE096B" w:rsidP="008C063A">
            <w:pPr>
              <w:spacing w:after="0" w:line="240" w:lineRule="auto"/>
              <w:jc w:val="center"/>
              <w:rPr>
                <w:rFonts w:ascii="Times New Roman" w:hAnsi="Times New Roman"/>
                <w:sz w:val="24"/>
                <w:szCs w:val="24"/>
              </w:rPr>
            </w:pPr>
            <w:r>
              <w:rPr>
                <w:rFonts w:ascii="Times New Roman" w:hAnsi="Times New Roman"/>
                <w:sz w:val="24"/>
                <w:szCs w:val="24"/>
              </w:rPr>
              <w:t>20</w:t>
            </w:r>
            <w:r w:rsidRPr="00AE096B">
              <w:rPr>
                <w:rFonts w:ascii="Times New Roman" w:hAnsi="Times New Roman"/>
                <w:sz w:val="24"/>
                <w:szCs w:val="24"/>
              </w:rPr>
              <w:t>.04</w:t>
            </w:r>
          </w:p>
        </w:tc>
        <w:tc>
          <w:tcPr>
            <w:tcW w:w="817" w:type="dxa"/>
            <w:shd w:val="clear" w:color="auto" w:fill="auto"/>
          </w:tcPr>
          <w:p w:rsidR="00306B3D" w:rsidRPr="00AE096B" w:rsidP="00936E8E">
            <w:pPr>
              <w:spacing w:after="0" w:line="240" w:lineRule="auto"/>
              <w:jc w:val="center"/>
              <w:rPr>
                <w:rFonts w:ascii="Times New Roman" w:hAnsi="Times New Roman"/>
                <w:sz w:val="24"/>
                <w:szCs w:val="24"/>
              </w:rPr>
            </w:pPr>
          </w:p>
        </w:tc>
        <w:tc>
          <w:tcPr>
            <w:tcW w:w="635" w:type="dxa"/>
            <w:shd w:val="clear" w:color="auto" w:fill="auto"/>
          </w:tcPr>
          <w:p w:rsidR="00306B3D" w:rsidRPr="00AE096B" w:rsidP="00936E8E">
            <w:pPr>
              <w:spacing w:after="0" w:line="240" w:lineRule="auto"/>
              <w:jc w:val="center"/>
              <w:rPr>
                <w:rFonts w:ascii="Times New Roman" w:hAnsi="Times New Roman"/>
                <w:sz w:val="24"/>
                <w:szCs w:val="24"/>
              </w:rPr>
            </w:pPr>
            <w:r w:rsidRPr="00AE096B">
              <w:rPr>
                <w:rFonts w:ascii="Times New Roman" w:hAnsi="Times New Roman"/>
                <w:sz w:val="24"/>
                <w:szCs w:val="24"/>
              </w:rPr>
              <w:t>113</w:t>
            </w:r>
          </w:p>
        </w:tc>
        <w:tc>
          <w:tcPr>
            <w:tcW w:w="637" w:type="dxa"/>
            <w:shd w:val="clear" w:color="auto" w:fill="auto"/>
          </w:tcPr>
          <w:p w:rsidR="00306B3D" w:rsidRPr="00AE096B" w:rsidP="00936E8E">
            <w:pPr>
              <w:spacing w:after="0" w:line="240" w:lineRule="auto"/>
              <w:jc w:val="center"/>
              <w:rPr>
                <w:rFonts w:ascii="Times New Roman" w:hAnsi="Times New Roman"/>
                <w:sz w:val="24"/>
                <w:szCs w:val="24"/>
                <w:lang w:val="en-US"/>
              </w:rPr>
            </w:pPr>
            <w:r w:rsidRPr="00AE096B">
              <w:rPr>
                <w:rFonts w:ascii="Times New Roman" w:hAnsi="Times New Roman"/>
                <w:sz w:val="24"/>
                <w:szCs w:val="24"/>
                <w:lang w:val="en-US"/>
              </w:rPr>
              <w:t>9</w:t>
            </w:r>
          </w:p>
        </w:tc>
        <w:tc>
          <w:tcPr>
            <w:tcW w:w="2447" w:type="dxa"/>
            <w:shd w:val="clear" w:color="auto" w:fill="auto"/>
          </w:tcPr>
          <w:p w:rsidR="00306B3D" w:rsidRPr="00AE096B" w:rsidP="00AE096B">
            <w:pPr>
              <w:spacing w:after="0" w:line="240" w:lineRule="auto"/>
              <w:ind w:right="22"/>
              <w:rPr>
                <w:rFonts w:ascii="Times New Roman" w:hAnsi="Times New Roman"/>
                <w:sz w:val="24"/>
                <w:szCs w:val="24"/>
              </w:rPr>
            </w:pPr>
            <w:r w:rsidRPr="00AE096B">
              <w:rPr>
                <w:rFonts w:ascii="Times New Roman" w:hAnsi="Times New Roman"/>
                <w:sz w:val="24"/>
                <w:szCs w:val="24"/>
              </w:rPr>
              <w:t xml:space="preserve">Деление на двузначное число ( в записи  частного есть нули) </w:t>
            </w:r>
          </w:p>
        </w:tc>
        <w:tc>
          <w:tcPr>
            <w:tcW w:w="1276" w:type="dxa"/>
            <w:shd w:val="clear" w:color="auto" w:fill="auto"/>
          </w:tcPr>
          <w:p w:rsidR="00306B3D" w:rsidRPr="003F482D" w:rsidP="001A4BCE">
            <w:r w:rsidRPr="003F482D">
              <w:rPr>
                <w:rFonts w:ascii="Times New Roman" w:hAnsi="Times New Roman"/>
                <w:sz w:val="24"/>
                <w:szCs w:val="24"/>
              </w:rPr>
              <w:t>У ч2 с. 65 № 269</w:t>
            </w:r>
          </w:p>
        </w:tc>
        <w:tc>
          <w:tcPr>
            <w:tcW w:w="852" w:type="dxa"/>
            <w:shd w:val="clear" w:color="auto" w:fill="auto"/>
          </w:tcPr>
          <w:p w:rsidR="00306B3D" w:rsidRPr="003F482D" w:rsidP="004C2CD0">
            <w:pPr>
              <w:spacing w:after="0" w:line="240" w:lineRule="auto"/>
              <w:jc w:val="center"/>
              <w:rPr>
                <w:rFonts w:ascii="Times New Roman" w:hAnsi="Times New Roman"/>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306B3D" w:rsidRPr="003F482D" w:rsidP="001D5118">
            <w:pPr>
              <w:spacing w:after="0" w:line="240" w:lineRule="auto"/>
              <w:rPr>
                <w:rFonts w:ascii="Times New Roman" w:hAnsi="Times New Roman"/>
                <w:sz w:val="24"/>
                <w:szCs w:val="24"/>
              </w:rPr>
            </w:pPr>
            <w:r w:rsidRPr="003F482D">
              <w:rPr>
                <w:rFonts w:ascii="Times New Roman" w:hAnsi="Times New Roman"/>
                <w:bCs/>
                <w:sz w:val="24"/>
                <w:szCs w:val="24"/>
                <w:shd w:val="clear" w:color="auto" w:fill="FFFFFF"/>
              </w:rPr>
              <w:t>Объяснять</w:t>
            </w:r>
            <w:r w:rsidRPr="003F482D">
              <w:rPr>
                <w:rFonts w:ascii="Times New Roman" w:hAnsi="Times New Roman"/>
                <w:sz w:val="24"/>
                <w:szCs w:val="24"/>
              </w:rPr>
              <w:t xml:space="preserve"> каждый шаг в алгоритмах письменного деления многозначного числа на трёхзнач</w:t>
            </w:r>
            <w:r w:rsidRPr="003F482D">
              <w:rPr>
                <w:rFonts w:ascii="Times New Roman" w:hAnsi="Times New Roman"/>
                <w:sz w:val="24"/>
                <w:szCs w:val="24"/>
              </w:rPr>
              <w:softHyphen/>
              <w:t>ное число.</w:t>
            </w:r>
          </w:p>
          <w:p w:rsidR="00306B3D" w:rsidRPr="003F482D" w:rsidP="001D5118">
            <w:pPr>
              <w:spacing w:after="0" w:line="240" w:lineRule="auto"/>
              <w:rPr>
                <w:rFonts w:ascii="Times New Roman" w:hAnsi="Times New Roman"/>
                <w:i/>
                <w:iCs/>
                <w:sz w:val="24"/>
                <w:szCs w:val="24"/>
                <w:shd w:val="clear" w:color="auto" w:fill="FFFFFF"/>
              </w:rPr>
            </w:pPr>
            <w:r w:rsidRPr="003F482D">
              <w:rPr>
                <w:rFonts w:ascii="Times New Roman" w:hAnsi="Times New Roman"/>
                <w:b/>
                <w:bCs/>
                <w:sz w:val="24"/>
                <w:szCs w:val="24"/>
                <w:shd w:val="clear" w:color="auto" w:fill="FFFFFF"/>
              </w:rPr>
              <w:t>Выполнять</w:t>
            </w:r>
            <w:r w:rsidRPr="003F482D">
              <w:rPr>
                <w:rFonts w:ascii="Times New Roman" w:hAnsi="Times New Roman"/>
                <w:b/>
                <w:sz w:val="24"/>
                <w:szCs w:val="24"/>
              </w:rPr>
              <w:t xml:space="preserve"> письменно деление на двузначное число, когда записи частного есть нули</w:t>
            </w:r>
            <w:r w:rsidRPr="003F482D">
              <w:rPr>
                <w:rFonts w:ascii="Times New Roman" w:hAnsi="Times New Roman"/>
                <w:sz w:val="24"/>
                <w:szCs w:val="24"/>
              </w:rPr>
              <w:t>.</w:t>
            </w:r>
          </w:p>
          <w:p w:rsidR="00306B3D" w:rsidRPr="00AE096B" w:rsidP="00AE096B">
            <w:pPr>
              <w:spacing w:after="0" w:line="240" w:lineRule="auto"/>
              <w:rPr>
                <w:rFonts w:ascii="Times New Roman" w:hAnsi="Times New Roman"/>
                <w:sz w:val="24"/>
                <w:szCs w:val="24"/>
              </w:rPr>
            </w:pPr>
            <w:r w:rsidRPr="003F482D">
              <w:rPr>
                <w:rFonts w:ascii="Times New Roman" w:hAnsi="Times New Roman"/>
                <w:bCs/>
                <w:sz w:val="24"/>
                <w:szCs w:val="24"/>
                <w:shd w:val="clear" w:color="auto" w:fill="FFFFFF"/>
              </w:rPr>
              <w:t>Осуществлять</w:t>
            </w:r>
            <w:r w:rsidRPr="003F482D">
              <w:rPr>
                <w:rFonts w:ascii="Times New Roman" w:hAnsi="Times New Roman"/>
                <w:sz w:val="24"/>
                <w:szCs w:val="24"/>
              </w:rPr>
              <w:t xml:space="preserve"> пошаговый контроль правильности и полноты выполнения алгоритма арифметического дей</w:t>
            </w:r>
            <w:r w:rsidRPr="003F482D">
              <w:rPr>
                <w:rFonts w:ascii="Times New Roman" w:hAnsi="Times New Roman"/>
                <w:sz w:val="24"/>
                <w:szCs w:val="24"/>
              </w:rPr>
              <w:softHyphen/>
              <w:t>ствия</w:t>
            </w:r>
            <w:r w:rsidRPr="003F482D">
              <w:rPr>
                <w:rFonts w:ascii="Times New Roman" w:hAnsi="Times New Roman"/>
                <w:i/>
                <w:iCs/>
                <w:sz w:val="24"/>
                <w:szCs w:val="24"/>
                <w:shd w:val="clear" w:color="auto" w:fill="FFFFFF"/>
              </w:rPr>
              <w:t xml:space="preserve"> деление.</w:t>
            </w:r>
          </w:p>
        </w:tc>
      </w:tr>
      <w:tr w:rsidTr="00754EB8">
        <w:tblPrEx>
          <w:tblW w:w="15735" w:type="dxa"/>
          <w:tblInd w:w="-176" w:type="dxa"/>
          <w:tblLayout w:type="fixed"/>
          <w:tblLook w:val="04A0"/>
        </w:tblPrEx>
        <w:tc>
          <w:tcPr>
            <w:tcW w:w="817" w:type="dxa"/>
          </w:tcPr>
          <w:p w:rsidR="00306B3D" w:rsidRPr="00AE096B" w:rsidP="008C063A">
            <w:pPr>
              <w:spacing w:after="0" w:line="240" w:lineRule="auto"/>
              <w:jc w:val="center"/>
              <w:rPr>
                <w:rFonts w:ascii="Times New Roman" w:hAnsi="Times New Roman"/>
                <w:sz w:val="24"/>
                <w:szCs w:val="24"/>
              </w:rPr>
            </w:pPr>
            <w:r>
              <w:rPr>
                <w:rFonts w:ascii="Times New Roman" w:hAnsi="Times New Roman"/>
                <w:sz w:val="24"/>
                <w:szCs w:val="24"/>
              </w:rPr>
              <w:t>21</w:t>
            </w:r>
            <w:r w:rsidRPr="00AE096B">
              <w:rPr>
                <w:rFonts w:ascii="Times New Roman" w:hAnsi="Times New Roman"/>
                <w:sz w:val="24"/>
                <w:szCs w:val="24"/>
              </w:rPr>
              <w:t>.04</w:t>
            </w:r>
          </w:p>
        </w:tc>
        <w:tc>
          <w:tcPr>
            <w:tcW w:w="817" w:type="dxa"/>
            <w:shd w:val="clear" w:color="auto" w:fill="auto"/>
          </w:tcPr>
          <w:p w:rsidR="00306B3D" w:rsidRPr="00AE096B" w:rsidP="00936E8E">
            <w:pPr>
              <w:spacing w:after="0" w:line="240" w:lineRule="auto"/>
              <w:jc w:val="center"/>
              <w:rPr>
                <w:rFonts w:ascii="Times New Roman" w:hAnsi="Times New Roman"/>
                <w:sz w:val="24"/>
                <w:szCs w:val="24"/>
              </w:rPr>
            </w:pPr>
          </w:p>
        </w:tc>
        <w:tc>
          <w:tcPr>
            <w:tcW w:w="635" w:type="dxa"/>
            <w:shd w:val="clear" w:color="auto" w:fill="auto"/>
          </w:tcPr>
          <w:p w:rsidR="00306B3D" w:rsidRPr="00AE096B" w:rsidP="00936E8E">
            <w:pPr>
              <w:spacing w:after="0" w:line="240" w:lineRule="auto"/>
              <w:jc w:val="center"/>
              <w:rPr>
                <w:rFonts w:ascii="Times New Roman" w:hAnsi="Times New Roman"/>
                <w:sz w:val="24"/>
                <w:szCs w:val="24"/>
              </w:rPr>
            </w:pPr>
            <w:r w:rsidRPr="00AE096B">
              <w:rPr>
                <w:rFonts w:ascii="Times New Roman" w:hAnsi="Times New Roman"/>
                <w:sz w:val="24"/>
                <w:szCs w:val="24"/>
              </w:rPr>
              <w:t>114</w:t>
            </w:r>
          </w:p>
        </w:tc>
        <w:tc>
          <w:tcPr>
            <w:tcW w:w="637" w:type="dxa"/>
            <w:shd w:val="clear" w:color="auto" w:fill="auto"/>
          </w:tcPr>
          <w:p w:rsidR="00306B3D" w:rsidRPr="00AE096B" w:rsidP="00936E8E">
            <w:pPr>
              <w:spacing w:after="0" w:line="240" w:lineRule="auto"/>
              <w:jc w:val="center"/>
              <w:rPr>
                <w:rFonts w:ascii="Times New Roman" w:hAnsi="Times New Roman"/>
                <w:sz w:val="24"/>
                <w:szCs w:val="24"/>
                <w:lang w:val="en-US"/>
              </w:rPr>
            </w:pPr>
            <w:r w:rsidRPr="00AE096B">
              <w:rPr>
                <w:rFonts w:ascii="Times New Roman" w:hAnsi="Times New Roman"/>
                <w:sz w:val="24"/>
                <w:szCs w:val="24"/>
                <w:lang w:val="en-US"/>
              </w:rPr>
              <w:t>10</w:t>
            </w:r>
          </w:p>
        </w:tc>
        <w:tc>
          <w:tcPr>
            <w:tcW w:w="2447" w:type="dxa"/>
            <w:shd w:val="clear" w:color="auto" w:fill="auto"/>
          </w:tcPr>
          <w:p w:rsidR="00306B3D" w:rsidRPr="00AE096B" w:rsidP="00AE096B">
            <w:pPr>
              <w:spacing w:after="0" w:line="240" w:lineRule="auto"/>
              <w:rPr>
                <w:rFonts w:ascii="Times New Roman" w:hAnsi="Times New Roman"/>
                <w:sz w:val="24"/>
                <w:szCs w:val="24"/>
              </w:rPr>
            </w:pPr>
            <w:r w:rsidRPr="00AE096B">
              <w:rPr>
                <w:rFonts w:ascii="Times New Roman" w:hAnsi="Times New Roman"/>
                <w:sz w:val="24"/>
                <w:szCs w:val="24"/>
              </w:rPr>
              <w:t>Деление  на двузначное  число (в записи  частного есть нули)</w:t>
            </w:r>
          </w:p>
        </w:tc>
        <w:tc>
          <w:tcPr>
            <w:tcW w:w="1276" w:type="dxa"/>
            <w:shd w:val="clear" w:color="auto" w:fill="auto"/>
          </w:tcPr>
          <w:p w:rsidR="00306B3D" w:rsidRPr="003F482D" w:rsidP="001A4BCE">
            <w:r w:rsidRPr="003F482D">
              <w:rPr>
                <w:rFonts w:ascii="Times New Roman" w:hAnsi="Times New Roman"/>
                <w:sz w:val="24"/>
                <w:szCs w:val="24"/>
              </w:rPr>
              <w:t>У ч2 с. 66 № 276</w:t>
            </w:r>
          </w:p>
        </w:tc>
        <w:tc>
          <w:tcPr>
            <w:tcW w:w="852" w:type="dxa"/>
            <w:shd w:val="clear" w:color="auto" w:fill="auto"/>
          </w:tcPr>
          <w:p w:rsidR="00306B3D"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306B3D" w:rsidRPr="003F482D" w:rsidP="001D5118">
            <w:pPr>
              <w:spacing w:after="0" w:line="240" w:lineRule="auto"/>
              <w:rPr>
                <w:rFonts w:ascii="Times New Roman" w:hAnsi="Times New Roman"/>
                <w:sz w:val="24"/>
                <w:szCs w:val="24"/>
              </w:rPr>
            </w:pPr>
            <w:r w:rsidRPr="003F482D">
              <w:rPr>
                <w:rFonts w:ascii="Times New Roman" w:hAnsi="Times New Roman"/>
                <w:bCs/>
                <w:sz w:val="24"/>
                <w:szCs w:val="24"/>
                <w:shd w:val="clear" w:color="auto" w:fill="FFFFFF"/>
              </w:rPr>
              <w:t>Объяснять</w:t>
            </w:r>
            <w:r w:rsidRPr="003F482D">
              <w:rPr>
                <w:rFonts w:ascii="Times New Roman" w:hAnsi="Times New Roman"/>
                <w:sz w:val="24"/>
                <w:szCs w:val="24"/>
              </w:rPr>
              <w:t xml:space="preserve"> каждый шаг в алгоритмах письменного деления многозначного числа на трёхзнач</w:t>
            </w:r>
            <w:r w:rsidRPr="003F482D">
              <w:rPr>
                <w:rFonts w:ascii="Times New Roman" w:hAnsi="Times New Roman"/>
                <w:sz w:val="24"/>
                <w:szCs w:val="24"/>
              </w:rPr>
              <w:softHyphen/>
              <w:t>ное число.</w:t>
            </w:r>
          </w:p>
          <w:p w:rsidR="00306B3D" w:rsidRPr="003F482D" w:rsidP="001D5118">
            <w:pPr>
              <w:spacing w:after="0" w:line="240" w:lineRule="auto"/>
              <w:rPr>
                <w:rFonts w:ascii="Times New Roman" w:hAnsi="Times New Roman"/>
                <w:sz w:val="24"/>
                <w:szCs w:val="24"/>
              </w:rPr>
            </w:pPr>
            <w:r w:rsidRPr="003F482D">
              <w:rPr>
                <w:rFonts w:ascii="Times New Roman" w:hAnsi="Times New Roman"/>
                <w:bCs/>
                <w:sz w:val="24"/>
                <w:szCs w:val="24"/>
                <w:shd w:val="clear" w:color="auto" w:fill="FFFFFF"/>
              </w:rPr>
              <w:t>Выполнять</w:t>
            </w:r>
            <w:r w:rsidRPr="003F482D">
              <w:rPr>
                <w:rFonts w:ascii="Times New Roman" w:hAnsi="Times New Roman"/>
                <w:sz w:val="24"/>
                <w:szCs w:val="24"/>
              </w:rPr>
              <w:t xml:space="preserve"> письменно деление многозначных чисел на трёхзначное число, опираясь на знание алгоритмов письменного выполнения действия деления</w:t>
            </w:r>
            <w:r w:rsidRPr="003F482D">
              <w:rPr>
                <w:rFonts w:ascii="Times New Roman" w:hAnsi="Times New Roman"/>
                <w:i/>
                <w:iCs/>
                <w:sz w:val="24"/>
                <w:szCs w:val="24"/>
                <w:shd w:val="clear" w:color="auto" w:fill="FFFFFF"/>
              </w:rPr>
              <w:t>.</w:t>
            </w:r>
          </w:p>
          <w:p w:rsidR="00306B3D" w:rsidRPr="003F482D" w:rsidP="00C52293">
            <w:r w:rsidRPr="003F482D">
              <w:rPr>
                <w:rFonts w:ascii="Times New Roman" w:hAnsi="Times New Roman"/>
                <w:b/>
                <w:bCs/>
                <w:sz w:val="24"/>
                <w:szCs w:val="24"/>
                <w:shd w:val="clear" w:color="auto" w:fill="FFFFFF"/>
              </w:rPr>
              <w:t>Осуществлять</w:t>
            </w:r>
            <w:r w:rsidRPr="003F482D">
              <w:rPr>
                <w:rFonts w:ascii="Times New Roman" w:hAnsi="Times New Roman"/>
                <w:b/>
                <w:sz w:val="24"/>
                <w:szCs w:val="24"/>
              </w:rPr>
              <w:t xml:space="preserve"> пошаговый контроль</w:t>
            </w:r>
            <w:r w:rsidRPr="003F482D">
              <w:rPr>
                <w:rFonts w:ascii="Times New Roman" w:hAnsi="Times New Roman"/>
                <w:sz w:val="24"/>
                <w:szCs w:val="24"/>
              </w:rPr>
              <w:t xml:space="preserve"> правильности и полноты выполнения алгоритма арифметического дей</w:t>
            </w:r>
            <w:r w:rsidRPr="003F482D">
              <w:rPr>
                <w:rFonts w:ascii="Times New Roman" w:hAnsi="Times New Roman"/>
                <w:sz w:val="24"/>
                <w:szCs w:val="24"/>
              </w:rPr>
              <w:softHyphen/>
              <w:t>ствия</w:t>
            </w:r>
            <w:r w:rsidRPr="003F482D">
              <w:rPr>
                <w:rFonts w:ascii="Times New Roman" w:hAnsi="Times New Roman"/>
                <w:i/>
                <w:iCs/>
                <w:sz w:val="24"/>
                <w:szCs w:val="24"/>
                <w:shd w:val="clear" w:color="auto" w:fill="FFFFFF"/>
              </w:rPr>
              <w:t xml:space="preserve"> </w:t>
            </w:r>
            <w:r w:rsidRPr="003F482D">
              <w:rPr>
                <w:rFonts w:ascii="Times New Roman" w:hAnsi="Times New Roman"/>
                <w:iCs/>
                <w:sz w:val="24"/>
                <w:szCs w:val="24"/>
                <w:shd w:val="clear" w:color="auto" w:fill="FFFFFF"/>
              </w:rPr>
              <w:t>деление</w:t>
            </w:r>
            <w:r w:rsidRPr="003F482D">
              <w:rPr>
                <w:rFonts w:ascii="Times New Roman" w:hAnsi="Times New Roman"/>
                <w:b/>
                <w:iCs/>
                <w:sz w:val="24"/>
                <w:szCs w:val="24"/>
                <w:shd w:val="clear" w:color="auto" w:fill="FFFFFF"/>
              </w:rPr>
              <w:t>, когда в записи частного есть нули.</w:t>
            </w:r>
          </w:p>
        </w:tc>
      </w:tr>
      <w:tr w:rsidTr="00754EB8">
        <w:tblPrEx>
          <w:tblW w:w="15735" w:type="dxa"/>
          <w:tblInd w:w="-176" w:type="dxa"/>
          <w:tblLayout w:type="fixed"/>
          <w:tblLook w:val="04A0"/>
        </w:tblPrEx>
        <w:tc>
          <w:tcPr>
            <w:tcW w:w="817" w:type="dxa"/>
          </w:tcPr>
          <w:p w:rsidR="00306B3D" w:rsidRPr="00AE096B" w:rsidP="008C063A">
            <w:pPr>
              <w:spacing w:after="0" w:line="240" w:lineRule="auto"/>
              <w:jc w:val="center"/>
              <w:rPr>
                <w:rFonts w:ascii="Times New Roman" w:hAnsi="Times New Roman"/>
                <w:sz w:val="24"/>
                <w:szCs w:val="24"/>
              </w:rPr>
            </w:pPr>
            <w:r>
              <w:rPr>
                <w:rFonts w:ascii="Times New Roman" w:hAnsi="Times New Roman"/>
                <w:sz w:val="24"/>
                <w:szCs w:val="24"/>
              </w:rPr>
              <w:t>22</w:t>
            </w:r>
            <w:r w:rsidRPr="00AE096B">
              <w:rPr>
                <w:rFonts w:ascii="Times New Roman" w:hAnsi="Times New Roman"/>
                <w:sz w:val="24"/>
                <w:szCs w:val="24"/>
              </w:rPr>
              <w:t>.04</w:t>
            </w:r>
          </w:p>
        </w:tc>
        <w:tc>
          <w:tcPr>
            <w:tcW w:w="817" w:type="dxa"/>
            <w:shd w:val="clear" w:color="auto" w:fill="auto"/>
          </w:tcPr>
          <w:p w:rsidR="00306B3D" w:rsidRPr="00AE096B" w:rsidP="00936E8E">
            <w:pPr>
              <w:spacing w:after="0" w:line="240" w:lineRule="auto"/>
              <w:jc w:val="center"/>
              <w:rPr>
                <w:rFonts w:ascii="Times New Roman" w:hAnsi="Times New Roman"/>
                <w:sz w:val="24"/>
                <w:szCs w:val="24"/>
              </w:rPr>
            </w:pPr>
          </w:p>
        </w:tc>
        <w:tc>
          <w:tcPr>
            <w:tcW w:w="635" w:type="dxa"/>
            <w:shd w:val="clear" w:color="auto" w:fill="auto"/>
          </w:tcPr>
          <w:p w:rsidR="00306B3D" w:rsidRPr="00AE096B" w:rsidP="00936E8E">
            <w:pPr>
              <w:spacing w:after="0" w:line="240" w:lineRule="auto"/>
              <w:jc w:val="center"/>
              <w:rPr>
                <w:rFonts w:ascii="Times New Roman" w:hAnsi="Times New Roman"/>
                <w:sz w:val="24"/>
                <w:szCs w:val="24"/>
              </w:rPr>
            </w:pPr>
            <w:r w:rsidRPr="00AE096B">
              <w:rPr>
                <w:rFonts w:ascii="Times New Roman" w:hAnsi="Times New Roman"/>
                <w:sz w:val="24"/>
                <w:szCs w:val="24"/>
              </w:rPr>
              <w:t>115</w:t>
            </w:r>
          </w:p>
        </w:tc>
        <w:tc>
          <w:tcPr>
            <w:tcW w:w="637" w:type="dxa"/>
            <w:shd w:val="clear" w:color="auto" w:fill="auto"/>
          </w:tcPr>
          <w:p w:rsidR="00306B3D" w:rsidRPr="00AE096B" w:rsidP="00936E8E">
            <w:pPr>
              <w:spacing w:after="0" w:line="240" w:lineRule="auto"/>
              <w:jc w:val="center"/>
              <w:rPr>
                <w:rFonts w:ascii="Times New Roman" w:hAnsi="Times New Roman"/>
                <w:sz w:val="24"/>
                <w:szCs w:val="24"/>
                <w:lang w:val="en-US"/>
              </w:rPr>
            </w:pPr>
            <w:r w:rsidRPr="00AE096B">
              <w:rPr>
                <w:rFonts w:ascii="Times New Roman" w:hAnsi="Times New Roman"/>
                <w:sz w:val="24"/>
                <w:szCs w:val="24"/>
                <w:lang w:val="en-US"/>
              </w:rPr>
              <w:t>11</w:t>
            </w:r>
          </w:p>
        </w:tc>
        <w:tc>
          <w:tcPr>
            <w:tcW w:w="2447" w:type="dxa"/>
            <w:shd w:val="clear" w:color="auto" w:fill="auto"/>
          </w:tcPr>
          <w:p w:rsidR="00306B3D" w:rsidRPr="00AE096B" w:rsidP="00AE096B">
            <w:pPr>
              <w:widowControl w:val="0"/>
              <w:autoSpaceDE w:val="0"/>
              <w:autoSpaceDN w:val="0"/>
              <w:adjustRightInd w:val="0"/>
              <w:spacing w:after="0" w:line="240" w:lineRule="auto"/>
              <w:rPr>
                <w:rFonts w:ascii="Times New Roman" w:hAnsi="Times New Roman"/>
                <w:sz w:val="24"/>
                <w:szCs w:val="24"/>
              </w:rPr>
            </w:pPr>
            <w:r w:rsidRPr="00AE096B">
              <w:rPr>
                <w:rFonts w:ascii="Times New Roman" w:eastAsia="Times New Roman" w:hAnsi="Times New Roman"/>
                <w:sz w:val="24"/>
                <w:szCs w:val="24"/>
              </w:rPr>
              <w:t>Что узнали. Чему научились.</w:t>
            </w:r>
            <w:r w:rsidRPr="00AE096B">
              <w:rPr>
                <w:rFonts w:ascii="Times New Roman" w:hAnsi="Times New Roman"/>
                <w:sz w:val="24"/>
                <w:szCs w:val="24"/>
              </w:rPr>
              <w:t xml:space="preserve"> </w:t>
            </w:r>
          </w:p>
        </w:tc>
        <w:tc>
          <w:tcPr>
            <w:tcW w:w="1276" w:type="dxa"/>
            <w:shd w:val="clear" w:color="auto" w:fill="auto"/>
          </w:tcPr>
          <w:p w:rsidR="00306B3D" w:rsidRPr="003F482D" w:rsidP="001A4BCE">
            <w:r w:rsidRPr="003F482D">
              <w:rPr>
                <w:rFonts w:ascii="Times New Roman" w:hAnsi="Times New Roman"/>
                <w:sz w:val="24"/>
                <w:szCs w:val="24"/>
              </w:rPr>
              <w:t>У ч2 с. 70 №11, с.71№18</w:t>
            </w:r>
          </w:p>
        </w:tc>
        <w:tc>
          <w:tcPr>
            <w:tcW w:w="852" w:type="dxa"/>
            <w:shd w:val="clear" w:color="auto" w:fill="auto"/>
          </w:tcPr>
          <w:p w:rsidR="00306B3D"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306B3D" w:rsidRPr="003F482D" w:rsidP="00C52293">
            <w:r w:rsidRPr="003F482D">
              <w:rPr>
                <w:rFonts w:ascii="Times New Roman" w:eastAsia="Times New Roman" w:hAnsi="Times New Roman"/>
                <w:bCs/>
                <w:sz w:val="24"/>
                <w:szCs w:val="24"/>
                <w:shd w:val="clear" w:color="auto" w:fill="FFFFFF"/>
                <w:lang w:eastAsia="ru-RU"/>
              </w:rPr>
              <w:t>Проверять</w:t>
            </w:r>
            <w:r w:rsidRPr="003F482D">
              <w:rPr>
                <w:rFonts w:ascii="Times New Roman" w:eastAsia="Times New Roman" w:hAnsi="Times New Roman"/>
                <w:sz w:val="24"/>
                <w:szCs w:val="24"/>
                <w:lang w:eastAsia="ru-RU"/>
              </w:rPr>
              <w:t xml:space="preserve"> выполненные действия: умножение деле</w:t>
            </w:r>
            <w:r w:rsidRPr="003F482D">
              <w:rPr>
                <w:rFonts w:ascii="Times New Roman" w:eastAsia="Times New Roman" w:hAnsi="Times New Roman"/>
                <w:sz w:val="24"/>
                <w:szCs w:val="24"/>
                <w:lang w:eastAsia="ru-RU"/>
              </w:rPr>
              <w:softHyphen/>
              <w:t>нием и деление умножением</w:t>
            </w:r>
            <w:r w:rsidRPr="003F482D">
              <w:rPr>
                <w:rFonts w:ascii="Times New Roman" w:hAnsi="Times New Roman"/>
                <w:bCs/>
                <w:sz w:val="24"/>
                <w:szCs w:val="24"/>
                <w:shd w:val="clear" w:color="auto" w:fill="FFFFFF"/>
              </w:rPr>
              <w:t xml:space="preserve"> Осуществлять</w:t>
            </w:r>
            <w:r w:rsidRPr="003F482D">
              <w:rPr>
                <w:rFonts w:ascii="Times New Roman" w:hAnsi="Times New Roman"/>
                <w:sz w:val="24"/>
                <w:szCs w:val="24"/>
              </w:rPr>
              <w:t xml:space="preserve"> пошаговый контроль правильности и полноты выполнения алгоритма арифметического дей</w:t>
            </w:r>
            <w:r w:rsidRPr="003F482D">
              <w:rPr>
                <w:rFonts w:ascii="Times New Roman" w:hAnsi="Times New Roman"/>
                <w:sz w:val="24"/>
                <w:szCs w:val="24"/>
              </w:rPr>
              <w:softHyphen/>
              <w:t>ствия</w:t>
            </w:r>
          </w:p>
        </w:tc>
      </w:tr>
      <w:tr w:rsidTr="00754EB8">
        <w:tblPrEx>
          <w:tblW w:w="15735" w:type="dxa"/>
          <w:tblInd w:w="-176" w:type="dxa"/>
          <w:tblLayout w:type="fixed"/>
          <w:tblLook w:val="04A0"/>
        </w:tblPrEx>
        <w:tc>
          <w:tcPr>
            <w:tcW w:w="817" w:type="dxa"/>
          </w:tcPr>
          <w:p w:rsidR="00306B3D" w:rsidRPr="00AE096B" w:rsidP="008C063A">
            <w:pPr>
              <w:spacing w:after="0" w:line="240" w:lineRule="auto"/>
              <w:jc w:val="center"/>
              <w:rPr>
                <w:rFonts w:ascii="Times New Roman" w:hAnsi="Times New Roman"/>
                <w:sz w:val="24"/>
                <w:szCs w:val="24"/>
              </w:rPr>
            </w:pPr>
            <w:r>
              <w:rPr>
                <w:rFonts w:ascii="Times New Roman" w:hAnsi="Times New Roman"/>
                <w:sz w:val="24"/>
                <w:szCs w:val="24"/>
              </w:rPr>
              <w:t>26</w:t>
            </w:r>
            <w:r w:rsidRPr="00AE096B">
              <w:rPr>
                <w:rFonts w:ascii="Times New Roman" w:hAnsi="Times New Roman"/>
                <w:sz w:val="24"/>
                <w:szCs w:val="24"/>
              </w:rPr>
              <w:t>.04</w:t>
            </w:r>
          </w:p>
        </w:tc>
        <w:tc>
          <w:tcPr>
            <w:tcW w:w="817" w:type="dxa"/>
            <w:shd w:val="clear" w:color="auto" w:fill="auto"/>
          </w:tcPr>
          <w:p w:rsidR="00306B3D" w:rsidRPr="00AE096B" w:rsidP="00936E8E">
            <w:pPr>
              <w:spacing w:after="0" w:line="240" w:lineRule="auto"/>
              <w:jc w:val="center"/>
              <w:rPr>
                <w:rFonts w:ascii="Times New Roman" w:hAnsi="Times New Roman"/>
                <w:sz w:val="24"/>
                <w:szCs w:val="24"/>
              </w:rPr>
            </w:pPr>
          </w:p>
        </w:tc>
        <w:tc>
          <w:tcPr>
            <w:tcW w:w="635" w:type="dxa"/>
            <w:shd w:val="clear" w:color="auto" w:fill="auto"/>
          </w:tcPr>
          <w:p w:rsidR="00306B3D" w:rsidRPr="00AE096B" w:rsidP="00936E8E">
            <w:pPr>
              <w:spacing w:after="0" w:line="240" w:lineRule="auto"/>
              <w:jc w:val="center"/>
              <w:rPr>
                <w:rFonts w:ascii="Times New Roman" w:hAnsi="Times New Roman"/>
                <w:sz w:val="24"/>
                <w:szCs w:val="24"/>
              </w:rPr>
            </w:pPr>
            <w:r w:rsidRPr="00AE096B">
              <w:rPr>
                <w:rFonts w:ascii="Times New Roman" w:hAnsi="Times New Roman"/>
                <w:sz w:val="24"/>
                <w:szCs w:val="24"/>
              </w:rPr>
              <w:t>116</w:t>
            </w:r>
          </w:p>
        </w:tc>
        <w:tc>
          <w:tcPr>
            <w:tcW w:w="637" w:type="dxa"/>
            <w:shd w:val="clear" w:color="auto" w:fill="auto"/>
          </w:tcPr>
          <w:p w:rsidR="00306B3D" w:rsidRPr="00AE096B" w:rsidP="00936E8E">
            <w:pPr>
              <w:spacing w:after="0" w:line="240" w:lineRule="auto"/>
              <w:jc w:val="center"/>
              <w:rPr>
                <w:rFonts w:ascii="Times New Roman" w:hAnsi="Times New Roman"/>
                <w:sz w:val="24"/>
                <w:szCs w:val="24"/>
                <w:lang w:val="en-US"/>
              </w:rPr>
            </w:pPr>
            <w:r w:rsidRPr="00AE096B">
              <w:rPr>
                <w:rFonts w:ascii="Times New Roman" w:hAnsi="Times New Roman"/>
                <w:sz w:val="24"/>
                <w:szCs w:val="24"/>
                <w:lang w:val="en-US"/>
              </w:rPr>
              <w:t>12</w:t>
            </w:r>
          </w:p>
        </w:tc>
        <w:tc>
          <w:tcPr>
            <w:tcW w:w="2447" w:type="dxa"/>
            <w:shd w:val="clear" w:color="auto" w:fill="auto"/>
          </w:tcPr>
          <w:p w:rsidR="00306B3D" w:rsidRPr="00AE096B" w:rsidP="00AE096B">
            <w:pPr>
              <w:widowControl w:val="0"/>
              <w:autoSpaceDE w:val="0"/>
              <w:autoSpaceDN w:val="0"/>
              <w:adjustRightInd w:val="0"/>
              <w:spacing w:after="0" w:line="240" w:lineRule="auto"/>
              <w:rPr>
                <w:rFonts w:ascii="Times New Roman" w:eastAsia="Times New Roman" w:hAnsi="Times New Roman"/>
                <w:sz w:val="24"/>
                <w:szCs w:val="24"/>
              </w:rPr>
            </w:pPr>
            <w:r w:rsidRPr="00AE096B">
              <w:rPr>
                <w:rFonts w:ascii="Times New Roman" w:eastAsia="Times New Roman" w:hAnsi="Times New Roman"/>
                <w:sz w:val="24"/>
                <w:szCs w:val="24"/>
              </w:rPr>
              <w:t>Что узнали. Чему научились.</w:t>
            </w:r>
            <w:r>
              <w:rPr>
                <w:rFonts w:ascii="Times New Roman" w:eastAsia="Times New Roman" w:hAnsi="Times New Roman"/>
                <w:sz w:val="24"/>
                <w:szCs w:val="24"/>
              </w:rPr>
              <w:t xml:space="preserve"> Тест </w:t>
            </w:r>
          </w:p>
        </w:tc>
        <w:tc>
          <w:tcPr>
            <w:tcW w:w="1276" w:type="dxa"/>
            <w:shd w:val="clear" w:color="auto" w:fill="auto"/>
          </w:tcPr>
          <w:p w:rsidR="00306B3D" w:rsidRPr="003F482D" w:rsidP="001A4BCE">
            <w:r w:rsidRPr="003F482D">
              <w:rPr>
                <w:rFonts w:ascii="Times New Roman" w:hAnsi="Times New Roman"/>
                <w:sz w:val="24"/>
                <w:szCs w:val="24"/>
              </w:rPr>
              <w:t>У ч2 с. 67 № 10</w:t>
            </w:r>
          </w:p>
        </w:tc>
        <w:tc>
          <w:tcPr>
            <w:tcW w:w="852" w:type="dxa"/>
            <w:shd w:val="clear" w:color="auto" w:fill="auto"/>
          </w:tcPr>
          <w:p w:rsidR="00306B3D"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306B3D" w:rsidRPr="003F482D" w:rsidP="00C52293">
            <w:r w:rsidRPr="003F482D">
              <w:rPr>
                <w:rFonts w:ascii="Times New Roman" w:eastAsia="Times New Roman" w:hAnsi="Times New Roman"/>
                <w:bCs/>
                <w:sz w:val="24"/>
                <w:szCs w:val="24"/>
                <w:shd w:val="clear" w:color="auto" w:fill="FFFFFF"/>
                <w:lang w:eastAsia="ru-RU"/>
              </w:rPr>
              <w:t>Проверять</w:t>
            </w:r>
            <w:r w:rsidRPr="003F482D">
              <w:rPr>
                <w:rFonts w:ascii="Times New Roman" w:eastAsia="Times New Roman" w:hAnsi="Times New Roman"/>
                <w:sz w:val="24"/>
                <w:szCs w:val="24"/>
                <w:lang w:eastAsia="ru-RU"/>
              </w:rPr>
              <w:t xml:space="preserve"> выполненные действия: умножение деле</w:t>
            </w:r>
            <w:r w:rsidRPr="003F482D">
              <w:rPr>
                <w:rFonts w:ascii="Times New Roman" w:eastAsia="Times New Roman" w:hAnsi="Times New Roman"/>
                <w:sz w:val="24"/>
                <w:szCs w:val="24"/>
                <w:lang w:eastAsia="ru-RU"/>
              </w:rPr>
              <w:softHyphen/>
              <w:t>нием и деление умножением</w:t>
            </w:r>
            <w:r w:rsidRPr="003F482D">
              <w:rPr>
                <w:rFonts w:ascii="Times New Roman" w:hAnsi="Times New Roman"/>
                <w:bCs/>
                <w:sz w:val="24"/>
                <w:szCs w:val="24"/>
                <w:shd w:val="clear" w:color="auto" w:fill="FFFFFF"/>
              </w:rPr>
              <w:t xml:space="preserve"> Осуществлять</w:t>
            </w:r>
            <w:r w:rsidRPr="003F482D">
              <w:rPr>
                <w:rFonts w:ascii="Times New Roman" w:hAnsi="Times New Roman"/>
                <w:sz w:val="24"/>
                <w:szCs w:val="24"/>
              </w:rPr>
              <w:t xml:space="preserve"> пошаговый контроль правильности и полноты выполнения алгоритма арифметического дей</w:t>
            </w:r>
            <w:r w:rsidRPr="003F482D">
              <w:rPr>
                <w:rFonts w:ascii="Times New Roman" w:hAnsi="Times New Roman"/>
                <w:sz w:val="24"/>
                <w:szCs w:val="24"/>
              </w:rPr>
              <w:softHyphen/>
              <w:t>ствия</w:t>
            </w:r>
          </w:p>
        </w:tc>
      </w:tr>
      <w:tr w:rsidTr="00754EB8">
        <w:tblPrEx>
          <w:tblW w:w="15735" w:type="dxa"/>
          <w:tblInd w:w="-176" w:type="dxa"/>
          <w:tblLayout w:type="fixed"/>
          <w:tblLook w:val="04A0"/>
        </w:tblPrEx>
        <w:tc>
          <w:tcPr>
            <w:tcW w:w="817" w:type="dxa"/>
          </w:tcPr>
          <w:p w:rsidR="00306B3D" w:rsidRPr="00AE096B" w:rsidP="008C063A">
            <w:pPr>
              <w:spacing w:after="0" w:line="240" w:lineRule="auto"/>
              <w:jc w:val="center"/>
              <w:rPr>
                <w:rFonts w:ascii="Times New Roman" w:hAnsi="Times New Roman"/>
                <w:sz w:val="24"/>
                <w:szCs w:val="24"/>
              </w:rPr>
            </w:pPr>
            <w:r>
              <w:rPr>
                <w:rFonts w:ascii="Times New Roman" w:hAnsi="Times New Roman"/>
                <w:sz w:val="24"/>
                <w:szCs w:val="24"/>
              </w:rPr>
              <w:t>27</w:t>
            </w:r>
            <w:r w:rsidRPr="00AE096B">
              <w:rPr>
                <w:rFonts w:ascii="Times New Roman" w:hAnsi="Times New Roman"/>
                <w:sz w:val="24"/>
                <w:szCs w:val="24"/>
              </w:rPr>
              <w:t>.04</w:t>
            </w:r>
          </w:p>
        </w:tc>
        <w:tc>
          <w:tcPr>
            <w:tcW w:w="817" w:type="dxa"/>
            <w:shd w:val="clear" w:color="auto" w:fill="auto"/>
          </w:tcPr>
          <w:p w:rsidR="00306B3D" w:rsidRPr="00AE096B" w:rsidP="00936E8E">
            <w:pPr>
              <w:spacing w:after="0" w:line="240" w:lineRule="auto"/>
              <w:jc w:val="center"/>
              <w:rPr>
                <w:rFonts w:ascii="Times New Roman" w:hAnsi="Times New Roman"/>
                <w:sz w:val="24"/>
                <w:szCs w:val="24"/>
              </w:rPr>
            </w:pPr>
          </w:p>
        </w:tc>
        <w:tc>
          <w:tcPr>
            <w:tcW w:w="635" w:type="dxa"/>
            <w:shd w:val="clear" w:color="auto" w:fill="auto"/>
          </w:tcPr>
          <w:p w:rsidR="00306B3D" w:rsidRPr="00AE096B" w:rsidP="00936E8E">
            <w:pPr>
              <w:spacing w:after="0" w:line="240" w:lineRule="auto"/>
              <w:jc w:val="center"/>
              <w:rPr>
                <w:rFonts w:ascii="Times New Roman" w:hAnsi="Times New Roman"/>
                <w:sz w:val="24"/>
                <w:szCs w:val="24"/>
              </w:rPr>
            </w:pPr>
            <w:r w:rsidRPr="00AE096B">
              <w:rPr>
                <w:rFonts w:ascii="Times New Roman" w:hAnsi="Times New Roman"/>
                <w:sz w:val="24"/>
                <w:szCs w:val="24"/>
              </w:rPr>
              <w:t>117</w:t>
            </w:r>
          </w:p>
        </w:tc>
        <w:tc>
          <w:tcPr>
            <w:tcW w:w="637" w:type="dxa"/>
            <w:shd w:val="clear" w:color="auto" w:fill="auto"/>
          </w:tcPr>
          <w:p w:rsidR="00306B3D" w:rsidRPr="00AE096B" w:rsidP="00936E8E">
            <w:pPr>
              <w:spacing w:after="0" w:line="240" w:lineRule="auto"/>
              <w:jc w:val="center"/>
              <w:rPr>
                <w:rFonts w:ascii="Times New Roman" w:hAnsi="Times New Roman"/>
                <w:sz w:val="24"/>
                <w:szCs w:val="24"/>
                <w:lang w:val="en-US"/>
              </w:rPr>
            </w:pPr>
            <w:r w:rsidRPr="00AE096B">
              <w:rPr>
                <w:rFonts w:ascii="Times New Roman" w:hAnsi="Times New Roman"/>
                <w:sz w:val="24"/>
                <w:szCs w:val="24"/>
                <w:lang w:val="en-US"/>
              </w:rPr>
              <w:t>13</w:t>
            </w:r>
          </w:p>
        </w:tc>
        <w:tc>
          <w:tcPr>
            <w:tcW w:w="2447" w:type="dxa"/>
            <w:shd w:val="clear" w:color="auto" w:fill="auto"/>
          </w:tcPr>
          <w:p w:rsidR="00306B3D" w:rsidRPr="00AE096B" w:rsidP="00AE096B">
            <w:pPr>
              <w:spacing w:after="0" w:line="240" w:lineRule="auto"/>
              <w:rPr>
                <w:rFonts w:ascii="Times New Roman" w:hAnsi="Times New Roman"/>
                <w:b/>
                <w:sz w:val="24"/>
                <w:szCs w:val="24"/>
              </w:rPr>
            </w:pPr>
            <w:r w:rsidRPr="00AE096B">
              <w:rPr>
                <w:rFonts w:ascii="Times New Roman" w:hAnsi="Times New Roman"/>
                <w:b/>
                <w:sz w:val="24"/>
                <w:szCs w:val="24"/>
                <w:lang w:eastAsia="ru-RU"/>
              </w:rPr>
              <w:t xml:space="preserve">Контрольная работа № 4   по теме  « Деление на двузначное число» </w:t>
            </w:r>
          </w:p>
        </w:tc>
        <w:tc>
          <w:tcPr>
            <w:tcW w:w="1276" w:type="dxa"/>
            <w:shd w:val="clear" w:color="auto" w:fill="auto"/>
          </w:tcPr>
          <w:p w:rsidR="00306B3D" w:rsidRPr="003F482D" w:rsidP="001A4BCE">
            <w:pPr>
              <w:rPr>
                <w:rFonts w:ascii="Times New Roman" w:hAnsi="Times New Roman"/>
                <w:sz w:val="24"/>
                <w:szCs w:val="24"/>
              </w:rPr>
            </w:pPr>
          </w:p>
        </w:tc>
        <w:tc>
          <w:tcPr>
            <w:tcW w:w="852" w:type="dxa"/>
            <w:shd w:val="clear" w:color="auto" w:fill="auto"/>
          </w:tcPr>
          <w:p w:rsidR="00306B3D"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306B3D" w:rsidRPr="003F482D" w:rsidP="00C52293">
            <w:pPr>
              <w:rPr>
                <w:rFonts w:ascii="Times New Roman" w:hAnsi="Times New Roman"/>
                <w:sz w:val="24"/>
                <w:szCs w:val="24"/>
              </w:rPr>
            </w:pPr>
            <w:r w:rsidRPr="003F482D">
              <w:rPr>
                <w:rFonts w:ascii="Times New Roman" w:eastAsia="Times New Roman" w:hAnsi="Times New Roman"/>
                <w:sz w:val="24"/>
                <w:szCs w:val="24"/>
                <w:lang w:eastAsia="ru-RU"/>
              </w:rPr>
              <w:t>Выполнять работу самостоятельно, самостоятельно контролировать свою деятельность.</w:t>
            </w:r>
          </w:p>
        </w:tc>
      </w:tr>
      <w:tr w:rsidTr="004B2519">
        <w:tblPrEx>
          <w:tblW w:w="15735" w:type="dxa"/>
          <w:tblInd w:w="-176" w:type="dxa"/>
          <w:tblLayout w:type="fixed"/>
          <w:tblLook w:val="04A0"/>
        </w:tblPrEx>
        <w:trPr>
          <w:trHeight w:val="1012"/>
        </w:trPr>
        <w:tc>
          <w:tcPr>
            <w:tcW w:w="817" w:type="dxa"/>
          </w:tcPr>
          <w:p w:rsidR="00306B3D" w:rsidRPr="00AE096B" w:rsidP="008C063A">
            <w:pPr>
              <w:spacing w:after="0" w:line="240" w:lineRule="auto"/>
              <w:jc w:val="center"/>
              <w:rPr>
                <w:rFonts w:ascii="Times New Roman" w:hAnsi="Times New Roman"/>
                <w:sz w:val="24"/>
                <w:szCs w:val="24"/>
              </w:rPr>
            </w:pPr>
            <w:r>
              <w:rPr>
                <w:rFonts w:ascii="Times New Roman" w:hAnsi="Times New Roman"/>
                <w:sz w:val="24"/>
                <w:szCs w:val="24"/>
              </w:rPr>
              <w:t>28</w:t>
            </w:r>
            <w:r w:rsidRPr="00AE096B">
              <w:rPr>
                <w:rFonts w:ascii="Times New Roman" w:hAnsi="Times New Roman"/>
                <w:sz w:val="24"/>
                <w:szCs w:val="24"/>
              </w:rPr>
              <w:t>.04</w:t>
            </w:r>
          </w:p>
        </w:tc>
        <w:tc>
          <w:tcPr>
            <w:tcW w:w="817" w:type="dxa"/>
            <w:shd w:val="clear" w:color="auto" w:fill="auto"/>
          </w:tcPr>
          <w:p w:rsidR="00306B3D" w:rsidRPr="00AE096B" w:rsidP="00936E8E">
            <w:pPr>
              <w:spacing w:after="0" w:line="240" w:lineRule="auto"/>
              <w:jc w:val="center"/>
              <w:rPr>
                <w:rFonts w:ascii="Times New Roman" w:hAnsi="Times New Roman"/>
                <w:sz w:val="24"/>
                <w:szCs w:val="24"/>
              </w:rPr>
            </w:pPr>
          </w:p>
        </w:tc>
        <w:tc>
          <w:tcPr>
            <w:tcW w:w="635" w:type="dxa"/>
            <w:shd w:val="clear" w:color="auto" w:fill="auto"/>
          </w:tcPr>
          <w:p w:rsidR="00306B3D" w:rsidRPr="00AE096B" w:rsidP="00936E8E">
            <w:pPr>
              <w:spacing w:after="0" w:line="240" w:lineRule="auto"/>
              <w:jc w:val="center"/>
              <w:rPr>
                <w:rFonts w:ascii="Times New Roman" w:hAnsi="Times New Roman"/>
                <w:sz w:val="24"/>
                <w:szCs w:val="24"/>
              </w:rPr>
            </w:pPr>
            <w:r w:rsidRPr="00AE096B">
              <w:rPr>
                <w:rFonts w:ascii="Times New Roman" w:hAnsi="Times New Roman"/>
                <w:sz w:val="24"/>
                <w:szCs w:val="24"/>
              </w:rPr>
              <w:t>118</w:t>
            </w:r>
          </w:p>
        </w:tc>
        <w:tc>
          <w:tcPr>
            <w:tcW w:w="637" w:type="dxa"/>
            <w:shd w:val="clear" w:color="auto" w:fill="auto"/>
          </w:tcPr>
          <w:p w:rsidR="00306B3D" w:rsidRPr="00AE096B" w:rsidP="00936E8E">
            <w:pPr>
              <w:spacing w:after="0" w:line="240" w:lineRule="auto"/>
              <w:jc w:val="center"/>
              <w:rPr>
                <w:rFonts w:ascii="Times New Roman" w:hAnsi="Times New Roman"/>
                <w:sz w:val="24"/>
                <w:szCs w:val="24"/>
                <w:lang w:val="en-US"/>
              </w:rPr>
            </w:pPr>
            <w:r w:rsidRPr="00AE096B">
              <w:rPr>
                <w:rFonts w:ascii="Times New Roman" w:hAnsi="Times New Roman"/>
                <w:sz w:val="24"/>
                <w:szCs w:val="24"/>
                <w:lang w:val="en-US"/>
              </w:rPr>
              <w:t>14</w:t>
            </w:r>
          </w:p>
        </w:tc>
        <w:tc>
          <w:tcPr>
            <w:tcW w:w="2447" w:type="dxa"/>
            <w:shd w:val="clear" w:color="auto" w:fill="auto"/>
          </w:tcPr>
          <w:p w:rsidR="00306B3D" w:rsidRPr="00AE096B" w:rsidP="00AE096B">
            <w:pPr>
              <w:spacing w:after="0" w:line="240" w:lineRule="auto"/>
              <w:rPr>
                <w:rFonts w:ascii="Times New Roman" w:hAnsi="Times New Roman"/>
                <w:sz w:val="24"/>
                <w:szCs w:val="24"/>
              </w:rPr>
            </w:pPr>
            <w:r w:rsidRPr="00AE096B">
              <w:rPr>
                <w:rFonts w:ascii="Times New Roman" w:hAnsi="Times New Roman"/>
                <w:sz w:val="24"/>
                <w:szCs w:val="24"/>
              </w:rPr>
              <w:t>Деление  на трёхзначное число</w:t>
            </w:r>
          </w:p>
        </w:tc>
        <w:tc>
          <w:tcPr>
            <w:tcW w:w="1276" w:type="dxa"/>
            <w:shd w:val="clear" w:color="auto" w:fill="auto"/>
          </w:tcPr>
          <w:p w:rsidR="00306B3D" w:rsidRPr="004B2519" w:rsidP="001A4BCE">
            <w:pPr>
              <w:rPr>
                <w:rFonts w:ascii="Times New Roman" w:hAnsi="Times New Roman"/>
                <w:sz w:val="24"/>
                <w:szCs w:val="24"/>
              </w:rPr>
            </w:pPr>
            <w:r w:rsidRPr="003F482D">
              <w:rPr>
                <w:rFonts w:ascii="Times New Roman" w:hAnsi="Times New Roman"/>
                <w:sz w:val="24"/>
                <w:szCs w:val="24"/>
              </w:rPr>
              <w:t>У ч2 с. 72 № 283</w:t>
            </w:r>
          </w:p>
        </w:tc>
        <w:tc>
          <w:tcPr>
            <w:tcW w:w="852" w:type="dxa"/>
            <w:shd w:val="clear" w:color="auto" w:fill="auto"/>
          </w:tcPr>
          <w:p w:rsidR="00306B3D"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306B3D" w:rsidRPr="003F482D" w:rsidP="00B626A1">
            <w:r w:rsidRPr="003F482D">
              <w:rPr>
                <w:rFonts w:ascii="Times New Roman" w:eastAsia="Times New Roman" w:hAnsi="Times New Roman"/>
                <w:bCs/>
                <w:sz w:val="24"/>
                <w:szCs w:val="24"/>
                <w:shd w:val="clear" w:color="auto" w:fill="FFFFFF"/>
                <w:lang w:eastAsia="ru-RU"/>
              </w:rPr>
              <w:t>Проверять</w:t>
            </w:r>
            <w:r w:rsidRPr="003F482D">
              <w:rPr>
                <w:rFonts w:ascii="Times New Roman" w:eastAsia="Times New Roman" w:hAnsi="Times New Roman"/>
                <w:sz w:val="24"/>
                <w:szCs w:val="24"/>
                <w:lang w:eastAsia="ru-RU"/>
              </w:rPr>
              <w:t xml:space="preserve"> выполненные действия: умножение деле</w:t>
            </w:r>
            <w:r w:rsidRPr="003F482D">
              <w:rPr>
                <w:rFonts w:ascii="Times New Roman" w:eastAsia="Times New Roman" w:hAnsi="Times New Roman"/>
                <w:sz w:val="24"/>
                <w:szCs w:val="24"/>
                <w:lang w:eastAsia="ru-RU"/>
              </w:rPr>
              <w:softHyphen/>
              <w:t>нием и деление умножением</w:t>
            </w:r>
            <w:r w:rsidRPr="003F482D">
              <w:rPr>
                <w:rFonts w:ascii="Times New Roman" w:hAnsi="Times New Roman"/>
                <w:bCs/>
                <w:sz w:val="24"/>
                <w:szCs w:val="24"/>
                <w:shd w:val="clear" w:color="auto" w:fill="FFFFFF"/>
              </w:rPr>
              <w:t xml:space="preserve"> Осуществлять</w:t>
            </w:r>
            <w:r w:rsidRPr="003F482D">
              <w:rPr>
                <w:rFonts w:ascii="Times New Roman" w:hAnsi="Times New Roman"/>
                <w:sz w:val="24"/>
                <w:szCs w:val="24"/>
              </w:rPr>
              <w:t xml:space="preserve"> пошаговый контроль правильности и полноты выполнения алгоритма арифметического дей</w:t>
            </w:r>
            <w:r w:rsidRPr="003F482D">
              <w:rPr>
                <w:rFonts w:ascii="Times New Roman" w:hAnsi="Times New Roman"/>
                <w:sz w:val="24"/>
                <w:szCs w:val="24"/>
              </w:rPr>
              <w:softHyphen/>
              <w:t>ствия</w:t>
            </w:r>
          </w:p>
        </w:tc>
      </w:tr>
      <w:tr w:rsidTr="00754EB8">
        <w:tblPrEx>
          <w:tblW w:w="15735" w:type="dxa"/>
          <w:tblInd w:w="-176" w:type="dxa"/>
          <w:tblLayout w:type="fixed"/>
          <w:tblLook w:val="04A0"/>
        </w:tblPrEx>
        <w:tc>
          <w:tcPr>
            <w:tcW w:w="817" w:type="dxa"/>
          </w:tcPr>
          <w:p w:rsidR="00306B3D" w:rsidRPr="00AE096B" w:rsidP="008C063A">
            <w:pPr>
              <w:spacing w:after="0" w:line="240" w:lineRule="auto"/>
              <w:jc w:val="center"/>
              <w:rPr>
                <w:rFonts w:ascii="Times New Roman" w:hAnsi="Times New Roman"/>
                <w:sz w:val="24"/>
                <w:szCs w:val="24"/>
              </w:rPr>
            </w:pPr>
            <w:r>
              <w:rPr>
                <w:rFonts w:ascii="Times New Roman" w:hAnsi="Times New Roman"/>
                <w:sz w:val="24"/>
                <w:szCs w:val="24"/>
              </w:rPr>
              <w:t>29</w:t>
            </w:r>
            <w:r w:rsidRPr="00AE096B">
              <w:rPr>
                <w:rFonts w:ascii="Times New Roman" w:hAnsi="Times New Roman"/>
                <w:sz w:val="24"/>
                <w:szCs w:val="24"/>
              </w:rPr>
              <w:t>.04</w:t>
            </w:r>
          </w:p>
        </w:tc>
        <w:tc>
          <w:tcPr>
            <w:tcW w:w="817" w:type="dxa"/>
            <w:shd w:val="clear" w:color="auto" w:fill="auto"/>
          </w:tcPr>
          <w:p w:rsidR="00306B3D" w:rsidRPr="00AE096B" w:rsidP="00936E8E">
            <w:pPr>
              <w:spacing w:after="0" w:line="240" w:lineRule="auto"/>
              <w:jc w:val="center"/>
              <w:rPr>
                <w:rFonts w:ascii="Times New Roman" w:hAnsi="Times New Roman"/>
                <w:sz w:val="24"/>
                <w:szCs w:val="24"/>
              </w:rPr>
            </w:pPr>
          </w:p>
        </w:tc>
        <w:tc>
          <w:tcPr>
            <w:tcW w:w="635" w:type="dxa"/>
            <w:shd w:val="clear" w:color="auto" w:fill="auto"/>
          </w:tcPr>
          <w:p w:rsidR="00306B3D" w:rsidRPr="00AE096B" w:rsidP="00936E8E">
            <w:pPr>
              <w:spacing w:after="0" w:line="240" w:lineRule="auto"/>
              <w:jc w:val="center"/>
              <w:rPr>
                <w:rFonts w:ascii="Times New Roman" w:hAnsi="Times New Roman"/>
                <w:sz w:val="24"/>
                <w:szCs w:val="24"/>
              </w:rPr>
            </w:pPr>
            <w:r w:rsidRPr="00AE096B">
              <w:rPr>
                <w:rFonts w:ascii="Times New Roman" w:hAnsi="Times New Roman"/>
                <w:sz w:val="24"/>
                <w:szCs w:val="24"/>
              </w:rPr>
              <w:t>119</w:t>
            </w:r>
          </w:p>
        </w:tc>
        <w:tc>
          <w:tcPr>
            <w:tcW w:w="637" w:type="dxa"/>
            <w:shd w:val="clear" w:color="auto" w:fill="auto"/>
          </w:tcPr>
          <w:p w:rsidR="00306B3D" w:rsidRPr="00AE096B" w:rsidP="00936E8E">
            <w:pPr>
              <w:spacing w:after="0" w:line="240" w:lineRule="auto"/>
              <w:jc w:val="center"/>
              <w:rPr>
                <w:rFonts w:ascii="Times New Roman" w:hAnsi="Times New Roman"/>
                <w:sz w:val="24"/>
                <w:szCs w:val="24"/>
                <w:lang w:val="en-US"/>
              </w:rPr>
            </w:pPr>
            <w:r w:rsidRPr="00AE096B">
              <w:rPr>
                <w:rFonts w:ascii="Times New Roman" w:hAnsi="Times New Roman"/>
                <w:sz w:val="24"/>
                <w:szCs w:val="24"/>
                <w:lang w:val="en-US"/>
              </w:rPr>
              <w:t>15</w:t>
            </w:r>
          </w:p>
        </w:tc>
        <w:tc>
          <w:tcPr>
            <w:tcW w:w="2447" w:type="dxa"/>
            <w:shd w:val="clear" w:color="auto" w:fill="auto"/>
          </w:tcPr>
          <w:p w:rsidR="00306B3D" w:rsidRPr="00FE455D" w:rsidP="00AE096B">
            <w:pPr>
              <w:spacing w:after="0" w:line="240" w:lineRule="auto"/>
              <w:rPr>
                <w:rFonts w:ascii="Times New Roman" w:hAnsi="Times New Roman"/>
                <w:sz w:val="24"/>
                <w:szCs w:val="24"/>
              </w:rPr>
            </w:pPr>
            <w:r w:rsidRPr="00FE455D">
              <w:rPr>
                <w:rFonts w:ascii="Times New Roman" w:hAnsi="Times New Roman"/>
                <w:sz w:val="24"/>
                <w:szCs w:val="24"/>
              </w:rPr>
              <w:t>Деление  на трёхзначное число</w:t>
            </w:r>
          </w:p>
        </w:tc>
        <w:tc>
          <w:tcPr>
            <w:tcW w:w="1276" w:type="dxa"/>
            <w:shd w:val="clear" w:color="auto" w:fill="auto"/>
          </w:tcPr>
          <w:p w:rsidR="00306B3D" w:rsidRPr="003F482D" w:rsidP="001A4BCE">
            <w:pPr>
              <w:rPr>
                <w:rFonts w:ascii="Times New Roman" w:hAnsi="Times New Roman"/>
                <w:sz w:val="24"/>
                <w:szCs w:val="24"/>
              </w:rPr>
            </w:pPr>
            <w:r w:rsidRPr="003F482D">
              <w:rPr>
                <w:rFonts w:ascii="Times New Roman" w:hAnsi="Times New Roman"/>
                <w:sz w:val="24"/>
                <w:szCs w:val="24"/>
              </w:rPr>
              <w:t>У ч2 с. 73 № 285</w:t>
            </w:r>
          </w:p>
        </w:tc>
        <w:tc>
          <w:tcPr>
            <w:tcW w:w="852" w:type="dxa"/>
            <w:shd w:val="clear" w:color="auto" w:fill="auto"/>
          </w:tcPr>
          <w:p w:rsidR="00306B3D"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306B3D" w:rsidRPr="003F482D" w:rsidP="00612144">
            <w:pPr>
              <w:rPr>
                <w:rFonts w:ascii="Times New Roman" w:hAnsi="Times New Roman"/>
                <w:sz w:val="24"/>
                <w:szCs w:val="24"/>
              </w:rPr>
            </w:pPr>
            <w:r w:rsidRPr="003F482D">
              <w:rPr>
                <w:rFonts w:ascii="Times New Roman" w:eastAsia="Times New Roman" w:hAnsi="Times New Roman"/>
                <w:bCs/>
                <w:sz w:val="24"/>
                <w:szCs w:val="24"/>
                <w:shd w:val="clear" w:color="auto" w:fill="FFFFFF"/>
                <w:lang w:eastAsia="ru-RU"/>
              </w:rPr>
              <w:t>Проверять</w:t>
            </w:r>
            <w:r w:rsidRPr="003F482D">
              <w:rPr>
                <w:rFonts w:ascii="Times New Roman" w:eastAsia="Times New Roman" w:hAnsi="Times New Roman"/>
                <w:sz w:val="24"/>
                <w:szCs w:val="24"/>
                <w:lang w:eastAsia="ru-RU"/>
              </w:rPr>
              <w:t xml:space="preserve"> выполненные действия: умножение деле</w:t>
            </w:r>
            <w:r w:rsidRPr="003F482D">
              <w:rPr>
                <w:rFonts w:ascii="Times New Roman" w:eastAsia="Times New Roman" w:hAnsi="Times New Roman"/>
                <w:sz w:val="24"/>
                <w:szCs w:val="24"/>
                <w:lang w:eastAsia="ru-RU"/>
              </w:rPr>
              <w:softHyphen/>
              <w:t>нием и деление умножением</w:t>
            </w:r>
            <w:r w:rsidRPr="003F482D">
              <w:rPr>
                <w:rFonts w:ascii="Times New Roman" w:hAnsi="Times New Roman"/>
                <w:bCs/>
                <w:sz w:val="24"/>
                <w:szCs w:val="24"/>
                <w:shd w:val="clear" w:color="auto" w:fill="FFFFFF"/>
              </w:rPr>
              <w:t xml:space="preserve"> Осуществлять</w:t>
            </w:r>
            <w:r w:rsidRPr="003F482D">
              <w:rPr>
                <w:rFonts w:ascii="Times New Roman" w:hAnsi="Times New Roman"/>
                <w:sz w:val="24"/>
                <w:szCs w:val="24"/>
              </w:rPr>
              <w:t xml:space="preserve"> пошаговый контроль правильности и полноты выполнения алгоритма арифметического дей</w:t>
            </w:r>
            <w:r w:rsidRPr="003F482D">
              <w:rPr>
                <w:rFonts w:ascii="Times New Roman" w:hAnsi="Times New Roman"/>
                <w:sz w:val="24"/>
                <w:szCs w:val="24"/>
              </w:rPr>
              <w:softHyphen/>
              <w:t>ствия</w:t>
            </w:r>
          </w:p>
        </w:tc>
      </w:tr>
      <w:tr w:rsidTr="00754EB8">
        <w:tblPrEx>
          <w:tblW w:w="15735" w:type="dxa"/>
          <w:tblInd w:w="-176" w:type="dxa"/>
          <w:tblLayout w:type="fixed"/>
          <w:tblLook w:val="04A0"/>
        </w:tblPrEx>
        <w:tc>
          <w:tcPr>
            <w:tcW w:w="817" w:type="dxa"/>
          </w:tcPr>
          <w:p w:rsidR="00306B3D" w:rsidRPr="00AE096B" w:rsidP="008C063A">
            <w:pPr>
              <w:spacing w:after="0" w:line="240" w:lineRule="auto"/>
              <w:jc w:val="center"/>
              <w:rPr>
                <w:rFonts w:ascii="Times New Roman" w:hAnsi="Times New Roman"/>
                <w:sz w:val="24"/>
                <w:szCs w:val="24"/>
              </w:rPr>
            </w:pPr>
            <w:r>
              <w:rPr>
                <w:rFonts w:ascii="Times New Roman" w:hAnsi="Times New Roman"/>
                <w:sz w:val="24"/>
                <w:szCs w:val="24"/>
              </w:rPr>
              <w:t>4.05</w:t>
            </w:r>
          </w:p>
        </w:tc>
        <w:tc>
          <w:tcPr>
            <w:tcW w:w="817" w:type="dxa"/>
            <w:shd w:val="clear" w:color="auto" w:fill="auto"/>
          </w:tcPr>
          <w:p w:rsidR="00306B3D" w:rsidRPr="00AE096B" w:rsidP="00936E8E">
            <w:pPr>
              <w:spacing w:after="0" w:line="240" w:lineRule="auto"/>
              <w:jc w:val="center"/>
              <w:rPr>
                <w:rFonts w:ascii="Times New Roman" w:hAnsi="Times New Roman"/>
                <w:sz w:val="24"/>
                <w:szCs w:val="24"/>
              </w:rPr>
            </w:pPr>
          </w:p>
        </w:tc>
        <w:tc>
          <w:tcPr>
            <w:tcW w:w="635" w:type="dxa"/>
            <w:shd w:val="clear" w:color="auto" w:fill="auto"/>
          </w:tcPr>
          <w:p w:rsidR="00306B3D" w:rsidRPr="00AE096B" w:rsidP="00936E8E">
            <w:pPr>
              <w:spacing w:after="0" w:line="240" w:lineRule="auto"/>
              <w:jc w:val="center"/>
              <w:rPr>
                <w:rFonts w:ascii="Times New Roman" w:hAnsi="Times New Roman"/>
                <w:sz w:val="24"/>
                <w:szCs w:val="24"/>
              </w:rPr>
            </w:pPr>
            <w:r w:rsidRPr="00AE096B">
              <w:rPr>
                <w:rFonts w:ascii="Times New Roman" w:hAnsi="Times New Roman"/>
                <w:sz w:val="24"/>
                <w:szCs w:val="24"/>
              </w:rPr>
              <w:t>120</w:t>
            </w:r>
          </w:p>
        </w:tc>
        <w:tc>
          <w:tcPr>
            <w:tcW w:w="637" w:type="dxa"/>
            <w:shd w:val="clear" w:color="auto" w:fill="auto"/>
          </w:tcPr>
          <w:p w:rsidR="00306B3D" w:rsidRPr="00AE096B" w:rsidP="00936E8E">
            <w:pPr>
              <w:spacing w:after="0" w:line="240" w:lineRule="auto"/>
              <w:jc w:val="center"/>
              <w:rPr>
                <w:rFonts w:ascii="Times New Roman" w:hAnsi="Times New Roman"/>
                <w:sz w:val="24"/>
                <w:szCs w:val="24"/>
                <w:lang w:val="en-US"/>
              </w:rPr>
            </w:pPr>
            <w:r w:rsidRPr="00AE096B">
              <w:rPr>
                <w:rFonts w:ascii="Times New Roman" w:hAnsi="Times New Roman"/>
                <w:sz w:val="24"/>
                <w:szCs w:val="24"/>
                <w:lang w:val="en-US"/>
              </w:rPr>
              <w:t>16</w:t>
            </w:r>
          </w:p>
        </w:tc>
        <w:tc>
          <w:tcPr>
            <w:tcW w:w="2447" w:type="dxa"/>
            <w:shd w:val="clear" w:color="auto" w:fill="auto"/>
          </w:tcPr>
          <w:p w:rsidR="00306B3D" w:rsidRPr="00AE096B" w:rsidP="00AE096B">
            <w:pPr>
              <w:spacing w:after="0" w:line="240" w:lineRule="auto"/>
              <w:rPr>
                <w:rFonts w:ascii="Times New Roman" w:hAnsi="Times New Roman"/>
                <w:sz w:val="24"/>
                <w:szCs w:val="24"/>
              </w:rPr>
            </w:pPr>
            <w:r w:rsidRPr="00AE096B">
              <w:rPr>
                <w:rFonts w:ascii="Times New Roman" w:hAnsi="Times New Roman"/>
                <w:sz w:val="24"/>
                <w:szCs w:val="24"/>
              </w:rPr>
              <w:t>Деление на трёхзначное число.</w:t>
            </w:r>
          </w:p>
        </w:tc>
        <w:tc>
          <w:tcPr>
            <w:tcW w:w="1276" w:type="dxa"/>
            <w:shd w:val="clear" w:color="auto" w:fill="auto"/>
          </w:tcPr>
          <w:p w:rsidR="00306B3D" w:rsidRPr="003F482D" w:rsidP="001A4BCE">
            <w:pPr>
              <w:spacing w:after="0" w:line="240" w:lineRule="auto"/>
              <w:rPr>
                <w:rFonts w:ascii="Times New Roman" w:hAnsi="Times New Roman"/>
                <w:sz w:val="24"/>
                <w:szCs w:val="24"/>
              </w:rPr>
            </w:pPr>
            <w:r w:rsidRPr="003F482D">
              <w:rPr>
                <w:rFonts w:ascii="Times New Roman" w:hAnsi="Times New Roman"/>
                <w:sz w:val="24"/>
                <w:szCs w:val="24"/>
              </w:rPr>
              <w:t xml:space="preserve">У ч2 с. 74 № 292 </w:t>
            </w:r>
          </w:p>
        </w:tc>
        <w:tc>
          <w:tcPr>
            <w:tcW w:w="852" w:type="dxa"/>
            <w:shd w:val="clear" w:color="auto" w:fill="auto"/>
          </w:tcPr>
          <w:p w:rsidR="00306B3D"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306B3D" w:rsidRPr="003F482D" w:rsidP="00FD6210">
            <w:pPr>
              <w:spacing w:after="0" w:line="240" w:lineRule="auto"/>
              <w:rPr>
                <w:rFonts w:ascii="Times New Roman" w:hAnsi="Times New Roman"/>
                <w:sz w:val="24"/>
                <w:szCs w:val="24"/>
              </w:rPr>
            </w:pPr>
            <w:r w:rsidRPr="003F482D">
              <w:rPr>
                <w:rFonts w:ascii="Times New Roman" w:hAnsi="Times New Roman"/>
                <w:bCs/>
                <w:sz w:val="24"/>
                <w:szCs w:val="24"/>
                <w:shd w:val="clear" w:color="auto" w:fill="FFFFFF"/>
              </w:rPr>
              <w:t>Распознавать</w:t>
            </w:r>
            <w:r w:rsidRPr="003F482D">
              <w:rPr>
                <w:rFonts w:ascii="Times New Roman" w:hAnsi="Times New Roman"/>
                <w:sz w:val="24"/>
                <w:szCs w:val="24"/>
              </w:rPr>
              <w:t xml:space="preserve"> и</w:t>
            </w:r>
            <w:r w:rsidRPr="003F482D">
              <w:rPr>
                <w:rFonts w:ascii="Times New Roman" w:hAnsi="Times New Roman"/>
                <w:bCs/>
                <w:sz w:val="24"/>
                <w:szCs w:val="24"/>
                <w:shd w:val="clear" w:color="auto" w:fill="FFFFFF"/>
              </w:rPr>
              <w:t xml:space="preserve"> называть</w:t>
            </w:r>
            <w:r w:rsidRPr="003F482D">
              <w:rPr>
                <w:rFonts w:ascii="Times New Roman" w:hAnsi="Times New Roman"/>
                <w:sz w:val="24"/>
                <w:szCs w:val="24"/>
              </w:rPr>
              <w:t xml:space="preserve"> геометрические тела: куб, шар, пирамида. </w:t>
            </w:r>
            <w:r w:rsidRPr="003F482D">
              <w:rPr>
                <w:rFonts w:ascii="Times New Roman" w:hAnsi="Times New Roman"/>
                <w:bCs/>
                <w:sz w:val="24"/>
                <w:szCs w:val="24"/>
                <w:shd w:val="clear" w:color="auto" w:fill="FFFFFF"/>
              </w:rPr>
              <w:t>Моделировать</w:t>
            </w:r>
            <w:r w:rsidRPr="003F482D">
              <w:rPr>
                <w:rFonts w:ascii="Times New Roman" w:hAnsi="Times New Roman"/>
                <w:sz w:val="24"/>
                <w:szCs w:val="24"/>
              </w:rPr>
              <w:t xml:space="preserve"> разнообразные ситуации расположе</w:t>
            </w:r>
            <w:r w:rsidRPr="003F482D">
              <w:rPr>
                <w:rFonts w:ascii="Times New Roman" w:hAnsi="Times New Roman"/>
                <w:sz w:val="24"/>
                <w:szCs w:val="24"/>
              </w:rPr>
              <w:softHyphen/>
              <w:t>ния объектов в пространстве и на плоскости.</w:t>
            </w:r>
          </w:p>
          <w:p w:rsidR="00306B3D" w:rsidRPr="003F482D" w:rsidP="00612144">
            <w:pPr>
              <w:spacing w:after="0" w:line="240" w:lineRule="auto"/>
              <w:rPr>
                <w:rFonts w:ascii="Times New Roman" w:hAnsi="Times New Roman"/>
                <w:sz w:val="24"/>
                <w:szCs w:val="24"/>
              </w:rPr>
            </w:pPr>
            <w:r w:rsidRPr="003F482D">
              <w:rPr>
                <w:rFonts w:ascii="Times New Roman" w:eastAsia="MS Reference Sans Serif" w:hAnsi="Times New Roman"/>
                <w:bCs/>
                <w:sz w:val="24"/>
                <w:szCs w:val="24"/>
                <w:shd w:val="clear" w:color="auto" w:fill="FFFFFF"/>
              </w:rPr>
              <w:t>Соотносить</w:t>
            </w:r>
            <w:r w:rsidRPr="003F482D">
              <w:rPr>
                <w:rFonts w:ascii="Times New Roman" w:eastAsia="Times New Roman" w:hAnsi="Times New Roman"/>
                <w:sz w:val="24"/>
                <w:szCs w:val="24"/>
              </w:rPr>
              <w:t xml:space="preserve"> реальные объекты с моделями много</w:t>
            </w:r>
            <w:r w:rsidRPr="003F482D">
              <w:rPr>
                <w:rFonts w:ascii="Times New Roman" w:eastAsia="Times New Roman" w:hAnsi="Times New Roman"/>
                <w:sz w:val="24"/>
                <w:szCs w:val="24"/>
              </w:rPr>
              <w:softHyphen/>
              <w:t>гранников и шара</w:t>
            </w:r>
          </w:p>
        </w:tc>
      </w:tr>
      <w:tr w:rsidTr="00754EB8">
        <w:tblPrEx>
          <w:tblW w:w="15735" w:type="dxa"/>
          <w:tblInd w:w="-176" w:type="dxa"/>
          <w:tblLayout w:type="fixed"/>
          <w:tblLook w:val="04A0"/>
        </w:tblPrEx>
        <w:tc>
          <w:tcPr>
            <w:tcW w:w="817" w:type="dxa"/>
          </w:tcPr>
          <w:p w:rsidR="00306B3D" w:rsidRPr="00AE096B" w:rsidP="008C063A">
            <w:pPr>
              <w:spacing w:after="0" w:line="240" w:lineRule="auto"/>
              <w:jc w:val="center"/>
              <w:rPr>
                <w:rFonts w:ascii="Times New Roman" w:hAnsi="Times New Roman"/>
                <w:sz w:val="24"/>
                <w:szCs w:val="24"/>
              </w:rPr>
            </w:pPr>
            <w:r>
              <w:rPr>
                <w:rFonts w:ascii="Times New Roman" w:hAnsi="Times New Roman"/>
                <w:sz w:val="24"/>
                <w:szCs w:val="24"/>
              </w:rPr>
              <w:t>5.05</w:t>
            </w:r>
          </w:p>
        </w:tc>
        <w:tc>
          <w:tcPr>
            <w:tcW w:w="817" w:type="dxa"/>
            <w:shd w:val="clear" w:color="auto" w:fill="auto"/>
          </w:tcPr>
          <w:p w:rsidR="00306B3D" w:rsidRPr="00AE096B" w:rsidP="00936E8E">
            <w:pPr>
              <w:spacing w:after="0" w:line="240" w:lineRule="auto"/>
              <w:jc w:val="center"/>
              <w:rPr>
                <w:rFonts w:ascii="Times New Roman" w:hAnsi="Times New Roman"/>
                <w:sz w:val="24"/>
                <w:szCs w:val="24"/>
              </w:rPr>
            </w:pPr>
          </w:p>
        </w:tc>
        <w:tc>
          <w:tcPr>
            <w:tcW w:w="635" w:type="dxa"/>
            <w:shd w:val="clear" w:color="auto" w:fill="auto"/>
          </w:tcPr>
          <w:p w:rsidR="00306B3D" w:rsidRPr="00AE096B" w:rsidP="00936E8E">
            <w:pPr>
              <w:spacing w:after="0" w:line="240" w:lineRule="auto"/>
              <w:jc w:val="center"/>
              <w:rPr>
                <w:rFonts w:ascii="Times New Roman" w:hAnsi="Times New Roman"/>
                <w:sz w:val="24"/>
                <w:szCs w:val="24"/>
              </w:rPr>
            </w:pPr>
            <w:r w:rsidRPr="00AE096B">
              <w:rPr>
                <w:rFonts w:ascii="Times New Roman" w:hAnsi="Times New Roman"/>
                <w:sz w:val="24"/>
                <w:szCs w:val="24"/>
              </w:rPr>
              <w:t>121</w:t>
            </w:r>
          </w:p>
        </w:tc>
        <w:tc>
          <w:tcPr>
            <w:tcW w:w="637" w:type="dxa"/>
            <w:shd w:val="clear" w:color="auto" w:fill="auto"/>
          </w:tcPr>
          <w:p w:rsidR="00306B3D" w:rsidRPr="00AE096B" w:rsidP="00936E8E">
            <w:pPr>
              <w:spacing w:after="0" w:line="240" w:lineRule="auto"/>
              <w:jc w:val="center"/>
              <w:rPr>
                <w:rFonts w:ascii="Times New Roman" w:hAnsi="Times New Roman"/>
                <w:sz w:val="24"/>
                <w:szCs w:val="24"/>
                <w:lang w:val="en-US"/>
              </w:rPr>
            </w:pPr>
            <w:r w:rsidRPr="00AE096B">
              <w:rPr>
                <w:rFonts w:ascii="Times New Roman" w:hAnsi="Times New Roman"/>
                <w:sz w:val="24"/>
                <w:szCs w:val="24"/>
                <w:lang w:val="en-US"/>
              </w:rPr>
              <w:t>17</w:t>
            </w:r>
          </w:p>
        </w:tc>
        <w:tc>
          <w:tcPr>
            <w:tcW w:w="2447" w:type="dxa"/>
            <w:shd w:val="clear" w:color="auto" w:fill="auto"/>
          </w:tcPr>
          <w:p w:rsidR="00306B3D" w:rsidRPr="00AE096B" w:rsidP="00AE096B">
            <w:pPr>
              <w:spacing w:after="0" w:line="240" w:lineRule="auto"/>
              <w:rPr>
                <w:rFonts w:ascii="Times New Roman" w:hAnsi="Times New Roman"/>
                <w:sz w:val="24"/>
                <w:szCs w:val="24"/>
              </w:rPr>
            </w:pPr>
            <w:r w:rsidRPr="00AE096B">
              <w:rPr>
                <w:rFonts w:ascii="Times New Roman" w:hAnsi="Times New Roman"/>
                <w:sz w:val="24"/>
                <w:szCs w:val="24"/>
              </w:rPr>
              <w:t>Проверка умножения делением</w:t>
            </w:r>
          </w:p>
        </w:tc>
        <w:tc>
          <w:tcPr>
            <w:tcW w:w="1276" w:type="dxa"/>
            <w:shd w:val="clear" w:color="auto" w:fill="auto"/>
          </w:tcPr>
          <w:p w:rsidR="00306B3D" w:rsidRPr="003F482D" w:rsidP="001A4BCE">
            <w:pPr>
              <w:spacing w:after="0" w:line="240" w:lineRule="auto"/>
              <w:rPr>
                <w:rFonts w:ascii="Times New Roman" w:hAnsi="Times New Roman"/>
                <w:sz w:val="24"/>
                <w:szCs w:val="24"/>
              </w:rPr>
            </w:pPr>
            <w:r w:rsidRPr="003F482D">
              <w:rPr>
                <w:rFonts w:ascii="Times New Roman" w:hAnsi="Times New Roman"/>
                <w:sz w:val="24"/>
                <w:szCs w:val="24"/>
              </w:rPr>
              <w:t xml:space="preserve">У ч2 с. 75 № 304 </w:t>
            </w:r>
          </w:p>
        </w:tc>
        <w:tc>
          <w:tcPr>
            <w:tcW w:w="852" w:type="dxa"/>
            <w:shd w:val="clear" w:color="auto" w:fill="auto"/>
          </w:tcPr>
          <w:p w:rsidR="00306B3D"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306B3D" w:rsidRPr="003F482D" w:rsidP="00FD6210">
            <w:pPr>
              <w:spacing w:after="0" w:line="240" w:lineRule="auto"/>
              <w:rPr>
                <w:rFonts w:ascii="Times New Roman" w:hAnsi="Times New Roman"/>
                <w:sz w:val="24"/>
                <w:szCs w:val="24"/>
              </w:rPr>
            </w:pPr>
            <w:r w:rsidRPr="003F482D">
              <w:rPr>
                <w:rFonts w:ascii="Times New Roman" w:hAnsi="Times New Roman"/>
                <w:bCs/>
                <w:sz w:val="24"/>
                <w:szCs w:val="24"/>
                <w:shd w:val="clear" w:color="auto" w:fill="FFFFFF"/>
              </w:rPr>
              <w:t>Распознавать</w:t>
            </w:r>
            <w:r w:rsidRPr="003F482D">
              <w:rPr>
                <w:rFonts w:ascii="Times New Roman" w:hAnsi="Times New Roman"/>
                <w:sz w:val="24"/>
                <w:szCs w:val="24"/>
              </w:rPr>
              <w:t xml:space="preserve"> и</w:t>
            </w:r>
            <w:r w:rsidRPr="003F482D">
              <w:rPr>
                <w:rFonts w:ascii="Times New Roman" w:hAnsi="Times New Roman"/>
                <w:bCs/>
                <w:sz w:val="24"/>
                <w:szCs w:val="24"/>
                <w:shd w:val="clear" w:color="auto" w:fill="FFFFFF"/>
              </w:rPr>
              <w:t xml:space="preserve"> называть</w:t>
            </w:r>
            <w:r w:rsidRPr="003F482D">
              <w:rPr>
                <w:rFonts w:ascii="Times New Roman" w:hAnsi="Times New Roman"/>
                <w:sz w:val="24"/>
                <w:szCs w:val="24"/>
              </w:rPr>
              <w:t xml:space="preserve"> геометрические тела: куб, шар, пирамида. </w:t>
            </w:r>
            <w:r w:rsidRPr="003F482D">
              <w:rPr>
                <w:rFonts w:ascii="Times New Roman" w:hAnsi="Times New Roman"/>
                <w:bCs/>
                <w:sz w:val="24"/>
                <w:szCs w:val="24"/>
                <w:shd w:val="clear" w:color="auto" w:fill="FFFFFF"/>
              </w:rPr>
              <w:t>Моделировать</w:t>
            </w:r>
            <w:r w:rsidRPr="003F482D">
              <w:rPr>
                <w:rFonts w:ascii="Times New Roman" w:hAnsi="Times New Roman"/>
                <w:sz w:val="24"/>
                <w:szCs w:val="24"/>
              </w:rPr>
              <w:t xml:space="preserve"> разнообразные ситуации расположе</w:t>
            </w:r>
            <w:r w:rsidRPr="003F482D">
              <w:rPr>
                <w:rFonts w:ascii="Times New Roman" w:hAnsi="Times New Roman"/>
                <w:sz w:val="24"/>
                <w:szCs w:val="24"/>
              </w:rPr>
              <w:softHyphen/>
              <w:t>ния объектов в пространстве и на плоскости.</w:t>
            </w:r>
          </w:p>
          <w:p w:rsidR="00306B3D" w:rsidRPr="003F482D" w:rsidP="00612144">
            <w:pPr>
              <w:spacing w:after="0" w:line="240" w:lineRule="auto"/>
              <w:rPr>
                <w:rFonts w:ascii="Times New Roman" w:hAnsi="Times New Roman"/>
                <w:sz w:val="24"/>
                <w:szCs w:val="24"/>
              </w:rPr>
            </w:pPr>
            <w:r w:rsidRPr="003F482D">
              <w:rPr>
                <w:rFonts w:ascii="Times New Roman" w:eastAsia="MS Reference Sans Serif" w:hAnsi="Times New Roman"/>
                <w:bCs/>
                <w:sz w:val="24"/>
                <w:szCs w:val="24"/>
                <w:shd w:val="clear" w:color="auto" w:fill="FFFFFF"/>
              </w:rPr>
              <w:t>Соотносить</w:t>
            </w:r>
            <w:r w:rsidRPr="003F482D">
              <w:rPr>
                <w:rFonts w:ascii="Times New Roman" w:eastAsia="Times New Roman" w:hAnsi="Times New Roman"/>
                <w:sz w:val="24"/>
                <w:szCs w:val="24"/>
              </w:rPr>
              <w:t xml:space="preserve"> реальные объекты с моделями много</w:t>
            </w:r>
            <w:r w:rsidRPr="003F482D">
              <w:rPr>
                <w:rFonts w:ascii="Times New Roman" w:eastAsia="Times New Roman" w:hAnsi="Times New Roman"/>
                <w:sz w:val="24"/>
                <w:szCs w:val="24"/>
              </w:rPr>
              <w:softHyphen/>
              <w:t>гранников и шара</w:t>
            </w:r>
          </w:p>
        </w:tc>
      </w:tr>
      <w:tr w:rsidTr="00754EB8">
        <w:tblPrEx>
          <w:tblW w:w="15735" w:type="dxa"/>
          <w:tblInd w:w="-176" w:type="dxa"/>
          <w:tblLayout w:type="fixed"/>
          <w:tblLook w:val="04A0"/>
        </w:tblPrEx>
        <w:tc>
          <w:tcPr>
            <w:tcW w:w="817" w:type="dxa"/>
          </w:tcPr>
          <w:p w:rsidR="00306B3D" w:rsidRPr="00AE096B" w:rsidP="008C063A">
            <w:pPr>
              <w:spacing w:after="0" w:line="240" w:lineRule="auto"/>
              <w:jc w:val="center"/>
              <w:rPr>
                <w:rFonts w:ascii="Times New Roman" w:hAnsi="Times New Roman"/>
                <w:sz w:val="24"/>
                <w:szCs w:val="24"/>
              </w:rPr>
            </w:pPr>
            <w:r>
              <w:rPr>
                <w:rFonts w:ascii="Times New Roman" w:hAnsi="Times New Roman"/>
                <w:sz w:val="24"/>
                <w:szCs w:val="24"/>
              </w:rPr>
              <w:t>6.05</w:t>
            </w:r>
          </w:p>
        </w:tc>
        <w:tc>
          <w:tcPr>
            <w:tcW w:w="817" w:type="dxa"/>
            <w:shd w:val="clear" w:color="auto" w:fill="auto"/>
          </w:tcPr>
          <w:p w:rsidR="00306B3D" w:rsidRPr="00AE096B" w:rsidP="00936E8E">
            <w:pPr>
              <w:spacing w:after="0" w:line="240" w:lineRule="auto"/>
              <w:jc w:val="center"/>
              <w:rPr>
                <w:rFonts w:ascii="Times New Roman" w:hAnsi="Times New Roman"/>
                <w:sz w:val="24"/>
                <w:szCs w:val="24"/>
              </w:rPr>
            </w:pPr>
          </w:p>
        </w:tc>
        <w:tc>
          <w:tcPr>
            <w:tcW w:w="635" w:type="dxa"/>
            <w:shd w:val="clear" w:color="auto" w:fill="auto"/>
          </w:tcPr>
          <w:p w:rsidR="00306B3D" w:rsidRPr="00AE096B" w:rsidP="00936E8E">
            <w:pPr>
              <w:spacing w:after="0" w:line="240" w:lineRule="auto"/>
              <w:jc w:val="center"/>
              <w:rPr>
                <w:rFonts w:ascii="Times New Roman" w:hAnsi="Times New Roman"/>
                <w:sz w:val="24"/>
                <w:szCs w:val="24"/>
              </w:rPr>
            </w:pPr>
            <w:r w:rsidRPr="00AE096B">
              <w:rPr>
                <w:rFonts w:ascii="Times New Roman" w:hAnsi="Times New Roman"/>
                <w:sz w:val="24"/>
                <w:szCs w:val="24"/>
              </w:rPr>
              <w:t>122</w:t>
            </w:r>
          </w:p>
        </w:tc>
        <w:tc>
          <w:tcPr>
            <w:tcW w:w="637" w:type="dxa"/>
            <w:shd w:val="clear" w:color="auto" w:fill="auto"/>
          </w:tcPr>
          <w:p w:rsidR="00306B3D" w:rsidRPr="00AE096B" w:rsidP="00936E8E">
            <w:pPr>
              <w:spacing w:after="0" w:line="240" w:lineRule="auto"/>
              <w:jc w:val="center"/>
              <w:rPr>
                <w:rFonts w:ascii="Times New Roman" w:hAnsi="Times New Roman"/>
                <w:sz w:val="24"/>
                <w:szCs w:val="24"/>
                <w:lang w:val="en-US"/>
              </w:rPr>
            </w:pPr>
            <w:r w:rsidRPr="00AE096B">
              <w:rPr>
                <w:rFonts w:ascii="Times New Roman" w:hAnsi="Times New Roman"/>
                <w:sz w:val="24"/>
                <w:szCs w:val="24"/>
                <w:lang w:val="en-US"/>
              </w:rPr>
              <w:t>18</w:t>
            </w:r>
          </w:p>
        </w:tc>
        <w:tc>
          <w:tcPr>
            <w:tcW w:w="2447" w:type="dxa"/>
            <w:shd w:val="clear" w:color="auto" w:fill="auto"/>
          </w:tcPr>
          <w:p w:rsidR="00306B3D" w:rsidRPr="00AE096B" w:rsidP="00AE096B">
            <w:pPr>
              <w:spacing w:after="0" w:line="240" w:lineRule="auto"/>
              <w:rPr>
                <w:rFonts w:ascii="Times New Roman" w:hAnsi="Times New Roman"/>
                <w:sz w:val="24"/>
                <w:szCs w:val="24"/>
              </w:rPr>
            </w:pPr>
            <w:r w:rsidRPr="00AE096B">
              <w:rPr>
                <w:rFonts w:ascii="Times New Roman" w:hAnsi="Times New Roman"/>
                <w:sz w:val="24"/>
                <w:szCs w:val="24"/>
              </w:rPr>
              <w:t>Проверка деления умножением</w:t>
            </w:r>
          </w:p>
        </w:tc>
        <w:tc>
          <w:tcPr>
            <w:tcW w:w="1276" w:type="dxa"/>
            <w:shd w:val="clear" w:color="auto" w:fill="auto"/>
          </w:tcPr>
          <w:p w:rsidR="00306B3D" w:rsidRPr="003F482D" w:rsidP="001A4BCE">
            <w:pPr>
              <w:spacing w:after="0" w:line="240" w:lineRule="auto"/>
              <w:rPr>
                <w:rFonts w:ascii="Times New Roman" w:hAnsi="Times New Roman"/>
                <w:sz w:val="24"/>
                <w:szCs w:val="24"/>
              </w:rPr>
            </w:pPr>
            <w:r w:rsidRPr="003F482D">
              <w:rPr>
                <w:rFonts w:ascii="Times New Roman" w:hAnsi="Times New Roman"/>
                <w:sz w:val="24"/>
                <w:szCs w:val="24"/>
              </w:rPr>
              <w:t>У ч2 с. 76 № 314</w:t>
            </w:r>
          </w:p>
        </w:tc>
        <w:tc>
          <w:tcPr>
            <w:tcW w:w="852" w:type="dxa"/>
            <w:shd w:val="clear" w:color="auto" w:fill="auto"/>
          </w:tcPr>
          <w:p w:rsidR="00306B3D"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306B3D" w:rsidRPr="003F482D" w:rsidP="00FD6210">
            <w:pPr>
              <w:spacing w:after="0" w:line="240" w:lineRule="auto"/>
              <w:rPr>
                <w:rFonts w:ascii="Times New Roman" w:hAnsi="Times New Roman"/>
                <w:sz w:val="24"/>
                <w:szCs w:val="24"/>
              </w:rPr>
            </w:pPr>
            <w:r w:rsidRPr="003F482D">
              <w:rPr>
                <w:rFonts w:ascii="Times New Roman" w:hAnsi="Times New Roman"/>
                <w:bCs/>
                <w:sz w:val="24"/>
                <w:szCs w:val="24"/>
                <w:shd w:val="clear" w:color="auto" w:fill="FFFFFF"/>
              </w:rPr>
              <w:t>Распознавать</w:t>
            </w:r>
            <w:r w:rsidRPr="003F482D">
              <w:rPr>
                <w:rFonts w:ascii="Times New Roman" w:hAnsi="Times New Roman"/>
                <w:sz w:val="24"/>
                <w:szCs w:val="24"/>
              </w:rPr>
              <w:t xml:space="preserve"> и</w:t>
            </w:r>
            <w:r w:rsidRPr="003F482D">
              <w:rPr>
                <w:rFonts w:ascii="Times New Roman" w:hAnsi="Times New Roman"/>
                <w:bCs/>
                <w:sz w:val="24"/>
                <w:szCs w:val="24"/>
                <w:shd w:val="clear" w:color="auto" w:fill="FFFFFF"/>
              </w:rPr>
              <w:t xml:space="preserve"> называть</w:t>
            </w:r>
            <w:r w:rsidRPr="003F482D">
              <w:rPr>
                <w:rFonts w:ascii="Times New Roman" w:hAnsi="Times New Roman"/>
                <w:sz w:val="24"/>
                <w:szCs w:val="24"/>
              </w:rPr>
              <w:t xml:space="preserve"> геометрические тела: куб, шар, пирамида. </w:t>
            </w:r>
            <w:r w:rsidRPr="003F482D">
              <w:rPr>
                <w:rFonts w:ascii="Times New Roman" w:hAnsi="Times New Roman"/>
                <w:bCs/>
                <w:sz w:val="24"/>
                <w:szCs w:val="24"/>
                <w:shd w:val="clear" w:color="auto" w:fill="FFFFFF"/>
              </w:rPr>
              <w:t>Изготавливать</w:t>
            </w:r>
            <w:r w:rsidRPr="003F482D">
              <w:rPr>
                <w:rFonts w:ascii="Times New Roman" w:hAnsi="Times New Roman"/>
                <w:sz w:val="24"/>
                <w:szCs w:val="24"/>
              </w:rPr>
              <w:t xml:space="preserve"> модели куба и пирамиды из бумаги с использованием развёрток. </w:t>
            </w:r>
            <w:r w:rsidRPr="003F482D">
              <w:rPr>
                <w:rFonts w:ascii="Times New Roman" w:hAnsi="Times New Roman"/>
                <w:bCs/>
                <w:sz w:val="24"/>
                <w:szCs w:val="24"/>
                <w:shd w:val="clear" w:color="auto" w:fill="FFFFFF"/>
              </w:rPr>
              <w:t>Моделировать</w:t>
            </w:r>
            <w:r w:rsidRPr="003F482D">
              <w:rPr>
                <w:rFonts w:ascii="Times New Roman" w:hAnsi="Times New Roman"/>
                <w:sz w:val="24"/>
                <w:szCs w:val="24"/>
              </w:rPr>
              <w:t xml:space="preserve"> разнообразные ситуации расположе</w:t>
            </w:r>
            <w:r w:rsidRPr="003F482D">
              <w:rPr>
                <w:rFonts w:ascii="Times New Roman" w:hAnsi="Times New Roman"/>
                <w:sz w:val="24"/>
                <w:szCs w:val="24"/>
              </w:rPr>
              <w:softHyphen/>
              <w:t>ния объектов в пространстве и на плоскости.</w:t>
            </w:r>
          </w:p>
          <w:p w:rsidR="00306B3D" w:rsidRPr="003F482D" w:rsidP="00612144">
            <w:pPr>
              <w:spacing w:after="0" w:line="240" w:lineRule="auto"/>
              <w:rPr>
                <w:rFonts w:ascii="Times New Roman" w:hAnsi="Times New Roman"/>
                <w:sz w:val="24"/>
                <w:szCs w:val="24"/>
              </w:rPr>
            </w:pPr>
            <w:r w:rsidRPr="003F482D">
              <w:rPr>
                <w:rFonts w:ascii="Times New Roman" w:eastAsia="MS Reference Sans Serif" w:hAnsi="Times New Roman"/>
                <w:bCs/>
                <w:sz w:val="24"/>
                <w:szCs w:val="24"/>
                <w:shd w:val="clear" w:color="auto" w:fill="FFFFFF"/>
              </w:rPr>
              <w:t>Соотносить</w:t>
            </w:r>
            <w:r w:rsidRPr="003F482D">
              <w:rPr>
                <w:rFonts w:ascii="Times New Roman" w:eastAsia="Times New Roman" w:hAnsi="Times New Roman"/>
                <w:sz w:val="24"/>
                <w:szCs w:val="24"/>
              </w:rPr>
              <w:t xml:space="preserve"> реальные объекты с моделями много</w:t>
            </w:r>
            <w:r w:rsidRPr="003F482D">
              <w:rPr>
                <w:rFonts w:ascii="Times New Roman" w:eastAsia="Times New Roman" w:hAnsi="Times New Roman"/>
                <w:sz w:val="24"/>
                <w:szCs w:val="24"/>
              </w:rPr>
              <w:softHyphen/>
              <w:t>гранников и шара</w:t>
            </w:r>
          </w:p>
        </w:tc>
      </w:tr>
      <w:tr w:rsidTr="00754EB8">
        <w:tblPrEx>
          <w:tblW w:w="15735" w:type="dxa"/>
          <w:tblInd w:w="-176" w:type="dxa"/>
          <w:tblLayout w:type="fixed"/>
          <w:tblLook w:val="04A0"/>
        </w:tblPrEx>
        <w:tc>
          <w:tcPr>
            <w:tcW w:w="817" w:type="dxa"/>
          </w:tcPr>
          <w:p w:rsidR="00306B3D" w:rsidRPr="00AE096B" w:rsidP="008C063A">
            <w:pPr>
              <w:spacing w:after="0" w:line="240" w:lineRule="auto"/>
              <w:jc w:val="center"/>
              <w:rPr>
                <w:rFonts w:ascii="Times New Roman" w:hAnsi="Times New Roman"/>
                <w:sz w:val="24"/>
                <w:szCs w:val="24"/>
              </w:rPr>
            </w:pPr>
            <w:r>
              <w:rPr>
                <w:rFonts w:ascii="Times New Roman" w:hAnsi="Times New Roman"/>
                <w:sz w:val="24"/>
                <w:szCs w:val="24"/>
              </w:rPr>
              <w:t>11.05</w:t>
            </w:r>
          </w:p>
        </w:tc>
        <w:tc>
          <w:tcPr>
            <w:tcW w:w="817" w:type="dxa"/>
            <w:shd w:val="clear" w:color="auto" w:fill="auto"/>
          </w:tcPr>
          <w:p w:rsidR="00306B3D" w:rsidRPr="00AE096B" w:rsidP="00936E8E">
            <w:pPr>
              <w:spacing w:after="0" w:line="240" w:lineRule="auto"/>
              <w:jc w:val="center"/>
              <w:rPr>
                <w:rFonts w:ascii="Times New Roman" w:hAnsi="Times New Roman"/>
                <w:sz w:val="24"/>
                <w:szCs w:val="24"/>
              </w:rPr>
            </w:pPr>
          </w:p>
        </w:tc>
        <w:tc>
          <w:tcPr>
            <w:tcW w:w="635" w:type="dxa"/>
            <w:shd w:val="clear" w:color="auto" w:fill="auto"/>
          </w:tcPr>
          <w:p w:rsidR="00306B3D" w:rsidRPr="00AE096B" w:rsidP="00936E8E">
            <w:pPr>
              <w:spacing w:after="0" w:line="240" w:lineRule="auto"/>
              <w:jc w:val="center"/>
              <w:rPr>
                <w:rFonts w:ascii="Times New Roman" w:hAnsi="Times New Roman"/>
                <w:sz w:val="24"/>
                <w:szCs w:val="24"/>
              </w:rPr>
            </w:pPr>
            <w:r w:rsidRPr="00AE096B">
              <w:rPr>
                <w:rFonts w:ascii="Times New Roman" w:hAnsi="Times New Roman"/>
                <w:sz w:val="24"/>
                <w:szCs w:val="24"/>
              </w:rPr>
              <w:t>123</w:t>
            </w:r>
          </w:p>
        </w:tc>
        <w:tc>
          <w:tcPr>
            <w:tcW w:w="637" w:type="dxa"/>
            <w:shd w:val="clear" w:color="auto" w:fill="auto"/>
          </w:tcPr>
          <w:p w:rsidR="00306B3D" w:rsidRPr="00AE096B" w:rsidP="00936E8E">
            <w:pPr>
              <w:spacing w:after="0" w:line="240" w:lineRule="auto"/>
              <w:jc w:val="center"/>
              <w:rPr>
                <w:rFonts w:ascii="Times New Roman" w:hAnsi="Times New Roman"/>
                <w:sz w:val="24"/>
                <w:szCs w:val="24"/>
                <w:lang w:val="en-US"/>
              </w:rPr>
            </w:pPr>
            <w:r w:rsidRPr="00AE096B">
              <w:rPr>
                <w:rFonts w:ascii="Times New Roman" w:hAnsi="Times New Roman"/>
                <w:sz w:val="24"/>
                <w:szCs w:val="24"/>
                <w:lang w:val="en-US"/>
              </w:rPr>
              <w:t>19</w:t>
            </w:r>
          </w:p>
        </w:tc>
        <w:tc>
          <w:tcPr>
            <w:tcW w:w="2447" w:type="dxa"/>
            <w:shd w:val="clear" w:color="auto" w:fill="auto"/>
          </w:tcPr>
          <w:p w:rsidR="00306B3D" w:rsidRPr="00AE096B" w:rsidP="00AE096B">
            <w:pPr>
              <w:spacing w:after="0" w:line="240" w:lineRule="auto"/>
              <w:rPr>
                <w:rFonts w:ascii="Times New Roman" w:hAnsi="Times New Roman"/>
                <w:sz w:val="24"/>
                <w:szCs w:val="24"/>
              </w:rPr>
            </w:pPr>
            <w:r w:rsidRPr="00AE096B">
              <w:rPr>
                <w:rFonts w:ascii="Times New Roman" w:hAnsi="Times New Roman"/>
                <w:sz w:val="24"/>
                <w:szCs w:val="24"/>
              </w:rPr>
              <w:t>Проверка деления умножением.</w:t>
            </w:r>
          </w:p>
        </w:tc>
        <w:tc>
          <w:tcPr>
            <w:tcW w:w="1276" w:type="dxa"/>
            <w:shd w:val="clear" w:color="auto" w:fill="auto"/>
          </w:tcPr>
          <w:p w:rsidR="00306B3D" w:rsidRPr="003F482D" w:rsidP="001A4BCE">
            <w:pPr>
              <w:spacing w:after="0" w:line="240" w:lineRule="auto"/>
              <w:rPr>
                <w:rFonts w:ascii="Times New Roman" w:hAnsi="Times New Roman"/>
                <w:sz w:val="24"/>
                <w:szCs w:val="24"/>
              </w:rPr>
            </w:pPr>
            <w:r w:rsidRPr="003F482D">
              <w:rPr>
                <w:rFonts w:ascii="Times New Roman" w:hAnsi="Times New Roman"/>
                <w:sz w:val="24"/>
                <w:szCs w:val="24"/>
              </w:rPr>
              <w:t>У ч2 с. 82 № 4</w:t>
            </w:r>
          </w:p>
        </w:tc>
        <w:tc>
          <w:tcPr>
            <w:tcW w:w="852" w:type="dxa"/>
            <w:shd w:val="clear" w:color="auto" w:fill="auto"/>
          </w:tcPr>
          <w:p w:rsidR="00306B3D"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306B3D" w:rsidRPr="003F482D" w:rsidP="00FD6210">
            <w:pPr>
              <w:spacing w:after="0" w:line="240" w:lineRule="auto"/>
              <w:rPr>
                <w:rFonts w:ascii="Times New Roman" w:hAnsi="Times New Roman"/>
                <w:sz w:val="24"/>
                <w:szCs w:val="24"/>
              </w:rPr>
            </w:pPr>
            <w:r w:rsidRPr="003F482D">
              <w:rPr>
                <w:rFonts w:ascii="Times New Roman" w:hAnsi="Times New Roman"/>
                <w:bCs/>
                <w:sz w:val="24"/>
                <w:szCs w:val="24"/>
                <w:shd w:val="clear" w:color="auto" w:fill="FFFFFF"/>
              </w:rPr>
              <w:t>Выполнять</w:t>
            </w:r>
            <w:r w:rsidRPr="003F482D">
              <w:rPr>
                <w:rFonts w:ascii="Times New Roman" w:hAnsi="Times New Roman"/>
                <w:sz w:val="24"/>
                <w:szCs w:val="24"/>
              </w:rPr>
              <w:t xml:space="preserve"> письменно деление многозначных чисел на двузначное и трёхзначное число, опираясь на знание алгоритмов письменного выполнения действия деления</w:t>
            </w:r>
            <w:r w:rsidRPr="003F482D">
              <w:rPr>
                <w:rFonts w:ascii="Times New Roman" w:hAnsi="Times New Roman"/>
                <w:i/>
                <w:iCs/>
                <w:sz w:val="24"/>
                <w:szCs w:val="24"/>
                <w:shd w:val="clear" w:color="auto" w:fill="FFFFFF"/>
              </w:rPr>
              <w:t>.</w:t>
            </w:r>
          </w:p>
          <w:p w:rsidR="00306B3D" w:rsidRPr="003F482D" w:rsidP="00612144">
            <w:pPr>
              <w:spacing w:after="0" w:line="240" w:lineRule="auto"/>
              <w:rPr>
                <w:rFonts w:ascii="Times New Roman" w:hAnsi="Times New Roman"/>
                <w:sz w:val="24"/>
                <w:szCs w:val="24"/>
              </w:rPr>
            </w:pPr>
            <w:r w:rsidRPr="003F482D">
              <w:rPr>
                <w:rFonts w:ascii="Times New Roman" w:hAnsi="Times New Roman"/>
                <w:bCs/>
                <w:sz w:val="24"/>
                <w:szCs w:val="24"/>
                <w:shd w:val="clear" w:color="auto" w:fill="FFFFFF"/>
              </w:rPr>
              <w:t>Осуществлять</w:t>
            </w:r>
            <w:r w:rsidRPr="003F482D">
              <w:rPr>
                <w:rFonts w:ascii="Times New Roman" w:hAnsi="Times New Roman"/>
                <w:sz w:val="24"/>
                <w:szCs w:val="24"/>
              </w:rPr>
              <w:t xml:space="preserve"> пошаговый контроль правильности и полноты выполнения алгоритма арифметического дей</w:t>
            </w:r>
            <w:r w:rsidRPr="003F482D">
              <w:rPr>
                <w:rFonts w:ascii="Times New Roman" w:hAnsi="Times New Roman"/>
                <w:sz w:val="24"/>
                <w:szCs w:val="24"/>
              </w:rPr>
              <w:softHyphen/>
              <w:t>ствия</w:t>
            </w:r>
            <w:r w:rsidRPr="003F482D">
              <w:rPr>
                <w:rFonts w:ascii="Times New Roman" w:hAnsi="Times New Roman"/>
                <w:i/>
                <w:iCs/>
                <w:sz w:val="24"/>
                <w:szCs w:val="24"/>
                <w:shd w:val="clear" w:color="auto" w:fill="FFFFFF"/>
              </w:rPr>
              <w:t xml:space="preserve"> деление.</w:t>
            </w:r>
          </w:p>
        </w:tc>
      </w:tr>
      <w:tr w:rsidTr="00754EB8">
        <w:tblPrEx>
          <w:tblW w:w="15735" w:type="dxa"/>
          <w:tblInd w:w="-176" w:type="dxa"/>
          <w:tblLayout w:type="fixed"/>
          <w:tblLook w:val="04A0"/>
        </w:tblPrEx>
        <w:tc>
          <w:tcPr>
            <w:tcW w:w="817" w:type="dxa"/>
          </w:tcPr>
          <w:p w:rsidR="00306B3D" w:rsidRPr="00AE096B" w:rsidP="008C063A">
            <w:pPr>
              <w:spacing w:after="0" w:line="240" w:lineRule="auto"/>
              <w:jc w:val="center"/>
              <w:rPr>
                <w:rFonts w:ascii="Times New Roman" w:hAnsi="Times New Roman"/>
                <w:sz w:val="24"/>
                <w:szCs w:val="24"/>
              </w:rPr>
            </w:pPr>
            <w:r>
              <w:rPr>
                <w:rFonts w:ascii="Times New Roman" w:hAnsi="Times New Roman"/>
                <w:sz w:val="24"/>
                <w:szCs w:val="24"/>
              </w:rPr>
              <w:t>12.05</w:t>
            </w:r>
          </w:p>
        </w:tc>
        <w:tc>
          <w:tcPr>
            <w:tcW w:w="817" w:type="dxa"/>
            <w:shd w:val="clear" w:color="auto" w:fill="auto"/>
          </w:tcPr>
          <w:p w:rsidR="00306B3D" w:rsidRPr="00AE096B" w:rsidP="00936E8E">
            <w:pPr>
              <w:spacing w:after="0" w:line="240" w:lineRule="auto"/>
              <w:jc w:val="center"/>
              <w:rPr>
                <w:rFonts w:ascii="Times New Roman" w:hAnsi="Times New Roman"/>
                <w:sz w:val="24"/>
                <w:szCs w:val="24"/>
              </w:rPr>
            </w:pPr>
          </w:p>
        </w:tc>
        <w:tc>
          <w:tcPr>
            <w:tcW w:w="635" w:type="dxa"/>
            <w:shd w:val="clear" w:color="auto" w:fill="auto"/>
          </w:tcPr>
          <w:p w:rsidR="00306B3D" w:rsidRPr="00AE096B" w:rsidP="00936E8E">
            <w:pPr>
              <w:spacing w:after="0" w:line="240" w:lineRule="auto"/>
              <w:jc w:val="center"/>
              <w:rPr>
                <w:rFonts w:ascii="Times New Roman" w:hAnsi="Times New Roman"/>
                <w:sz w:val="24"/>
                <w:szCs w:val="24"/>
              </w:rPr>
            </w:pPr>
            <w:r w:rsidRPr="00AE096B">
              <w:rPr>
                <w:rFonts w:ascii="Times New Roman" w:hAnsi="Times New Roman"/>
                <w:sz w:val="24"/>
                <w:szCs w:val="24"/>
              </w:rPr>
              <w:t>124</w:t>
            </w:r>
          </w:p>
        </w:tc>
        <w:tc>
          <w:tcPr>
            <w:tcW w:w="637" w:type="dxa"/>
            <w:shd w:val="clear" w:color="auto" w:fill="auto"/>
          </w:tcPr>
          <w:p w:rsidR="00306B3D" w:rsidRPr="00AE096B" w:rsidP="00936E8E">
            <w:pPr>
              <w:spacing w:after="0" w:line="240" w:lineRule="auto"/>
              <w:jc w:val="center"/>
              <w:rPr>
                <w:rFonts w:ascii="Times New Roman" w:hAnsi="Times New Roman"/>
                <w:sz w:val="24"/>
                <w:szCs w:val="24"/>
                <w:lang w:val="en-US"/>
              </w:rPr>
            </w:pPr>
            <w:r w:rsidRPr="00AE096B">
              <w:rPr>
                <w:rFonts w:ascii="Times New Roman" w:hAnsi="Times New Roman"/>
                <w:sz w:val="24"/>
                <w:szCs w:val="24"/>
                <w:lang w:val="en-US"/>
              </w:rPr>
              <w:t>20</w:t>
            </w:r>
          </w:p>
        </w:tc>
        <w:tc>
          <w:tcPr>
            <w:tcW w:w="2447" w:type="dxa"/>
            <w:shd w:val="clear" w:color="auto" w:fill="auto"/>
          </w:tcPr>
          <w:p w:rsidR="00306B3D" w:rsidRPr="00AE096B" w:rsidP="00AE096B">
            <w:pPr>
              <w:widowControl w:val="0"/>
              <w:autoSpaceDE w:val="0"/>
              <w:autoSpaceDN w:val="0"/>
              <w:adjustRightInd w:val="0"/>
              <w:spacing w:after="0" w:line="240" w:lineRule="auto"/>
              <w:rPr>
                <w:rFonts w:ascii="Times New Roman" w:hAnsi="Times New Roman"/>
                <w:sz w:val="24"/>
                <w:szCs w:val="24"/>
              </w:rPr>
            </w:pPr>
            <w:r w:rsidRPr="00AE096B">
              <w:rPr>
                <w:rFonts w:ascii="Times New Roman" w:hAnsi="Times New Roman"/>
                <w:sz w:val="24"/>
                <w:szCs w:val="24"/>
              </w:rPr>
              <w:t>Что узнали. Чему научились.</w:t>
            </w:r>
          </w:p>
          <w:p w:rsidR="00306B3D" w:rsidRPr="00AE096B" w:rsidP="00AE096B">
            <w:pPr>
              <w:widowControl w:val="0"/>
              <w:autoSpaceDE w:val="0"/>
              <w:autoSpaceDN w:val="0"/>
              <w:adjustRightInd w:val="0"/>
              <w:spacing w:after="0" w:line="240" w:lineRule="auto"/>
              <w:rPr>
                <w:rFonts w:ascii="Times New Roman" w:hAnsi="Times New Roman"/>
                <w:sz w:val="24"/>
                <w:szCs w:val="24"/>
              </w:rPr>
            </w:pPr>
          </w:p>
        </w:tc>
        <w:tc>
          <w:tcPr>
            <w:tcW w:w="1276" w:type="dxa"/>
            <w:shd w:val="clear" w:color="auto" w:fill="auto"/>
          </w:tcPr>
          <w:p w:rsidR="00306B3D" w:rsidRPr="003F482D" w:rsidP="001A4BCE">
            <w:pPr>
              <w:spacing w:after="0" w:line="240" w:lineRule="auto"/>
              <w:rPr>
                <w:rFonts w:ascii="Times New Roman" w:hAnsi="Times New Roman"/>
                <w:sz w:val="24"/>
                <w:szCs w:val="24"/>
              </w:rPr>
            </w:pPr>
            <w:r w:rsidRPr="003F482D">
              <w:rPr>
                <w:rFonts w:ascii="Times New Roman" w:hAnsi="Times New Roman"/>
                <w:sz w:val="24"/>
                <w:szCs w:val="24"/>
              </w:rPr>
              <w:t>У ч2 с. 83 № 16</w:t>
            </w:r>
          </w:p>
        </w:tc>
        <w:tc>
          <w:tcPr>
            <w:tcW w:w="852" w:type="dxa"/>
            <w:shd w:val="clear" w:color="auto" w:fill="auto"/>
          </w:tcPr>
          <w:p w:rsidR="00306B3D"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306B3D" w:rsidRPr="003F482D" w:rsidP="00612144">
            <w:pPr>
              <w:spacing w:after="0" w:line="240" w:lineRule="auto"/>
              <w:rPr>
                <w:rFonts w:ascii="Times New Roman" w:hAnsi="Times New Roman"/>
                <w:sz w:val="24"/>
                <w:szCs w:val="24"/>
              </w:rPr>
            </w:pPr>
            <w:r w:rsidRPr="003F482D">
              <w:rPr>
                <w:rFonts w:ascii="Times New Roman" w:eastAsia="Times New Roman" w:hAnsi="Times New Roman"/>
                <w:bCs/>
                <w:sz w:val="24"/>
                <w:szCs w:val="24"/>
                <w:shd w:val="clear" w:color="auto" w:fill="FFFFFF"/>
                <w:lang w:eastAsia="ru-RU"/>
              </w:rPr>
              <w:t>Проверять</w:t>
            </w:r>
            <w:r w:rsidRPr="003F482D">
              <w:rPr>
                <w:rFonts w:ascii="Times New Roman" w:eastAsia="Times New Roman" w:hAnsi="Times New Roman"/>
                <w:sz w:val="24"/>
                <w:szCs w:val="24"/>
                <w:lang w:eastAsia="ru-RU"/>
              </w:rPr>
              <w:t xml:space="preserve"> выполненные действия: умножение деле</w:t>
            </w:r>
            <w:r w:rsidRPr="003F482D">
              <w:rPr>
                <w:rFonts w:ascii="Times New Roman" w:eastAsia="Times New Roman" w:hAnsi="Times New Roman"/>
                <w:sz w:val="24"/>
                <w:szCs w:val="24"/>
                <w:lang w:eastAsia="ru-RU"/>
              </w:rPr>
              <w:softHyphen/>
              <w:t>нием и деление умножением</w:t>
            </w:r>
            <w:r w:rsidRPr="003F482D">
              <w:rPr>
                <w:rFonts w:ascii="Times New Roman" w:hAnsi="Times New Roman"/>
                <w:bCs/>
                <w:sz w:val="24"/>
                <w:szCs w:val="24"/>
                <w:shd w:val="clear" w:color="auto" w:fill="FFFFFF"/>
              </w:rPr>
              <w:t xml:space="preserve"> Осуществлять</w:t>
            </w:r>
            <w:r w:rsidRPr="003F482D">
              <w:rPr>
                <w:rFonts w:ascii="Times New Roman" w:hAnsi="Times New Roman"/>
                <w:sz w:val="24"/>
                <w:szCs w:val="24"/>
              </w:rPr>
              <w:t xml:space="preserve"> пошаговый контроль правильности и полноты выполнения алгоритма арифметического дей</w:t>
            </w:r>
            <w:r w:rsidRPr="003F482D">
              <w:rPr>
                <w:rFonts w:ascii="Times New Roman" w:hAnsi="Times New Roman"/>
                <w:sz w:val="24"/>
                <w:szCs w:val="24"/>
              </w:rPr>
              <w:softHyphen/>
              <w:t>ствия</w:t>
            </w:r>
          </w:p>
        </w:tc>
      </w:tr>
      <w:tr w:rsidTr="00B53092">
        <w:tblPrEx>
          <w:tblW w:w="15735" w:type="dxa"/>
          <w:tblInd w:w="-176" w:type="dxa"/>
          <w:tblLayout w:type="fixed"/>
          <w:tblLook w:val="04A0"/>
        </w:tblPrEx>
        <w:trPr>
          <w:trHeight w:val="1275"/>
        </w:trPr>
        <w:tc>
          <w:tcPr>
            <w:tcW w:w="817" w:type="dxa"/>
          </w:tcPr>
          <w:p w:rsidR="00306B3D" w:rsidRPr="00AE096B" w:rsidP="008C063A">
            <w:pPr>
              <w:spacing w:after="0" w:line="240" w:lineRule="auto"/>
              <w:jc w:val="center"/>
              <w:rPr>
                <w:rFonts w:ascii="Times New Roman" w:hAnsi="Times New Roman"/>
                <w:sz w:val="24"/>
                <w:szCs w:val="24"/>
              </w:rPr>
            </w:pPr>
            <w:r>
              <w:rPr>
                <w:rFonts w:ascii="Times New Roman" w:hAnsi="Times New Roman"/>
                <w:sz w:val="24"/>
                <w:szCs w:val="24"/>
              </w:rPr>
              <w:t>13.05</w:t>
            </w:r>
          </w:p>
        </w:tc>
        <w:tc>
          <w:tcPr>
            <w:tcW w:w="817" w:type="dxa"/>
            <w:shd w:val="clear" w:color="auto" w:fill="auto"/>
          </w:tcPr>
          <w:p w:rsidR="00306B3D" w:rsidRPr="00AE096B" w:rsidP="00936E8E">
            <w:pPr>
              <w:spacing w:after="0" w:line="240" w:lineRule="auto"/>
              <w:jc w:val="center"/>
              <w:rPr>
                <w:rFonts w:ascii="Times New Roman" w:hAnsi="Times New Roman"/>
                <w:sz w:val="24"/>
                <w:szCs w:val="24"/>
              </w:rPr>
            </w:pPr>
          </w:p>
        </w:tc>
        <w:tc>
          <w:tcPr>
            <w:tcW w:w="635" w:type="dxa"/>
            <w:shd w:val="clear" w:color="auto" w:fill="auto"/>
          </w:tcPr>
          <w:p w:rsidR="00306B3D" w:rsidRPr="00AE096B" w:rsidP="00936E8E">
            <w:pPr>
              <w:spacing w:after="0" w:line="240" w:lineRule="auto"/>
              <w:jc w:val="center"/>
              <w:rPr>
                <w:rFonts w:ascii="Times New Roman" w:hAnsi="Times New Roman"/>
                <w:sz w:val="24"/>
                <w:szCs w:val="24"/>
              </w:rPr>
            </w:pPr>
            <w:r w:rsidRPr="00AE096B">
              <w:rPr>
                <w:rFonts w:ascii="Times New Roman" w:hAnsi="Times New Roman"/>
                <w:sz w:val="24"/>
                <w:szCs w:val="24"/>
              </w:rPr>
              <w:t>125</w:t>
            </w:r>
          </w:p>
        </w:tc>
        <w:tc>
          <w:tcPr>
            <w:tcW w:w="637" w:type="dxa"/>
            <w:shd w:val="clear" w:color="auto" w:fill="auto"/>
          </w:tcPr>
          <w:p w:rsidR="00306B3D" w:rsidRPr="00AE096B" w:rsidP="00936E8E">
            <w:pPr>
              <w:spacing w:after="0" w:line="240" w:lineRule="auto"/>
              <w:jc w:val="center"/>
              <w:rPr>
                <w:rFonts w:ascii="Times New Roman" w:hAnsi="Times New Roman"/>
                <w:sz w:val="24"/>
                <w:szCs w:val="24"/>
                <w:lang w:val="en-US"/>
              </w:rPr>
            </w:pPr>
            <w:r w:rsidRPr="00AE096B">
              <w:rPr>
                <w:rFonts w:ascii="Times New Roman" w:hAnsi="Times New Roman"/>
                <w:sz w:val="24"/>
                <w:szCs w:val="24"/>
                <w:lang w:val="en-US"/>
              </w:rPr>
              <w:t>21</w:t>
            </w:r>
          </w:p>
        </w:tc>
        <w:tc>
          <w:tcPr>
            <w:tcW w:w="2447" w:type="dxa"/>
            <w:shd w:val="clear" w:color="auto" w:fill="auto"/>
          </w:tcPr>
          <w:p w:rsidR="00306B3D" w:rsidRPr="00AE096B" w:rsidP="00AE096B">
            <w:pPr>
              <w:spacing w:after="0" w:line="240" w:lineRule="auto"/>
              <w:rPr>
                <w:rFonts w:ascii="Times New Roman" w:hAnsi="Times New Roman"/>
                <w:sz w:val="24"/>
                <w:szCs w:val="24"/>
              </w:rPr>
            </w:pPr>
            <w:r w:rsidRPr="00AE096B">
              <w:rPr>
                <w:rFonts w:ascii="Times New Roman" w:hAnsi="Times New Roman"/>
                <w:sz w:val="24"/>
                <w:szCs w:val="24"/>
              </w:rPr>
              <w:t xml:space="preserve">Что узнали. Чему научились. </w:t>
            </w:r>
            <w:r>
              <w:rPr>
                <w:rFonts w:ascii="Times New Roman" w:hAnsi="Times New Roman"/>
                <w:sz w:val="24"/>
                <w:szCs w:val="24"/>
              </w:rPr>
              <w:t xml:space="preserve">Тест </w:t>
            </w:r>
          </w:p>
          <w:p w:rsidR="00306B3D" w:rsidRPr="00AE096B" w:rsidP="00AE096B">
            <w:pPr>
              <w:spacing w:after="0" w:line="240" w:lineRule="auto"/>
              <w:rPr>
                <w:rFonts w:ascii="Times New Roman" w:hAnsi="Times New Roman"/>
                <w:sz w:val="24"/>
                <w:szCs w:val="24"/>
              </w:rPr>
            </w:pPr>
          </w:p>
        </w:tc>
        <w:tc>
          <w:tcPr>
            <w:tcW w:w="1276" w:type="dxa"/>
            <w:shd w:val="clear" w:color="auto" w:fill="auto"/>
          </w:tcPr>
          <w:p w:rsidR="00306B3D" w:rsidRPr="003F482D" w:rsidP="001A4BCE">
            <w:pPr>
              <w:spacing w:after="0" w:line="240" w:lineRule="auto"/>
              <w:rPr>
                <w:rFonts w:ascii="Times New Roman" w:hAnsi="Times New Roman"/>
                <w:sz w:val="24"/>
                <w:szCs w:val="24"/>
              </w:rPr>
            </w:pPr>
            <w:r w:rsidRPr="003F482D">
              <w:rPr>
                <w:rFonts w:ascii="Times New Roman" w:hAnsi="Times New Roman"/>
                <w:sz w:val="24"/>
                <w:szCs w:val="24"/>
              </w:rPr>
              <w:t>У ч2 с. 82 № 8</w:t>
            </w:r>
          </w:p>
        </w:tc>
        <w:tc>
          <w:tcPr>
            <w:tcW w:w="852" w:type="dxa"/>
            <w:shd w:val="clear" w:color="auto" w:fill="auto"/>
          </w:tcPr>
          <w:p w:rsidR="00306B3D"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306B3D" w:rsidRPr="003F482D" w:rsidP="00FD6210">
            <w:pPr>
              <w:spacing w:after="0" w:line="240" w:lineRule="auto"/>
              <w:rPr>
                <w:rFonts w:ascii="Times New Roman" w:hAnsi="Times New Roman"/>
                <w:sz w:val="24"/>
                <w:szCs w:val="24"/>
              </w:rPr>
            </w:pPr>
            <w:r w:rsidRPr="003F482D">
              <w:rPr>
                <w:rFonts w:ascii="Times New Roman" w:hAnsi="Times New Roman"/>
                <w:bCs/>
                <w:sz w:val="24"/>
                <w:szCs w:val="24"/>
                <w:shd w:val="clear" w:color="auto" w:fill="FFFFFF"/>
              </w:rPr>
              <w:t>Распознавать</w:t>
            </w:r>
            <w:r w:rsidRPr="003F482D">
              <w:rPr>
                <w:rFonts w:ascii="Times New Roman" w:hAnsi="Times New Roman"/>
                <w:sz w:val="24"/>
                <w:szCs w:val="24"/>
              </w:rPr>
              <w:t xml:space="preserve"> и</w:t>
            </w:r>
            <w:r w:rsidRPr="003F482D">
              <w:rPr>
                <w:rFonts w:ascii="Times New Roman" w:hAnsi="Times New Roman"/>
                <w:bCs/>
                <w:sz w:val="24"/>
                <w:szCs w:val="24"/>
                <w:shd w:val="clear" w:color="auto" w:fill="FFFFFF"/>
              </w:rPr>
              <w:t xml:space="preserve"> называть</w:t>
            </w:r>
            <w:r w:rsidRPr="003F482D">
              <w:rPr>
                <w:rFonts w:ascii="Times New Roman" w:hAnsi="Times New Roman"/>
                <w:sz w:val="24"/>
                <w:szCs w:val="24"/>
              </w:rPr>
              <w:t xml:space="preserve"> геометрические тела: куб, шар, пирамида. </w:t>
            </w:r>
            <w:r w:rsidRPr="003F482D">
              <w:rPr>
                <w:rFonts w:ascii="Times New Roman" w:hAnsi="Times New Roman"/>
                <w:bCs/>
                <w:sz w:val="24"/>
                <w:szCs w:val="24"/>
                <w:shd w:val="clear" w:color="auto" w:fill="FFFFFF"/>
              </w:rPr>
              <w:t>Изготавливать</w:t>
            </w:r>
            <w:r w:rsidRPr="003F482D">
              <w:rPr>
                <w:rFonts w:ascii="Times New Roman" w:hAnsi="Times New Roman"/>
                <w:sz w:val="24"/>
                <w:szCs w:val="24"/>
              </w:rPr>
              <w:t xml:space="preserve"> модели куба и пирамиды из бумаги с использованием развёрток. </w:t>
            </w:r>
            <w:r w:rsidRPr="003F482D">
              <w:rPr>
                <w:rFonts w:ascii="Times New Roman" w:hAnsi="Times New Roman"/>
                <w:bCs/>
                <w:sz w:val="24"/>
                <w:szCs w:val="24"/>
                <w:shd w:val="clear" w:color="auto" w:fill="FFFFFF"/>
              </w:rPr>
              <w:t>Моделировать</w:t>
            </w:r>
            <w:r w:rsidRPr="003F482D">
              <w:rPr>
                <w:rFonts w:ascii="Times New Roman" w:hAnsi="Times New Roman"/>
                <w:sz w:val="24"/>
                <w:szCs w:val="24"/>
              </w:rPr>
              <w:t xml:space="preserve"> разнообразные ситуации расположе</w:t>
            </w:r>
            <w:r w:rsidRPr="003F482D">
              <w:rPr>
                <w:rFonts w:ascii="Times New Roman" w:hAnsi="Times New Roman"/>
                <w:sz w:val="24"/>
                <w:szCs w:val="24"/>
              </w:rPr>
              <w:softHyphen/>
              <w:t>ния объектов в пространстве и на плоскости.</w:t>
            </w:r>
          </w:p>
          <w:p w:rsidR="00306B3D" w:rsidRPr="003F482D" w:rsidP="00612144">
            <w:pPr>
              <w:spacing w:after="0" w:line="240" w:lineRule="auto"/>
              <w:rPr>
                <w:rFonts w:ascii="Times New Roman" w:hAnsi="Times New Roman"/>
                <w:sz w:val="24"/>
                <w:szCs w:val="24"/>
              </w:rPr>
            </w:pPr>
            <w:r w:rsidRPr="003F482D">
              <w:rPr>
                <w:rFonts w:ascii="Times New Roman" w:eastAsia="MS Reference Sans Serif" w:hAnsi="Times New Roman"/>
                <w:bCs/>
                <w:sz w:val="24"/>
                <w:szCs w:val="24"/>
                <w:shd w:val="clear" w:color="auto" w:fill="FFFFFF"/>
              </w:rPr>
              <w:t>Соотносить</w:t>
            </w:r>
            <w:r w:rsidRPr="003F482D">
              <w:rPr>
                <w:rFonts w:ascii="Times New Roman" w:eastAsia="Times New Roman" w:hAnsi="Times New Roman"/>
                <w:sz w:val="24"/>
                <w:szCs w:val="24"/>
              </w:rPr>
              <w:t xml:space="preserve"> реальные объекты с моделями много</w:t>
            </w:r>
            <w:r w:rsidRPr="003F482D">
              <w:rPr>
                <w:rFonts w:ascii="Times New Roman" w:eastAsia="Times New Roman" w:hAnsi="Times New Roman"/>
                <w:sz w:val="24"/>
                <w:szCs w:val="24"/>
              </w:rPr>
              <w:softHyphen/>
              <w:t>гранников и шара</w:t>
            </w:r>
          </w:p>
        </w:tc>
      </w:tr>
      <w:tr w:rsidTr="00EC1E2B">
        <w:tblPrEx>
          <w:tblW w:w="15735" w:type="dxa"/>
          <w:tblInd w:w="-176" w:type="dxa"/>
          <w:tblLayout w:type="fixed"/>
          <w:tblLook w:val="04A0"/>
        </w:tblPrEx>
        <w:tc>
          <w:tcPr>
            <w:tcW w:w="15735" w:type="dxa"/>
            <w:gridSpan w:val="8"/>
            <w:tcBorders>
              <w:right w:val="single" w:sz="4" w:space="0" w:color="auto"/>
            </w:tcBorders>
          </w:tcPr>
          <w:p w:rsidR="00306B3D" w:rsidRPr="00B53092" w:rsidP="005E6DDF">
            <w:pPr>
              <w:spacing w:after="0" w:line="240" w:lineRule="auto"/>
              <w:jc w:val="center"/>
              <w:rPr>
                <w:rFonts w:ascii="Times New Roman" w:hAnsi="Times New Roman"/>
                <w:b/>
                <w:bCs/>
                <w:sz w:val="24"/>
                <w:szCs w:val="24"/>
                <w:shd w:val="clear" w:color="auto" w:fill="FFFFFF"/>
              </w:rPr>
            </w:pPr>
            <w:r w:rsidRPr="00B53092">
              <w:rPr>
                <w:rFonts w:ascii="Times New Roman" w:hAnsi="Times New Roman"/>
                <w:b/>
                <w:bCs/>
                <w:sz w:val="24"/>
                <w:szCs w:val="24"/>
                <w:shd w:val="clear" w:color="auto" w:fill="FFFFFF"/>
              </w:rPr>
              <w:t>Итоговое повторение (</w:t>
            </w:r>
            <w:r>
              <w:rPr>
                <w:rFonts w:ascii="Times New Roman" w:hAnsi="Times New Roman"/>
                <w:b/>
                <w:bCs/>
                <w:sz w:val="24"/>
                <w:szCs w:val="24"/>
                <w:shd w:val="clear" w:color="auto" w:fill="FFFFFF"/>
              </w:rPr>
              <w:t>9</w:t>
            </w:r>
            <w:r w:rsidRPr="00B53092">
              <w:rPr>
                <w:rFonts w:ascii="Times New Roman" w:hAnsi="Times New Roman"/>
                <w:b/>
                <w:bCs/>
                <w:sz w:val="24"/>
                <w:szCs w:val="24"/>
                <w:shd w:val="clear" w:color="auto" w:fill="FFFFFF"/>
              </w:rPr>
              <w:t>ч)</w:t>
            </w:r>
          </w:p>
        </w:tc>
      </w:tr>
      <w:tr w:rsidTr="00754EB8">
        <w:tblPrEx>
          <w:tblW w:w="15735" w:type="dxa"/>
          <w:tblInd w:w="-176" w:type="dxa"/>
          <w:tblLayout w:type="fixed"/>
          <w:tblLook w:val="04A0"/>
        </w:tblPrEx>
        <w:tc>
          <w:tcPr>
            <w:tcW w:w="817" w:type="dxa"/>
          </w:tcPr>
          <w:p w:rsidR="00306B3D" w:rsidRPr="00AE096B" w:rsidP="008C063A">
            <w:pPr>
              <w:spacing w:after="0" w:line="240" w:lineRule="auto"/>
              <w:jc w:val="center"/>
              <w:rPr>
                <w:rFonts w:ascii="Times New Roman" w:hAnsi="Times New Roman"/>
                <w:sz w:val="24"/>
                <w:szCs w:val="24"/>
              </w:rPr>
            </w:pPr>
            <w:r>
              <w:rPr>
                <w:rFonts w:ascii="Times New Roman" w:hAnsi="Times New Roman"/>
                <w:sz w:val="24"/>
                <w:szCs w:val="24"/>
              </w:rPr>
              <w:t>17.05</w:t>
            </w:r>
          </w:p>
        </w:tc>
        <w:tc>
          <w:tcPr>
            <w:tcW w:w="817" w:type="dxa"/>
            <w:shd w:val="clear" w:color="auto" w:fill="auto"/>
          </w:tcPr>
          <w:p w:rsidR="00306B3D" w:rsidRPr="00754EB8" w:rsidP="00754EB8">
            <w:pPr>
              <w:spacing w:after="0" w:line="240" w:lineRule="auto"/>
              <w:rPr>
                <w:rFonts w:ascii="Times New Roman" w:hAnsi="Times New Roman"/>
                <w:sz w:val="24"/>
                <w:szCs w:val="24"/>
              </w:rPr>
            </w:pPr>
          </w:p>
        </w:tc>
        <w:tc>
          <w:tcPr>
            <w:tcW w:w="635" w:type="dxa"/>
            <w:shd w:val="clear" w:color="auto" w:fill="auto"/>
          </w:tcPr>
          <w:p w:rsidR="00306B3D" w:rsidRPr="00754EB8" w:rsidP="00754EB8">
            <w:pPr>
              <w:spacing w:after="0" w:line="240" w:lineRule="auto"/>
              <w:rPr>
                <w:rFonts w:ascii="Times New Roman" w:hAnsi="Times New Roman"/>
                <w:sz w:val="24"/>
                <w:szCs w:val="24"/>
              </w:rPr>
            </w:pPr>
            <w:r w:rsidRPr="00754EB8">
              <w:rPr>
                <w:rFonts w:ascii="Times New Roman" w:hAnsi="Times New Roman"/>
                <w:sz w:val="24"/>
                <w:szCs w:val="24"/>
              </w:rPr>
              <w:t>126</w:t>
            </w:r>
          </w:p>
        </w:tc>
        <w:tc>
          <w:tcPr>
            <w:tcW w:w="637" w:type="dxa"/>
            <w:shd w:val="clear" w:color="auto" w:fill="auto"/>
          </w:tcPr>
          <w:p w:rsidR="00306B3D" w:rsidRPr="00754EB8" w:rsidP="00754EB8">
            <w:pPr>
              <w:spacing w:after="0" w:line="240" w:lineRule="auto"/>
              <w:rPr>
                <w:rFonts w:ascii="Times New Roman" w:hAnsi="Times New Roman"/>
                <w:sz w:val="24"/>
                <w:szCs w:val="24"/>
              </w:rPr>
            </w:pPr>
            <w:r>
              <w:rPr>
                <w:rFonts w:ascii="Times New Roman" w:hAnsi="Times New Roman"/>
                <w:sz w:val="24"/>
                <w:szCs w:val="24"/>
              </w:rPr>
              <w:t>1</w:t>
            </w:r>
          </w:p>
        </w:tc>
        <w:tc>
          <w:tcPr>
            <w:tcW w:w="2447" w:type="dxa"/>
            <w:shd w:val="clear" w:color="auto" w:fill="auto"/>
          </w:tcPr>
          <w:p w:rsidR="00306B3D" w:rsidRPr="00754EB8" w:rsidP="00754EB8">
            <w:pPr>
              <w:spacing w:after="0" w:line="240" w:lineRule="auto"/>
              <w:rPr>
                <w:rFonts w:ascii="Times New Roman" w:hAnsi="Times New Roman"/>
                <w:sz w:val="24"/>
                <w:szCs w:val="24"/>
              </w:rPr>
            </w:pPr>
            <w:r w:rsidRPr="00754EB8">
              <w:rPr>
                <w:rFonts w:ascii="Times New Roman" w:hAnsi="Times New Roman"/>
                <w:sz w:val="24"/>
                <w:szCs w:val="24"/>
              </w:rPr>
              <w:t>Повторение по теме:</w:t>
            </w:r>
            <w:r w:rsidRPr="00754EB8">
              <w:rPr>
                <w:rFonts w:ascii="Times New Roman" w:hAnsi="Times New Roman"/>
                <w:i/>
                <w:sz w:val="24"/>
                <w:szCs w:val="24"/>
              </w:rPr>
              <w:t xml:space="preserve"> </w:t>
            </w:r>
            <w:r w:rsidRPr="00754EB8">
              <w:rPr>
                <w:rFonts w:ascii="Times New Roman" w:hAnsi="Times New Roman"/>
                <w:sz w:val="24"/>
                <w:szCs w:val="24"/>
              </w:rPr>
              <w:t>«Нумерация»</w:t>
            </w:r>
          </w:p>
        </w:tc>
        <w:tc>
          <w:tcPr>
            <w:tcW w:w="1276" w:type="dxa"/>
            <w:shd w:val="clear" w:color="auto" w:fill="auto"/>
          </w:tcPr>
          <w:p w:rsidR="00306B3D" w:rsidRPr="003F482D" w:rsidP="001A4BCE">
            <w:pPr>
              <w:rPr>
                <w:rFonts w:ascii="Times New Roman" w:hAnsi="Times New Roman"/>
                <w:sz w:val="24"/>
                <w:szCs w:val="24"/>
              </w:rPr>
            </w:pPr>
            <w:r w:rsidRPr="003F482D">
              <w:rPr>
                <w:rFonts w:ascii="Times New Roman" w:hAnsi="Times New Roman"/>
                <w:sz w:val="24"/>
                <w:szCs w:val="24"/>
              </w:rPr>
              <w:t>У ч2 с. 82 № 6 (1ст.)</w:t>
            </w:r>
          </w:p>
          <w:p w:rsidR="00306B3D" w:rsidRPr="003F482D" w:rsidP="001A4BCE"/>
        </w:tc>
        <w:tc>
          <w:tcPr>
            <w:tcW w:w="852" w:type="dxa"/>
            <w:shd w:val="clear" w:color="auto" w:fill="auto"/>
          </w:tcPr>
          <w:p w:rsidR="00306B3D"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306B3D" w:rsidRPr="003F482D" w:rsidP="00CA4412">
            <w:r w:rsidRPr="003F482D">
              <w:rPr>
                <w:rStyle w:val="a2"/>
                <w:rFonts w:eastAsia="Calibri"/>
                <w:b w:val="0"/>
                <w:color w:val="auto"/>
                <w:sz w:val="24"/>
                <w:szCs w:val="20"/>
              </w:rPr>
              <w:t>Группировать</w:t>
            </w:r>
            <w:r w:rsidRPr="003F482D">
              <w:rPr>
                <w:rFonts w:ascii="Times New Roman" w:hAnsi="Times New Roman"/>
                <w:sz w:val="24"/>
                <w:szCs w:val="20"/>
              </w:rPr>
              <w:t xml:space="preserve"> числа по заданному или самостоятель</w:t>
            </w:r>
            <w:r w:rsidRPr="003F482D">
              <w:rPr>
                <w:rFonts w:ascii="Times New Roman" w:hAnsi="Times New Roman"/>
                <w:sz w:val="24"/>
                <w:szCs w:val="20"/>
              </w:rPr>
              <w:softHyphen/>
              <w:t>но установленному признаку,</w:t>
            </w:r>
            <w:r w:rsidRPr="003F482D">
              <w:rPr>
                <w:rStyle w:val="a2"/>
                <w:rFonts w:eastAsia="Calibri"/>
                <w:b w:val="0"/>
                <w:color w:val="auto"/>
                <w:sz w:val="24"/>
                <w:szCs w:val="20"/>
              </w:rPr>
              <w:t xml:space="preserve"> находить</w:t>
            </w:r>
            <w:r w:rsidRPr="003F482D">
              <w:rPr>
                <w:rFonts w:ascii="Times New Roman" w:hAnsi="Times New Roman"/>
                <w:sz w:val="24"/>
                <w:szCs w:val="20"/>
              </w:rPr>
              <w:t xml:space="preserve"> несколько вари</w:t>
            </w:r>
            <w:r w:rsidRPr="003F482D">
              <w:rPr>
                <w:rFonts w:ascii="Times New Roman" w:hAnsi="Times New Roman"/>
                <w:sz w:val="24"/>
                <w:szCs w:val="20"/>
              </w:rPr>
              <w:softHyphen/>
              <w:t>антов группировки. Увеличивать (уменьшать)</w:t>
            </w:r>
            <w:r w:rsidRPr="003F482D">
              <w:rPr>
                <w:rStyle w:val="25"/>
                <w:sz w:val="24"/>
                <w:szCs w:val="20"/>
              </w:rPr>
              <w:t xml:space="preserve"> </w:t>
            </w:r>
            <w:r w:rsidRPr="003F482D">
              <w:rPr>
                <w:rStyle w:val="25"/>
                <w:b w:val="0"/>
                <w:sz w:val="24"/>
                <w:szCs w:val="20"/>
              </w:rPr>
              <w:t>числа в</w:t>
            </w:r>
            <w:r w:rsidRPr="003F482D">
              <w:rPr>
                <w:rFonts w:ascii="Times New Roman" w:hAnsi="Times New Roman"/>
                <w:sz w:val="24"/>
                <w:szCs w:val="20"/>
              </w:rPr>
              <w:t xml:space="preserve"> 10, 100, 1000</w:t>
            </w:r>
            <w:r w:rsidRPr="003F482D">
              <w:rPr>
                <w:rStyle w:val="25"/>
                <w:sz w:val="24"/>
                <w:szCs w:val="20"/>
              </w:rPr>
              <w:t xml:space="preserve"> </w:t>
            </w:r>
            <w:r w:rsidRPr="003F482D">
              <w:rPr>
                <w:rStyle w:val="25"/>
                <w:b w:val="0"/>
                <w:sz w:val="24"/>
                <w:szCs w:val="20"/>
              </w:rPr>
              <w:t>раз.</w:t>
            </w:r>
            <w:r w:rsidRPr="003F482D">
              <w:rPr>
                <w:rStyle w:val="a2"/>
                <w:rFonts w:eastAsia="Calibri"/>
                <w:b w:val="0"/>
                <w:color w:val="auto"/>
                <w:sz w:val="24"/>
                <w:szCs w:val="20"/>
              </w:rPr>
              <w:t xml:space="preserve"> Оценивать</w:t>
            </w:r>
            <w:r w:rsidRPr="003F482D">
              <w:rPr>
                <w:rFonts w:ascii="Times New Roman" w:hAnsi="Times New Roman"/>
                <w:sz w:val="24"/>
                <w:szCs w:val="20"/>
              </w:rPr>
              <w:t xml:space="preserve"> правильность составления числовой по</w:t>
            </w:r>
            <w:r w:rsidRPr="003F482D">
              <w:rPr>
                <w:rFonts w:ascii="Times New Roman" w:hAnsi="Times New Roman"/>
                <w:sz w:val="24"/>
                <w:szCs w:val="20"/>
              </w:rPr>
              <w:softHyphen/>
              <w:t>следовательности.</w:t>
            </w:r>
          </w:p>
        </w:tc>
      </w:tr>
      <w:tr w:rsidTr="00754EB8">
        <w:tblPrEx>
          <w:tblW w:w="15735" w:type="dxa"/>
          <w:tblInd w:w="-176" w:type="dxa"/>
          <w:tblLayout w:type="fixed"/>
          <w:tblLook w:val="04A0"/>
        </w:tblPrEx>
        <w:tc>
          <w:tcPr>
            <w:tcW w:w="817" w:type="dxa"/>
          </w:tcPr>
          <w:p w:rsidR="00306B3D" w:rsidRPr="00AE096B" w:rsidP="008C063A">
            <w:pPr>
              <w:spacing w:after="0" w:line="240" w:lineRule="auto"/>
              <w:jc w:val="center"/>
              <w:rPr>
                <w:rFonts w:ascii="Times New Roman" w:hAnsi="Times New Roman"/>
                <w:sz w:val="24"/>
                <w:szCs w:val="24"/>
              </w:rPr>
            </w:pPr>
            <w:r>
              <w:rPr>
                <w:rFonts w:ascii="Times New Roman" w:hAnsi="Times New Roman"/>
                <w:sz w:val="24"/>
                <w:szCs w:val="24"/>
              </w:rPr>
              <w:t>18.05</w:t>
            </w:r>
          </w:p>
        </w:tc>
        <w:tc>
          <w:tcPr>
            <w:tcW w:w="817" w:type="dxa"/>
            <w:shd w:val="clear" w:color="auto" w:fill="auto"/>
          </w:tcPr>
          <w:p w:rsidR="00306B3D" w:rsidRPr="00754EB8" w:rsidP="00754EB8">
            <w:pPr>
              <w:spacing w:after="0" w:line="240" w:lineRule="auto"/>
              <w:rPr>
                <w:rFonts w:ascii="Times New Roman" w:hAnsi="Times New Roman"/>
                <w:sz w:val="24"/>
                <w:szCs w:val="24"/>
              </w:rPr>
            </w:pPr>
          </w:p>
        </w:tc>
        <w:tc>
          <w:tcPr>
            <w:tcW w:w="635" w:type="dxa"/>
            <w:shd w:val="clear" w:color="auto" w:fill="auto"/>
          </w:tcPr>
          <w:p w:rsidR="00306B3D" w:rsidRPr="00754EB8" w:rsidP="00754EB8">
            <w:pPr>
              <w:spacing w:after="0" w:line="240" w:lineRule="auto"/>
              <w:rPr>
                <w:rFonts w:ascii="Times New Roman" w:hAnsi="Times New Roman"/>
                <w:sz w:val="24"/>
                <w:szCs w:val="24"/>
              </w:rPr>
            </w:pPr>
            <w:r w:rsidRPr="00754EB8">
              <w:rPr>
                <w:rFonts w:ascii="Times New Roman" w:hAnsi="Times New Roman"/>
                <w:sz w:val="24"/>
                <w:szCs w:val="24"/>
              </w:rPr>
              <w:t>127</w:t>
            </w:r>
          </w:p>
        </w:tc>
        <w:tc>
          <w:tcPr>
            <w:tcW w:w="637" w:type="dxa"/>
            <w:shd w:val="clear" w:color="auto" w:fill="auto"/>
          </w:tcPr>
          <w:p w:rsidR="00306B3D" w:rsidRPr="00754EB8" w:rsidP="00754EB8">
            <w:pPr>
              <w:spacing w:after="0" w:line="240" w:lineRule="auto"/>
              <w:rPr>
                <w:rFonts w:ascii="Times New Roman" w:hAnsi="Times New Roman"/>
                <w:sz w:val="24"/>
                <w:szCs w:val="24"/>
              </w:rPr>
            </w:pPr>
            <w:r>
              <w:rPr>
                <w:rFonts w:ascii="Times New Roman" w:hAnsi="Times New Roman"/>
                <w:sz w:val="24"/>
                <w:szCs w:val="24"/>
              </w:rPr>
              <w:t>2</w:t>
            </w:r>
          </w:p>
        </w:tc>
        <w:tc>
          <w:tcPr>
            <w:tcW w:w="2447" w:type="dxa"/>
            <w:shd w:val="clear" w:color="auto" w:fill="auto"/>
          </w:tcPr>
          <w:p w:rsidR="00306B3D" w:rsidRPr="00754EB8" w:rsidP="00754EB8">
            <w:pPr>
              <w:spacing w:after="0" w:line="240" w:lineRule="auto"/>
              <w:rPr>
                <w:rFonts w:ascii="Times New Roman" w:hAnsi="Times New Roman"/>
                <w:sz w:val="24"/>
                <w:szCs w:val="24"/>
              </w:rPr>
            </w:pPr>
            <w:r w:rsidRPr="00754EB8">
              <w:rPr>
                <w:rFonts w:ascii="Times New Roman" w:hAnsi="Times New Roman"/>
                <w:sz w:val="24"/>
                <w:szCs w:val="24"/>
              </w:rPr>
              <w:t>Повторение по теме:</w:t>
            </w:r>
            <w:r w:rsidRPr="00754EB8">
              <w:rPr>
                <w:rFonts w:ascii="Times New Roman" w:hAnsi="Times New Roman"/>
                <w:i/>
                <w:sz w:val="24"/>
                <w:szCs w:val="24"/>
              </w:rPr>
              <w:t xml:space="preserve"> </w:t>
            </w:r>
            <w:r w:rsidRPr="00754EB8">
              <w:rPr>
                <w:rFonts w:ascii="Times New Roman" w:hAnsi="Times New Roman"/>
                <w:sz w:val="24"/>
                <w:szCs w:val="24"/>
              </w:rPr>
              <w:t>«Выражения и уравнения»</w:t>
            </w:r>
          </w:p>
        </w:tc>
        <w:tc>
          <w:tcPr>
            <w:tcW w:w="1276" w:type="dxa"/>
            <w:shd w:val="clear" w:color="auto" w:fill="auto"/>
          </w:tcPr>
          <w:p w:rsidR="00306B3D" w:rsidRPr="003F482D" w:rsidP="001A4BCE">
            <w:pPr>
              <w:rPr>
                <w:rFonts w:ascii="Times New Roman" w:hAnsi="Times New Roman"/>
                <w:sz w:val="24"/>
                <w:szCs w:val="24"/>
              </w:rPr>
            </w:pPr>
            <w:r w:rsidRPr="003F482D">
              <w:rPr>
                <w:rFonts w:ascii="Times New Roman" w:hAnsi="Times New Roman"/>
                <w:sz w:val="24"/>
                <w:szCs w:val="24"/>
              </w:rPr>
              <w:t>У ч2 с. 82 № 6(2ст.)</w:t>
            </w:r>
          </w:p>
          <w:p w:rsidR="00306B3D" w:rsidRPr="003F482D" w:rsidP="001A4BCE"/>
        </w:tc>
        <w:tc>
          <w:tcPr>
            <w:tcW w:w="852" w:type="dxa"/>
            <w:shd w:val="clear" w:color="auto" w:fill="auto"/>
          </w:tcPr>
          <w:p w:rsidR="00306B3D"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306B3D" w:rsidRPr="003F482D" w:rsidP="00CA4412">
            <w:r w:rsidRPr="003F482D">
              <w:rPr>
                <w:rStyle w:val="a2"/>
                <w:rFonts w:eastAsia="Calibri"/>
                <w:b w:val="0"/>
                <w:color w:val="auto"/>
                <w:sz w:val="24"/>
                <w:szCs w:val="24"/>
              </w:rPr>
              <w:t>Переводить</w:t>
            </w:r>
            <w:r w:rsidRPr="003F482D">
              <w:rPr>
                <w:rFonts w:ascii="Times New Roman" w:hAnsi="Times New Roman"/>
                <w:sz w:val="24"/>
                <w:szCs w:val="24"/>
              </w:rPr>
              <w:t xml:space="preserve"> одни единицы длины в другие: мелкие в более крупные и крупные в более мелкие, используя соотношения между ними. Измерять</w:t>
            </w:r>
            <w:r w:rsidRPr="003F482D">
              <w:rPr>
                <w:rStyle w:val="25"/>
                <w:sz w:val="24"/>
                <w:szCs w:val="24"/>
              </w:rPr>
              <w:t xml:space="preserve"> </w:t>
            </w:r>
            <w:r w:rsidRPr="003F482D">
              <w:rPr>
                <w:rStyle w:val="25"/>
                <w:b w:val="0"/>
                <w:sz w:val="24"/>
                <w:szCs w:val="24"/>
              </w:rPr>
              <w:t>и</w:t>
            </w:r>
            <w:r w:rsidRPr="003F482D">
              <w:rPr>
                <w:rFonts w:ascii="Times New Roman" w:hAnsi="Times New Roman"/>
                <w:sz w:val="24"/>
                <w:szCs w:val="24"/>
              </w:rPr>
              <w:t xml:space="preserve"> сравнивать</w:t>
            </w:r>
            <w:r w:rsidRPr="003F482D">
              <w:rPr>
                <w:rStyle w:val="25"/>
                <w:sz w:val="24"/>
                <w:szCs w:val="24"/>
              </w:rPr>
              <w:t xml:space="preserve"> </w:t>
            </w:r>
            <w:r w:rsidRPr="003F482D">
              <w:rPr>
                <w:rStyle w:val="25"/>
                <w:b w:val="0"/>
                <w:sz w:val="24"/>
                <w:szCs w:val="24"/>
              </w:rPr>
              <w:t>длины;</w:t>
            </w:r>
            <w:r w:rsidRPr="003F482D">
              <w:rPr>
                <w:rFonts w:ascii="Times New Roman" w:hAnsi="Times New Roman"/>
                <w:sz w:val="24"/>
                <w:szCs w:val="24"/>
              </w:rPr>
              <w:t xml:space="preserve"> упорядочивать</w:t>
            </w:r>
            <w:r w:rsidRPr="003F482D">
              <w:rPr>
                <w:rStyle w:val="25"/>
                <w:sz w:val="24"/>
                <w:szCs w:val="24"/>
              </w:rPr>
              <w:t xml:space="preserve"> </w:t>
            </w:r>
            <w:r w:rsidRPr="003F482D">
              <w:rPr>
                <w:rStyle w:val="25"/>
                <w:b w:val="0"/>
                <w:sz w:val="24"/>
                <w:szCs w:val="24"/>
              </w:rPr>
              <w:t>их значения.</w:t>
            </w:r>
            <w:r w:rsidRPr="003F482D">
              <w:rPr>
                <w:rFonts w:ascii="Times New Roman" w:eastAsia="Times New Roman" w:hAnsi="Times New Roman"/>
                <w:sz w:val="24"/>
                <w:szCs w:val="24"/>
              </w:rPr>
              <w:t xml:space="preserve"> Использовать при решении различных задач знание о единицах измерения величин (длина, масса, площадь), соотношении между ними.</w:t>
            </w:r>
          </w:p>
        </w:tc>
      </w:tr>
      <w:tr w:rsidTr="00754EB8">
        <w:tblPrEx>
          <w:tblW w:w="15735" w:type="dxa"/>
          <w:tblInd w:w="-176" w:type="dxa"/>
          <w:tblLayout w:type="fixed"/>
          <w:tblLook w:val="04A0"/>
        </w:tblPrEx>
        <w:tc>
          <w:tcPr>
            <w:tcW w:w="817" w:type="dxa"/>
          </w:tcPr>
          <w:p w:rsidR="00306B3D" w:rsidRPr="00AE096B" w:rsidP="008C063A">
            <w:pPr>
              <w:spacing w:after="0" w:line="240" w:lineRule="auto"/>
              <w:jc w:val="center"/>
              <w:rPr>
                <w:rFonts w:ascii="Times New Roman" w:hAnsi="Times New Roman"/>
                <w:sz w:val="24"/>
                <w:szCs w:val="24"/>
              </w:rPr>
            </w:pPr>
            <w:r>
              <w:rPr>
                <w:rFonts w:ascii="Times New Roman" w:hAnsi="Times New Roman"/>
                <w:sz w:val="24"/>
                <w:szCs w:val="24"/>
              </w:rPr>
              <w:t>19.05</w:t>
            </w:r>
          </w:p>
        </w:tc>
        <w:tc>
          <w:tcPr>
            <w:tcW w:w="817" w:type="dxa"/>
            <w:shd w:val="clear" w:color="auto" w:fill="auto"/>
          </w:tcPr>
          <w:p w:rsidR="00306B3D" w:rsidRPr="00754EB8" w:rsidP="00754EB8">
            <w:pPr>
              <w:spacing w:after="0" w:line="240" w:lineRule="auto"/>
              <w:rPr>
                <w:rFonts w:ascii="Times New Roman" w:hAnsi="Times New Roman"/>
                <w:sz w:val="24"/>
                <w:szCs w:val="24"/>
              </w:rPr>
            </w:pPr>
          </w:p>
        </w:tc>
        <w:tc>
          <w:tcPr>
            <w:tcW w:w="635" w:type="dxa"/>
            <w:shd w:val="clear" w:color="auto" w:fill="auto"/>
          </w:tcPr>
          <w:p w:rsidR="00306B3D" w:rsidRPr="00754EB8" w:rsidP="00754EB8">
            <w:pPr>
              <w:spacing w:after="0" w:line="240" w:lineRule="auto"/>
              <w:rPr>
                <w:rFonts w:ascii="Times New Roman" w:hAnsi="Times New Roman"/>
                <w:sz w:val="24"/>
                <w:szCs w:val="24"/>
              </w:rPr>
            </w:pPr>
            <w:r w:rsidRPr="00754EB8">
              <w:rPr>
                <w:rFonts w:ascii="Times New Roman" w:hAnsi="Times New Roman"/>
                <w:sz w:val="24"/>
                <w:szCs w:val="24"/>
              </w:rPr>
              <w:t>128</w:t>
            </w:r>
          </w:p>
        </w:tc>
        <w:tc>
          <w:tcPr>
            <w:tcW w:w="637" w:type="dxa"/>
            <w:shd w:val="clear" w:color="auto" w:fill="auto"/>
          </w:tcPr>
          <w:p w:rsidR="00306B3D" w:rsidRPr="00754EB8" w:rsidP="00754EB8">
            <w:pPr>
              <w:spacing w:after="0" w:line="240" w:lineRule="auto"/>
              <w:rPr>
                <w:rFonts w:ascii="Times New Roman" w:hAnsi="Times New Roman"/>
                <w:sz w:val="24"/>
                <w:szCs w:val="24"/>
              </w:rPr>
            </w:pPr>
            <w:r>
              <w:rPr>
                <w:rFonts w:ascii="Times New Roman" w:hAnsi="Times New Roman"/>
                <w:sz w:val="24"/>
                <w:szCs w:val="24"/>
              </w:rPr>
              <w:t>3</w:t>
            </w:r>
          </w:p>
        </w:tc>
        <w:tc>
          <w:tcPr>
            <w:tcW w:w="2447" w:type="dxa"/>
            <w:shd w:val="clear" w:color="auto" w:fill="auto"/>
          </w:tcPr>
          <w:p w:rsidR="00306B3D" w:rsidRPr="00754EB8" w:rsidP="00754EB8">
            <w:pPr>
              <w:spacing w:after="0" w:line="240" w:lineRule="auto"/>
              <w:rPr>
                <w:rFonts w:ascii="Times New Roman" w:hAnsi="Times New Roman"/>
                <w:sz w:val="24"/>
                <w:szCs w:val="24"/>
              </w:rPr>
            </w:pPr>
            <w:r w:rsidRPr="00754EB8">
              <w:rPr>
                <w:rFonts w:ascii="Times New Roman" w:hAnsi="Times New Roman"/>
                <w:sz w:val="24"/>
                <w:szCs w:val="24"/>
              </w:rPr>
              <w:t>Повторение по теме:</w:t>
            </w:r>
            <w:r w:rsidRPr="00754EB8">
              <w:rPr>
                <w:rFonts w:ascii="Times New Roman" w:hAnsi="Times New Roman"/>
                <w:i/>
                <w:sz w:val="24"/>
                <w:szCs w:val="24"/>
              </w:rPr>
              <w:t xml:space="preserve"> </w:t>
            </w:r>
            <w:r w:rsidRPr="00754EB8">
              <w:rPr>
                <w:rFonts w:ascii="Times New Roman" w:hAnsi="Times New Roman"/>
                <w:sz w:val="24"/>
                <w:szCs w:val="24"/>
              </w:rPr>
              <w:t>«Арифметические действия.</w:t>
            </w:r>
            <w:r w:rsidRPr="00754EB8">
              <w:rPr>
                <w:rFonts w:ascii="Times New Roman" w:hAnsi="Times New Roman"/>
                <w:i/>
                <w:sz w:val="24"/>
                <w:szCs w:val="24"/>
              </w:rPr>
              <w:t xml:space="preserve"> </w:t>
            </w:r>
            <w:r w:rsidRPr="00754EB8">
              <w:rPr>
                <w:rFonts w:ascii="Times New Roman" w:hAnsi="Times New Roman"/>
                <w:sz w:val="24"/>
                <w:szCs w:val="24"/>
              </w:rPr>
              <w:t>Сложение и вычитание».</w:t>
            </w:r>
          </w:p>
        </w:tc>
        <w:tc>
          <w:tcPr>
            <w:tcW w:w="1276" w:type="dxa"/>
            <w:shd w:val="clear" w:color="auto" w:fill="auto"/>
          </w:tcPr>
          <w:p w:rsidR="00306B3D" w:rsidRPr="003F482D" w:rsidP="001A4BCE">
            <w:r w:rsidRPr="003F482D">
              <w:rPr>
                <w:rFonts w:ascii="Times New Roman" w:hAnsi="Times New Roman"/>
                <w:sz w:val="24"/>
                <w:szCs w:val="24"/>
              </w:rPr>
              <w:t>У ч2 с. 84 № 18</w:t>
            </w:r>
          </w:p>
        </w:tc>
        <w:tc>
          <w:tcPr>
            <w:tcW w:w="852" w:type="dxa"/>
            <w:shd w:val="clear" w:color="auto" w:fill="auto"/>
          </w:tcPr>
          <w:p w:rsidR="00306B3D"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306B3D" w:rsidRPr="003F482D" w:rsidP="00CA4412">
            <w:r w:rsidRPr="003F482D">
              <w:rPr>
                <w:rStyle w:val="a2"/>
                <w:rFonts w:eastAsia="Calibri"/>
                <w:b w:val="0"/>
                <w:color w:val="auto"/>
                <w:sz w:val="24"/>
                <w:szCs w:val="24"/>
              </w:rPr>
              <w:t>Выполнять</w:t>
            </w:r>
            <w:r w:rsidRPr="003F482D">
              <w:rPr>
                <w:rFonts w:ascii="Times New Roman" w:hAnsi="Times New Roman"/>
                <w:sz w:val="24"/>
                <w:szCs w:val="24"/>
              </w:rPr>
              <w:t xml:space="preserve"> письменно сложение и вычитание много</w:t>
            </w:r>
            <w:r w:rsidRPr="003F482D">
              <w:rPr>
                <w:rFonts w:ascii="Times New Roman" w:hAnsi="Times New Roman"/>
                <w:sz w:val="24"/>
                <w:szCs w:val="24"/>
              </w:rPr>
              <w:softHyphen/>
              <w:t>значных чисел, опираясь на знание алгоритмов их вы</w:t>
            </w:r>
            <w:r w:rsidRPr="003F482D">
              <w:rPr>
                <w:rFonts w:ascii="Times New Roman" w:hAnsi="Times New Roman"/>
                <w:sz w:val="24"/>
                <w:szCs w:val="24"/>
              </w:rPr>
              <w:softHyphen/>
              <w:t xml:space="preserve">полнения; сложение и вычитание величин.  </w:t>
            </w:r>
            <w:r w:rsidRPr="003F482D">
              <w:rPr>
                <w:rStyle w:val="a2"/>
                <w:rFonts w:eastAsia="Calibri"/>
                <w:b w:val="0"/>
                <w:color w:val="auto"/>
                <w:sz w:val="24"/>
                <w:szCs w:val="24"/>
              </w:rPr>
              <w:t>Осуществлять</w:t>
            </w:r>
            <w:r w:rsidRPr="003F482D">
              <w:rPr>
                <w:rFonts w:ascii="Times New Roman" w:hAnsi="Times New Roman"/>
                <w:sz w:val="24"/>
                <w:szCs w:val="24"/>
              </w:rPr>
              <w:t xml:space="preserve"> пошаговый контроль правильности выполнения арифметических действий (сложение, вы</w:t>
            </w:r>
            <w:r w:rsidRPr="003F482D">
              <w:rPr>
                <w:rFonts w:ascii="Times New Roman" w:hAnsi="Times New Roman"/>
                <w:sz w:val="24"/>
                <w:szCs w:val="24"/>
              </w:rPr>
              <w:softHyphen/>
              <w:t>читание).</w:t>
            </w:r>
          </w:p>
        </w:tc>
      </w:tr>
      <w:tr w:rsidTr="00754EB8">
        <w:tblPrEx>
          <w:tblW w:w="15735" w:type="dxa"/>
          <w:tblInd w:w="-176" w:type="dxa"/>
          <w:tblLayout w:type="fixed"/>
          <w:tblLook w:val="04A0"/>
        </w:tblPrEx>
        <w:tc>
          <w:tcPr>
            <w:tcW w:w="817" w:type="dxa"/>
          </w:tcPr>
          <w:p w:rsidR="00306B3D" w:rsidRPr="00754EB8" w:rsidP="008C063A">
            <w:pPr>
              <w:spacing w:after="0" w:line="240" w:lineRule="auto"/>
              <w:rPr>
                <w:rFonts w:ascii="Times New Roman" w:hAnsi="Times New Roman"/>
                <w:sz w:val="24"/>
                <w:szCs w:val="24"/>
              </w:rPr>
            </w:pPr>
            <w:r>
              <w:rPr>
                <w:rFonts w:ascii="Times New Roman" w:hAnsi="Times New Roman"/>
                <w:sz w:val="24"/>
                <w:szCs w:val="24"/>
              </w:rPr>
              <w:t>20</w:t>
            </w:r>
            <w:r w:rsidRPr="00754EB8">
              <w:rPr>
                <w:rFonts w:ascii="Times New Roman" w:hAnsi="Times New Roman"/>
                <w:sz w:val="24"/>
                <w:szCs w:val="24"/>
              </w:rPr>
              <w:t>.05</w:t>
            </w:r>
          </w:p>
        </w:tc>
        <w:tc>
          <w:tcPr>
            <w:tcW w:w="817" w:type="dxa"/>
            <w:shd w:val="clear" w:color="auto" w:fill="auto"/>
          </w:tcPr>
          <w:p w:rsidR="00306B3D" w:rsidRPr="00754EB8" w:rsidP="00754EB8">
            <w:pPr>
              <w:spacing w:after="0" w:line="240" w:lineRule="auto"/>
              <w:rPr>
                <w:rFonts w:ascii="Times New Roman" w:hAnsi="Times New Roman"/>
                <w:sz w:val="24"/>
                <w:szCs w:val="24"/>
              </w:rPr>
            </w:pPr>
          </w:p>
        </w:tc>
        <w:tc>
          <w:tcPr>
            <w:tcW w:w="635" w:type="dxa"/>
            <w:shd w:val="clear" w:color="auto" w:fill="auto"/>
          </w:tcPr>
          <w:p w:rsidR="00306B3D" w:rsidRPr="00754EB8" w:rsidP="00754EB8">
            <w:pPr>
              <w:spacing w:after="0" w:line="240" w:lineRule="auto"/>
              <w:rPr>
                <w:rFonts w:ascii="Times New Roman" w:hAnsi="Times New Roman"/>
                <w:sz w:val="24"/>
                <w:szCs w:val="24"/>
              </w:rPr>
            </w:pPr>
            <w:r w:rsidRPr="00754EB8">
              <w:rPr>
                <w:rFonts w:ascii="Times New Roman" w:hAnsi="Times New Roman"/>
                <w:sz w:val="24"/>
                <w:szCs w:val="24"/>
              </w:rPr>
              <w:t>129</w:t>
            </w:r>
          </w:p>
        </w:tc>
        <w:tc>
          <w:tcPr>
            <w:tcW w:w="637" w:type="dxa"/>
            <w:shd w:val="clear" w:color="auto" w:fill="auto"/>
          </w:tcPr>
          <w:p w:rsidR="00306B3D" w:rsidRPr="00754EB8" w:rsidP="00754EB8">
            <w:pPr>
              <w:spacing w:after="0" w:line="240" w:lineRule="auto"/>
              <w:rPr>
                <w:rFonts w:ascii="Times New Roman" w:hAnsi="Times New Roman"/>
                <w:sz w:val="24"/>
                <w:szCs w:val="24"/>
              </w:rPr>
            </w:pPr>
            <w:r>
              <w:rPr>
                <w:rFonts w:ascii="Times New Roman" w:hAnsi="Times New Roman"/>
                <w:sz w:val="24"/>
                <w:szCs w:val="24"/>
              </w:rPr>
              <w:t>4</w:t>
            </w:r>
          </w:p>
        </w:tc>
        <w:tc>
          <w:tcPr>
            <w:tcW w:w="2447" w:type="dxa"/>
            <w:shd w:val="clear" w:color="auto" w:fill="auto"/>
          </w:tcPr>
          <w:p w:rsidR="00306B3D" w:rsidRPr="00754EB8" w:rsidP="00754EB8">
            <w:pPr>
              <w:spacing w:after="0" w:line="240" w:lineRule="auto"/>
              <w:rPr>
                <w:rFonts w:ascii="Times New Roman" w:hAnsi="Times New Roman"/>
                <w:sz w:val="24"/>
                <w:szCs w:val="24"/>
              </w:rPr>
            </w:pPr>
            <w:r w:rsidRPr="00754EB8">
              <w:rPr>
                <w:rFonts w:ascii="Times New Roman" w:hAnsi="Times New Roman"/>
                <w:sz w:val="24"/>
                <w:szCs w:val="24"/>
              </w:rPr>
              <w:t>Повторение по теме:</w:t>
            </w:r>
            <w:r w:rsidRPr="00754EB8">
              <w:rPr>
                <w:rFonts w:ascii="Times New Roman" w:hAnsi="Times New Roman"/>
                <w:i/>
                <w:sz w:val="24"/>
                <w:szCs w:val="24"/>
              </w:rPr>
              <w:t xml:space="preserve"> </w:t>
            </w:r>
            <w:r w:rsidRPr="00754EB8">
              <w:rPr>
                <w:rFonts w:ascii="Times New Roman" w:hAnsi="Times New Roman"/>
                <w:sz w:val="24"/>
                <w:szCs w:val="24"/>
              </w:rPr>
              <w:t>«Арифметические действия. Умножение и деление».</w:t>
            </w:r>
          </w:p>
        </w:tc>
        <w:tc>
          <w:tcPr>
            <w:tcW w:w="1276" w:type="dxa"/>
            <w:shd w:val="clear" w:color="auto" w:fill="auto"/>
          </w:tcPr>
          <w:p w:rsidR="00306B3D" w:rsidRPr="003F482D" w:rsidP="001A4BCE">
            <w:pPr>
              <w:spacing w:after="0" w:line="240" w:lineRule="auto"/>
              <w:jc w:val="center"/>
              <w:rPr>
                <w:rFonts w:ascii="Times New Roman" w:hAnsi="Times New Roman"/>
                <w:sz w:val="24"/>
                <w:szCs w:val="24"/>
              </w:rPr>
            </w:pPr>
            <w:r w:rsidRPr="003F482D">
              <w:rPr>
                <w:rFonts w:ascii="Times New Roman" w:hAnsi="Times New Roman"/>
                <w:sz w:val="24"/>
                <w:szCs w:val="24"/>
              </w:rPr>
              <w:t>У ч2 с.84 № 23</w:t>
            </w:r>
          </w:p>
        </w:tc>
        <w:tc>
          <w:tcPr>
            <w:tcW w:w="852" w:type="dxa"/>
            <w:shd w:val="clear" w:color="auto" w:fill="auto"/>
          </w:tcPr>
          <w:p w:rsidR="00306B3D"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306B3D" w:rsidRPr="003F482D" w:rsidP="00CA4412">
            <w:pPr>
              <w:spacing w:after="0" w:line="240" w:lineRule="auto"/>
              <w:rPr>
                <w:rFonts w:ascii="Times New Roman" w:hAnsi="Times New Roman"/>
                <w:sz w:val="24"/>
                <w:szCs w:val="24"/>
              </w:rPr>
            </w:pPr>
            <w:r w:rsidRPr="003F482D">
              <w:rPr>
                <w:rFonts w:ascii="Times New Roman" w:eastAsia="Times New Roman" w:hAnsi="Times New Roman"/>
                <w:sz w:val="24"/>
                <w:szCs w:val="24"/>
                <w:lang w:eastAsia="ru-RU"/>
              </w:rPr>
              <w:t>Выполнять работу самостоятельно, самостоятельно контролировать свою деятельность.</w:t>
            </w:r>
          </w:p>
        </w:tc>
      </w:tr>
      <w:tr w:rsidTr="00754EB8">
        <w:tblPrEx>
          <w:tblW w:w="15735" w:type="dxa"/>
          <w:tblInd w:w="-176" w:type="dxa"/>
          <w:tblLayout w:type="fixed"/>
          <w:tblLook w:val="04A0"/>
        </w:tblPrEx>
        <w:tc>
          <w:tcPr>
            <w:tcW w:w="817" w:type="dxa"/>
          </w:tcPr>
          <w:p w:rsidR="00306B3D" w:rsidRPr="00754EB8" w:rsidP="008C063A">
            <w:pPr>
              <w:spacing w:after="0" w:line="240" w:lineRule="auto"/>
              <w:rPr>
                <w:rFonts w:ascii="Times New Roman" w:hAnsi="Times New Roman"/>
                <w:sz w:val="24"/>
                <w:szCs w:val="24"/>
              </w:rPr>
            </w:pPr>
            <w:r>
              <w:rPr>
                <w:rFonts w:ascii="Times New Roman" w:hAnsi="Times New Roman"/>
                <w:sz w:val="24"/>
                <w:szCs w:val="24"/>
              </w:rPr>
              <w:t>24</w:t>
            </w:r>
            <w:r w:rsidRPr="00754EB8">
              <w:rPr>
                <w:rFonts w:ascii="Times New Roman" w:hAnsi="Times New Roman"/>
                <w:sz w:val="24"/>
                <w:szCs w:val="24"/>
              </w:rPr>
              <w:t>.05</w:t>
            </w:r>
          </w:p>
        </w:tc>
        <w:tc>
          <w:tcPr>
            <w:tcW w:w="817" w:type="dxa"/>
            <w:shd w:val="clear" w:color="auto" w:fill="auto"/>
          </w:tcPr>
          <w:p w:rsidR="00306B3D" w:rsidRPr="00754EB8" w:rsidP="00754EB8">
            <w:pPr>
              <w:spacing w:after="0" w:line="240" w:lineRule="auto"/>
              <w:rPr>
                <w:rFonts w:ascii="Times New Roman" w:hAnsi="Times New Roman"/>
                <w:sz w:val="24"/>
                <w:szCs w:val="24"/>
              </w:rPr>
            </w:pPr>
          </w:p>
        </w:tc>
        <w:tc>
          <w:tcPr>
            <w:tcW w:w="635" w:type="dxa"/>
            <w:shd w:val="clear" w:color="auto" w:fill="auto"/>
          </w:tcPr>
          <w:p w:rsidR="00306B3D" w:rsidRPr="00754EB8" w:rsidP="00754EB8">
            <w:pPr>
              <w:spacing w:after="0" w:line="240" w:lineRule="auto"/>
              <w:rPr>
                <w:rFonts w:ascii="Times New Roman" w:hAnsi="Times New Roman"/>
                <w:sz w:val="24"/>
                <w:szCs w:val="24"/>
              </w:rPr>
            </w:pPr>
            <w:r w:rsidRPr="00754EB8">
              <w:rPr>
                <w:rFonts w:ascii="Times New Roman" w:hAnsi="Times New Roman"/>
                <w:sz w:val="24"/>
                <w:szCs w:val="24"/>
              </w:rPr>
              <w:t>130</w:t>
            </w:r>
          </w:p>
        </w:tc>
        <w:tc>
          <w:tcPr>
            <w:tcW w:w="637" w:type="dxa"/>
            <w:shd w:val="clear" w:color="auto" w:fill="auto"/>
          </w:tcPr>
          <w:p w:rsidR="00306B3D" w:rsidRPr="00754EB8" w:rsidP="00754EB8">
            <w:pPr>
              <w:spacing w:after="0" w:line="240" w:lineRule="auto"/>
              <w:rPr>
                <w:rFonts w:ascii="Times New Roman" w:hAnsi="Times New Roman"/>
                <w:sz w:val="24"/>
                <w:szCs w:val="24"/>
              </w:rPr>
            </w:pPr>
            <w:r>
              <w:rPr>
                <w:rFonts w:ascii="Times New Roman" w:hAnsi="Times New Roman"/>
                <w:sz w:val="24"/>
                <w:szCs w:val="24"/>
              </w:rPr>
              <w:t>5</w:t>
            </w:r>
          </w:p>
        </w:tc>
        <w:tc>
          <w:tcPr>
            <w:tcW w:w="2447" w:type="dxa"/>
            <w:shd w:val="clear" w:color="auto" w:fill="auto"/>
          </w:tcPr>
          <w:p w:rsidR="00306B3D" w:rsidRPr="004B2519" w:rsidP="004B2519">
            <w:pPr>
              <w:widowControl w:val="0"/>
              <w:autoSpaceDE w:val="0"/>
              <w:autoSpaceDN w:val="0"/>
              <w:adjustRightInd w:val="0"/>
              <w:spacing w:after="0"/>
              <w:rPr>
                <w:rFonts w:ascii="Times New Roman" w:hAnsi="Times New Roman"/>
                <w:b/>
                <w:sz w:val="24"/>
                <w:szCs w:val="24"/>
              </w:rPr>
            </w:pPr>
            <w:r w:rsidRPr="00754EB8">
              <w:rPr>
                <w:rFonts w:ascii="Times New Roman" w:hAnsi="Times New Roman"/>
                <w:b/>
                <w:sz w:val="24"/>
                <w:szCs w:val="24"/>
              </w:rPr>
              <w:t xml:space="preserve">Итоговая контрольная работа № 5 </w:t>
            </w:r>
            <w:r>
              <w:rPr>
                <w:rFonts w:ascii="Times New Roman" w:hAnsi="Times New Roman"/>
                <w:b/>
                <w:sz w:val="24"/>
                <w:szCs w:val="24"/>
              </w:rPr>
              <w:t>за курс начальной школы</w:t>
            </w:r>
          </w:p>
        </w:tc>
        <w:tc>
          <w:tcPr>
            <w:tcW w:w="1276" w:type="dxa"/>
            <w:shd w:val="clear" w:color="auto" w:fill="auto"/>
          </w:tcPr>
          <w:p w:rsidR="00306B3D" w:rsidRPr="003F482D" w:rsidP="001A4BCE">
            <w:pPr>
              <w:spacing w:after="0" w:line="240" w:lineRule="auto"/>
              <w:jc w:val="center"/>
              <w:rPr>
                <w:rFonts w:ascii="Times New Roman" w:hAnsi="Times New Roman"/>
                <w:sz w:val="24"/>
                <w:szCs w:val="24"/>
              </w:rPr>
            </w:pPr>
            <w:r>
              <w:rPr>
                <w:rFonts w:ascii="Times New Roman" w:hAnsi="Times New Roman"/>
                <w:sz w:val="24"/>
                <w:szCs w:val="24"/>
              </w:rPr>
              <w:t>-</w:t>
            </w:r>
          </w:p>
        </w:tc>
        <w:tc>
          <w:tcPr>
            <w:tcW w:w="852" w:type="dxa"/>
            <w:shd w:val="clear" w:color="auto" w:fill="auto"/>
          </w:tcPr>
          <w:p w:rsidR="00306B3D" w:rsidRPr="003F482D" w:rsidP="004C2CD0">
            <w:pPr>
              <w:spacing w:after="0" w:line="240" w:lineRule="auto"/>
              <w:jc w:val="center"/>
              <w:rPr>
                <w:rFonts w:ascii="Times New Roman" w:hAnsi="Times New Roman"/>
                <w:sz w:val="24"/>
                <w:szCs w:val="24"/>
                <w:lang w:val="en-US"/>
              </w:rPr>
            </w:pPr>
            <w:r w:rsidRPr="003F482D">
              <w:rPr>
                <w:rFonts w:ascii="Times New Roman" w:hAnsi="Times New Roman"/>
                <w:sz w:val="24"/>
                <w:szCs w:val="24"/>
                <w:lang w:val="en-US"/>
              </w:rPr>
              <w:t>1</w:t>
            </w:r>
          </w:p>
        </w:tc>
        <w:tc>
          <w:tcPr>
            <w:tcW w:w="8254" w:type="dxa"/>
            <w:tcBorders>
              <w:right w:val="single" w:sz="4" w:space="0" w:color="auto"/>
            </w:tcBorders>
            <w:shd w:val="clear" w:color="auto" w:fill="auto"/>
          </w:tcPr>
          <w:p w:rsidR="00306B3D" w:rsidRPr="003F482D" w:rsidP="00CA4412">
            <w:pPr>
              <w:pStyle w:val="BodyText"/>
              <w:spacing w:after="0"/>
              <w:rPr>
                <w:rStyle w:val="a2"/>
                <w:b w:val="0"/>
                <w:color w:val="auto"/>
              </w:rPr>
            </w:pPr>
            <w:r w:rsidRPr="003F482D">
              <w:rPr>
                <w:rStyle w:val="a2"/>
                <w:b w:val="0"/>
                <w:color w:val="auto"/>
                <w:sz w:val="24"/>
                <w:szCs w:val="24"/>
              </w:rPr>
              <w:t>Выполнять</w:t>
            </w:r>
            <w:r w:rsidRPr="003F482D">
              <w:rPr>
                <w:lang w:val="ru-RU"/>
              </w:rPr>
              <w:t xml:space="preserve"> письменное умножение много</w:t>
            </w:r>
            <w:r w:rsidRPr="003F482D">
              <w:rPr>
                <w:lang w:val="ru-RU"/>
              </w:rPr>
              <w:softHyphen/>
              <w:t>значного числа на однозначное.</w:t>
            </w:r>
            <w:r w:rsidRPr="003F482D">
              <w:rPr>
                <w:rStyle w:val="a2"/>
                <w:b w:val="0"/>
                <w:color w:val="auto"/>
                <w:sz w:val="24"/>
                <w:szCs w:val="24"/>
              </w:rPr>
              <w:t xml:space="preserve"> </w:t>
            </w:r>
          </w:p>
          <w:p w:rsidR="00306B3D" w:rsidRPr="003F482D" w:rsidP="00CA4412">
            <w:pPr>
              <w:spacing w:after="0" w:line="240" w:lineRule="auto"/>
              <w:rPr>
                <w:rFonts w:ascii="Times New Roman" w:hAnsi="Times New Roman"/>
                <w:sz w:val="24"/>
                <w:szCs w:val="24"/>
              </w:rPr>
            </w:pPr>
            <w:r w:rsidRPr="003F482D">
              <w:rPr>
                <w:rStyle w:val="a2"/>
                <w:rFonts w:eastAsia="Calibri"/>
                <w:b w:val="0"/>
                <w:color w:val="auto"/>
                <w:sz w:val="24"/>
                <w:szCs w:val="24"/>
              </w:rPr>
              <w:t>Осуществлять</w:t>
            </w:r>
            <w:r w:rsidRPr="003F482D">
              <w:rPr>
                <w:rFonts w:ascii="Times New Roman" w:hAnsi="Times New Roman"/>
                <w:sz w:val="24"/>
                <w:szCs w:val="24"/>
              </w:rPr>
              <w:t xml:space="preserve"> пошаговый контроль правильности выполнения арифметических действий</w:t>
            </w:r>
          </w:p>
        </w:tc>
      </w:tr>
      <w:tr w:rsidTr="00754EB8">
        <w:tblPrEx>
          <w:tblW w:w="15735" w:type="dxa"/>
          <w:tblInd w:w="-176" w:type="dxa"/>
          <w:tblLayout w:type="fixed"/>
          <w:tblLook w:val="04A0"/>
        </w:tblPrEx>
        <w:tc>
          <w:tcPr>
            <w:tcW w:w="817" w:type="dxa"/>
          </w:tcPr>
          <w:p w:rsidR="00306B3D" w:rsidRPr="00754EB8" w:rsidP="008C063A">
            <w:pPr>
              <w:spacing w:after="0" w:line="240" w:lineRule="auto"/>
              <w:rPr>
                <w:rFonts w:ascii="Times New Roman" w:hAnsi="Times New Roman"/>
                <w:sz w:val="24"/>
                <w:szCs w:val="24"/>
              </w:rPr>
            </w:pPr>
            <w:r>
              <w:rPr>
                <w:rFonts w:ascii="Times New Roman" w:hAnsi="Times New Roman"/>
                <w:sz w:val="24"/>
                <w:szCs w:val="24"/>
              </w:rPr>
              <w:t>25</w:t>
            </w:r>
            <w:r w:rsidRPr="00754EB8">
              <w:rPr>
                <w:rFonts w:ascii="Times New Roman" w:hAnsi="Times New Roman"/>
                <w:sz w:val="24"/>
                <w:szCs w:val="24"/>
              </w:rPr>
              <w:t>.05</w:t>
            </w:r>
          </w:p>
        </w:tc>
        <w:tc>
          <w:tcPr>
            <w:tcW w:w="817" w:type="dxa"/>
            <w:shd w:val="clear" w:color="auto" w:fill="auto"/>
          </w:tcPr>
          <w:p w:rsidR="00306B3D" w:rsidRPr="00754EB8" w:rsidP="00754EB8">
            <w:pPr>
              <w:spacing w:after="0" w:line="240" w:lineRule="auto"/>
              <w:rPr>
                <w:rFonts w:ascii="Times New Roman" w:hAnsi="Times New Roman"/>
                <w:sz w:val="24"/>
                <w:szCs w:val="24"/>
              </w:rPr>
            </w:pPr>
          </w:p>
        </w:tc>
        <w:tc>
          <w:tcPr>
            <w:tcW w:w="635" w:type="dxa"/>
            <w:shd w:val="clear" w:color="auto" w:fill="auto"/>
          </w:tcPr>
          <w:p w:rsidR="00306B3D" w:rsidRPr="00754EB8" w:rsidP="00754EB8">
            <w:pPr>
              <w:spacing w:after="0" w:line="240" w:lineRule="auto"/>
              <w:rPr>
                <w:rFonts w:ascii="Times New Roman" w:hAnsi="Times New Roman"/>
                <w:sz w:val="24"/>
                <w:szCs w:val="24"/>
              </w:rPr>
            </w:pPr>
            <w:r w:rsidRPr="00754EB8">
              <w:rPr>
                <w:rFonts w:ascii="Times New Roman" w:hAnsi="Times New Roman"/>
                <w:sz w:val="24"/>
                <w:szCs w:val="24"/>
              </w:rPr>
              <w:t>131</w:t>
            </w:r>
          </w:p>
        </w:tc>
        <w:tc>
          <w:tcPr>
            <w:tcW w:w="637" w:type="dxa"/>
            <w:shd w:val="clear" w:color="auto" w:fill="auto"/>
          </w:tcPr>
          <w:p w:rsidR="00306B3D" w:rsidRPr="00754EB8" w:rsidP="00754EB8">
            <w:pPr>
              <w:spacing w:after="0" w:line="240" w:lineRule="auto"/>
              <w:rPr>
                <w:rFonts w:ascii="Times New Roman" w:hAnsi="Times New Roman"/>
                <w:sz w:val="24"/>
                <w:szCs w:val="24"/>
              </w:rPr>
            </w:pPr>
            <w:r>
              <w:rPr>
                <w:rFonts w:ascii="Times New Roman" w:hAnsi="Times New Roman"/>
                <w:sz w:val="24"/>
                <w:szCs w:val="24"/>
              </w:rPr>
              <w:t>6</w:t>
            </w:r>
          </w:p>
        </w:tc>
        <w:tc>
          <w:tcPr>
            <w:tcW w:w="2447" w:type="dxa"/>
            <w:shd w:val="clear" w:color="auto" w:fill="auto"/>
          </w:tcPr>
          <w:p w:rsidR="00306B3D" w:rsidRPr="00754EB8" w:rsidP="00754EB8">
            <w:pPr>
              <w:widowControl w:val="0"/>
              <w:autoSpaceDE w:val="0"/>
              <w:autoSpaceDN w:val="0"/>
              <w:adjustRightInd w:val="0"/>
              <w:spacing w:after="0"/>
              <w:rPr>
                <w:rFonts w:ascii="Times New Roman" w:hAnsi="Times New Roman"/>
                <w:sz w:val="24"/>
                <w:szCs w:val="24"/>
              </w:rPr>
            </w:pPr>
            <w:r w:rsidRPr="00754EB8">
              <w:rPr>
                <w:rFonts w:ascii="Times New Roman" w:hAnsi="Times New Roman"/>
                <w:sz w:val="24"/>
                <w:szCs w:val="24"/>
              </w:rPr>
              <w:t xml:space="preserve">Повторение по теме: </w:t>
            </w:r>
          </w:p>
          <w:p w:rsidR="00306B3D" w:rsidRPr="00754EB8" w:rsidP="00754EB8">
            <w:pPr>
              <w:spacing w:after="0" w:line="240" w:lineRule="auto"/>
              <w:rPr>
                <w:rFonts w:ascii="Times New Roman" w:hAnsi="Times New Roman"/>
                <w:sz w:val="24"/>
                <w:szCs w:val="24"/>
              </w:rPr>
            </w:pPr>
            <w:r w:rsidRPr="00754EB8">
              <w:rPr>
                <w:rFonts w:ascii="Times New Roman" w:hAnsi="Times New Roman"/>
                <w:sz w:val="24"/>
                <w:szCs w:val="24"/>
              </w:rPr>
              <w:t>« Правила о порядке выполнения действий»</w:t>
            </w:r>
          </w:p>
        </w:tc>
        <w:tc>
          <w:tcPr>
            <w:tcW w:w="1276" w:type="dxa"/>
            <w:shd w:val="clear" w:color="auto" w:fill="auto"/>
          </w:tcPr>
          <w:p w:rsidR="00306B3D" w:rsidRPr="003F482D" w:rsidP="001A4BCE">
            <w:r w:rsidRPr="003F482D">
              <w:rPr>
                <w:rFonts w:ascii="Times New Roman" w:hAnsi="Times New Roman"/>
                <w:sz w:val="24"/>
                <w:szCs w:val="24"/>
              </w:rPr>
              <w:t xml:space="preserve">У ч2 с. 84 № 20 </w:t>
            </w:r>
          </w:p>
        </w:tc>
        <w:tc>
          <w:tcPr>
            <w:tcW w:w="852" w:type="dxa"/>
            <w:shd w:val="clear" w:color="auto" w:fill="auto"/>
          </w:tcPr>
          <w:p w:rsidR="00306B3D"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306B3D" w:rsidRPr="003F482D" w:rsidP="00CA4412">
            <w:pPr>
              <w:pStyle w:val="BodyText"/>
              <w:spacing w:after="0"/>
              <w:rPr>
                <w:rStyle w:val="a2"/>
                <w:b w:val="0"/>
                <w:color w:val="auto"/>
              </w:rPr>
            </w:pPr>
            <w:r w:rsidRPr="003F482D">
              <w:rPr>
                <w:rStyle w:val="a2"/>
                <w:b w:val="0"/>
                <w:color w:val="auto"/>
                <w:sz w:val="24"/>
                <w:szCs w:val="24"/>
              </w:rPr>
              <w:t>Выполнять</w:t>
            </w:r>
            <w:r w:rsidRPr="003F482D">
              <w:rPr>
                <w:lang w:val="ru-RU"/>
              </w:rPr>
              <w:t xml:space="preserve"> письменное умножение много</w:t>
            </w:r>
            <w:r w:rsidRPr="003F482D">
              <w:rPr>
                <w:lang w:val="ru-RU"/>
              </w:rPr>
              <w:softHyphen/>
              <w:t>значного числа на однозначное.</w:t>
            </w:r>
            <w:r w:rsidRPr="003F482D">
              <w:rPr>
                <w:rStyle w:val="a2"/>
                <w:b w:val="0"/>
                <w:color w:val="auto"/>
                <w:sz w:val="24"/>
                <w:szCs w:val="24"/>
              </w:rPr>
              <w:t xml:space="preserve"> </w:t>
            </w:r>
          </w:p>
          <w:p w:rsidR="00306B3D" w:rsidRPr="003F482D" w:rsidP="00CA4412">
            <w:r w:rsidRPr="003F482D">
              <w:rPr>
                <w:rStyle w:val="a2"/>
                <w:rFonts w:eastAsia="Calibri"/>
                <w:b w:val="0"/>
                <w:color w:val="auto"/>
                <w:sz w:val="24"/>
                <w:szCs w:val="24"/>
              </w:rPr>
              <w:t>Осуществлять</w:t>
            </w:r>
            <w:r w:rsidRPr="003F482D">
              <w:rPr>
                <w:rFonts w:ascii="Times New Roman" w:hAnsi="Times New Roman"/>
                <w:sz w:val="24"/>
                <w:szCs w:val="24"/>
              </w:rPr>
              <w:t xml:space="preserve"> пошаговый контроль правильности выполнения арифметических действий.</w:t>
            </w:r>
          </w:p>
        </w:tc>
      </w:tr>
      <w:tr w:rsidTr="004B2519">
        <w:tblPrEx>
          <w:tblW w:w="15735" w:type="dxa"/>
          <w:tblInd w:w="-176" w:type="dxa"/>
          <w:tblLayout w:type="fixed"/>
          <w:tblLook w:val="04A0"/>
        </w:tblPrEx>
        <w:trPr>
          <w:trHeight w:val="1270"/>
        </w:trPr>
        <w:tc>
          <w:tcPr>
            <w:tcW w:w="817" w:type="dxa"/>
          </w:tcPr>
          <w:p w:rsidR="00306B3D" w:rsidRPr="00754EB8" w:rsidP="008C063A">
            <w:pPr>
              <w:spacing w:after="0" w:line="240" w:lineRule="auto"/>
              <w:rPr>
                <w:rFonts w:ascii="Times New Roman" w:hAnsi="Times New Roman"/>
                <w:sz w:val="24"/>
                <w:szCs w:val="24"/>
              </w:rPr>
            </w:pPr>
            <w:r>
              <w:rPr>
                <w:rFonts w:ascii="Times New Roman" w:hAnsi="Times New Roman"/>
                <w:sz w:val="24"/>
                <w:szCs w:val="24"/>
              </w:rPr>
              <w:t>26</w:t>
            </w:r>
            <w:r w:rsidRPr="00754EB8">
              <w:rPr>
                <w:rFonts w:ascii="Times New Roman" w:hAnsi="Times New Roman"/>
                <w:sz w:val="24"/>
                <w:szCs w:val="24"/>
              </w:rPr>
              <w:t>.05</w:t>
            </w:r>
          </w:p>
        </w:tc>
        <w:tc>
          <w:tcPr>
            <w:tcW w:w="817" w:type="dxa"/>
            <w:shd w:val="clear" w:color="auto" w:fill="auto"/>
          </w:tcPr>
          <w:p w:rsidR="00306B3D" w:rsidRPr="00754EB8" w:rsidP="00754EB8">
            <w:pPr>
              <w:spacing w:after="0" w:line="240" w:lineRule="auto"/>
              <w:rPr>
                <w:rFonts w:ascii="Times New Roman" w:hAnsi="Times New Roman"/>
                <w:sz w:val="24"/>
                <w:szCs w:val="24"/>
              </w:rPr>
            </w:pPr>
          </w:p>
        </w:tc>
        <w:tc>
          <w:tcPr>
            <w:tcW w:w="635" w:type="dxa"/>
            <w:shd w:val="clear" w:color="auto" w:fill="auto"/>
          </w:tcPr>
          <w:p w:rsidR="00306B3D" w:rsidRPr="00754EB8" w:rsidP="00754EB8">
            <w:pPr>
              <w:spacing w:after="0" w:line="240" w:lineRule="auto"/>
              <w:rPr>
                <w:rFonts w:ascii="Times New Roman" w:hAnsi="Times New Roman"/>
                <w:sz w:val="24"/>
                <w:szCs w:val="24"/>
              </w:rPr>
            </w:pPr>
            <w:r w:rsidRPr="00754EB8">
              <w:rPr>
                <w:rFonts w:ascii="Times New Roman" w:hAnsi="Times New Roman"/>
                <w:sz w:val="24"/>
                <w:szCs w:val="24"/>
              </w:rPr>
              <w:t>132</w:t>
            </w:r>
          </w:p>
        </w:tc>
        <w:tc>
          <w:tcPr>
            <w:tcW w:w="637" w:type="dxa"/>
            <w:shd w:val="clear" w:color="auto" w:fill="auto"/>
          </w:tcPr>
          <w:p w:rsidR="00306B3D" w:rsidRPr="00754EB8" w:rsidP="00754EB8">
            <w:pPr>
              <w:spacing w:after="0" w:line="240" w:lineRule="auto"/>
              <w:rPr>
                <w:rFonts w:ascii="Times New Roman" w:hAnsi="Times New Roman"/>
                <w:sz w:val="24"/>
                <w:szCs w:val="24"/>
              </w:rPr>
            </w:pPr>
            <w:r>
              <w:rPr>
                <w:rFonts w:ascii="Times New Roman" w:hAnsi="Times New Roman"/>
                <w:sz w:val="24"/>
                <w:szCs w:val="24"/>
              </w:rPr>
              <w:t>7</w:t>
            </w:r>
          </w:p>
        </w:tc>
        <w:tc>
          <w:tcPr>
            <w:tcW w:w="2447" w:type="dxa"/>
            <w:shd w:val="clear" w:color="auto" w:fill="auto"/>
          </w:tcPr>
          <w:p w:rsidR="00306B3D" w:rsidRPr="00754EB8" w:rsidP="00754EB8">
            <w:pPr>
              <w:spacing w:after="0" w:line="240" w:lineRule="auto"/>
              <w:rPr>
                <w:rFonts w:ascii="Times New Roman" w:hAnsi="Times New Roman"/>
                <w:sz w:val="24"/>
                <w:szCs w:val="24"/>
              </w:rPr>
            </w:pPr>
            <w:r w:rsidRPr="00754EB8">
              <w:rPr>
                <w:rFonts w:ascii="Times New Roman" w:hAnsi="Times New Roman"/>
                <w:sz w:val="24"/>
                <w:szCs w:val="24"/>
              </w:rPr>
              <w:t>Повторение по теме:</w:t>
            </w:r>
            <w:r w:rsidRPr="00754EB8">
              <w:rPr>
                <w:rFonts w:ascii="Times New Roman" w:hAnsi="Times New Roman"/>
                <w:i/>
                <w:sz w:val="24"/>
                <w:szCs w:val="24"/>
              </w:rPr>
              <w:t xml:space="preserve"> </w:t>
            </w:r>
            <w:r w:rsidRPr="00754EB8">
              <w:rPr>
                <w:rFonts w:ascii="Times New Roman" w:hAnsi="Times New Roman"/>
                <w:sz w:val="24"/>
                <w:szCs w:val="24"/>
              </w:rPr>
              <w:t>«Величины»</w:t>
            </w:r>
          </w:p>
        </w:tc>
        <w:tc>
          <w:tcPr>
            <w:tcW w:w="1276" w:type="dxa"/>
            <w:shd w:val="clear" w:color="auto" w:fill="auto"/>
          </w:tcPr>
          <w:p w:rsidR="00306B3D" w:rsidRPr="003F482D" w:rsidP="001A4BCE">
            <w:r w:rsidRPr="003F482D">
              <w:rPr>
                <w:rFonts w:ascii="Times New Roman" w:hAnsi="Times New Roman"/>
                <w:sz w:val="24"/>
                <w:szCs w:val="24"/>
              </w:rPr>
              <w:t>У ч2 с. 101 № 30, ТПО ч2 с. 78 № 75</w:t>
            </w:r>
          </w:p>
        </w:tc>
        <w:tc>
          <w:tcPr>
            <w:tcW w:w="852" w:type="dxa"/>
            <w:shd w:val="clear" w:color="auto" w:fill="auto"/>
          </w:tcPr>
          <w:p w:rsidR="00306B3D"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306B3D" w:rsidRPr="003F482D" w:rsidP="00CA4412">
            <w:pPr>
              <w:shd w:val="clear" w:color="auto" w:fill="FFFFFF"/>
              <w:spacing w:after="0" w:line="240" w:lineRule="auto"/>
              <w:rPr>
                <w:rFonts w:ascii="Times New Roman" w:eastAsia="Times New Roman" w:hAnsi="Times New Roman"/>
                <w:sz w:val="24"/>
                <w:szCs w:val="24"/>
                <w:lang w:eastAsia="ru-RU"/>
              </w:rPr>
            </w:pPr>
            <w:r w:rsidRPr="003F482D">
              <w:rPr>
                <w:rFonts w:ascii="Times New Roman" w:eastAsia="Times New Roman" w:hAnsi="Times New Roman"/>
                <w:sz w:val="24"/>
                <w:szCs w:val="24"/>
                <w:lang w:eastAsia="ru-RU"/>
              </w:rPr>
              <w:t>Применять свойство умножения числа на произведение в устных и письменных вычислениях.</w:t>
            </w:r>
          </w:p>
          <w:p w:rsidR="00306B3D" w:rsidRPr="003F482D" w:rsidP="00CA4412">
            <w:r w:rsidRPr="003F482D">
              <w:rPr>
                <w:rFonts w:ascii="Times New Roman" w:eastAsia="Times New Roman" w:hAnsi="Times New Roman"/>
                <w:sz w:val="24"/>
                <w:szCs w:val="24"/>
                <w:lang w:eastAsia="ru-RU"/>
              </w:rPr>
              <w:t>Выполнять устно и письменно умножение на числа, оканчивающиеся нулями, объяснять используемые приёмы.</w:t>
            </w:r>
          </w:p>
        </w:tc>
      </w:tr>
      <w:tr w:rsidTr="00754EB8">
        <w:tblPrEx>
          <w:tblW w:w="15735" w:type="dxa"/>
          <w:tblInd w:w="-176" w:type="dxa"/>
          <w:tblLayout w:type="fixed"/>
          <w:tblLook w:val="04A0"/>
        </w:tblPrEx>
        <w:tc>
          <w:tcPr>
            <w:tcW w:w="817" w:type="dxa"/>
          </w:tcPr>
          <w:p w:rsidR="00306B3D" w:rsidRPr="00754EB8" w:rsidP="008C063A">
            <w:pPr>
              <w:spacing w:after="0" w:line="240" w:lineRule="auto"/>
              <w:rPr>
                <w:rFonts w:ascii="Times New Roman" w:hAnsi="Times New Roman"/>
                <w:sz w:val="24"/>
                <w:szCs w:val="24"/>
              </w:rPr>
            </w:pPr>
            <w:r>
              <w:rPr>
                <w:rFonts w:ascii="Times New Roman" w:hAnsi="Times New Roman"/>
                <w:sz w:val="24"/>
                <w:szCs w:val="24"/>
              </w:rPr>
              <w:t>27</w:t>
            </w:r>
            <w:r w:rsidRPr="00754EB8">
              <w:rPr>
                <w:rFonts w:ascii="Times New Roman" w:hAnsi="Times New Roman"/>
                <w:sz w:val="24"/>
                <w:szCs w:val="24"/>
              </w:rPr>
              <w:t>.05</w:t>
            </w:r>
          </w:p>
        </w:tc>
        <w:tc>
          <w:tcPr>
            <w:tcW w:w="817" w:type="dxa"/>
            <w:shd w:val="clear" w:color="auto" w:fill="auto"/>
          </w:tcPr>
          <w:p w:rsidR="00306B3D" w:rsidRPr="00754EB8" w:rsidP="00754EB8">
            <w:pPr>
              <w:spacing w:after="0" w:line="240" w:lineRule="auto"/>
              <w:rPr>
                <w:rFonts w:ascii="Times New Roman" w:hAnsi="Times New Roman"/>
                <w:sz w:val="24"/>
                <w:szCs w:val="24"/>
              </w:rPr>
            </w:pPr>
          </w:p>
        </w:tc>
        <w:tc>
          <w:tcPr>
            <w:tcW w:w="635" w:type="dxa"/>
            <w:shd w:val="clear" w:color="auto" w:fill="auto"/>
          </w:tcPr>
          <w:p w:rsidR="00306B3D" w:rsidRPr="00754EB8" w:rsidP="00754EB8">
            <w:pPr>
              <w:spacing w:after="0" w:line="240" w:lineRule="auto"/>
              <w:rPr>
                <w:rFonts w:ascii="Times New Roman" w:hAnsi="Times New Roman"/>
                <w:sz w:val="24"/>
                <w:szCs w:val="24"/>
              </w:rPr>
            </w:pPr>
            <w:r w:rsidRPr="00754EB8">
              <w:rPr>
                <w:rFonts w:ascii="Times New Roman" w:hAnsi="Times New Roman"/>
                <w:sz w:val="24"/>
                <w:szCs w:val="24"/>
              </w:rPr>
              <w:t>133</w:t>
            </w:r>
          </w:p>
        </w:tc>
        <w:tc>
          <w:tcPr>
            <w:tcW w:w="637" w:type="dxa"/>
            <w:shd w:val="clear" w:color="auto" w:fill="auto"/>
          </w:tcPr>
          <w:p w:rsidR="00306B3D" w:rsidRPr="00754EB8" w:rsidP="00754EB8">
            <w:pPr>
              <w:spacing w:after="0" w:line="240" w:lineRule="auto"/>
              <w:rPr>
                <w:rFonts w:ascii="Times New Roman" w:hAnsi="Times New Roman"/>
                <w:sz w:val="24"/>
                <w:szCs w:val="24"/>
              </w:rPr>
            </w:pPr>
            <w:r>
              <w:rPr>
                <w:rFonts w:ascii="Times New Roman" w:hAnsi="Times New Roman"/>
                <w:sz w:val="24"/>
                <w:szCs w:val="24"/>
              </w:rPr>
              <w:t>8</w:t>
            </w:r>
          </w:p>
        </w:tc>
        <w:tc>
          <w:tcPr>
            <w:tcW w:w="2447" w:type="dxa"/>
            <w:shd w:val="clear" w:color="auto" w:fill="auto"/>
          </w:tcPr>
          <w:p w:rsidR="00306B3D" w:rsidRPr="00FE455D" w:rsidP="00754EB8">
            <w:pPr>
              <w:widowControl w:val="0"/>
              <w:autoSpaceDE w:val="0"/>
              <w:autoSpaceDN w:val="0"/>
              <w:adjustRightInd w:val="0"/>
              <w:spacing w:after="0"/>
              <w:rPr>
                <w:rFonts w:ascii="Times New Roman" w:hAnsi="Times New Roman"/>
                <w:sz w:val="24"/>
                <w:szCs w:val="24"/>
                <w:highlight w:val="yellow"/>
              </w:rPr>
            </w:pPr>
            <w:r w:rsidRPr="00FE455D">
              <w:rPr>
                <w:rFonts w:ascii="Times New Roman" w:hAnsi="Times New Roman"/>
                <w:sz w:val="24"/>
                <w:szCs w:val="24"/>
                <w:highlight w:val="yellow"/>
              </w:rPr>
              <w:t xml:space="preserve">Повторение по теме: </w:t>
            </w:r>
          </w:p>
          <w:p w:rsidR="00306B3D" w:rsidRPr="00FE455D" w:rsidP="00754EB8">
            <w:pPr>
              <w:widowControl w:val="0"/>
              <w:autoSpaceDE w:val="0"/>
              <w:autoSpaceDN w:val="0"/>
              <w:adjustRightInd w:val="0"/>
              <w:spacing w:after="0"/>
              <w:rPr>
                <w:rFonts w:ascii="Times New Roman" w:hAnsi="Times New Roman"/>
                <w:sz w:val="24"/>
                <w:szCs w:val="24"/>
                <w:highlight w:val="yellow"/>
              </w:rPr>
            </w:pPr>
            <w:r w:rsidRPr="00FE455D">
              <w:rPr>
                <w:rFonts w:ascii="Times New Roman" w:hAnsi="Times New Roman"/>
                <w:i/>
                <w:sz w:val="24"/>
                <w:szCs w:val="24"/>
                <w:highlight w:val="yellow"/>
              </w:rPr>
              <w:t xml:space="preserve"> </w:t>
            </w:r>
            <w:r w:rsidRPr="00FE455D">
              <w:rPr>
                <w:rFonts w:ascii="Times New Roman" w:hAnsi="Times New Roman"/>
                <w:sz w:val="24"/>
                <w:szCs w:val="24"/>
                <w:highlight w:val="yellow"/>
              </w:rPr>
              <w:t>« Геометрические фигуры»</w:t>
            </w:r>
          </w:p>
        </w:tc>
        <w:tc>
          <w:tcPr>
            <w:tcW w:w="1276" w:type="dxa"/>
            <w:shd w:val="clear" w:color="auto" w:fill="auto"/>
          </w:tcPr>
          <w:p w:rsidR="00306B3D" w:rsidRPr="003F482D" w:rsidP="001A4BCE">
            <w:r w:rsidRPr="003F482D">
              <w:rPr>
                <w:rFonts w:ascii="Times New Roman" w:hAnsi="Times New Roman"/>
                <w:sz w:val="24"/>
                <w:szCs w:val="24"/>
              </w:rPr>
              <w:t>У ч2 с. 101 № 25, ТПО ч2 с. 78 № 76</w:t>
            </w:r>
          </w:p>
        </w:tc>
        <w:tc>
          <w:tcPr>
            <w:tcW w:w="852" w:type="dxa"/>
            <w:shd w:val="clear" w:color="auto" w:fill="auto"/>
          </w:tcPr>
          <w:p w:rsidR="00306B3D"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306B3D" w:rsidRPr="003F482D" w:rsidP="00CA4412">
            <w:pPr>
              <w:spacing w:after="0" w:line="240" w:lineRule="auto"/>
              <w:rPr>
                <w:rFonts w:ascii="Times New Roman" w:hAnsi="Times New Roman"/>
                <w:sz w:val="24"/>
                <w:szCs w:val="24"/>
              </w:rPr>
            </w:pPr>
            <w:r w:rsidRPr="003F482D">
              <w:rPr>
                <w:rFonts w:ascii="Times New Roman" w:hAnsi="Times New Roman"/>
                <w:bCs/>
                <w:sz w:val="24"/>
                <w:szCs w:val="24"/>
                <w:shd w:val="clear" w:color="auto" w:fill="FFFFFF"/>
              </w:rPr>
              <w:t>Выполнять</w:t>
            </w:r>
            <w:r w:rsidRPr="003F482D">
              <w:rPr>
                <w:rFonts w:ascii="Times New Roman" w:hAnsi="Times New Roman"/>
                <w:sz w:val="24"/>
                <w:szCs w:val="24"/>
              </w:rPr>
              <w:t xml:space="preserve"> устно и письменно  деление на числа, оканчивающиеся нулями, объяснять используемые приёмы.</w:t>
            </w:r>
          </w:p>
          <w:p w:rsidR="00306B3D" w:rsidRPr="003F482D" w:rsidP="00CA4412">
            <w:pPr>
              <w:spacing w:after="0" w:line="240" w:lineRule="auto"/>
              <w:ind w:right="20"/>
              <w:rPr>
                <w:rFonts w:ascii="Times New Roman" w:hAnsi="Times New Roman"/>
                <w:sz w:val="24"/>
                <w:szCs w:val="24"/>
              </w:rPr>
            </w:pPr>
            <w:r w:rsidRPr="003F482D">
              <w:rPr>
                <w:rFonts w:ascii="Times New Roman" w:hAnsi="Times New Roman"/>
                <w:bCs/>
                <w:sz w:val="24"/>
                <w:szCs w:val="24"/>
                <w:shd w:val="clear" w:color="auto" w:fill="FFFFFF"/>
              </w:rPr>
              <w:t>Излагать</w:t>
            </w:r>
            <w:r w:rsidRPr="003F482D">
              <w:rPr>
                <w:rFonts w:ascii="Times New Roman" w:hAnsi="Times New Roman"/>
                <w:sz w:val="24"/>
                <w:szCs w:val="24"/>
              </w:rPr>
              <w:t xml:space="preserve"> и</w:t>
            </w:r>
            <w:r w:rsidRPr="003F482D">
              <w:rPr>
                <w:rFonts w:ascii="Times New Roman" w:hAnsi="Times New Roman"/>
                <w:bCs/>
                <w:sz w:val="24"/>
                <w:szCs w:val="24"/>
                <w:shd w:val="clear" w:color="auto" w:fill="FFFFFF"/>
              </w:rPr>
              <w:t xml:space="preserve"> отстаивать</w:t>
            </w:r>
            <w:r w:rsidRPr="003F482D">
              <w:rPr>
                <w:rFonts w:ascii="Times New Roman" w:hAnsi="Times New Roman"/>
                <w:sz w:val="24"/>
                <w:szCs w:val="24"/>
              </w:rPr>
              <w:t xml:space="preserve"> своё мнение,</w:t>
            </w:r>
            <w:r w:rsidRPr="003F482D">
              <w:rPr>
                <w:rFonts w:ascii="Times New Roman" w:hAnsi="Times New Roman"/>
                <w:bCs/>
                <w:sz w:val="24"/>
                <w:szCs w:val="24"/>
                <w:shd w:val="clear" w:color="auto" w:fill="FFFFFF"/>
              </w:rPr>
              <w:t xml:space="preserve"> аргументиро</w:t>
            </w:r>
            <w:r w:rsidRPr="003F482D">
              <w:rPr>
                <w:rFonts w:ascii="Times New Roman" w:hAnsi="Times New Roman"/>
                <w:bCs/>
                <w:sz w:val="24"/>
                <w:szCs w:val="24"/>
                <w:shd w:val="clear" w:color="auto" w:fill="FFFFFF"/>
              </w:rPr>
              <w:softHyphen/>
              <w:t>вать</w:t>
            </w:r>
            <w:r w:rsidRPr="003F482D">
              <w:rPr>
                <w:rFonts w:ascii="Times New Roman" w:hAnsi="Times New Roman"/>
                <w:sz w:val="24"/>
                <w:szCs w:val="24"/>
              </w:rPr>
              <w:t xml:space="preserve"> свою точку зрения,</w:t>
            </w:r>
            <w:r w:rsidRPr="003F482D">
              <w:rPr>
                <w:rFonts w:ascii="Times New Roman" w:hAnsi="Times New Roman"/>
                <w:bCs/>
                <w:sz w:val="24"/>
                <w:szCs w:val="24"/>
                <w:shd w:val="clear" w:color="auto" w:fill="FFFFFF"/>
              </w:rPr>
              <w:t xml:space="preserve"> оценивать</w:t>
            </w:r>
            <w:r w:rsidRPr="003F482D">
              <w:rPr>
                <w:rFonts w:ascii="Times New Roman" w:hAnsi="Times New Roman"/>
                <w:sz w:val="24"/>
                <w:szCs w:val="24"/>
              </w:rPr>
              <w:t xml:space="preserve"> точку зрения това</w:t>
            </w:r>
            <w:r w:rsidRPr="003F482D">
              <w:rPr>
                <w:rFonts w:ascii="Times New Roman" w:hAnsi="Times New Roman"/>
                <w:sz w:val="24"/>
                <w:szCs w:val="24"/>
              </w:rPr>
              <w:softHyphen/>
              <w:t>рища.</w:t>
            </w:r>
          </w:p>
          <w:p w:rsidR="00306B3D" w:rsidRPr="003F482D" w:rsidP="00CA4412">
            <w:pPr>
              <w:spacing w:after="0" w:line="240" w:lineRule="auto"/>
              <w:ind w:right="20"/>
              <w:rPr>
                <w:rFonts w:ascii="Times New Roman" w:hAnsi="Times New Roman"/>
                <w:sz w:val="24"/>
                <w:szCs w:val="24"/>
              </w:rPr>
            </w:pPr>
            <w:r w:rsidRPr="003F482D">
              <w:rPr>
                <w:rFonts w:ascii="Times New Roman" w:hAnsi="Times New Roman"/>
                <w:bCs/>
                <w:sz w:val="24"/>
                <w:szCs w:val="24"/>
                <w:shd w:val="clear" w:color="auto" w:fill="FFFFFF"/>
              </w:rPr>
              <w:t>Применять</w:t>
            </w:r>
            <w:r w:rsidRPr="003F482D">
              <w:rPr>
                <w:rFonts w:ascii="Times New Roman" w:hAnsi="Times New Roman"/>
                <w:sz w:val="24"/>
                <w:szCs w:val="24"/>
              </w:rPr>
              <w:t xml:space="preserve"> свойство деления числа на произведение в устных и письменных вычислениях.</w:t>
            </w:r>
          </w:p>
          <w:p w:rsidR="00306B3D" w:rsidRPr="003F482D" w:rsidP="00CA4412">
            <w:r w:rsidRPr="003F482D">
              <w:rPr>
                <w:rFonts w:ascii="Times New Roman" w:hAnsi="Times New Roman"/>
                <w:bCs/>
                <w:sz w:val="24"/>
                <w:szCs w:val="24"/>
                <w:shd w:val="clear" w:color="auto" w:fill="FFFFFF"/>
              </w:rPr>
              <w:t>Выполнять</w:t>
            </w:r>
            <w:r w:rsidRPr="003F482D">
              <w:rPr>
                <w:rFonts w:ascii="Times New Roman" w:hAnsi="Times New Roman"/>
                <w:sz w:val="24"/>
                <w:szCs w:val="24"/>
              </w:rPr>
              <w:t xml:space="preserve"> устно и письменно деление на числа, окан</w:t>
            </w:r>
            <w:r w:rsidRPr="003F482D">
              <w:rPr>
                <w:rFonts w:ascii="Times New Roman" w:hAnsi="Times New Roman"/>
                <w:sz w:val="24"/>
                <w:szCs w:val="24"/>
              </w:rPr>
              <w:softHyphen/>
              <w:t>чивающиеся нулями,</w:t>
            </w:r>
            <w:r w:rsidRPr="003F482D">
              <w:rPr>
                <w:rFonts w:ascii="Times New Roman" w:hAnsi="Times New Roman"/>
                <w:bCs/>
                <w:sz w:val="24"/>
                <w:szCs w:val="24"/>
                <w:shd w:val="clear" w:color="auto" w:fill="FFFFFF"/>
              </w:rPr>
              <w:t xml:space="preserve"> объяснять</w:t>
            </w:r>
            <w:r w:rsidRPr="003F482D">
              <w:rPr>
                <w:rFonts w:ascii="Times New Roman" w:hAnsi="Times New Roman"/>
                <w:sz w:val="24"/>
                <w:szCs w:val="24"/>
              </w:rPr>
              <w:t xml:space="preserve"> используемые приёмы.</w:t>
            </w:r>
          </w:p>
        </w:tc>
      </w:tr>
      <w:tr w:rsidTr="00754EB8">
        <w:tblPrEx>
          <w:tblW w:w="15735" w:type="dxa"/>
          <w:tblInd w:w="-176" w:type="dxa"/>
          <w:tblLayout w:type="fixed"/>
          <w:tblLook w:val="04A0"/>
        </w:tblPrEx>
        <w:tc>
          <w:tcPr>
            <w:tcW w:w="817" w:type="dxa"/>
          </w:tcPr>
          <w:p w:rsidR="00306B3D" w:rsidRPr="00754EB8" w:rsidP="00FD0E69">
            <w:pPr>
              <w:spacing w:after="0" w:line="240" w:lineRule="auto"/>
              <w:rPr>
                <w:rFonts w:ascii="Times New Roman" w:hAnsi="Times New Roman"/>
                <w:sz w:val="24"/>
                <w:szCs w:val="24"/>
              </w:rPr>
            </w:pPr>
          </w:p>
        </w:tc>
        <w:tc>
          <w:tcPr>
            <w:tcW w:w="817" w:type="dxa"/>
            <w:shd w:val="clear" w:color="auto" w:fill="auto"/>
          </w:tcPr>
          <w:p w:rsidR="00306B3D" w:rsidRPr="00754EB8" w:rsidP="00754EB8">
            <w:pPr>
              <w:spacing w:after="0" w:line="240" w:lineRule="auto"/>
              <w:rPr>
                <w:rFonts w:ascii="Times New Roman" w:hAnsi="Times New Roman"/>
                <w:sz w:val="24"/>
                <w:szCs w:val="24"/>
              </w:rPr>
            </w:pPr>
          </w:p>
        </w:tc>
        <w:tc>
          <w:tcPr>
            <w:tcW w:w="635" w:type="dxa"/>
            <w:shd w:val="clear" w:color="auto" w:fill="auto"/>
          </w:tcPr>
          <w:p w:rsidR="00306B3D" w:rsidRPr="00754EB8" w:rsidP="00754EB8">
            <w:pPr>
              <w:spacing w:after="0" w:line="240" w:lineRule="auto"/>
              <w:rPr>
                <w:rFonts w:ascii="Times New Roman" w:hAnsi="Times New Roman"/>
                <w:sz w:val="24"/>
                <w:szCs w:val="24"/>
              </w:rPr>
            </w:pPr>
            <w:r w:rsidRPr="00754EB8">
              <w:rPr>
                <w:rFonts w:ascii="Times New Roman" w:hAnsi="Times New Roman"/>
                <w:sz w:val="24"/>
                <w:szCs w:val="24"/>
              </w:rPr>
              <w:t>134</w:t>
            </w:r>
          </w:p>
        </w:tc>
        <w:tc>
          <w:tcPr>
            <w:tcW w:w="637" w:type="dxa"/>
            <w:shd w:val="clear" w:color="auto" w:fill="auto"/>
          </w:tcPr>
          <w:p w:rsidR="00306B3D" w:rsidRPr="00754EB8" w:rsidP="00754EB8">
            <w:pPr>
              <w:spacing w:after="0" w:line="240" w:lineRule="auto"/>
              <w:rPr>
                <w:rFonts w:ascii="Times New Roman" w:hAnsi="Times New Roman"/>
                <w:sz w:val="24"/>
                <w:szCs w:val="24"/>
              </w:rPr>
            </w:pPr>
            <w:r>
              <w:rPr>
                <w:rFonts w:ascii="Times New Roman" w:hAnsi="Times New Roman"/>
                <w:sz w:val="24"/>
                <w:szCs w:val="24"/>
              </w:rPr>
              <w:t>9</w:t>
            </w:r>
          </w:p>
        </w:tc>
        <w:tc>
          <w:tcPr>
            <w:tcW w:w="2447" w:type="dxa"/>
            <w:shd w:val="clear" w:color="auto" w:fill="auto"/>
          </w:tcPr>
          <w:p w:rsidR="00306B3D" w:rsidRPr="00754EB8" w:rsidP="00754EB8">
            <w:pPr>
              <w:widowControl w:val="0"/>
              <w:autoSpaceDE w:val="0"/>
              <w:autoSpaceDN w:val="0"/>
              <w:adjustRightInd w:val="0"/>
              <w:spacing w:after="0"/>
              <w:rPr>
                <w:rFonts w:ascii="Times New Roman" w:hAnsi="Times New Roman"/>
                <w:sz w:val="24"/>
                <w:szCs w:val="24"/>
              </w:rPr>
            </w:pPr>
            <w:r w:rsidRPr="00754EB8">
              <w:rPr>
                <w:rFonts w:ascii="Times New Roman" w:hAnsi="Times New Roman"/>
                <w:sz w:val="24"/>
                <w:szCs w:val="24"/>
              </w:rPr>
              <w:t>Повторение по теме:</w:t>
            </w:r>
            <w:r w:rsidRPr="00754EB8">
              <w:rPr>
                <w:rFonts w:ascii="Times New Roman" w:hAnsi="Times New Roman"/>
                <w:i/>
                <w:sz w:val="24"/>
                <w:szCs w:val="24"/>
              </w:rPr>
              <w:t xml:space="preserve"> </w:t>
            </w:r>
            <w:r w:rsidRPr="00754EB8">
              <w:rPr>
                <w:rFonts w:ascii="Times New Roman" w:hAnsi="Times New Roman"/>
                <w:sz w:val="24"/>
                <w:szCs w:val="24"/>
              </w:rPr>
              <w:t xml:space="preserve">«Задачи». </w:t>
            </w:r>
          </w:p>
          <w:p w:rsidR="00306B3D" w:rsidRPr="00754EB8" w:rsidP="00754EB8">
            <w:pPr>
              <w:spacing w:after="0" w:line="240" w:lineRule="auto"/>
              <w:rPr>
                <w:rFonts w:ascii="Times New Roman" w:hAnsi="Times New Roman"/>
                <w:sz w:val="24"/>
                <w:szCs w:val="24"/>
              </w:rPr>
            </w:pPr>
            <w:r w:rsidRPr="00754EB8">
              <w:rPr>
                <w:rFonts w:ascii="Times New Roman" w:hAnsi="Times New Roman"/>
                <w:sz w:val="24"/>
                <w:szCs w:val="24"/>
              </w:rPr>
              <w:t>Помогаем друг другу сделать шаг к успеху.</w:t>
            </w:r>
            <w:r w:rsidRPr="00754EB8">
              <w:rPr>
                <w:rStyle w:val="3"/>
                <w:rFonts w:eastAsia="Calibri"/>
                <w:color w:val="auto"/>
                <w:sz w:val="24"/>
                <w:szCs w:val="24"/>
              </w:rPr>
              <w:t xml:space="preserve"> Работа в паре по тесту</w:t>
            </w:r>
            <w:r w:rsidRPr="00754EB8">
              <w:rPr>
                <w:rFonts w:ascii="Times New Roman" w:hAnsi="Times New Roman"/>
                <w:sz w:val="24"/>
                <w:szCs w:val="24"/>
              </w:rPr>
              <w:t xml:space="preserve"> «Верно? Неверно?» </w:t>
            </w:r>
          </w:p>
          <w:p w:rsidR="00306B3D" w:rsidRPr="00754EB8" w:rsidP="00754EB8">
            <w:pPr>
              <w:spacing w:after="0" w:line="240" w:lineRule="auto"/>
              <w:rPr>
                <w:rFonts w:ascii="Times New Roman" w:hAnsi="Times New Roman"/>
                <w:sz w:val="24"/>
                <w:szCs w:val="24"/>
              </w:rPr>
            </w:pPr>
          </w:p>
        </w:tc>
        <w:tc>
          <w:tcPr>
            <w:tcW w:w="1276" w:type="dxa"/>
            <w:shd w:val="clear" w:color="auto" w:fill="auto"/>
          </w:tcPr>
          <w:p w:rsidR="00306B3D" w:rsidRPr="003F482D" w:rsidP="001A4BCE">
            <w:r w:rsidRPr="003F482D">
              <w:rPr>
                <w:rFonts w:ascii="Times New Roman" w:hAnsi="Times New Roman"/>
                <w:sz w:val="24"/>
                <w:szCs w:val="24"/>
              </w:rPr>
              <w:t>У ч2 с. 102 № 38</w:t>
            </w:r>
          </w:p>
        </w:tc>
        <w:tc>
          <w:tcPr>
            <w:tcW w:w="852" w:type="dxa"/>
            <w:shd w:val="clear" w:color="auto" w:fill="auto"/>
          </w:tcPr>
          <w:p w:rsidR="00306B3D" w:rsidRPr="003F482D" w:rsidP="004C2CD0">
            <w:pPr>
              <w:spacing w:after="0" w:line="240" w:lineRule="auto"/>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306B3D" w:rsidRPr="003F482D" w:rsidP="00CA4412">
            <w:pPr>
              <w:spacing w:after="0" w:line="240" w:lineRule="auto"/>
              <w:rPr>
                <w:rFonts w:ascii="Times New Roman" w:hAnsi="Times New Roman"/>
                <w:sz w:val="24"/>
                <w:szCs w:val="24"/>
              </w:rPr>
            </w:pPr>
            <w:r w:rsidRPr="003F482D">
              <w:rPr>
                <w:rFonts w:ascii="Times New Roman" w:hAnsi="Times New Roman"/>
                <w:bCs/>
                <w:sz w:val="24"/>
                <w:szCs w:val="24"/>
                <w:shd w:val="clear" w:color="auto" w:fill="FFFFFF"/>
              </w:rPr>
              <w:t>Применять</w:t>
            </w:r>
            <w:r w:rsidRPr="003F482D">
              <w:rPr>
                <w:rFonts w:ascii="Times New Roman" w:hAnsi="Times New Roman"/>
                <w:sz w:val="24"/>
                <w:szCs w:val="24"/>
              </w:rPr>
              <w:t xml:space="preserve"> в вычислениях свойство умножения числа на сумму нескольких слагаемых.</w:t>
            </w:r>
          </w:p>
          <w:p w:rsidR="00306B3D" w:rsidRPr="003F482D" w:rsidP="00CA4412">
            <w:pPr>
              <w:spacing w:after="0" w:line="240" w:lineRule="auto"/>
              <w:rPr>
                <w:rFonts w:ascii="Times New Roman" w:hAnsi="Times New Roman"/>
                <w:i/>
                <w:sz w:val="24"/>
                <w:szCs w:val="24"/>
              </w:rPr>
            </w:pPr>
            <w:r w:rsidRPr="003F482D">
              <w:rPr>
                <w:rFonts w:ascii="Times New Roman" w:hAnsi="Times New Roman"/>
                <w:bCs/>
                <w:sz w:val="24"/>
                <w:szCs w:val="24"/>
                <w:shd w:val="clear" w:color="auto" w:fill="FFFFFF"/>
              </w:rPr>
              <w:t>Выполнять</w:t>
            </w:r>
            <w:r w:rsidRPr="003F482D">
              <w:rPr>
                <w:rFonts w:ascii="Times New Roman" w:hAnsi="Times New Roman"/>
                <w:sz w:val="24"/>
                <w:szCs w:val="24"/>
              </w:rPr>
              <w:t xml:space="preserve"> письменно умножение многозначных чисел на двузначное число, опираясь на знание ал</w:t>
            </w:r>
            <w:r w:rsidRPr="003F482D">
              <w:rPr>
                <w:rFonts w:ascii="Times New Roman" w:hAnsi="Times New Roman"/>
                <w:sz w:val="24"/>
                <w:szCs w:val="24"/>
              </w:rPr>
              <w:softHyphen/>
              <w:t>горитмов письменного выполнения действия</w:t>
            </w:r>
            <w:r w:rsidRPr="003F482D">
              <w:rPr>
                <w:rFonts w:ascii="Times New Roman" w:hAnsi="Times New Roman"/>
                <w:i/>
                <w:iCs/>
                <w:sz w:val="24"/>
                <w:szCs w:val="24"/>
                <w:shd w:val="clear" w:color="auto" w:fill="FFFFFF"/>
              </w:rPr>
              <w:t xml:space="preserve"> умножение.</w:t>
            </w:r>
          </w:p>
          <w:p w:rsidR="00306B3D" w:rsidRPr="003F482D" w:rsidP="00CA4412">
            <w:r w:rsidRPr="003F482D">
              <w:rPr>
                <w:rFonts w:ascii="Times New Roman" w:hAnsi="Times New Roman"/>
                <w:bCs/>
                <w:sz w:val="24"/>
                <w:szCs w:val="24"/>
                <w:shd w:val="clear" w:color="auto" w:fill="FFFFFF"/>
              </w:rPr>
              <w:t>Осуществлять</w:t>
            </w:r>
            <w:r w:rsidRPr="003F482D">
              <w:rPr>
                <w:rFonts w:ascii="Times New Roman" w:hAnsi="Times New Roman"/>
                <w:sz w:val="24"/>
                <w:szCs w:val="24"/>
              </w:rPr>
              <w:t xml:space="preserve"> пошаговый контроль правильности и полноты выполнения алгоритма арифметического дей</w:t>
            </w:r>
            <w:r w:rsidRPr="003F482D">
              <w:rPr>
                <w:rFonts w:ascii="Times New Roman" w:hAnsi="Times New Roman"/>
                <w:sz w:val="24"/>
                <w:szCs w:val="24"/>
              </w:rPr>
              <w:softHyphen/>
              <w:t>ствия</w:t>
            </w:r>
            <w:r w:rsidRPr="003F482D">
              <w:rPr>
                <w:rFonts w:ascii="Times New Roman" w:hAnsi="Times New Roman"/>
                <w:i/>
                <w:iCs/>
                <w:sz w:val="24"/>
                <w:szCs w:val="24"/>
                <w:shd w:val="clear" w:color="auto" w:fill="FFFFFF"/>
              </w:rPr>
              <w:t xml:space="preserve"> умножение.</w:t>
            </w:r>
          </w:p>
        </w:tc>
      </w:tr>
      <w:tr w:rsidTr="003F482D">
        <w:tblPrEx>
          <w:tblW w:w="15735" w:type="dxa"/>
          <w:tblInd w:w="-176" w:type="dxa"/>
          <w:tblLayout w:type="fixed"/>
          <w:tblLook w:val="04A0"/>
        </w:tblPrEx>
        <w:tc>
          <w:tcPr>
            <w:tcW w:w="817" w:type="dxa"/>
            <w:tcBorders>
              <w:right w:val="single" w:sz="4" w:space="0" w:color="auto"/>
            </w:tcBorders>
          </w:tcPr>
          <w:p w:rsidR="00306B3D" w:rsidRPr="003F482D" w:rsidP="001F6E64">
            <w:pPr>
              <w:jc w:val="center"/>
              <w:rPr>
                <w:rFonts w:ascii="Times New Roman" w:hAnsi="Times New Roman"/>
                <w:b/>
                <w:sz w:val="24"/>
                <w:szCs w:val="24"/>
              </w:rPr>
            </w:pPr>
          </w:p>
        </w:tc>
        <w:tc>
          <w:tcPr>
            <w:tcW w:w="14918" w:type="dxa"/>
            <w:gridSpan w:val="7"/>
            <w:tcBorders>
              <w:right w:val="single" w:sz="4" w:space="0" w:color="auto"/>
            </w:tcBorders>
            <w:shd w:val="clear" w:color="auto" w:fill="auto"/>
          </w:tcPr>
          <w:p w:rsidR="00306B3D" w:rsidRPr="003F482D" w:rsidP="00754EB8">
            <w:pPr>
              <w:jc w:val="center"/>
              <w:rPr>
                <w:rFonts w:ascii="Times New Roman" w:hAnsi="Times New Roman"/>
                <w:b/>
                <w:sz w:val="24"/>
                <w:szCs w:val="24"/>
              </w:rPr>
            </w:pPr>
            <w:r w:rsidRPr="003F482D">
              <w:rPr>
                <w:rFonts w:ascii="Times New Roman" w:hAnsi="Times New Roman"/>
                <w:b/>
                <w:sz w:val="24"/>
                <w:szCs w:val="24"/>
              </w:rPr>
              <w:t xml:space="preserve">Материал для расширения и углубления знаний </w:t>
            </w:r>
            <w:r>
              <w:rPr>
                <w:rFonts w:ascii="Times New Roman" w:hAnsi="Times New Roman"/>
                <w:b/>
                <w:sz w:val="24"/>
                <w:szCs w:val="24"/>
              </w:rPr>
              <w:t>2</w:t>
            </w:r>
            <w:r w:rsidRPr="003F482D">
              <w:rPr>
                <w:rFonts w:ascii="Times New Roman" w:hAnsi="Times New Roman"/>
                <w:b/>
                <w:sz w:val="24"/>
                <w:szCs w:val="24"/>
              </w:rPr>
              <w:t xml:space="preserve"> ч.</w:t>
            </w:r>
          </w:p>
        </w:tc>
      </w:tr>
      <w:tr w:rsidTr="00754EB8">
        <w:tblPrEx>
          <w:tblW w:w="15735" w:type="dxa"/>
          <w:tblInd w:w="-176" w:type="dxa"/>
          <w:tblLayout w:type="fixed"/>
          <w:tblLook w:val="04A0"/>
        </w:tblPrEx>
        <w:tc>
          <w:tcPr>
            <w:tcW w:w="817" w:type="dxa"/>
          </w:tcPr>
          <w:p w:rsidR="00306B3D" w:rsidRPr="00754EB8" w:rsidP="00FD0E69">
            <w:pPr>
              <w:spacing w:after="0" w:line="240" w:lineRule="auto"/>
              <w:jc w:val="center"/>
              <w:rPr>
                <w:rFonts w:ascii="Times New Roman" w:hAnsi="Times New Roman"/>
                <w:sz w:val="24"/>
                <w:szCs w:val="24"/>
              </w:rPr>
            </w:pPr>
          </w:p>
        </w:tc>
        <w:tc>
          <w:tcPr>
            <w:tcW w:w="817" w:type="dxa"/>
            <w:shd w:val="clear" w:color="auto" w:fill="auto"/>
          </w:tcPr>
          <w:p w:rsidR="00306B3D" w:rsidRPr="00754EB8" w:rsidP="002700EE">
            <w:pPr>
              <w:spacing w:after="0" w:line="240" w:lineRule="auto"/>
              <w:jc w:val="center"/>
              <w:rPr>
                <w:rFonts w:ascii="Times New Roman" w:hAnsi="Times New Roman"/>
                <w:sz w:val="24"/>
                <w:szCs w:val="24"/>
              </w:rPr>
            </w:pPr>
          </w:p>
        </w:tc>
        <w:tc>
          <w:tcPr>
            <w:tcW w:w="635" w:type="dxa"/>
            <w:shd w:val="clear" w:color="auto" w:fill="auto"/>
          </w:tcPr>
          <w:p w:rsidR="00306B3D" w:rsidRPr="00754EB8" w:rsidP="002700EE">
            <w:pPr>
              <w:spacing w:after="0" w:line="240" w:lineRule="auto"/>
              <w:jc w:val="center"/>
              <w:rPr>
                <w:rFonts w:ascii="Times New Roman" w:hAnsi="Times New Roman"/>
                <w:sz w:val="24"/>
                <w:szCs w:val="24"/>
              </w:rPr>
            </w:pPr>
            <w:r w:rsidRPr="00754EB8">
              <w:rPr>
                <w:rFonts w:ascii="Times New Roman" w:hAnsi="Times New Roman"/>
                <w:sz w:val="24"/>
                <w:szCs w:val="24"/>
              </w:rPr>
              <w:t>135</w:t>
            </w:r>
          </w:p>
        </w:tc>
        <w:tc>
          <w:tcPr>
            <w:tcW w:w="637" w:type="dxa"/>
            <w:shd w:val="clear" w:color="auto" w:fill="auto"/>
          </w:tcPr>
          <w:p w:rsidR="00306B3D" w:rsidRPr="00754EB8" w:rsidP="002700EE">
            <w:pPr>
              <w:spacing w:after="0" w:line="240" w:lineRule="auto"/>
              <w:jc w:val="center"/>
              <w:rPr>
                <w:rFonts w:ascii="Times New Roman" w:hAnsi="Times New Roman"/>
                <w:sz w:val="24"/>
                <w:szCs w:val="24"/>
              </w:rPr>
            </w:pPr>
            <w:r w:rsidRPr="00754EB8">
              <w:rPr>
                <w:rFonts w:ascii="Times New Roman" w:hAnsi="Times New Roman"/>
                <w:sz w:val="24"/>
                <w:szCs w:val="24"/>
              </w:rPr>
              <w:t>31</w:t>
            </w:r>
          </w:p>
        </w:tc>
        <w:tc>
          <w:tcPr>
            <w:tcW w:w="2447" w:type="dxa"/>
            <w:shd w:val="clear" w:color="auto" w:fill="auto"/>
          </w:tcPr>
          <w:p w:rsidR="00306B3D" w:rsidRPr="00754EB8" w:rsidP="002700EE">
            <w:pPr>
              <w:spacing w:after="0" w:line="240" w:lineRule="auto"/>
              <w:rPr>
                <w:rFonts w:ascii="Times New Roman" w:hAnsi="Times New Roman"/>
                <w:sz w:val="24"/>
                <w:szCs w:val="24"/>
              </w:rPr>
            </w:pPr>
            <w:r w:rsidRPr="00754EB8">
              <w:rPr>
                <w:rFonts w:ascii="Times New Roman" w:hAnsi="Times New Roman"/>
                <w:sz w:val="24"/>
                <w:szCs w:val="24"/>
              </w:rPr>
              <w:t xml:space="preserve">Доли. Масштаб и план. </w:t>
            </w:r>
          </w:p>
        </w:tc>
        <w:tc>
          <w:tcPr>
            <w:tcW w:w="1276" w:type="dxa"/>
            <w:shd w:val="clear" w:color="auto" w:fill="auto"/>
          </w:tcPr>
          <w:p w:rsidR="00306B3D" w:rsidRPr="003F482D" w:rsidP="002700EE">
            <w:r w:rsidRPr="003F482D">
              <w:rPr>
                <w:rFonts w:ascii="Times New Roman" w:hAnsi="Times New Roman"/>
                <w:sz w:val="24"/>
                <w:szCs w:val="24"/>
              </w:rPr>
              <w:t>У.ч.2 стр. 105 №2</w:t>
            </w:r>
          </w:p>
        </w:tc>
        <w:tc>
          <w:tcPr>
            <w:tcW w:w="852" w:type="dxa"/>
            <w:shd w:val="clear" w:color="auto" w:fill="auto"/>
          </w:tcPr>
          <w:p w:rsidR="00306B3D" w:rsidRPr="003F482D" w:rsidP="002700EE">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306B3D" w:rsidRPr="003F482D" w:rsidP="002700EE">
            <w:r w:rsidRPr="003F482D">
              <w:rPr>
                <w:rFonts w:ascii="Times New Roman" w:hAnsi="Times New Roman"/>
                <w:bCs/>
                <w:sz w:val="24"/>
                <w:szCs w:val="24"/>
                <w:shd w:val="clear" w:color="auto" w:fill="FFFFFF"/>
              </w:rPr>
              <w:t>Моделировать</w:t>
            </w:r>
            <w:r w:rsidRPr="003F482D">
              <w:rPr>
                <w:rFonts w:ascii="Times New Roman" w:hAnsi="Times New Roman"/>
                <w:sz w:val="24"/>
                <w:szCs w:val="24"/>
              </w:rPr>
              <w:t xml:space="preserve"> разнообразные ситуации расположе</w:t>
            </w:r>
            <w:r w:rsidRPr="003F482D">
              <w:rPr>
                <w:rFonts w:ascii="Times New Roman" w:hAnsi="Times New Roman"/>
                <w:sz w:val="24"/>
                <w:szCs w:val="24"/>
              </w:rPr>
              <w:softHyphen/>
              <w:t>ния объектов в пространстве и на плоскости.</w:t>
            </w:r>
          </w:p>
        </w:tc>
      </w:tr>
      <w:tr w:rsidTr="00754EB8">
        <w:tblPrEx>
          <w:tblW w:w="15735" w:type="dxa"/>
          <w:tblInd w:w="-176" w:type="dxa"/>
          <w:tblLayout w:type="fixed"/>
          <w:tblLook w:val="04A0"/>
        </w:tblPrEx>
        <w:tc>
          <w:tcPr>
            <w:tcW w:w="817" w:type="dxa"/>
          </w:tcPr>
          <w:p w:rsidR="00306B3D" w:rsidRPr="00754EB8" w:rsidP="00FD0E69">
            <w:pPr>
              <w:spacing w:after="0" w:line="240" w:lineRule="auto"/>
              <w:jc w:val="center"/>
              <w:rPr>
                <w:rFonts w:ascii="Times New Roman" w:hAnsi="Times New Roman"/>
                <w:sz w:val="24"/>
                <w:szCs w:val="24"/>
              </w:rPr>
            </w:pPr>
          </w:p>
        </w:tc>
        <w:tc>
          <w:tcPr>
            <w:tcW w:w="817" w:type="dxa"/>
            <w:shd w:val="clear" w:color="auto" w:fill="auto"/>
          </w:tcPr>
          <w:p w:rsidR="00306B3D" w:rsidRPr="00754EB8" w:rsidP="00936E8E">
            <w:pPr>
              <w:spacing w:after="0" w:line="240" w:lineRule="auto"/>
              <w:jc w:val="center"/>
              <w:rPr>
                <w:rFonts w:ascii="Times New Roman" w:hAnsi="Times New Roman"/>
                <w:sz w:val="24"/>
                <w:szCs w:val="24"/>
              </w:rPr>
            </w:pPr>
          </w:p>
        </w:tc>
        <w:tc>
          <w:tcPr>
            <w:tcW w:w="635" w:type="dxa"/>
            <w:shd w:val="clear" w:color="auto" w:fill="auto"/>
          </w:tcPr>
          <w:p w:rsidR="00306B3D" w:rsidRPr="00754EB8" w:rsidP="00936E8E">
            <w:pPr>
              <w:spacing w:after="0" w:line="240" w:lineRule="auto"/>
              <w:jc w:val="center"/>
              <w:rPr>
                <w:rFonts w:ascii="Times New Roman" w:hAnsi="Times New Roman"/>
                <w:sz w:val="24"/>
                <w:szCs w:val="24"/>
              </w:rPr>
            </w:pPr>
            <w:r w:rsidRPr="00754EB8">
              <w:rPr>
                <w:rFonts w:ascii="Times New Roman" w:hAnsi="Times New Roman"/>
                <w:sz w:val="24"/>
                <w:szCs w:val="24"/>
              </w:rPr>
              <w:t>136</w:t>
            </w:r>
          </w:p>
        </w:tc>
        <w:tc>
          <w:tcPr>
            <w:tcW w:w="637" w:type="dxa"/>
            <w:shd w:val="clear" w:color="auto" w:fill="auto"/>
          </w:tcPr>
          <w:p w:rsidR="00306B3D" w:rsidRPr="00754EB8" w:rsidP="001C7B9A">
            <w:pPr>
              <w:spacing w:after="0" w:line="240" w:lineRule="auto"/>
              <w:jc w:val="center"/>
              <w:rPr>
                <w:rFonts w:ascii="Times New Roman" w:hAnsi="Times New Roman"/>
                <w:sz w:val="24"/>
                <w:szCs w:val="24"/>
              </w:rPr>
            </w:pPr>
            <w:r w:rsidRPr="00754EB8">
              <w:rPr>
                <w:rFonts w:ascii="Times New Roman" w:hAnsi="Times New Roman"/>
                <w:sz w:val="24"/>
                <w:szCs w:val="24"/>
              </w:rPr>
              <w:t>32</w:t>
            </w:r>
          </w:p>
        </w:tc>
        <w:tc>
          <w:tcPr>
            <w:tcW w:w="2447" w:type="dxa"/>
            <w:shd w:val="clear" w:color="auto" w:fill="auto"/>
          </w:tcPr>
          <w:p w:rsidR="00306B3D" w:rsidRPr="00754EB8" w:rsidP="004A693E">
            <w:pPr>
              <w:spacing w:after="0" w:line="240" w:lineRule="auto"/>
              <w:rPr>
                <w:rFonts w:ascii="Times New Roman" w:hAnsi="Times New Roman"/>
                <w:sz w:val="24"/>
                <w:szCs w:val="24"/>
              </w:rPr>
            </w:pPr>
            <w:r w:rsidRPr="00754EB8">
              <w:rPr>
                <w:rFonts w:ascii="Times New Roman" w:hAnsi="Times New Roman"/>
                <w:sz w:val="24"/>
                <w:szCs w:val="24"/>
              </w:rPr>
              <w:t>Куб. Пирамида. Шар. Распознавание и названия гео</w:t>
            </w:r>
            <w:r w:rsidRPr="00754EB8">
              <w:rPr>
                <w:rFonts w:ascii="Times New Roman" w:hAnsi="Times New Roman"/>
                <w:sz w:val="24"/>
                <w:szCs w:val="24"/>
              </w:rPr>
              <w:softHyphen/>
              <w:t xml:space="preserve">метрических тел: куб, шар, пирамида. Куб, пирамида: вершины, грани, рёбра куба (пирамиды). </w:t>
            </w:r>
          </w:p>
        </w:tc>
        <w:tc>
          <w:tcPr>
            <w:tcW w:w="1276" w:type="dxa"/>
            <w:shd w:val="clear" w:color="auto" w:fill="auto"/>
          </w:tcPr>
          <w:p w:rsidR="00306B3D" w:rsidRPr="003F482D" w:rsidP="001A4BCE">
            <w:pPr>
              <w:rPr>
                <w:rFonts w:ascii="Times New Roman" w:hAnsi="Times New Roman"/>
                <w:sz w:val="24"/>
                <w:szCs w:val="24"/>
              </w:rPr>
            </w:pPr>
            <w:r w:rsidRPr="003F482D">
              <w:rPr>
                <w:rFonts w:ascii="Times New Roman" w:hAnsi="Times New Roman"/>
                <w:sz w:val="24"/>
                <w:szCs w:val="24"/>
              </w:rPr>
              <w:t>Выполнить задание по карточке</w:t>
            </w:r>
          </w:p>
        </w:tc>
        <w:tc>
          <w:tcPr>
            <w:tcW w:w="852" w:type="dxa"/>
            <w:shd w:val="clear" w:color="auto" w:fill="auto"/>
          </w:tcPr>
          <w:p w:rsidR="00306B3D" w:rsidRPr="003F482D" w:rsidP="004C2CD0">
            <w:pPr>
              <w:spacing w:after="0" w:line="240" w:lineRule="auto"/>
              <w:jc w:val="center"/>
              <w:rPr>
                <w:rFonts w:ascii="Times New Roman" w:hAnsi="Times New Roman"/>
                <w:sz w:val="24"/>
                <w:szCs w:val="24"/>
              </w:rPr>
            </w:pPr>
            <w:r w:rsidRPr="003F482D">
              <w:rPr>
                <w:rFonts w:ascii="Times New Roman" w:hAnsi="Times New Roman"/>
                <w:sz w:val="24"/>
                <w:szCs w:val="24"/>
              </w:rPr>
              <w:t>1</w:t>
            </w:r>
          </w:p>
        </w:tc>
        <w:tc>
          <w:tcPr>
            <w:tcW w:w="8254" w:type="dxa"/>
            <w:tcBorders>
              <w:right w:val="single" w:sz="4" w:space="0" w:color="auto"/>
            </w:tcBorders>
            <w:shd w:val="clear" w:color="auto" w:fill="auto"/>
          </w:tcPr>
          <w:p w:rsidR="00306B3D" w:rsidRPr="003F482D" w:rsidP="00CA4412">
            <w:pPr>
              <w:spacing w:after="0" w:line="240" w:lineRule="auto"/>
              <w:rPr>
                <w:rFonts w:ascii="Times New Roman" w:hAnsi="Times New Roman"/>
                <w:sz w:val="24"/>
                <w:szCs w:val="24"/>
              </w:rPr>
            </w:pPr>
            <w:r w:rsidRPr="003F482D">
              <w:rPr>
                <w:rFonts w:ascii="Times New Roman" w:hAnsi="Times New Roman"/>
                <w:bCs/>
                <w:sz w:val="24"/>
                <w:szCs w:val="24"/>
                <w:shd w:val="clear" w:color="auto" w:fill="FFFFFF"/>
              </w:rPr>
              <w:t>Распознавать</w:t>
            </w:r>
            <w:r w:rsidRPr="003F482D">
              <w:rPr>
                <w:rFonts w:ascii="Times New Roman" w:hAnsi="Times New Roman"/>
                <w:sz w:val="24"/>
                <w:szCs w:val="24"/>
              </w:rPr>
              <w:t xml:space="preserve"> и</w:t>
            </w:r>
            <w:r w:rsidRPr="003F482D">
              <w:rPr>
                <w:rFonts w:ascii="Times New Roman" w:hAnsi="Times New Roman"/>
                <w:bCs/>
                <w:sz w:val="24"/>
                <w:szCs w:val="24"/>
                <w:shd w:val="clear" w:color="auto" w:fill="FFFFFF"/>
              </w:rPr>
              <w:t xml:space="preserve"> называть</w:t>
            </w:r>
            <w:r w:rsidRPr="003F482D">
              <w:rPr>
                <w:rFonts w:ascii="Times New Roman" w:hAnsi="Times New Roman"/>
                <w:sz w:val="24"/>
                <w:szCs w:val="24"/>
              </w:rPr>
              <w:t xml:space="preserve"> геометрические тела: куб, шар, пирамида. </w:t>
            </w:r>
            <w:r w:rsidRPr="003F482D">
              <w:rPr>
                <w:rFonts w:ascii="Times New Roman" w:hAnsi="Times New Roman"/>
                <w:bCs/>
                <w:sz w:val="24"/>
                <w:szCs w:val="24"/>
                <w:shd w:val="clear" w:color="auto" w:fill="FFFFFF"/>
              </w:rPr>
              <w:t>Изготавливать</w:t>
            </w:r>
            <w:r w:rsidRPr="003F482D">
              <w:rPr>
                <w:rFonts w:ascii="Times New Roman" w:hAnsi="Times New Roman"/>
                <w:sz w:val="24"/>
                <w:szCs w:val="24"/>
              </w:rPr>
              <w:t xml:space="preserve"> модели куба и пирамиды из бумаги с использованием развёрток. </w:t>
            </w:r>
            <w:r w:rsidRPr="003F482D">
              <w:rPr>
                <w:rFonts w:ascii="Times New Roman" w:hAnsi="Times New Roman"/>
                <w:bCs/>
                <w:sz w:val="24"/>
                <w:szCs w:val="24"/>
                <w:shd w:val="clear" w:color="auto" w:fill="FFFFFF"/>
              </w:rPr>
              <w:t>Моделировать</w:t>
            </w:r>
            <w:r w:rsidRPr="003F482D">
              <w:rPr>
                <w:rFonts w:ascii="Times New Roman" w:hAnsi="Times New Roman"/>
                <w:sz w:val="24"/>
                <w:szCs w:val="24"/>
              </w:rPr>
              <w:t xml:space="preserve"> разнообразные ситуации расположе</w:t>
            </w:r>
            <w:r w:rsidRPr="003F482D">
              <w:rPr>
                <w:rFonts w:ascii="Times New Roman" w:hAnsi="Times New Roman"/>
                <w:sz w:val="24"/>
                <w:szCs w:val="24"/>
              </w:rPr>
              <w:softHyphen/>
              <w:t>ния объектов в пространстве и на плоскости.</w:t>
            </w:r>
          </w:p>
          <w:p w:rsidR="00306B3D" w:rsidRPr="003F482D" w:rsidP="00CA4412">
            <w:pPr>
              <w:rPr>
                <w:rFonts w:ascii="Times New Roman" w:hAnsi="Times New Roman"/>
                <w:sz w:val="24"/>
                <w:szCs w:val="24"/>
              </w:rPr>
            </w:pPr>
            <w:r w:rsidRPr="003F482D">
              <w:rPr>
                <w:rFonts w:ascii="Times New Roman" w:eastAsia="MS Reference Sans Serif" w:hAnsi="Times New Roman"/>
                <w:bCs/>
                <w:sz w:val="24"/>
                <w:szCs w:val="24"/>
                <w:shd w:val="clear" w:color="auto" w:fill="FFFFFF"/>
              </w:rPr>
              <w:t>Соотносить</w:t>
            </w:r>
            <w:r w:rsidRPr="003F482D">
              <w:rPr>
                <w:rFonts w:ascii="Times New Roman" w:eastAsia="Times New Roman" w:hAnsi="Times New Roman"/>
                <w:sz w:val="24"/>
                <w:szCs w:val="24"/>
              </w:rPr>
              <w:t xml:space="preserve"> реальные объекты с моделями много</w:t>
            </w:r>
            <w:r w:rsidRPr="003F482D">
              <w:rPr>
                <w:rFonts w:ascii="Times New Roman" w:eastAsia="Times New Roman" w:hAnsi="Times New Roman"/>
                <w:sz w:val="24"/>
                <w:szCs w:val="24"/>
              </w:rPr>
              <w:softHyphen/>
              <w:t>гранников и шара</w:t>
            </w:r>
          </w:p>
        </w:tc>
      </w:tr>
    </w:tbl>
    <w:p w:rsidR="0082395E" w:rsidP="0004514E">
      <w:pPr>
        <w:rPr>
          <w:rFonts w:ascii="Times New Roman" w:hAnsi="Times New Roman"/>
          <w:b/>
          <w:bCs/>
          <w:sz w:val="28"/>
          <w:szCs w:val="28"/>
        </w:rPr>
        <w:sectPr w:rsidSect="00193EBB">
          <w:pgSz w:w="16838" w:h="11906" w:orient="landscape"/>
          <w:pgMar w:top="709" w:right="1134" w:bottom="426" w:left="993" w:header="708" w:footer="708" w:gutter="0"/>
          <w:cols w:space="708"/>
          <w:docGrid w:linePitch="360"/>
        </w:sectPr>
      </w:pPr>
    </w:p>
    <w:p w:rsidR="00500A26" w:rsidRPr="00500A26" w:rsidP="00500A26">
      <w:pPr>
        <w:autoSpaceDE w:val="0"/>
        <w:autoSpaceDN w:val="0"/>
        <w:adjustRightInd w:val="0"/>
        <w:jc w:val="center"/>
        <w:rPr>
          <w:rFonts w:ascii="Times New Roman" w:hAnsi="Times New Roman"/>
          <w:b/>
          <w:sz w:val="24"/>
          <w:szCs w:val="24"/>
        </w:rPr>
      </w:pPr>
      <w:r w:rsidRPr="00500A26">
        <w:rPr>
          <w:rFonts w:ascii="Times New Roman" w:hAnsi="Times New Roman"/>
          <w:b/>
          <w:sz w:val="24"/>
          <w:szCs w:val="24"/>
        </w:rPr>
        <w:t>Лист корректировки программы</w:t>
      </w:r>
    </w:p>
    <w:p w:rsidR="00500A26" w:rsidRPr="00500A26" w:rsidP="00500A26">
      <w:pPr>
        <w:autoSpaceDE w:val="0"/>
        <w:autoSpaceDN w:val="0"/>
        <w:adjustRightInd w:val="0"/>
        <w:jc w:val="center"/>
        <w:rPr>
          <w:rFonts w:ascii="Times New Roman" w:hAnsi="Times New Roman"/>
          <w:b/>
          <w:sz w:val="24"/>
          <w:szCs w:val="24"/>
        </w:rPr>
      </w:pPr>
    </w:p>
    <w:tbl>
      <w:tblPr>
        <w:tblStyle w:val="TableNormal"/>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4"/>
        <w:gridCol w:w="1243"/>
        <w:gridCol w:w="737"/>
        <w:gridCol w:w="617"/>
        <w:gridCol w:w="2144"/>
        <w:gridCol w:w="1690"/>
        <w:gridCol w:w="1695"/>
        <w:gridCol w:w="1684"/>
        <w:gridCol w:w="1650"/>
        <w:gridCol w:w="1902"/>
      </w:tblGrid>
      <w:tr w:rsidTr="00BA55D5">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419"/>
        </w:trPr>
        <w:tc>
          <w:tcPr>
            <w:tcW w:w="1424" w:type="dxa"/>
            <w:vMerge w:val="restart"/>
          </w:tcPr>
          <w:p w:rsidR="00500A26" w:rsidRPr="00500A26" w:rsidP="00BA55D5">
            <w:pPr>
              <w:spacing w:after="240" w:line="240" w:lineRule="auto"/>
              <w:contextualSpacing/>
              <w:suppressOverlap/>
              <w:rPr>
                <w:rFonts w:ascii="Times New Roman" w:hAnsi="Times New Roman"/>
                <w:b/>
                <w:bCs/>
                <w:color w:val="000000"/>
                <w:sz w:val="24"/>
                <w:szCs w:val="24"/>
              </w:rPr>
            </w:pPr>
            <w:r w:rsidRPr="00500A26">
              <w:rPr>
                <w:rFonts w:ascii="Times New Roman" w:hAnsi="Times New Roman"/>
                <w:b/>
                <w:bCs/>
                <w:color w:val="000000"/>
                <w:sz w:val="24"/>
                <w:szCs w:val="24"/>
              </w:rPr>
              <w:t>Предмет,</w:t>
            </w:r>
          </w:p>
          <w:p w:rsidR="00500A26" w:rsidRPr="00500A26" w:rsidP="00BA55D5">
            <w:pPr>
              <w:spacing w:after="240" w:line="240" w:lineRule="auto"/>
              <w:contextualSpacing/>
              <w:suppressOverlap/>
              <w:rPr>
                <w:rFonts w:ascii="Times New Roman" w:hAnsi="Times New Roman"/>
                <w:b/>
                <w:bCs/>
                <w:color w:val="000000"/>
                <w:sz w:val="24"/>
                <w:szCs w:val="24"/>
              </w:rPr>
            </w:pPr>
            <w:r w:rsidRPr="00500A26">
              <w:rPr>
                <w:rFonts w:ascii="Times New Roman" w:hAnsi="Times New Roman"/>
                <w:b/>
                <w:bCs/>
                <w:color w:val="000000"/>
                <w:sz w:val="24"/>
                <w:szCs w:val="24"/>
              </w:rPr>
              <w:t>класс</w:t>
            </w:r>
          </w:p>
        </w:tc>
        <w:tc>
          <w:tcPr>
            <w:tcW w:w="2597" w:type="dxa"/>
            <w:gridSpan w:val="3"/>
          </w:tcPr>
          <w:p w:rsidR="00500A26" w:rsidRPr="00500A26" w:rsidP="00BA55D5">
            <w:pPr>
              <w:spacing w:after="240" w:line="240" w:lineRule="auto"/>
              <w:contextualSpacing/>
              <w:suppressOverlap/>
              <w:rPr>
                <w:rFonts w:ascii="Times New Roman" w:hAnsi="Times New Roman"/>
                <w:b/>
                <w:bCs/>
                <w:color w:val="000000"/>
                <w:sz w:val="24"/>
                <w:szCs w:val="24"/>
              </w:rPr>
            </w:pPr>
            <w:r w:rsidRPr="00500A26">
              <w:rPr>
                <w:rFonts w:ascii="Times New Roman" w:hAnsi="Times New Roman"/>
                <w:b/>
                <w:bCs/>
                <w:color w:val="000000"/>
                <w:sz w:val="24"/>
                <w:szCs w:val="24"/>
              </w:rPr>
              <w:t>Количество часов по плану фактическое</w:t>
            </w:r>
          </w:p>
        </w:tc>
        <w:tc>
          <w:tcPr>
            <w:tcW w:w="2144" w:type="dxa"/>
            <w:vMerge w:val="restart"/>
          </w:tcPr>
          <w:p w:rsidR="00500A26" w:rsidRPr="00500A26" w:rsidP="00BA55D5">
            <w:pPr>
              <w:spacing w:after="240" w:line="240" w:lineRule="auto"/>
              <w:contextualSpacing/>
              <w:suppressOverlap/>
              <w:rPr>
                <w:rFonts w:ascii="Times New Roman" w:hAnsi="Times New Roman"/>
                <w:b/>
                <w:bCs/>
                <w:color w:val="000000"/>
                <w:sz w:val="24"/>
                <w:szCs w:val="24"/>
              </w:rPr>
            </w:pPr>
            <w:r w:rsidRPr="00500A26">
              <w:rPr>
                <w:rFonts w:ascii="Times New Roman" w:hAnsi="Times New Roman"/>
                <w:b/>
                <w:bCs/>
                <w:color w:val="000000"/>
                <w:sz w:val="24"/>
                <w:szCs w:val="24"/>
              </w:rPr>
              <w:t>Объем нереализованных часов</w:t>
            </w:r>
          </w:p>
        </w:tc>
        <w:tc>
          <w:tcPr>
            <w:tcW w:w="1690" w:type="dxa"/>
            <w:vMerge w:val="restart"/>
          </w:tcPr>
          <w:p w:rsidR="00500A26" w:rsidRPr="00500A26" w:rsidP="00BA55D5">
            <w:pPr>
              <w:spacing w:after="240" w:line="240" w:lineRule="auto"/>
              <w:contextualSpacing/>
              <w:suppressOverlap/>
              <w:rPr>
                <w:rFonts w:ascii="Times New Roman" w:hAnsi="Times New Roman"/>
                <w:b/>
                <w:bCs/>
                <w:color w:val="000000"/>
                <w:sz w:val="24"/>
                <w:szCs w:val="24"/>
              </w:rPr>
            </w:pPr>
            <w:r w:rsidRPr="00500A26">
              <w:rPr>
                <w:rFonts w:ascii="Times New Roman" w:hAnsi="Times New Roman"/>
                <w:b/>
                <w:bCs/>
                <w:color w:val="000000"/>
                <w:sz w:val="24"/>
                <w:szCs w:val="24"/>
              </w:rPr>
              <w:t xml:space="preserve">Причины </w:t>
            </w:r>
          </w:p>
        </w:tc>
        <w:tc>
          <w:tcPr>
            <w:tcW w:w="1695" w:type="dxa"/>
            <w:vMerge w:val="restart"/>
          </w:tcPr>
          <w:p w:rsidR="00500A26" w:rsidRPr="00500A26" w:rsidP="00BA55D5">
            <w:pPr>
              <w:spacing w:after="240" w:line="240" w:lineRule="auto"/>
              <w:contextualSpacing/>
              <w:suppressOverlap/>
              <w:rPr>
                <w:rFonts w:ascii="Times New Roman" w:hAnsi="Times New Roman"/>
                <w:b/>
                <w:bCs/>
                <w:color w:val="000000"/>
                <w:sz w:val="24"/>
                <w:szCs w:val="24"/>
              </w:rPr>
            </w:pPr>
            <w:r w:rsidRPr="00500A26">
              <w:rPr>
                <w:rFonts w:ascii="Times New Roman" w:hAnsi="Times New Roman"/>
                <w:b/>
                <w:bCs/>
                <w:color w:val="000000"/>
                <w:sz w:val="24"/>
                <w:szCs w:val="24"/>
              </w:rPr>
              <w:t>Раздел</w:t>
            </w:r>
          </w:p>
          <w:p w:rsidR="00500A26" w:rsidRPr="00500A26" w:rsidP="00BA55D5">
            <w:pPr>
              <w:spacing w:after="240" w:line="240" w:lineRule="auto"/>
              <w:contextualSpacing/>
              <w:suppressOverlap/>
              <w:rPr>
                <w:rFonts w:ascii="Times New Roman" w:hAnsi="Times New Roman"/>
                <w:b/>
                <w:bCs/>
                <w:color w:val="000000"/>
                <w:sz w:val="24"/>
                <w:szCs w:val="24"/>
              </w:rPr>
            </w:pPr>
          </w:p>
        </w:tc>
        <w:tc>
          <w:tcPr>
            <w:tcW w:w="1684" w:type="dxa"/>
            <w:vMerge w:val="restart"/>
          </w:tcPr>
          <w:p w:rsidR="00500A26" w:rsidRPr="00500A26" w:rsidP="00BA55D5">
            <w:pPr>
              <w:spacing w:after="240" w:line="240" w:lineRule="auto"/>
              <w:contextualSpacing/>
              <w:suppressOverlap/>
              <w:rPr>
                <w:rFonts w:ascii="Times New Roman" w:hAnsi="Times New Roman"/>
                <w:b/>
                <w:bCs/>
                <w:color w:val="000000"/>
                <w:sz w:val="24"/>
                <w:szCs w:val="24"/>
              </w:rPr>
            </w:pPr>
            <w:r w:rsidRPr="00500A26">
              <w:rPr>
                <w:rFonts w:ascii="Times New Roman" w:hAnsi="Times New Roman"/>
                <w:b/>
                <w:bCs/>
                <w:color w:val="000000"/>
                <w:sz w:val="24"/>
                <w:szCs w:val="24"/>
              </w:rPr>
              <w:t>Планируемое кол-во часов</w:t>
            </w:r>
          </w:p>
        </w:tc>
        <w:tc>
          <w:tcPr>
            <w:tcW w:w="1650" w:type="dxa"/>
            <w:vMerge w:val="restart"/>
          </w:tcPr>
          <w:p w:rsidR="00500A26" w:rsidRPr="00500A26" w:rsidP="00BA55D5">
            <w:pPr>
              <w:spacing w:after="240" w:line="240" w:lineRule="auto"/>
              <w:contextualSpacing/>
              <w:suppressOverlap/>
              <w:rPr>
                <w:rFonts w:ascii="Times New Roman" w:hAnsi="Times New Roman"/>
                <w:b/>
                <w:bCs/>
                <w:color w:val="000000"/>
                <w:sz w:val="24"/>
                <w:szCs w:val="24"/>
              </w:rPr>
            </w:pPr>
            <w:r w:rsidRPr="00500A26">
              <w:rPr>
                <w:rFonts w:ascii="Times New Roman" w:hAnsi="Times New Roman"/>
                <w:b/>
                <w:bCs/>
                <w:color w:val="000000"/>
                <w:sz w:val="24"/>
                <w:szCs w:val="24"/>
              </w:rPr>
              <w:t>Фактическое кол-во часов</w:t>
            </w:r>
          </w:p>
        </w:tc>
        <w:tc>
          <w:tcPr>
            <w:tcW w:w="1902" w:type="dxa"/>
            <w:vMerge w:val="restart"/>
          </w:tcPr>
          <w:p w:rsidR="00500A26" w:rsidRPr="00500A26" w:rsidP="00BA55D5">
            <w:pPr>
              <w:spacing w:after="240" w:line="240" w:lineRule="auto"/>
              <w:contextualSpacing/>
              <w:suppressOverlap/>
              <w:rPr>
                <w:rFonts w:ascii="Times New Roman" w:hAnsi="Times New Roman"/>
                <w:b/>
                <w:bCs/>
                <w:color w:val="000000"/>
                <w:sz w:val="24"/>
                <w:szCs w:val="24"/>
              </w:rPr>
            </w:pPr>
            <w:r w:rsidRPr="00500A26">
              <w:rPr>
                <w:rFonts w:ascii="Times New Roman" w:hAnsi="Times New Roman"/>
                <w:b/>
                <w:bCs/>
                <w:color w:val="000000"/>
                <w:sz w:val="24"/>
                <w:szCs w:val="24"/>
              </w:rPr>
              <w:t>Способ корректировки</w:t>
            </w:r>
          </w:p>
        </w:tc>
      </w:tr>
      <w:tr w:rsidTr="00BA55D5">
        <w:tblPrEx>
          <w:tblW w:w="0" w:type="auto"/>
          <w:tblLook w:val="04A0"/>
        </w:tblPrEx>
        <w:trPr>
          <w:trHeight w:val="743"/>
        </w:trPr>
        <w:tc>
          <w:tcPr>
            <w:tcW w:w="1424" w:type="dxa"/>
            <w:vMerge/>
          </w:tcPr>
          <w:p w:rsidR="00500A26" w:rsidRPr="00500A26" w:rsidP="00BA55D5">
            <w:pPr>
              <w:spacing w:after="240" w:line="240" w:lineRule="auto"/>
              <w:contextualSpacing/>
              <w:suppressOverlap/>
              <w:rPr>
                <w:rFonts w:ascii="Times New Roman" w:hAnsi="Times New Roman"/>
                <w:b/>
                <w:bCs/>
                <w:color w:val="000000"/>
                <w:sz w:val="24"/>
                <w:szCs w:val="24"/>
              </w:rPr>
            </w:pPr>
          </w:p>
        </w:tc>
        <w:tc>
          <w:tcPr>
            <w:tcW w:w="1243" w:type="dxa"/>
          </w:tcPr>
          <w:p w:rsidR="00500A26" w:rsidRPr="00500A26" w:rsidP="00EB39D7">
            <w:pPr>
              <w:spacing w:after="240" w:line="240" w:lineRule="auto"/>
              <w:contextualSpacing/>
              <w:suppressOverlap/>
              <w:rPr>
                <w:rFonts w:ascii="Times New Roman" w:hAnsi="Times New Roman"/>
                <w:b/>
                <w:bCs/>
                <w:color w:val="000000"/>
                <w:sz w:val="24"/>
                <w:szCs w:val="24"/>
              </w:rPr>
            </w:pPr>
            <w:r w:rsidRPr="00500A26">
              <w:rPr>
                <w:rFonts w:ascii="Times New Roman" w:hAnsi="Times New Roman"/>
                <w:b/>
                <w:bCs/>
                <w:color w:val="000000"/>
                <w:sz w:val="24"/>
                <w:szCs w:val="24"/>
              </w:rPr>
              <w:t>УП на 202\202 уч.год</w:t>
            </w:r>
          </w:p>
        </w:tc>
        <w:tc>
          <w:tcPr>
            <w:tcW w:w="737" w:type="dxa"/>
          </w:tcPr>
          <w:p w:rsidR="00500A26" w:rsidRPr="00500A26" w:rsidP="00BA55D5">
            <w:pPr>
              <w:spacing w:after="240" w:line="240" w:lineRule="auto"/>
              <w:contextualSpacing/>
              <w:suppressOverlap/>
              <w:rPr>
                <w:rFonts w:ascii="Times New Roman" w:hAnsi="Times New Roman"/>
                <w:b/>
                <w:bCs/>
                <w:color w:val="000000"/>
                <w:sz w:val="24"/>
                <w:szCs w:val="24"/>
              </w:rPr>
            </w:pPr>
            <w:r w:rsidRPr="00500A26">
              <w:rPr>
                <w:rFonts w:ascii="Times New Roman" w:hAnsi="Times New Roman"/>
                <w:b/>
                <w:bCs/>
                <w:color w:val="000000"/>
                <w:sz w:val="24"/>
                <w:szCs w:val="24"/>
              </w:rPr>
              <w:t>КТП</w:t>
            </w:r>
          </w:p>
        </w:tc>
        <w:tc>
          <w:tcPr>
            <w:tcW w:w="617" w:type="dxa"/>
          </w:tcPr>
          <w:p w:rsidR="00500A26" w:rsidRPr="00500A26" w:rsidP="00BA55D5">
            <w:pPr>
              <w:spacing w:after="240" w:line="240" w:lineRule="auto"/>
              <w:contextualSpacing/>
              <w:suppressOverlap/>
              <w:rPr>
                <w:rFonts w:ascii="Times New Roman" w:hAnsi="Times New Roman"/>
                <w:b/>
                <w:bCs/>
                <w:color w:val="000000"/>
                <w:sz w:val="24"/>
                <w:szCs w:val="24"/>
              </w:rPr>
            </w:pPr>
            <w:r w:rsidRPr="00500A26">
              <w:rPr>
                <w:rFonts w:ascii="Times New Roman" w:hAnsi="Times New Roman"/>
                <w:b/>
                <w:bCs/>
                <w:color w:val="000000"/>
                <w:sz w:val="24"/>
                <w:szCs w:val="24"/>
              </w:rPr>
              <w:t>ЭЖ</w:t>
            </w:r>
          </w:p>
        </w:tc>
        <w:tc>
          <w:tcPr>
            <w:tcW w:w="2144" w:type="dxa"/>
            <w:vMerge/>
          </w:tcPr>
          <w:p w:rsidR="00500A26" w:rsidRPr="00500A26" w:rsidP="00BA55D5">
            <w:pPr>
              <w:spacing w:after="240" w:line="240" w:lineRule="auto"/>
              <w:contextualSpacing/>
              <w:suppressOverlap/>
              <w:rPr>
                <w:rFonts w:ascii="Times New Roman" w:hAnsi="Times New Roman"/>
                <w:b/>
                <w:bCs/>
                <w:color w:val="000000"/>
                <w:sz w:val="24"/>
                <w:szCs w:val="24"/>
              </w:rPr>
            </w:pPr>
          </w:p>
        </w:tc>
        <w:tc>
          <w:tcPr>
            <w:tcW w:w="1690" w:type="dxa"/>
            <w:vMerge/>
          </w:tcPr>
          <w:p w:rsidR="00500A26" w:rsidRPr="00500A26" w:rsidP="00BA55D5">
            <w:pPr>
              <w:spacing w:after="240" w:line="240" w:lineRule="auto"/>
              <w:contextualSpacing/>
              <w:suppressOverlap/>
              <w:rPr>
                <w:rFonts w:ascii="Times New Roman" w:hAnsi="Times New Roman"/>
                <w:b/>
                <w:bCs/>
                <w:color w:val="000000"/>
                <w:sz w:val="24"/>
                <w:szCs w:val="24"/>
              </w:rPr>
            </w:pPr>
          </w:p>
        </w:tc>
        <w:tc>
          <w:tcPr>
            <w:tcW w:w="1695" w:type="dxa"/>
            <w:vMerge/>
          </w:tcPr>
          <w:p w:rsidR="00500A26" w:rsidRPr="00500A26" w:rsidP="00BA55D5">
            <w:pPr>
              <w:spacing w:after="240" w:line="240" w:lineRule="auto"/>
              <w:contextualSpacing/>
              <w:suppressOverlap/>
              <w:rPr>
                <w:rFonts w:ascii="Times New Roman" w:hAnsi="Times New Roman"/>
                <w:b/>
                <w:bCs/>
                <w:color w:val="000000"/>
                <w:sz w:val="24"/>
                <w:szCs w:val="24"/>
              </w:rPr>
            </w:pPr>
          </w:p>
        </w:tc>
        <w:tc>
          <w:tcPr>
            <w:tcW w:w="1684" w:type="dxa"/>
            <w:vMerge/>
          </w:tcPr>
          <w:p w:rsidR="00500A26" w:rsidRPr="00500A26" w:rsidP="00BA55D5">
            <w:pPr>
              <w:spacing w:after="240" w:line="240" w:lineRule="auto"/>
              <w:contextualSpacing/>
              <w:suppressOverlap/>
              <w:rPr>
                <w:rFonts w:ascii="Times New Roman" w:hAnsi="Times New Roman"/>
                <w:b/>
                <w:bCs/>
                <w:color w:val="000000"/>
                <w:sz w:val="24"/>
                <w:szCs w:val="24"/>
              </w:rPr>
            </w:pPr>
          </w:p>
        </w:tc>
        <w:tc>
          <w:tcPr>
            <w:tcW w:w="1650" w:type="dxa"/>
            <w:vMerge/>
          </w:tcPr>
          <w:p w:rsidR="00500A26" w:rsidRPr="00500A26" w:rsidP="00BA55D5">
            <w:pPr>
              <w:spacing w:after="240" w:line="240" w:lineRule="auto"/>
              <w:contextualSpacing/>
              <w:suppressOverlap/>
              <w:rPr>
                <w:rFonts w:ascii="Times New Roman" w:hAnsi="Times New Roman"/>
                <w:b/>
                <w:bCs/>
                <w:color w:val="000000"/>
                <w:sz w:val="24"/>
                <w:szCs w:val="24"/>
              </w:rPr>
            </w:pPr>
          </w:p>
        </w:tc>
        <w:tc>
          <w:tcPr>
            <w:tcW w:w="1902" w:type="dxa"/>
            <w:vMerge/>
          </w:tcPr>
          <w:p w:rsidR="00500A26" w:rsidRPr="00500A26" w:rsidP="00BA55D5">
            <w:pPr>
              <w:spacing w:after="240" w:line="240" w:lineRule="auto"/>
              <w:contextualSpacing/>
              <w:suppressOverlap/>
              <w:rPr>
                <w:rFonts w:ascii="Times New Roman" w:hAnsi="Times New Roman"/>
                <w:b/>
                <w:bCs/>
                <w:color w:val="000000"/>
                <w:sz w:val="24"/>
                <w:szCs w:val="24"/>
              </w:rPr>
            </w:pPr>
          </w:p>
        </w:tc>
      </w:tr>
      <w:tr w:rsidTr="006B68CF">
        <w:tblPrEx>
          <w:tblW w:w="0" w:type="auto"/>
          <w:tblLook w:val="04A0"/>
        </w:tblPrEx>
        <w:trPr>
          <w:trHeight w:val="955"/>
        </w:trPr>
        <w:tc>
          <w:tcPr>
            <w:tcW w:w="1424" w:type="dxa"/>
          </w:tcPr>
          <w:p w:rsidR="00BA55D5" w:rsidRPr="006B68CF" w:rsidP="00BA55D5">
            <w:pPr>
              <w:widowControl w:val="0"/>
              <w:suppressAutoHyphens/>
              <w:spacing w:line="240" w:lineRule="auto"/>
              <w:contextualSpacing/>
              <w:suppressOverlap/>
              <w:jc w:val="center"/>
              <w:rPr>
                <w:rFonts w:ascii="Times New Roman" w:eastAsia="DejaVu Sans" w:hAnsi="Times New Roman"/>
                <w:kern w:val="1"/>
                <w:sz w:val="20"/>
                <w:szCs w:val="20"/>
                <w:lang w:eastAsia="hi-IN" w:bidi="hi-IN"/>
              </w:rPr>
            </w:pPr>
          </w:p>
        </w:tc>
        <w:tc>
          <w:tcPr>
            <w:tcW w:w="1243" w:type="dxa"/>
          </w:tcPr>
          <w:p w:rsidR="00500A26" w:rsidRPr="006B68CF" w:rsidP="00BA55D5">
            <w:pPr>
              <w:widowControl w:val="0"/>
              <w:suppressAutoHyphens/>
              <w:spacing w:line="240" w:lineRule="auto"/>
              <w:contextualSpacing/>
              <w:suppressOverlap/>
              <w:jc w:val="center"/>
              <w:rPr>
                <w:rFonts w:ascii="Times New Roman" w:eastAsia="DejaVu Sans" w:hAnsi="Times New Roman"/>
                <w:kern w:val="1"/>
                <w:sz w:val="20"/>
                <w:szCs w:val="20"/>
                <w:lang w:eastAsia="hi-IN" w:bidi="hi-IN"/>
              </w:rPr>
            </w:pPr>
          </w:p>
        </w:tc>
        <w:tc>
          <w:tcPr>
            <w:tcW w:w="737" w:type="dxa"/>
          </w:tcPr>
          <w:p w:rsidR="00500A26" w:rsidRPr="006B68CF" w:rsidP="00BA55D5">
            <w:pPr>
              <w:widowControl w:val="0"/>
              <w:suppressAutoHyphens/>
              <w:spacing w:line="240" w:lineRule="auto"/>
              <w:contextualSpacing/>
              <w:suppressOverlap/>
              <w:jc w:val="center"/>
              <w:rPr>
                <w:rFonts w:ascii="Times New Roman" w:eastAsia="DejaVu Sans" w:hAnsi="Times New Roman"/>
                <w:kern w:val="1"/>
                <w:sz w:val="20"/>
                <w:szCs w:val="20"/>
                <w:lang w:eastAsia="hi-IN" w:bidi="hi-IN"/>
              </w:rPr>
            </w:pPr>
          </w:p>
        </w:tc>
        <w:tc>
          <w:tcPr>
            <w:tcW w:w="617" w:type="dxa"/>
          </w:tcPr>
          <w:p w:rsidR="00500A26" w:rsidRPr="006B68CF" w:rsidP="006B68CF">
            <w:pPr>
              <w:spacing w:after="240" w:line="240" w:lineRule="auto"/>
              <w:contextualSpacing/>
              <w:suppressOverlap/>
              <w:rPr>
                <w:rFonts w:ascii="Times New Roman" w:hAnsi="Times New Roman"/>
                <w:bCs/>
                <w:color w:val="000000"/>
                <w:sz w:val="20"/>
                <w:szCs w:val="20"/>
              </w:rPr>
            </w:pPr>
          </w:p>
        </w:tc>
        <w:tc>
          <w:tcPr>
            <w:tcW w:w="2144" w:type="dxa"/>
          </w:tcPr>
          <w:p w:rsidR="00500A26" w:rsidRPr="006B68CF" w:rsidP="00BA55D5">
            <w:pPr>
              <w:widowControl w:val="0"/>
              <w:suppressAutoHyphens/>
              <w:spacing w:line="240" w:lineRule="auto"/>
              <w:contextualSpacing/>
              <w:suppressOverlap/>
              <w:jc w:val="center"/>
              <w:rPr>
                <w:rFonts w:ascii="Times New Roman" w:eastAsia="DejaVu Sans" w:hAnsi="Times New Roman"/>
                <w:kern w:val="1"/>
                <w:sz w:val="20"/>
                <w:szCs w:val="20"/>
                <w:lang w:eastAsia="hi-IN" w:bidi="hi-IN"/>
              </w:rPr>
            </w:pPr>
          </w:p>
        </w:tc>
        <w:tc>
          <w:tcPr>
            <w:tcW w:w="1690" w:type="dxa"/>
          </w:tcPr>
          <w:p w:rsidR="00500A26" w:rsidRPr="006B68CF" w:rsidP="00BA55D5">
            <w:pPr>
              <w:widowControl w:val="0"/>
              <w:suppressAutoHyphens/>
              <w:spacing w:line="240" w:lineRule="auto"/>
              <w:contextualSpacing/>
              <w:suppressOverlap/>
              <w:rPr>
                <w:rFonts w:ascii="Times New Roman" w:eastAsia="DejaVu Sans" w:hAnsi="Times New Roman"/>
                <w:kern w:val="1"/>
                <w:sz w:val="20"/>
                <w:szCs w:val="20"/>
              </w:rPr>
            </w:pPr>
          </w:p>
        </w:tc>
        <w:tc>
          <w:tcPr>
            <w:tcW w:w="1695" w:type="dxa"/>
          </w:tcPr>
          <w:p w:rsidR="00500A26" w:rsidRPr="006B68CF" w:rsidP="00BA55D5">
            <w:pPr>
              <w:spacing w:line="240" w:lineRule="auto"/>
              <w:contextualSpacing/>
              <w:suppressOverlap/>
              <w:rPr>
                <w:rFonts w:ascii="Times New Roman" w:hAnsi="Times New Roman"/>
                <w:sz w:val="20"/>
                <w:szCs w:val="20"/>
              </w:rPr>
            </w:pPr>
          </w:p>
        </w:tc>
        <w:tc>
          <w:tcPr>
            <w:tcW w:w="1684" w:type="dxa"/>
          </w:tcPr>
          <w:p w:rsidR="00500A26" w:rsidRPr="006B68CF" w:rsidP="00BA55D5">
            <w:pPr>
              <w:widowControl w:val="0"/>
              <w:suppressAutoHyphens/>
              <w:spacing w:line="240" w:lineRule="auto"/>
              <w:contextualSpacing/>
              <w:suppressOverlap/>
              <w:rPr>
                <w:rFonts w:ascii="Times New Roman" w:eastAsia="DejaVu Sans" w:hAnsi="Times New Roman"/>
                <w:kern w:val="1"/>
                <w:sz w:val="20"/>
                <w:szCs w:val="20"/>
              </w:rPr>
            </w:pPr>
          </w:p>
        </w:tc>
        <w:tc>
          <w:tcPr>
            <w:tcW w:w="1650" w:type="dxa"/>
          </w:tcPr>
          <w:p w:rsidR="00500A26" w:rsidRPr="006B68CF" w:rsidP="00BA55D5">
            <w:pPr>
              <w:widowControl w:val="0"/>
              <w:suppressAutoHyphens/>
              <w:spacing w:line="240" w:lineRule="auto"/>
              <w:contextualSpacing/>
              <w:suppressOverlap/>
              <w:rPr>
                <w:rFonts w:ascii="Times New Roman" w:eastAsia="DejaVu Sans" w:hAnsi="Times New Roman"/>
                <w:kern w:val="1"/>
                <w:sz w:val="20"/>
                <w:szCs w:val="20"/>
              </w:rPr>
            </w:pPr>
          </w:p>
        </w:tc>
        <w:tc>
          <w:tcPr>
            <w:tcW w:w="1902" w:type="dxa"/>
          </w:tcPr>
          <w:p w:rsidR="00500A26" w:rsidRPr="006B68CF" w:rsidP="006B68CF">
            <w:pPr>
              <w:jc w:val="center"/>
              <w:rPr>
                <w:rFonts w:ascii="Times New Roman" w:hAnsi="Times New Roman"/>
                <w:sz w:val="20"/>
                <w:szCs w:val="20"/>
              </w:rPr>
            </w:pPr>
          </w:p>
        </w:tc>
      </w:tr>
      <w:tr w:rsidTr="00500A26">
        <w:tblPrEx>
          <w:tblW w:w="0" w:type="auto"/>
          <w:tblLook w:val="04A0"/>
        </w:tblPrEx>
        <w:trPr>
          <w:trHeight w:val="655"/>
        </w:trPr>
        <w:tc>
          <w:tcPr>
            <w:tcW w:w="1424" w:type="dxa"/>
          </w:tcPr>
          <w:p w:rsidR="006B68CF" w:rsidRPr="006B68CF" w:rsidP="006B68CF">
            <w:pPr>
              <w:widowControl w:val="0"/>
              <w:suppressAutoHyphens/>
              <w:spacing w:line="240" w:lineRule="auto"/>
              <w:contextualSpacing/>
              <w:suppressOverlap/>
              <w:jc w:val="center"/>
              <w:rPr>
                <w:rFonts w:ascii="Times New Roman" w:eastAsia="DejaVu Sans" w:hAnsi="Times New Roman"/>
                <w:kern w:val="1"/>
                <w:sz w:val="20"/>
                <w:szCs w:val="20"/>
                <w:lang w:eastAsia="hi-IN" w:bidi="hi-IN"/>
              </w:rPr>
            </w:pPr>
          </w:p>
        </w:tc>
        <w:tc>
          <w:tcPr>
            <w:tcW w:w="1243" w:type="dxa"/>
          </w:tcPr>
          <w:p w:rsidR="006B68CF" w:rsidRPr="006B68CF" w:rsidP="006B68CF">
            <w:pPr>
              <w:widowControl w:val="0"/>
              <w:suppressAutoHyphens/>
              <w:spacing w:line="240" w:lineRule="auto"/>
              <w:contextualSpacing/>
              <w:suppressOverlap/>
              <w:jc w:val="center"/>
              <w:rPr>
                <w:rFonts w:ascii="Times New Roman" w:eastAsia="DejaVu Sans" w:hAnsi="Times New Roman"/>
                <w:kern w:val="1"/>
                <w:sz w:val="20"/>
                <w:szCs w:val="20"/>
                <w:lang w:eastAsia="hi-IN" w:bidi="hi-IN"/>
              </w:rPr>
            </w:pPr>
          </w:p>
        </w:tc>
        <w:tc>
          <w:tcPr>
            <w:tcW w:w="737" w:type="dxa"/>
          </w:tcPr>
          <w:p w:rsidR="006B68CF" w:rsidRPr="006B68CF" w:rsidP="006B68CF">
            <w:pPr>
              <w:widowControl w:val="0"/>
              <w:suppressAutoHyphens/>
              <w:spacing w:line="240" w:lineRule="auto"/>
              <w:contextualSpacing/>
              <w:suppressOverlap/>
              <w:jc w:val="center"/>
              <w:rPr>
                <w:rFonts w:ascii="Times New Roman" w:eastAsia="DejaVu Sans" w:hAnsi="Times New Roman"/>
                <w:kern w:val="1"/>
                <w:sz w:val="20"/>
                <w:szCs w:val="20"/>
                <w:lang w:eastAsia="hi-IN" w:bidi="hi-IN"/>
              </w:rPr>
            </w:pPr>
          </w:p>
        </w:tc>
        <w:tc>
          <w:tcPr>
            <w:tcW w:w="617" w:type="dxa"/>
          </w:tcPr>
          <w:p w:rsidR="006B68CF" w:rsidRPr="006B68CF" w:rsidP="006B68CF">
            <w:pPr>
              <w:spacing w:after="240" w:line="240" w:lineRule="auto"/>
              <w:contextualSpacing/>
              <w:suppressOverlap/>
              <w:rPr>
                <w:rFonts w:ascii="Times New Roman" w:hAnsi="Times New Roman"/>
                <w:bCs/>
                <w:color w:val="000000"/>
                <w:sz w:val="20"/>
                <w:szCs w:val="20"/>
              </w:rPr>
            </w:pPr>
          </w:p>
        </w:tc>
        <w:tc>
          <w:tcPr>
            <w:tcW w:w="2144" w:type="dxa"/>
          </w:tcPr>
          <w:p w:rsidR="006B68CF" w:rsidRPr="006B68CF" w:rsidP="006B68CF">
            <w:pPr>
              <w:widowControl w:val="0"/>
              <w:suppressAutoHyphens/>
              <w:spacing w:line="240" w:lineRule="auto"/>
              <w:contextualSpacing/>
              <w:suppressOverlap/>
              <w:jc w:val="center"/>
              <w:rPr>
                <w:rFonts w:ascii="Times New Roman" w:eastAsia="DejaVu Sans" w:hAnsi="Times New Roman"/>
                <w:kern w:val="1"/>
                <w:sz w:val="20"/>
                <w:szCs w:val="20"/>
                <w:lang w:eastAsia="hi-IN" w:bidi="hi-IN"/>
              </w:rPr>
            </w:pPr>
          </w:p>
        </w:tc>
        <w:tc>
          <w:tcPr>
            <w:tcW w:w="1690" w:type="dxa"/>
          </w:tcPr>
          <w:p w:rsidR="006B68CF" w:rsidRPr="006B68CF" w:rsidP="006B68CF">
            <w:pPr>
              <w:widowControl w:val="0"/>
              <w:suppressAutoHyphens/>
              <w:suppressOverlap/>
              <w:rPr>
                <w:rFonts w:ascii="Times New Roman" w:eastAsia="DejaVu Sans" w:hAnsi="Times New Roman"/>
                <w:kern w:val="1"/>
                <w:sz w:val="20"/>
                <w:szCs w:val="20"/>
              </w:rPr>
            </w:pPr>
          </w:p>
        </w:tc>
        <w:tc>
          <w:tcPr>
            <w:tcW w:w="1695" w:type="dxa"/>
          </w:tcPr>
          <w:p w:rsidR="006B68CF" w:rsidRPr="006B68CF" w:rsidP="006B68CF">
            <w:pPr>
              <w:suppressOverlap/>
              <w:rPr>
                <w:rFonts w:ascii="Times New Roman" w:hAnsi="Times New Roman"/>
                <w:sz w:val="20"/>
                <w:szCs w:val="20"/>
              </w:rPr>
            </w:pPr>
          </w:p>
        </w:tc>
        <w:tc>
          <w:tcPr>
            <w:tcW w:w="1684" w:type="dxa"/>
          </w:tcPr>
          <w:p w:rsidR="006B68CF" w:rsidRPr="006B68CF" w:rsidP="006B68CF">
            <w:pPr>
              <w:widowControl w:val="0"/>
              <w:suppressAutoHyphens/>
              <w:suppressOverlap/>
              <w:rPr>
                <w:rFonts w:ascii="Times New Roman" w:eastAsia="DejaVu Sans" w:hAnsi="Times New Roman"/>
                <w:kern w:val="1"/>
                <w:sz w:val="20"/>
                <w:szCs w:val="20"/>
              </w:rPr>
            </w:pPr>
          </w:p>
        </w:tc>
        <w:tc>
          <w:tcPr>
            <w:tcW w:w="1650" w:type="dxa"/>
          </w:tcPr>
          <w:p w:rsidR="006B68CF" w:rsidRPr="006B68CF" w:rsidP="006B68CF">
            <w:pPr>
              <w:widowControl w:val="0"/>
              <w:suppressAutoHyphens/>
              <w:suppressOverlap/>
              <w:rPr>
                <w:rFonts w:ascii="Times New Roman" w:eastAsia="DejaVu Sans" w:hAnsi="Times New Roman"/>
                <w:kern w:val="1"/>
                <w:sz w:val="20"/>
                <w:szCs w:val="20"/>
              </w:rPr>
            </w:pPr>
          </w:p>
        </w:tc>
        <w:tc>
          <w:tcPr>
            <w:tcW w:w="1902" w:type="dxa"/>
          </w:tcPr>
          <w:p w:rsidR="006B68CF" w:rsidRPr="006B68CF" w:rsidP="006B68CF">
            <w:pPr>
              <w:suppressOverlap/>
              <w:jc w:val="center"/>
              <w:rPr>
                <w:rFonts w:ascii="Times New Roman" w:hAnsi="Times New Roman"/>
                <w:sz w:val="20"/>
                <w:szCs w:val="20"/>
              </w:rPr>
            </w:pPr>
          </w:p>
        </w:tc>
      </w:tr>
      <w:tr w:rsidTr="00500A26">
        <w:tblPrEx>
          <w:tblW w:w="0" w:type="auto"/>
          <w:tblLook w:val="04A0"/>
        </w:tblPrEx>
        <w:trPr>
          <w:trHeight w:val="655"/>
        </w:trPr>
        <w:tc>
          <w:tcPr>
            <w:tcW w:w="1424" w:type="dxa"/>
          </w:tcPr>
          <w:p w:rsidR="006B68CF" w:rsidRPr="006B68CF" w:rsidP="006B68CF">
            <w:pPr>
              <w:widowControl w:val="0"/>
              <w:suppressAutoHyphens/>
              <w:spacing w:line="240" w:lineRule="auto"/>
              <w:contextualSpacing/>
              <w:suppressOverlap/>
              <w:jc w:val="center"/>
              <w:rPr>
                <w:rFonts w:ascii="Times New Roman" w:eastAsia="DejaVu Sans" w:hAnsi="Times New Roman"/>
                <w:kern w:val="1"/>
                <w:sz w:val="20"/>
                <w:szCs w:val="20"/>
                <w:lang w:eastAsia="hi-IN" w:bidi="hi-IN"/>
              </w:rPr>
            </w:pPr>
          </w:p>
        </w:tc>
        <w:tc>
          <w:tcPr>
            <w:tcW w:w="1243" w:type="dxa"/>
          </w:tcPr>
          <w:p w:rsidR="006B68CF" w:rsidRPr="006B68CF" w:rsidP="006B68CF">
            <w:pPr>
              <w:widowControl w:val="0"/>
              <w:suppressAutoHyphens/>
              <w:spacing w:line="240" w:lineRule="auto"/>
              <w:contextualSpacing/>
              <w:suppressOverlap/>
              <w:jc w:val="center"/>
              <w:rPr>
                <w:rFonts w:ascii="Times New Roman" w:eastAsia="DejaVu Sans" w:hAnsi="Times New Roman"/>
                <w:kern w:val="1"/>
                <w:sz w:val="20"/>
                <w:szCs w:val="20"/>
                <w:lang w:eastAsia="hi-IN" w:bidi="hi-IN"/>
              </w:rPr>
            </w:pPr>
          </w:p>
        </w:tc>
        <w:tc>
          <w:tcPr>
            <w:tcW w:w="737" w:type="dxa"/>
          </w:tcPr>
          <w:p w:rsidR="006B68CF" w:rsidRPr="006B68CF" w:rsidP="006B68CF">
            <w:pPr>
              <w:widowControl w:val="0"/>
              <w:suppressAutoHyphens/>
              <w:spacing w:line="240" w:lineRule="auto"/>
              <w:contextualSpacing/>
              <w:suppressOverlap/>
              <w:jc w:val="center"/>
              <w:rPr>
                <w:rFonts w:ascii="Times New Roman" w:eastAsia="DejaVu Sans" w:hAnsi="Times New Roman"/>
                <w:kern w:val="1"/>
                <w:sz w:val="20"/>
                <w:szCs w:val="20"/>
                <w:lang w:eastAsia="hi-IN" w:bidi="hi-IN"/>
              </w:rPr>
            </w:pPr>
          </w:p>
        </w:tc>
        <w:tc>
          <w:tcPr>
            <w:tcW w:w="617" w:type="dxa"/>
          </w:tcPr>
          <w:p w:rsidR="006B68CF" w:rsidRPr="006B68CF" w:rsidP="006B68CF">
            <w:pPr>
              <w:spacing w:after="240" w:line="240" w:lineRule="auto"/>
              <w:contextualSpacing/>
              <w:suppressOverlap/>
              <w:rPr>
                <w:rFonts w:ascii="Times New Roman" w:hAnsi="Times New Roman"/>
                <w:bCs/>
                <w:color w:val="000000"/>
                <w:sz w:val="20"/>
                <w:szCs w:val="20"/>
              </w:rPr>
            </w:pPr>
          </w:p>
        </w:tc>
        <w:tc>
          <w:tcPr>
            <w:tcW w:w="2144" w:type="dxa"/>
          </w:tcPr>
          <w:p w:rsidR="006B68CF" w:rsidRPr="006B68CF" w:rsidP="006B68CF">
            <w:pPr>
              <w:widowControl w:val="0"/>
              <w:suppressAutoHyphens/>
              <w:spacing w:line="240" w:lineRule="auto"/>
              <w:contextualSpacing/>
              <w:suppressOverlap/>
              <w:jc w:val="center"/>
              <w:rPr>
                <w:rFonts w:ascii="Times New Roman" w:eastAsia="DejaVu Sans" w:hAnsi="Times New Roman"/>
                <w:kern w:val="1"/>
                <w:sz w:val="20"/>
                <w:szCs w:val="20"/>
                <w:lang w:eastAsia="hi-IN" w:bidi="hi-IN"/>
              </w:rPr>
            </w:pPr>
          </w:p>
        </w:tc>
        <w:tc>
          <w:tcPr>
            <w:tcW w:w="1690" w:type="dxa"/>
          </w:tcPr>
          <w:p w:rsidR="006B68CF" w:rsidRPr="006B68CF" w:rsidP="006B68CF">
            <w:pPr>
              <w:widowControl w:val="0"/>
              <w:suppressAutoHyphens/>
              <w:suppressOverlap/>
              <w:rPr>
                <w:rFonts w:ascii="Times New Roman" w:eastAsia="DejaVu Sans" w:hAnsi="Times New Roman"/>
                <w:kern w:val="1"/>
                <w:sz w:val="20"/>
                <w:szCs w:val="20"/>
              </w:rPr>
            </w:pPr>
          </w:p>
        </w:tc>
        <w:tc>
          <w:tcPr>
            <w:tcW w:w="1695" w:type="dxa"/>
          </w:tcPr>
          <w:p w:rsidR="006B68CF" w:rsidRPr="006B68CF" w:rsidP="006B68CF">
            <w:pPr>
              <w:suppressOverlap/>
              <w:rPr>
                <w:rFonts w:ascii="Times New Roman" w:hAnsi="Times New Roman"/>
                <w:sz w:val="20"/>
                <w:szCs w:val="20"/>
              </w:rPr>
            </w:pPr>
          </w:p>
        </w:tc>
        <w:tc>
          <w:tcPr>
            <w:tcW w:w="1684" w:type="dxa"/>
          </w:tcPr>
          <w:p w:rsidR="006B68CF" w:rsidRPr="006B68CF" w:rsidP="006B68CF">
            <w:pPr>
              <w:widowControl w:val="0"/>
              <w:suppressAutoHyphens/>
              <w:suppressOverlap/>
              <w:rPr>
                <w:rFonts w:ascii="Times New Roman" w:eastAsia="DejaVu Sans" w:hAnsi="Times New Roman"/>
                <w:kern w:val="1"/>
                <w:sz w:val="20"/>
                <w:szCs w:val="20"/>
              </w:rPr>
            </w:pPr>
          </w:p>
        </w:tc>
        <w:tc>
          <w:tcPr>
            <w:tcW w:w="1650" w:type="dxa"/>
          </w:tcPr>
          <w:p w:rsidR="006B68CF" w:rsidRPr="006B68CF" w:rsidP="006B68CF">
            <w:pPr>
              <w:widowControl w:val="0"/>
              <w:suppressAutoHyphens/>
              <w:suppressOverlap/>
              <w:rPr>
                <w:rFonts w:ascii="Times New Roman" w:eastAsia="DejaVu Sans" w:hAnsi="Times New Roman"/>
                <w:kern w:val="1"/>
                <w:sz w:val="20"/>
                <w:szCs w:val="20"/>
              </w:rPr>
            </w:pPr>
          </w:p>
        </w:tc>
        <w:tc>
          <w:tcPr>
            <w:tcW w:w="1902" w:type="dxa"/>
          </w:tcPr>
          <w:p w:rsidR="006B68CF" w:rsidRPr="006B68CF" w:rsidP="006B68CF">
            <w:pPr>
              <w:suppressOverlap/>
              <w:jc w:val="center"/>
              <w:rPr>
                <w:rFonts w:ascii="Times New Roman" w:hAnsi="Times New Roman"/>
                <w:sz w:val="20"/>
                <w:szCs w:val="20"/>
              </w:rPr>
            </w:pPr>
          </w:p>
        </w:tc>
      </w:tr>
      <w:tr w:rsidTr="00500A26">
        <w:tblPrEx>
          <w:tblW w:w="0" w:type="auto"/>
          <w:tblLook w:val="04A0"/>
        </w:tblPrEx>
        <w:trPr>
          <w:trHeight w:val="655"/>
        </w:trPr>
        <w:tc>
          <w:tcPr>
            <w:tcW w:w="1424" w:type="dxa"/>
          </w:tcPr>
          <w:p w:rsidR="006B68CF" w:rsidRPr="00500A26" w:rsidP="006B68CF">
            <w:pPr>
              <w:widowControl w:val="0"/>
              <w:suppressAutoHyphens/>
              <w:spacing w:line="240" w:lineRule="auto"/>
              <w:contextualSpacing/>
              <w:suppressOverlap/>
              <w:jc w:val="center"/>
              <w:rPr>
                <w:rFonts w:ascii="Times New Roman" w:eastAsia="DejaVu Sans" w:hAnsi="Times New Roman"/>
                <w:kern w:val="1"/>
                <w:sz w:val="24"/>
                <w:szCs w:val="24"/>
                <w:lang w:eastAsia="hi-IN" w:bidi="hi-IN"/>
              </w:rPr>
            </w:pPr>
          </w:p>
        </w:tc>
        <w:tc>
          <w:tcPr>
            <w:tcW w:w="1243" w:type="dxa"/>
          </w:tcPr>
          <w:p w:rsidR="006B68CF" w:rsidRPr="00500A26" w:rsidP="006B68CF">
            <w:pPr>
              <w:widowControl w:val="0"/>
              <w:suppressAutoHyphens/>
              <w:spacing w:line="240" w:lineRule="auto"/>
              <w:contextualSpacing/>
              <w:suppressOverlap/>
              <w:jc w:val="center"/>
              <w:rPr>
                <w:rFonts w:ascii="Times New Roman" w:eastAsia="DejaVu Sans" w:hAnsi="Times New Roman"/>
                <w:kern w:val="1"/>
                <w:sz w:val="24"/>
                <w:szCs w:val="24"/>
                <w:lang w:eastAsia="hi-IN" w:bidi="hi-IN"/>
              </w:rPr>
            </w:pPr>
          </w:p>
        </w:tc>
        <w:tc>
          <w:tcPr>
            <w:tcW w:w="737" w:type="dxa"/>
          </w:tcPr>
          <w:p w:rsidR="006B68CF" w:rsidRPr="00500A26" w:rsidP="006B68CF">
            <w:pPr>
              <w:widowControl w:val="0"/>
              <w:suppressAutoHyphens/>
              <w:spacing w:line="240" w:lineRule="auto"/>
              <w:contextualSpacing/>
              <w:suppressOverlap/>
              <w:jc w:val="center"/>
              <w:rPr>
                <w:rFonts w:ascii="Times New Roman" w:eastAsia="DejaVu Sans" w:hAnsi="Times New Roman"/>
                <w:kern w:val="1"/>
                <w:sz w:val="24"/>
                <w:szCs w:val="24"/>
                <w:lang w:eastAsia="hi-IN" w:bidi="hi-IN"/>
              </w:rPr>
            </w:pPr>
          </w:p>
        </w:tc>
        <w:tc>
          <w:tcPr>
            <w:tcW w:w="617" w:type="dxa"/>
          </w:tcPr>
          <w:p w:rsidR="006B68CF" w:rsidRPr="00500A26" w:rsidP="006B68CF">
            <w:pPr>
              <w:spacing w:after="240" w:line="240" w:lineRule="auto"/>
              <w:contextualSpacing/>
              <w:suppressOverlap/>
              <w:rPr>
                <w:rFonts w:ascii="Times New Roman" w:hAnsi="Times New Roman"/>
                <w:bCs/>
                <w:color w:val="000000"/>
                <w:sz w:val="24"/>
                <w:szCs w:val="24"/>
              </w:rPr>
            </w:pPr>
          </w:p>
        </w:tc>
        <w:tc>
          <w:tcPr>
            <w:tcW w:w="2144" w:type="dxa"/>
          </w:tcPr>
          <w:p w:rsidR="006B68CF" w:rsidRPr="00500A26" w:rsidP="006B68CF">
            <w:pPr>
              <w:widowControl w:val="0"/>
              <w:suppressAutoHyphens/>
              <w:spacing w:line="240" w:lineRule="auto"/>
              <w:contextualSpacing/>
              <w:suppressOverlap/>
              <w:jc w:val="center"/>
              <w:rPr>
                <w:rFonts w:ascii="Times New Roman" w:eastAsia="DejaVu Sans" w:hAnsi="Times New Roman"/>
                <w:kern w:val="1"/>
                <w:sz w:val="24"/>
                <w:szCs w:val="24"/>
                <w:lang w:eastAsia="hi-IN" w:bidi="hi-IN"/>
              </w:rPr>
            </w:pPr>
          </w:p>
        </w:tc>
        <w:tc>
          <w:tcPr>
            <w:tcW w:w="1690" w:type="dxa"/>
          </w:tcPr>
          <w:p w:rsidR="006B68CF" w:rsidRPr="00500A26" w:rsidP="006B68CF">
            <w:pPr>
              <w:widowControl w:val="0"/>
              <w:suppressAutoHyphens/>
              <w:spacing w:line="240" w:lineRule="auto"/>
              <w:contextualSpacing/>
              <w:suppressOverlap/>
              <w:rPr>
                <w:rFonts w:ascii="Times New Roman" w:eastAsia="DejaVu Sans" w:hAnsi="Times New Roman"/>
                <w:kern w:val="1"/>
                <w:sz w:val="24"/>
                <w:szCs w:val="24"/>
              </w:rPr>
            </w:pPr>
          </w:p>
        </w:tc>
        <w:tc>
          <w:tcPr>
            <w:tcW w:w="1695" w:type="dxa"/>
          </w:tcPr>
          <w:p w:rsidR="006B68CF" w:rsidRPr="00500A26" w:rsidP="006B68CF">
            <w:pPr>
              <w:spacing w:line="240" w:lineRule="auto"/>
              <w:contextualSpacing/>
              <w:suppressOverlap/>
              <w:rPr>
                <w:rFonts w:ascii="Times New Roman" w:hAnsi="Times New Roman"/>
                <w:sz w:val="24"/>
                <w:szCs w:val="24"/>
              </w:rPr>
            </w:pPr>
          </w:p>
        </w:tc>
        <w:tc>
          <w:tcPr>
            <w:tcW w:w="1684" w:type="dxa"/>
          </w:tcPr>
          <w:p w:rsidR="006B68CF" w:rsidRPr="00BA55D5" w:rsidP="006B68CF">
            <w:pPr>
              <w:widowControl w:val="0"/>
              <w:suppressAutoHyphens/>
              <w:spacing w:line="240" w:lineRule="auto"/>
              <w:contextualSpacing/>
              <w:suppressOverlap/>
              <w:rPr>
                <w:rFonts w:ascii="Times New Roman" w:eastAsia="DejaVu Sans" w:hAnsi="Times New Roman"/>
                <w:kern w:val="1"/>
                <w:sz w:val="24"/>
                <w:szCs w:val="24"/>
              </w:rPr>
            </w:pPr>
          </w:p>
        </w:tc>
        <w:tc>
          <w:tcPr>
            <w:tcW w:w="1650" w:type="dxa"/>
          </w:tcPr>
          <w:p w:rsidR="006B68CF" w:rsidRPr="00BA55D5" w:rsidP="006B68CF">
            <w:pPr>
              <w:widowControl w:val="0"/>
              <w:suppressAutoHyphens/>
              <w:spacing w:line="240" w:lineRule="auto"/>
              <w:contextualSpacing/>
              <w:suppressOverlap/>
              <w:rPr>
                <w:rFonts w:ascii="Times New Roman" w:eastAsia="DejaVu Sans" w:hAnsi="Times New Roman"/>
                <w:kern w:val="1"/>
                <w:sz w:val="24"/>
                <w:szCs w:val="24"/>
              </w:rPr>
            </w:pPr>
          </w:p>
        </w:tc>
        <w:tc>
          <w:tcPr>
            <w:tcW w:w="1902" w:type="dxa"/>
          </w:tcPr>
          <w:p w:rsidR="006B68CF" w:rsidRPr="00500A26" w:rsidP="006B68CF">
            <w:pPr>
              <w:widowControl w:val="0"/>
              <w:suppressAutoHyphens/>
              <w:spacing w:line="240" w:lineRule="auto"/>
              <w:contextualSpacing/>
              <w:suppressOverlap/>
              <w:rPr>
                <w:rFonts w:ascii="Times New Roman" w:eastAsia="DejaVu Sans" w:hAnsi="Times New Roman"/>
                <w:kern w:val="1"/>
                <w:sz w:val="24"/>
                <w:szCs w:val="24"/>
                <w:lang w:eastAsia="hi-IN" w:bidi="hi-IN"/>
              </w:rPr>
            </w:pPr>
          </w:p>
        </w:tc>
      </w:tr>
      <w:tr w:rsidTr="00500A26">
        <w:tblPrEx>
          <w:tblW w:w="0" w:type="auto"/>
          <w:tblLook w:val="04A0"/>
        </w:tblPrEx>
        <w:trPr>
          <w:trHeight w:val="655"/>
        </w:trPr>
        <w:tc>
          <w:tcPr>
            <w:tcW w:w="1424" w:type="dxa"/>
          </w:tcPr>
          <w:p w:rsidR="006B68CF" w:rsidRPr="00500A26" w:rsidP="006B68CF">
            <w:pPr>
              <w:widowControl w:val="0"/>
              <w:suppressAutoHyphens/>
              <w:spacing w:line="240" w:lineRule="auto"/>
              <w:contextualSpacing/>
              <w:suppressOverlap/>
              <w:jc w:val="center"/>
              <w:rPr>
                <w:rFonts w:ascii="Times New Roman" w:eastAsia="DejaVu Sans" w:hAnsi="Times New Roman"/>
                <w:kern w:val="1"/>
                <w:sz w:val="24"/>
                <w:szCs w:val="24"/>
                <w:lang w:eastAsia="hi-IN" w:bidi="hi-IN"/>
              </w:rPr>
            </w:pPr>
          </w:p>
        </w:tc>
        <w:tc>
          <w:tcPr>
            <w:tcW w:w="1243" w:type="dxa"/>
          </w:tcPr>
          <w:p w:rsidR="006B68CF" w:rsidRPr="00500A26" w:rsidP="006B68CF">
            <w:pPr>
              <w:widowControl w:val="0"/>
              <w:suppressAutoHyphens/>
              <w:spacing w:line="240" w:lineRule="auto"/>
              <w:contextualSpacing/>
              <w:suppressOverlap/>
              <w:jc w:val="center"/>
              <w:rPr>
                <w:rFonts w:ascii="Times New Roman" w:eastAsia="DejaVu Sans" w:hAnsi="Times New Roman"/>
                <w:kern w:val="1"/>
                <w:sz w:val="24"/>
                <w:szCs w:val="24"/>
                <w:lang w:eastAsia="hi-IN" w:bidi="hi-IN"/>
              </w:rPr>
            </w:pPr>
          </w:p>
        </w:tc>
        <w:tc>
          <w:tcPr>
            <w:tcW w:w="737" w:type="dxa"/>
          </w:tcPr>
          <w:p w:rsidR="006B68CF" w:rsidRPr="00500A26" w:rsidP="006B68CF">
            <w:pPr>
              <w:widowControl w:val="0"/>
              <w:suppressAutoHyphens/>
              <w:spacing w:line="240" w:lineRule="auto"/>
              <w:contextualSpacing/>
              <w:suppressOverlap/>
              <w:jc w:val="center"/>
              <w:rPr>
                <w:rFonts w:ascii="Times New Roman" w:eastAsia="DejaVu Sans" w:hAnsi="Times New Roman"/>
                <w:kern w:val="1"/>
                <w:sz w:val="24"/>
                <w:szCs w:val="24"/>
                <w:lang w:eastAsia="hi-IN" w:bidi="hi-IN"/>
              </w:rPr>
            </w:pPr>
          </w:p>
        </w:tc>
        <w:tc>
          <w:tcPr>
            <w:tcW w:w="617" w:type="dxa"/>
          </w:tcPr>
          <w:p w:rsidR="006B68CF" w:rsidRPr="00500A26" w:rsidP="006B68CF">
            <w:pPr>
              <w:spacing w:after="240" w:line="240" w:lineRule="auto"/>
              <w:contextualSpacing/>
              <w:suppressOverlap/>
              <w:rPr>
                <w:rFonts w:ascii="Times New Roman" w:hAnsi="Times New Roman"/>
                <w:bCs/>
                <w:color w:val="000000"/>
                <w:sz w:val="24"/>
                <w:szCs w:val="24"/>
              </w:rPr>
            </w:pPr>
          </w:p>
        </w:tc>
        <w:tc>
          <w:tcPr>
            <w:tcW w:w="2144" w:type="dxa"/>
          </w:tcPr>
          <w:p w:rsidR="006B68CF" w:rsidRPr="00500A26" w:rsidP="006B68CF">
            <w:pPr>
              <w:widowControl w:val="0"/>
              <w:suppressAutoHyphens/>
              <w:spacing w:line="240" w:lineRule="auto"/>
              <w:contextualSpacing/>
              <w:suppressOverlap/>
              <w:jc w:val="center"/>
              <w:rPr>
                <w:rFonts w:ascii="Times New Roman" w:eastAsia="DejaVu Sans" w:hAnsi="Times New Roman"/>
                <w:kern w:val="1"/>
                <w:sz w:val="24"/>
                <w:szCs w:val="24"/>
                <w:lang w:eastAsia="hi-IN" w:bidi="hi-IN"/>
              </w:rPr>
            </w:pPr>
          </w:p>
        </w:tc>
        <w:tc>
          <w:tcPr>
            <w:tcW w:w="1690" w:type="dxa"/>
          </w:tcPr>
          <w:p w:rsidR="006B68CF" w:rsidRPr="00500A26" w:rsidP="006B68CF">
            <w:pPr>
              <w:widowControl w:val="0"/>
              <w:suppressAutoHyphens/>
              <w:spacing w:line="240" w:lineRule="auto"/>
              <w:contextualSpacing/>
              <w:suppressOverlap/>
              <w:rPr>
                <w:rFonts w:ascii="Times New Roman" w:eastAsia="DejaVu Sans" w:hAnsi="Times New Roman"/>
                <w:kern w:val="1"/>
                <w:sz w:val="24"/>
                <w:szCs w:val="24"/>
              </w:rPr>
            </w:pPr>
          </w:p>
        </w:tc>
        <w:tc>
          <w:tcPr>
            <w:tcW w:w="1695" w:type="dxa"/>
          </w:tcPr>
          <w:p w:rsidR="006B68CF" w:rsidRPr="00500A26" w:rsidP="006B68CF">
            <w:pPr>
              <w:spacing w:line="240" w:lineRule="auto"/>
              <w:contextualSpacing/>
              <w:suppressOverlap/>
              <w:rPr>
                <w:rFonts w:ascii="Times New Roman" w:hAnsi="Times New Roman"/>
                <w:sz w:val="24"/>
                <w:szCs w:val="24"/>
              </w:rPr>
            </w:pPr>
          </w:p>
        </w:tc>
        <w:tc>
          <w:tcPr>
            <w:tcW w:w="1684" w:type="dxa"/>
          </w:tcPr>
          <w:p w:rsidR="006B68CF" w:rsidRPr="00BA55D5" w:rsidP="006B68CF">
            <w:pPr>
              <w:widowControl w:val="0"/>
              <w:suppressAutoHyphens/>
              <w:spacing w:line="240" w:lineRule="auto"/>
              <w:contextualSpacing/>
              <w:suppressOverlap/>
              <w:rPr>
                <w:rFonts w:ascii="Times New Roman" w:eastAsia="DejaVu Sans" w:hAnsi="Times New Roman"/>
                <w:kern w:val="1"/>
                <w:sz w:val="24"/>
                <w:szCs w:val="24"/>
              </w:rPr>
            </w:pPr>
          </w:p>
        </w:tc>
        <w:tc>
          <w:tcPr>
            <w:tcW w:w="1650" w:type="dxa"/>
          </w:tcPr>
          <w:p w:rsidR="006B68CF" w:rsidRPr="00BA55D5" w:rsidP="006B68CF">
            <w:pPr>
              <w:widowControl w:val="0"/>
              <w:suppressAutoHyphens/>
              <w:spacing w:line="240" w:lineRule="auto"/>
              <w:contextualSpacing/>
              <w:suppressOverlap/>
              <w:rPr>
                <w:rFonts w:ascii="Times New Roman" w:eastAsia="DejaVu Sans" w:hAnsi="Times New Roman"/>
                <w:kern w:val="1"/>
                <w:sz w:val="24"/>
                <w:szCs w:val="24"/>
              </w:rPr>
            </w:pPr>
          </w:p>
        </w:tc>
        <w:tc>
          <w:tcPr>
            <w:tcW w:w="1902" w:type="dxa"/>
          </w:tcPr>
          <w:p w:rsidR="006B68CF" w:rsidRPr="00500A26" w:rsidP="006B68CF">
            <w:pPr>
              <w:widowControl w:val="0"/>
              <w:suppressAutoHyphens/>
              <w:spacing w:line="240" w:lineRule="auto"/>
              <w:contextualSpacing/>
              <w:suppressOverlap/>
              <w:rPr>
                <w:rFonts w:ascii="Times New Roman" w:eastAsia="DejaVu Sans" w:hAnsi="Times New Roman"/>
                <w:kern w:val="1"/>
                <w:sz w:val="24"/>
                <w:szCs w:val="24"/>
                <w:lang w:eastAsia="hi-IN" w:bidi="hi-IN"/>
              </w:rPr>
            </w:pPr>
          </w:p>
        </w:tc>
      </w:tr>
      <w:tr w:rsidTr="00500A26">
        <w:tblPrEx>
          <w:tblW w:w="0" w:type="auto"/>
          <w:tblLook w:val="04A0"/>
        </w:tblPrEx>
        <w:trPr>
          <w:trHeight w:val="655"/>
        </w:trPr>
        <w:tc>
          <w:tcPr>
            <w:tcW w:w="1424" w:type="dxa"/>
          </w:tcPr>
          <w:p w:rsidR="006B68CF" w:rsidRPr="00500A26" w:rsidP="006B68CF">
            <w:pPr>
              <w:widowControl w:val="0"/>
              <w:suppressAutoHyphens/>
              <w:spacing w:line="240" w:lineRule="auto"/>
              <w:contextualSpacing/>
              <w:suppressOverlap/>
              <w:jc w:val="center"/>
              <w:rPr>
                <w:rFonts w:ascii="Times New Roman" w:eastAsia="DejaVu Sans" w:hAnsi="Times New Roman"/>
                <w:kern w:val="1"/>
                <w:sz w:val="24"/>
                <w:szCs w:val="24"/>
                <w:lang w:eastAsia="hi-IN" w:bidi="hi-IN"/>
              </w:rPr>
            </w:pPr>
          </w:p>
        </w:tc>
        <w:tc>
          <w:tcPr>
            <w:tcW w:w="1243" w:type="dxa"/>
          </w:tcPr>
          <w:p w:rsidR="006B68CF" w:rsidRPr="00500A26" w:rsidP="006B68CF">
            <w:pPr>
              <w:widowControl w:val="0"/>
              <w:suppressAutoHyphens/>
              <w:spacing w:line="240" w:lineRule="auto"/>
              <w:contextualSpacing/>
              <w:suppressOverlap/>
              <w:jc w:val="center"/>
              <w:rPr>
                <w:rFonts w:ascii="Times New Roman" w:eastAsia="DejaVu Sans" w:hAnsi="Times New Roman"/>
                <w:kern w:val="1"/>
                <w:sz w:val="24"/>
                <w:szCs w:val="24"/>
                <w:lang w:eastAsia="hi-IN" w:bidi="hi-IN"/>
              </w:rPr>
            </w:pPr>
          </w:p>
        </w:tc>
        <w:tc>
          <w:tcPr>
            <w:tcW w:w="737" w:type="dxa"/>
          </w:tcPr>
          <w:p w:rsidR="006B68CF" w:rsidRPr="00500A26" w:rsidP="006B68CF">
            <w:pPr>
              <w:widowControl w:val="0"/>
              <w:suppressAutoHyphens/>
              <w:spacing w:line="240" w:lineRule="auto"/>
              <w:contextualSpacing/>
              <w:suppressOverlap/>
              <w:jc w:val="center"/>
              <w:rPr>
                <w:rFonts w:ascii="Times New Roman" w:eastAsia="DejaVu Sans" w:hAnsi="Times New Roman"/>
                <w:kern w:val="1"/>
                <w:sz w:val="24"/>
                <w:szCs w:val="24"/>
                <w:lang w:eastAsia="hi-IN" w:bidi="hi-IN"/>
              </w:rPr>
            </w:pPr>
          </w:p>
        </w:tc>
        <w:tc>
          <w:tcPr>
            <w:tcW w:w="617" w:type="dxa"/>
          </w:tcPr>
          <w:p w:rsidR="006B68CF" w:rsidRPr="00500A26" w:rsidP="006B68CF">
            <w:pPr>
              <w:spacing w:after="240" w:line="240" w:lineRule="auto"/>
              <w:contextualSpacing/>
              <w:suppressOverlap/>
              <w:rPr>
                <w:rFonts w:ascii="Times New Roman" w:hAnsi="Times New Roman"/>
                <w:bCs/>
                <w:color w:val="000000"/>
                <w:sz w:val="24"/>
                <w:szCs w:val="24"/>
              </w:rPr>
            </w:pPr>
          </w:p>
        </w:tc>
        <w:tc>
          <w:tcPr>
            <w:tcW w:w="2144" w:type="dxa"/>
          </w:tcPr>
          <w:p w:rsidR="006B68CF" w:rsidRPr="00500A26" w:rsidP="006B68CF">
            <w:pPr>
              <w:widowControl w:val="0"/>
              <w:suppressAutoHyphens/>
              <w:spacing w:line="240" w:lineRule="auto"/>
              <w:contextualSpacing/>
              <w:suppressOverlap/>
              <w:jc w:val="center"/>
              <w:rPr>
                <w:rFonts w:ascii="Times New Roman" w:eastAsia="DejaVu Sans" w:hAnsi="Times New Roman"/>
                <w:kern w:val="1"/>
                <w:sz w:val="24"/>
                <w:szCs w:val="24"/>
                <w:lang w:eastAsia="hi-IN" w:bidi="hi-IN"/>
              </w:rPr>
            </w:pPr>
          </w:p>
        </w:tc>
        <w:tc>
          <w:tcPr>
            <w:tcW w:w="1690" w:type="dxa"/>
          </w:tcPr>
          <w:p w:rsidR="006B68CF" w:rsidRPr="00500A26" w:rsidP="006B68CF">
            <w:pPr>
              <w:widowControl w:val="0"/>
              <w:suppressAutoHyphens/>
              <w:spacing w:line="240" w:lineRule="auto"/>
              <w:contextualSpacing/>
              <w:suppressOverlap/>
              <w:rPr>
                <w:rFonts w:ascii="Times New Roman" w:eastAsia="DejaVu Sans" w:hAnsi="Times New Roman"/>
                <w:kern w:val="1"/>
                <w:sz w:val="24"/>
                <w:szCs w:val="24"/>
              </w:rPr>
            </w:pPr>
          </w:p>
        </w:tc>
        <w:tc>
          <w:tcPr>
            <w:tcW w:w="1695" w:type="dxa"/>
          </w:tcPr>
          <w:p w:rsidR="006B68CF" w:rsidRPr="00500A26" w:rsidP="006B68CF">
            <w:pPr>
              <w:spacing w:line="240" w:lineRule="auto"/>
              <w:contextualSpacing/>
              <w:suppressOverlap/>
              <w:rPr>
                <w:rFonts w:ascii="Times New Roman" w:hAnsi="Times New Roman"/>
                <w:sz w:val="24"/>
                <w:szCs w:val="24"/>
              </w:rPr>
            </w:pPr>
          </w:p>
        </w:tc>
        <w:tc>
          <w:tcPr>
            <w:tcW w:w="1684" w:type="dxa"/>
          </w:tcPr>
          <w:p w:rsidR="006B68CF" w:rsidRPr="00BA55D5" w:rsidP="006B68CF">
            <w:pPr>
              <w:widowControl w:val="0"/>
              <w:suppressAutoHyphens/>
              <w:spacing w:line="240" w:lineRule="auto"/>
              <w:contextualSpacing/>
              <w:suppressOverlap/>
              <w:rPr>
                <w:rFonts w:ascii="Times New Roman" w:eastAsia="DejaVu Sans" w:hAnsi="Times New Roman"/>
                <w:kern w:val="1"/>
                <w:sz w:val="24"/>
                <w:szCs w:val="24"/>
              </w:rPr>
            </w:pPr>
          </w:p>
        </w:tc>
        <w:tc>
          <w:tcPr>
            <w:tcW w:w="1650" w:type="dxa"/>
          </w:tcPr>
          <w:p w:rsidR="006B68CF" w:rsidRPr="00BA55D5" w:rsidP="006B68CF">
            <w:pPr>
              <w:widowControl w:val="0"/>
              <w:suppressAutoHyphens/>
              <w:spacing w:line="240" w:lineRule="auto"/>
              <w:contextualSpacing/>
              <w:suppressOverlap/>
              <w:rPr>
                <w:rFonts w:ascii="Times New Roman" w:eastAsia="DejaVu Sans" w:hAnsi="Times New Roman"/>
                <w:kern w:val="1"/>
                <w:sz w:val="24"/>
                <w:szCs w:val="24"/>
              </w:rPr>
            </w:pPr>
          </w:p>
        </w:tc>
        <w:tc>
          <w:tcPr>
            <w:tcW w:w="1902" w:type="dxa"/>
          </w:tcPr>
          <w:p w:rsidR="006B68CF" w:rsidRPr="00500A26" w:rsidP="006B68CF">
            <w:pPr>
              <w:widowControl w:val="0"/>
              <w:suppressAutoHyphens/>
              <w:spacing w:line="240" w:lineRule="auto"/>
              <w:contextualSpacing/>
              <w:suppressOverlap/>
              <w:rPr>
                <w:rFonts w:ascii="Times New Roman" w:eastAsia="DejaVu Sans" w:hAnsi="Times New Roman"/>
                <w:kern w:val="1"/>
                <w:sz w:val="24"/>
                <w:szCs w:val="24"/>
                <w:lang w:eastAsia="hi-IN" w:bidi="hi-IN"/>
              </w:rPr>
            </w:pPr>
          </w:p>
        </w:tc>
      </w:tr>
      <w:tr w:rsidTr="00500A26">
        <w:tblPrEx>
          <w:tblW w:w="0" w:type="auto"/>
          <w:tblLook w:val="04A0"/>
        </w:tblPrEx>
        <w:trPr>
          <w:trHeight w:val="655"/>
        </w:trPr>
        <w:tc>
          <w:tcPr>
            <w:tcW w:w="1424" w:type="dxa"/>
          </w:tcPr>
          <w:p w:rsidR="006B68CF" w:rsidRPr="00500A26" w:rsidP="006B68CF">
            <w:pPr>
              <w:widowControl w:val="0"/>
              <w:suppressAutoHyphens/>
              <w:spacing w:line="240" w:lineRule="auto"/>
              <w:contextualSpacing/>
              <w:suppressOverlap/>
              <w:jc w:val="center"/>
              <w:rPr>
                <w:rFonts w:ascii="Times New Roman" w:eastAsia="DejaVu Sans" w:hAnsi="Times New Roman"/>
                <w:kern w:val="1"/>
                <w:sz w:val="24"/>
                <w:szCs w:val="24"/>
                <w:lang w:eastAsia="hi-IN" w:bidi="hi-IN"/>
              </w:rPr>
            </w:pPr>
          </w:p>
        </w:tc>
        <w:tc>
          <w:tcPr>
            <w:tcW w:w="1243" w:type="dxa"/>
          </w:tcPr>
          <w:p w:rsidR="006B68CF" w:rsidRPr="00500A26" w:rsidP="006B68CF">
            <w:pPr>
              <w:widowControl w:val="0"/>
              <w:suppressAutoHyphens/>
              <w:spacing w:line="240" w:lineRule="auto"/>
              <w:contextualSpacing/>
              <w:suppressOverlap/>
              <w:jc w:val="center"/>
              <w:rPr>
                <w:rFonts w:ascii="Times New Roman" w:eastAsia="DejaVu Sans" w:hAnsi="Times New Roman"/>
                <w:kern w:val="1"/>
                <w:sz w:val="24"/>
                <w:szCs w:val="24"/>
                <w:lang w:eastAsia="hi-IN" w:bidi="hi-IN"/>
              </w:rPr>
            </w:pPr>
          </w:p>
        </w:tc>
        <w:tc>
          <w:tcPr>
            <w:tcW w:w="737" w:type="dxa"/>
          </w:tcPr>
          <w:p w:rsidR="006B68CF" w:rsidRPr="00500A26" w:rsidP="006B68CF">
            <w:pPr>
              <w:widowControl w:val="0"/>
              <w:suppressAutoHyphens/>
              <w:spacing w:line="240" w:lineRule="auto"/>
              <w:contextualSpacing/>
              <w:suppressOverlap/>
              <w:jc w:val="center"/>
              <w:rPr>
                <w:rFonts w:ascii="Times New Roman" w:eastAsia="DejaVu Sans" w:hAnsi="Times New Roman"/>
                <w:kern w:val="1"/>
                <w:sz w:val="24"/>
                <w:szCs w:val="24"/>
                <w:lang w:eastAsia="hi-IN" w:bidi="hi-IN"/>
              </w:rPr>
            </w:pPr>
          </w:p>
        </w:tc>
        <w:tc>
          <w:tcPr>
            <w:tcW w:w="617" w:type="dxa"/>
          </w:tcPr>
          <w:p w:rsidR="006B68CF" w:rsidRPr="00500A26" w:rsidP="006B68CF">
            <w:pPr>
              <w:spacing w:after="240" w:line="240" w:lineRule="auto"/>
              <w:contextualSpacing/>
              <w:suppressOverlap/>
              <w:rPr>
                <w:rFonts w:ascii="Times New Roman" w:hAnsi="Times New Roman"/>
                <w:bCs/>
                <w:color w:val="000000"/>
                <w:sz w:val="24"/>
                <w:szCs w:val="24"/>
              </w:rPr>
            </w:pPr>
          </w:p>
        </w:tc>
        <w:tc>
          <w:tcPr>
            <w:tcW w:w="2144" w:type="dxa"/>
          </w:tcPr>
          <w:p w:rsidR="006B68CF" w:rsidRPr="00500A26" w:rsidP="006B68CF">
            <w:pPr>
              <w:widowControl w:val="0"/>
              <w:suppressAutoHyphens/>
              <w:spacing w:line="240" w:lineRule="auto"/>
              <w:contextualSpacing/>
              <w:suppressOverlap/>
              <w:jc w:val="center"/>
              <w:rPr>
                <w:rFonts w:ascii="Times New Roman" w:eastAsia="DejaVu Sans" w:hAnsi="Times New Roman"/>
                <w:kern w:val="1"/>
                <w:sz w:val="24"/>
                <w:szCs w:val="24"/>
                <w:lang w:eastAsia="hi-IN" w:bidi="hi-IN"/>
              </w:rPr>
            </w:pPr>
          </w:p>
        </w:tc>
        <w:tc>
          <w:tcPr>
            <w:tcW w:w="1690" w:type="dxa"/>
          </w:tcPr>
          <w:p w:rsidR="006B68CF" w:rsidRPr="00500A26" w:rsidP="006B68CF">
            <w:pPr>
              <w:widowControl w:val="0"/>
              <w:suppressAutoHyphens/>
              <w:spacing w:line="240" w:lineRule="auto"/>
              <w:contextualSpacing/>
              <w:suppressOverlap/>
              <w:rPr>
                <w:rFonts w:ascii="Times New Roman" w:eastAsia="DejaVu Sans" w:hAnsi="Times New Roman"/>
                <w:kern w:val="1"/>
                <w:sz w:val="24"/>
                <w:szCs w:val="24"/>
              </w:rPr>
            </w:pPr>
          </w:p>
        </w:tc>
        <w:tc>
          <w:tcPr>
            <w:tcW w:w="1695" w:type="dxa"/>
          </w:tcPr>
          <w:p w:rsidR="006B68CF" w:rsidRPr="00500A26" w:rsidP="006B68CF">
            <w:pPr>
              <w:spacing w:line="240" w:lineRule="auto"/>
              <w:contextualSpacing/>
              <w:suppressOverlap/>
              <w:rPr>
                <w:rFonts w:ascii="Times New Roman" w:hAnsi="Times New Roman"/>
                <w:sz w:val="24"/>
                <w:szCs w:val="24"/>
              </w:rPr>
            </w:pPr>
          </w:p>
        </w:tc>
        <w:tc>
          <w:tcPr>
            <w:tcW w:w="1684" w:type="dxa"/>
          </w:tcPr>
          <w:p w:rsidR="006B68CF" w:rsidRPr="00500A26" w:rsidP="006B68CF">
            <w:pPr>
              <w:widowControl w:val="0"/>
              <w:suppressAutoHyphens/>
              <w:spacing w:line="240" w:lineRule="auto"/>
              <w:contextualSpacing/>
              <w:suppressOverlap/>
              <w:rPr>
                <w:rFonts w:ascii="Times New Roman" w:eastAsia="DejaVu Sans" w:hAnsi="Times New Roman"/>
                <w:kern w:val="1"/>
                <w:sz w:val="24"/>
                <w:szCs w:val="24"/>
                <w:highlight w:val="yellow"/>
              </w:rPr>
            </w:pPr>
          </w:p>
        </w:tc>
        <w:tc>
          <w:tcPr>
            <w:tcW w:w="1650" w:type="dxa"/>
          </w:tcPr>
          <w:p w:rsidR="006B68CF" w:rsidRPr="00500A26" w:rsidP="006B68CF">
            <w:pPr>
              <w:widowControl w:val="0"/>
              <w:suppressAutoHyphens/>
              <w:spacing w:line="240" w:lineRule="auto"/>
              <w:contextualSpacing/>
              <w:suppressOverlap/>
              <w:rPr>
                <w:rFonts w:ascii="Times New Roman" w:eastAsia="DejaVu Sans" w:hAnsi="Times New Roman"/>
                <w:kern w:val="1"/>
                <w:sz w:val="24"/>
                <w:szCs w:val="24"/>
                <w:highlight w:val="yellow"/>
              </w:rPr>
            </w:pPr>
          </w:p>
        </w:tc>
        <w:tc>
          <w:tcPr>
            <w:tcW w:w="1902" w:type="dxa"/>
          </w:tcPr>
          <w:p w:rsidR="006B68CF" w:rsidRPr="00500A26" w:rsidP="006B68CF">
            <w:pPr>
              <w:widowControl w:val="0"/>
              <w:suppressAutoHyphens/>
              <w:spacing w:line="240" w:lineRule="auto"/>
              <w:contextualSpacing/>
              <w:suppressOverlap/>
              <w:rPr>
                <w:rFonts w:ascii="Times New Roman" w:eastAsia="DejaVu Sans" w:hAnsi="Times New Roman"/>
                <w:kern w:val="1"/>
                <w:sz w:val="24"/>
                <w:szCs w:val="24"/>
                <w:lang w:eastAsia="hi-IN" w:bidi="hi-IN"/>
              </w:rPr>
            </w:pPr>
          </w:p>
        </w:tc>
      </w:tr>
      <w:tr w:rsidTr="00500A26">
        <w:tblPrEx>
          <w:tblW w:w="0" w:type="auto"/>
          <w:tblLook w:val="04A0"/>
        </w:tblPrEx>
        <w:trPr>
          <w:trHeight w:val="655"/>
        </w:trPr>
        <w:tc>
          <w:tcPr>
            <w:tcW w:w="1424" w:type="dxa"/>
          </w:tcPr>
          <w:p w:rsidR="006B68CF" w:rsidRPr="00500A26" w:rsidP="006B68CF">
            <w:pPr>
              <w:widowControl w:val="0"/>
              <w:suppressAutoHyphens/>
              <w:spacing w:line="240" w:lineRule="auto"/>
              <w:contextualSpacing/>
              <w:suppressOverlap/>
              <w:jc w:val="center"/>
              <w:rPr>
                <w:rFonts w:ascii="Times New Roman" w:eastAsia="DejaVu Sans" w:hAnsi="Times New Roman"/>
                <w:kern w:val="1"/>
                <w:sz w:val="24"/>
                <w:szCs w:val="24"/>
                <w:lang w:eastAsia="hi-IN" w:bidi="hi-IN"/>
              </w:rPr>
            </w:pPr>
          </w:p>
        </w:tc>
        <w:tc>
          <w:tcPr>
            <w:tcW w:w="1243" w:type="dxa"/>
          </w:tcPr>
          <w:p w:rsidR="006B68CF" w:rsidRPr="00500A26" w:rsidP="006B68CF">
            <w:pPr>
              <w:widowControl w:val="0"/>
              <w:suppressAutoHyphens/>
              <w:spacing w:line="240" w:lineRule="auto"/>
              <w:contextualSpacing/>
              <w:suppressOverlap/>
              <w:jc w:val="center"/>
              <w:rPr>
                <w:rFonts w:ascii="Times New Roman" w:eastAsia="DejaVu Sans" w:hAnsi="Times New Roman"/>
                <w:kern w:val="1"/>
                <w:sz w:val="24"/>
                <w:szCs w:val="24"/>
                <w:lang w:eastAsia="hi-IN" w:bidi="hi-IN"/>
              </w:rPr>
            </w:pPr>
          </w:p>
        </w:tc>
        <w:tc>
          <w:tcPr>
            <w:tcW w:w="737" w:type="dxa"/>
          </w:tcPr>
          <w:p w:rsidR="006B68CF" w:rsidRPr="00500A26" w:rsidP="006B68CF">
            <w:pPr>
              <w:widowControl w:val="0"/>
              <w:suppressAutoHyphens/>
              <w:spacing w:line="240" w:lineRule="auto"/>
              <w:contextualSpacing/>
              <w:suppressOverlap/>
              <w:jc w:val="center"/>
              <w:rPr>
                <w:rFonts w:ascii="Times New Roman" w:eastAsia="DejaVu Sans" w:hAnsi="Times New Roman"/>
                <w:kern w:val="1"/>
                <w:sz w:val="24"/>
                <w:szCs w:val="24"/>
                <w:lang w:eastAsia="hi-IN" w:bidi="hi-IN"/>
              </w:rPr>
            </w:pPr>
          </w:p>
        </w:tc>
        <w:tc>
          <w:tcPr>
            <w:tcW w:w="617" w:type="dxa"/>
          </w:tcPr>
          <w:p w:rsidR="006B68CF" w:rsidRPr="00500A26" w:rsidP="006B68CF">
            <w:pPr>
              <w:spacing w:after="240" w:line="240" w:lineRule="auto"/>
              <w:contextualSpacing/>
              <w:suppressOverlap/>
              <w:rPr>
                <w:rFonts w:ascii="Times New Roman" w:hAnsi="Times New Roman"/>
                <w:bCs/>
                <w:color w:val="000000"/>
                <w:sz w:val="24"/>
                <w:szCs w:val="24"/>
              </w:rPr>
            </w:pPr>
          </w:p>
        </w:tc>
        <w:tc>
          <w:tcPr>
            <w:tcW w:w="2144" w:type="dxa"/>
          </w:tcPr>
          <w:p w:rsidR="006B68CF" w:rsidRPr="00500A26" w:rsidP="006B68CF">
            <w:pPr>
              <w:widowControl w:val="0"/>
              <w:suppressAutoHyphens/>
              <w:spacing w:line="240" w:lineRule="auto"/>
              <w:contextualSpacing/>
              <w:suppressOverlap/>
              <w:jc w:val="center"/>
              <w:rPr>
                <w:rFonts w:ascii="Times New Roman" w:eastAsia="DejaVu Sans" w:hAnsi="Times New Roman"/>
                <w:kern w:val="1"/>
                <w:sz w:val="24"/>
                <w:szCs w:val="24"/>
                <w:lang w:eastAsia="hi-IN" w:bidi="hi-IN"/>
              </w:rPr>
            </w:pPr>
          </w:p>
        </w:tc>
        <w:tc>
          <w:tcPr>
            <w:tcW w:w="1690" w:type="dxa"/>
          </w:tcPr>
          <w:p w:rsidR="006B68CF" w:rsidRPr="00500A26" w:rsidP="006B68CF">
            <w:pPr>
              <w:widowControl w:val="0"/>
              <w:suppressAutoHyphens/>
              <w:spacing w:line="240" w:lineRule="auto"/>
              <w:contextualSpacing/>
              <w:suppressOverlap/>
              <w:rPr>
                <w:rFonts w:ascii="Times New Roman" w:eastAsia="DejaVu Sans" w:hAnsi="Times New Roman"/>
                <w:kern w:val="1"/>
                <w:sz w:val="24"/>
                <w:szCs w:val="24"/>
              </w:rPr>
            </w:pPr>
          </w:p>
        </w:tc>
        <w:tc>
          <w:tcPr>
            <w:tcW w:w="1695" w:type="dxa"/>
          </w:tcPr>
          <w:p w:rsidR="006B68CF" w:rsidRPr="00500A26" w:rsidP="006B68CF">
            <w:pPr>
              <w:spacing w:line="240" w:lineRule="auto"/>
              <w:contextualSpacing/>
              <w:suppressOverlap/>
              <w:rPr>
                <w:rFonts w:ascii="Times New Roman" w:hAnsi="Times New Roman"/>
                <w:sz w:val="24"/>
                <w:szCs w:val="24"/>
              </w:rPr>
            </w:pPr>
          </w:p>
        </w:tc>
        <w:tc>
          <w:tcPr>
            <w:tcW w:w="1684" w:type="dxa"/>
          </w:tcPr>
          <w:p w:rsidR="006B68CF" w:rsidRPr="00500A26" w:rsidP="006B68CF">
            <w:pPr>
              <w:widowControl w:val="0"/>
              <w:suppressAutoHyphens/>
              <w:spacing w:line="240" w:lineRule="auto"/>
              <w:contextualSpacing/>
              <w:suppressOverlap/>
              <w:rPr>
                <w:rFonts w:ascii="Times New Roman" w:eastAsia="DejaVu Sans" w:hAnsi="Times New Roman"/>
                <w:kern w:val="1"/>
                <w:sz w:val="24"/>
                <w:szCs w:val="24"/>
                <w:highlight w:val="yellow"/>
              </w:rPr>
            </w:pPr>
          </w:p>
        </w:tc>
        <w:tc>
          <w:tcPr>
            <w:tcW w:w="1650" w:type="dxa"/>
          </w:tcPr>
          <w:p w:rsidR="006B68CF" w:rsidRPr="00500A26" w:rsidP="006B68CF">
            <w:pPr>
              <w:widowControl w:val="0"/>
              <w:suppressAutoHyphens/>
              <w:spacing w:line="240" w:lineRule="auto"/>
              <w:contextualSpacing/>
              <w:suppressOverlap/>
              <w:rPr>
                <w:rFonts w:ascii="Times New Roman" w:eastAsia="DejaVu Sans" w:hAnsi="Times New Roman"/>
                <w:kern w:val="1"/>
                <w:sz w:val="24"/>
                <w:szCs w:val="24"/>
                <w:highlight w:val="yellow"/>
              </w:rPr>
            </w:pPr>
          </w:p>
        </w:tc>
        <w:tc>
          <w:tcPr>
            <w:tcW w:w="1902" w:type="dxa"/>
          </w:tcPr>
          <w:p w:rsidR="006B68CF" w:rsidRPr="00500A26" w:rsidP="006B68CF">
            <w:pPr>
              <w:widowControl w:val="0"/>
              <w:suppressAutoHyphens/>
              <w:spacing w:line="240" w:lineRule="auto"/>
              <w:contextualSpacing/>
              <w:suppressOverlap/>
              <w:rPr>
                <w:rFonts w:ascii="Times New Roman" w:eastAsia="DejaVu Sans" w:hAnsi="Times New Roman"/>
                <w:kern w:val="1"/>
                <w:sz w:val="24"/>
                <w:szCs w:val="24"/>
                <w:lang w:eastAsia="hi-IN" w:bidi="hi-IN"/>
              </w:rPr>
            </w:pPr>
          </w:p>
        </w:tc>
      </w:tr>
    </w:tbl>
    <w:p w:rsidR="006A7A4A" w:rsidP="00500A26">
      <w:pPr>
        <w:rPr>
          <w:rFonts w:ascii="Times New Roman" w:hAnsi="Times New Roman"/>
          <w:i/>
          <w:iCs/>
          <w:sz w:val="24"/>
          <w:szCs w:val="24"/>
        </w:rPr>
      </w:pPr>
    </w:p>
    <w:p w:rsidR="002925CA" w:rsidP="00500A26">
      <w:pPr>
        <w:rPr>
          <w:rFonts w:ascii="Times New Roman" w:hAnsi="Times New Roman"/>
          <w:i/>
          <w:iCs/>
          <w:sz w:val="24"/>
          <w:szCs w:val="24"/>
        </w:rPr>
      </w:pPr>
    </w:p>
    <w:p w:rsidR="002925CA" w:rsidP="002925CA">
      <w:pPr>
        <w:jc w:val="right"/>
        <w:rPr>
          <w:rFonts w:ascii="Times New Roman" w:hAnsi="Times New Roman"/>
          <w:iCs/>
          <w:sz w:val="24"/>
          <w:szCs w:val="24"/>
        </w:rPr>
      </w:pPr>
    </w:p>
    <w:p w:rsidR="002925CA" w:rsidP="002925CA">
      <w:pPr>
        <w:jc w:val="right"/>
        <w:rPr>
          <w:rFonts w:ascii="Times New Roman" w:hAnsi="Times New Roman"/>
          <w:iCs/>
          <w:sz w:val="24"/>
          <w:szCs w:val="24"/>
        </w:rPr>
      </w:pPr>
    </w:p>
    <w:p w:rsidR="002925CA" w:rsidP="002925CA">
      <w:pPr>
        <w:jc w:val="right"/>
        <w:rPr>
          <w:rFonts w:ascii="Times New Roman" w:hAnsi="Times New Roman"/>
          <w:iCs/>
          <w:sz w:val="24"/>
          <w:szCs w:val="24"/>
        </w:rPr>
      </w:pPr>
    </w:p>
    <w:p w:rsidR="002925CA" w:rsidP="002925CA">
      <w:pPr>
        <w:jc w:val="right"/>
        <w:rPr>
          <w:rFonts w:ascii="Times New Roman" w:hAnsi="Times New Roman"/>
          <w:iCs/>
          <w:sz w:val="24"/>
          <w:szCs w:val="24"/>
        </w:rPr>
      </w:pPr>
    </w:p>
    <w:p w:rsidR="002925CA" w:rsidP="002925CA">
      <w:pPr>
        <w:jc w:val="right"/>
        <w:rPr>
          <w:rFonts w:ascii="Times New Roman" w:hAnsi="Times New Roman"/>
          <w:iCs/>
          <w:sz w:val="24"/>
          <w:szCs w:val="24"/>
        </w:rPr>
      </w:pPr>
    </w:p>
    <w:p w:rsidR="002925CA" w:rsidP="002925CA">
      <w:pPr>
        <w:jc w:val="right"/>
        <w:rPr>
          <w:rFonts w:ascii="Times New Roman" w:hAnsi="Times New Roman"/>
          <w:iCs/>
          <w:sz w:val="24"/>
          <w:szCs w:val="24"/>
        </w:rPr>
      </w:pPr>
    </w:p>
    <w:p w:rsidR="002925CA" w:rsidP="002925CA">
      <w:pPr>
        <w:jc w:val="right"/>
        <w:rPr>
          <w:rFonts w:ascii="Times New Roman" w:hAnsi="Times New Roman"/>
          <w:iCs/>
          <w:sz w:val="24"/>
          <w:szCs w:val="24"/>
        </w:rPr>
      </w:pPr>
    </w:p>
    <w:p w:rsidR="002925CA" w:rsidP="002925CA">
      <w:pPr>
        <w:jc w:val="right"/>
        <w:rPr>
          <w:rFonts w:ascii="Times New Roman" w:hAnsi="Times New Roman"/>
          <w:iCs/>
          <w:sz w:val="24"/>
          <w:szCs w:val="24"/>
        </w:rPr>
      </w:pPr>
    </w:p>
    <w:p w:rsidR="002925CA" w:rsidP="002925CA">
      <w:pPr>
        <w:jc w:val="right"/>
        <w:rPr>
          <w:rFonts w:ascii="Times New Roman" w:hAnsi="Times New Roman"/>
          <w:iCs/>
          <w:sz w:val="24"/>
          <w:szCs w:val="24"/>
        </w:rPr>
      </w:pPr>
    </w:p>
    <w:p w:rsidR="002925CA" w:rsidP="002925CA">
      <w:pPr>
        <w:jc w:val="right"/>
        <w:rPr>
          <w:rFonts w:ascii="Times New Roman" w:hAnsi="Times New Roman"/>
          <w:iCs/>
          <w:sz w:val="24"/>
          <w:szCs w:val="24"/>
        </w:rPr>
      </w:pPr>
    </w:p>
    <w:p w:rsidR="002925CA" w:rsidP="002925CA">
      <w:pPr>
        <w:jc w:val="right"/>
        <w:rPr>
          <w:rFonts w:ascii="Times New Roman" w:hAnsi="Times New Roman"/>
          <w:iCs/>
          <w:sz w:val="24"/>
          <w:szCs w:val="24"/>
        </w:rPr>
      </w:pPr>
    </w:p>
    <w:p w:rsidR="002925CA" w:rsidP="002925CA">
      <w:pPr>
        <w:jc w:val="right"/>
        <w:rPr>
          <w:rFonts w:ascii="Times New Roman" w:hAnsi="Times New Roman"/>
          <w:iCs/>
          <w:sz w:val="24"/>
          <w:szCs w:val="24"/>
        </w:rPr>
      </w:pPr>
    </w:p>
    <w:p w:rsidR="002925CA" w:rsidP="002925CA">
      <w:pPr>
        <w:jc w:val="right"/>
        <w:rPr>
          <w:rFonts w:ascii="Times New Roman" w:hAnsi="Times New Roman"/>
          <w:iCs/>
          <w:sz w:val="24"/>
          <w:szCs w:val="24"/>
        </w:rPr>
      </w:pPr>
    </w:p>
    <w:p w:rsidR="002925CA" w:rsidP="002925CA">
      <w:pPr>
        <w:jc w:val="right"/>
        <w:rPr>
          <w:rFonts w:ascii="Times New Roman" w:hAnsi="Times New Roman"/>
          <w:iCs/>
          <w:sz w:val="24"/>
          <w:szCs w:val="24"/>
        </w:rPr>
      </w:pPr>
    </w:p>
    <w:p w:rsidR="002925CA" w:rsidP="002925CA">
      <w:pPr>
        <w:jc w:val="right"/>
        <w:rPr>
          <w:rFonts w:ascii="Times New Roman" w:hAnsi="Times New Roman"/>
          <w:iCs/>
          <w:sz w:val="24"/>
          <w:szCs w:val="24"/>
        </w:rPr>
      </w:pPr>
    </w:p>
    <w:p w:rsidR="00380754" w:rsidP="002A5643">
      <w:pPr>
        <w:rPr>
          <w:rFonts w:ascii="Times New Roman" w:hAnsi="Times New Roman"/>
          <w:iCs/>
          <w:sz w:val="24"/>
          <w:szCs w:val="24"/>
        </w:rPr>
      </w:pPr>
    </w:p>
    <w:p w:rsidR="002925CA" w:rsidP="002925CA">
      <w:pPr>
        <w:jc w:val="right"/>
        <w:rPr>
          <w:rFonts w:ascii="Times New Roman" w:hAnsi="Times New Roman"/>
          <w:iCs/>
          <w:sz w:val="24"/>
          <w:szCs w:val="24"/>
        </w:rPr>
      </w:pPr>
      <w:r>
        <w:rPr>
          <w:rFonts w:ascii="Times New Roman" w:hAnsi="Times New Roman"/>
          <w:iCs/>
          <w:sz w:val="24"/>
          <w:szCs w:val="24"/>
        </w:rPr>
        <w:t>Приложение 1.</w:t>
      </w:r>
    </w:p>
    <w:p w:rsidR="002925CA" w:rsidP="002925CA">
      <w:pPr>
        <w:jc w:val="center"/>
        <w:rPr>
          <w:rFonts w:ascii="Times New Roman" w:hAnsi="Times New Roman"/>
          <w:iCs/>
          <w:sz w:val="24"/>
          <w:szCs w:val="24"/>
        </w:rPr>
      </w:pPr>
      <w:r w:rsidR="00E4681D">
        <w:rPr>
          <w:rFonts w:ascii="Times New Roman" w:hAnsi="Times New Roman"/>
          <w:iCs/>
          <w:sz w:val="24"/>
          <w:szCs w:val="24"/>
        </w:rPr>
        <w:t>Пример</w:t>
      </w:r>
      <w:r>
        <w:rPr>
          <w:rFonts w:ascii="Times New Roman" w:hAnsi="Times New Roman"/>
          <w:iCs/>
          <w:sz w:val="24"/>
          <w:szCs w:val="24"/>
        </w:rPr>
        <w:t>ные итоговые работы за 4 класс</w:t>
      </w:r>
    </w:p>
    <w:p w:rsidR="002A5643" w:rsidRPr="00C3543C" w:rsidP="002A5643">
      <w:pPr>
        <w:spacing w:line="240" w:lineRule="auto"/>
        <w:jc w:val="center"/>
        <w:rPr>
          <w:rFonts w:ascii="Times New Roman" w:hAnsi="Times New Roman"/>
          <w:sz w:val="28"/>
          <w:szCs w:val="28"/>
          <w:lang w:val="en-US"/>
        </w:rPr>
      </w:pPr>
    </w:p>
    <w:p w:rsidR="002A5643" w:rsidRPr="00F63917" w:rsidP="002A5643">
      <w:pPr>
        <w:spacing w:line="240" w:lineRule="auto"/>
        <w:jc w:val="center"/>
        <w:rPr>
          <w:rFonts w:ascii="Times New Roman" w:hAnsi="Times New Roman"/>
          <w:b/>
          <w:sz w:val="28"/>
          <w:szCs w:val="24"/>
        </w:rPr>
      </w:pPr>
      <w:r w:rsidRPr="00F63917">
        <w:rPr>
          <w:rFonts w:ascii="Times New Roman" w:hAnsi="Times New Roman"/>
          <w:b/>
          <w:i/>
          <w:sz w:val="28"/>
          <w:szCs w:val="24"/>
        </w:rPr>
        <w:t>Входная контрольная работа, 4 класс</w:t>
      </w:r>
    </w:p>
    <w:p w:rsidR="002A5643" w:rsidRPr="00F63917" w:rsidP="002A5643">
      <w:pPr>
        <w:numPr>
          <w:ilvl w:val="0"/>
          <w:numId w:val="25"/>
        </w:numPr>
        <w:spacing w:after="0" w:line="240" w:lineRule="auto"/>
        <w:jc w:val="both"/>
        <w:rPr>
          <w:rFonts w:ascii="Times New Roman" w:hAnsi="Times New Roman"/>
          <w:b/>
          <w:sz w:val="28"/>
          <w:szCs w:val="24"/>
        </w:rPr>
      </w:pPr>
      <w:r w:rsidRPr="00F63917">
        <w:rPr>
          <w:rFonts w:ascii="Times New Roman" w:hAnsi="Times New Roman"/>
          <w:b/>
          <w:sz w:val="28"/>
          <w:szCs w:val="24"/>
        </w:rPr>
        <w:t>Решить задачу:</w:t>
      </w:r>
    </w:p>
    <w:p w:rsidR="002A5643" w:rsidRPr="00F63917" w:rsidP="002A5643">
      <w:pPr>
        <w:spacing w:after="0" w:line="240" w:lineRule="auto"/>
        <w:ind w:left="360"/>
        <w:jc w:val="both"/>
        <w:rPr>
          <w:rFonts w:ascii="Times New Roman" w:hAnsi="Times New Roman"/>
          <w:sz w:val="28"/>
          <w:szCs w:val="24"/>
        </w:rPr>
      </w:pPr>
      <w:r w:rsidRPr="00F63917">
        <w:rPr>
          <w:rFonts w:ascii="Times New Roman" w:hAnsi="Times New Roman"/>
          <w:sz w:val="28"/>
          <w:szCs w:val="24"/>
        </w:rPr>
        <w:t xml:space="preserve">     В овощной ларёк привезли 5 ящиков яблок по </w:t>
      </w:r>
      <w:smartTag w:uri="urn:schemas-microsoft-com:office:smarttags" w:element="metricconverter">
        <w:smartTagPr>
          <w:attr w:name="ProductID" w:val="30 кг"/>
        </w:smartTagPr>
        <w:r w:rsidRPr="00F63917">
          <w:rPr>
            <w:rFonts w:ascii="Times New Roman" w:hAnsi="Times New Roman"/>
            <w:sz w:val="28"/>
            <w:szCs w:val="24"/>
          </w:rPr>
          <w:t>30 кг</w:t>
        </w:r>
      </w:smartTag>
      <w:r w:rsidRPr="00F63917">
        <w:rPr>
          <w:rFonts w:ascii="Times New Roman" w:hAnsi="Times New Roman"/>
          <w:sz w:val="28"/>
          <w:szCs w:val="24"/>
        </w:rPr>
        <w:t xml:space="preserve"> в каждом и 4 ящика груш по </w:t>
      </w:r>
      <w:smartTag w:uri="urn:schemas-microsoft-com:office:smarttags" w:element="metricconverter">
        <w:smartTagPr>
          <w:attr w:name="ProductID" w:val="60 кг"/>
        </w:smartTagPr>
        <w:r w:rsidRPr="00F63917">
          <w:rPr>
            <w:rFonts w:ascii="Times New Roman" w:hAnsi="Times New Roman"/>
            <w:sz w:val="28"/>
            <w:szCs w:val="24"/>
          </w:rPr>
          <w:t>60 кг</w:t>
        </w:r>
      </w:smartTag>
      <w:r w:rsidRPr="00F63917">
        <w:rPr>
          <w:rFonts w:ascii="Times New Roman" w:hAnsi="Times New Roman"/>
          <w:sz w:val="28"/>
          <w:szCs w:val="24"/>
        </w:rPr>
        <w:t xml:space="preserve"> в каждом. До обеда продали </w:t>
      </w:r>
      <w:smartTag w:uri="urn:schemas-microsoft-com:office:smarttags" w:element="metricconverter">
        <w:smartTagPr>
          <w:attr w:name="ProductID" w:val="270 кг"/>
        </w:smartTagPr>
        <w:r w:rsidRPr="00F63917">
          <w:rPr>
            <w:rFonts w:ascii="Times New Roman" w:hAnsi="Times New Roman"/>
            <w:sz w:val="28"/>
            <w:szCs w:val="24"/>
          </w:rPr>
          <w:t>270 кг</w:t>
        </w:r>
      </w:smartTag>
      <w:r w:rsidRPr="00F63917">
        <w:rPr>
          <w:rFonts w:ascii="Times New Roman" w:hAnsi="Times New Roman"/>
          <w:sz w:val="28"/>
          <w:szCs w:val="24"/>
        </w:rPr>
        <w:t xml:space="preserve"> фруктов. Сколько кг фруктов осталось?</w:t>
      </w:r>
    </w:p>
    <w:p w:rsidR="002A5643" w:rsidRPr="00F63917" w:rsidP="002A5643">
      <w:pPr>
        <w:numPr>
          <w:ilvl w:val="0"/>
          <w:numId w:val="25"/>
        </w:numPr>
        <w:spacing w:after="0" w:line="240" w:lineRule="auto"/>
        <w:jc w:val="both"/>
        <w:rPr>
          <w:rFonts w:ascii="Times New Roman" w:hAnsi="Times New Roman"/>
          <w:b/>
          <w:sz w:val="28"/>
          <w:szCs w:val="24"/>
        </w:rPr>
      </w:pPr>
      <w:r w:rsidRPr="00F63917">
        <w:rPr>
          <w:rFonts w:ascii="Times New Roman" w:hAnsi="Times New Roman"/>
          <w:b/>
          <w:sz w:val="28"/>
          <w:szCs w:val="24"/>
        </w:rPr>
        <w:t>Записать решение столбиком и найти значение выражений:</w:t>
      </w:r>
    </w:p>
    <w:p w:rsidR="002A5643" w:rsidRPr="00F63917" w:rsidP="002A5643">
      <w:pPr>
        <w:spacing w:after="0" w:line="240" w:lineRule="auto"/>
        <w:ind w:left="720"/>
        <w:jc w:val="both"/>
        <w:rPr>
          <w:rFonts w:ascii="Times New Roman" w:hAnsi="Times New Roman"/>
          <w:sz w:val="28"/>
          <w:szCs w:val="24"/>
        </w:rPr>
      </w:pPr>
      <w:r w:rsidRPr="00F63917">
        <w:rPr>
          <w:rFonts w:ascii="Times New Roman" w:hAnsi="Times New Roman"/>
          <w:sz w:val="28"/>
          <w:szCs w:val="24"/>
        </w:rPr>
        <w:t xml:space="preserve">109 </w:t>
      </w:r>
      <w:r w:rsidRPr="00F63917">
        <w:rPr>
          <w:rFonts w:ascii="Times New Roman" w:hAnsi="Times New Roman"/>
          <w:szCs w:val="20"/>
        </w:rPr>
        <w:t>х</w:t>
      </w:r>
      <w:r w:rsidRPr="00F63917">
        <w:rPr>
          <w:rFonts w:ascii="Times New Roman" w:hAnsi="Times New Roman"/>
          <w:sz w:val="28"/>
          <w:szCs w:val="24"/>
        </w:rPr>
        <w:t xml:space="preserve"> 7          286 </w:t>
      </w:r>
      <w:r w:rsidRPr="00F63917">
        <w:rPr>
          <w:rFonts w:ascii="Times New Roman" w:hAnsi="Times New Roman"/>
          <w:szCs w:val="20"/>
        </w:rPr>
        <w:t>х</w:t>
      </w:r>
      <w:r w:rsidRPr="00F63917">
        <w:rPr>
          <w:rFonts w:ascii="Times New Roman" w:hAnsi="Times New Roman"/>
          <w:sz w:val="28"/>
          <w:szCs w:val="24"/>
        </w:rPr>
        <w:t xml:space="preserve"> 2           468 : 6           608 – 359</w:t>
      </w:r>
    </w:p>
    <w:p w:rsidR="002A5643" w:rsidRPr="00F63917" w:rsidP="002A5643">
      <w:pPr>
        <w:spacing w:after="0" w:line="240" w:lineRule="auto"/>
        <w:ind w:left="720"/>
        <w:jc w:val="both"/>
        <w:rPr>
          <w:rFonts w:ascii="Times New Roman" w:hAnsi="Times New Roman"/>
          <w:sz w:val="28"/>
          <w:szCs w:val="24"/>
        </w:rPr>
      </w:pPr>
      <w:r w:rsidRPr="00F63917">
        <w:rPr>
          <w:rFonts w:ascii="Times New Roman" w:hAnsi="Times New Roman"/>
          <w:sz w:val="28"/>
          <w:szCs w:val="24"/>
        </w:rPr>
        <w:t xml:space="preserve">3 </w:t>
      </w:r>
      <w:r w:rsidRPr="00F63917">
        <w:rPr>
          <w:rFonts w:ascii="Times New Roman" w:hAnsi="Times New Roman"/>
          <w:szCs w:val="20"/>
        </w:rPr>
        <w:t>х</w:t>
      </w:r>
      <w:r w:rsidRPr="00F63917">
        <w:rPr>
          <w:rFonts w:ascii="Times New Roman" w:hAnsi="Times New Roman"/>
          <w:sz w:val="28"/>
          <w:szCs w:val="24"/>
        </w:rPr>
        <w:t xml:space="preserve"> 251           924 : 3           792 : 3           328 + 296</w:t>
      </w:r>
    </w:p>
    <w:p w:rsidR="002A5643" w:rsidRPr="00F63917" w:rsidP="002A5643">
      <w:pPr>
        <w:numPr>
          <w:ilvl w:val="0"/>
          <w:numId w:val="25"/>
        </w:numPr>
        <w:spacing w:after="0" w:line="240" w:lineRule="auto"/>
        <w:jc w:val="both"/>
        <w:rPr>
          <w:rFonts w:ascii="Times New Roman" w:hAnsi="Times New Roman"/>
          <w:b/>
          <w:sz w:val="28"/>
          <w:szCs w:val="24"/>
        </w:rPr>
      </w:pPr>
      <w:r w:rsidRPr="00F63917">
        <w:rPr>
          <w:rFonts w:ascii="Times New Roman" w:hAnsi="Times New Roman"/>
          <w:b/>
          <w:sz w:val="28"/>
          <w:szCs w:val="24"/>
        </w:rPr>
        <w:t>Вычислите значение выражений:</w:t>
      </w:r>
    </w:p>
    <w:p w:rsidR="002A5643" w:rsidRPr="00F63917" w:rsidP="002A5643">
      <w:pPr>
        <w:spacing w:after="0" w:line="240" w:lineRule="auto"/>
        <w:ind w:left="720"/>
        <w:jc w:val="both"/>
        <w:rPr>
          <w:rFonts w:ascii="Times New Roman" w:hAnsi="Times New Roman"/>
          <w:sz w:val="28"/>
          <w:szCs w:val="24"/>
        </w:rPr>
      </w:pPr>
      <w:r w:rsidRPr="00F63917">
        <w:rPr>
          <w:rFonts w:ascii="Times New Roman" w:hAnsi="Times New Roman"/>
          <w:sz w:val="28"/>
          <w:szCs w:val="24"/>
        </w:rPr>
        <w:t xml:space="preserve">72 + 48 : (3 </w:t>
      </w:r>
      <w:r w:rsidRPr="00F63917">
        <w:rPr>
          <w:rFonts w:ascii="Times New Roman" w:hAnsi="Times New Roman"/>
          <w:szCs w:val="20"/>
        </w:rPr>
        <w:t>х</w:t>
      </w:r>
      <w:r w:rsidRPr="00F63917">
        <w:rPr>
          <w:rFonts w:ascii="Times New Roman" w:hAnsi="Times New Roman"/>
          <w:sz w:val="28"/>
          <w:szCs w:val="24"/>
        </w:rPr>
        <w:t xml:space="preserve"> 2)=</w:t>
      </w:r>
    </w:p>
    <w:p w:rsidR="002A5643" w:rsidRPr="00F63917" w:rsidP="002A5643">
      <w:pPr>
        <w:pStyle w:val="c1"/>
        <w:spacing w:before="0" w:beforeAutospacing="0" w:after="0" w:afterAutospacing="0"/>
        <w:ind w:firstLine="360"/>
        <w:jc w:val="both"/>
        <w:rPr>
          <w:rStyle w:val="c3"/>
          <w:color w:val="000000"/>
          <w:sz w:val="28"/>
        </w:rPr>
      </w:pPr>
      <w:r w:rsidRPr="00F63917">
        <w:rPr>
          <w:rStyle w:val="c3"/>
          <w:color w:val="000000"/>
          <w:sz w:val="28"/>
        </w:rPr>
        <w:t xml:space="preserve">      18 + 36 : 9 + 6=</w:t>
      </w:r>
    </w:p>
    <w:p w:rsidR="002A5643" w:rsidRPr="00F63917" w:rsidP="002A5643">
      <w:pPr>
        <w:pStyle w:val="c2"/>
        <w:spacing w:before="0" w:beforeAutospacing="0" w:after="0" w:afterAutospacing="0"/>
        <w:jc w:val="both"/>
        <w:rPr>
          <w:b/>
          <w:color w:val="000000"/>
          <w:sz w:val="28"/>
        </w:rPr>
      </w:pPr>
      <w:r w:rsidRPr="00F63917">
        <w:rPr>
          <w:rStyle w:val="c3"/>
          <w:b/>
          <w:color w:val="000000"/>
          <w:sz w:val="28"/>
        </w:rPr>
        <w:t>4. Переведите:</w:t>
      </w:r>
    </w:p>
    <w:p w:rsidR="002A5643" w:rsidRPr="00F63917" w:rsidP="002A5643">
      <w:pPr>
        <w:pStyle w:val="c2"/>
        <w:spacing w:before="0" w:beforeAutospacing="0" w:after="0" w:afterAutospacing="0"/>
        <w:jc w:val="both"/>
        <w:rPr>
          <w:color w:val="000000"/>
          <w:sz w:val="28"/>
        </w:rPr>
      </w:pPr>
      <w:r w:rsidRPr="00F63917">
        <w:rPr>
          <w:rStyle w:val="c3"/>
          <w:color w:val="000000"/>
          <w:sz w:val="28"/>
        </w:rPr>
        <w:t xml:space="preserve">        125см = …м …см                       </w:t>
      </w:r>
      <w:smartTag w:uri="urn:schemas-microsoft-com:office:smarttags" w:element="metricconverter">
        <w:smartTagPr>
          <w:attr w:name="ProductID" w:val="7 м"/>
        </w:smartTagPr>
        <w:r w:rsidRPr="00F63917">
          <w:rPr>
            <w:rStyle w:val="c3"/>
            <w:color w:val="000000"/>
            <w:sz w:val="28"/>
          </w:rPr>
          <w:t>7 м</w:t>
        </w:r>
      </w:smartTag>
      <w:r w:rsidRPr="00F63917">
        <w:rPr>
          <w:rStyle w:val="c3"/>
          <w:color w:val="000000"/>
          <w:sz w:val="28"/>
        </w:rPr>
        <w:t xml:space="preserve"> </w:t>
      </w:r>
      <w:smartTag w:uri="urn:schemas-microsoft-com:office:smarttags" w:element="metricconverter">
        <w:smartTagPr>
          <w:attr w:name="ProductID" w:val="3 см"/>
        </w:smartTagPr>
        <w:r w:rsidRPr="00F63917">
          <w:rPr>
            <w:rStyle w:val="c3"/>
            <w:color w:val="000000"/>
            <w:sz w:val="28"/>
          </w:rPr>
          <w:t>3 см</w:t>
        </w:r>
      </w:smartTag>
      <w:r w:rsidRPr="00F63917">
        <w:rPr>
          <w:rStyle w:val="c3"/>
          <w:color w:val="000000"/>
          <w:sz w:val="28"/>
        </w:rPr>
        <w:t xml:space="preserve"> = …см</w:t>
      </w:r>
    </w:p>
    <w:p w:rsidR="002A5643" w:rsidRPr="00F63917" w:rsidP="002A5643">
      <w:pPr>
        <w:pStyle w:val="NoSpacing"/>
        <w:ind w:right="57"/>
        <w:rPr>
          <w:rFonts w:ascii="Times New Roman" w:hAnsi="Times New Roman"/>
          <w:sz w:val="28"/>
          <w:szCs w:val="24"/>
        </w:rPr>
      </w:pPr>
      <w:r w:rsidRPr="00F63917">
        <w:rPr>
          <w:rStyle w:val="c3"/>
          <w:rFonts w:ascii="Times New Roman" w:hAnsi="Times New Roman"/>
          <w:color w:val="000000"/>
          <w:sz w:val="28"/>
          <w:szCs w:val="24"/>
        </w:rPr>
        <w:t xml:space="preserve">         807см = …дм …см                    </w:t>
      </w:r>
      <w:r w:rsidRPr="00F63917">
        <w:rPr>
          <w:rFonts w:ascii="Times New Roman" w:hAnsi="Times New Roman"/>
          <w:sz w:val="28"/>
          <w:szCs w:val="24"/>
        </w:rPr>
        <w:t>700 см</w:t>
      </w:r>
      <w:r w:rsidRPr="00F63917">
        <w:rPr>
          <w:rFonts w:ascii="Times New Roman" w:hAnsi="Times New Roman"/>
          <w:sz w:val="28"/>
          <w:szCs w:val="24"/>
          <w:vertAlign w:val="superscript"/>
        </w:rPr>
        <w:t>2</w:t>
      </w:r>
      <w:r w:rsidRPr="00F63917">
        <w:rPr>
          <w:rFonts w:ascii="Times New Roman" w:hAnsi="Times New Roman"/>
          <w:sz w:val="28"/>
          <w:szCs w:val="24"/>
        </w:rPr>
        <w:t xml:space="preserve"> = … дм</w:t>
      </w:r>
      <w:r w:rsidRPr="00F63917">
        <w:rPr>
          <w:rFonts w:ascii="Times New Roman" w:hAnsi="Times New Roman"/>
          <w:sz w:val="28"/>
          <w:szCs w:val="24"/>
          <w:vertAlign w:val="superscript"/>
        </w:rPr>
        <w:t>2</w:t>
      </w:r>
    </w:p>
    <w:p w:rsidR="002A5643" w:rsidRPr="00F63917" w:rsidP="002A5643">
      <w:pPr>
        <w:pStyle w:val="c1"/>
        <w:spacing w:before="0" w:beforeAutospacing="0" w:after="0" w:afterAutospacing="0"/>
        <w:jc w:val="both"/>
        <w:rPr>
          <w:rStyle w:val="c3"/>
          <w:color w:val="000000"/>
          <w:sz w:val="28"/>
        </w:rPr>
      </w:pPr>
    </w:p>
    <w:p w:rsidR="002A5643" w:rsidRPr="00F63917" w:rsidP="002A5643">
      <w:pPr>
        <w:pStyle w:val="c2"/>
        <w:spacing w:before="0" w:beforeAutospacing="0" w:after="0" w:afterAutospacing="0"/>
        <w:jc w:val="both"/>
        <w:rPr>
          <w:color w:val="000000"/>
          <w:sz w:val="28"/>
        </w:rPr>
      </w:pPr>
      <w:r w:rsidRPr="00F63917">
        <w:rPr>
          <w:rStyle w:val="c3"/>
          <w:b/>
          <w:color w:val="000000"/>
          <w:sz w:val="28"/>
        </w:rPr>
        <w:t>5. Начертите прямоугольник</w:t>
      </w:r>
      <w:r w:rsidRPr="00F63917">
        <w:rPr>
          <w:rStyle w:val="c3"/>
          <w:color w:val="000000"/>
          <w:sz w:val="28"/>
        </w:rPr>
        <w:t xml:space="preserve">, длина которого  </w:t>
      </w:r>
      <w:smartTag w:uri="urn:schemas-microsoft-com:office:smarttags" w:element="metricconverter">
        <w:smartTagPr>
          <w:attr w:name="ProductID" w:val="6 см"/>
        </w:smartTagPr>
        <w:r w:rsidRPr="00F63917">
          <w:rPr>
            <w:rStyle w:val="c3"/>
            <w:color w:val="000000"/>
            <w:sz w:val="28"/>
          </w:rPr>
          <w:t>6 см</w:t>
        </w:r>
      </w:smartTag>
      <w:r w:rsidRPr="00F63917">
        <w:rPr>
          <w:rStyle w:val="c3"/>
          <w:color w:val="000000"/>
          <w:sz w:val="28"/>
        </w:rPr>
        <w:t>, а ширина в 2 раза меньше.  Найдите его площадь и периметр.</w:t>
      </w:r>
    </w:p>
    <w:p w:rsidR="002A5643" w:rsidRPr="00F63917" w:rsidP="002A5643">
      <w:pPr>
        <w:spacing w:after="0" w:line="240" w:lineRule="auto"/>
        <w:jc w:val="both"/>
        <w:rPr>
          <w:rFonts w:ascii="Times New Roman" w:hAnsi="Times New Roman"/>
          <w:sz w:val="28"/>
          <w:szCs w:val="24"/>
        </w:rPr>
      </w:pPr>
    </w:p>
    <w:p w:rsidR="002A5643" w:rsidRPr="00F63917" w:rsidP="002A5643">
      <w:pPr>
        <w:spacing w:after="0" w:line="240" w:lineRule="auto"/>
        <w:jc w:val="both"/>
        <w:rPr>
          <w:rFonts w:ascii="Times New Roman" w:hAnsi="Times New Roman"/>
          <w:sz w:val="28"/>
          <w:szCs w:val="24"/>
        </w:rPr>
      </w:pPr>
      <w:r w:rsidRPr="00F63917">
        <w:rPr>
          <w:rFonts w:ascii="Times New Roman" w:hAnsi="Times New Roman"/>
          <w:sz w:val="28"/>
          <w:szCs w:val="24"/>
        </w:rPr>
        <w:t>6*. Продолжить ряд чисел, записав ещё три числа.</w:t>
      </w:r>
    </w:p>
    <w:p w:rsidR="002A5643" w:rsidRPr="00F63917" w:rsidP="002A5643">
      <w:pPr>
        <w:spacing w:after="0" w:line="240" w:lineRule="auto"/>
        <w:ind w:left="360"/>
        <w:jc w:val="both"/>
        <w:rPr>
          <w:rFonts w:ascii="Times New Roman" w:hAnsi="Times New Roman"/>
          <w:sz w:val="28"/>
          <w:szCs w:val="24"/>
        </w:rPr>
      </w:pPr>
      <w:r w:rsidRPr="00F63917">
        <w:rPr>
          <w:rFonts w:ascii="Times New Roman" w:hAnsi="Times New Roman"/>
          <w:sz w:val="28"/>
          <w:szCs w:val="24"/>
        </w:rPr>
        <w:t>608, 618, 628,………………..</w:t>
      </w:r>
    </w:p>
    <w:p w:rsidR="002A5643" w:rsidRPr="00F63917" w:rsidP="002A5643">
      <w:pPr>
        <w:rPr>
          <w:sz w:val="24"/>
        </w:rPr>
      </w:pPr>
    </w:p>
    <w:p w:rsidR="002A5643" w:rsidRPr="00F63917" w:rsidP="002A5643">
      <w:pPr>
        <w:spacing w:line="240" w:lineRule="auto"/>
        <w:jc w:val="center"/>
        <w:rPr>
          <w:rFonts w:ascii="Times New Roman" w:hAnsi="Times New Roman"/>
          <w:b/>
          <w:i/>
          <w:sz w:val="28"/>
          <w:szCs w:val="24"/>
        </w:rPr>
      </w:pPr>
    </w:p>
    <w:p w:rsidR="002A5643" w:rsidP="002A5643">
      <w:pPr>
        <w:rPr>
          <w:rFonts w:ascii="Times New Roman" w:hAnsi="Times New Roman"/>
          <w:b/>
          <w:i/>
          <w:sz w:val="24"/>
          <w:szCs w:val="24"/>
        </w:rPr>
      </w:pPr>
    </w:p>
    <w:p w:rsidR="002A5643" w:rsidP="002A5643">
      <w:pPr>
        <w:rPr>
          <w:rFonts w:ascii="Times New Roman" w:hAnsi="Times New Roman"/>
          <w:b/>
          <w:i/>
          <w:sz w:val="24"/>
          <w:szCs w:val="24"/>
        </w:rPr>
      </w:pPr>
    </w:p>
    <w:p w:rsidR="002A5643" w:rsidP="002A5643">
      <w:pPr>
        <w:rPr>
          <w:rFonts w:ascii="Times New Roman" w:hAnsi="Times New Roman"/>
          <w:b/>
          <w:i/>
          <w:sz w:val="24"/>
          <w:szCs w:val="24"/>
        </w:rPr>
      </w:pPr>
    </w:p>
    <w:p w:rsidR="002A5643" w:rsidP="002A5643">
      <w:pPr>
        <w:rPr>
          <w:rFonts w:ascii="Times New Roman" w:hAnsi="Times New Roman"/>
          <w:b/>
          <w:i/>
          <w:sz w:val="24"/>
          <w:szCs w:val="24"/>
        </w:rPr>
      </w:pPr>
    </w:p>
    <w:p w:rsidR="002A5643" w:rsidRPr="002A5643" w:rsidP="002A5643">
      <w:pPr>
        <w:pStyle w:val="NoSpacing"/>
        <w:jc w:val="center"/>
        <w:rPr>
          <w:rFonts w:ascii="Times New Roman" w:hAnsi="Times New Roman"/>
          <w:sz w:val="28"/>
          <w:szCs w:val="28"/>
        </w:rPr>
      </w:pPr>
      <w:r w:rsidRPr="00AC6156">
        <w:rPr>
          <w:rFonts w:ascii="Times New Roman" w:hAnsi="Times New Roman"/>
          <w:b/>
          <w:sz w:val="28"/>
          <w:szCs w:val="28"/>
        </w:rPr>
        <w:t xml:space="preserve">Контрольная работа № </w:t>
      </w:r>
      <w:r>
        <w:rPr>
          <w:rFonts w:ascii="Times New Roman" w:hAnsi="Times New Roman"/>
          <w:b/>
          <w:sz w:val="28"/>
          <w:szCs w:val="28"/>
        </w:rPr>
        <w:t xml:space="preserve"> 1 по теме «Нумерация» (октябрь</w:t>
      </w:r>
      <w:r w:rsidRPr="00AC6156">
        <w:rPr>
          <w:rFonts w:ascii="Times New Roman" w:hAnsi="Times New Roman"/>
          <w:b/>
          <w:sz w:val="28"/>
          <w:szCs w:val="28"/>
        </w:rPr>
        <w:t>).</w:t>
      </w:r>
    </w:p>
    <w:p w:rsidR="002A5643" w:rsidRPr="00CD2CC5" w:rsidP="002A5643">
      <w:pPr>
        <w:pStyle w:val="NoSpacing"/>
        <w:rPr>
          <w:rFonts w:ascii="Times New Roman" w:hAnsi="Times New Roman"/>
          <w:sz w:val="28"/>
          <w:szCs w:val="28"/>
        </w:rPr>
      </w:pPr>
      <w:r w:rsidRPr="00CD2CC5">
        <w:rPr>
          <w:rFonts w:ascii="Times New Roman" w:hAnsi="Times New Roman"/>
          <w:b/>
          <w:sz w:val="28"/>
          <w:szCs w:val="28"/>
        </w:rPr>
        <w:t xml:space="preserve">1.Запишите числа: </w:t>
      </w:r>
      <w:r w:rsidRPr="00CD2CC5">
        <w:rPr>
          <w:rFonts w:ascii="Times New Roman" w:hAnsi="Times New Roman"/>
          <w:sz w:val="28"/>
          <w:szCs w:val="28"/>
        </w:rPr>
        <w:br/>
        <w:t xml:space="preserve">1)6 сот. тыс. 7 ед. тыс. 3 сот. </w:t>
        <w:br/>
        <w:t xml:space="preserve">   3 ед. тыс. 3 ед. </w:t>
        <w:br/>
        <w:t xml:space="preserve">   901 ед. II кл. и 5 ед. I кл. </w:t>
        <w:br/>
        <w:t xml:space="preserve">   6 ед. II кл. и 8 ед. I Кл.</w:t>
      </w:r>
    </w:p>
    <w:p w:rsidR="002A5643" w:rsidRPr="00CD2CC5" w:rsidP="002A5643">
      <w:pPr>
        <w:pStyle w:val="NoSpacing"/>
        <w:rPr>
          <w:rFonts w:ascii="Times New Roman" w:hAnsi="Times New Roman"/>
          <w:sz w:val="28"/>
          <w:szCs w:val="28"/>
        </w:rPr>
      </w:pPr>
      <w:r w:rsidRPr="00CD2CC5">
        <w:rPr>
          <w:rFonts w:ascii="Times New Roman" w:hAnsi="Times New Roman"/>
          <w:sz w:val="28"/>
          <w:szCs w:val="28"/>
        </w:rPr>
        <w:t xml:space="preserve">   207 ед. II кл.</w:t>
        <w:br/>
        <w:t xml:space="preserve">2)Запиши числа : </w:t>
      </w:r>
    </w:p>
    <w:p w:rsidR="002A5643" w:rsidRPr="00CD2CC5" w:rsidP="002A5643">
      <w:pPr>
        <w:pStyle w:val="NoSpacing"/>
        <w:rPr>
          <w:rFonts w:ascii="Times New Roman" w:hAnsi="Times New Roman"/>
          <w:sz w:val="28"/>
          <w:szCs w:val="28"/>
        </w:rPr>
      </w:pPr>
      <w:r w:rsidRPr="00CD2CC5">
        <w:rPr>
          <w:rFonts w:ascii="Times New Roman" w:hAnsi="Times New Roman"/>
          <w:sz w:val="28"/>
          <w:szCs w:val="28"/>
        </w:rPr>
        <w:t>75 сотен, 758 сотен, 785 десятков,  75 тысяч. Расположи их в порядке возрастания.</w:t>
      </w:r>
    </w:p>
    <w:p w:rsidR="002A5643" w:rsidRPr="00CD2CC5" w:rsidP="002A5643">
      <w:pPr>
        <w:spacing w:after="0" w:line="240" w:lineRule="auto"/>
        <w:rPr>
          <w:rFonts w:ascii="Times New Roman" w:eastAsia="Times New Roman" w:hAnsi="Times New Roman"/>
          <w:sz w:val="28"/>
          <w:szCs w:val="28"/>
          <w:lang w:eastAsia="ru-RU"/>
        </w:rPr>
      </w:pPr>
    </w:p>
    <w:p w:rsidR="002A5643" w:rsidRPr="00CD2CC5" w:rsidP="002A5643">
      <w:pPr>
        <w:pStyle w:val="NoSpacing"/>
        <w:rPr>
          <w:rFonts w:ascii="Times New Roman" w:hAnsi="Times New Roman"/>
          <w:b/>
          <w:sz w:val="28"/>
          <w:szCs w:val="28"/>
        </w:rPr>
      </w:pPr>
      <w:r w:rsidRPr="00CD2CC5">
        <w:rPr>
          <w:rFonts w:ascii="Times New Roman" w:hAnsi="Times New Roman"/>
          <w:b/>
          <w:sz w:val="28"/>
          <w:szCs w:val="28"/>
        </w:rPr>
        <w:t>2. Укажите, сколько в данных числах всего сотен, всего десятков</w:t>
      </w:r>
    </w:p>
    <w:p w:rsidR="002A5643" w:rsidRPr="00CD2CC5" w:rsidP="002A5643">
      <w:pPr>
        <w:pStyle w:val="NoSpacing"/>
        <w:rPr>
          <w:rFonts w:ascii="Times New Roman" w:hAnsi="Times New Roman"/>
          <w:sz w:val="28"/>
          <w:szCs w:val="28"/>
        </w:rPr>
      </w:pPr>
      <w:r w:rsidRPr="00CD2CC5">
        <w:rPr>
          <w:rFonts w:ascii="Times New Roman" w:hAnsi="Times New Roman"/>
          <w:sz w:val="28"/>
          <w:szCs w:val="28"/>
        </w:rPr>
        <w:t>11545,  652050,  765432,  950545,  25000, 7615.</w:t>
      </w:r>
    </w:p>
    <w:p w:rsidR="002A5643" w:rsidRPr="00CD2CC5" w:rsidP="002A5643">
      <w:pPr>
        <w:pStyle w:val="NoSpacing"/>
        <w:rPr>
          <w:rFonts w:ascii="Times New Roman" w:hAnsi="Times New Roman"/>
          <w:b/>
          <w:sz w:val="28"/>
          <w:szCs w:val="28"/>
        </w:rPr>
      </w:pPr>
    </w:p>
    <w:p w:rsidR="002A5643" w:rsidRPr="00CD2CC5" w:rsidP="002A5643">
      <w:pPr>
        <w:pStyle w:val="NoSpacing"/>
        <w:rPr>
          <w:rFonts w:ascii="Times New Roman" w:hAnsi="Times New Roman"/>
          <w:sz w:val="28"/>
          <w:szCs w:val="28"/>
        </w:rPr>
      </w:pPr>
      <w:r w:rsidRPr="00CD2CC5">
        <w:rPr>
          <w:rFonts w:ascii="Times New Roman" w:hAnsi="Times New Roman"/>
          <w:b/>
          <w:sz w:val="28"/>
          <w:szCs w:val="28"/>
        </w:rPr>
        <w:t>3.Выпиши  числа,</w:t>
      </w:r>
      <w:r w:rsidRPr="00CD2CC5">
        <w:rPr>
          <w:rFonts w:ascii="Times New Roman" w:hAnsi="Times New Roman"/>
          <w:sz w:val="28"/>
          <w:szCs w:val="28"/>
        </w:rPr>
        <w:t xml:space="preserve"> у которых в разряде  единиц класса тысяч  стоит цифра 5:</w:t>
      </w:r>
    </w:p>
    <w:p w:rsidR="002A5643" w:rsidRPr="00CD2CC5" w:rsidP="002A5643">
      <w:pPr>
        <w:pStyle w:val="NoSpacing"/>
        <w:rPr>
          <w:rFonts w:ascii="Times New Roman" w:hAnsi="Times New Roman"/>
          <w:sz w:val="28"/>
          <w:szCs w:val="28"/>
        </w:rPr>
      </w:pPr>
      <w:r w:rsidRPr="00CD2CC5">
        <w:rPr>
          <w:rFonts w:ascii="Times New Roman" w:hAnsi="Times New Roman"/>
          <w:sz w:val="28"/>
          <w:szCs w:val="28"/>
        </w:rPr>
        <w:t>11545                652050             765432               950545           25000</w:t>
      </w:r>
    </w:p>
    <w:p w:rsidR="002A5643" w:rsidRPr="00CD2CC5" w:rsidP="002A5643">
      <w:pPr>
        <w:pStyle w:val="NoSpacing"/>
        <w:rPr>
          <w:rFonts w:ascii="Times New Roman" w:hAnsi="Times New Roman"/>
          <w:b/>
          <w:sz w:val="28"/>
          <w:szCs w:val="28"/>
        </w:rPr>
      </w:pPr>
    </w:p>
    <w:p w:rsidR="002A5643" w:rsidRPr="00CD2CC5" w:rsidP="002A5643">
      <w:pPr>
        <w:pStyle w:val="NoSpacing"/>
        <w:rPr>
          <w:rFonts w:ascii="Times New Roman" w:hAnsi="Times New Roman"/>
          <w:sz w:val="28"/>
          <w:szCs w:val="28"/>
        </w:rPr>
      </w:pPr>
      <w:r w:rsidRPr="00CD2CC5">
        <w:rPr>
          <w:rFonts w:ascii="Times New Roman" w:hAnsi="Times New Roman"/>
          <w:b/>
          <w:sz w:val="28"/>
          <w:szCs w:val="28"/>
        </w:rPr>
        <w:t>4.Замени суммой разрядных слагаемых числа:</w:t>
      </w:r>
      <w:r w:rsidRPr="00CD2CC5">
        <w:rPr>
          <w:rFonts w:ascii="Times New Roman" w:hAnsi="Times New Roman"/>
          <w:sz w:val="28"/>
          <w:szCs w:val="28"/>
        </w:rPr>
        <w:t xml:space="preserve">   </w:t>
      </w:r>
    </w:p>
    <w:p w:rsidR="002A5643" w:rsidRPr="00CD2CC5" w:rsidP="002A5643">
      <w:pPr>
        <w:pStyle w:val="NoSpacing"/>
        <w:rPr>
          <w:rFonts w:ascii="Times New Roman" w:hAnsi="Times New Roman"/>
          <w:sz w:val="28"/>
          <w:szCs w:val="28"/>
        </w:rPr>
      </w:pPr>
      <w:r w:rsidRPr="00CD2CC5">
        <w:rPr>
          <w:rFonts w:ascii="Times New Roman" w:hAnsi="Times New Roman"/>
          <w:sz w:val="28"/>
          <w:szCs w:val="28"/>
        </w:rPr>
        <w:t xml:space="preserve">317107,  850235, </w:t>
      </w:r>
    </w:p>
    <w:p w:rsidR="002A5643" w:rsidRPr="00CD2CC5" w:rsidP="002A5643">
      <w:pPr>
        <w:spacing w:after="0" w:line="240" w:lineRule="auto"/>
        <w:rPr>
          <w:rFonts w:ascii="Times New Roman" w:eastAsia="Times New Roman" w:hAnsi="Times New Roman"/>
          <w:sz w:val="28"/>
          <w:szCs w:val="28"/>
          <w:lang w:eastAsia="ru-RU"/>
        </w:rPr>
      </w:pPr>
    </w:p>
    <w:p w:rsidR="002A5643" w:rsidRPr="00CD2CC5" w:rsidP="002A5643">
      <w:pPr>
        <w:spacing w:after="0" w:line="240" w:lineRule="auto"/>
        <w:rPr>
          <w:rFonts w:ascii="Times New Roman" w:eastAsia="Times New Roman" w:hAnsi="Times New Roman"/>
          <w:sz w:val="28"/>
          <w:szCs w:val="28"/>
          <w:lang w:eastAsia="ru-RU"/>
        </w:rPr>
      </w:pPr>
      <w:r w:rsidRPr="00CD2CC5">
        <w:rPr>
          <w:rFonts w:ascii="Times New Roman" w:eastAsia="Times New Roman" w:hAnsi="Times New Roman"/>
          <w:b/>
          <w:sz w:val="28"/>
          <w:szCs w:val="28"/>
          <w:lang w:eastAsia="ru-RU"/>
        </w:rPr>
        <w:t xml:space="preserve">5.Сравните числа: </w:t>
        <w:br/>
      </w:r>
      <w:r w:rsidRPr="00CD2CC5">
        <w:rPr>
          <w:rFonts w:ascii="Times New Roman" w:eastAsia="Times New Roman" w:hAnsi="Times New Roman"/>
          <w:sz w:val="28"/>
          <w:szCs w:val="28"/>
          <w:lang w:eastAsia="ru-RU"/>
        </w:rPr>
        <w:t xml:space="preserve">700 300 … 70 030                     805 129 … 807 129 </w:t>
        <w:br/>
      </w:r>
      <w:r w:rsidRPr="00CD2CC5">
        <w:rPr>
          <w:rFonts w:ascii="Times New Roman" w:hAnsi="Times New Roman"/>
          <w:sz w:val="28"/>
          <w:szCs w:val="28"/>
        </w:rPr>
        <w:t>574 215…573 215                     7 615…7 165</w:t>
      </w:r>
    </w:p>
    <w:p w:rsidR="002A5643" w:rsidRPr="00CD2CC5" w:rsidP="002A5643">
      <w:pPr>
        <w:spacing w:after="0" w:line="240" w:lineRule="auto"/>
        <w:rPr>
          <w:rFonts w:ascii="Times New Roman" w:eastAsia="Times New Roman" w:hAnsi="Times New Roman"/>
          <w:sz w:val="28"/>
          <w:szCs w:val="28"/>
          <w:lang w:eastAsia="ru-RU"/>
        </w:rPr>
      </w:pPr>
    </w:p>
    <w:p w:rsidR="002A5643" w:rsidRPr="00CD2CC5" w:rsidP="002A5643">
      <w:pPr>
        <w:spacing w:after="0" w:line="240" w:lineRule="auto"/>
        <w:rPr>
          <w:rFonts w:ascii="Times New Roman" w:eastAsia="Times New Roman" w:hAnsi="Times New Roman"/>
          <w:b/>
          <w:sz w:val="28"/>
          <w:szCs w:val="28"/>
          <w:lang w:eastAsia="ru-RU"/>
        </w:rPr>
      </w:pPr>
      <w:r w:rsidRPr="00CD2CC5">
        <w:rPr>
          <w:rFonts w:ascii="Times New Roman" w:eastAsia="Times New Roman" w:hAnsi="Times New Roman"/>
          <w:b/>
          <w:sz w:val="28"/>
          <w:szCs w:val="28"/>
          <w:lang w:eastAsia="ru-RU"/>
        </w:rPr>
        <w:t xml:space="preserve">6.Выполните вычисления: </w:t>
      </w:r>
    </w:p>
    <w:p w:rsidR="002A5643" w:rsidRPr="00CD2CC5" w:rsidP="002A5643">
      <w:pPr>
        <w:spacing w:after="0" w:line="240" w:lineRule="auto"/>
        <w:rPr>
          <w:rFonts w:ascii="Times New Roman" w:eastAsia="Times New Roman" w:hAnsi="Times New Roman"/>
          <w:sz w:val="28"/>
          <w:szCs w:val="28"/>
          <w:lang w:eastAsia="ru-RU"/>
        </w:rPr>
      </w:pPr>
      <w:r w:rsidRPr="00CD2CC5">
        <w:rPr>
          <w:rFonts w:ascii="Times New Roman" w:eastAsia="Times New Roman" w:hAnsi="Times New Roman"/>
          <w:sz w:val="28"/>
          <w:szCs w:val="28"/>
          <w:lang w:eastAsia="ru-RU"/>
        </w:rPr>
        <w:t xml:space="preserve">86 759 + 1                             9000+5                                    2 360 х 10                                       </w:t>
      </w:r>
    </w:p>
    <w:p w:rsidR="002A5643" w:rsidRPr="00CD2CC5" w:rsidP="002A5643">
      <w:pPr>
        <w:spacing w:after="0" w:line="240" w:lineRule="auto"/>
        <w:rPr>
          <w:rFonts w:ascii="Times New Roman" w:eastAsia="Times New Roman" w:hAnsi="Times New Roman"/>
          <w:sz w:val="28"/>
          <w:szCs w:val="28"/>
          <w:lang w:eastAsia="ru-RU"/>
        </w:rPr>
      </w:pPr>
      <w:r w:rsidRPr="00CD2CC5">
        <w:rPr>
          <w:rFonts w:ascii="Times New Roman" w:eastAsia="Times New Roman" w:hAnsi="Times New Roman"/>
          <w:sz w:val="28"/>
          <w:szCs w:val="28"/>
          <w:lang w:eastAsia="ru-RU"/>
        </w:rPr>
        <w:t>600 000 – 1                           86 200 – 10 000                      764 000 : 100</w:t>
      </w:r>
    </w:p>
    <w:p w:rsidR="002A5643" w:rsidRPr="00CD2CC5" w:rsidP="002A5643">
      <w:pPr>
        <w:spacing w:after="0" w:line="240" w:lineRule="auto"/>
        <w:rPr>
          <w:rFonts w:ascii="Times New Roman" w:eastAsia="Times New Roman" w:hAnsi="Times New Roman"/>
          <w:sz w:val="28"/>
          <w:szCs w:val="28"/>
          <w:lang w:eastAsia="ru-RU"/>
        </w:rPr>
      </w:pPr>
      <w:r w:rsidRPr="00CD2CC5">
        <w:rPr>
          <w:rFonts w:ascii="Times New Roman" w:eastAsia="Times New Roman" w:hAnsi="Times New Roman"/>
          <w:sz w:val="28"/>
          <w:szCs w:val="28"/>
          <w:lang w:eastAsia="ru-RU"/>
        </w:rPr>
        <w:t>5000+60+2                            400376 – 300                          84 600 : 10</w:t>
      </w:r>
    </w:p>
    <w:p w:rsidR="002A5643" w:rsidRPr="002A5643" w:rsidP="002A5643">
      <w:pPr>
        <w:spacing w:after="0" w:line="240" w:lineRule="auto"/>
        <w:rPr>
          <w:rFonts w:ascii="Times New Roman" w:eastAsia="Times New Roman" w:hAnsi="Times New Roman"/>
          <w:sz w:val="28"/>
          <w:szCs w:val="28"/>
          <w:lang w:eastAsia="ru-RU"/>
        </w:rPr>
      </w:pPr>
      <w:r w:rsidRPr="00CD2CC5">
        <w:rPr>
          <w:rFonts w:ascii="Times New Roman" w:eastAsia="Times New Roman" w:hAnsi="Times New Roman"/>
          <w:sz w:val="28"/>
          <w:szCs w:val="28"/>
          <w:lang w:eastAsia="ru-RU"/>
        </w:rPr>
        <w:t>567605 – 500000                  43879 – 43000 – 800               268 х 1 000</w:t>
        <w:br/>
        <w:br/>
      </w:r>
      <w:r w:rsidRPr="001C5F2E">
        <w:rPr>
          <w:rFonts w:ascii="Times New Roman" w:eastAsia="Times New Roman" w:hAnsi="Times New Roman"/>
          <w:b/>
          <w:sz w:val="28"/>
          <w:szCs w:val="28"/>
          <w:lang w:eastAsia="ru-RU"/>
        </w:rPr>
        <w:t xml:space="preserve">7.Решите задачу. </w:t>
        <w:br/>
      </w:r>
      <w:r w:rsidRPr="00CD2CC5">
        <w:rPr>
          <w:rFonts w:ascii="Times New Roman" w:eastAsia="Times New Roman" w:hAnsi="Times New Roman"/>
          <w:sz w:val="28"/>
          <w:szCs w:val="28"/>
          <w:lang w:eastAsia="ru-RU"/>
        </w:rPr>
        <w:t xml:space="preserve">В одной пачке 10 книг. В библиотеку принесли 3 000 книг. Сколько пачек с книгами принесли в библиотеку? </w:t>
        <w:br/>
      </w:r>
    </w:p>
    <w:p w:rsidR="002A5643" w:rsidRPr="00F63917" w:rsidP="002A5643">
      <w:pPr>
        <w:pStyle w:val="NoSpacing"/>
        <w:jc w:val="center"/>
        <w:rPr>
          <w:rFonts w:ascii="Times New Roman" w:hAnsi="Times New Roman"/>
          <w:b/>
          <w:bCs/>
          <w:sz w:val="28"/>
          <w:szCs w:val="24"/>
        </w:rPr>
      </w:pPr>
      <w:r w:rsidRPr="00F63917">
        <w:rPr>
          <w:rFonts w:ascii="Times New Roman" w:hAnsi="Times New Roman"/>
          <w:b/>
          <w:bCs/>
          <w:sz w:val="28"/>
          <w:szCs w:val="24"/>
        </w:rPr>
        <w:t xml:space="preserve">Контрольная </w:t>
      </w:r>
      <w:r w:rsidRPr="00F63917">
        <w:rPr>
          <w:rFonts w:ascii="Times New Roman" w:hAnsi="Times New Roman"/>
          <w:b/>
          <w:bCs/>
          <w:color w:val="000000"/>
          <w:sz w:val="28"/>
          <w:szCs w:val="24"/>
        </w:rPr>
        <w:t>работа № 2 по теме:</w:t>
      </w:r>
      <w:r w:rsidRPr="00F63917">
        <w:rPr>
          <w:rFonts w:ascii="Times New Roman" w:hAnsi="Times New Roman"/>
          <w:b/>
          <w:bCs/>
          <w:sz w:val="28"/>
          <w:szCs w:val="24"/>
        </w:rPr>
        <w:t xml:space="preserve"> «Величины». (конец 1 четверти)</w:t>
      </w:r>
    </w:p>
    <w:p w:rsidR="002A5643" w:rsidRPr="00F63917" w:rsidP="002A5643">
      <w:pPr>
        <w:pStyle w:val="NoSpacing"/>
        <w:rPr>
          <w:rFonts w:ascii="Times New Roman" w:hAnsi="Times New Roman"/>
          <w:b/>
          <w:sz w:val="28"/>
          <w:szCs w:val="24"/>
        </w:rPr>
      </w:pPr>
    </w:p>
    <w:p w:rsidR="002A5643" w:rsidRPr="00F63917" w:rsidP="002A5643">
      <w:pPr>
        <w:pStyle w:val="NoSpacing"/>
        <w:rPr>
          <w:rFonts w:ascii="Times New Roman" w:hAnsi="Times New Roman"/>
          <w:b/>
          <w:sz w:val="28"/>
          <w:szCs w:val="24"/>
        </w:rPr>
      </w:pPr>
      <w:r w:rsidRPr="00F63917">
        <w:rPr>
          <w:rFonts w:ascii="Times New Roman" w:hAnsi="Times New Roman"/>
          <w:b/>
          <w:sz w:val="28"/>
          <w:szCs w:val="24"/>
        </w:rPr>
        <w:t>1.Реши задачу:</w:t>
      </w:r>
    </w:p>
    <w:p w:rsidR="002A5643" w:rsidRPr="00F63917" w:rsidP="002A5643">
      <w:pPr>
        <w:pStyle w:val="NoSpacing"/>
        <w:rPr>
          <w:rFonts w:ascii="Times New Roman" w:hAnsi="Times New Roman"/>
          <w:sz w:val="28"/>
          <w:szCs w:val="24"/>
        </w:rPr>
      </w:pPr>
      <w:r w:rsidRPr="00F63917">
        <w:rPr>
          <w:rFonts w:ascii="Times New Roman" w:hAnsi="Times New Roman"/>
          <w:sz w:val="28"/>
          <w:szCs w:val="24"/>
        </w:rPr>
        <w:t xml:space="preserve">В магазине купили колбасу и сыр. Колбасы купили </w:t>
      </w:r>
      <w:smartTag w:uri="urn:schemas-microsoft-com:office:smarttags" w:element="metricconverter">
        <w:smartTagPr>
          <w:attr w:name="ProductID" w:val="650 г"/>
        </w:smartTagPr>
        <w:r w:rsidRPr="00F63917">
          <w:rPr>
            <w:rFonts w:ascii="Times New Roman" w:hAnsi="Times New Roman"/>
            <w:sz w:val="28"/>
            <w:szCs w:val="24"/>
          </w:rPr>
          <w:t>650 г</w:t>
        </w:r>
      </w:smartTag>
      <w:r w:rsidRPr="00F63917">
        <w:rPr>
          <w:rFonts w:ascii="Times New Roman" w:hAnsi="Times New Roman"/>
          <w:sz w:val="28"/>
          <w:szCs w:val="24"/>
        </w:rPr>
        <w:t xml:space="preserve">. На сколько граммов меньше купили сыра, если масса всей покупки </w:t>
      </w:r>
      <w:smartTag w:uri="urn:schemas-microsoft-com:office:smarttags" w:element="metricconverter">
        <w:smartTagPr>
          <w:attr w:name="ProductID" w:val="1 кг"/>
        </w:smartTagPr>
        <w:r w:rsidRPr="00F63917">
          <w:rPr>
            <w:rFonts w:ascii="Times New Roman" w:hAnsi="Times New Roman"/>
            <w:sz w:val="28"/>
            <w:szCs w:val="24"/>
          </w:rPr>
          <w:t>1 кг</w:t>
        </w:r>
      </w:smartTag>
      <w:r w:rsidRPr="00F63917">
        <w:rPr>
          <w:rFonts w:ascii="Times New Roman" w:hAnsi="Times New Roman"/>
          <w:sz w:val="28"/>
          <w:szCs w:val="24"/>
        </w:rPr>
        <w:t xml:space="preserve">? </w:t>
      </w:r>
    </w:p>
    <w:p w:rsidR="002A5643" w:rsidRPr="00F63917" w:rsidP="002A5643">
      <w:pPr>
        <w:pStyle w:val="NoSpacing"/>
        <w:rPr>
          <w:rFonts w:ascii="Times New Roman" w:hAnsi="Times New Roman"/>
          <w:sz w:val="28"/>
          <w:szCs w:val="24"/>
        </w:rPr>
      </w:pPr>
    </w:p>
    <w:p w:rsidR="002A5643" w:rsidRPr="00F63917" w:rsidP="002A5643">
      <w:pPr>
        <w:pStyle w:val="NoSpacing"/>
        <w:rPr>
          <w:rFonts w:ascii="Times New Roman" w:hAnsi="Times New Roman"/>
          <w:b/>
          <w:sz w:val="28"/>
          <w:szCs w:val="24"/>
        </w:rPr>
      </w:pPr>
      <w:r w:rsidRPr="00F63917">
        <w:rPr>
          <w:rFonts w:ascii="Times New Roman" w:hAnsi="Times New Roman"/>
          <w:b/>
          <w:sz w:val="28"/>
          <w:szCs w:val="24"/>
        </w:rPr>
        <w:t>2.Сравни и поставь знаки &gt;, &lt; , =</w:t>
      </w:r>
    </w:p>
    <w:p w:rsidR="002A5643" w:rsidRPr="00F63917" w:rsidP="002A5643">
      <w:pPr>
        <w:pStyle w:val="NoSpacing"/>
        <w:rPr>
          <w:rFonts w:ascii="Times New Roman" w:hAnsi="Times New Roman"/>
          <w:sz w:val="28"/>
          <w:szCs w:val="24"/>
        </w:rPr>
      </w:pPr>
      <w:smartTag w:uri="urn:schemas-microsoft-com:office:smarttags" w:element="metricconverter">
        <w:smartTagPr>
          <w:attr w:name="ProductID" w:val="2500 мм"/>
        </w:smartTagPr>
        <w:r w:rsidRPr="00F63917">
          <w:rPr>
            <w:rFonts w:ascii="Times New Roman" w:hAnsi="Times New Roman"/>
            <w:sz w:val="28"/>
            <w:szCs w:val="24"/>
          </w:rPr>
          <w:t>2500 мм</w:t>
        </w:r>
      </w:smartTag>
      <w:r w:rsidRPr="00F63917">
        <w:rPr>
          <w:rFonts w:ascii="Times New Roman" w:hAnsi="Times New Roman"/>
          <w:sz w:val="28"/>
          <w:szCs w:val="24"/>
        </w:rPr>
        <w:t xml:space="preserve"> …..25 см                       </w:t>
      </w:r>
      <w:smartTag w:uri="urn:schemas-microsoft-com:office:smarttags" w:element="metricconverter">
        <w:smartTagPr>
          <w:attr w:name="ProductID" w:val="3 км"/>
        </w:smartTagPr>
        <w:r w:rsidRPr="00F63917">
          <w:rPr>
            <w:rFonts w:ascii="Times New Roman" w:hAnsi="Times New Roman"/>
            <w:sz w:val="28"/>
            <w:szCs w:val="24"/>
          </w:rPr>
          <w:t>3 км</w:t>
        </w:r>
      </w:smartTag>
      <w:r w:rsidRPr="00F63917">
        <w:rPr>
          <w:rFonts w:ascii="Times New Roman" w:hAnsi="Times New Roman"/>
          <w:sz w:val="28"/>
          <w:szCs w:val="24"/>
        </w:rPr>
        <w:t xml:space="preserve"> </w:t>
      </w:r>
      <w:smartTag w:uri="urn:schemas-microsoft-com:office:smarttags" w:element="metricconverter">
        <w:smartTagPr>
          <w:attr w:name="ProductID" w:val="205 м"/>
        </w:smartTagPr>
        <w:r w:rsidRPr="00F63917">
          <w:rPr>
            <w:rFonts w:ascii="Times New Roman" w:hAnsi="Times New Roman"/>
            <w:sz w:val="28"/>
            <w:szCs w:val="24"/>
          </w:rPr>
          <w:t>205 м</w:t>
        </w:r>
      </w:smartTag>
      <w:r w:rsidRPr="00F63917">
        <w:rPr>
          <w:rFonts w:ascii="Times New Roman" w:hAnsi="Times New Roman"/>
          <w:sz w:val="28"/>
          <w:szCs w:val="24"/>
        </w:rPr>
        <w:t xml:space="preserve"> ……3250 м</w:t>
      </w:r>
    </w:p>
    <w:p w:rsidR="002A5643" w:rsidRPr="00F63917" w:rsidP="002A5643">
      <w:pPr>
        <w:pStyle w:val="NoSpacing"/>
        <w:rPr>
          <w:rFonts w:ascii="Times New Roman" w:hAnsi="Times New Roman"/>
          <w:sz w:val="28"/>
          <w:szCs w:val="24"/>
        </w:rPr>
      </w:pPr>
      <w:r w:rsidRPr="00F63917">
        <w:rPr>
          <w:rFonts w:ascii="Times New Roman" w:hAnsi="Times New Roman"/>
          <w:sz w:val="28"/>
          <w:szCs w:val="24"/>
        </w:rPr>
        <w:t xml:space="preserve">6т </w:t>
      </w:r>
      <w:smartTag w:uri="urn:schemas-microsoft-com:office:smarttags" w:element="metricconverter">
        <w:smartTagPr>
          <w:attr w:name="ProductID" w:val="800 кг"/>
        </w:smartTagPr>
        <w:r w:rsidRPr="00F63917">
          <w:rPr>
            <w:rFonts w:ascii="Times New Roman" w:hAnsi="Times New Roman"/>
            <w:sz w:val="28"/>
            <w:szCs w:val="24"/>
          </w:rPr>
          <w:t>800 кг</w:t>
        </w:r>
      </w:smartTag>
      <w:r w:rsidRPr="00F63917">
        <w:rPr>
          <w:rFonts w:ascii="Times New Roman" w:hAnsi="Times New Roman"/>
          <w:sz w:val="28"/>
          <w:szCs w:val="24"/>
        </w:rPr>
        <w:t xml:space="preserve"> …..68 ц                        </w:t>
      </w:r>
      <w:smartTag w:uri="urn:schemas-microsoft-com:office:smarttags" w:element="metricconverter">
        <w:smartTagPr>
          <w:attr w:name="ProductID" w:val="10250 кг"/>
        </w:smartTagPr>
        <w:r w:rsidRPr="00F63917">
          <w:rPr>
            <w:rFonts w:ascii="Times New Roman" w:hAnsi="Times New Roman"/>
            <w:sz w:val="28"/>
            <w:szCs w:val="24"/>
          </w:rPr>
          <w:t>10250 кг</w:t>
        </w:r>
      </w:smartTag>
      <w:r w:rsidRPr="00F63917">
        <w:rPr>
          <w:rFonts w:ascii="Times New Roman" w:hAnsi="Times New Roman"/>
          <w:sz w:val="28"/>
          <w:szCs w:val="24"/>
        </w:rPr>
        <w:t xml:space="preserve"> ……10 т 2 ц</w:t>
      </w:r>
    </w:p>
    <w:p w:rsidR="002A5643" w:rsidRPr="00F63917" w:rsidP="002A5643">
      <w:pPr>
        <w:pStyle w:val="NoSpacing"/>
        <w:rPr>
          <w:rFonts w:ascii="Times New Roman" w:hAnsi="Times New Roman"/>
          <w:color w:val="000000"/>
          <w:sz w:val="28"/>
          <w:szCs w:val="24"/>
        </w:rPr>
      </w:pPr>
      <w:r w:rsidRPr="00F63917">
        <w:rPr>
          <w:rFonts w:ascii="Times New Roman" w:hAnsi="Times New Roman"/>
          <w:sz w:val="28"/>
          <w:szCs w:val="24"/>
        </w:rPr>
        <w:t xml:space="preserve">2400кг…. 240 ц                           </w:t>
      </w:r>
      <w:r w:rsidRPr="00F63917">
        <w:rPr>
          <w:rStyle w:val="c3"/>
          <w:rFonts w:ascii="Times New Roman" w:hAnsi="Times New Roman"/>
          <w:color w:val="000000"/>
          <w:sz w:val="28"/>
          <w:szCs w:val="24"/>
        </w:rPr>
        <w:t xml:space="preserve">3 т 5 ц … 3 т </w:t>
      </w:r>
      <w:smartTag w:uri="urn:schemas-microsoft-com:office:smarttags" w:element="metricconverter">
        <w:smartTagPr>
          <w:attr w:name="ProductID" w:val="240 кг"/>
        </w:smartTagPr>
        <w:r w:rsidRPr="00F63917">
          <w:rPr>
            <w:rStyle w:val="c3"/>
            <w:rFonts w:ascii="Times New Roman" w:hAnsi="Times New Roman"/>
            <w:color w:val="000000"/>
            <w:sz w:val="28"/>
            <w:szCs w:val="24"/>
          </w:rPr>
          <w:t>240 кг</w:t>
        </w:r>
      </w:smartTag>
    </w:p>
    <w:p w:rsidR="002A5643" w:rsidRPr="00F63917" w:rsidP="002A5643">
      <w:pPr>
        <w:pStyle w:val="NoSpacing"/>
        <w:rPr>
          <w:rFonts w:ascii="Times New Roman" w:hAnsi="Times New Roman"/>
          <w:sz w:val="28"/>
          <w:szCs w:val="24"/>
        </w:rPr>
      </w:pPr>
      <w:r w:rsidRPr="00F63917">
        <w:rPr>
          <w:rStyle w:val="c3"/>
          <w:rFonts w:ascii="Times New Roman" w:hAnsi="Times New Roman"/>
          <w:color w:val="000000"/>
          <w:sz w:val="28"/>
          <w:szCs w:val="24"/>
        </w:rPr>
        <w:t xml:space="preserve">400ц… 4 т                                    </w:t>
      </w:r>
      <w:r w:rsidRPr="00F63917">
        <w:rPr>
          <w:rFonts w:ascii="Times New Roman" w:hAnsi="Times New Roman"/>
          <w:sz w:val="28"/>
          <w:szCs w:val="24"/>
        </w:rPr>
        <w:t>2 ч … 100 мин.</w:t>
      </w:r>
    </w:p>
    <w:p w:rsidR="002A5643" w:rsidRPr="00F63917" w:rsidP="002A5643">
      <w:pPr>
        <w:pStyle w:val="NoSpacing"/>
        <w:rPr>
          <w:rStyle w:val="c3"/>
          <w:rFonts w:ascii="Times New Roman" w:hAnsi="Times New Roman"/>
          <w:sz w:val="28"/>
          <w:szCs w:val="24"/>
        </w:rPr>
      </w:pPr>
    </w:p>
    <w:p w:rsidR="002A5643" w:rsidRPr="00F63917" w:rsidP="002A5643">
      <w:pPr>
        <w:pStyle w:val="NoSpacing"/>
        <w:rPr>
          <w:rFonts w:ascii="Times New Roman" w:hAnsi="Times New Roman"/>
          <w:b/>
          <w:color w:val="000000"/>
          <w:sz w:val="28"/>
          <w:szCs w:val="24"/>
        </w:rPr>
      </w:pPr>
      <w:r w:rsidRPr="00F63917">
        <w:rPr>
          <w:rFonts w:ascii="Times New Roman" w:hAnsi="Times New Roman"/>
          <w:b/>
          <w:color w:val="000000"/>
          <w:sz w:val="28"/>
          <w:szCs w:val="24"/>
        </w:rPr>
        <w:t>3.Вырази данные величины в указанных единицах:</w:t>
      </w:r>
    </w:p>
    <w:p w:rsidR="002A5643" w:rsidRPr="00F63917" w:rsidP="002A5643">
      <w:pPr>
        <w:pStyle w:val="NoSpacing"/>
        <w:rPr>
          <w:rFonts w:ascii="Times New Roman" w:hAnsi="Times New Roman"/>
          <w:color w:val="000000"/>
          <w:sz w:val="28"/>
          <w:szCs w:val="24"/>
        </w:rPr>
      </w:pPr>
      <w:smartTag w:uri="urn:schemas-microsoft-com:office:smarttags" w:element="metricconverter">
        <w:smartTagPr>
          <w:attr w:name="ProductID" w:val="4 км"/>
        </w:smartTagPr>
        <w:r w:rsidRPr="00F63917">
          <w:rPr>
            <w:rFonts w:ascii="Times New Roman" w:hAnsi="Times New Roman"/>
            <w:color w:val="000000"/>
            <w:sz w:val="28"/>
            <w:szCs w:val="24"/>
          </w:rPr>
          <w:t>4 км</w:t>
        </w:r>
      </w:smartTag>
      <w:r w:rsidRPr="00F63917">
        <w:rPr>
          <w:rFonts w:ascii="Times New Roman" w:hAnsi="Times New Roman"/>
          <w:color w:val="000000"/>
          <w:sz w:val="28"/>
          <w:szCs w:val="24"/>
        </w:rPr>
        <w:t xml:space="preserve"> </w:t>
      </w:r>
      <w:smartTag w:uri="urn:schemas-microsoft-com:office:smarttags" w:element="metricconverter">
        <w:smartTagPr>
          <w:attr w:name="ProductID" w:val="120 м"/>
        </w:smartTagPr>
        <w:r w:rsidRPr="00F63917">
          <w:rPr>
            <w:rFonts w:ascii="Times New Roman" w:hAnsi="Times New Roman"/>
            <w:color w:val="000000"/>
            <w:sz w:val="28"/>
            <w:szCs w:val="24"/>
          </w:rPr>
          <w:t>120 м</w:t>
        </w:r>
      </w:smartTag>
      <w:r w:rsidRPr="00F63917">
        <w:rPr>
          <w:rFonts w:ascii="Times New Roman" w:hAnsi="Times New Roman"/>
          <w:color w:val="000000"/>
          <w:sz w:val="28"/>
          <w:szCs w:val="24"/>
        </w:rPr>
        <w:t xml:space="preserve"> = ...м                       6 мин 2 с = …с</w:t>
      </w:r>
    </w:p>
    <w:p w:rsidR="002A5643" w:rsidRPr="00F63917" w:rsidP="002A5643">
      <w:pPr>
        <w:pStyle w:val="NoSpacing"/>
        <w:rPr>
          <w:rFonts w:ascii="Times New Roman" w:hAnsi="Times New Roman"/>
          <w:color w:val="000000"/>
          <w:sz w:val="28"/>
          <w:szCs w:val="24"/>
        </w:rPr>
      </w:pPr>
      <w:smartTag w:uri="urn:schemas-microsoft-com:office:smarttags" w:element="metricconverter">
        <w:smartTagPr>
          <w:attr w:name="ProductID" w:val="16080 м"/>
        </w:smartTagPr>
        <w:r w:rsidRPr="00F63917">
          <w:rPr>
            <w:rFonts w:ascii="Times New Roman" w:hAnsi="Times New Roman"/>
            <w:color w:val="000000"/>
            <w:sz w:val="28"/>
            <w:szCs w:val="24"/>
          </w:rPr>
          <w:t>16080 м</w:t>
        </w:r>
      </w:smartTag>
      <w:r w:rsidRPr="00F63917">
        <w:rPr>
          <w:rFonts w:ascii="Times New Roman" w:hAnsi="Times New Roman"/>
          <w:color w:val="000000"/>
          <w:sz w:val="28"/>
          <w:szCs w:val="24"/>
        </w:rPr>
        <w:t xml:space="preserve"> = ...км …м                  90 мин = …ч …мин</w:t>
      </w:r>
    </w:p>
    <w:p w:rsidR="002A5643" w:rsidRPr="00F63917" w:rsidP="002A5643">
      <w:pPr>
        <w:pStyle w:val="NoSpacing"/>
        <w:rPr>
          <w:rFonts w:ascii="Times New Roman" w:hAnsi="Times New Roman"/>
          <w:color w:val="000000"/>
          <w:sz w:val="28"/>
          <w:szCs w:val="24"/>
        </w:rPr>
      </w:pPr>
      <w:r w:rsidRPr="00F63917">
        <w:rPr>
          <w:rFonts w:ascii="Times New Roman" w:hAnsi="Times New Roman"/>
          <w:color w:val="000000"/>
          <w:sz w:val="28"/>
          <w:szCs w:val="24"/>
        </w:rPr>
        <w:t xml:space="preserve">3кг </w:t>
      </w:r>
      <w:smartTag w:uri="urn:schemas-microsoft-com:office:smarttags" w:element="metricconverter">
        <w:smartTagPr>
          <w:attr w:name="ProductID" w:val="50 г"/>
        </w:smartTagPr>
        <w:r w:rsidRPr="00F63917">
          <w:rPr>
            <w:rFonts w:ascii="Times New Roman" w:hAnsi="Times New Roman"/>
            <w:color w:val="000000"/>
            <w:sz w:val="28"/>
            <w:szCs w:val="24"/>
          </w:rPr>
          <w:t>50 г</w:t>
        </w:r>
      </w:smartTag>
      <w:r w:rsidRPr="00F63917">
        <w:rPr>
          <w:rFonts w:ascii="Times New Roman" w:hAnsi="Times New Roman"/>
          <w:color w:val="000000"/>
          <w:sz w:val="28"/>
          <w:szCs w:val="24"/>
        </w:rPr>
        <w:t xml:space="preserve"> =  ... г                          4 600 </w:t>
      </w:r>
      <m:oMathPara>
        <m:oMath>
          <m:sSup>
            <m:sSupPr>
              <m:ctrlPr>
                <w:rPr>
                  <w:rFonts w:ascii="Cambria Math"/>
                  <w:i/>
                  <w:sz w:val="24"/>
                </w:rPr>
              </m:ctrlPr>
            </m:sSupPr>
            <m:e>
              <m:r>
                <w:rPr>
                  <w:rFonts w:ascii="Cambria Math" w:hAnsi="Cambria Math"/>
                  <w:i/>
                  <w:sz w:val="24"/>
                  <w:szCs w:val="24"/>
                </w:rPr>
                <m:t>дм</m:t>
              </m:r>
            </m:e>
            <m:sup>
              <m:r>
                <m:rPr>
                  <m:sty m:val="bi"/>
                </m:rPr>
                <w:rPr>
                  <w:rFonts w:ascii="Cambria Math" w:hAnsi="Cambria Math"/>
                  <w:b/>
                  <w:bCs/>
                  <w:i/>
                  <w:sz w:val="24"/>
                  <w:szCs w:val="24"/>
                </w:rPr>
                <m:t>2</m:t>
              </m:r>
            </m:sup>
          </m:sSup>
        </m:oMath>
      </m:oMathPara>
      <w:r w:rsidRPr="00F63917">
        <w:rPr>
          <w:rFonts w:ascii="Times New Roman" w:hAnsi="Times New Roman"/>
          <w:sz w:val="28"/>
          <w:szCs w:val="24"/>
        </w:rPr>
        <w:t xml:space="preserve"> = …</w:t>
      </w:r>
      <m:oMathPara>
        <m:oMath>
          <m:sSup>
            <m:sSupPr>
              <m:ctrlPr>
                <w:rPr>
                  <w:rFonts w:ascii="Cambria Math"/>
                  <w:i/>
                  <w:sz w:val="24"/>
                </w:rPr>
              </m:ctrlPr>
            </m:sSupPr>
            <m:e>
              <m:r>
                <w:rPr>
                  <w:rFonts w:ascii="Cambria Math" w:hAnsi="Cambria Math"/>
                  <w:i/>
                  <w:sz w:val="24"/>
                  <w:szCs w:val="24"/>
                </w:rPr>
                <m:t xml:space="preserve"> </m:t>
              </m:r>
              <m:r>
                <w:rPr>
                  <w:rFonts w:ascii="Cambria Math" w:hAnsi="Cambria Math"/>
                  <w:i/>
                  <w:sz w:val="24"/>
                  <w:szCs w:val="24"/>
                </w:rPr>
                <m:t>м</m:t>
              </m:r>
            </m:e>
            <m:sup>
              <m:r>
                <m:rPr>
                  <m:sty m:val="bi"/>
                </m:rPr>
                <w:rPr>
                  <w:rFonts w:ascii="Cambria Math" w:hAnsi="Cambria Math"/>
                  <w:b/>
                  <w:bCs/>
                  <w:i/>
                  <w:sz w:val="24"/>
                  <w:szCs w:val="24"/>
                </w:rPr>
                <m:t>2</m:t>
              </m:r>
            </m:sup>
          </m:sSup>
        </m:oMath>
      </m:oMathPara>
    </w:p>
    <w:p w:rsidR="002A5643" w:rsidRPr="00F63917" w:rsidP="002A5643">
      <w:pPr>
        <w:pStyle w:val="NoSpacing"/>
        <w:rPr>
          <w:rFonts w:ascii="Times New Roman" w:hAnsi="Times New Roman"/>
          <w:color w:val="000000"/>
          <w:sz w:val="28"/>
          <w:szCs w:val="24"/>
        </w:rPr>
      </w:pPr>
      <w:r w:rsidRPr="00F63917">
        <w:rPr>
          <w:rFonts w:ascii="Times New Roman" w:hAnsi="Times New Roman"/>
          <w:color w:val="000000"/>
          <w:sz w:val="28"/>
          <w:szCs w:val="24"/>
        </w:rPr>
        <w:t>5 т = …кг                                  70 с = …мин …с</w:t>
      </w:r>
    </w:p>
    <w:p w:rsidR="002A5643" w:rsidRPr="00F63917" w:rsidP="002A5643">
      <w:pPr>
        <w:pStyle w:val="NoSpacing"/>
        <w:rPr>
          <w:rFonts w:ascii="Times New Roman" w:hAnsi="Times New Roman"/>
          <w:sz w:val="28"/>
          <w:szCs w:val="24"/>
        </w:rPr>
      </w:pPr>
    </w:p>
    <w:p w:rsidR="002A5643" w:rsidRPr="00F63917" w:rsidP="002A5643">
      <w:pPr>
        <w:pStyle w:val="NoSpacing"/>
        <w:rPr>
          <w:rFonts w:ascii="Times New Roman" w:hAnsi="Times New Roman"/>
          <w:sz w:val="28"/>
          <w:szCs w:val="24"/>
        </w:rPr>
      </w:pPr>
      <w:r w:rsidRPr="00F63917">
        <w:rPr>
          <w:rFonts w:ascii="Times New Roman" w:hAnsi="Times New Roman"/>
          <w:b/>
          <w:sz w:val="28"/>
          <w:szCs w:val="24"/>
        </w:rPr>
        <w:t xml:space="preserve">4.Начертить прямоугольник </w:t>
      </w:r>
      <w:r w:rsidRPr="00F63917">
        <w:rPr>
          <w:rFonts w:ascii="Times New Roman" w:hAnsi="Times New Roman"/>
          <w:sz w:val="28"/>
          <w:szCs w:val="24"/>
        </w:rPr>
        <w:t xml:space="preserve">со сторонами 80 и </w:t>
      </w:r>
      <w:smartTag w:uri="urn:schemas-microsoft-com:office:smarttags" w:element="metricconverter">
        <w:smartTagPr>
          <w:attr w:name="ProductID" w:val="50 мм"/>
        </w:smartTagPr>
        <w:r w:rsidRPr="00F63917">
          <w:rPr>
            <w:rFonts w:ascii="Times New Roman" w:hAnsi="Times New Roman"/>
            <w:sz w:val="28"/>
            <w:szCs w:val="24"/>
          </w:rPr>
          <w:t>50 мм</w:t>
        </w:r>
      </w:smartTag>
      <w:r w:rsidRPr="00F63917">
        <w:rPr>
          <w:rFonts w:ascii="Times New Roman" w:hAnsi="Times New Roman"/>
          <w:sz w:val="28"/>
          <w:szCs w:val="24"/>
        </w:rPr>
        <w:t xml:space="preserve">. Найди его площадь.  </w:t>
      </w:r>
    </w:p>
    <w:p w:rsidR="002A5643" w:rsidRPr="00F63917" w:rsidP="002A5643">
      <w:pPr>
        <w:pStyle w:val="NoSpacing"/>
        <w:rPr>
          <w:rFonts w:ascii="Times New Roman" w:hAnsi="Times New Roman"/>
          <w:sz w:val="28"/>
          <w:szCs w:val="24"/>
        </w:rPr>
      </w:pPr>
      <w:r w:rsidRPr="00F63917">
        <w:rPr>
          <w:rFonts w:ascii="Times New Roman" w:hAnsi="Times New Roman"/>
          <w:sz w:val="28"/>
          <w:szCs w:val="24"/>
        </w:rPr>
        <w:t xml:space="preserve">Выразить в квадратных сантиметрах.     </w:t>
      </w:r>
    </w:p>
    <w:p w:rsidR="002A5643" w:rsidRPr="00F63917" w:rsidP="002A5643">
      <w:pPr>
        <w:pStyle w:val="NoSpacing"/>
        <w:rPr>
          <w:rFonts w:ascii="Times New Roman" w:hAnsi="Times New Roman"/>
          <w:sz w:val="28"/>
          <w:szCs w:val="24"/>
        </w:rPr>
      </w:pPr>
    </w:p>
    <w:p w:rsidR="002A5643" w:rsidRPr="00F63917" w:rsidP="002A5643">
      <w:pPr>
        <w:pStyle w:val="NoSpacing"/>
        <w:rPr>
          <w:rFonts w:ascii="Times New Roman" w:hAnsi="Times New Roman"/>
          <w:sz w:val="28"/>
          <w:szCs w:val="24"/>
        </w:rPr>
      </w:pPr>
      <w:r w:rsidRPr="00F63917">
        <w:rPr>
          <w:rFonts w:ascii="Times New Roman" w:hAnsi="Times New Roman"/>
          <w:sz w:val="28"/>
          <w:szCs w:val="24"/>
        </w:rPr>
        <w:t>5.Запиши величины в порядке возрастания:</w:t>
      </w:r>
      <m:oMathPara>
        <m:oMath>
          <m:sSup>
            <m:sSupPr>
              <m:ctrlPr>
                <w:rPr>
                  <w:rFonts w:ascii="Cambria Math"/>
                  <w:i/>
                  <w:sz w:val="24"/>
                </w:rPr>
              </m:ctrlPr>
            </m:sSupPr>
            <m:e>
              <m:r>
                <w:rPr>
                  <w:rFonts w:ascii="Cambria Math" w:hAnsi="Cambria Math"/>
                  <w:i/>
                  <w:sz w:val="24"/>
                  <w:szCs w:val="24"/>
                </w:rPr>
                <m:t xml:space="preserve"> </m:t>
              </m:r>
              <m:r>
                <m:rPr>
                  <m:sty m:val="bi"/>
                </m:rPr>
                <w:rPr>
                  <w:rFonts w:ascii="Cambria Math" w:hAnsi="Cambria Math"/>
                  <w:b/>
                  <w:bCs/>
                  <w:i/>
                  <w:sz w:val="24"/>
                  <w:szCs w:val="24"/>
                </w:rPr>
                <m:t>5</m:t>
              </m:r>
              <m:r>
                <w:rPr>
                  <w:rFonts w:ascii="Cambria Math" w:hAnsi="Cambria Math"/>
                  <w:i/>
                  <w:sz w:val="24"/>
                  <w:szCs w:val="24"/>
                </w:rPr>
                <m:t>??</m:t>
              </m:r>
            </m:e>
            <m:sup>
              <m:r>
                <m:rPr>
                  <m:sty m:val="bi"/>
                </m:rPr>
                <w:rPr>
                  <w:rFonts w:ascii="Cambria Math" w:hAnsi="Cambria Math"/>
                  <w:b/>
                  <w:bCs/>
                  <w:i/>
                  <w:sz w:val="24"/>
                  <w:szCs w:val="24"/>
                </w:rPr>
                <m:t>2</m:t>
              </m:r>
            </m:sup>
          </m:sSup>
          <m:r>
            <w:rPr>
              <w:rFonts w:ascii="Cambria Math" w:hAnsi="Cambria Math"/>
              <w:i/>
              <w:sz w:val="24"/>
              <w:szCs w:val="24"/>
            </w:rPr>
            <m:t xml:space="preserve">, </m:t>
          </m:r>
        </m:oMath>
      </m:oMathPara>
      <w:r w:rsidRPr="00F63917">
        <w:rPr>
          <w:rFonts w:ascii="Times New Roman" w:hAnsi="Times New Roman"/>
          <w:sz w:val="28"/>
          <w:szCs w:val="24"/>
        </w:rPr>
        <w:t xml:space="preserve"> </w:t>
      </w:r>
      <m:oMathPara>
        <m:oMath>
          <m:sSup>
            <m:sSupPr>
              <m:ctrlPr>
                <w:rPr>
                  <w:rFonts w:ascii="Cambria Math"/>
                  <w:i/>
                  <w:sz w:val="24"/>
                </w:rPr>
              </m:ctrlPr>
            </m:sSupPr>
            <m:e>
              <m:r>
                <m:rPr>
                  <m:sty m:val="bi"/>
                </m:rPr>
                <w:rPr>
                  <w:rFonts w:ascii="Cambria Math" w:hAnsi="Cambria Math"/>
                  <w:b/>
                  <w:bCs/>
                  <w:i/>
                  <w:sz w:val="24"/>
                  <w:szCs w:val="24"/>
                </w:rPr>
                <m:t>50</m:t>
              </m:r>
              <m:r>
                <w:rPr>
                  <w:rFonts w:ascii="Cambria Math" w:hAnsi="Cambria Math"/>
                  <w:i/>
                  <w:sz w:val="24"/>
                  <w:szCs w:val="24"/>
                </w:rPr>
                <m:t>??</m:t>
              </m:r>
            </m:e>
            <m:sup>
              <m:r>
                <m:rPr>
                  <m:sty m:val="bi"/>
                </m:rPr>
                <w:rPr>
                  <w:rFonts w:ascii="Cambria Math" w:hAnsi="Cambria Math"/>
                  <w:b/>
                  <w:bCs/>
                  <w:i/>
                  <w:sz w:val="24"/>
                  <w:szCs w:val="24"/>
                </w:rPr>
                <m:t>2</m:t>
              </m:r>
            </m:sup>
          </m:sSup>
          <m:r>
            <w:rPr>
              <w:rFonts w:ascii="Cambria Math" w:hAnsi="Cambria Math"/>
              <w:i/>
              <w:sz w:val="24"/>
              <w:szCs w:val="24"/>
            </w:rPr>
            <m:t xml:space="preserve">, </m:t>
          </m:r>
          <m:sSup>
            <m:sSupPr>
              <m:ctrlPr>
                <w:rPr>
                  <w:rFonts w:ascii="Cambria Math"/>
                  <w:i/>
                  <w:sz w:val="24"/>
                </w:rPr>
              </m:ctrlPr>
            </m:sSupPr>
            <m:e>
              <m:r>
                <m:rPr>
                  <m:sty m:val="bi"/>
                </m:rPr>
                <w:rPr>
                  <w:rFonts w:ascii="Cambria Math" w:hAnsi="Cambria Math"/>
                  <w:b/>
                  <w:bCs/>
                  <w:i/>
                  <w:sz w:val="24"/>
                  <w:szCs w:val="24"/>
                </w:rPr>
                <m:t>5</m:t>
              </m:r>
              <m:r>
                <w:rPr>
                  <w:rFonts w:ascii="Cambria Math" w:hAnsi="Cambria Math"/>
                  <w:i/>
                  <w:sz w:val="24"/>
                  <w:szCs w:val="24"/>
                </w:rPr>
                <m:t>?</m:t>
              </m:r>
            </m:e>
            <m:sup>
              <m:r>
                <m:rPr>
                  <m:sty m:val="bi"/>
                </m:rPr>
                <w:rPr>
                  <w:rFonts w:ascii="Cambria Math" w:hAnsi="Cambria Math"/>
                  <w:b/>
                  <w:bCs/>
                  <w:i/>
                  <w:sz w:val="24"/>
                  <w:szCs w:val="24"/>
                </w:rPr>
                <m:t>2</m:t>
              </m:r>
            </m:sup>
          </m:sSup>
          <m:r>
            <w:rPr>
              <w:rFonts w:ascii="Cambria Math" w:hAnsi="Cambria Math"/>
              <w:i/>
              <w:sz w:val="24"/>
              <w:szCs w:val="24"/>
            </w:rPr>
            <m:t xml:space="preserve">, </m:t>
          </m:r>
          <m:sSup>
            <m:sSupPr>
              <m:ctrlPr>
                <w:rPr>
                  <w:rFonts w:ascii="Cambria Math"/>
                  <w:i/>
                  <w:sz w:val="24"/>
                </w:rPr>
              </m:ctrlPr>
            </m:sSupPr>
            <m:e>
              <m:r>
                <m:rPr>
                  <m:sty m:val="bi"/>
                </m:rPr>
                <w:rPr>
                  <w:rFonts w:ascii="Cambria Math" w:hAnsi="Cambria Math"/>
                  <w:b/>
                  <w:bCs/>
                  <w:i/>
                  <w:sz w:val="24"/>
                  <w:szCs w:val="24"/>
                </w:rPr>
                <m:t>5000</m:t>
              </m:r>
              <m:r>
                <w:rPr>
                  <w:rFonts w:ascii="Cambria Math" w:hAnsi="Cambria Math"/>
                  <w:i/>
                  <w:sz w:val="24"/>
                  <w:szCs w:val="24"/>
                </w:rPr>
                <m:t>??</m:t>
              </m:r>
            </m:e>
            <m:sup>
              <m:r>
                <m:rPr>
                  <m:sty m:val="bi"/>
                </m:rPr>
                <w:rPr>
                  <w:rFonts w:ascii="Cambria Math" w:hAnsi="Cambria Math"/>
                  <w:b/>
                  <w:bCs/>
                  <w:i/>
                  <w:sz w:val="24"/>
                  <w:szCs w:val="24"/>
                </w:rPr>
                <m:t>2</m:t>
              </m:r>
            </m:sup>
          </m:sSup>
          <m:r>
            <w:rPr>
              <w:rFonts w:ascii="Cambria Math" w:hAnsi="Cambria Math"/>
              <w:i/>
              <w:sz w:val="24"/>
              <w:szCs w:val="24"/>
            </w:rPr>
            <m:t>.</m:t>
          </m:r>
        </m:oMath>
      </m:oMathPara>
    </w:p>
    <w:p w:rsidR="002A5643" w:rsidRPr="00F63917" w:rsidP="002A5643">
      <w:pPr>
        <w:pStyle w:val="NoSpacing"/>
        <w:rPr>
          <w:rFonts w:ascii="Times New Roman" w:hAnsi="Times New Roman"/>
          <w:sz w:val="28"/>
          <w:szCs w:val="24"/>
        </w:rPr>
      </w:pPr>
    </w:p>
    <w:p w:rsidR="002A5643" w:rsidRPr="00F63917" w:rsidP="002A5643">
      <w:pPr>
        <w:pStyle w:val="NoSpacing"/>
        <w:rPr>
          <w:rFonts w:ascii="Times New Roman" w:hAnsi="Times New Roman"/>
          <w:sz w:val="28"/>
          <w:szCs w:val="24"/>
        </w:rPr>
      </w:pPr>
      <w:r w:rsidRPr="00F63917">
        <w:rPr>
          <w:rFonts w:ascii="Times New Roman" w:hAnsi="Times New Roman"/>
          <w:sz w:val="28"/>
          <w:szCs w:val="24"/>
        </w:rPr>
        <w:t>6*.   Решить задачу:</w:t>
      </w:r>
    </w:p>
    <w:p w:rsidR="002A5643" w:rsidRPr="00F63917" w:rsidP="002A5643">
      <w:pPr>
        <w:pStyle w:val="NoSpacing"/>
        <w:rPr>
          <w:rFonts w:ascii="Times New Roman" w:hAnsi="Times New Roman"/>
          <w:sz w:val="28"/>
          <w:szCs w:val="24"/>
        </w:rPr>
      </w:pPr>
      <w:r w:rsidRPr="00F63917">
        <w:rPr>
          <w:rFonts w:ascii="Times New Roman" w:hAnsi="Times New Roman"/>
          <w:sz w:val="28"/>
          <w:szCs w:val="24"/>
        </w:rPr>
        <w:t>Каждый торт разрезали пополам, а каждую половину – ещё пополам. На каждое из 12 блюдец положили 1 кусок торта. Сколько было тортов?</w:t>
      </w:r>
    </w:p>
    <w:p w:rsidR="002A5643" w:rsidRPr="00F63917" w:rsidP="002A5643">
      <w:pPr>
        <w:rPr>
          <w:sz w:val="24"/>
        </w:rPr>
      </w:pPr>
    </w:p>
    <w:p w:rsidR="002A5643" w:rsidP="002A5643">
      <w:pPr>
        <w:pStyle w:val="NoSpacing"/>
        <w:rPr>
          <w:rFonts w:ascii="Times New Roman" w:hAnsi="Times New Roman"/>
          <w:b/>
          <w:sz w:val="28"/>
          <w:szCs w:val="24"/>
        </w:rPr>
      </w:pPr>
    </w:p>
    <w:p w:rsidR="002A5643" w:rsidP="002A5643">
      <w:pPr>
        <w:pStyle w:val="NoSpacing"/>
        <w:rPr>
          <w:rFonts w:ascii="Times New Roman" w:hAnsi="Times New Roman"/>
          <w:b/>
          <w:sz w:val="28"/>
          <w:szCs w:val="24"/>
        </w:rPr>
      </w:pPr>
    </w:p>
    <w:p w:rsidR="002A5643" w:rsidP="002A5643">
      <w:pPr>
        <w:pStyle w:val="NoSpacing"/>
        <w:rPr>
          <w:rFonts w:ascii="Times New Roman" w:hAnsi="Times New Roman"/>
          <w:b/>
          <w:sz w:val="28"/>
          <w:szCs w:val="24"/>
        </w:rPr>
      </w:pPr>
    </w:p>
    <w:p w:rsidR="002A5643" w:rsidP="002A5643">
      <w:pPr>
        <w:pStyle w:val="NoSpacing"/>
        <w:rPr>
          <w:rFonts w:ascii="Times New Roman" w:hAnsi="Times New Roman"/>
          <w:b/>
          <w:sz w:val="28"/>
          <w:szCs w:val="24"/>
        </w:rPr>
      </w:pPr>
    </w:p>
    <w:p w:rsidR="002A5643" w:rsidP="002A5643">
      <w:pPr>
        <w:pStyle w:val="NoSpacing"/>
        <w:rPr>
          <w:rFonts w:ascii="Times New Roman" w:hAnsi="Times New Roman"/>
          <w:b/>
          <w:sz w:val="28"/>
          <w:szCs w:val="24"/>
        </w:rPr>
      </w:pPr>
    </w:p>
    <w:p w:rsidR="002A5643" w:rsidRPr="004B578D" w:rsidP="002A5643">
      <w:pPr>
        <w:pStyle w:val="NoSpacing"/>
        <w:jc w:val="center"/>
        <w:rPr>
          <w:rFonts w:ascii="Times New Roman" w:hAnsi="Times New Roman"/>
          <w:b/>
          <w:sz w:val="28"/>
          <w:szCs w:val="28"/>
        </w:rPr>
      </w:pPr>
      <w:r w:rsidRPr="004B578D">
        <w:rPr>
          <w:rFonts w:ascii="Times New Roman" w:hAnsi="Times New Roman"/>
          <w:b/>
          <w:sz w:val="28"/>
          <w:szCs w:val="28"/>
        </w:rPr>
        <w:t>Контрольная работа №3 по теме «Величины. Сложение и в</w:t>
      </w:r>
      <w:r w:rsidRPr="004B578D">
        <w:rPr>
          <w:rFonts w:ascii="Times New Roman" w:hAnsi="Times New Roman"/>
          <w:b/>
          <w:sz w:val="28"/>
          <w:szCs w:val="28"/>
        </w:rPr>
        <w:t>ы</w:t>
      </w:r>
      <w:r w:rsidRPr="004B578D">
        <w:rPr>
          <w:rFonts w:ascii="Times New Roman" w:hAnsi="Times New Roman"/>
          <w:b/>
          <w:sz w:val="28"/>
          <w:szCs w:val="28"/>
        </w:rPr>
        <w:t>читание многозначных чисел».</w:t>
      </w:r>
    </w:p>
    <w:p w:rsidR="002A5643" w:rsidRPr="004B578D" w:rsidP="002A5643">
      <w:pPr>
        <w:pStyle w:val="NoSpacing"/>
        <w:rPr>
          <w:rFonts w:ascii="Times New Roman" w:hAnsi="Times New Roman"/>
          <w:sz w:val="28"/>
          <w:szCs w:val="28"/>
        </w:rPr>
      </w:pPr>
      <w:r w:rsidRPr="004B578D">
        <w:rPr>
          <w:rStyle w:val="Strong"/>
          <w:rFonts w:ascii="Times New Roman" w:hAnsi="Times New Roman"/>
          <w:color w:val="000000"/>
          <w:sz w:val="28"/>
          <w:szCs w:val="28"/>
          <w:shd w:val="clear" w:color="auto" w:fill="FFFFFF"/>
        </w:rPr>
        <w:t>1. Решите задачу</w:t>
      </w:r>
      <w:r w:rsidRPr="004B578D">
        <w:rPr>
          <w:rFonts w:ascii="Times New Roman" w:hAnsi="Times New Roman"/>
          <w:color w:val="000000"/>
          <w:sz w:val="28"/>
          <w:szCs w:val="28"/>
          <w:shd w:val="clear" w:color="auto" w:fill="FFFFFF"/>
        </w:rPr>
        <w:t>.</w:t>
      </w:r>
      <w:r w:rsidRPr="004B578D">
        <w:rPr>
          <w:rFonts w:ascii="Times New Roman" w:hAnsi="Times New Roman"/>
          <w:sz w:val="28"/>
          <w:szCs w:val="28"/>
        </w:rPr>
        <w:t xml:space="preserve">  </w:t>
      </w:r>
    </w:p>
    <w:p w:rsidR="002A5643" w:rsidRPr="004B578D" w:rsidP="002A5643">
      <w:pPr>
        <w:pStyle w:val="NoSpacing"/>
        <w:rPr>
          <w:rFonts w:ascii="Times New Roman" w:hAnsi="Times New Roman"/>
          <w:sz w:val="28"/>
          <w:szCs w:val="28"/>
        </w:rPr>
      </w:pPr>
      <w:r w:rsidRPr="004B578D">
        <w:rPr>
          <w:rFonts w:ascii="Times New Roman" w:hAnsi="Times New Roman"/>
          <w:sz w:val="28"/>
          <w:szCs w:val="28"/>
        </w:rPr>
        <w:t xml:space="preserve">На комбинате в декабре  изготовили  </w:t>
      </w:r>
      <w:smartTag w:uri="urn:schemas-microsoft-com:office:smarttags" w:element="metricconverter">
        <w:smartTagPr>
          <w:attr w:name="ProductID" w:val="7 163 л"/>
        </w:smartTagPr>
        <w:r w:rsidRPr="004B578D">
          <w:rPr>
            <w:rFonts w:ascii="Times New Roman" w:hAnsi="Times New Roman"/>
            <w:sz w:val="28"/>
            <w:szCs w:val="28"/>
          </w:rPr>
          <w:t>7 163 л</w:t>
        </w:r>
      </w:smartTag>
      <w:r w:rsidRPr="004B578D">
        <w:rPr>
          <w:rFonts w:ascii="Times New Roman" w:hAnsi="Times New Roman"/>
          <w:sz w:val="28"/>
          <w:szCs w:val="28"/>
        </w:rPr>
        <w:t xml:space="preserve"> сока, а в  январе на </w:t>
      </w:r>
      <w:smartTag w:uri="urn:schemas-microsoft-com:office:smarttags" w:element="metricconverter">
        <w:smartTagPr>
          <w:attr w:name="ProductID" w:val="678 литров"/>
        </w:smartTagPr>
        <w:r w:rsidRPr="004B578D">
          <w:rPr>
            <w:rFonts w:ascii="Times New Roman" w:hAnsi="Times New Roman"/>
            <w:sz w:val="28"/>
            <w:szCs w:val="28"/>
          </w:rPr>
          <w:t>678 литров</w:t>
        </w:r>
      </w:smartTag>
      <w:r w:rsidRPr="004B578D">
        <w:rPr>
          <w:rFonts w:ascii="Times New Roman" w:hAnsi="Times New Roman"/>
          <w:sz w:val="28"/>
          <w:szCs w:val="28"/>
        </w:rPr>
        <w:t xml:space="preserve"> меньше. Из всего сока </w:t>
      </w:r>
      <w:smartTag w:uri="urn:schemas-microsoft-com:office:smarttags" w:element="metricconverter">
        <w:smartTagPr>
          <w:attr w:name="ProductID" w:val="9 789 литров"/>
        </w:smartTagPr>
        <w:r w:rsidRPr="004B578D">
          <w:rPr>
            <w:rFonts w:ascii="Times New Roman" w:hAnsi="Times New Roman"/>
            <w:sz w:val="28"/>
            <w:szCs w:val="28"/>
          </w:rPr>
          <w:t>9 789 литров</w:t>
        </w:r>
      </w:smartTag>
      <w:r w:rsidRPr="004B578D">
        <w:rPr>
          <w:rFonts w:ascii="Times New Roman" w:hAnsi="Times New Roman"/>
          <w:sz w:val="28"/>
          <w:szCs w:val="28"/>
        </w:rPr>
        <w:t xml:space="preserve">  разлили  в  пакеты, а остальной  сок - в бутылки. Сколько литров сока  разлили в бутылки?</w:t>
      </w:r>
    </w:p>
    <w:p w:rsidR="002A5643" w:rsidRPr="004B578D" w:rsidP="002A5643">
      <w:pPr>
        <w:pStyle w:val="NoSpacing"/>
        <w:rPr>
          <w:rFonts w:ascii="Times New Roman" w:hAnsi="Times New Roman"/>
          <w:sz w:val="28"/>
          <w:szCs w:val="28"/>
        </w:rPr>
      </w:pPr>
    </w:p>
    <w:p w:rsidR="002A5643" w:rsidRPr="004B578D" w:rsidP="002A5643">
      <w:pPr>
        <w:pStyle w:val="NoSpacing"/>
        <w:rPr>
          <w:rFonts w:ascii="Times New Roman" w:hAnsi="Times New Roman"/>
          <w:b/>
          <w:sz w:val="28"/>
          <w:szCs w:val="28"/>
        </w:rPr>
      </w:pPr>
      <w:r w:rsidRPr="004B578D">
        <w:rPr>
          <w:rFonts w:ascii="Times New Roman" w:hAnsi="Times New Roman"/>
          <w:b/>
          <w:sz w:val="28"/>
          <w:szCs w:val="28"/>
        </w:rPr>
        <w:t>2.Выполни действия:</w:t>
      </w:r>
    </w:p>
    <w:p w:rsidR="002A5643" w:rsidRPr="004B578D" w:rsidP="002A5643">
      <w:pPr>
        <w:pStyle w:val="NoSpacing"/>
        <w:rPr>
          <w:rFonts w:ascii="Times New Roman" w:hAnsi="Times New Roman"/>
          <w:sz w:val="28"/>
          <w:szCs w:val="28"/>
        </w:rPr>
      </w:pPr>
      <w:r w:rsidRPr="004B578D">
        <w:rPr>
          <w:rFonts w:ascii="Times New Roman" w:hAnsi="Times New Roman"/>
          <w:sz w:val="28"/>
          <w:szCs w:val="28"/>
        </w:rPr>
        <w:t>700000 – 24618             804608 + 96395             312879 – 179542</w:t>
      </w:r>
    </w:p>
    <w:p w:rsidR="002A5643" w:rsidRPr="004B578D" w:rsidP="002A5643">
      <w:pPr>
        <w:pStyle w:val="NoSpacing"/>
        <w:rPr>
          <w:rFonts w:ascii="Times New Roman" w:hAnsi="Times New Roman"/>
          <w:sz w:val="28"/>
          <w:szCs w:val="28"/>
        </w:rPr>
      </w:pPr>
    </w:p>
    <w:p w:rsidR="002A5643" w:rsidRPr="004B578D" w:rsidP="002A5643">
      <w:pPr>
        <w:pStyle w:val="NoSpacing"/>
        <w:rPr>
          <w:rFonts w:ascii="Times New Roman" w:hAnsi="Times New Roman"/>
          <w:b/>
          <w:sz w:val="28"/>
          <w:szCs w:val="28"/>
        </w:rPr>
      </w:pPr>
      <w:r w:rsidRPr="004B578D">
        <w:rPr>
          <w:rFonts w:ascii="Times New Roman" w:hAnsi="Times New Roman"/>
          <w:b/>
          <w:sz w:val="28"/>
          <w:szCs w:val="28"/>
        </w:rPr>
        <w:t>3. Вычисли, записывая решение в столбик:</w:t>
      </w:r>
    </w:p>
    <w:p w:rsidR="002A5643" w:rsidRPr="004B578D" w:rsidP="002A5643">
      <w:pPr>
        <w:pStyle w:val="NoSpacing"/>
        <w:rPr>
          <w:rFonts w:ascii="Times New Roman" w:hAnsi="Times New Roman"/>
          <w:sz w:val="28"/>
          <w:szCs w:val="28"/>
        </w:rPr>
      </w:pPr>
      <w:smartTag w:uri="urn:schemas-microsoft-com:office:smarttags" w:element="metricconverter">
        <w:smartTagPr>
          <w:attr w:name="ProductID" w:val="28 км"/>
        </w:smartTagPr>
        <w:r w:rsidRPr="004B578D">
          <w:rPr>
            <w:rFonts w:ascii="Times New Roman" w:hAnsi="Times New Roman"/>
            <w:sz w:val="28"/>
            <w:szCs w:val="28"/>
          </w:rPr>
          <w:t>28 км</w:t>
        </w:r>
      </w:smartTag>
      <w:r w:rsidRPr="004B578D">
        <w:rPr>
          <w:rFonts w:ascii="Times New Roman" w:hAnsi="Times New Roman"/>
          <w:sz w:val="28"/>
          <w:szCs w:val="28"/>
        </w:rPr>
        <w:t xml:space="preserve"> </w:t>
      </w:r>
      <w:smartTag w:uri="urn:schemas-microsoft-com:office:smarttags" w:element="metricconverter">
        <w:smartTagPr>
          <w:attr w:name="ProductID" w:val="640 м"/>
        </w:smartTagPr>
        <w:r w:rsidRPr="004B578D">
          <w:rPr>
            <w:rFonts w:ascii="Times New Roman" w:hAnsi="Times New Roman"/>
            <w:sz w:val="28"/>
            <w:szCs w:val="28"/>
          </w:rPr>
          <w:t>640 м</w:t>
        </w:r>
      </w:smartTag>
      <w:r w:rsidRPr="004B578D">
        <w:rPr>
          <w:rFonts w:ascii="Times New Roman" w:hAnsi="Times New Roman"/>
          <w:sz w:val="28"/>
          <w:szCs w:val="28"/>
        </w:rPr>
        <w:t xml:space="preserve"> – </w:t>
      </w:r>
      <w:smartTag w:uri="urn:schemas-microsoft-com:office:smarttags" w:element="metricconverter">
        <w:smartTagPr>
          <w:attr w:name="ProductID" w:val="9 км"/>
        </w:smartTagPr>
        <w:r w:rsidRPr="004B578D">
          <w:rPr>
            <w:rFonts w:ascii="Times New Roman" w:hAnsi="Times New Roman"/>
            <w:sz w:val="28"/>
            <w:szCs w:val="28"/>
          </w:rPr>
          <w:t>9 км</w:t>
        </w:r>
      </w:smartTag>
      <w:r w:rsidRPr="004B578D">
        <w:rPr>
          <w:rFonts w:ascii="Times New Roman" w:hAnsi="Times New Roman"/>
          <w:sz w:val="28"/>
          <w:szCs w:val="28"/>
        </w:rPr>
        <w:t xml:space="preserve"> </w:t>
      </w:r>
      <w:smartTag w:uri="urn:schemas-microsoft-com:office:smarttags" w:element="metricconverter">
        <w:smartTagPr>
          <w:attr w:name="ProductID" w:val="890 м"/>
        </w:smartTagPr>
        <w:r w:rsidRPr="004B578D">
          <w:rPr>
            <w:rFonts w:ascii="Times New Roman" w:hAnsi="Times New Roman"/>
            <w:sz w:val="28"/>
            <w:szCs w:val="28"/>
          </w:rPr>
          <w:t>890 м</w:t>
        </w:r>
      </w:smartTag>
    </w:p>
    <w:p w:rsidR="002A5643" w:rsidRPr="004B578D" w:rsidP="002A5643">
      <w:pPr>
        <w:pStyle w:val="NoSpacing"/>
        <w:rPr>
          <w:rFonts w:ascii="Times New Roman" w:hAnsi="Times New Roman"/>
          <w:sz w:val="28"/>
          <w:szCs w:val="28"/>
        </w:rPr>
      </w:pPr>
      <w:r w:rsidRPr="004B578D">
        <w:rPr>
          <w:rFonts w:ascii="Times New Roman" w:hAnsi="Times New Roman"/>
          <w:sz w:val="28"/>
          <w:szCs w:val="28"/>
        </w:rPr>
        <w:t xml:space="preserve"> </w:t>
      </w:r>
      <w:smartTag w:uri="urn:schemas-microsoft-com:office:smarttags" w:element="metricconverter">
        <w:smartTagPr>
          <w:attr w:name="ProductID" w:val="360 кг"/>
        </w:smartTagPr>
        <w:r w:rsidRPr="004B578D">
          <w:rPr>
            <w:rFonts w:ascii="Times New Roman" w:hAnsi="Times New Roman"/>
            <w:sz w:val="28"/>
            <w:szCs w:val="28"/>
          </w:rPr>
          <w:t>360 кг</w:t>
        </w:r>
      </w:smartTag>
      <w:r w:rsidRPr="004B578D">
        <w:rPr>
          <w:rFonts w:ascii="Times New Roman" w:hAnsi="Times New Roman"/>
          <w:sz w:val="28"/>
          <w:szCs w:val="28"/>
        </w:rPr>
        <w:t xml:space="preserve"> + 16 т </w:t>
      </w:r>
      <w:smartTag w:uri="urn:schemas-microsoft-com:office:smarttags" w:element="metricconverter">
        <w:smartTagPr>
          <w:attr w:name="ProductID" w:val="740 кг"/>
        </w:smartTagPr>
        <w:r w:rsidRPr="004B578D">
          <w:rPr>
            <w:rFonts w:ascii="Times New Roman" w:hAnsi="Times New Roman"/>
            <w:sz w:val="28"/>
            <w:szCs w:val="28"/>
          </w:rPr>
          <w:t>740 кг</w:t>
        </w:r>
      </w:smartTag>
    </w:p>
    <w:p w:rsidR="002A5643" w:rsidRPr="004B578D" w:rsidP="002A5643">
      <w:pPr>
        <w:pStyle w:val="NoSpacing"/>
        <w:rPr>
          <w:rFonts w:ascii="Times New Roman" w:hAnsi="Times New Roman"/>
          <w:sz w:val="28"/>
          <w:szCs w:val="28"/>
        </w:rPr>
      </w:pPr>
      <w:r w:rsidRPr="004B578D">
        <w:rPr>
          <w:rFonts w:ascii="Times New Roman" w:hAnsi="Times New Roman"/>
          <w:sz w:val="28"/>
          <w:szCs w:val="28"/>
        </w:rPr>
        <w:t>4ч 40 мин – 55 мин</w:t>
      </w:r>
    </w:p>
    <w:p w:rsidR="002A5643" w:rsidRPr="004B578D" w:rsidP="002A5643">
      <w:pPr>
        <w:pStyle w:val="NoSpacing"/>
        <w:rPr>
          <w:rFonts w:ascii="Times New Roman" w:hAnsi="Times New Roman"/>
          <w:sz w:val="28"/>
          <w:szCs w:val="28"/>
        </w:rPr>
      </w:pPr>
    </w:p>
    <w:p w:rsidR="002A5643" w:rsidRPr="004B578D" w:rsidP="002A5643">
      <w:pPr>
        <w:pStyle w:val="NoSpacing"/>
        <w:rPr>
          <w:rFonts w:ascii="Times New Roman" w:hAnsi="Times New Roman"/>
          <w:b/>
          <w:sz w:val="28"/>
          <w:szCs w:val="28"/>
        </w:rPr>
      </w:pPr>
      <w:r w:rsidRPr="004B578D">
        <w:rPr>
          <w:rFonts w:ascii="Times New Roman" w:hAnsi="Times New Roman"/>
          <w:b/>
          <w:sz w:val="28"/>
          <w:szCs w:val="28"/>
        </w:rPr>
        <w:t>4. Решите уравнение:</w:t>
      </w:r>
    </w:p>
    <w:p w:rsidR="002A5643" w:rsidRPr="004B578D" w:rsidP="002A5643">
      <w:pPr>
        <w:pStyle w:val="NoSpacing"/>
        <w:rPr>
          <w:rFonts w:ascii="Times New Roman" w:hAnsi="Times New Roman"/>
          <w:sz w:val="28"/>
          <w:szCs w:val="28"/>
        </w:rPr>
      </w:pPr>
      <w:r w:rsidRPr="004B578D">
        <w:rPr>
          <w:rFonts w:ascii="Times New Roman" w:hAnsi="Times New Roman"/>
          <w:sz w:val="28"/>
          <w:szCs w:val="28"/>
        </w:rPr>
        <w:t xml:space="preserve">290 + х = 640 – 260       х – 170 = 400 х 3 </w:t>
      </w:r>
    </w:p>
    <w:p w:rsidR="002A5643" w:rsidRPr="004B578D" w:rsidP="002A5643">
      <w:pPr>
        <w:pStyle w:val="NoSpacing"/>
        <w:rPr>
          <w:rFonts w:ascii="Times New Roman" w:hAnsi="Times New Roman"/>
          <w:sz w:val="28"/>
          <w:szCs w:val="28"/>
        </w:rPr>
      </w:pPr>
    </w:p>
    <w:p w:rsidR="002A5643" w:rsidRPr="004B578D" w:rsidP="002A5643">
      <w:pPr>
        <w:pStyle w:val="NoSpacing"/>
        <w:rPr>
          <w:rFonts w:ascii="Times New Roman" w:hAnsi="Times New Roman"/>
          <w:b/>
          <w:sz w:val="28"/>
          <w:szCs w:val="28"/>
        </w:rPr>
      </w:pPr>
      <w:r w:rsidRPr="004B578D">
        <w:rPr>
          <w:rFonts w:ascii="Times New Roman" w:hAnsi="Times New Roman"/>
          <w:b/>
          <w:sz w:val="28"/>
          <w:szCs w:val="28"/>
        </w:rPr>
        <w:t xml:space="preserve">5. Переведите: </w:t>
      </w:r>
    </w:p>
    <w:p w:rsidR="002A5643" w:rsidRPr="004B578D" w:rsidP="002A5643">
      <w:pPr>
        <w:pStyle w:val="NoSpacing"/>
        <w:rPr>
          <w:rFonts w:ascii="Times New Roman" w:hAnsi="Times New Roman"/>
          <w:sz w:val="28"/>
          <w:szCs w:val="28"/>
        </w:rPr>
      </w:pPr>
      <w:r w:rsidRPr="004B578D">
        <w:rPr>
          <w:rFonts w:ascii="Times New Roman" w:hAnsi="Times New Roman"/>
          <w:sz w:val="28"/>
          <w:szCs w:val="28"/>
        </w:rPr>
        <w:t xml:space="preserve">5 мин 32 с = … с              </w:t>
      </w:r>
      <w:smartTag w:uri="urn:schemas-microsoft-com:office:smarttags" w:element="metricconverter">
        <w:smartTagPr>
          <w:attr w:name="ProductID" w:val="2 г"/>
        </w:smartTagPr>
        <w:r w:rsidRPr="004B578D">
          <w:rPr>
            <w:rFonts w:ascii="Times New Roman" w:hAnsi="Times New Roman"/>
            <w:sz w:val="28"/>
            <w:szCs w:val="28"/>
          </w:rPr>
          <w:t>2 г</w:t>
        </w:r>
      </w:smartTag>
      <w:r w:rsidRPr="004B578D">
        <w:rPr>
          <w:rFonts w:ascii="Times New Roman" w:hAnsi="Times New Roman"/>
          <w:sz w:val="28"/>
          <w:szCs w:val="28"/>
        </w:rPr>
        <w:t xml:space="preserve">. 5 мес. = … мес. </w:t>
        <w:br/>
        <w:t xml:space="preserve">500 лет = … в.               2 сут. 3 ч = … ч </w:t>
        <w:br/>
        <w:t xml:space="preserve">180 мин = … ч                 600 с = … мин </w:t>
        <w:br/>
        <w:t xml:space="preserve">72 ч = … сут.                    4 в. = … лет </w:t>
        <w:br/>
      </w:r>
    </w:p>
    <w:p w:rsidR="002A5643" w:rsidRPr="004B578D" w:rsidP="002A5643">
      <w:pPr>
        <w:pStyle w:val="NoSpacing"/>
        <w:rPr>
          <w:rFonts w:ascii="Times New Roman" w:hAnsi="Times New Roman"/>
          <w:sz w:val="28"/>
          <w:szCs w:val="28"/>
        </w:rPr>
      </w:pPr>
    </w:p>
    <w:p w:rsidR="002A5643" w:rsidRPr="004B578D" w:rsidP="002A5643">
      <w:pPr>
        <w:pStyle w:val="NoSpacing"/>
        <w:rPr>
          <w:rFonts w:ascii="Times New Roman" w:hAnsi="Times New Roman"/>
          <w:sz w:val="28"/>
          <w:szCs w:val="28"/>
        </w:rPr>
      </w:pPr>
      <w:r w:rsidRPr="004B578D">
        <w:rPr>
          <w:rFonts w:ascii="Times New Roman" w:hAnsi="Times New Roman"/>
          <w:sz w:val="28"/>
          <w:szCs w:val="28"/>
        </w:rPr>
        <w:t xml:space="preserve">6*. В одной бочке было </w:t>
      </w:r>
      <w:smartTag w:uri="urn:schemas-microsoft-com:office:smarttags" w:element="metricconverter">
        <w:smartTagPr>
          <w:attr w:name="ProductID" w:val="20 кг"/>
        </w:smartTagPr>
        <w:r w:rsidRPr="004B578D">
          <w:rPr>
            <w:rFonts w:ascii="Times New Roman" w:hAnsi="Times New Roman"/>
            <w:sz w:val="28"/>
            <w:szCs w:val="28"/>
          </w:rPr>
          <w:t>20 кг</w:t>
        </w:r>
      </w:smartTag>
      <w:r w:rsidRPr="004B578D">
        <w:rPr>
          <w:rFonts w:ascii="Times New Roman" w:hAnsi="Times New Roman"/>
          <w:sz w:val="28"/>
          <w:szCs w:val="28"/>
        </w:rPr>
        <w:t xml:space="preserve"> мёда. После того как Винни-Пух взял из него </w:t>
      </w:r>
      <w:smartTag w:uri="urn:schemas-microsoft-com:office:smarttags" w:element="metricconverter">
        <w:smartTagPr>
          <w:attr w:name="ProductID" w:val="2 кг"/>
        </w:smartTagPr>
        <w:r w:rsidRPr="004B578D">
          <w:rPr>
            <w:rFonts w:ascii="Times New Roman" w:hAnsi="Times New Roman"/>
            <w:sz w:val="28"/>
            <w:szCs w:val="28"/>
          </w:rPr>
          <w:t>2 кг</w:t>
        </w:r>
      </w:smartTag>
      <w:r w:rsidRPr="004B578D">
        <w:rPr>
          <w:rFonts w:ascii="Times New Roman" w:hAnsi="Times New Roman"/>
          <w:sz w:val="28"/>
          <w:szCs w:val="28"/>
        </w:rPr>
        <w:t xml:space="preserve">, в нём осталось на </w:t>
      </w:r>
      <w:smartTag w:uri="urn:schemas-microsoft-com:office:smarttags" w:element="metricconverter">
        <w:smartTagPr>
          <w:attr w:name="ProductID" w:val="4 кг"/>
        </w:smartTagPr>
        <w:r w:rsidRPr="004B578D">
          <w:rPr>
            <w:rFonts w:ascii="Times New Roman" w:hAnsi="Times New Roman"/>
            <w:sz w:val="28"/>
            <w:szCs w:val="28"/>
          </w:rPr>
          <w:t>4 кг</w:t>
        </w:r>
      </w:smartTag>
      <w:r w:rsidRPr="004B578D">
        <w:rPr>
          <w:rFonts w:ascii="Times New Roman" w:hAnsi="Times New Roman"/>
          <w:sz w:val="28"/>
          <w:szCs w:val="28"/>
        </w:rPr>
        <w:t xml:space="preserve"> меньше, чем в другой бочке. Сколько мёда было в двух бочках?</w:t>
      </w:r>
    </w:p>
    <w:p w:rsidR="002A5643" w:rsidRPr="004B578D" w:rsidP="002A5643">
      <w:pPr>
        <w:rPr>
          <w:sz w:val="28"/>
          <w:szCs w:val="28"/>
        </w:rPr>
      </w:pPr>
    </w:p>
    <w:p w:rsidR="002A5643" w:rsidP="002A5643">
      <w:pPr>
        <w:pStyle w:val="NoSpacing"/>
        <w:rPr>
          <w:rFonts w:ascii="Times New Roman" w:hAnsi="Times New Roman"/>
          <w:b/>
          <w:sz w:val="28"/>
          <w:szCs w:val="24"/>
        </w:rPr>
      </w:pPr>
    </w:p>
    <w:p w:rsidR="002A5643" w:rsidP="002A5643">
      <w:pPr>
        <w:pStyle w:val="NoSpacing"/>
        <w:rPr>
          <w:rFonts w:ascii="Times New Roman" w:hAnsi="Times New Roman"/>
          <w:b/>
          <w:sz w:val="28"/>
          <w:szCs w:val="24"/>
        </w:rPr>
      </w:pPr>
    </w:p>
    <w:p w:rsidR="002A5643" w:rsidP="002A5643">
      <w:pPr>
        <w:pStyle w:val="NoSpacing"/>
        <w:rPr>
          <w:rFonts w:ascii="Times New Roman" w:hAnsi="Times New Roman"/>
          <w:b/>
          <w:sz w:val="28"/>
          <w:szCs w:val="24"/>
        </w:rPr>
      </w:pPr>
    </w:p>
    <w:p w:rsidR="002A5643" w:rsidP="002A5643">
      <w:pPr>
        <w:pStyle w:val="NoSpacing"/>
        <w:rPr>
          <w:rFonts w:ascii="Times New Roman" w:hAnsi="Times New Roman"/>
          <w:b/>
          <w:bCs/>
          <w:sz w:val="28"/>
          <w:szCs w:val="28"/>
        </w:rPr>
      </w:pPr>
    </w:p>
    <w:p w:rsidR="002A5643" w:rsidP="002A5643">
      <w:pPr>
        <w:pStyle w:val="NoSpacing"/>
        <w:jc w:val="center"/>
        <w:rPr>
          <w:rFonts w:ascii="Times New Roman" w:hAnsi="Times New Roman"/>
          <w:b/>
          <w:bCs/>
          <w:sz w:val="28"/>
          <w:szCs w:val="28"/>
        </w:rPr>
      </w:pPr>
    </w:p>
    <w:p w:rsidR="002A5643" w:rsidRPr="004E2E73" w:rsidP="002A5643">
      <w:pPr>
        <w:jc w:val="center"/>
        <w:rPr>
          <w:rFonts w:ascii="Times New Roman" w:hAnsi="Times New Roman"/>
          <w:b/>
          <w:sz w:val="28"/>
          <w:szCs w:val="28"/>
        </w:rPr>
      </w:pPr>
      <w:r w:rsidRPr="004E2E73">
        <w:rPr>
          <w:rFonts w:ascii="Times New Roman" w:hAnsi="Times New Roman"/>
          <w:b/>
          <w:sz w:val="28"/>
          <w:szCs w:val="28"/>
        </w:rPr>
        <w:t xml:space="preserve">Административная контрольная работа за </w:t>
      </w:r>
      <w:r w:rsidRPr="004E2E73">
        <w:rPr>
          <w:rFonts w:ascii="Times New Roman" w:hAnsi="Times New Roman"/>
          <w:b/>
          <w:sz w:val="28"/>
          <w:szCs w:val="28"/>
          <w:lang w:val="en-US"/>
        </w:rPr>
        <w:t>I</w:t>
      </w:r>
      <w:r w:rsidRPr="004E2E73">
        <w:rPr>
          <w:rFonts w:ascii="Times New Roman" w:hAnsi="Times New Roman"/>
          <w:b/>
          <w:sz w:val="28"/>
          <w:szCs w:val="28"/>
        </w:rPr>
        <w:t xml:space="preserve"> полугодие</w:t>
      </w:r>
    </w:p>
    <w:p w:rsidR="002A5643" w:rsidRPr="004E2E73" w:rsidP="002A5643">
      <w:pPr>
        <w:pStyle w:val="NoSpacing"/>
        <w:rPr>
          <w:rFonts w:ascii="Times New Roman" w:hAnsi="Times New Roman"/>
          <w:b/>
          <w:sz w:val="28"/>
          <w:szCs w:val="28"/>
        </w:rPr>
      </w:pPr>
      <w:r w:rsidRPr="004E2E73">
        <w:rPr>
          <w:rFonts w:ascii="Times New Roman" w:hAnsi="Times New Roman"/>
          <w:b/>
          <w:sz w:val="28"/>
          <w:szCs w:val="28"/>
        </w:rPr>
        <w:t>1.Реши задачу:</w:t>
      </w:r>
    </w:p>
    <w:p w:rsidR="002A5643" w:rsidRPr="004E2E73" w:rsidP="002A5643">
      <w:pPr>
        <w:pStyle w:val="NoSpacing"/>
        <w:rPr>
          <w:rFonts w:ascii="Times New Roman" w:hAnsi="Times New Roman"/>
          <w:sz w:val="28"/>
          <w:szCs w:val="28"/>
        </w:rPr>
      </w:pPr>
      <w:r w:rsidRPr="004E2E73">
        <w:rPr>
          <w:rFonts w:ascii="Times New Roman" w:hAnsi="Times New Roman"/>
          <w:sz w:val="28"/>
          <w:szCs w:val="28"/>
        </w:rPr>
        <w:t xml:space="preserve">На рынок привезли груши, яблоки и сливы, всего 4 тонны. Яблок было </w:t>
      </w:r>
      <w:smartTag w:uri="urn:schemas-microsoft-com:office:smarttags" w:element="metricconverter">
        <w:smartTagPr>
          <w:attr w:name="ProductID" w:val="2240 кг"/>
        </w:smartTagPr>
        <w:r w:rsidRPr="004E2E73">
          <w:rPr>
            <w:rFonts w:ascii="Times New Roman" w:hAnsi="Times New Roman"/>
            <w:sz w:val="28"/>
            <w:szCs w:val="28"/>
          </w:rPr>
          <w:t>2240 кг</w:t>
        </w:r>
      </w:smartTag>
      <w:r w:rsidRPr="004E2E73">
        <w:rPr>
          <w:rFonts w:ascii="Times New Roman" w:hAnsi="Times New Roman"/>
          <w:sz w:val="28"/>
          <w:szCs w:val="28"/>
        </w:rPr>
        <w:t>, груш в 2 раза меньше, чем яблок, а остальные сливы. Сколько килограммов слив привезли на рынок?</w:t>
      </w:r>
    </w:p>
    <w:p w:rsidR="002A5643" w:rsidRPr="004E2E73" w:rsidP="002A5643">
      <w:pPr>
        <w:pStyle w:val="NoSpacing"/>
        <w:rPr>
          <w:rFonts w:ascii="Times New Roman" w:hAnsi="Times New Roman"/>
          <w:b/>
          <w:sz w:val="28"/>
          <w:szCs w:val="28"/>
        </w:rPr>
      </w:pPr>
    </w:p>
    <w:p w:rsidR="002A5643" w:rsidRPr="004E2E73" w:rsidP="002A5643">
      <w:pPr>
        <w:pStyle w:val="NoSpacing"/>
        <w:rPr>
          <w:rFonts w:ascii="Times New Roman" w:hAnsi="Times New Roman"/>
          <w:b/>
          <w:sz w:val="28"/>
          <w:szCs w:val="28"/>
        </w:rPr>
      </w:pPr>
      <w:r w:rsidRPr="004E2E73">
        <w:rPr>
          <w:rFonts w:ascii="Times New Roman" w:hAnsi="Times New Roman"/>
          <w:b/>
          <w:sz w:val="28"/>
          <w:szCs w:val="28"/>
        </w:rPr>
        <w:t>2.Найди значения выражений:</w:t>
      </w:r>
    </w:p>
    <w:p w:rsidR="002A5643" w:rsidRPr="004E2E73" w:rsidP="002A5643">
      <w:pPr>
        <w:pStyle w:val="NoSpacing"/>
        <w:rPr>
          <w:rFonts w:ascii="Times New Roman" w:hAnsi="Times New Roman"/>
          <w:sz w:val="28"/>
          <w:szCs w:val="28"/>
        </w:rPr>
      </w:pPr>
      <w:r w:rsidRPr="004E2E73">
        <w:rPr>
          <w:rFonts w:ascii="Times New Roman" w:hAnsi="Times New Roman"/>
          <w:sz w:val="28"/>
          <w:szCs w:val="28"/>
        </w:rPr>
        <w:t>(10283 + 18589) : 9                               27050 – (357 + 2406) : 3 =</w:t>
      </w:r>
    </w:p>
    <w:p w:rsidR="002A5643" w:rsidRPr="004E2E73" w:rsidP="002A5643">
      <w:pPr>
        <w:pStyle w:val="NoSpacing"/>
        <w:rPr>
          <w:rFonts w:ascii="Times New Roman" w:hAnsi="Times New Roman"/>
          <w:sz w:val="28"/>
          <w:szCs w:val="28"/>
        </w:rPr>
      </w:pPr>
      <w:r w:rsidRPr="004E2E73">
        <w:rPr>
          <w:rFonts w:ascii="Times New Roman" w:hAnsi="Times New Roman"/>
          <w:sz w:val="28"/>
          <w:szCs w:val="28"/>
        </w:rPr>
        <w:t>(200496 - 134597) ∙ 2</w:t>
      </w:r>
    </w:p>
    <w:p w:rsidR="002A5643" w:rsidRPr="004E2E73" w:rsidP="002A5643">
      <w:pPr>
        <w:pStyle w:val="NoSpacing"/>
        <w:rPr>
          <w:rFonts w:ascii="Times New Roman" w:hAnsi="Times New Roman"/>
          <w:sz w:val="28"/>
          <w:szCs w:val="28"/>
        </w:rPr>
      </w:pPr>
    </w:p>
    <w:p w:rsidR="002A5643" w:rsidRPr="004E2E73" w:rsidP="002A5643">
      <w:pPr>
        <w:pStyle w:val="NoSpacing"/>
        <w:rPr>
          <w:rFonts w:ascii="Times New Roman" w:hAnsi="Times New Roman"/>
          <w:b/>
          <w:sz w:val="28"/>
          <w:szCs w:val="28"/>
        </w:rPr>
      </w:pPr>
      <w:r w:rsidRPr="004E2E73">
        <w:rPr>
          <w:rFonts w:ascii="Times New Roman" w:hAnsi="Times New Roman"/>
          <w:b/>
          <w:sz w:val="28"/>
          <w:szCs w:val="28"/>
        </w:rPr>
        <w:t>3.Реши уравнение:</w:t>
      </w:r>
    </w:p>
    <w:p w:rsidR="002A5643" w:rsidRPr="004E2E73" w:rsidP="002A5643">
      <w:pPr>
        <w:pStyle w:val="c2"/>
        <w:spacing w:before="0" w:beforeAutospacing="0" w:after="0" w:afterAutospacing="0"/>
        <w:jc w:val="both"/>
        <w:rPr>
          <w:rStyle w:val="c3"/>
          <w:color w:val="000000"/>
          <w:sz w:val="28"/>
          <w:szCs w:val="28"/>
        </w:rPr>
      </w:pPr>
      <w:r w:rsidRPr="004E2E73">
        <w:rPr>
          <w:rStyle w:val="c3"/>
          <w:i/>
          <w:iCs/>
          <w:color w:val="000000"/>
          <w:sz w:val="28"/>
          <w:szCs w:val="28"/>
        </w:rPr>
        <w:t xml:space="preserve"> х </w:t>
      </w:r>
      <w:r w:rsidRPr="004E2E73">
        <w:rPr>
          <w:rStyle w:val="c3"/>
          <w:color w:val="000000"/>
          <w:sz w:val="28"/>
          <w:szCs w:val="28"/>
        </w:rPr>
        <w:t xml:space="preserve">: 8 = 130 + 270            15 </w:t>
      </w:r>
      <w:r w:rsidRPr="004E2E73">
        <w:rPr>
          <w:sz w:val="28"/>
          <w:szCs w:val="28"/>
        </w:rPr>
        <w:t>∙</w:t>
      </w:r>
      <w:r w:rsidRPr="004E2E73">
        <w:rPr>
          <w:rStyle w:val="c3"/>
          <w:color w:val="000000"/>
          <w:sz w:val="28"/>
          <w:szCs w:val="28"/>
        </w:rPr>
        <w:t xml:space="preserve"> </w:t>
      </w:r>
      <w:r w:rsidRPr="004E2E73">
        <w:rPr>
          <w:rStyle w:val="c3"/>
          <w:i/>
          <w:iCs/>
          <w:color w:val="000000"/>
          <w:sz w:val="28"/>
          <w:szCs w:val="28"/>
        </w:rPr>
        <w:t>у</w:t>
      </w:r>
      <w:r w:rsidRPr="004E2E73">
        <w:rPr>
          <w:rStyle w:val="c3"/>
          <w:color w:val="000000"/>
          <w:sz w:val="28"/>
          <w:szCs w:val="28"/>
        </w:rPr>
        <w:t> = 630 : 7</w:t>
      </w:r>
    </w:p>
    <w:p w:rsidR="002A5643" w:rsidRPr="004E2E73" w:rsidP="002A5643">
      <w:pPr>
        <w:pStyle w:val="c2"/>
        <w:spacing w:before="0" w:beforeAutospacing="0" w:after="0" w:afterAutospacing="0"/>
        <w:ind w:firstLine="360"/>
        <w:jc w:val="both"/>
        <w:rPr>
          <w:color w:val="000000"/>
          <w:sz w:val="28"/>
          <w:szCs w:val="28"/>
        </w:rPr>
      </w:pPr>
    </w:p>
    <w:p w:rsidR="002A5643" w:rsidRPr="004E2E73" w:rsidP="002A5643">
      <w:pPr>
        <w:pStyle w:val="NoSpacing"/>
        <w:rPr>
          <w:rFonts w:ascii="Times New Roman" w:hAnsi="Times New Roman"/>
          <w:b/>
          <w:sz w:val="28"/>
          <w:szCs w:val="28"/>
        </w:rPr>
      </w:pPr>
      <w:r w:rsidRPr="004E2E73">
        <w:rPr>
          <w:rFonts w:ascii="Times New Roman" w:hAnsi="Times New Roman"/>
          <w:b/>
          <w:sz w:val="28"/>
          <w:szCs w:val="28"/>
        </w:rPr>
        <w:t>4.Вырази:</w:t>
      </w:r>
    </w:p>
    <w:p w:rsidR="002A5643" w:rsidRPr="004E2E73" w:rsidP="002A5643">
      <w:pPr>
        <w:pStyle w:val="NoSpacing"/>
        <w:rPr>
          <w:rFonts w:ascii="Times New Roman" w:hAnsi="Times New Roman"/>
          <w:b/>
          <w:sz w:val="28"/>
          <w:szCs w:val="28"/>
        </w:rPr>
      </w:pPr>
    </w:p>
    <w:p w:rsidR="002A5643" w:rsidRPr="004E2E73" w:rsidP="002A5643">
      <w:pPr>
        <w:pStyle w:val="NoSpacing"/>
        <w:rPr>
          <w:rFonts w:ascii="Times New Roman" w:hAnsi="Times New Roman"/>
          <w:sz w:val="28"/>
          <w:szCs w:val="28"/>
        </w:rPr>
      </w:pPr>
      <w:smartTag w:uri="urn:schemas-microsoft-com:office:smarttags" w:element="metricconverter">
        <w:smartTagPr>
          <w:attr w:name="ProductID" w:val="23 м"/>
        </w:smartTagPr>
        <w:r w:rsidRPr="004E2E73">
          <w:rPr>
            <w:rFonts w:ascii="Times New Roman" w:hAnsi="Times New Roman"/>
            <w:sz w:val="28"/>
            <w:szCs w:val="28"/>
          </w:rPr>
          <w:t>23 м</w:t>
        </w:r>
      </w:smartTag>
      <w:r w:rsidRPr="004E2E73">
        <w:rPr>
          <w:rFonts w:ascii="Times New Roman" w:hAnsi="Times New Roman"/>
          <w:sz w:val="28"/>
          <w:szCs w:val="28"/>
        </w:rPr>
        <w:t xml:space="preserve"> </w:t>
      </w:r>
      <w:smartTag w:uri="urn:schemas-microsoft-com:office:smarttags" w:element="metricconverter">
        <w:smartTagPr>
          <w:attr w:name="ProductID" w:val="06 см"/>
        </w:smartTagPr>
        <w:r w:rsidRPr="004E2E73">
          <w:rPr>
            <w:rFonts w:ascii="Times New Roman" w:hAnsi="Times New Roman"/>
            <w:sz w:val="28"/>
            <w:szCs w:val="28"/>
          </w:rPr>
          <w:t>06 см</w:t>
        </w:r>
      </w:smartTag>
      <w:r w:rsidRPr="004E2E73">
        <w:rPr>
          <w:rFonts w:ascii="Times New Roman" w:hAnsi="Times New Roman"/>
          <w:sz w:val="28"/>
          <w:szCs w:val="28"/>
        </w:rPr>
        <w:t xml:space="preserve"> = …. см                 </w:t>
      </w:r>
      <w:smartTag w:uri="urn:schemas-microsoft-com:office:smarttags" w:element="metricconverter">
        <w:smartTagPr>
          <w:attr w:name="ProductID" w:val="2355 кг"/>
        </w:smartTagPr>
        <w:r w:rsidRPr="004E2E73">
          <w:rPr>
            <w:rFonts w:ascii="Times New Roman" w:hAnsi="Times New Roman"/>
            <w:sz w:val="28"/>
            <w:szCs w:val="28"/>
          </w:rPr>
          <w:t>2355 кг</w:t>
        </w:r>
      </w:smartTag>
      <w:r w:rsidRPr="004E2E73">
        <w:rPr>
          <w:rFonts w:ascii="Times New Roman" w:hAnsi="Times New Roman"/>
          <w:sz w:val="28"/>
          <w:szCs w:val="28"/>
        </w:rPr>
        <w:t xml:space="preserve"> = … т … кг</w:t>
      </w:r>
    </w:p>
    <w:p w:rsidR="002A5643" w:rsidRPr="004E2E73" w:rsidP="002A5643">
      <w:pPr>
        <w:pStyle w:val="NoSpacing"/>
        <w:numPr>
          <w:ilvl w:val="0"/>
          <w:numId w:val="26"/>
        </w:numPr>
        <w:rPr>
          <w:rFonts w:ascii="Times New Roman" w:hAnsi="Times New Roman"/>
          <w:sz w:val="28"/>
          <w:szCs w:val="28"/>
        </w:rPr>
      </w:pPr>
      <w:r w:rsidRPr="004E2E73">
        <w:rPr>
          <w:rFonts w:ascii="Times New Roman" w:hAnsi="Times New Roman"/>
          <w:sz w:val="28"/>
          <w:szCs w:val="28"/>
        </w:rPr>
        <w:t xml:space="preserve">мин 6 с = … с                      </w:t>
      </w:r>
      <w:smartTag w:uri="urn:schemas-microsoft-com:office:smarttags" w:element="metricconverter">
        <w:smartTagPr>
          <w:attr w:name="ProductID" w:val="584 мм"/>
        </w:smartTagPr>
        <w:r w:rsidRPr="004E2E73">
          <w:rPr>
            <w:rFonts w:ascii="Times New Roman" w:hAnsi="Times New Roman"/>
            <w:sz w:val="28"/>
            <w:szCs w:val="28"/>
          </w:rPr>
          <w:t>584 мм</w:t>
        </w:r>
      </w:smartTag>
      <w:r w:rsidRPr="004E2E73">
        <w:rPr>
          <w:rFonts w:ascii="Times New Roman" w:hAnsi="Times New Roman"/>
          <w:sz w:val="28"/>
          <w:szCs w:val="28"/>
        </w:rPr>
        <w:t xml:space="preserve"> = … см … мм</w:t>
      </w:r>
    </w:p>
    <w:p w:rsidR="002A5643" w:rsidRPr="004E2E73" w:rsidP="002A5643">
      <w:pPr>
        <w:pStyle w:val="NoSpacing"/>
        <w:rPr>
          <w:rFonts w:ascii="Times New Roman" w:hAnsi="Times New Roman"/>
          <w:sz w:val="28"/>
          <w:szCs w:val="28"/>
        </w:rPr>
      </w:pPr>
      <w:r w:rsidRPr="004E2E73">
        <w:rPr>
          <w:rFonts w:ascii="Times New Roman" w:hAnsi="Times New Roman"/>
          <w:sz w:val="28"/>
          <w:szCs w:val="28"/>
        </w:rPr>
        <w:t>1час 45 мин = … мин           8 т 5 ц = … кг</w:t>
      </w:r>
    </w:p>
    <w:p w:rsidR="002A5643" w:rsidRPr="004E2E73" w:rsidP="002A5643">
      <w:pPr>
        <w:pStyle w:val="NoSpacing"/>
        <w:rPr>
          <w:rFonts w:ascii="Times New Roman" w:hAnsi="Times New Roman"/>
          <w:sz w:val="28"/>
          <w:szCs w:val="28"/>
        </w:rPr>
      </w:pPr>
    </w:p>
    <w:p w:rsidR="002A5643" w:rsidRPr="004E2E73" w:rsidP="002A5643">
      <w:pPr>
        <w:pStyle w:val="NoSpacing"/>
        <w:rPr>
          <w:rFonts w:ascii="Times New Roman" w:hAnsi="Times New Roman"/>
          <w:sz w:val="28"/>
          <w:szCs w:val="28"/>
        </w:rPr>
      </w:pPr>
      <w:r w:rsidRPr="004E2E73">
        <w:rPr>
          <w:rFonts w:ascii="Times New Roman" w:hAnsi="Times New Roman"/>
          <w:sz w:val="28"/>
          <w:szCs w:val="28"/>
        </w:rPr>
        <w:t xml:space="preserve">5.Начертите прямоугольник со сторонами </w:t>
      </w:r>
      <w:smartTag w:uri="urn:schemas-microsoft-com:office:smarttags" w:element="metricconverter">
        <w:smartTagPr>
          <w:attr w:name="ProductID" w:val="6 см"/>
        </w:smartTagPr>
        <w:r w:rsidRPr="004E2E73">
          <w:rPr>
            <w:rFonts w:ascii="Times New Roman" w:hAnsi="Times New Roman"/>
            <w:sz w:val="28"/>
            <w:szCs w:val="28"/>
          </w:rPr>
          <w:t>6 см</w:t>
        </w:r>
      </w:smartTag>
      <w:r w:rsidRPr="004E2E73">
        <w:rPr>
          <w:rFonts w:ascii="Times New Roman" w:hAnsi="Times New Roman"/>
          <w:sz w:val="28"/>
          <w:szCs w:val="28"/>
        </w:rPr>
        <w:t xml:space="preserve"> и </w:t>
      </w:r>
      <w:smartTag w:uri="urn:schemas-microsoft-com:office:smarttags" w:element="metricconverter">
        <w:smartTagPr>
          <w:attr w:name="ProductID" w:val="3 см"/>
        </w:smartTagPr>
        <w:r w:rsidRPr="004E2E73">
          <w:rPr>
            <w:rFonts w:ascii="Times New Roman" w:hAnsi="Times New Roman"/>
            <w:sz w:val="28"/>
            <w:szCs w:val="28"/>
          </w:rPr>
          <w:t>3 см</w:t>
        </w:r>
      </w:smartTag>
      <w:r w:rsidRPr="004E2E73">
        <w:rPr>
          <w:rFonts w:ascii="Times New Roman" w:hAnsi="Times New Roman"/>
          <w:sz w:val="28"/>
          <w:szCs w:val="28"/>
        </w:rPr>
        <w:t>. Закрасьте 2/6 этого прямоугольника. Найдите площадь заштрихованной части.</w:t>
      </w:r>
    </w:p>
    <w:p w:rsidR="002A5643" w:rsidRPr="004E2E73" w:rsidP="002A5643">
      <w:pPr>
        <w:pStyle w:val="ListParagraph"/>
        <w:rPr>
          <w:rFonts w:ascii="Times New Roman" w:hAnsi="Times New Roman"/>
          <w:sz w:val="28"/>
          <w:szCs w:val="28"/>
        </w:rPr>
      </w:pPr>
      <w:r w:rsidRPr="004E2E73">
        <w:rPr>
          <w:rFonts w:ascii="Times New Roman" w:hAnsi="Times New Roman"/>
          <w:sz w:val="28"/>
          <w:szCs w:val="28"/>
        </w:rPr>
        <w:t xml:space="preserve">                                                                                                            </w:t>
      </w:r>
    </w:p>
    <w:p w:rsidR="002A5643" w:rsidRPr="004E2E73" w:rsidP="002A5643">
      <w:pPr>
        <w:spacing w:after="0" w:line="240" w:lineRule="auto"/>
        <w:jc w:val="both"/>
        <w:rPr>
          <w:rFonts w:ascii="Times New Roman" w:hAnsi="Times New Roman"/>
          <w:sz w:val="28"/>
          <w:szCs w:val="28"/>
        </w:rPr>
      </w:pPr>
      <w:r w:rsidRPr="004E2E73">
        <w:rPr>
          <w:rFonts w:ascii="Times New Roman" w:hAnsi="Times New Roman"/>
          <w:sz w:val="28"/>
          <w:szCs w:val="28"/>
        </w:rPr>
        <w:t>6*.Поставь такие единицы измерения, чтобы равенства стали верными:</w:t>
      </w:r>
    </w:p>
    <w:p w:rsidR="002A5643" w:rsidRPr="004E2E73" w:rsidP="002A5643">
      <w:pPr>
        <w:spacing w:after="0" w:line="240" w:lineRule="auto"/>
        <w:ind w:left="360"/>
        <w:jc w:val="both"/>
        <w:rPr>
          <w:rFonts w:ascii="Times New Roman" w:hAnsi="Times New Roman"/>
          <w:sz w:val="28"/>
          <w:szCs w:val="28"/>
        </w:rPr>
      </w:pPr>
      <w:r w:rsidRPr="004E2E73">
        <w:rPr>
          <w:rFonts w:ascii="Times New Roman" w:hAnsi="Times New Roman"/>
          <w:sz w:val="28"/>
          <w:szCs w:val="28"/>
        </w:rPr>
        <w:t xml:space="preserve">       3 … = 30 …          4 … = 400 …           5 … = 5000 ….           6 … = 60 000 ….</w:t>
      </w:r>
    </w:p>
    <w:p w:rsidR="002A5643" w:rsidRPr="004E2E73" w:rsidP="002A5643">
      <w:pPr>
        <w:rPr>
          <w:sz w:val="28"/>
          <w:szCs w:val="28"/>
        </w:rPr>
      </w:pPr>
    </w:p>
    <w:p w:rsidR="002A5643" w:rsidP="002A5643">
      <w:pPr>
        <w:pStyle w:val="NoSpacing"/>
        <w:jc w:val="center"/>
        <w:rPr>
          <w:rFonts w:ascii="Times New Roman" w:hAnsi="Times New Roman"/>
          <w:b/>
          <w:bCs/>
          <w:sz w:val="28"/>
          <w:szCs w:val="28"/>
        </w:rPr>
      </w:pPr>
    </w:p>
    <w:p w:rsidR="002A5643" w:rsidP="002A5643">
      <w:pPr>
        <w:pStyle w:val="NoSpacing"/>
        <w:jc w:val="center"/>
        <w:rPr>
          <w:rFonts w:ascii="Times New Roman" w:hAnsi="Times New Roman"/>
          <w:b/>
          <w:bCs/>
          <w:sz w:val="28"/>
          <w:szCs w:val="28"/>
        </w:rPr>
      </w:pPr>
    </w:p>
    <w:p w:rsidR="002A5643" w:rsidP="002A5643">
      <w:pPr>
        <w:pStyle w:val="NoSpacing"/>
        <w:jc w:val="center"/>
        <w:rPr>
          <w:rFonts w:ascii="Times New Roman" w:hAnsi="Times New Roman"/>
          <w:b/>
          <w:bCs/>
          <w:sz w:val="28"/>
          <w:szCs w:val="28"/>
        </w:rPr>
      </w:pPr>
    </w:p>
    <w:p w:rsidR="002A5643" w:rsidP="002A5643">
      <w:pPr>
        <w:pStyle w:val="NoSpacing"/>
        <w:rPr>
          <w:rFonts w:ascii="Times New Roman" w:hAnsi="Times New Roman"/>
          <w:b/>
          <w:bCs/>
          <w:sz w:val="28"/>
          <w:szCs w:val="28"/>
        </w:rPr>
      </w:pPr>
    </w:p>
    <w:p w:rsidR="002A5643" w:rsidP="002A5643">
      <w:pPr>
        <w:pStyle w:val="NoSpacing"/>
        <w:jc w:val="center"/>
        <w:rPr>
          <w:rFonts w:ascii="Times New Roman" w:hAnsi="Times New Roman"/>
          <w:b/>
          <w:bCs/>
          <w:sz w:val="28"/>
          <w:szCs w:val="28"/>
        </w:rPr>
      </w:pPr>
    </w:p>
    <w:p w:rsidR="002A5643" w:rsidP="002A5643">
      <w:pPr>
        <w:pStyle w:val="NoSpacing"/>
        <w:jc w:val="center"/>
        <w:rPr>
          <w:rFonts w:ascii="Times New Roman" w:hAnsi="Times New Roman"/>
          <w:b/>
          <w:bCs/>
          <w:sz w:val="28"/>
          <w:szCs w:val="28"/>
        </w:rPr>
      </w:pPr>
    </w:p>
    <w:p w:rsidR="002A5643" w:rsidRPr="006A306E" w:rsidP="002A5643">
      <w:pPr>
        <w:pStyle w:val="NoSpacing"/>
        <w:jc w:val="center"/>
        <w:rPr>
          <w:rFonts w:ascii="Times New Roman" w:hAnsi="Times New Roman"/>
          <w:b/>
          <w:bCs/>
          <w:sz w:val="28"/>
          <w:szCs w:val="28"/>
        </w:rPr>
      </w:pPr>
      <w:r w:rsidRPr="006A306E">
        <w:rPr>
          <w:rFonts w:ascii="Times New Roman" w:hAnsi="Times New Roman"/>
          <w:b/>
          <w:bCs/>
          <w:sz w:val="28"/>
          <w:szCs w:val="28"/>
        </w:rPr>
        <w:t xml:space="preserve">Контрольная </w:t>
      </w:r>
      <w:r w:rsidRPr="006A306E">
        <w:rPr>
          <w:rFonts w:ascii="Times New Roman" w:hAnsi="Times New Roman"/>
          <w:b/>
          <w:bCs/>
          <w:color w:val="000000"/>
          <w:sz w:val="28"/>
          <w:szCs w:val="28"/>
        </w:rPr>
        <w:t>работа № 4 по теме:</w:t>
      </w:r>
      <w:r w:rsidRPr="006A306E">
        <w:rPr>
          <w:rFonts w:ascii="Times New Roman" w:hAnsi="Times New Roman"/>
          <w:b/>
          <w:bCs/>
          <w:sz w:val="28"/>
          <w:szCs w:val="28"/>
        </w:rPr>
        <w:t xml:space="preserve"> «Умножение и деление на однозначное число».</w:t>
      </w:r>
    </w:p>
    <w:p w:rsidR="002A5643" w:rsidRPr="006A306E" w:rsidP="002A5643">
      <w:pPr>
        <w:pStyle w:val="NoSpacing"/>
        <w:jc w:val="center"/>
        <w:rPr>
          <w:rFonts w:ascii="Times New Roman" w:hAnsi="Times New Roman"/>
          <w:b/>
          <w:sz w:val="28"/>
          <w:szCs w:val="28"/>
        </w:rPr>
      </w:pPr>
      <w:r w:rsidRPr="006A306E">
        <w:rPr>
          <w:rFonts w:ascii="Times New Roman" w:hAnsi="Times New Roman"/>
          <w:b/>
          <w:sz w:val="28"/>
          <w:szCs w:val="28"/>
        </w:rPr>
        <w:t xml:space="preserve"> </w:t>
      </w:r>
    </w:p>
    <w:p w:rsidR="002A5643" w:rsidRPr="006A306E" w:rsidP="002A5643">
      <w:pPr>
        <w:pStyle w:val="NoSpacing"/>
        <w:jc w:val="center"/>
        <w:rPr>
          <w:rFonts w:ascii="Times New Roman" w:hAnsi="Times New Roman"/>
          <w:b/>
          <w:sz w:val="28"/>
          <w:szCs w:val="28"/>
        </w:rPr>
      </w:pPr>
    </w:p>
    <w:p w:rsidR="002A5643" w:rsidRPr="006A306E" w:rsidP="002A5643">
      <w:pPr>
        <w:pStyle w:val="NoSpacing"/>
        <w:rPr>
          <w:rFonts w:ascii="Times New Roman" w:hAnsi="Times New Roman"/>
          <w:b/>
          <w:sz w:val="28"/>
          <w:szCs w:val="28"/>
        </w:rPr>
      </w:pPr>
      <w:r w:rsidRPr="006A306E">
        <w:rPr>
          <w:rFonts w:ascii="Times New Roman" w:hAnsi="Times New Roman"/>
          <w:b/>
          <w:sz w:val="28"/>
          <w:szCs w:val="28"/>
        </w:rPr>
        <w:t>1.Решите задачу:</w:t>
      </w:r>
    </w:p>
    <w:p w:rsidR="002A5643" w:rsidRPr="006A306E" w:rsidP="002A5643">
      <w:pPr>
        <w:pStyle w:val="NoSpacing"/>
        <w:rPr>
          <w:rFonts w:ascii="Times New Roman" w:hAnsi="Times New Roman"/>
          <w:sz w:val="28"/>
          <w:szCs w:val="28"/>
        </w:rPr>
      </w:pPr>
      <w:r w:rsidRPr="006A306E">
        <w:rPr>
          <w:rStyle w:val="c3"/>
          <w:rFonts w:ascii="Times New Roman" w:hAnsi="Times New Roman"/>
          <w:color w:val="000000"/>
          <w:sz w:val="28"/>
          <w:szCs w:val="28"/>
        </w:rPr>
        <w:t xml:space="preserve">В два магазина привезли </w:t>
      </w:r>
      <w:smartTag w:uri="urn:schemas-microsoft-com:office:smarttags" w:element="metricconverter">
        <w:smartTagPr>
          <w:attr w:name="ProductID" w:val="1 800 кг"/>
        </w:smartTagPr>
        <w:r w:rsidRPr="006A306E">
          <w:rPr>
            <w:rStyle w:val="c3"/>
            <w:rFonts w:ascii="Times New Roman" w:hAnsi="Times New Roman"/>
            <w:color w:val="000000"/>
            <w:sz w:val="28"/>
            <w:szCs w:val="28"/>
          </w:rPr>
          <w:t>1 800 кг</w:t>
        </w:r>
      </w:smartTag>
      <w:r w:rsidRPr="006A306E">
        <w:rPr>
          <w:rStyle w:val="c3"/>
          <w:rFonts w:ascii="Times New Roman" w:hAnsi="Times New Roman"/>
          <w:color w:val="000000"/>
          <w:sz w:val="28"/>
          <w:szCs w:val="28"/>
        </w:rPr>
        <w:t xml:space="preserve"> картофеля, который был расфасован в пакеты одинаковой массы. В первый магазин привезли 540 пакетов, а во второй – 360 пакетов. Сколько килограммов картофеля привезли в каждый магазин в отдельности?</w:t>
      </w:r>
    </w:p>
    <w:p w:rsidR="002A5643" w:rsidRPr="006A306E" w:rsidP="002A5643">
      <w:pPr>
        <w:pStyle w:val="NoSpacing"/>
        <w:rPr>
          <w:rFonts w:ascii="Times New Roman" w:hAnsi="Times New Roman"/>
          <w:b/>
          <w:sz w:val="28"/>
          <w:szCs w:val="28"/>
        </w:rPr>
      </w:pPr>
      <w:r w:rsidRPr="006A306E">
        <w:rPr>
          <w:rFonts w:ascii="Times New Roman" w:hAnsi="Times New Roman"/>
          <w:b/>
          <w:sz w:val="28"/>
          <w:szCs w:val="28"/>
        </w:rPr>
        <w:t>2. Найдите значение выражения:</w:t>
      </w:r>
    </w:p>
    <w:p w:rsidR="002A5643" w:rsidRPr="006A306E" w:rsidP="002A5643">
      <w:pPr>
        <w:pStyle w:val="NoSpacing"/>
        <w:rPr>
          <w:rFonts w:ascii="Times New Roman" w:hAnsi="Times New Roman"/>
          <w:sz w:val="28"/>
          <w:szCs w:val="28"/>
        </w:rPr>
      </w:pPr>
      <w:r w:rsidRPr="006A306E">
        <w:rPr>
          <w:rFonts w:ascii="Times New Roman" w:hAnsi="Times New Roman"/>
          <w:sz w:val="28"/>
          <w:szCs w:val="28"/>
        </w:rPr>
        <w:t xml:space="preserve"> (8700 + 32415) ∙ 3 – 35073 : 9</w:t>
      </w:r>
    </w:p>
    <w:p w:rsidR="002A5643" w:rsidRPr="006A306E" w:rsidP="002A5643">
      <w:pPr>
        <w:pStyle w:val="NoSpacing"/>
        <w:rPr>
          <w:rFonts w:ascii="Times New Roman" w:hAnsi="Times New Roman"/>
          <w:b/>
          <w:sz w:val="28"/>
          <w:szCs w:val="28"/>
        </w:rPr>
      </w:pPr>
      <w:r w:rsidRPr="006A306E">
        <w:rPr>
          <w:rStyle w:val="c3"/>
          <w:rFonts w:ascii="Times New Roman" w:hAnsi="Times New Roman"/>
          <w:b/>
          <w:color w:val="000000"/>
          <w:sz w:val="28"/>
          <w:szCs w:val="28"/>
        </w:rPr>
        <w:t>3. Решите примеры столбиком.</w:t>
      </w:r>
    </w:p>
    <w:p w:rsidR="002A5643" w:rsidRPr="006A306E" w:rsidP="002A5643">
      <w:pPr>
        <w:pStyle w:val="NoSpacing"/>
        <w:rPr>
          <w:rFonts w:ascii="Times New Roman" w:hAnsi="Times New Roman"/>
          <w:sz w:val="28"/>
          <w:szCs w:val="28"/>
        </w:rPr>
      </w:pPr>
      <w:r w:rsidRPr="006A306E">
        <w:rPr>
          <w:rStyle w:val="c3"/>
          <w:rFonts w:ascii="Times New Roman" w:hAnsi="Times New Roman"/>
          <w:color w:val="000000"/>
          <w:sz w:val="28"/>
          <w:szCs w:val="28"/>
        </w:rPr>
        <w:t>4 123 · 2         81 600 : 6</w:t>
      </w:r>
    </w:p>
    <w:p w:rsidR="002A5643" w:rsidRPr="006A306E" w:rsidP="002A5643">
      <w:pPr>
        <w:pStyle w:val="NoSpacing"/>
        <w:rPr>
          <w:rFonts w:ascii="Times New Roman" w:hAnsi="Times New Roman"/>
          <w:sz w:val="28"/>
          <w:szCs w:val="28"/>
        </w:rPr>
      </w:pPr>
      <w:r w:rsidRPr="006A306E">
        <w:rPr>
          <w:rStyle w:val="c3"/>
          <w:rFonts w:ascii="Times New Roman" w:hAnsi="Times New Roman"/>
          <w:color w:val="000000"/>
          <w:sz w:val="28"/>
          <w:szCs w:val="28"/>
        </w:rPr>
        <w:t>30 704 · 8       4 850 : 5</w:t>
      </w:r>
    </w:p>
    <w:p w:rsidR="002A5643" w:rsidRPr="006A306E" w:rsidP="002A5643">
      <w:pPr>
        <w:pStyle w:val="NoSpacing"/>
        <w:rPr>
          <w:rFonts w:ascii="Times New Roman" w:hAnsi="Times New Roman"/>
          <w:sz w:val="28"/>
          <w:szCs w:val="28"/>
        </w:rPr>
      </w:pPr>
      <w:r w:rsidRPr="006A306E">
        <w:rPr>
          <w:rStyle w:val="c3"/>
          <w:rFonts w:ascii="Times New Roman" w:hAnsi="Times New Roman"/>
          <w:color w:val="000000"/>
          <w:sz w:val="28"/>
          <w:szCs w:val="28"/>
        </w:rPr>
        <w:t>32 700 · 4       1 824 : 3</w:t>
      </w:r>
    </w:p>
    <w:p w:rsidR="002A5643" w:rsidRPr="006A306E" w:rsidP="002A5643">
      <w:pPr>
        <w:pStyle w:val="NoSpacing"/>
        <w:rPr>
          <w:rFonts w:ascii="Times New Roman" w:hAnsi="Times New Roman"/>
          <w:b/>
          <w:sz w:val="28"/>
          <w:szCs w:val="28"/>
        </w:rPr>
      </w:pPr>
    </w:p>
    <w:p w:rsidR="002A5643" w:rsidRPr="006A306E" w:rsidP="002A5643">
      <w:pPr>
        <w:pStyle w:val="NoSpacing"/>
        <w:rPr>
          <w:rFonts w:ascii="Times New Roman" w:hAnsi="Times New Roman"/>
          <w:b/>
          <w:sz w:val="28"/>
          <w:szCs w:val="28"/>
        </w:rPr>
      </w:pPr>
      <w:r w:rsidRPr="006A306E">
        <w:rPr>
          <w:rFonts w:ascii="Times New Roman" w:hAnsi="Times New Roman"/>
          <w:b/>
          <w:sz w:val="28"/>
          <w:szCs w:val="28"/>
        </w:rPr>
        <w:t>4. Решите уравнение:</w:t>
      </w:r>
    </w:p>
    <w:p w:rsidR="002A5643" w:rsidRPr="006A306E" w:rsidP="002A5643">
      <w:pPr>
        <w:pStyle w:val="NoSpacing"/>
        <w:rPr>
          <w:rFonts w:ascii="Times New Roman" w:hAnsi="Times New Roman"/>
          <w:sz w:val="28"/>
          <w:szCs w:val="28"/>
        </w:rPr>
      </w:pPr>
      <w:r w:rsidRPr="006A306E">
        <w:rPr>
          <w:rFonts w:ascii="Times New Roman" w:hAnsi="Times New Roman"/>
          <w:sz w:val="28"/>
          <w:szCs w:val="28"/>
        </w:rPr>
        <w:t>х : 6 = 65 213 -  6 784</w:t>
      </w:r>
    </w:p>
    <w:p w:rsidR="002A5643" w:rsidRPr="006A306E" w:rsidP="002A5643">
      <w:pPr>
        <w:pStyle w:val="NoSpacing"/>
        <w:rPr>
          <w:rFonts w:ascii="Times New Roman" w:hAnsi="Times New Roman"/>
          <w:b/>
          <w:sz w:val="28"/>
          <w:szCs w:val="28"/>
        </w:rPr>
      </w:pPr>
    </w:p>
    <w:p w:rsidR="002A5643" w:rsidRPr="006A306E" w:rsidP="002A5643">
      <w:pPr>
        <w:pStyle w:val="NoSpacing"/>
        <w:rPr>
          <w:rFonts w:ascii="Times New Roman" w:hAnsi="Times New Roman"/>
          <w:b/>
          <w:sz w:val="28"/>
          <w:szCs w:val="28"/>
        </w:rPr>
      </w:pPr>
      <w:r w:rsidRPr="006A306E">
        <w:rPr>
          <w:rFonts w:ascii="Times New Roman" w:hAnsi="Times New Roman"/>
          <w:b/>
          <w:sz w:val="28"/>
          <w:szCs w:val="28"/>
        </w:rPr>
        <w:t>5. Геометрическая задача:</w:t>
      </w:r>
    </w:p>
    <w:p w:rsidR="002A5643" w:rsidRPr="006A306E" w:rsidP="002A5643">
      <w:pPr>
        <w:pStyle w:val="NoSpacing"/>
        <w:rPr>
          <w:rFonts w:ascii="Times New Roman" w:hAnsi="Times New Roman"/>
          <w:sz w:val="28"/>
          <w:szCs w:val="28"/>
        </w:rPr>
      </w:pPr>
      <w:r w:rsidRPr="006A306E">
        <w:rPr>
          <w:rFonts w:ascii="Times New Roman" w:hAnsi="Times New Roman"/>
          <w:sz w:val="28"/>
          <w:szCs w:val="28"/>
        </w:rPr>
        <w:t xml:space="preserve">Прямоугольник и квадрат имеют одинаковый периметр, равный </w:t>
      </w:r>
      <w:smartTag w:uri="urn:schemas-microsoft-com:office:smarttags" w:element="metricconverter">
        <w:smartTagPr>
          <w:attr w:name="ProductID" w:val="16 см"/>
        </w:smartTagPr>
        <w:r w:rsidRPr="006A306E">
          <w:rPr>
            <w:rFonts w:ascii="Times New Roman" w:hAnsi="Times New Roman"/>
            <w:sz w:val="28"/>
            <w:szCs w:val="28"/>
          </w:rPr>
          <w:t>16 см</w:t>
        </w:r>
      </w:smartTag>
      <w:r w:rsidRPr="006A306E">
        <w:rPr>
          <w:rFonts w:ascii="Times New Roman" w:hAnsi="Times New Roman"/>
          <w:sz w:val="28"/>
          <w:szCs w:val="28"/>
        </w:rPr>
        <w:t>. Начертите такие фигуры.</w:t>
        <w:tab/>
      </w:r>
    </w:p>
    <w:p w:rsidR="002A5643" w:rsidRPr="006A306E" w:rsidP="002A5643">
      <w:pPr>
        <w:rPr>
          <w:sz w:val="28"/>
          <w:szCs w:val="28"/>
        </w:rPr>
      </w:pPr>
    </w:p>
    <w:p w:rsidR="002A5643" w:rsidRPr="006A306E" w:rsidP="002A5643">
      <w:pPr>
        <w:spacing w:after="0" w:line="240" w:lineRule="auto"/>
        <w:jc w:val="both"/>
        <w:rPr>
          <w:rFonts w:ascii="Times New Roman" w:hAnsi="Times New Roman"/>
          <w:sz w:val="28"/>
          <w:szCs w:val="28"/>
        </w:rPr>
      </w:pPr>
      <w:r w:rsidRPr="006A306E">
        <w:rPr>
          <w:rFonts w:ascii="Times New Roman" w:hAnsi="Times New Roman"/>
          <w:sz w:val="28"/>
          <w:szCs w:val="28"/>
        </w:rPr>
        <w:t>6*. Который теперь час, если прошедшая част суток на 4 часа больше оставшейся?</w:t>
      </w:r>
    </w:p>
    <w:p w:rsidR="002A5643" w:rsidRPr="006A306E" w:rsidP="002A5643">
      <w:pPr>
        <w:rPr>
          <w:sz w:val="28"/>
          <w:szCs w:val="28"/>
        </w:rPr>
      </w:pPr>
    </w:p>
    <w:p w:rsidR="002A5643" w:rsidRPr="00F63917" w:rsidP="002A5643">
      <w:pPr>
        <w:pStyle w:val="NoSpacing"/>
        <w:rPr>
          <w:rFonts w:ascii="Times New Roman" w:hAnsi="Times New Roman"/>
          <w:b/>
          <w:sz w:val="28"/>
          <w:szCs w:val="24"/>
        </w:rPr>
      </w:pPr>
    </w:p>
    <w:p w:rsidR="002A5643" w:rsidP="002A5643">
      <w:pPr>
        <w:pStyle w:val="NoSpacing"/>
        <w:rPr>
          <w:rFonts w:ascii="Times New Roman" w:hAnsi="Times New Roman"/>
          <w:b/>
          <w:sz w:val="28"/>
          <w:szCs w:val="24"/>
        </w:rPr>
      </w:pPr>
    </w:p>
    <w:p w:rsidR="002A5643" w:rsidP="002A5643">
      <w:pPr>
        <w:pStyle w:val="NoSpacing"/>
        <w:rPr>
          <w:rFonts w:ascii="Times New Roman" w:hAnsi="Times New Roman"/>
          <w:b/>
          <w:sz w:val="28"/>
          <w:szCs w:val="24"/>
        </w:rPr>
      </w:pPr>
    </w:p>
    <w:p w:rsidR="002A5643" w:rsidP="002A5643">
      <w:pPr>
        <w:pStyle w:val="NoSpacing"/>
        <w:rPr>
          <w:rFonts w:ascii="Times New Roman" w:hAnsi="Times New Roman"/>
          <w:b/>
          <w:sz w:val="28"/>
          <w:szCs w:val="24"/>
        </w:rPr>
      </w:pPr>
    </w:p>
    <w:p w:rsidR="002A5643" w:rsidP="002A5643">
      <w:pPr>
        <w:pStyle w:val="NoSpacing"/>
        <w:rPr>
          <w:rFonts w:ascii="Times New Roman" w:hAnsi="Times New Roman"/>
          <w:b/>
          <w:sz w:val="28"/>
          <w:szCs w:val="24"/>
        </w:rPr>
      </w:pPr>
    </w:p>
    <w:p w:rsidR="002A5643" w:rsidP="002A5643">
      <w:pPr>
        <w:pStyle w:val="NoSpacing"/>
        <w:rPr>
          <w:rFonts w:ascii="Times New Roman" w:hAnsi="Times New Roman"/>
          <w:b/>
          <w:sz w:val="28"/>
          <w:szCs w:val="24"/>
        </w:rPr>
      </w:pPr>
    </w:p>
    <w:p w:rsidR="002A5643" w:rsidP="002A5643">
      <w:pPr>
        <w:pStyle w:val="NoSpacing"/>
        <w:rPr>
          <w:rFonts w:ascii="Times New Roman" w:hAnsi="Times New Roman"/>
          <w:b/>
          <w:sz w:val="28"/>
          <w:szCs w:val="24"/>
        </w:rPr>
      </w:pPr>
    </w:p>
    <w:p w:rsidR="002A5643" w:rsidP="002A5643">
      <w:pPr>
        <w:pStyle w:val="NoSpacing"/>
        <w:rPr>
          <w:rFonts w:ascii="Times New Roman" w:hAnsi="Times New Roman"/>
          <w:b/>
          <w:sz w:val="28"/>
          <w:szCs w:val="24"/>
        </w:rPr>
      </w:pPr>
    </w:p>
    <w:p w:rsidR="002A5643" w:rsidP="002A5643">
      <w:pPr>
        <w:pStyle w:val="NoSpacing"/>
        <w:rPr>
          <w:rFonts w:ascii="Times New Roman" w:hAnsi="Times New Roman"/>
          <w:b/>
          <w:sz w:val="28"/>
          <w:szCs w:val="24"/>
        </w:rPr>
      </w:pPr>
    </w:p>
    <w:p w:rsidR="002A5643" w:rsidRPr="006876C4" w:rsidP="002A5643">
      <w:pPr>
        <w:pStyle w:val="NoSpacing"/>
        <w:jc w:val="center"/>
        <w:rPr>
          <w:rFonts w:ascii="Times New Roman" w:hAnsi="Times New Roman"/>
          <w:b/>
          <w:sz w:val="28"/>
          <w:szCs w:val="28"/>
        </w:rPr>
      </w:pPr>
      <w:r w:rsidRPr="006876C4">
        <w:rPr>
          <w:rFonts w:ascii="Times New Roman" w:hAnsi="Times New Roman"/>
          <w:b/>
          <w:sz w:val="28"/>
          <w:szCs w:val="28"/>
        </w:rPr>
        <w:t>Контрольная работа</w:t>
      </w:r>
      <w:r>
        <w:rPr>
          <w:rFonts w:ascii="Times New Roman" w:hAnsi="Times New Roman"/>
          <w:b/>
          <w:sz w:val="28"/>
          <w:szCs w:val="28"/>
        </w:rPr>
        <w:t>№5</w:t>
      </w:r>
      <w:r w:rsidRPr="006876C4">
        <w:rPr>
          <w:rFonts w:ascii="Times New Roman" w:hAnsi="Times New Roman"/>
          <w:b/>
          <w:sz w:val="28"/>
          <w:szCs w:val="28"/>
        </w:rPr>
        <w:t xml:space="preserve"> по теме</w:t>
      </w:r>
    </w:p>
    <w:p w:rsidR="002A5643" w:rsidRPr="006876C4" w:rsidP="002A5643">
      <w:pPr>
        <w:pStyle w:val="NoSpacing"/>
        <w:jc w:val="center"/>
        <w:rPr>
          <w:rFonts w:ascii="Times New Roman" w:hAnsi="Times New Roman"/>
          <w:b/>
          <w:sz w:val="28"/>
          <w:szCs w:val="28"/>
        </w:rPr>
      </w:pPr>
      <w:r w:rsidRPr="006876C4">
        <w:rPr>
          <w:rFonts w:ascii="Times New Roman" w:hAnsi="Times New Roman"/>
          <w:b/>
          <w:sz w:val="28"/>
          <w:szCs w:val="28"/>
        </w:rPr>
        <w:t>«Умножение на числа, оканчивающиеся нулями»</w:t>
      </w:r>
    </w:p>
    <w:p w:rsidR="002A5643" w:rsidRPr="00FF67E3" w:rsidP="002A5643">
      <w:pPr>
        <w:pStyle w:val="NoSpacing"/>
        <w:rPr>
          <w:rFonts w:ascii="Times New Roman" w:hAnsi="Times New Roman"/>
          <w:b/>
          <w:sz w:val="28"/>
          <w:szCs w:val="28"/>
        </w:rPr>
      </w:pPr>
      <w:r w:rsidRPr="00FF67E3">
        <w:rPr>
          <w:rFonts w:ascii="Times New Roman" w:hAnsi="Times New Roman"/>
          <w:b/>
          <w:sz w:val="28"/>
          <w:szCs w:val="28"/>
        </w:rPr>
        <w:t>1)Найди значение выражений</w:t>
      </w:r>
    </w:p>
    <w:p w:rsidR="002A5643" w:rsidRPr="00FF67E3" w:rsidP="002A5643">
      <w:pPr>
        <w:pStyle w:val="NoSpacing"/>
        <w:rPr>
          <w:rFonts w:ascii="Times New Roman" w:hAnsi="Times New Roman"/>
          <w:b/>
          <w:sz w:val="28"/>
          <w:szCs w:val="28"/>
        </w:rPr>
      </w:pPr>
      <w:r w:rsidRPr="00FF67E3">
        <w:rPr>
          <w:rStyle w:val="c3"/>
          <w:rFonts w:ascii="Times New Roman" w:hAnsi="Times New Roman"/>
          <w:color w:val="000000"/>
          <w:sz w:val="32"/>
          <w:szCs w:val="32"/>
        </w:rPr>
        <w:t>72 090 · 7        </w:t>
      </w:r>
      <w:r>
        <w:rPr>
          <w:rStyle w:val="c3"/>
          <w:rFonts w:ascii="Times New Roman" w:hAnsi="Times New Roman"/>
          <w:color w:val="000000"/>
          <w:sz w:val="32"/>
          <w:szCs w:val="32"/>
        </w:rPr>
        <w:t xml:space="preserve">   </w:t>
      </w:r>
      <w:r w:rsidRPr="00FF67E3">
        <w:rPr>
          <w:rStyle w:val="c3"/>
          <w:rFonts w:ascii="Times New Roman" w:hAnsi="Times New Roman"/>
          <w:color w:val="000000"/>
          <w:sz w:val="32"/>
          <w:szCs w:val="32"/>
        </w:rPr>
        <w:t>6 840 · 30</w:t>
      </w:r>
    </w:p>
    <w:p w:rsidR="002A5643" w:rsidP="002A5643">
      <w:pPr>
        <w:spacing w:after="0" w:line="240" w:lineRule="auto"/>
        <w:jc w:val="both"/>
        <w:rPr>
          <w:rStyle w:val="c3"/>
          <w:rFonts w:ascii="Times New Roman" w:hAnsi="Times New Roman"/>
          <w:color w:val="000000"/>
          <w:sz w:val="32"/>
          <w:szCs w:val="32"/>
        </w:rPr>
      </w:pPr>
      <w:r w:rsidRPr="00FF67E3">
        <w:rPr>
          <w:rStyle w:val="c3"/>
          <w:rFonts w:ascii="Times New Roman" w:hAnsi="Times New Roman"/>
          <w:color w:val="000000"/>
          <w:sz w:val="32"/>
          <w:szCs w:val="32"/>
        </w:rPr>
        <w:t>2 160 · 400</w:t>
      </w:r>
      <w:r>
        <w:rPr>
          <w:rStyle w:val="c3"/>
          <w:rFonts w:ascii="Times New Roman" w:hAnsi="Times New Roman"/>
          <w:color w:val="000000"/>
          <w:sz w:val="32"/>
          <w:szCs w:val="32"/>
        </w:rPr>
        <w:t xml:space="preserve">         56 600</w:t>
      </w:r>
      <w:r w:rsidRPr="00FF67E3">
        <w:rPr>
          <w:rStyle w:val="c3"/>
          <w:rFonts w:ascii="Times New Roman" w:hAnsi="Times New Roman"/>
          <w:color w:val="000000"/>
          <w:sz w:val="32"/>
          <w:szCs w:val="32"/>
        </w:rPr>
        <w:t xml:space="preserve"> · </w:t>
      </w:r>
      <w:r>
        <w:rPr>
          <w:rStyle w:val="c3"/>
          <w:rFonts w:ascii="Times New Roman" w:hAnsi="Times New Roman"/>
          <w:color w:val="000000"/>
          <w:sz w:val="32"/>
          <w:szCs w:val="32"/>
        </w:rPr>
        <w:t>400</w:t>
      </w:r>
    </w:p>
    <w:p w:rsidR="002A5643" w:rsidRPr="00FF67E3" w:rsidP="002A5643">
      <w:pPr>
        <w:spacing w:after="0" w:line="240" w:lineRule="auto"/>
        <w:jc w:val="both"/>
        <w:rPr>
          <w:rStyle w:val="c3"/>
          <w:rFonts w:ascii="Times New Roman" w:hAnsi="Times New Roman"/>
          <w:color w:val="000000"/>
          <w:sz w:val="32"/>
          <w:szCs w:val="32"/>
        </w:rPr>
      </w:pPr>
      <w:r w:rsidRPr="00FF67E3">
        <w:rPr>
          <w:rStyle w:val="c3"/>
          <w:rFonts w:ascii="Times New Roman" w:hAnsi="Times New Roman"/>
          <w:color w:val="000000"/>
          <w:sz w:val="32"/>
          <w:szCs w:val="32"/>
        </w:rPr>
        <w:t xml:space="preserve">   </w:t>
      </w:r>
    </w:p>
    <w:p w:rsidR="002A5643" w:rsidRPr="00FF67E3" w:rsidP="002A5643">
      <w:pPr>
        <w:spacing w:after="0" w:line="240" w:lineRule="auto"/>
        <w:jc w:val="both"/>
        <w:rPr>
          <w:rFonts w:ascii="Times New Roman" w:hAnsi="Times New Roman"/>
          <w:sz w:val="28"/>
          <w:szCs w:val="28"/>
        </w:rPr>
      </w:pPr>
      <w:r>
        <w:rPr>
          <w:rFonts w:ascii="Times New Roman" w:hAnsi="Times New Roman"/>
          <w:sz w:val="28"/>
          <w:szCs w:val="28"/>
        </w:rPr>
        <w:t xml:space="preserve">56 343 : 7 + 9 240 </w:t>
      </w:r>
      <w:r w:rsidRPr="00FF67E3">
        <w:rPr>
          <w:rStyle w:val="c3"/>
          <w:rFonts w:ascii="Times New Roman" w:hAnsi="Times New Roman"/>
          <w:color w:val="000000"/>
          <w:sz w:val="32"/>
          <w:szCs w:val="32"/>
        </w:rPr>
        <w:t>·</w:t>
      </w:r>
      <w:r w:rsidRPr="00FF67E3">
        <w:rPr>
          <w:rFonts w:ascii="Times New Roman" w:hAnsi="Times New Roman"/>
          <w:sz w:val="28"/>
          <w:szCs w:val="28"/>
        </w:rPr>
        <w:t xml:space="preserve"> 40</w:t>
      </w:r>
    </w:p>
    <w:p w:rsidR="002A5643" w:rsidRPr="00FF67E3" w:rsidP="002A5643">
      <w:pPr>
        <w:pStyle w:val="NoSpacing"/>
        <w:rPr>
          <w:rFonts w:ascii="Times New Roman" w:hAnsi="Times New Roman"/>
          <w:sz w:val="28"/>
          <w:szCs w:val="28"/>
        </w:rPr>
      </w:pPr>
      <w:r w:rsidRPr="00FF67E3">
        <w:rPr>
          <w:rStyle w:val="c3"/>
          <w:rFonts w:ascii="Times New Roman" w:hAnsi="Times New Roman"/>
          <w:color w:val="000000"/>
          <w:sz w:val="32"/>
          <w:szCs w:val="32"/>
        </w:rPr>
        <w:t>       </w:t>
      </w:r>
    </w:p>
    <w:p w:rsidR="002A5643" w:rsidRPr="006876C4" w:rsidP="002A5643">
      <w:pPr>
        <w:pStyle w:val="NoSpacing"/>
        <w:rPr>
          <w:rFonts w:ascii="Times New Roman" w:hAnsi="Times New Roman"/>
          <w:b/>
          <w:sz w:val="28"/>
          <w:szCs w:val="28"/>
        </w:rPr>
      </w:pPr>
      <w:r w:rsidRPr="006876C4">
        <w:rPr>
          <w:rFonts w:ascii="Times New Roman" w:hAnsi="Times New Roman"/>
          <w:b/>
          <w:sz w:val="28"/>
          <w:szCs w:val="28"/>
        </w:rPr>
        <w:t>2) Сделай чертёж и реши задачу:</w:t>
      </w:r>
    </w:p>
    <w:p w:rsidR="002A5643" w:rsidP="002A5643">
      <w:pPr>
        <w:pStyle w:val="NoSpacing"/>
        <w:jc w:val="both"/>
        <w:rPr>
          <w:rFonts w:ascii="Times New Roman" w:hAnsi="Times New Roman"/>
          <w:sz w:val="28"/>
          <w:szCs w:val="28"/>
        </w:rPr>
      </w:pPr>
      <w:r>
        <w:rPr>
          <w:rFonts w:ascii="Times New Roman" w:hAnsi="Times New Roman"/>
          <w:sz w:val="28"/>
          <w:szCs w:val="28"/>
        </w:rPr>
        <w:t xml:space="preserve">Из двух городов, расстояние между которыми </w:t>
      </w:r>
      <w:smartTag w:uri="urn:schemas-microsoft-com:office:smarttags" w:element="metricconverter">
        <w:smartTagPr>
          <w:attr w:name="ProductID" w:val="492 км"/>
        </w:smartTagPr>
        <w:r>
          <w:rPr>
            <w:rFonts w:ascii="Times New Roman" w:hAnsi="Times New Roman"/>
            <w:sz w:val="28"/>
            <w:szCs w:val="28"/>
          </w:rPr>
          <w:t>492 км</w:t>
        </w:r>
      </w:smartTag>
      <w:r>
        <w:rPr>
          <w:rFonts w:ascii="Times New Roman" w:hAnsi="Times New Roman"/>
          <w:sz w:val="28"/>
          <w:szCs w:val="28"/>
        </w:rPr>
        <w:t xml:space="preserve">, одновременно навстречу друг другу выехали два поезда. Скорость одного </w:t>
      </w:r>
      <w:smartTag w:uri="urn:schemas-microsoft-com:office:smarttags" w:element="metricconverter">
        <w:smartTagPr>
          <w:attr w:name="ProductID" w:val="60 км/ч"/>
        </w:smartTagPr>
        <w:r>
          <w:rPr>
            <w:rFonts w:ascii="Times New Roman" w:hAnsi="Times New Roman"/>
            <w:sz w:val="28"/>
            <w:szCs w:val="28"/>
          </w:rPr>
          <w:t>60 км/ч</w:t>
        </w:r>
      </w:smartTag>
      <w:r>
        <w:rPr>
          <w:rFonts w:ascii="Times New Roman" w:hAnsi="Times New Roman"/>
          <w:sz w:val="28"/>
          <w:szCs w:val="28"/>
        </w:rPr>
        <w:t xml:space="preserve">, а другого – </w:t>
      </w:r>
      <w:smartTag w:uri="urn:schemas-microsoft-com:office:smarttags" w:element="metricconverter">
        <w:smartTagPr>
          <w:attr w:name="ProductID" w:val="63 км/ч"/>
        </w:smartTagPr>
        <w:r>
          <w:rPr>
            <w:rFonts w:ascii="Times New Roman" w:hAnsi="Times New Roman"/>
            <w:sz w:val="28"/>
            <w:szCs w:val="28"/>
          </w:rPr>
          <w:t>63 км/ч</w:t>
        </w:r>
      </w:smartTag>
      <w:r>
        <w:rPr>
          <w:rFonts w:ascii="Times New Roman" w:hAnsi="Times New Roman"/>
          <w:sz w:val="28"/>
          <w:szCs w:val="28"/>
        </w:rPr>
        <w:t>. Через какое время поезда встретятся?</w:t>
      </w:r>
    </w:p>
    <w:p w:rsidR="002A5643" w:rsidRPr="00507B4E" w:rsidP="002A5643">
      <w:pPr>
        <w:pStyle w:val="c2"/>
        <w:spacing w:before="0" w:beforeAutospacing="0" w:after="0" w:afterAutospacing="0"/>
        <w:jc w:val="both"/>
        <w:rPr>
          <w:b/>
          <w:color w:val="000000"/>
          <w:sz w:val="28"/>
          <w:szCs w:val="28"/>
        </w:rPr>
      </w:pPr>
      <w:r w:rsidRPr="00507B4E">
        <w:rPr>
          <w:rStyle w:val="c3"/>
          <w:b/>
          <w:color w:val="000000"/>
          <w:sz w:val="28"/>
          <w:szCs w:val="28"/>
        </w:rPr>
        <w:t>3)Решите задачу.</w:t>
      </w:r>
    </w:p>
    <w:p w:rsidR="002A5643" w:rsidRPr="00765D7E" w:rsidP="002A5643">
      <w:pPr>
        <w:pStyle w:val="c2"/>
        <w:spacing w:before="0" w:beforeAutospacing="0" w:after="0" w:afterAutospacing="0"/>
        <w:jc w:val="both"/>
        <w:rPr>
          <w:color w:val="000000"/>
          <w:sz w:val="32"/>
          <w:szCs w:val="32"/>
        </w:rPr>
      </w:pPr>
      <w:r>
        <w:rPr>
          <w:rStyle w:val="c3"/>
          <w:color w:val="000000"/>
          <w:sz w:val="32"/>
          <w:szCs w:val="32"/>
        </w:rPr>
        <w:t xml:space="preserve">Автомобилист проехал 4 часа со скоростью </w:t>
      </w:r>
      <w:smartTag w:uri="urn:schemas-microsoft-com:office:smarttags" w:element="metricconverter">
        <w:smartTagPr>
          <w:attr w:name="ProductID" w:val="75 км/ч"/>
        </w:smartTagPr>
        <w:r>
          <w:rPr>
            <w:rStyle w:val="c3"/>
            <w:color w:val="000000"/>
            <w:sz w:val="32"/>
            <w:szCs w:val="32"/>
          </w:rPr>
          <w:t>75 км/ч</w:t>
        </w:r>
      </w:smartTag>
      <w:r>
        <w:rPr>
          <w:rStyle w:val="c3"/>
          <w:color w:val="000000"/>
          <w:sz w:val="32"/>
          <w:szCs w:val="32"/>
        </w:rPr>
        <w:t xml:space="preserve"> и 3 часа со скоростью </w:t>
      </w:r>
      <w:smartTag w:uri="urn:schemas-microsoft-com:office:smarttags" w:element="metricconverter">
        <w:smartTagPr>
          <w:attr w:name="ProductID" w:val="83 км/ч"/>
        </w:smartTagPr>
        <w:r>
          <w:rPr>
            <w:rStyle w:val="c3"/>
            <w:color w:val="000000"/>
            <w:sz w:val="32"/>
            <w:szCs w:val="32"/>
          </w:rPr>
          <w:t>83 км/ч</w:t>
        </w:r>
      </w:smartTag>
      <w:r>
        <w:rPr>
          <w:rStyle w:val="c3"/>
          <w:color w:val="000000"/>
          <w:sz w:val="32"/>
          <w:szCs w:val="32"/>
        </w:rPr>
        <w:t>.</w:t>
      </w:r>
      <w:r w:rsidRPr="00765D7E">
        <w:rPr>
          <w:rStyle w:val="c3"/>
          <w:color w:val="000000"/>
          <w:sz w:val="32"/>
          <w:szCs w:val="32"/>
        </w:rPr>
        <w:t xml:space="preserve"> </w:t>
      </w:r>
      <w:r>
        <w:rPr>
          <w:sz w:val="28"/>
          <w:szCs w:val="28"/>
        </w:rPr>
        <w:t xml:space="preserve">Какое расстояние проехал автомобилист </w:t>
      </w:r>
      <w:r w:rsidRPr="00E755FD">
        <w:rPr>
          <w:sz w:val="28"/>
          <w:szCs w:val="28"/>
        </w:rPr>
        <w:t xml:space="preserve"> за это время?</w:t>
      </w:r>
    </w:p>
    <w:p w:rsidR="002A5643" w:rsidP="002A5643">
      <w:pPr>
        <w:pStyle w:val="NoSpacing"/>
        <w:jc w:val="both"/>
        <w:rPr>
          <w:rFonts w:ascii="Times New Roman" w:hAnsi="Times New Roman"/>
          <w:sz w:val="28"/>
          <w:szCs w:val="28"/>
        </w:rPr>
      </w:pPr>
    </w:p>
    <w:p w:rsidR="002A5643" w:rsidRPr="006876C4" w:rsidP="002A5643">
      <w:pPr>
        <w:pStyle w:val="NoSpacing"/>
        <w:jc w:val="both"/>
        <w:rPr>
          <w:rFonts w:ascii="Times New Roman" w:hAnsi="Times New Roman"/>
          <w:b/>
          <w:sz w:val="28"/>
          <w:szCs w:val="28"/>
        </w:rPr>
      </w:pPr>
      <w:r>
        <w:rPr>
          <w:rFonts w:ascii="Times New Roman" w:hAnsi="Times New Roman"/>
          <w:b/>
          <w:sz w:val="28"/>
          <w:szCs w:val="28"/>
        </w:rPr>
        <w:t>4</w:t>
      </w:r>
      <w:r w:rsidRPr="006876C4">
        <w:rPr>
          <w:rFonts w:ascii="Times New Roman" w:hAnsi="Times New Roman"/>
          <w:b/>
          <w:sz w:val="28"/>
          <w:szCs w:val="28"/>
        </w:rPr>
        <w:t>)Реши уравнения:</w:t>
      </w:r>
    </w:p>
    <w:p w:rsidR="002A5643" w:rsidP="002A5643">
      <w:pPr>
        <w:pStyle w:val="NoSpacing"/>
        <w:jc w:val="both"/>
        <w:rPr>
          <w:rFonts w:ascii="Times New Roman" w:hAnsi="Times New Roman"/>
          <w:sz w:val="28"/>
          <w:szCs w:val="28"/>
        </w:rPr>
      </w:pPr>
      <w:r>
        <w:rPr>
          <w:rFonts w:ascii="Times New Roman" w:hAnsi="Times New Roman"/>
          <w:sz w:val="28"/>
          <w:szCs w:val="28"/>
        </w:rPr>
        <w:t xml:space="preserve">      7862 + у = 654 </w:t>
      </w:r>
      <w:r w:rsidRPr="00BA45F2">
        <w:rPr>
          <w:rFonts w:ascii="Times New Roman" w:hAnsi="Times New Roman"/>
          <w:sz w:val="20"/>
          <w:szCs w:val="20"/>
        </w:rPr>
        <w:t>х</w:t>
      </w:r>
      <w:r>
        <w:rPr>
          <w:rFonts w:ascii="Times New Roman" w:hAnsi="Times New Roman"/>
          <w:sz w:val="20"/>
          <w:szCs w:val="20"/>
        </w:rPr>
        <w:t xml:space="preserve"> </w:t>
      </w:r>
      <w:r>
        <w:rPr>
          <w:rFonts w:ascii="Times New Roman" w:hAnsi="Times New Roman"/>
          <w:sz w:val="28"/>
          <w:szCs w:val="28"/>
        </w:rPr>
        <w:t xml:space="preserve">70                </w:t>
      </w:r>
    </w:p>
    <w:p w:rsidR="002A5643" w:rsidRPr="006876C4" w:rsidP="002A5643">
      <w:pPr>
        <w:pStyle w:val="NoSpacing"/>
        <w:jc w:val="both"/>
        <w:rPr>
          <w:rFonts w:ascii="Times New Roman" w:hAnsi="Times New Roman"/>
          <w:b/>
          <w:sz w:val="28"/>
          <w:szCs w:val="28"/>
        </w:rPr>
      </w:pPr>
      <w:r>
        <w:rPr>
          <w:rFonts w:ascii="Times New Roman" w:hAnsi="Times New Roman"/>
          <w:b/>
          <w:sz w:val="28"/>
          <w:szCs w:val="28"/>
        </w:rPr>
        <w:t>5</w:t>
      </w:r>
      <w:r w:rsidRPr="006876C4">
        <w:rPr>
          <w:rFonts w:ascii="Times New Roman" w:hAnsi="Times New Roman"/>
          <w:b/>
          <w:sz w:val="28"/>
          <w:szCs w:val="28"/>
        </w:rPr>
        <w:t>) Реши задачу:</w:t>
      </w:r>
    </w:p>
    <w:p w:rsidR="002A5643" w:rsidP="002A5643">
      <w:pPr>
        <w:pStyle w:val="NoSpacing"/>
        <w:jc w:val="both"/>
        <w:rPr>
          <w:rFonts w:ascii="Times New Roman" w:hAnsi="Times New Roman"/>
          <w:sz w:val="28"/>
          <w:szCs w:val="28"/>
        </w:rPr>
      </w:pPr>
      <w:r>
        <w:rPr>
          <w:rFonts w:ascii="Times New Roman" w:hAnsi="Times New Roman"/>
          <w:sz w:val="28"/>
          <w:szCs w:val="28"/>
        </w:rPr>
        <w:t>Найди площадь и периметр поля, длина которого 300 м, а ширина – в 5 раз меньше.</w:t>
      </w:r>
    </w:p>
    <w:p w:rsidR="002A5643" w:rsidP="002A5643">
      <w:pPr>
        <w:pStyle w:val="NoSpacing"/>
        <w:jc w:val="both"/>
        <w:rPr>
          <w:rFonts w:ascii="Times New Roman" w:hAnsi="Times New Roman"/>
          <w:sz w:val="28"/>
          <w:szCs w:val="28"/>
        </w:rPr>
      </w:pPr>
    </w:p>
    <w:p w:rsidR="002A5643" w:rsidRPr="006876C4" w:rsidP="002A5643">
      <w:pPr>
        <w:pStyle w:val="NoSpacing"/>
        <w:jc w:val="both"/>
        <w:rPr>
          <w:rFonts w:ascii="Times New Roman" w:hAnsi="Times New Roman"/>
          <w:b/>
          <w:sz w:val="28"/>
          <w:szCs w:val="28"/>
        </w:rPr>
      </w:pPr>
      <w:r>
        <w:rPr>
          <w:rFonts w:ascii="Times New Roman" w:hAnsi="Times New Roman"/>
          <w:b/>
          <w:sz w:val="28"/>
          <w:szCs w:val="28"/>
        </w:rPr>
        <w:t>6</w:t>
      </w:r>
      <w:r w:rsidRPr="006876C4">
        <w:rPr>
          <w:rFonts w:ascii="Times New Roman" w:hAnsi="Times New Roman"/>
          <w:b/>
          <w:sz w:val="28"/>
          <w:szCs w:val="28"/>
        </w:rPr>
        <w:t>)* Реши задачу:</w:t>
      </w:r>
    </w:p>
    <w:p w:rsidR="002A5643" w:rsidRPr="00BA45F2" w:rsidP="002A5643">
      <w:pPr>
        <w:pStyle w:val="NoSpacing"/>
        <w:jc w:val="both"/>
        <w:rPr>
          <w:rFonts w:ascii="Times New Roman" w:hAnsi="Times New Roman"/>
          <w:sz w:val="28"/>
          <w:szCs w:val="28"/>
        </w:rPr>
      </w:pPr>
      <w:r>
        <w:rPr>
          <w:rFonts w:ascii="Times New Roman" w:hAnsi="Times New Roman"/>
          <w:sz w:val="28"/>
          <w:szCs w:val="28"/>
        </w:rPr>
        <w:t xml:space="preserve">Шарик на фотоохоте перещёлкал  всех зайцев в лесу. Получилось 18 фотографий. Когда он стал раздавать фотографии зайцам, оказалось, что половину зайцев  он сфотографировал по одному разу, а половину –  по два. Сколько зайцев в лесу? </w:t>
      </w:r>
    </w:p>
    <w:p w:rsidR="002A5643" w:rsidRPr="00F63917" w:rsidP="002A5643">
      <w:pPr>
        <w:pStyle w:val="NoSpacing"/>
        <w:rPr>
          <w:rFonts w:ascii="Times New Roman" w:hAnsi="Times New Roman"/>
          <w:b/>
          <w:sz w:val="28"/>
          <w:szCs w:val="24"/>
        </w:rPr>
      </w:pPr>
    </w:p>
    <w:p w:rsidR="002A5643" w:rsidRPr="00F63917" w:rsidP="002A5643">
      <w:pPr>
        <w:pStyle w:val="NoSpacing"/>
        <w:rPr>
          <w:rFonts w:ascii="Times New Roman" w:hAnsi="Times New Roman"/>
          <w:b/>
          <w:sz w:val="28"/>
          <w:szCs w:val="24"/>
        </w:rPr>
      </w:pPr>
    </w:p>
    <w:p w:rsidR="002A5643" w:rsidRPr="00F63917" w:rsidP="002A5643">
      <w:pPr>
        <w:spacing w:after="0" w:line="240" w:lineRule="auto"/>
        <w:ind w:left="360"/>
        <w:jc w:val="both"/>
        <w:rPr>
          <w:rFonts w:ascii="Times New Roman" w:hAnsi="Times New Roman"/>
          <w:sz w:val="32"/>
          <w:szCs w:val="28"/>
        </w:rPr>
      </w:pPr>
    </w:p>
    <w:p w:rsidR="002A5643" w:rsidP="002A5643">
      <w:pPr>
        <w:rPr>
          <w:sz w:val="24"/>
        </w:rPr>
      </w:pPr>
    </w:p>
    <w:p w:rsidR="002A5643" w:rsidP="002A5643">
      <w:pPr>
        <w:rPr>
          <w:sz w:val="24"/>
        </w:rPr>
      </w:pPr>
    </w:p>
    <w:p w:rsidR="002A5643" w:rsidP="002A5643">
      <w:pPr>
        <w:rPr>
          <w:sz w:val="24"/>
        </w:rPr>
      </w:pPr>
    </w:p>
    <w:p w:rsidR="002A5643" w:rsidP="002A5643">
      <w:pPr>
        <w:rPr>
          <w:sz w:val="24"/>
        </w:rPr>
      </w:pPr>
    </w:p>
    <w:p w:rsidR="002A5643" w:rsidP="002A5643">
      <w:pPr>
        <w:pStyle w:val="NoSpacing"/>
        <w:rPr>
          <w:rStyle w:val="c3"/>
          <w:rFonts w:ascii="Times New Roman" w:hAnsi="Times New Roman"/>
          <w:b/>
          <w:color w:val="000000"/>
          <w:sz w:val="28"/>
          <w:szCs w:val="28"/>
        </w:rPr>
      </w:pPr>
      <w:r>
        <w:rPr>
          <w:rStyle w:val="c3"/>
          <w:rFonts w:ascii="Times New Roman" w:hAnsi="Times New Roman"/>
          <w:b/>
          <w:color w:val="000000"/>
          <w:sz w:val="28"/>
          <w:szCs w:val="28"/>
        </w:rPr>
        <w:t>Контрольная работа  №6     (март)</w:t>
      </w:r>
    </w:p>
    <w:p w:rsidR="002A5643" w:rsidP="002A5643">
      <w:pPr>
        <w:pStyle w:val="NoSpacing"/>
        <w:rPr>
          <w:rStyle w:val="c3"/>
          <w:rFonts w:ascii="Times New Roman" w:hAnsi="Times New Roman"/>
          <w:b/>
          <w:color w:val="000000"/>
          <w:sz w:val="28"/>
          <w:szCs w:val="28"/>
        </w:rPr>
      </w:pPr>
    </w:p>
    <w:p w:rsidR="002A5643" w:rsidRPr="00C02DC7" w:rsidP="002A5643">
      <w:pPr>
        <w:pStyle w:val="NoSpacing"/>
        <w:rPr>
          <w:rFonts w:ascii="Times New Roman" w:hAnsi="Times New Roman"/>
          <w:sz w:val="28"/>
          <w:szCs w:val="28"/>
        </w:rPr>
      </w:pPr>
      <w:r w:rsidRPr="00C02DC7">
        <w:rPr>
          <w:rStyle w:val="c3"/>
          <w:rFonts w:ascii="Times New Roman" w:hAnsi="Times New Roman"/>
          <w:b/>
          <w:color w:val="000000"/>
          <w:sz w:val="28"/>
          <w:szCs w:val="28"/>
        </w:rPr>
        <w:t>1. Решите задачу.</w:t>
      </w:r>
    </w:p>
    <w:p w:rsidR="002A5643" w:rsidRPr="00C02DC7" w:rsidP="002A5643">
      <w:pPr>
        <w:pStyle w:val="NoSpacing"/>
        <w:rPr>
          <w:rFonts w:ascii="Times New Roman" w:hAnsi="Times New Roman"/>
          <w:sz w:val="28"/>
          <w:szCs w:val="28"/>
        </w:rPr>
      </w:pPr>
      <w:r w:rsidRPr="00C02DC7">
        <w:rPr>
          <w:rStyle w:val="c3"/>
          <w:rFonts w:ascii="Times New Roman" w:hAnsi="Times New Roman"/>
          <w:color w:val="000000"/>
          <w:sz w:val="28"/>
          <w:szCs w:val="28"/>
        </w:rPr>
        <w:t>Из двух городов, расстояние между которыми 600 км, одновременно выехали навстречу друг другу два автомобиля, которые встретились через 4 ч. Один автомобиль ехал со скоростью 70 км/ч. Какова скорость второго автомобиля?</w:t>
      </w:r>
    </w:p>
    <w:p w:rsidR="002A5643" w:rsidP="002A5643">
      <w:pPr>
        <w:pStyle w:val="NoSpacing"/>
        <w:rPr>
          <w:rStyle w:val="c3"/>
          <w:rFonts w:ascii="Times New Roman" w:hAnsi="Times New Roman"/>
          <w:b/>
          <w:color w:val="000000"/>
          <w:sz w:val="28"/>
          <w:szCs w:val="28"/>
        </w:rPr>
      </w:pPr>
    </w:p>
    <w:p w:rsidR="002A5643" w:rsidRPr="00C02DC7" w:rsidP="002A5643">
      <w:pPr>
        <w:pStyle w:val="NoSpacing"/>
        <w:rPr>
          <w:rFonts w:ascii="Times New Roman" w:hAnsi="Times New Roman"/>
          <w:sz w:val="28"/>
          <w:szCs w:val="28"/>
        </w:rPr>
      </w:pPr>
      <w:r w:rsidRPr="00C02DC7">
        <w:rPr>
          <w:rStyle w:val="c3"/>
          <w:rFonts w:ascii="Times New Roman" w:hAnsi="Times New Roman"/>
          <w:b/>
          <w:color w:val="000000"/>
          <w:sz w:val="28"/>
          <w:szCs w:val="28"/>
        </w:rPr>
        <w:t>2. Решите задачу.</w:t>
      </w:r>
    </w:p>
    <w:p w:rsidR="002A5643" w:rsidRPr="00C02DC7" w:rsidP="002A5643">
      <w:pPr>
        <w:pStyle w:val="NoSpacing"/>
        <w:rPr>
          <w:rFonts w:ascii="Times New Roman" w:hAnsi="Times New Roman"/>
          <w:sz w:val="28"/>
          <w:szCs w:val="28"/>
        </w:rPr>
      </w:pPr>
      <w:r w:rsidRPr="00C02DC7">
        <w:rPr>
          <w:rStyle w:val="c3"/>
          <w:rFonts w:ascii="Times New Roman" w:hAnsi="Times New Roman"/>
          <w:color w:val="000000"/>
          <w:sz w:val="28"/>
          <w:szCs w:val="28"/>
        </w:rPr>
        <w:t>Из гаража одновременно в противоположных направлениях вышли две автомашины. Одна шла со скоростью 50 км/ч, другая – со скоростью 70 км/ч. Какое расстояние будет между ними через 4 часа?</w:t>
      </w:r>
    </w:p>
    <w:p w:rsidR="002A5643" w:rsidP="002A5643">
      <w:pPr>
        <w:pStyle w:val="NoSpacing"/>
        <w:rPr>
          <w:rStyle w:val="c3"/>
          <w:rFonts w:ascii="Times New Roman" w:hAnsi="Times New Roman"/>
          <w:b/>
          <w:color w:val="000000"/>
          <w:sz w:val="28"/>
          <w:szCs w:val="28"/>
        </w:rPr>
      </w:pPr>
    </w:p>
    <w:p w:rsidR="002A5643" w:rsidRPr="00C02DC7" w:rsidP="002A5643">
      <w:pPr>
        <w:pStyle w:val="NoSpacing"/>
        <w:rPr>
          <w:rFonts w:ascii="Times New Roman" w:hAnsi="Times New Roman"/>
          <w:sz w:val="28"/>
          <w:szCs w:val="28"/>
        </w:rPr>
      </w:pPr>
      <w:r>
        <w:rPr>
          <w:rStyle w:val="c3"/>
          <w:rFonts w:ascii="Times New Roman" w:hAnsi="Times New Roman"/>
          <w:b/>
          <w:color w:val="000000"/>
          <w:sz w:val="28"/>
          <w:szCs w:val="28"/>
        </w:rPr>
        <w:t>3. Найдите значение выражений</w:t>
      </w:r>
      <w:r w:rsidRPr="00C02DC7">
        <w:rPr>
          <w:rStyle w:val="c3"/>
          <w:rFonts w:ascii="Times New Roman" w:hAnsi="Times New Roman"/>
          <w:b/>
          <w:color w:val="000000"/>
          <w:sz w:val="28"/>
          <w:szCs w:val="28"/>
        </w:rPr>
        <w:t>.</w:t>
      </w:r>
    </w:p>
    <w:p w:rsidR="002A5643" w:rsidRPr="00C02DC7" w:rsidP="002A5643">
      <w:pPr>
        <w:pStyle w:val="NoSpacing"/>
        <w:rPr>
          <w:rFonts w:ascii="Times New Roman" w:hAnsi="Times New Roman"/>
          <w:sz w:val="28"/>
          <w:szCs w:val="28"/>
        </w:rPr>
      </w:pPr>
      <w:r>
        <w:rPr>
          <w:rStyle w:val="c3"/>
          <w:rFonts w:ascii="Times New Roman" w:hAnsi="Times New Roman"/>
          <w:color w:val="000000"/>
          <w:sz w:val="28"/>
          <w:szCs w:val="28"/>
        </w:rPr>
        <w:t>9</w:t>
      </w:r>
      <w:r w:rsidRPr="00C02DC7">
        <w:rPr>
          <w:rStyle w:val="c3"/>
          <w:rFonts w:ascii="Times New Roman" w:hAnsi="Times New Roman"/>
          <w:color w:val="000000"/>
          <w:sz w:val="28"/>
          <w:szCs w:val="28"/>
        </w:rPr>
        <w:t xml:space="preserve"> 650 · 6</w:t>
      </w:r>
      <w:r>
        <w:rPr>
          <w:rStyle w:val="c3"/>
          <w:rFonts w:ascii="Times New Roman" w:hAnsi="Times New Roman"/>
          <w:color w:val="000000"/>
          <w:sz w:val="28"/>
          <w:szCs w:val="28"/>
        </w:rPr>
        <w:t>0</w:t>
      </w:r>
      <w:r w:rsidRPr="00C02DC7">
        <w:rPr>
          <w:rStyle w:val="c3"/>
          <w:rFonts w:ascii="Times New Roman" w:hAnsi="Times New Roman"/>
          <w:color w:val="000000"/>
          <w:sz w:val="28"/>
          <w:szCs w:val="28"/>
        </w:rPr>
        <w:t>        </w:t>
      </w:r>
      <w:r>
        <w:rPr>
          <w:rStyle w:val="c3"/>
          <w:rFonts w:ascii="Times New Roman" w:hAnsi="Times New Roman"/>
          <w:color w:val="000000"/>
          <w:sz w:val="28"/>
          <w:szCs w:val="28"/>
        </w:rPr>
        <w:t xml:space="preserve">            </w:t>
      </w:r>
      <w:r w:rsidRPr="00C02DC7">
        <w:rPr>
          <w:rStyle w:val="c3"/>
          <w:rFonts w:ascii="Times New Roman" w:hAnsi="Times New Roman"/>
          <w:color w:val="000000"/>
          <w:sz w:val="28"/>
          <w:szCs w:val="28"/>
        </w:rPr>
        <w:t>75 270 : 30</w:t>
      </w:r>
    </w:p>
    <w:p w:rsidR="002A5643" w:rsidRPr="00C02DC7" w:rsidP="002A5643">
      <w:pPr>
        <w:pStyle w:val="NoSpacing"/>
        <w:rPr>
          <w:rFonts w:ascii="Times New Roman" w:hAnsi="Times New Roman"/>
          <w:sz w:val="28"/>
          <w:szCs w:val="28"/>
        </w:rPr>
      </w:pPr>
      <w:r w:rsidRPr="00C02DC7">
        <w:rPr>
          <w:rStyle w:val="c3"/>
          <w:rFonts w:ascii="Times New Roman" w:hAnsi="Times New Roman"/>
          <w:color w:val="000000"/>
          <w:sz w:val="28"/>
          <w:szCs w:val="28"/>
        </w:rPr>
        <w:t>78 240 · 900        </w:t>
      </w:r>
      <w:r>
        <w:rPr>
          <w:rStyle w:val="c3"/>
          <w:rFonts w:ascii="Times New Roman" w:hAnsi="Times New Roman"/>
          <w:color w:val="000000"/>
          <w:sz w:val="28"/>
          <w:szCs w:val="28"/>
        </w:rPr>
        <w:t xml:space="preserve">        </w:t>
      </w:r>
      <w:r w:rsidRPr="00C02DC7">
        <w:rPr>
          <w:rStyle w:val="c3"/>
          <w:rFonts w:ascii="Times New Roman" w:hAnsi="Times New Roman"/>
          <w:color w:val="000000"/>
          <w:sz w:val="28"/>
          <w:szCs w:val="28"/>
        </w:rPr>
        <w:t>205 100 : 700</w:t>
      </w:r>
    </w:p>
    <w:p w:rsidR="002A5643" w:rsidRPr="00C02DC7" w:rsidP="002A5643">
      <w:pPr>
        <w:pStyle w:val="NoSpacing"/>
        <w:rPr>
          <w:rFonts w:ascii="Times New Roman" w:hAnsi="Times New Roman"/>
          <w:sz w:val="28"/>
          <w:szCs w:val="28"/>
        </w:rPr>
      </w:pPr>
      <w:r>
        <w:rPr>
          <w:rFonts w:ascii="Times New Roman" w:hAnsi="Times New Roman"/>
          <w:sz w:val="28"/>
          <w:szCs w:val="28"/>
        </w:rPr>
        <w:t xml:space="preserve">62 240 : 40                   </w:t>
      </w:r>
      <w:r w:rsidRPr="00C02DC7">
        <w:rPr>
          <w:rFonts w:ascii="Times New Roman" w:hAnsi="Times New Roman"/>
          <w:sz w:val="28"/>
          <w:szCs w:val="28"/>
        </w:rPr>
        <w:t>238 800 : 600</w:t>
      </w:r>
    </w:p>
    <w:p w:rsidR="002A5643" w:rsidP="002A5643">
      <w:pPr>
        <w:pStyle w:val="NoSpacing"/>
        <w:rPr>
          <w:rFonts w:ascii="Times New Roman" w:hAnsi="Times New Roman"/>
          <w:sz w:val="28"/>
          <w:szCs w:val="28"/>
        </w:rPr>
      </w:pPr>
    </w:p>
    <w:p w:rsidR="002A5643" w:rsidRPr="00C02DC7" w:rsidP="002A5643">
      <w:pPr>
        <w:pStyle w:val="NoSpacing"/>
        <w:rPr>
          <w:rFonts w:ascii="Times New Roman" w:hAnsi="Times New Roman"/>
          <w:sz w:val="28"/>
          <w:szCs w:val="28"/>
        </w:rPr>
      </w:pPr>
      <w:r w:rsidRPr="00C02DC7">
        <w:rPr>
          <w:rFonts w:ascii="Times New Roman" w:hAnsi="Times New Roman"/>
          <w:sz w:val="28"/>
          <w:szCs w:val="28"/>
        </w:rPr>
        <w:t xml:space="preserve">4. Школьная спортивная площадка прямоугольной формы имеет ширину 90 м, а площадь 11 250 м2 . Найдите длину площадки. </w:t>
      </w:r>
    </w:p>
    <w:p w:rsidR="002A5643" w:rsidP="002A5643"/>
    <w:p w:rsidR="002A5643" w:rsidP="002A5643">
      <w:pPr>
        <w:rPr>
          <w:sz w:val="24"/>
        </w:rPr>
      </w:pPr>
    </w:p>
    <w:p w:rsidR="002A5643" w:rsidP="002A5643">
      <w:pPr>
        <w:rPr>
          <w:sz w:val="24"/>
        </w:rPr>
      </w:pPr>
    </w:p>
    <w:p w:rsidR="002A5643" w:rsidP="002A5643">
      <w:pPr>
        <w:rPr>
          <w:sz w:val="24"/>
        </w:rPr>
      </w:pPr>
    </w:p>
    <w:p w:rsidR="002A5643" w:rsidP="002A5643">
      <w:pPr>
        <w:rPr>
          <w:sz w:val="24"/>
        </w:rPr>
      </w:pPr>
    </w:p>
    <w:p w:rsidR="002A5643" w:rsidP="002A5643">
      <w:pPr>
        <w:rPr>
          <w:sz w:val="24"/>
        </w:rPr>
      </w:pPr>
    </w:p>
    <w:p w:rsidR="002A5643" w:rsidP="002A5643">
      <w:pPr>
        <w:rPr>
          <w:sz w:val="24"/>
        </w:rPr>
      </w:pPr>
    </w:p>
    <w:p w:rsidR="002A5643" w:rsidP="002A5643">
      <w:pPr>
        <w:rPr>
          <w:sz w:val="24"/>
        </w:rPr>
      </w:pPr>
    </w:p>
    <w:p w:rsidR="002A5643" w:rsidP="002A5643">
      <w:pPr>
        <w:rPr>
          <w:sz w:val="24"/>
        </w:rPr>
      </w:pPr>
    </w:p>
    <w:p w:rsidR="002A5643" w:rsidRPr="00BD4F74" w:rsidP="002A5643">
      <w:pPr>
        <w:pStyle w:val="c2"/>
        <w:spacing w:before="0" w:beforeAutospacing="0" w:after="0" w:afterAutospacing="0"/>
        <w:ind w:firstLine="360"/>
        <w:jc w:val="center"/>
        <w:rPr>
          <w:rStyle w:val="c3"/>
          <w:b/>
          <w:color w:val="000000"/>
          <w:sz w:val="28"/>
          <w:szCs w:val="28"/>
        </w:rPr>
      </w:pPr>
      <w:r w:rsidRPr="00BD4F74">
        <w:rPr>
          <w:rStyle w:val="c3"/>
          <w:b/>
          <w:color w:val="000000"/>
          <w:sz w:val="28"/>
          <w:szCs w:val="28"/>
        </w:rPr>
        <w:t xml:space="preserve">Контрольная работа </w:t>
      </w:r>
      <w:r>
        <w:rPr>
          <w:rStyle w:val="c3"/>
          <w:b/>
          <w:color w:val="000000"/>
          <w:sz w:val="28"/>
          <w:szCs w:val="28"/>
        </w:rPr>
        <w:t xml:space="preserve"> №7</w:t>
      </w:r>
      <w:r w:rsidRPr="00BD4F74">
        <w:rPr>
          <w:rStyle w:val="c3"/>
          <w:b/>
          <w:color w:val="000000"/>
          <w:sz w:val="28"/>
          <w:szCs w:val="28"/>
        </w:rPr>
        <w:t xml:space="preserve"> (апрель)</w:t>
      </w:r>
    </w:p>
    <w:p w:rsidR="002A5643" w:rsidRPr="00BD4F74" w:rsidP="002A5643">
      <w:pPr>
        <w:pStyle w:val="c2"/>
        <w:spacing w:before="0" w:beforeAutospacing="0" w:after="0" w:afterAutospacing="0"/>
        <w:jc w:val="both"/>
        <w:rPr>
          <w:rStyle w:val="c3"/>
          <w:b/>
          <w:color w:val="000000"/>
          <w:sz w:val="28"/>
          <w:szCs w:val="28"/>
        </w:rPr>
      </w:pPr>
      <w:r w:rsidRPr="00BD4F74">
        <w:rPr>
          <w:rStyle w:val="c3"/>
          <w:b/>
          <w:color w:val="000000"/>
          <w:sz w:val="28"/>
          <w:szCs w:val="28"/>
        </w:rPr>
        <w:t>1.Решите задачу:</w:t>
      </w:r>
    </w:p>
    <w:p w:rsidR="002A5643" w:rsidP="002A5643">
      <w:pPr>
        <w:pStyle w:val="c1"/>
        <w:spacing w:before="0" w:beforeAutospacing="0" w:after="0" w:afterAutospacing="0"/>
        <w:ind w:firstLine="360"/>
        <w:jc w:val="both"/>
        <w:rPr>
          <w:rStyle w:val="c3"/>
          <w:color w:val="000000"/>
          <w:sz w:val="28"/>
          <w:szCs w:val="28"/>
        </w:rPr>
      </w:pPr>
      <w:r w:rsidRPr="00BD4F74">
        <w:rPr>
          <w:rStyle w:val="c3"/>
          <w:color w:val="000000"/>
          <w:sz w:val="28"/>
          <w:szCs w:val="28"/>
        </w:rPr>
        <w:t xml:space="preserve">В колхозе под пастбище отведен участок поля прямоугольной формы, длина которого </w:t>
      </w:r>
      <w:smartTag w:uri="urn:schemas-microsoft-com:office:smarttags" w:element="metricconverter">
        <w:smartTagPr>
          <w:attr w:name="ProductID" w:val="960 м"/>
        </w:smartTagPr>
        <w:r w:rsidRPr="00BD4F74">
          <w:rPr>
            <w:rStyle w:val="c3"/>
            <w:color w:val="000000"/>
            <w:sz w:val="28"/>
            <w:szCs w:val="28"/>
          </w:rPr>
          <w:t>960 м</w:t>
        </w:r>
      </w:smartTag>
      <w:r w:rsidRPr="00BD4F74">
        <w:rPr>
          <w:rStyle w:val="c3"/>
          <w:color w:val="000000"/>
          <w:sz w:val="28"/>
          <w:szCs w:val="28"/>
        </w:rPr>
        <w:t xml:space="preserve">, а ширина </w:t>
      </w:r>
      <w:smartTag w:uri="urn:schemas-microsoft-com:office:smarttags" w:element="metricconverter">
        <w:smartTagPr>
          <w:attr w:name="ProductID" w:val="630 м"/>
        </w:smartTagPr>
        <w:r w:rsidRPr="00BD4F74">
          <w:rPr>
            <w:rStyle w:val="c3"/>
            <w:color w:val="000000"/>
            <w:sz w:val="28"/>
            <w:szCs w:val="28"/>
          </w:rPr>
          <w:t>630 м</w:t>
        </w:r>
      </w:smartTag>
      <w:r w:rsidRPr="00BD4F74">
        <w:rPr>
          <w:rStyle w:val="c3"/>
          <w:color w:val="000000"/>
          <w:sz w:val="28"/>
          <w:szCs w:val="28"/>
        </w:rPr>
        <w:t>. Седьмую часть площади этого участка огородили для выпаса коров. Какая площадь поля осталась неогороженной?</w:t>
      </w:r>
    </w:p>
    <w:p w:rsidR="002A5643" w:rsidRPr="00BD4F74" w:rsidP="002A5643">
      <w:pPr>
        <w:pStyle w:val="c1"/>
        <w:spacing w:before="0" w:beforeAutospacing="0" w:after="0" w:afterAutospacing="0"/>
        <w:ind w:firstLine="360"/>
        <w:jc w:val="both"/>
        <w:rPr>
          <w:color w:val="000000"/>
          <w:sz w:val="28"/>
          <w:szCs w:val="28"/>
        </w:rPr>
      </w:pPr>
    </w:p>
    <w:p w:rsidR="002A5643" w:rsidRPr="00BD4F74" w:rsidP="002A5643">
      <w:pPr>
        <w:pStyle w:val="c2"/>
        <w:spacing w:before="0" w:beforeAutospacing="0" w:after="0" w:afterAutospacing="0"/>
        <w:jc w:val="both"/>
        <w:rPr>
          <w:b/>
          <w:color w:val="000000"/>
          <w:sz w:val="28"/>
          <w:szCs w:val="28"/>
        </w:rPr>
      </w:pPr>
      <w:r w:rsidRPr="00BD4F74">
        <w:rPr>
          <w:rStyle w:val="c3"/>
          <w:b/>
          <w:color w:val="000000"/>
          <w:sz w:val="28"/>
          <w:szCs w:val="28"/>
        </w:rPr>
        <w:t>2. Выполните вычисления</w:t>
      </w:r>
      <w:r>
        <w:rPr>
          <w:rStyle w:val="c3"/>
          <w:b/>
          <w:color w:val="000000"/>
          <w:sz w:val="28"/>
          <w:szCs w:val="28"/>
        </w:rPr>
        <w:t xml:space="preserve"> столбиком</w:t>
      </w:r>
    </w:p>
    <w:p w:rsidR="002A5643" w:rsidRPr="00BD4F74" w:rsidP="002A5643">
      <w:pPr>
        <w:pStyle w:val="c2"/>
        <w:spacing w:before="0" w:beforeAutospacing="0" w:after="0" w:afterAutospacing="0"/>
        <w:ind w:firstLine="360"/>
        <w:jc w:val="both"/>
        <w:rPr>
          <w:color w:val="000000"/>
          <w:sz w:val="28"/>
          <w:szCs w:val="28"/>
        </w:rPr>
      </w:pPr>
      <w:r w:rsidRPr="00BD4F74">
        <w:rPr>
          <w:rStyle w:val="c3"/>
          <w:color w:val="000000"/>
          <w:sz w:val="28"/>
          <w:szCs w:val="28"/>
        </w:rPr>
        <w:t>2 748 · 56        348 · 920</w:t>
      </w:r>
      <w:r>
        <w:rPr>
          <w:rStyle w:val="c3"/>
          <w:color w:val="000000"/>
          <w:sz w:val="28"/>
          <w:szCs w:val="28"/>
        </w:rPr>
        <w:t xml:space="preserve">          </w:t>
      </w:r>
      <w:r w:rsidRPr="00BD4F74">
        <w:rPr>
          <w:rStyle w:val="c3"/>
          <w:color w:val="000000"/>
          <w:sz w:val="28"/>
          <w:szCs w:val="28"/>
        </w:rPr>
        <w:t>35 260 : 82        </w:t>
      </w:r>
    </w:p>
    <w:p w:rsidR="002A5643" w:rsidP="002A5643">
      <w:pPr>
        <w:pStyle w:val="c2"/>
        <w:spacing w:before="0" w:beforeAutospacing="0" w:after="0" w:afterAutospacing="0"/>
        <w:ind w:firstLine="360"/>
        <w:jc w:val="both"/>
        <w:rPr>
          <w:rStyle w:val="c3"/>
          <w:color w:val="000000"/>
          <w:sz w:val="28"/>
          <w:szCs w:val="28"/>
        </w:rPr>
      </w:pPr>
      <w:r>
        <w:rPr>
          <w:rStyle w:val="c3"/>
          <w:color w:val="000000"/>
          <w:sz w:val="28"/>
          <w:szCs w:val="28"/>
        </w:rPr>
        <w:t>518 · 603        </w:t>
      </w:r>
      <w:r>
        <w:rPr>
          <w:color w:val="000000"/>
          <w:sz w:val="28"/>
          <w:szCs w:val="28"/>
        </w:rPr>
        <w:t xml:space="preserve"> </w:t>
      </w:r>
      <w:r w:rsidRPr="00BD4F74">
        <w:rPr>
          <w:rStyle w:val="c3"/>
          <w:color w:val="000000"/>
          <w:sz w:val="28"/>
          <w:szCs w:val="28"/>
        </w:rPr>
        <w:t>9 504 : 44        </w:t>
      </w:r>
      <w:r>
        <w:rPr>
          <w:rStyle w:val="c3"/>
          <w:color w:val="000000"/>
          <w:sz w:val="28"/>
          <w:szCs w:val="28"/>
        </w:rPr>
        <w:t xml:space="preserve"> </w:t>
      </w:r>
      <w:r w:rsidRPr="00BD4F74">
        <w:rPr>
          <w:rStyle w:val="c3"/>
          <w:color w:val="000000"/>
          <w:sz w:val="28"/>
          <w:szCs w:val="28"/>
        </w:rPr>
        <w:t>23 232 : 33</w:t>
      </w:r>
    </w:p>
    <w:p w:rsidR="002A5643" w:rsidRPr="00BD4F74" w:rsidP="002A5643">
      <w:pPr>
        <w:pStyle w:val="c2"/>
        <w:spacing w:before="0" w:beforeAutospacing="0" w:after="0" w:afterAutospacing="0"/>
        <w:ind w:firstLine="360"/>
        <w:jc w:val="both"/>
        <w:rPr>
          <w:color w:val="000000"/>
          <w:sz w:val="28"/>
          <w:szCs w:val="28"/>
        </w:rPr>
      </w:pPr>
    </w:p>
    <w:p w:rsidR="002A5643" w:rsidRPr="00BD4F74" w:rsidP="002A5643">
      <w:pPr>
        <w:pStyle w:val="c2"/>
        <w:spacing w:before="0" w:beforeAutospacing="0" w:after="0" w:afterAutospacing="0"/>
        <w:jc w:val="both"/>
        <w:rPr>
          <w:b/>
          <w:color w:val="000000"/>
          <w:sz w:val="28"/>
          <w:szCs w:val="28"/>
        </w:rPr>
      </w:pPr>
      <w:r w:rsidRPr="00BD4F74">
        <w:rPr>
          <w:rStyle w:val="c3"/>
          <w:b/>
          <w:color w:val="000000"/>
          <w:sz w:val="28"/>
          <w:szCs w:val="28"/>
        </w:rPr>
        <w:t>3.Решите уравнение.</w:t>
      </w:r>
    </w:p>
    <w:p w:rsidR="002A5643" w:rsidRPr="00BD4F74" w:rsidP="002A5643">
      <w:pPr>
        <w:pStyle w:val="c2"/>
        <w:spacing w:before="0" w:beforeAutospacing="0" w:after="0" w:afterAutospacing="0"/>
        <w:ind w:firstLine="360"/>
        <w:jc w:val="both"/>
        <w:rPr>
          <w:rStyle w:val="c3"/>
          <w:color w:val="000000"/>
          <w:sz w:val="28"/>
          <w:szCs w:val="28"/>
        </w:rPr>
      </w:pPr>
      <w:r w:rsidRPr="00BD4F74">
        <w:rPr>
          <w:rStyle w:val="c3"/>
          <w:color w:val="000000"/>
          <w:sz w:val="28"/>
          <w:szCs w:val="28"/>
        </w:rPr>
        <w:t>590 –</w:t>
      </w:r>
      <w:r w:rsidRPr="00BD4F74">
        <w:rPr>
          <w:rStyle w:val="apple-converted-space"/>
          <w:color w:val="000000"/>
          <w:sz w:val="28"/>
          <w:szCs w:val="28"/>
        </w:rPr>
        <w:t> </w:t>
      </w:r>
      <w:r w:rsidRPr="00BD4F74">
        <w:rPr>
          <w:rStyle w:val="c3"/>
          <w:i/>
          <w:iCs/>
          <w:color w:val="000000"/>
          <w:sz w:val="28"/>
          <w:szCs w:val="28"/>
        </w:rPr>
        <w:t>х</w:t>
      </w:r>
      <w:r w:rsidRPr="00BD4F74">
        <w:rPr>
          <w:rStyle w:val="c3"/>
          <w:color w:val="000000"/>
          <w:sz w:val="28"/>
          <w:szCs w:val="28"/>
        </w:rPr>
        <w:t> = 80 · 4</w:t>
      </w:r>
    </w:p>
    <w:p w:rsidR="002A5643" w:rsidP="002A5643">
      <w:pPr>
        <w:spacing w:after="0" w:line="240" w:lineRule="auto"/>
        <w:jc w:val="both"/>
        <w:rPr>
          <w:rFonts w:ascii="Times New Roman" w:hAnsi="Times New Roman"/>
          <w:b/>
          <w:sz w:val="28"/>
          <w:szCs w:val="28"/>
        </w:rPr>
      </w:pPr>
      <w:r w:rsidRPr="00BD4F74">
        <w:rPr>
          <w:rFonts w:ascii="Times New Roman" w:hAnsi="Times New Roman"/>
          <w:b/>
          <w:sz w:val="28"/>
          <w:szCs w:val="28"/>
        </w:rPr>
        <w:t>4.Вычислите:</w:t>
      </w:r>
    </w:p>
    <w:p w:rsidR="002A5643" w:rsidRPr="00BD4F74" w:rsidP="002A5643">
      <w:pPr>
        <w:pStyle w:val="NoSpacing"/>
        <w:rPr>
          <w:rFonts w:ascii="Times New Roman" w:hAnsi="Times New Roman"/>
          <w:sz w:val="28"/>
          <w:szCs w:val="28"/>
        </w:rPr>
      </w:pPr>
      <w:r w:rsidRPr="00BD4F74">
        <w:rPr>
          <w:rFonts w:ascii="Times New Roman" w:hAnsi="Times New Roman"/>
          <w:b/>
          <w:sz w:val="28"/>
          <w:szCs w:val="28"/>
        </w:rPr>
        <w:t xml:space="preserve">      </w:t>
      </w:r>
      <w:smartTag w:uri="urn:schemas-microsoft-com:office:smarttags" w:element="metricconverter">
        <w:smartTagPr>
          <w:attr w:name="ProductID" w:val="43 м"/>
        </w:smartTagPr>
        <w:r w:rsidRPr="00BD4F74">
          <w:rPr>
            <w:rFonts w:ascii="Times New Roman" w:hAnsi="Times New Roman"/>
            <w:sz w:val="28"/>
            <w:szCs w:val="28"/>
          </w:rPr>
          <w:t>43 м</w:t>
        </w:r>
      </w:smartTag>
      <w:r w:rsidRPr="00BD4F74">
        <w:rPr>
          <w:rFonts w:ascii="Times New Roman" w:hAnsi="Times New Roman"/>
          <w:sz w:val="28"/>
          <w:szCs w:val="28"/>
        </w:rPr>
        <w:t xml:space="preserve"> – </w:t>
      </w:r>
      <w:smartTag w:uri="urn:schemas-microsoft-com:office:smarttags" w:element="metricconverter">
        <w:smartTagPr>
          <w:attr w:name="ProductID" w:val="6 м"/>
        </w:smartTagPr>
        <w:r w:rsidRPr="00BD4F74">
          <w:rPr>
            <w:rFonts w:ascii="Times New Roman" w:hAnsi="Times New Roman"/>
            <w:sz w:val="28"/>
            <w:szCs w:val="28"/>
          </w:rPr>
          <w:t>6 м</w:t>
        </w:r>
      </w:smartTag>
      <w:r w:rsidRPr="00BD4F74">
        <w:rPr>
          <w:rFonts w:ascii="Times New Roman" w:hAnsi="Times New Roman"/>
          <w:sz w:val="28"/>
          <w:szCs w:val="28"/>
        </w:rPr>
        <w:t xml:space="preserve"> </w:t>
      </w:r>
      <w:smartTag w:uri="urn:schemas-microsoft-com:office:smarttags" w:element="metricconverter">
        <w:smartTagPr>
          <w:attr w:name="ProductID" w:val="38 см"/>
        </w:smartTagPr>
        <w:r w:rsidRPr="00BD4F74">
          <w:rPr>
            <w:rFonts w:ascii="Times New Roman" w:hAnsi="Times New Roman"/>
            <w:sz w:val="28"/>
            <w:szCs w:val="28"/>
          </w:rPr>
          <w:t>38 см</w:t>
        </w:r>
      </w:smartTag>
      <w:r w:rsidRPr="00BD4F74">
        <w:rPr>
          <w:rFonts w:ascii="Times New Roman" w:hAnsi="Times New Roman"/>
          <w:sz w:val="28"/>
          <w:szCs w:val="28"/>
        </w:rPr>
        <w:t xml:space="preserve">   </w:t>
      </w:r>
      <w:r>
        <w:rPr>
          <w:rFonts w:ascii="Times New Roman" w:hAnsi="Times New Roman"/>
          <w:sz w:val="28"/>
          <w:szCs w:val="28"/>
        </w:rPr>
        <w:t xml:space="preserve">           </w:t>
      </w:r>
      <w:r w:rsidRPr="00BD4F74">
        <w:rPr>
          <w:rFonts w:ascii="Times New Roman" w:hAnsi="Times New Roman"/>
          <w:sz w:val="28"/>
          <w:szCs w:val="28"/>
        </w:rPr>
        <w:t xml:space="preserve"> 14 ч – 2 ч 25 мин</w:t>
      </w:r>
      <w:r>
        <w:rPr>
          <w:rFonts w:ascii="Times New Roman" w:hAnsi="Times New Roman"/>
          <w:sz w:val="28"/>
          <w:szCs w:val="28"/>
        </w:rPr>
        <w:t xml:space="preserve">                  34 т – 4 т</w:t>
      </w:r>
      <w:r w:rsidRPr="00BD4F74">
        <w:rPr>
          <w:rFonts w:ascii="Times New Roman" w:hAnsi="Times New Roman"/>
          <w:sz w:val="28"/>
          <w:szCs w:val="28"/>
        </w:rPr>
        <w:t xml:space="preserve"> </w:t>
      </w:r>
      <w:smartTag w:uri="urn:schemas-microsoft-com:office:smarttags" w:element="metricconverter">
        <w:smartTagPr>
          <w:attr w:name="ProductID" w:val="47 кг"/>
        </w:smartTagPr>
        <w:r w:rsidRPr="00BD4F74">
          <w:rPr>
            <w:rFonts w:ascii="Times New Roman" w:hAnsi="Times New Roman"/>
            <w:sz w:val="28"/>
            <w:szCs w:val="28"/>
          </w:rPr>
          <w:t>47 кг</w:t>
        </w:r>
      </w:smartTag>
      <w:r>
        <w:rPr>
          <w:rFonts w:ascii="Times New Roman" w:hAnsi="Times New Roman"/>
          <w:sz w:val="28"/>
          <w:szCs w:val="28"/>
        </w:rPr>
        <w:t xml:space="preserve">       </w:t>
      </w:r>
    </w:p>
    <w:p w:rsidR="002A5643" w:rsidP="002A5643">
      <w:pPr>
        <w:pStyle w:val="NoSpacing"/>
        <w:rPr>
          <w:rFonts w:ascii="Times New Roman" w:hAnsi="Times New Roman"/>
          <w:sz w:val="28"/>
          <w:szCs w:val="28"/>
        </w:rPr>
      </w:pPr>
    </w:p>
    <w:p w:rsidR="002A5643" w:rsidRPr="000A61E5" w:rsidP="002A5643">
      <w:pPr>
        <w:pStyle w:val="c2"/>
        <w:spacing w:before="0" w:beforeAutospacing="0" w:after="0" w:afterAutospacing="0"/>
        <w:jc w:val="both"/>
        <w:rPr>
          <w:rStyle w:val="c3"/>
          <w:b/>
          <w:color w:val="000000"/>
          <w:sz w:val="28"/>
          <w:szCs w:val="28"/>
        </w:rPr>
      </w:pPr>
      <w:r w:rsidRPr="000A61E5">
        <w:rPr>
          <w:rStyle w:val="c3"/>
          <w:b/>
          <w:color w:val="000000"/>
          <w:sz w:val="28"/>
          <w:szCs w:val="28"/>
        </w:rPr>
        <w:t>5.Реши задачу:</w:t>
      </w:r>
    </w:p>
    <w:p w:rsidR="002A5643" w:rsidRPr="000A61E5" w:rsidP="002A5643">
      <w:pPr>
        <w:pStyle w:val="c2"/>
        <w:spacing w:before="0" w:beforeAutospacing="0" w:after="0" w:afterAutospacing="0"/>
        <w:jc w:val="both"/>
        <w:rPr>
          <w:color w:val="000000"/>
          <w:sz w:val="28"/>
          <w:szCs w:val="28"/>
        </w:rPr>
      </w:pPr>
      <w:r w:rsidRPr="000A61E5">
        <w:rPr>
          <w:rStyle w:val="c3"/>
          <w:color w:val="000000"/>
          <w:sz w:val="28"/>
          <w:szCs w:val="28"/>
        </w:rPr>
        <w:t xml:space="preserve">Площадь пруда прямоугольной формы 17200 </w:t>
      </w:r>
      <m:oMathPara>
        <m:oMath>
          <m:sSup>
            <m:sSupPr>
              <m:ctrlPr>
                <w:rPr>
                  <w:rFonts w:ascii="Cambria Math"/>
                  <w:i/>
                  <w:sz w:val="24"/>
                </w:rPr>
              </m:ctrlPr>
            </m:sSupPr>
            <m:e>
              <m:r>
                <w:rPr>
                  <w:rFonts w:ascii="Cambria Math" w:hAnsi="Cambria Math"/>
                  <w:i/>
                  <w:sz w:val="24"/>
                  <w:szCs w:val="24"/>
                </w:rPr>
                <m:t xml:space="preserve"> </m:t>
              </m:r>
              <m:r>
                <w:rPr>
                  <w:rFonts w:ascii="Cambria Math" w:hAnsi="Cambria Math"/>
                  <w:i/>
                  <w:sz w:val="24"/>
                  <w:szCs w:val="24"/>
                </w:rPr>
                <m:t>м</m:t>
              </m:r>
            </m:e>
            <m:sup>
              <m:r>
                <m:rPr>
                  <m:sty m:val="bi"/>
                </m:rPr>
                <w:rPr>
                  <w:rFonts w:ascii="Cambria Math" w:hAnsi="Cambria Math"/>
                  <w:b/>
                  <w:bCs/>
                  <w:i/>
                  <w:sz w:val="24"/>
                  <w:szCs w:val="24"/>
                </w:rPr>
                <m:t>2</m:t>
              </m:r>
            </m:sup>
          </m:sSup>
        </m:oMath>
      </m:oMathPara>
      <w:r w:rsidRPr="000A61E5">
        <w:rPr>
          <w:rStyle w:val="c3"/>
          <w:color w:val="000000"/>
          <w:sz w:val="32"/>
          <w:szCs w:val="32"/>
        </w:rPr>
        <w:t>,</w:t>
      </w:r>
      <w:r w:rsidRPr="000A61E5">
        <w:rPr>
          <w:rStyle w:val="c3"/>
          <w:color w:val="000000"/>
          <w:sz w:val="28"/>
          <w:szCs w:val="28"/>
        </w:rPr>
        <w:t xml:space="preserve"> а его длина </w:t>
      </w:r>
      <w:smartTag w:uri="urn:schemas-microsoft-com:office:smarttags" w:element="metricconverter">
        <w:smartTagPr>
          <w:attr w:name="ProductID" w:val="20 м"/>
        </w:smartTagPr>
        <w:r w:rsidRPr="000A61E5">
          <w:rPr>
            <w:rStyle w:val="c3"/>
            <w:color w:val="000000"/>
            <w:sz w:val="28"/>
            <w:szCs w:val="28"/>
          </w:rPr>
          <w:t>20 м</w:t>
        </w:r>
      </w:smartTag>
      <w:r w:rsidRPr="000A61E5">
        <w:rPr>
          <w:rStyle w:val="c3"/>
          <w:color w:val="000000"/>
          <w:sz w:val="28"/>
          <w:szCs w:val="28"/>
        </w:rPr>
        <w:t>. Найдите ширину пруда.</w:t>
      </w:r>
    </w:p>
    <w:p w:rsidR="002A5643" w:rsidRPr="00BD4F74" w:rsidP="002A5643">
      <w:pPr>
        <w:spacing w:after="0" w:line="240" w:lineRule="auto"/>
        <w:jc w:val="both"/>
        <w:rPr>
          <w:rFonts w:ascii="Times New Roman" w:hAnsi="Times New Roman"/>
          <w:sz w:val="28"/>
          <w:szCs w:val="28"/>
        </w:rPr>
      </w:pPr>
    </w:p>
    <w:p w:rsidR="002A5643" w:rsidRPr="00BD4F74" w:rsidP="002A5643">
      <w:pPr>
        <w:spacing w:after="0" w:line="240" w:lineRule="auto"/>
        <w:jc w:val="both"/>
        <w:rPr>
          <w:rFonts w:ascii="Times New Roman" w:hAnsi="Times New Roman"/>
          <w:sz w:val="28"/>
          <w:szCs w:val="28"/>
        </w:rPr>
      </w:pPr>
      <w:r w:rsidRPr="00BD4F74">
        <w:rPr>
          <w:rFonts w:ascii="Times New Roman" w:hAnsi="Times New Roman"/>
          <w:sz w:val="28"/>
          <w:szCs w:val="28"/>
        </w:rPr>
        <w:t>6*. Который теперь час, если прошедшая част</w:t>
      </w:r>
      <w:r>
        <w:rPr>
          <w:rFonts w:ascii="Times New Roman" w:hAnsi="Times New Roman"/>
          <w:sz w:val="28"/>
          <w:szCs w:val="28"/>
        </w:rPr>
        <w:t>ь</w:t>
      </w:r>
      <w:r w:rsidRPr="00BD4F74">
        <w:rPr>
          <w:rFonts w:ascii="Times New Roman" w:hAnsi="Times New Roman"/>
          <w:sz w:val="28"/>
          <w:szCs w:val="28"/>
        </w:rPr>
        <w:t xml:space="preserve"> суток на 4 часа больше оставшейся?</w:t>
      </w:r>
    </w:p>
    <w:p w:rsidR="002A5643" w:rsidP="002A5643">
      <w:pPr>
        <w:pStyle w:val="NoSpacing"/>
        <w:rPr>
          <w:rFonts w:ascii="Times New Roman" w:hAnsi="Times New Roman"/>
          <w:sz w:val="24"/>
          <w:szCs w:val="24"/>
        </w:rPr>
      </w:pPr>
    </w:p>
    <w:p w:rsidR="002A5643" w:rsidRPr="00633CF1" w:rsidP="002A5643">
      <w:pPr>
        <w:pStyle w:val="NoSpacing"/>
        <w:rPr>
          <w:rFonts w:ascii="Times New Roman" w:hAnsi="Times New Roman"/>
          <w:sz w:val="24"/>
          <w:szCs w:val="24"/>
        </w:rPr>
      </w:pPr>
    </w:p>
    <w:p w:rsidR="002A5643" w:rsidP="002A5643"/>
    <w:p w:rsidR="002A5643" w:rsidP="002A5643">
      <w:pPr>
        <w:rPr>
          <w:sz w:val="24"/>
        </w:rPr>
      </w:pPr>
    </w:p>
    <w:p w:rsidR="002A5643" w:rsidP="002A5643">
      <w:pPr>
        <w:rPr>
          <w:sz w:val="24"/>
        </w:rPr>
      </w:pPr>
    </w:p>
    <w:p w:rsidR="002A5643" w:rsidP="002A5643">
      <w:pPr>
        <w:rPr>
          <w:sz w:val="24"/>
        </w:rPr>
      </w:pPr>
    </w:p>
    <w:p w:rsidR="002A5643" w:rsidP="002A5643">
      <w:pPr>
        <w:rPr>
          <w:sz w:val="24"/>
        </w:rPr>
      </w:pPr>
    </w:p>
    <w:p w:rsidR="002A5643" w:rsidP="002A5643">
      <w:pPr>
        <w:rPr>
          <w:sz w:val="24"/>
        </w:rPr>
      </w:pPr>
    </w:p>
    <w:p w:rsidR="002A5643" w:rsidP="002A5643">
      <w:pPr>
        <w:rPr>
          <w:sz w:val="24"/>
        </w:rPr>
      </w:pPr>
    </w:p>
    <w:p w:rsidR="002A5643" w:rsidRPr="00F63917" w:rsidP="002A5643">
      <w:pPr>
        <w:rPr>
          <w:sz w:val="28"/>
        </w:rPr>
      </w:pPr>
    </w:p>
    <w:p w:rsidR="002A5643" w:rsidRPr="00F63917" w:rsidP="002A5643">
      <w:pPr>
        <w:pStyle w:val="NoSpacing"/>
        <w:jc w:val="center"/>
        <w:rPr>
          <w:rFonts w:ascii="Times New Roman" w:hAnsi="Times New Roman"/>
          <w:b/>
          <w:sz w:val="28"/>
          <w:szCs w:val="24"/>
        </w:rPr>
      </w:pPr>
      <w:r w:rsidRPr="00F63917">
        <w:rPr>
          <w:rFonts w:ascii="Times New Roman" w:hAnsi="Times New Roman"/>
          <w:b/>
          <w:sz w:val="28"/>
          <w:szCs w:val="24"/>
        </w:rPr>
        <w:t>Контрольная работа №8 «Деление на трёхзначное число»</w:t>
      </w:r>
    </w:p>
    <w:p w:rsidR="002A5643" w:rsidRPr="00F63917" w:rsidP="002A5643">
      <w:pPr>
        <w:pStyle w:val="NoSpacing"/>
        <w:numPr>
          <w:ilvl w:val="0"/>
          <w:numId w:val="27"/>
        </w:numPr>
        <w:jc w:val="both"/>
        <w:rPr>
          <w:rFonts w:ascii="Times New Roman" w:hAnsi="Times New Roman"/>
          <w:b/>
          <w:sz w:val="28"/>
          <w:szCs w:val="24"/>
        </w:rPr>
      </w:pPr>
      <w:r w:rsidRPr="00F63917">
        <w:rPr>
          <w:rFonts w:ascii="Times New Roman" w:hAnsi="Times New Roman"/>
          <w:b/>
          <w:sz w:val="28"/>
          <w:szCs w:val="24"/>
        </w:rPr>
        <w:t>Решите задачу:</w:t>
      </w:r>
    </w:p>
    <w:p w:rsidR="002A5643" w:rsidRPr="00F63917" w:rsidP="002A5643">
      <w:pPr>
        <w:pStyle w:val="NoSpacing"/>
        <w:jc w:val="both"/>
        <w:rPr>
          <w:rFonts w:ascii="Times New Roman" w:hAnsi="Times New Roman"/>
          <w:sz w:val="28"/>
          <w:szCs w:val="24"/>
        </w:rPr>
      </w:pPr>
      <w:r w:rsidRPr="00F63917">
        <w:rPr>
          <w:rFonts w:ascii="Times New Roman" w:hAnsi="Times New Roman"/>
          <w:sz w:val="28"/>
          <w:szCs w:val="24"/>
        </w:rPr>
        <w:t>С книжного склада отправили в школы города 28 800 учебников. В первую школу отправили четвёртую часть этих учебников, во вторую –  6 300 учебников, а остальные учебники были отправлены в 3 школы, поровну в каждую. Сколько учебников получила каждая из этих трёх школ?</w:t>
      </w:r>
    </w:p>
    <w:p w:rsidR="002A5643" w:rsidRPr="00F63917" w:rsidP="002A5643">
      <w:pPr>
        <w:pStyle w:val="NoSpacing"/>
        <w:jc w:val="both"/>
        <w:rPr>
          <w:rFonts w:ascii="Times New Roman" w:hAnsi="Times New Roman"/>
          <w:sz w:val="28"/>
          <w:szCs w:val="24"/>
        </w:rPr>
      </w:pPr>
    </w:p>
    <w:p w:rsidR="002A5643" w:rsidRPr="00F63917" w:rsidP="002A5643">
      <w:pPr>
        <w:pStyle w:val="NoSpacing"/>
        <w:numPr>
          <w:ilvl w:val="0"/>
          <w:numId w:val="27"/>
        </w:numPr>
        <w:jc w:val="both"/>
        <w:rPr>
          <w:rFonts w:ascii="Times New Roman" w:hAnsi="Times New Roman"/>
          <w:b/>
          <w:sz w:val="28"/>
          <w:szCs w:val="24"/>
        </w:rPr>
      </w:pPr>
      <w:r w:rsidRPr="00F63917">
        <w:rPr>
          <w:rFonts w:ascii="Times New Roman" w:hAnsi="Times New Roman"/>
          <w:b/>
          <w:sz w:val="28"/>
          <w:szCs w:val="24"/>
        </w:rPr>
        <w:t>Найдите значение выражения:</w:t>
      </w:r>
    </w:p>
    <w:p w:rsidR="002A5643" w:rsidRPr="00F63917" w:rsidP="002A5643">
      <w:pPr>
        <w:pStyle w:val="NoSpacing"/>
        <w:jc w:val="both"/>
        <w:rPr>
          <w:rStyle w:val="c3"/>
          <w:rFonts w:ascii="Times New Roman" w:hAnsi="Times New Roman"/>
          <w:color w:val="000000"/>
          <w:sz w:val="28"/>
          <w:szCs w:val="24"/>
        </w:rPr>
      </w:pPr>
      <w:r w:rsidRPr="00F63917">
        <w:rPr>
          <w:rStyle w:val="c3"/>
          <w:rFonts w:ascii="Times New Roman" w:hAnsi="Times New Roman"/>
          <w:color w:val="000000"/>
          <w:sz w:val="28"/>
          <w:szCs w:val="24"/>
        </w:rPr>
        <w:t>425 · 706 – (150 612 : 489 + 243 647)</w:t>
      </w:r>
    </w:p>
    <w:p w:rsidR="002A5643" w:rsidRPr="00F63917" w:rsidP="002A5643">
      <w:pPr>
        <w:pStyle w:val="NoSpacing"/>
        <w:jc w:val="both"/>
        <w:rPr>
          <w:rFonts w:ascii="Times New Roman" w:hAnsi="Times New Roman"/>
          <w:color w:val="000000"/>
          <w:sz w:val="28"/>
          <w:szCs w:val="24"/>
        </w:rPr>
      </w:pPr>
    </w:p>
    <w:p w:rsidR="002A5643" w:rsidRPr="00F63917" w:rsidP="002A5643">
      <w:pPr>
        <w:pStyle w:val="NoSpacing"/>
        <w:numPr>
          <w:ilvl w:val="0"/>
          <w:numId w:val="27"/>
        </w:numPr>
        <w:jc w:val="both"/>
        <w:rPr>
          <w:rFonts w:ascii="Times New Roman" w:hAnsi="Times New Roman"/>
          <w:b/>
          <w:color w:val="000000"/>
          <w:sz w:val="28"/>
          <w:szCs w:val="24"/>
        </w:rPr>
      </w:pPr>
      <w:r w:rsidRPr="00F63917">
        <w:rPr>
          <w:rStyle w:val="c3"/>
          <w:rFonts w:ascii="Times New Roman" w:hAnsi="Times New Roman"/>
          <w:b/>
          <w:color w:val="000000"/>
          <w:sz w:val="28"/>
          <w:szCs w:val="24"/>
        </w:rPr>
        <w:t>Выполните вычисления столбиком:</w:t>
      </w:r>
    </w:p>
    <w:p w:rsidR="002A5643" w:rsidRPr="00F63917" w:rsidP="002A5643">
      <w:pPr>
        <w:pStyle w:val="NoSpacing"/>
        <w:jc w:val="both"/>
        <w:rPr>
          <w:rStyle w:val="c3"/>
          <w:rFonts w:ascii="Times New Roman" w:hAnsi="Times New Roman"/>
          <w:color w:val="000000"/>
          <w:sz w:val="28"/>
          <w:szCs w:val="24"/>
        </w:rPr>
      </w:pPr>
      <w:r w:rsidRPr="00F63917">
        <w:rPr>
          <w:rStyle w:val="c3"/>
          <w:rFonts w:ascii="Times New Roman" w:hAnsi="Times New Roman"/>
          <w:color w:val="000000"/>
          <w:sz w:val="28"/>
          <w:szCs w:val="24"/>
        </w:rPr>
        <w:t xml:space="preserve">283 410 : 603              20 864 : 326                                </w:t>
      </w:r>
    </w:p>
    <w:p w:rsidR="002A5643" w:rsidRPr="00F63917" w:rsidP="002A5643">
      <w:pPr>
        <w:pStyle w:val="NoSpacing"/>
        <w:jc w:val="both"/>
        <w:rPr>
          <w:rStyle w:val="c3"/>
          <w:rFonts w:ascii="Times New Roman" w:hAnsi="Times New Roman"/>
          <w:color w:val="000000"/>
          <w:sz w:val="28"/>
          <w:szCs w:val="24"/>
        </w:rPr>
      </w:pPr>
      <w:r w:rsidRPr="00F63917">
        <w:rPr>
          <w:rStyle w:val="c3"/>
          <w:rFonts w:ascii="Times New Roman" w:hAnsi="Times New Roman"/>
          <w:color w:val="000000"/>
          <w:sz w:val="28"/>
          <w:szCs w:val="24"/>
        </w:rPr>
        <w:t xml:space="preserve">166 520 : 724              68  432 : 67                                </w:t>
      </w:r>
    </w:p>
    <w:p w:rsidR="002A5643" w:rsidRPr="00F63917" w:rsidP="002A5643">
      <w:pPr>
        <w:pStyle w:val="NoSpacing"/>
        <w:jc w:val="both"/>
        <w:rPr>
          <w:rStyle w:val="c3"/>
          <w:rFonts w:ascii="Times New Roman" w:hAnsi="Times New Roman"/>
          <w:color w:val="000000"/>
          <w:sz w:val="28"/>
          <w:szCs w:val="24"/>
        </w:rPr>
      </w:pPr>
    </w:p>
    <w:p w:rsidR="002A5643" w:rsidRPr="00F63917" w:rsidP="002A5643">
      <w:pPr>
        <w:pStyle w:val="NoSpacing"/>
        <w:jc w:val="both"/>
        <w:rPr>
          <w:rFonts w:ascii="Times New Roman" w:hAnsi="Times New Roman"/>
          <w:color w:val="000000"/>
          <w:sz w:val="28"/>
          <w:szCs w:val="24"/>
        </w:rPr>
      </w:pPr>
      <w:r w:rsidRPr="00F63917">
        <w:rPr>
          <w:rStyle w:val="c3"/>
          <w:rFonts w:ascii="Times New Roman" w:hAnsi="Times New Roman"/>
          <w:color w:val="000000"/>
          <w:sz w:val="28"/>
          <w:szCs w:val="24"/>
        </w:rPr>
        <w:t xml:space="preserve">     4. Начертите квадрат, периметр которого равен периметру прямоугольника со сторонами </w:t>
      </w:r>
      <w:smartTag w:uri="urn:schemas-microsoft-com:office:smarttags" w:element="metricconverter">
        <w:smartTagPr>
          <w:attr w:name="ProductID" w:val="3 см"/>
        </w:smartTagPr>
        <w:r w:rsidRPr="00F63917">
          <w:rPr>
            <w:rStyle w:val="c3"/>
            <w:rFonts w:ascii="Times New Roman" w:hAnsi="Times New Roman"/>
            <w:color w:val="000000"/>
            <w:sz w:val="28"/>
            <w:szCs w:val="24"/>
          </w:rPr>
          <w:t>3 см</w:t>
        </w:r>
      </w:smartTag>
      <w:r w:rsidRPr="00F63917">
        <w:rPr>
          <w:rStyle w:val="c3"/>
          <w:rFonts w:ascii="Times New Roman" w:hAnsi="Times New Roman"/>
          <w:color w:val="000000"/>
          <w:sz w:val="28"/>
          <w:szCs w:val="24"/>
        </w:rPr>
        <w:t xml:space="preserve"> и </w:t>
      </w:r>
      <w:smartTag w:uri="urn:schemas-microsoft-com:office:smarttags" w:element="metricconverter">
        <w:smartTagPr>
          <w:attr w:name="ProductID" w:val="5 см"/>
        </w:smartTagPr>
        <w:r w:rsidRPr="00F63917">
          <w:rPr>
            <w:rStyle w:val="c3"/>
            <w:rFonts w:ascii="Times New Roman" w:hAnsi="Times New Roman"/>
            <w:color w:val="000000"/>
            <w:sz w:val="28"/>
            <w:szCs w:val="24"/>
          </w:rPr>
          <w:t>5 см</w:t>
        </w:r>
      </w:smartTag>
      <w:r w:rsidRPr="00F63917">
        <w:rPr>
          <w:rStyle w:val="c3"/>
          <w:rFonts w:ascii="Times New Roman" w:hAnsi="Times New Roman"/>
          <w:color w:val="000000"/>
          <w:sz w:val="28"/>
          <w:szCs w:val="24"/>
        </w:rPr>
        <w:t>. Найдите площадь прямоугольника и квадрата.</w:t>
      </w:r>
    </w:p>
    <w:p w:rsidR="002A5643" w:rsidRPr="00F63917" w:rsidP="002A5643">
      <w:pPr>
        <w:pStyle w:val="NoSpacing"/>
        <w:rPr>
          <w:rFonts w:ascii="Times New Roman" w:hAnsi="Times New Roman"/>
          <w:sz w:val="28"/>
          <w:szCs w:val="24"/>
        </w:rPr>
      </w:pPr>
    </w:p>
    <w:p w:rsidR="002A5643" w:rsidRPr="00F63917" w:rsidP="002A5643">
      <w:pPr>
        <w:pStyle w:val="NoSpacing"/>
        <w:rPr>
          <w:rFonts w:ascii="Times New Roman" w:hAnsi="Times New Roman"/>
          <w:sz w:val="28"/>
          <w:szCs w:val="24"/>
        </w:rPr>
      </w:pPr>
      <w:r w:rsidRPr="00F63917">
        <w:rPr>
          <w:rFonts w:ascii="Times New Roman" w:hAnsi="Times New Roman"/>
          <w:sz w:val="28"/>
          <w:szCs w:val="24"/>
        </w:rPr>
        <w:t>5*. Который теперь час, если прошедшая часть суток на 6 часа меньше оставшейся?</w:t>
      </w:r>
    </w:p>
    <w:p w:rsidR="002A5643" w:rsidRPr="00F63917" w:rsidP="002A5643">
      <w:pPr>
        <w:rPr>
          <w:sz w:val="28"/>
          <w:szCs w:val="24"/>
        </w:rPr>
      </w:pPr>
    </w:p>
    <w:p w:rsidR="002A5643" w:rsidRPr="00F63917" w:rsidP="002A5643">
      <w:pPr>
        <w:rPr>
          <w:sz w:val="28"/>
          <w:szCs w:val="24"/>
        </w:rPr>
      </w:pPr>
    </w:p>
    <w:p w:rsidR="002A5643" w:rsidP="002A5643">
      <w:pPr>
        <w:rPr>
          <w:sz w:val="24"/>
          <w:szCs w:val="24"/>
        </w:rPr>
      </w:pPr>
    </w:p>
    <w:p w:rsidR="002A5643" w:rsidP="002A5643">
      <w:pPr>
        <w:rPr>
          <w:sz w:val="24"/>
        </w:rPr>
      </w:pPr>
    </w:p>
    <w:p w:rsidR="002A5643" w:rsidP="002A5643">
      <w:pPr>
        <w:rPr>
          <w:sz w:val="24"/>
        </w:rPr>
      </w:pPr>
    </w:p>
    <w:p w:rsidR="002A5643" w:rsidP="002A5643">
      <w:pPr>
        <w:rPr>
          <w:sz w:val="24"/>
        </w:rPr>
      </w:pPr>
    </w:p>
    <w:p w:rsidR="002A5643" w:rsidP="002A5643">
      <w:pPr>
        <w:rPr>
          <w:sz w:val="24"/>
        </w:rPr>
      </w:pPr>
    </w:p>
    <w:p w:rsidR="002A5643" w:rsidP="002A5643">
      <w:pPr>
        <w:rPr>
          <w:sz w:val="24"/>
        </w:rPr>
      </w:pPr>
    </w:p>
    <w:p w:rsidR="002A5643" w:rsidP="002A5643">
      <w:pPr>
        <w:rPr>
          <w:sz w:val="24"/>
        </w:rPr>
      </w:pPr>
    </w:p>
    <w:p w:rsidR="002A5643" w:rsidRPr="009E65FA" w:rsidP="002A5643">
      <w:pPr>
        <w:pStyle w:val="NoSpacing"/>
        <w:jc w:val="center"/>
        <w:rPr>
          <w:rFonts w:ascii="Times New Roman" w:hAnsi="Times New Roman"/>
          <w:b/>
          <w:sz w:val="28"/>
          <w:szCs w:val="28"/>
        </w:rPr>
      </w:pPr>
      <w:r>
        <w:rPr>
          <w:rFonts w:ascii="Times New Roman" w:hAnsi="Times New Roman"/>
          <w:b/>
          <w:sz w:val="28"/>
          <w:szCs w:val="28"/>
        </w:rPr>
        <w:t>Итоговая контрольная  работа (май)</w:t>
      </w:r>
    </w:p>
    <w:p w:rsidR="002A5643" w:rsidRPr="009E65FA" w:rsidP="002A5643">
      <w:pPr>
        <w:pStyle w:val="NoSpacing"/>
        <w:rPr>
          <w:rFonts w:ascii="Times New Roman" w:hAnsi="Times New Roman"/>
          <w:sz w:val="28"/>
          <w:szCs w:val="28"/>
        </w:rPr>
      </w:pPr>
    </w:p>
    <w:p w:rsidR="002A5643" w:rsidRPr="009E65FA" w:rsidP="002A5643">
      <w:pPr>
        <w:pStyle w:val="NoSpacing"/>
        <w:rPr>
          <w:rFonts w:ascii="Times New Roman" w:hAnsi="Times New Roman"/>
          <w:b/>
          <w:sz w:val="28"/>
          <w:szCs w:val="28"/>
        </w:rPr>
      </w:pPr>
      <w:r w:rsidRPr="009E65FA">
        <w:rPr>
          <w:rFonts w:ascii="Times New Roman" w:hAnsi="Times New Roman"/>
          <w:b/>
          <w:sz w:val="28"/>
          <w:szCs w:val="28"/>
        </w:rPr>
        <w:t xml:space="preserve">1.Решите задачу:  </w:t>
      </w:r>
    </w:p>
    <w:p w:rsidR="002A5643" w:rsidP="002A5643">
      <w:pPr>
        <w:pStyle w:val="NoSpacing"/>
        <w:rPr>
          <w:rFonts w:ascii="Times New Roman" w:hAnsi="Times New Roman"/>
          <w:b/>
          <w:sz w:val="28"/>
          <w:szCs w:val="28"/>
        </w:rPr>
      </w:pPr>
      <w:r w:rsidRPr="009E65FA">
        <w:rPr>
          <w:rFonts w:ascii="Times New Roman" w:hAnsi="Times New Roman"/>
          <w:sz w:val="28"/>
          <w:szCs w:val="28"/>
        </w:rPr>
        <w:t xml:space="preserve">Для библиотеки в первый день купили 120 книжных полок, а во второй – 160 таких же полок по той же цене. За все полки заплатили 84000 р. Сколько денег истратили в первый день и сколько денег истратили во второй день? </w:t>
        <w:br/>
      </w:r>
    </w:p>
    <w:p w:rsidR="002A5643" w:rsidRPr="009E65FA" w:rsidP="002A5643">
      <w:pPr>
        <w:pStyle w:val="NoSpacing"/>
        <w:rPr>
          <w:rFonts w:ascii="Times New Roman" w:hAnsi="Times New Roman"/>
          <w:b/>
          <w:sz w:val="28"/>
          <w:szCs w:val="28"/>
        </w:rPr>
      </w:pPr>
      <w:r w:rsidRPr="009E65FA">
        <w:rPr>
          <w:rFonts w:ascii="Times New Roman" w:hAnsi="Times New Roman"/>
          <w:b/>
          <w:sz w:val="28"/>
          <w:szCs w:val="28"/>
        </w:rPr>
        <w:t>2. Найди значение выражения:</w:t>
      </w:r>
    </w:p>
    <w:p w:rsidR="002A5643" w:rsidRPr="009E65FA" w:rsidP="002A5643">
      <w:pPr>
        <w:pStyle w:val="NoSpacing"/>
        <w:rPr>
          <w:rFonts w:ascii="Times New Roman" w:hAnsi="Times New Roman"/>
          <w:sz w:val="28"/>
          <w:szCs w:val="28"/>
        </w:rPr>
      </w:pPr>
      <w:r w:rsidRPr="009E65FA">
        <w:rPr>
          <w:rFonts w:ascii="Times New Roman" w:hAnsi="Times New Roman"/>
          <w:sz w:val="28"/>
          <w:szCs w:val="28"/>
        </w:rPr>
        <w:t>(199 430 – 119 · 805) : (148 + 8 536 : 88) =</w:t>
      </w:r>
    </w:p>
    <w:p w:rsidR="002A5643" w:rsidP="002A5643">
      <w:pPr>
        <w:pStyle w:val="NoSpacing"/>
        <w:rPr>
          <w:rFonts w:ascii="Times New Roman" w:hAnsi="Times New Roman"/>
          <w:sz w:val="28"/>
          <w:szCs w:val="28"/>
        </w:rPr>
      </w:pPr>
    </w:p>
    <w:p w:rsidR="002A5643" w:rsidRPr="009E65FA" w:rsidP="002A5643">
      <w:pPr>
        <w:pStyle w:val="NoSpacing"/>
        <w:rPr>
          <w:rFonts w:ascii="Times New Roman" w:hAnsi="Times New Roman"/>
          <w:b/>
          <w:sz w:val="28"/>
          <w:szCs w:val="28"/>
        </w:rPr>
      </w:pPr>
      <w:r w:rsidRPr="009E65FA">
        <w:rPr>
          <w:rFonts w:ascii="Times New Roman" w:hAnsi="Times New Roman"/>
          <w:b/>
          <w:sz w:val="28"/>
          <w:szCs w:val="28"/>
        </w:rPr>
        <w:t>3. Выполни вычисления:</w:t>
      </w:r>
    </w:p>
    <w:p w:rsidR="002A5643" w:rsidRPr="009E65FA" w:rsidP="002A5643">
      <w:pPr>
        <w:pStyle w:val="NoSpacing"/>
        <w:rPr>
          <w:rFonts w:ascii="Times New Roman" w:hAnsi="Times New Roman"/>
          <w:sz w:val="28"/>
          <w:szCs w:val="28"/>
        </w:rPr>
      </w:pPr>
      <w:r w:rsidRPr="009E65FA">
        <w:rPr>
          <w:rFonts w:ascii="Times New Roman" w:hAnsi="Times New Roman"/>
          <w:sz w:val="28"/>
          <w:szCs w:val="28"/>
        </w:rPr>
        <w:t xml:space="preserve">25 т </w:t>
      </w:r>
      <w:smartTag w:uri="urn:schemas-microsoft-com:office:smarttags" w:element="metricconverter">
        <w:smartTagPr>
          <w:attr w:name="ProductID" w:val="385 кг"/>
        </w:smartTagPr>
        <w:r w:rsidRPr="009E65FA">
          <w:rPr>
            <w:rFonts w:ascii="Times New Roman" w:hAnsi="Times New Roman"/>
            <w:sz w:val="28"/>
            <w:szCs w:val="28"/>
          </w:rPr>
          <w:t>385 кг</w:t>
        </w:r>
      </w:smartTag>
      <w:r w:rsidRPr="009E65FA">
        <w:rPr>
          <w:rFonts w:ascii="Times New Roman" w:hAnsi="Times New Roman"/>
          <w:sz w:val="28"/>
          <w:szCs w:val="28"/>
        </w:rPr>
        <w:t xml:space="preserve"> + 6 т </w:t>
      </w:r>
      <w:smartTag w:uri="urn:schemas-microsoft-com:office:smarttags" w:element="metricconverter">
        <w:smartTagPr>
          <w:attr w:name="ProductID" w:val="743 кг"/>
        </w:smartTagPr>
        <w:r w:rsidRPr="009E65FA">
          <w:rPr>
            <w:rFonts w:ascii="Times New Roman" w:hAnsi="Times New Roman"/>
            <w:sz w:val="28"/>
            <w:szCs w:val="28"/>
          </w:rPr>
          <w:t>743 кг</w:t>
        </w:r>
      </w:smartTag>
      <w:r w:rsidRPr="009E65FA">
        <w:rPr>
          <w:rFonts w:ascii="Times New Roman" w:hAnsi="Times New Roman"/>
          <w:sz w:val="28"/>
          <w:szCs w:val="28"/>
        </w:rPr>
        <w:t xml:space="preserve">                  25 </w:t>
      </w:r>
      <w:r w:rsidRPr="009E65FA">
        <w:rPr>
          <w:rFonts w:ascii="Times New Roman" w:hAnsi="Times New Roman"/>
          <w:color w:val="000000"/>
          <w:sz w:val="28"/>
          <w:szCs w:val="28"/>
        </w:rPr>
        <w:t>см</w:t>
      </w:r>
      <w:r w:rsidRPr="005F74F7">
        <w:rPr>
          <w:rFonts w:ascii="Times New Roman" w:hAnsi="Times New Roman"/>
          <w:color w:val="000000"/>
          <w:sz w:val="20"/>
          <w:szCs w:val="20"/>
        </w:rPr>
        <w:t>2</w:t>
      </w:r>
      <w:r>
        <w:rPr>
          <w:rFonts w:ascii="Times New Roman" w:hAnsi="Times New Roman"/>
          <w:color w:val="000000"/>
          <w:sz w:val="28"/>
          <w:szCs w:val="28"/>
        </w:rPr>
        <w:t xml:space="preserve"> 50 </w:t>
      </w:r>
      <w:r w:rsidRPr="009E65FA">
        <w:rPr>
          <w:rFonts w:ascii="Times New Roman" w:hAnsi="Times New Roman"/>
          <w:color w:val="000000"/>
          <w:sz w:val="28"/>
          <w:szCs w:val="28"/>
        </w:rPr>
        <w:t>мм</w:t>
      </w:r>
      <w:r w:rsidRPr="005F74F7">
        <w:rPr>
          <w:rFonts w:ascii="Times New Roman" w:hAnsi="Times New Roman"/>
          <w:color w:val="000000"/>
          <w:sz w:val="20"/>
          <w:szCs w:val="20"/>
        </w:rPr>
        <w:t>2</w:t>
      </w:r>
      <w:r>
        <w:rPr>
          <w:rFonts w:ascii="Times New Roman" w:hAnsi="Times New Roman"/>
          <w:color w:val="000000"/>
          <w:sz w:val="28"/>
          <w:szCs w:val="28"/>
        </w:rPr>
        <w:t xml:space="preserve"> – 12 </w:t>
      </w:r>
      <w:r w:rsidRPr="009E65FA">
        <w:rPr>
          <w:rFonts w:ascii="Times New Roman" w:hAnsi="Times New Roman"/>
          <w:color w:val="000000"/>
          <w:sz w:val="28"/>
          <w:szCs w:val="28"/>
        </w:rPr>
        <w:t>см</w:t>
      </w:r>
      <w:r w:rsidRPr="005F74F7">
        <w:rPr>
          <w:rFonts w:ascii="Times New Roman" w:hAnsi="Times New Roman"/>
          <w:color w:val="000000"/>
          <w:sz w:val="20"/>
          <w:szCs w:val="20"/>
        </w:rPr>
        <w:t>2</w:t>
      </w:r>
      <w:r>
        <w:rPr>
          <w:rFonts w:ascii="Times New Roman" w:hAnsi="Times New Roman"/>
          <w:color w:val="000000"/>
          <w:sz w:val="28"/>
          <w:szCs w:val="28"/>
        </w:rPr>
        <w:t xml:space="preserve"> 90 </w:t>
      </w:r>
      <w:r w:rsidRPr="009E65FA">
        <w:rPr>
          <w:rFonts w:ascii="Times New Roman" w:hAnsi="Times New Roman"/>
          <w:color w:val="000000"/>
          <w:sz w:val="28"/>
          <w:szCs w:val="28"/>
        </w:rPr>
        <w:t>мм</w:t>
      </w:r>
      <w:r w:rsidRPr="005F74F7">
        <w:rPr>
          <w:rFonts w:ascii="Times New Roman" w:hAnsi="Times New Roman"/>
          <w:color w:val="000000"/>
          <w:sz w:val="20"/>
          <w:szCs w:val="20"/>
        </w:rPr>
        <w:t>2</w:t>
      </w:r>
    </w:p>
    <w:p w:rsidR="002A5643" w:rsidRPr="009E65FA" w:rsidP="002A5643">
      <w:pPr>
        <w:pStyle w:val="NoSpacing"/>
        <w:rPr>
          <w:rFonts w:ascii="Times New Roman" w:hAnsi="Times New Roman"/>
          <w:sz w:val="28"/>
          <w:szCs w:val="28"/>
        </w:rPr>
      </w:pPr>
      <w:r w:rsidRPr="009E65FA">
        <w:rPr>
          <w:rFonts w:ascii="Times New Roman" w:hAnsi="Times New Roman"/>
          <w:sz w:val="28"/>
          <w:szCs w:val="28"/>
        </w:rPr>
        <w:t xml:space="preserve">46 ц </w:t>
      </w:r>
      <w:smartTag w:uri="urn:schemas-microsoft-com:office:smarttags" w:element="metricconverter">
        <w:smartTagPr>
          <w:attr w:name="ProductID" w:val="35 кг"/>
        </w:smartTagPr>
        <w:r w:rsidRPr="009E65FA">
          <w:rPr>
            <w:rFonts w:ascii="Times New Roman" w:hAnsi="Times New Roman"/>
            <w:sz w:val="28"/>
            <w:szCs w:val="28"/>
          </w:rPr>
          <w:t>35 кг</w:t>
        </w:r>
      </w:smartTag>
      <w:r w:rsidRPr="009E65FA">
        <w:rPr>
          <w:rFonts w:ascii="Times New Roman" w:hAnsi="Times New Roman"/>
          <w:sz w:val="28"/>
          <w:szCs w:val="28"/>
        </w:rPr>
        <w:t xml:space="preserve"> – 19 ц </w:t>
      </w:r>
      <w:smartTag w:uri="urn:schemas-microsoft-com:office:smarttags" w:element="metricconverter">
        <w:smartTagPr>
          <w:attr w:name="ProductID" w:val="75 кг"/>
        </w:smartTagPr>
        <w:r w:rsidRPr="009E65FA">
          <w:rPr>
            <w:rFonts w:ascii="Times New Roman" w:hAnsi="Times New Roman"/>
            <w:sz w:val="28"/>
            <w:szCs w:val="28"/>
          </w:rPr>
          <w:t>75 кг</w:t>
        </w:r>
      </w:smartTag>
      <w:r w:rsidRPr="009E65FA">
        <w:rPr>
          <w:rFonts w:ascii="Times New Roman" w:hAnsi="Times New Roman"/>
          <w:sz w:val="28"/>
          <w:szCs w:val="28"/>
        </w:rPr>
        <w:t xml:space="preserve">                  </w:t>
      </w:r>
      <w:r>
        <w:rPr>
          <w:rFonts w:ascii="Times New Roman" w:hAnsi="Times New Roman"/>
          <w:sz w:val="28"/>
          <w:szCs w:val="28"/>
        </w:rPr>
        <w:t xml:space="preserve"> </w:t>
      </w:r>
      <w:r w:rsidRPr="009E65FA">
        <w:rPr>
          <w:rFonts w:ascii="Times New Roman" w:hAnsi="Times New Roman"/>
          <w:sz w:val="28"/>
          <w:szCs w:val="28"/>
        </w:rPr>
        <w:t>4 ч 25 мин – 45 мин</w:t>
      </w:r>
    </w:p>
    <w:p w:rsidR="002A5643" w:rsidRPr="009E65FA" w:rsidP="002A5643">
      <w:pPr>
        <w:pStyle w:val="NoSpacing"/>
        <w:rPr>
          <w:rFonts w:ascii="Times New Roman" w:hAnsi="Times New Roman"/>
          <w:sz w:val="28"/>
          <w:szCs w:val="28"/>
        </w:rPr>
      </w:pPr>
      <w:r w:rsidRPr="009E65FA">
        <w:rPr>
          <w:rFonts w:ascii="Times New Roman" w:hAnsi="Times New Roman"/>
          <w:sz w:val="28"/>
          <w:szCs w:val="28"/>
        </w:rPr>
        <w:t xml:space="preserve">34 р 85 к. – 9 р 90 к.                      </w:t>
      </w:r>
      <w:r>
        <w:rPr>
          <w:rFonts w:ascii="Times New Roman" w:hAnsi="Times New Roman"/>
          <w:sz w:val="28"/>
          <w:szCs w:val="28"/>
        </w:rPr>
        <w:t xml:space="preserve"> </w:t>
      </w:r>
      <w:r w:rsidRPr="009E65FA">
        <w:rPr>
          <w:rFonts w:ascii="Times New Roman" w:hAnsi="Times New Roman"/>
          <w:sz w:val="28"/>
          <w:szCs w:val="28"/>
        </w:rPr>
        <w:t>2 мин 35 с + 1 мин 50  с</w:t>
      </w:r>
    </w:p>
    <w:p w:rsidR="002A5643" w:rsidP="002A5643">
      <w:pPr>
        <w:pStyle w:val="NoSpacing"/>
        <w:rPr>
          <w:rFonts w:ascii="Times New Roman" w:hAnsi="Times New Roman"/>
          <w:b/>
          <w:color w:val="000000"/>
          <w:sz w:val="28"/>
          <w:szCs w:val="28"/>
        </w:rPr>
      </w:pPr>
    </w:p>
    <w:p w:rsidR="002A5643" w:rsidRPr="009E65FA" w:rsidP="002A5643">
      <w:pPr>
        <w:pStyle w:val="NoSpacing"/>
        <w:rPr>
          <w:rFonts w:ascii="Times New Roman" w:hAnsi="Times New Roman"/>
          <w:b/>
          <w:color w:val="000000"/>
          <w:sz w:val="28"/>
          <w:szCs w:val="28"/>
        </w:rPr>
      </w:pPr>
      <w:r w:rsidRPr="009E65FA">
        <w:rPr>
          <w:rFonts w:ascii="Times New Roman" w:hAnsi="Times New Roman"/>
          <w:b/>
          <w:color w:val="000000"/>
          <w:sz w:val="28"/>
          <w:szCs w:val="28"/>
        </w:rPr>
        <w:t>4. Реши уравнение:</w:t>
      </w:r>
    </w:p>
    <w:p w:rsidR="002A5643" w:rsidRPr="009E65FA" w:rsidP="002A5643">
      <w:pPr>
        <w:pStyle w:val="NoSpacing"/>
        <w:rPr>
          <w:rFonts w:ascii="Times New Roman" w:hAnsi="Times New Roman"/>
          <w:color w:val="000000"/>
          <w:sz w:val="28"/>
          <w:szCs w:val="28"/>
        </w:rPr>
      </w:pPr>
      <w:r w:rsidRPr="009E65FA">
        <w:rPr>
          <w:rFonts w:ascii="Times New Roman" w:hAnsi="Times New Roman"/>
          <w:color w:val="000000"/>
          <w:sz w:val="28"/>
          <w:szCs w:val="28"/>
        </w:rPr>
        <w:t xml:space="preserve">50 018 – а = 44 </w:t>
      </w:r>
      <w:r w:rsidRPr="009E65FA">
        <w:rPr>
          <w:rFonts w:ascii="Times New Roman" w:hAnsi="Times New Roman"/>
          <w:sz w:val="28"/>
          <w:szCs w:val="28"/>
        </w:rPr>
        <w:t>· 250</w:t>
      </w:r>
    </w:p>
    <w:p w:rsidR="002A5643" w:rsidRPr="009E65FA" w:rsidP="002A5643">
      <w:pPr>
        <w:pStyle w:val="NoSpacing"/>
        <w:rPr>
          <w:rFonts w:ascii="Times New Roman" w:hAnsi="Times New Roman"/>
          <w:b/>
          <w:color w:val="000000"/>
          <w:sz w:val="28"/>
          <w:szCs w:val="28"/>
        </w:rPr>
      </w:pPr>
    </w:p>
    <w:p w:rsidR="002A5643" w:rsidRPr="009E65FA" w:rsidP="002A5643">
      <w:pPr>
        <w:pStyle w:val="NoSpacing"/>
        <w:rPr>
          <w:rFonts w:ascii="Times New Roman" w:hAnsi="Times New Roman"/>
          <w:color w:val="000000"/>
          <w:sz w:val="28"/>
          <w:szCs w:val="28"/>
        </w:rPr>
      </w:pPr>
      <w:r w:rsidRPr="009E65FA">
        <w:rPr>
          <w:rFonts w:ascii="Times New Roman" w:hAnsi="Times New Roman"/>
          <w:b/>
          <w:color w:val="000000"/>
          <w:sz w:val="28"/>
          <w:szCs w:val="28"/>
        </w:rPr>
        <w:t>5. Решите задачу:</w:t>
      </w:r>
    </w:p>
    <w:p w:rsidR="002A5643" w:rsidRPr="009E65FA" w:rsidP="002A5643">
      <w:pPr>
        <w:pStyle w:val="NoSpacing"/>
        <w:rPr>
          <w:rFonts w:ascii="Times New Roman" w:hAnsi="Times New Roman"/>
          <w:color w:val="000000"/>
          <w:sz w:val="28"/>
          <w:szCs w:val="28"/>
        </w:rPr>
      </w:pPr>
      <w:r w:rsidRPr="009E65FA">
        <w:rPr>
          <w:rFonts w:ascii="Times New Roman" w:hAnsi="Times New Roman"/>
          <w:color w:val="000000"/>
          <w:sz w:val="28"/>
          <w:szCs w:val="28"/>
        </w:rPr>
        <w:t>Начертить квадрат, периметр которого равен 1дм 6см. Найди его площадь.</w:t>
      </w:r>
    </w:p>
    <w:p w:rsidR="002A5643" w:rsidP="002A5643"/>
    <w:p w:rsidR="002A5643" w:rsidRPr="00F63917" w:rsidP="002A5643">
      <w:pPr>
        <w:rPr>
          <w:sz w:val="24"/>
        </w:rPr>
      </w:pPr>
    </w:p>
    <w:p w:rsidR="002A5643" w:rsidP="002925CA">
      <w:pPr>
        <w:jc w:val="center"/>
        <w:rPr>
          <w:rFonts w:ascii="Times New Roman" w:hAnsi="Times New Roman"/>
          <w:iCs/>
          <w:sz w:val="24"/>
          <w:szCs w:val="24"/>
        </w:rPr>
      </w:pPr>
    </w:p>
    <w:p w:rsidR="002925CA" w:rsidP="002925CA">
      <w:pPr>
        <w:jc w:val="both"/>
        <w:rPr>
          <w:rFonts w:ascii="Times New Roman" w:hAnsi="Times New Roman"/>
          <w:iCs/>
          <w:sz w:val="24"/>
          <w:szCs w:val="24"/>
        </w:rPr>
      </w:pPr>
      <w:r>
        <w:rPr>
          <w:rFonts w:ascii="Times New Roman" w:hAnsi="Times New Roman"/>
          <w:iCs/>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738pt;height:463.5pt" stroked="f">
            <v:imagedata r:id="rId23" o:title="IMG_20200929_114725"/>
          </v:shape>
        </w:pict>
      </w:r>
    </w:p>
    <w:p w:rsidR="002925CA" w:rsidP="002925CA">
      <w:pPr>
        <w:jc w:val="both"/>
        <w:rPr>
          <w:rFonts w:ascii="Times New Roman" w:hAnsi="Times New Roman"/>
          <w:iCs/>
          <w:sz w:val="24"/>
          <w:szCs w:val="24"/>
        </w:rPr>
        <w:sectPr w:rsidSect="002925CA">
          <w:pgSz w:w="16838" w:h="11906" w:orient="landscape"/>
          <w:pgMar w:top="720" w:right="720" w:bottom="720" w:left="720" w:header="709" w:footer="709" w:gutter="0"/>
          <w:cols w:space="708"/>
          <w:docGrid w:linePitch="360"/>
        </w:sectPr>
      </w:pPr>
      <w:r>
        <w:rPr>
          <w:rFonts w:ascii="Times New Roman" w:hAnsi="Times New Roman"/>
          <w:iCs/>
          <w:sz w:val="24"/>
          <w:szCs w:val="24"/>
        </w:rPr>
        <w:pict>
          <v:shape id="_x0000_i1065" type="#_x0000_t75" style="width:738pt;height:554.62pt" stroked="f">
            <v:imagedata r:id="rId24" o:title="IMG_20200929_114746"/>
          </v:shape>
        </w:pict>
      </w:r>
    </w:p>
    <w:p w:rsidR="00D201A0" w:rsidRPr="00A62A04" w:rsidP="00D201A0">
      <w:pPr>
        <w:spacing w:after="200" w:line="276" w:lineRule="auto"/>
        <w:jc w:val="center"/>
        <w:rPr>
          <w:rFonts w:eastAsia="Calibri"/>
          <w:b/>
          <w:sz w:val="28"/>
          <w:szCs w:val="28"/>
          <w:lang w:eastAsia="en-US"/>
        </w:rPr>
      </w:pPr>
      <w:r w:rsidRPr="00A62A04">
        <w:rPr>
          <w:rFonts w:eastAsia="Calibri"/>
          <w:b/>
          <w:sz w:val="28"/>
          <w:szCs w:val="28"/>
          <w:lang w:eastAsia="en-US"/>
        </w:rPr>
        <w:t>Муниципальное общеобразовательное учреждение</w:t>
      </w:r>
    </w:p>
    <w:p w:rsidR="00D201A0" w:rsidRPr="00A62A04" w:rsidP="00D201A0">
      <w:pPr>
        <w:spacing w:after="200" w:line="276" w:lineRule="auto"/>
        <w:jc w:val="center"/>
        <w:rPr>
          <w:rFonts w:eastAsia="Calibri"/>
          <w:b/>
          <w:sz w:val="28"/>
          <w:szCs w:val="28"/>
          <w:lang w:eastAsia="en-US"/>
        </w:rPr>
      </w:pPr>
      <w:r w:rsidRPr="00A62A04">
        <w:rPr>
          <w:rFonts w:eastAsia="Calibri"/>
          <w:b/>
          <w:sz w:val="28"/>
          <w:szCs w:val="28"/>
          <w:lang w:eastAsia="en-US"/>
        </w:rPr>
        <w:t>«Школа имени Евгения Родионова»</w:t>
      </w:r>
    </w:p>
    <w:p w:rsidR="00D201A0" w:rsidRPr="00A62A04" w:rsidP="00D201A0">
      <w:pPr>
        <w:spacing w:after="200" w:line="276" w:lineRule="auto"/>
        <w:jc w:val="center"/>
        <w:rPr>
          <w:rFonts w:eastAsia="Calibri"/>
          <w:b/>
          <w:sz w:val="28"/>
          <w:szCs w:val="28"/>
          <w:lang w:eastAsia="en-US"/>
        </w:rPr>
      </w:pPr>
    </w:p>
    <w:tbl>
      <w:tblPr>
        <w:tblStyle w:val="TableNormal"/>
        <w:tblpPr w:leftFromText="180" w:rightFromText="180" w:bottomFromText="200" w:vertAnchor="text" w:horzAnchor="margin" w:tblpY="-79"/>
        <w:tblW w:w="15559" w:type="dxa"/>
        <w:tblLook w:val="04A0"/>
      </w:tblPr>
      <w:tblGrid>
        <w:gridCol w:w="11448"/>
        <w:gridCol w:w="4111"/>
      </w:tblGrid>
      <w:tr w:rsidTr="006E171B">
        <w:tblPrEx>
          <w:tblW w:w="15559" w:type="dxa"/>
          <w:tblLook w:val="04A0"/>
        </w:tblPrEx>
        <w:trPr>
          <w:trHeight w:val="1948"/>
        </w:trPr>
        <w:tc>
          <w:tcPr>
            <w:tcW w:w="11448" w:type="dxa"/>
          </w:tcPr>
          <w:p w:rsidR="005334BB" w:rsidRPr="005334BB" w:rsidP="005334BB">
            <w:pPr>
              <w:widowControl/>
              <w:autoSpaceDE/>
              <w:autoSpaceDN/>
              <w:adjustRightInd/>
              <w:spacing w:line="360" w:lineRule="auto"/>
              <w:rPr>
                <w:rFonts w:eastAsia="Calibri"/>
                <w:sz w:val="28"/>
                <w:szCs w:val="28"/>
                <w:lang w:eastAsia="en-US"/>
              </w:rPr>
            </w:pPr>
            <w:r w:rsidRPr="005334BB">
              <w:rPr>
                <w:rFonts w:eastAsia="Calibri"/>
                <w:sz w:val="28"/>
                <w:szCs w:val="28"/>
                <w:lang w:eastAsia="en-US"/>
              </w:rPr>
              <w:t>РАССМОТРЕНА</w:t>
            </w:r>
          </w:p>
          <w:p w:rsidR="005334BB" w:rsidRPr="005334BB" w:rsidP="005334BB">
            <w:pPr>
              <w:widowControl/>
              <w:autoSpaceDE/>
              <w:autoSpaceDN/>
              <w:adjustRightInd/>
              <w:spacing w:line="276" w:lineRule="auto"/>
              <w:rPr>
                <w:rFonts w:eastAsia="Calibri"/>
                <w:sz w:val="28"/>
                <w:szCs w:val="28"/>
                <w:lang w:eastAsia="en-US"/>
              </w:rPr>
            </w:pPr>
            <w:r w:rsidRPr="005334BB">
              <w:rPr>
                <w:rFonts w:eastAsia="Calibri"/>
                <w:sz w:val="28"/>
                <w:szCs w:val="28"/>
                <w:lang w:eastAsia="en-US"/>
              </w:rPr>
              <w:t xml:space="preserve">на заседании педагогического совета </w:t>
            </w:r>
          </w:p>
          <w:p w:rsidR="005334BB" w:rsidRPr="005334BB" w:rsidP="005334BB">
            <w:pPr>
              <w:widowControl/>
              <w:autoSpaceDE/>
              <w:autoSpaceDN/>
              <w:adjustRightInd/>
              <w:spacing w:line="276" w:lineRule="auto"/>
              <w:rPr>
                <w:rFonts w:eastAsia="Calibri"/>
                <w:sz w:val="28"/>
                <w:szCs w:val="28"/>
                <w:lang w:eastAsia="en-US"/>
              </w:rPr>
            </w:pPr>
            <w:r w:rsidRPr="005334BB">
              <w:rPr>
                <w:rFonts w:eastAsia="Calibri"/>
                <w:sz w:val="28"/>
                <w:szCs w:val="28"/>
                <w:lang w:eastAsia="en-US"/>
              </w:rPr>
              <w:t>(протокол № 1 от 31.08.2021)</w:t>
            </w:r>
          </w:p>
          <w:p w:rsidR="005334BB" w:rsidRPr="005334BB" w:rsidP="005334BB">
            <w:pPr>
              <w:widowControl/>
              <w:autoSpaceDE/>
              <w:autoSpaceDN/>
              <w:adjustRightInd/>
              <w:spacing w:line="276" w:lineRule="auto"/>
              <w:rPr>
                <w:rFonts w:eastAsia="Calibri"/>
                <w:sz w:val="28"/>
                <w:szCs w:val="28"/>
                <w:lang w:eastAsia="en-US"/>
              </w:rPr>
            </w:pPr>
          </w:p>
          <w:p w:rsidR="00D201A0" w:rsidRPr="00A62A04" w:rsidP="006E171B">
            <w:pPr>
              <w:spacing w:line="276" w:lineRule="auto"/>
              <w:rPr>
                <w:rFonts w:eastAsia="Calibri"/>
                <w:sz w:val="28"/>
                <w:szCs w:val="28"/>
                <w:lang w:eastAsia="en-US"/>
              </w:rPr>
            </w:pPr>
          </w:p>
          <w:p w:rsidR="00D201A0" w:rsidRPr="00A62A04" w:rsidP="006E171B">
            <w:pPr>
              <w:overflowPunct w:val="0"/>
              <w:spacing w:line="276" w:lineRule="auto"/>
              <w:ind w:firstLine="284"/>
              <w:jc w:val="both"/>
              <w:rPr>
                <w:rFonts w:eastAsia="Calibri"/>
                <w:sz w:val="28"/>
                <w:szCs w:val="28"/>
                <w:lang w:eastAsia="en-US"/>
              </w:rPr>
            </w:pPr>
          </w:p>
        </w:tc>
        <w:tc>
          <w:tcPr>
            <w:tcW w:w="4111" w:type="dxa"/>
            <w:hideMark/>
          </w:tcPr>
          <w:p w:rsidR="005334BB" w:rsidRPr="005334BB" w:rsidP="005334BB">
            <w:pPr>
              <w:widowControl/>
              <w:autoSpaceDE/>
              <w:autoSpaceDN/>
              <w:adjustRightInd/>
              <w:spacing w:line="360" w:lineRule="auto"/>
              <w:rPr>
                <w:rFonts w:eastAsia="Calibri"/>
                <w:sz w:val="28"/>
                <w:szCs w:val="28"/>
                <w:lang w:eastAsia="en-US"/>
              </w:rPr>
            </w:pPr>
            <w:r w:rsidRPr="005334BB">
              <w:rPr>
                <w:rFonts w:eastAsia="Calibri"/>
                <w:sz w:val="28"/>
                <w:szCs w:val="28"/>
                <w:lang w:eastAsia="en-US"/>
              </w:rPr>
              <w:t>УТВЕРЖДЕ</w:t>
            </w:r>
            <w:r w:rsidRPr="005334BB">
              <w:rPr>
                <w:rFonts w:eastAsia="Calibri"/>
                <w:color w:val="000000"/>
                <w:sz w:val="28"/>
                <w:szCs w:val="28"/>
                <w:lang w:eastAsia="en-US"/>
              </w:rPr>
              <w:t>НА</w:t>
            </w:r>
          </w:p>
          <w:p w:rsidR="005334BB" w:rsidRPr="005334BB" w:rsidP="005334BB">
            <w:pPr>
              <w:widowControl/>
              <w:autoSpaceDE/>
              <w:autoSpaceDN/>
              <w:adjustRightInd/>
              <w:spacing w:line="276" w:lineRule="auto"/>
              <w:rPr>
                <w:rFonts w:eastAsia="Calibri"/>
                <w:sz w:val="28"/>
                <w:szCs w:val="28"/>
                <w:lang w:eastAsia="en-US"/>
              </w:rPr>
            </w:pPr>
            <w:r w:rsidRPr="005334BB">
              <w:rPr>
                <w:rFonts w:eastAsia="Calibri"/>
                <w:sz w:val="28"/>
                <w:szCs w:val="28"/>
                <w:lang w:eastAsia="en-US"/>
              </w:rPr>
              <w:t>приказом по школе</w:t>
            </w:r>
          </w:p>
          <w:p w:rsidR="005334BB" w:rsidRPr="005334BB" w:rsidP="005334BB">
            <w:pPr>
              <w:widowControl/>
              <w:autoSpaceDE/>
              <w:autoSpaceDN/>
              <w:adjustRightInd/>
              <w:spacing w:line="276" w:lineRule="auto"/>
              <w:rPr>
                <w:rFonts w:eastAsia="Calibri"/>
                <w:sz w:val="28"/>
                <w:szCs w:val="28"/>
                <w:lang w:eastAsia="en-US"/>
              </w:rPr>
            </w:pPr>
            <w:r w:rsidRPr="005334BB">
              <w:rPr>
                <w:rFonts w:eastAsia="Calibri"/>
                <w:sz w:val="28"/>
                <w:szCs w:val="28"/>
                <w:lang w:eastAsia="en-US"/>
              </w:rPr>
              <w:t>от 31.08.2021 г. № 166</w:t>
            </w:r>
          </w:p>
          <w:p w:rsidR="005334BB" w:rsidRPr="005334BB" w:rsidP="005334BB">
            <w:pPr>
              <w:widowControl/>
              <w:autoSpaceDE/>
              <w:autoSpaceDN/>
              <w:adjustRightInd/>
              <w:spacing w:line="276" w:lineRule="auto"/>
              <w:rPr>
                <w:rFonts w:eastAsia="Calibri"/>
                <w:sz w:val="28"/>
                <w:szCs w:val="28"/>
                <w:lang w:eastAsia="en-US"/>
              </w:rPr>
            </w:pPr>
          </w:p>
          <w:p w:rsidR="00D201A0" w:rsidRPr="00A62A04" w:rsidP="006E171B">
            <w:pPr>
              <w:overflowPunct w:val="0"/>
              <w:spacing w:line="276" w:lineRule="auto"/>
              <w:ind w:firstLine="284"/>
              <w:jc w:val="both"/>
              <w:rPr>
                <w:rFonts w:eastAsia="Calibri"/>
                <w:sz w:val="28"/>
                <w:szCs w:val="28"/>
                <w:lang w:eastAsia="en-US"/>
              </w:rPr>
            </w:pPr>
          </w:p>
        </w:tc>
      </w:tr>
    </w:tbl>
    <w:p w:rsidR="00D201A0" w:rsidRPr="00A62A04" w:rsidP="00D201A0">
      <w:pPr>
        <w:spacing w:after="200" w:line="276" w:lineRule="auto"/>
        <w:jc w:val="center"/>
        <w:rPr>
          <w:rFonts w:eastAsia="Calibri"/>
          <w:b/>
          <w:sz w:val="28"/>
          <w:szCs w:val="28"/>
          <w:lang w:eastAsia="en-US"/>
        </w:rPr>
      </w:pPr>
      <w:r w:rsidRPr="00A62A04">
        <w:rPr>
          <w:rFonts w:eastAsia="Calibri"/>
          <w:b/>
          <w:sz w:val="28"/>
          <w:szCs w:val="28"/>
          <w:lang w:eastAsia="en-US"/>
        </w:rPr>
        <w:t>РАБОЧАЯ ПРОГРАММА</w:t>
      </w:r>
    </w:p>
    <w:p w:rsidR="00D201A0" w:rsidRPr="00A62A04" w:rsidP="00D201A0">
      <w:pPr>
        <w:spacing w:after="200" w:line="276" w:lineRule="auto"/>
        <w:jc w:val="center"/>
        <w:rPr>
          <w:rFonts w:eastAsia="Calibri"/>
          <w:b/>
          <w:sz w:val="28"/>
          <w:szCs w:val="28"/>
          <w:lang w:eastAsia="en-US"/>
        </w:rPr>
      </w:pPr>
      <w:r>
        <w:rPr>
          <w:rFonts w:eastAsia="Calibri"/>
          <w:b/>
          <w:sz w:val="28"/>
          <w:szCs w:val="28"/>
          <w:lang w:eastAsia="en-US"/>
        </w:rPr>
        <w:t>Предмета «Окружающий мир»</w:t>
      </w:r>
    </w:p>
    <w:p w:rsidR="00D201A0" w:rsidRPr="00A62A04" w:rsidP="00D201A0">
      <w:pPr>
        <w:spacing w:after="200" w:line="276" w:lineRule="auto"/>
        <w:jc w:val="center"/>
        <w:rPr>
          <w:rFonts w:eastAsia="Calibri"/>
          <w:b/>
          <w:sz w:val="28"/>
          <w:szCs w:val="28"/>
          <w:lang w:eastAsia="en-US"/>
        </w:rPr>
      </w:pPr>
      <w:r>
        <w:rPr>
          <w:rFonts w:eastAsia="Calibri"/>
          <w:b/>
          <w:sz w:val="28"/>
          <w:szCs w:val="28"/>
          <w:lang w:eastAsia="en-US"/>
        </w:rPr>
        <w:t>4 «А»</w:t>
      </w:r>
      <w:r w:rsidRPr="00A62A04">
        <w:rPr>
          <w:rFonts w:eastAsia="Calibri"/>
          <w:b/>
          <w:sz w:val="28"/>
          <w:szCs w:val="28"/>
          <w:lang w:eastAsia="en-US"/>
        </w:rPr>
        <w:t xml:space="preserve"> класс</w:t>
      </w:r>
    </w:p>
    <w:p w:rsidR="00D201A0" w:rsidRPr="00A62A04" w:rsidP="00D201A0">
      <w:pPr>
        <w:spacing w:after="200" w:line="276" w:lineRule="auto"/>
        <w:jc w:val="center"/>
        <w:rPr>
          <w:rFonts w:eastAsia="Calibri"/>
          <w:b/>
          <w:sz w:val="28"/>
          <w:szCs w:val="28"/>
          <w:lang w:eastAsia="en-US"/>
        </w:rPr>
      </w:pPr>
      <w:r>
        <w:rPr>
          <w:rFonts w:eastAsia="Calibri"/>
          <w:b/>
          <w:noProof/>
          <w:sz w:val="28"/>
          <w:szCs w:val="28"/>
        </w:rPr>
        <mc:AlternateContent>
          <mc:Choice Requires="wps">
            <w:drawing>
              <wp:anchor distT="0" distB="0" distL="114300" distR="114300" simplePos="0" relativeHeight="251664384" behindDoc="0" locked="0" layoutInCell="1" allowOverlap="1">
                <wp:simplePos x="0" y="0"/>
                <wp:positionH relativeFrom="column">
                  <wp:posOffset>5480685</wp:posOffset>
                </wp:positionH>
                <wp:positionV relativeFrom="paragraph">
                  <wp:posOffset>193040</wp:posOffset>
                </wp:positionV>
                <wp:extent cx="4154805" cy="814705"/>
                <wp:effectExtent l="0" t="0" r="0" b="4445"/>
                <wp:wrapNone/>
                <wp:docPr id="7" name="Поле 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154805" cy="81470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5334BB" w:rsidRPr="005334BB" w:rsidP="005334BB">
                            <w:pPr>
                              <w:rPr>
                                <w:sz w:val="28"/>
                                <w:szCs w:val="28"/>
                              </w:rPr>
                            </w:pPr>
                            <w:r>
                              <w:rPr>
                                <w:b/>
                              </w:rPr>
                              <w:t xml:space="preserve">   </w:t>
                            </w:r>
                            <w:r w:rsidRPr="00A62A04">
                              <w:rPr>
                                <w:b/>
                                <w:sz w:val="28"/>
                                <w:szCs w:val="28"/>
                              </w:rPr>
                              <w:t xml:space="preserve">Составитель: </w:t>
                            </w:r>
                            <w:r w:rsidRPr="005334BB">
                              <w:rPr>
                                <w:sz w:val="28"/>
                                <w:szCs w:val="28"/>
                              </w:rPr>
                              <w:t xml:space="preserve">Корешкова Ирина Вячеславовна,  </w:t>
                            </w:r>
                          </w:p>
                          <w:p w:rsidR="005334BB" w:rsidRPr="005334BB" w:rsidP="005334BB">
                            <w:pPr>
                              <w:widowControl/>
                              <w:autoSpaceDE/>
                              <w:autoSpaceDN/>
                              <w:adjustRightInd/>
                              <w:jc w:val="center"/>
                              <w:rPr>
                                <w:sz w:val="28"/>
                                <w:szCs w:val="28"/>
                              </w:rPr>
                            </w:pPr>
                            <w:r w:rsidRPr="005334BB">
                              <w:rPr>
                                <w:sz w:val="28"/>
                                <w:szCs w:val="28"/>
                              </w:rPr>
                              <w:t>учитель высшей квалификационной категории</w:t>
                            </w:r>
                          </w:p>
                          <w:p w:rsidR="005334BB" w:rsidRPr="00F87571" w:rsidP="005334BB"/>
                          <w:p w:rsidR="005334BB" w:rsidRPr="004E1B85" w:rsidP="00D201A0">
                            <w:pPr>
                              <w:jc w:val="center"/>
                              <w:rPr>
                                <w:sz w:val="28"/>
                                <w:szCs w:val="28"/>
                              </w:rPr>
                            </w:pPr>
                          </w:p>
                          <w:p w:rsidR="005334BB" w:rsidRPr="004E1B85" w:rsidP="00D201A0">
                            <w:pPr>
                              <w:rPr>
                                <w:sz w:val="28"/>
                                <w:szCs w:val="28"/>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Поле 1" o:spid="_x0000_s1066" type="#_x0000_t202" style="width:327.15pt;height:64.15pt;margin-top:15.2pt;margin-left:431.55pt;mso-height-percent:0;mso-height-relative:page;mso-width-percent:0;mso-width-relative:page;mso-wrap-distance-bottom:0;mso-wrap-distance-left:9pt;mso-wrap-distance-right:9pt;mso-wrap-distance-top:0;position:absolute;v-text-anchor:top;z-index:251663360" filled="f" fillcolor="this" stroked="f">
                <v:textbox>
                  <w:txbxContent>
                    <w:p w:rsidR="005334BB" w:rsidRPr="005334BB" w:rsidP="005334BB">
                      <w:pPr>
                        <w:rPr>
                          <w:sz w:val="28"/>
                          <w:szCs w:val="28"/>
                        </w:rPr>
                      </w:pPr>
                      <w:r>
                        <w:rPr>
                          <w:b/>
                        </w:rPr>
                        <w:t xml:space="preserve">   </w:t>
                      </w:r>
                      <w:r w:rsidRPr="00A62A04">
                        <w:rPr>
                          <w:b/>
                          <w:sz w:val="28"/>
                          <w:szCs w:val="28"/>
                        </w:rPr>
                        <w:t xml:space="preserve">Составитель: </w:t>
                      </w:r>
                      <w:r w:rsidRPr="005334BB">
                        <w:rPr>
                          <w:sz w:val="28"/>
                          <w:szCs w:val="28"/>
                        </w:rPr>
                        <w:t xml:space="preserve">Корешкова Ирина Вячеславовна,  </w:t>
                      </w:r>
                    </w:p>
                    <w:p w:rsidR="005334BB" w:rsidRPr="005334BB" w:rsidP="005334BB">
                      <w:pPr>
                        <w:widowControl/>
                        <w:autoSpaceDE/>
                        <w:autoSpaceDN/>
                        <w:adjustRightInd/>
                        <w:jc w:val="center"/>
                        <w:rPr>
                          <w:sz w:val="28"/>
                          <w:szCs w:val="28"/>
                        </w:rPr>
                      </w:pPr>
                      <w:r w:rsidRPr="005334BB">
                        <w:rPr>
                          <w:sz w:val="28"/>
                          <w:szCs w:val="28"/>
                        </w:rPr>
                        <w:t>учитель высшей квалификационной категории</w:t>
                      </w:r>
                    </w:p>
                    <w:p w:rsidR="005334BB" w:rsidRPr="00F87571" w:rsidP="005334BB"/>
                    <w:p w:rsidR="005334BB" w:rsidRPr="004E1B85" w:rsidP="00D201A0">
                      <w:pPr>
                        <w:jc w:val="center"/>
                        <w:rPr>
                          <w:sz w:val="28"/>
                          <w:szCs w:val="28"/>
                        </w:rPr>
                      </w:pPr>
                    </w:p>
                    <w:p w:rsidR="005334BB" w:rsidRPr="004E1B85" w:rsidP="00D201A0">
                      <w:pPr>
                        <w:rPr>
                          <w:sz w:val="28"/>
                          <w:szCs w:val="28"/>
                        </w:rPr>
                      </w:pPr>
                    </w:p>
                  </w:txbxContent>
                </v:textbox>
              </v:shape>
            </w:pict>
          </mc:Fallback>
        </mc:AlternateContent>
      </w:r>
    </w:p>
    <w:p w:rsidR="00D201A0" w:rsidRPr="00A62A04" w:rsidP="00D201A0">
      <w:pPr>
        <w:jc w:val="center"/>
        <w:rPr>
          <w:sz w:val="28"/>
          <w:szCs w:val="28"/>
        </w:rPr>
      </w:pPr>
    </w:p>
    <w:p w:rsidR="00D201A0" w:rsidRPr="00A62A04" w:rsidP="00D201A0">
      <w:pPr>
        <w:jc w:val="center"/>
        <w:rPr>
          <w:sz w:val="28"/>
          <w:szCs w:val="28"/>
        </w:rPr>
      </w:pPr>
    </w:p>
    <w:p w:rsidR="00D201A0" w:rsidRPr="00A62A04" w:rsidP="00D201A0">
      <w:pPr>
        <w:jc w:val="center"/>
        <w:rPr>
          <w:sz w:val="28"/>
          <w:szCs w:val="28"/>
        </w:rPr>
      </w:pPr>
    </w:p>
    <w:p w:rsidR="00D201A0" w:rsidRPr="00A62A04" w:rsidP="00D201A0">
      <w:pPr>
        <w:jc w:val="center"/>
        <w:rPr>
          <w:sz w:val="28"/>
          <w:szCs w:val="28"/>
        </w:rPr>
      </w:pPr>
    </w:p>
    <w:p w:rsidR="00D201A0" w:rsidRPr="00A62A04" w:rsidP="00D201A0">
      <w:pPr>
        <w:jc w:val="center"/>
        <w:rPr>
          <w:sz w:val="28"/>
          <w:szCs w:val="28"/>
        </w:rPr>
      </w:pPr>
    </w:p>
    <w:p w:rsidR="00D201A0" w:rsidP="00D201A0">
      <w:pPr>
        <w:jc w:val="center"/>
        <w:rPr>
          <w:sz w:val="28"/>
          <w:szCs w:val="28"/>
        </w:rPr>
      </w:pPr>
    </w:p>
    <w:p w:rsidR="00D201A0" w:rsidP="00D201A0">
      <w:pPr>
        <w:jc w:val="center"/>
        <w:rPr>
          <w:sz w:val="28"/>
          <w:szCs w:val="28"/>
        </w:rPr>
      </w:pPr>
    </w:p>
    <w:p w:rsidR="00D201A0" w:rsidP="00D201A0">
      <w:pPr>
        <w:jc w:val="center"/>
        <w:rPr>
          <w:sz w:val="28"/>
          <w:szCs w:val="28"/>
        </w:rPr>
      </w:pPr>
    </w:p>
    <w:p w:rsidR="00D201A0" w:rsidRPr="00A62A04" w:rsidP="00D201A0">
      <w:pPr>
        <w:jc w:val="center"/>
        <w:rPr>
          <w:sz w:val="28"/>
          <w:szCs w:val="28"/>
        </w:rPr>
      </w:pPr>
    </w:p>
    <w:p w:rsidR="005334BB" w:rsidP="00D201A0">
      <w:pPr>
        <w:jc w:val="center"/>
        <w:rPr>
          <w:sz w:val="28"/>
          <w:szCs w:val="28"/>
        </w:rPr>
      </w:pPr>
    </w:p>
    <w:p w:rsidR="00D201A0" w:rsidRPr="00A62A04" w:rsidP="00D201A0">
      <w:pPr>
        <w:jc w:val="center"/>
        <w:rPr>
          <w:sz w:val="28"/>
          <w:szCs w:val="28"/>
        </w:rPr>
      </w:pPr>
      <w:r>
        <w:rPr>
          <w:sz w:val="28"/>
          <w:szCs w:val="28"/>
        </w:rPr>
        <w:t xml:space="preserve">д. </w:t>
      </w:r>
      <w:r>
        <w:rPr>
          <w:sz w:val="28"/>
          <w:szCs w:val="28"/>
        </w:rPr>
        <w:t>Судино</w:t>
      </w:r>
      <w:r>
        <w:rPr>
          <w:sz w:val="28"/>
          <w:szCs w:val="28"/>
        </w:rPr>
        <w:t xml:space="preserve"> 2021</w:t>
      </w:r>
    </w:p>
    <w:p w:rsidR="00CA0C94" w:rsidP="00D201A0">
      <w:pPr>
        <w:ind w:right="536"/>
        <w:jc w:val="center"/>
        <w:rPr>
          <w:b/>
          <w:sz w:val="28"/>
        </w:rPr>
      </w:pPr>
    </w:p>
    <w:p w:rsidR="00CA0C94" w:rsidP="00D201A0">
      <w:pPr>
        <w:ind w:right="536"/>
        <w:jc w:val="center"/>
        <w:rPr>
          <w:b/>
          <w:sz w:val="28"/>
        </w:rPr>
      </w:pPr>
    </w:p>
    <w:p w:rsidR="00D201A0" w:rsidRPr="003B757F" w:rsidP="00D201A0">
      <w:pPr>
        <w:ind w:right="536"/>
        <w:jc w:val="center"/>
        <w:rPr>
          <w:b/>
          <w:sz w:val="28"/>
        </w:rPr>
      </w:pPr>
      <w:r w:rsidRPr="00B96C5C">
        <w:rPr>
          <w:b/>
          <w:sz w:val="28"/>
        </w:rPr>
        <w:t>Пояснительная записка</w:t>
      </w:r>
    </w:p>
    <w:p w:rsidR="00D201A0" w:rsidRPr="003B757F" w:rsidP="00D201A0">
      <w:pPr>
        <w:ind w:right="536"/>
        <w:jc w:val="center"/>
        <w:rPr>
          <w:b/>
          <w:sz w:val="28"/>
        </w:rPr>
      </w:pPr>
    </w:p>
    <w:p w:rsidR="00D201A0" w:rsidRPr="003B757F" w:rsidP="00D201A0">
      <w:pPr>
        <w:ind w:right="536"/>
        <w:jc w:val="center"/>
        <w:rPr>
          <w:b/>
        </w:rPr>
      </w:pPr>
    </w:p>
    <w:p w:rsidR="005334BB" w:rsidRPr="005334BB" w:rsidP="005334BB">
      <w:pPr>
        <w:widowControl/>
        <w:autoSpaceDE/>
        <w:autoSpaceDN/>
        <w:adjustRightInd/>
        <w:spacing w:before="100" w:beforeAutospacing="1" w:after="100" w:afterAutospacing="1"/>
        <w:jc w:val="both"/>
        <w:rPr>
          <w:sz w:val="24"/>
          <w:szCs w:val="24"/>
        </w:rPr>
      </w:pPr>
      <w:r w:rsidRPr="005334BB">
        <w:rPr>
          <w:b/>
          <w:bCs/>
          <w:sz w:val="24"/>
          <w:szCs w:val="24"/>
        </w:rPr>
        <w:t>Рабо</w:t>
      </w:r>
      <w:r>
        <w:rPr>
          <w:b/>
          <w:bCs/>
          <w:sz w:val="24"/>
          <w:szCs w:val="24"/>
        </w:rPr>
        <w:t>чая программа  по окружающему миру</w:t>
      </w:r>
      <w:r w:rsidRPr="005334BB">
        <w:rPr>
          <w:b/>
          <w:bCs/>
          <w:sz w:val="24"/>
          <w:szCs w:val="24"/>
        </w:rPr>
        <w:t xml:space="preserve"> для 4 класса разработана на основе следующих нормативных документов: </w:t>
      </w:r>
    </w:p>
    <w:p w:rsidR="005334BB" w:rsidRPr="005334BB" w:rsidP="005334BB">
      <w:pPr>
        <w:widowControl/>
        <w:autoSpaceDE/>
        <w:autoSpaceDN/>
        <w:adjustRightInd/>
        <w:spacing w:before="100" w:beforeAutospacing="1" w:after="100" w:afterAutospacing="1"/>
        <w:jc w:val="both"/>
        <w:rPr>
          <w:sz w:val="24"/>
          <w:szCs w:val="24"/>
        </w:rPr>
      </w:pPr>
      <w:r w:rsidRPr="005334BB">
        <w:rPr>
          <w:sz w:val="24"/>
          <w:szCs w:val="24"/>
        </w:rPr>
        <w:t>1.Федерального государственного образовательного стандарта среднего общего образования, утверждённого приказом Министерства образования и науки Российской Федерации от 17 мая 2012 г. N 413. С изменениями и дополнениями от: 29 декабря 2014 г., 31 декабря 2015 г., 29 июня 2017 г.</w:t>
      </w:r>
    </w:p>
    <w:p w:rsidR="005334BB" w:rsidRPr="005334BB" w:rsidP="005334BB">
      <w:pPr>
        <w:widowControl/>
        <w:autoSpaceDE/>
        <w:autoSpaceDN/>
        <w:adjustRightInd/>
        <w:spacing w:before="100" w:beforeAutospacing="1" w:after="100" w:afterAutospacing="1"/>
        <w:jc w:val="both"/>
        <w:rPr>
          <w:sz w:val="24"/>
          <w:szCs w:val="24"/>
        </w:rPr>
      </w:pPr>
      <w:r w:rsidRPr="005334BB">
        <w:rPr>
          <w:sz w:val="24"/>
          <w:szCs w:val="24"/>
        </w:rPr>
        <w:t xml:space="preserve">2.Примерной основной образовательной программы среднего общего образования, </w:t>
      </w:r>
      <w:r w:rsidRPr="005334BB">
        <w:rPr>
          <w:sz w:val="24"/>
          <w:szCs w:val="24"/>
        </w:rPr>
        <w:t>утвержденная</w:t>
      </w:r>
      <w:r w:rsidRPr="005334BB">
        <w:rPr>
          <w:sz w:val="24"/>
          <w:szCs w:val="24"/>
        </w:rPr>
        <w:t xml:space="preserve"> Федеральным учебно-методическим объединением по общему образованию (Протокол заседания от 28 апреля 2016г. №2/16-з).</w:t>
      </w:r>
    </w:p>
    <w:p w:rsidR="005334BB" w:rsidRPr="005334BB" w:rsidP="005334BB">
      <w:pPr>
        <w:widowControl/>
        <w:autoSpaceDE/>
        <w:autoSpaceDN/>
        <w:adjustRightInd/>
        <w:spacing w:before="100" w:beforeAutospacing="1" w:after="100" w:afterAutospacing="1"/>
        <w:jc w:val="both"/>
        <w:rPr>
          <w:sz w:val="24"/>
          <w:szCs w:val="24"/>
        </w:rPr>
      </w:pPr>
      <w:r w:rsidRPr="005334BB">
        <w:rPr>
          <w:sz w:val="24"/>
          <w:szCs w:val="24"/>
        </w:rPr>
        <w:t xml:space="preserve">3.Федерального перечня учебников, утверждённого приказом </w:t>
      </w:r>
      <w:r w:rsidRPr="005334BB">
        <w:rPr>
          <w:sz w:val="24"/>
          <w:szCs w:val="24"/>
        </w:rPr>
        <w:t>Минпросвещения</w:t>
      </w:r>
      <w:r w:rsidRPr="005334BB">
        <w:rPr>
          <w:sz w:val="24"/>
          <w:szCs w:val="24"/>
        </w:rPr>
        <w:t xml:space="preserve"> России от 28.12.2018 N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5334BB" w:rsidP="005334BB">
      <w:pPr>
        <w:widowControl/>
        <w:autoSpaceDE/>
        <w:autoSpaceDN/>
        <w:adjustRightInd/>
        <w:spacing w:before="100" w:beforeAutospacing="1" w:after="100" w:afterAutospacing="1"/>
        <w:rPr>
          <w:rFonts w:eastAsia="Calibri"/>
          <w:color w:val="231F20"/>
          <w:sz w:val="24"/>
          <w:szCs w:val="24"/>
        </w:rPr>
      </w:pPr>
      <w:r>
        <w:rPr>
          <w:sz w:val="24"/>
          <w:szCs w:val="24"/>
        </w:rPr>
        <w:t>4. Окружающий мир</w:t>
      </w:r>
      <w:r w:rsidRPr="005334BB">
        <w:rPr>
          <w:sz w:val="24"/>
          <w:szCs w:val="24"/>
        </w:rPr>
        <w:t xml:space="preserve">. </w:t>
      </w:r>
      <w:r w:rsidRPr="005334BB">
        <w:rPr>
          <w:rFonts w:eastAsia="Calibri"/>
          <w:sz w:val="24"/>
          <w:szCs w:val="24"/>
          <w:lang w:eastAsia="en-US"/>
        </w:rPr>
        <w:t xml:space="preserve">Примерные программы начального общего образования по </w:t>
      </w:r>
      <w:r>
        <w:rPr>
          <w:rFonts w:eastAsia="Calibri"/>
          <w:sz w:val="24"/>
          <w:szCs w:val="24"/>
          <w:lang w:eastAsia="en-US"/>
        </w:rPr>
        <w:t>окружающему миру</w:t>
      </w:r>
      <w:r w:rsidRPr="005334BB">
        <w:rPr>
          <w:rFonts w:eastAsia="Calibri"/>
          <w:sz w:val="24"/>
          <w:szCs w:val="24"/>
          <w:lang w:eastAsia="en-US"/>
        </w:rPr>
        <w:t xml:space="preserve"> и а</w:t>
      </w:r>
      <w:r w:rsidRPr="005334BB">
        <w:rPr>
          <w:sz w:val="24"/>
          <w:szCs w:val="24"/>
        </w:rPr>
        <w:t xml:space="preserve">вторская программа по учебному предмету </w:t>
      </w:r>
      <w:r>
        <w:rPr>
          <w:sz w:val="24"/>
          <w:szCs w:val="24"/>
        </w:rPr>
        <w:t>окружающий мир</w:t>
      </w:r>
      <w:r w:rsidRPr="005334BB">
        <w:rPr>
          <w:sz w:val="24"/>
          <w:szCs w:val="24"/>
        </w:rPr>
        <w:t xml:space="preserve"> (</w:t>
      </w:r>
      <w:r w:rsidRPr="00D201A0">
        <w:rPr>
          <w:rFonts w:eastAsia="Calibri"/>
          <w:color w:val="231F20"/>
          <w:sz w:val="24"/>
          <w:szCs w:val="24"/>
        </w:rPr>
        <w:t>Предметная линия учебников системы «Школа России». 1—4 классы: пос</w:t>
      </w:r>
      <w:r>
        <w:rPr>
          <w:rFonts w:eastAsia="Calibri"/>
          <w:color w:val="231F20"/>
          <w:sz w:val="24"/>
          <w:szCs w:val="24"/>
        </w:rPr>
        <w:t>обие для учителей общеобразовательных</w:t>
      </w:r>
      <w:r w:rsidRPr="00D201A0">
        <w:rPr>
          <w:rFonts w:eastAsia="Calibri"/>
          <w:color w:val="231F20"/>
          <w:sz w:val="24"/>
          <w:szCs w:val="24"/>
        </w:rPr>
        <w:t xml:space="preserve"> </w:t>
      </w:r>
      <w:r w:rsidRPr="00E65392">
        <w:rPr>
          <w:sz w:val="24"/>
          <w:szCs w:val="24"/>
        </w:rPr>
        <w:t>учреждений \</w:t>
      </w:r>
      <w:r w:rsidRPr="00E65392">
        <w:rPr>
          <w:sz w:val="24"/>
          <w:szCs w:val="24"/>
        </w:rPr>
        <w:t>А.А.Плешаков</w:t>
      </w:r>
      <w:r w:rsidRPr="00E65392">
        <w:rPr>
          <w:sz w:val="24"/>
          <w:szCs w:val="24"/>
        </w:rPr>
        <w:t>. 2-е изд. – М.: Просвещение, 201</w:t>
      </w:r>
      <w:r>
        <w:rPr>
          <w:sz w:val="24"/>
          <w:szCs w:val="24"/>
        </w:rPr>
        <w:t>8</w:t>
      </w:r>
      <w:r w:rsidRPr="00E65392">
        <w:rPr>
          <w:sz w:val="24"/>
          <w:szCs w:val="24"/>
        </w:rPr>
        <w:t>. – 223 с</w:t>
      </w:r>
      <w:r w:rsidRPr="005334BB">
        <w:rPr>
          <w:rFonts w:eastAsia="Calibri"/>
          <w:color w:val="231F20"/>
          <w:sz w:val="24"/>
          <w:szCs w:val="24"/>
        </w:rPr>
        <w:t xml:space="preserve"> </w:t>
      </w:r>
      <w:r>
        <w:rPr>
          <w:rFonts w:eastAsia="Calibri"/>
          <w:color w:val="231F20"/>
          <w:sz w:val="24"/>
          <w:szCs w:val="24"/>
        </w:rPr>
        <w:t>)</w:t>
      </w:r>
    </w:p>
    <w:p w:rsidR="005334BB" w:rsidRPr="005334BB" w:rsidP="005334BB">
      <w:pPr>
        <w:widowControl/>
        <w:autoSpaceDE/>
        <w:autoSpaceDN/>
        <w:adjustRightInd/>
        <w:spacing w:before="100" w:beforeAutospacing="1" w:after="100" w:afterAutospacing="1"/>
        <w:rPr>
          <w:sz w:val="24"/>
          <w:szCs w:val="24"/>
        </w:rPr>
      </w:pPr>
      <w:r w:rsidRPr="005334BB">
        <w:rPr>
          <w:sz w:val="24"/>
          <w:szCs w:val="24"/>
        </w:rPr>
        <w:t xml:space="preserve">5.Учебного плана МОУ «Школа имени Евгения Родионова».  </w:t>
      </w:r>
    </w:p>
    <w:p w:rsidR="005334BB" w:rsidRPr="005334BB" w:rsidP="005334BB">
      <w:pPr>
        <w:widowControl/>
        <w:autoSpaceDE/>
        <w:autoSpaceDN/>
        <w:adjustRightInd/>
        <w:spacing w:before="100" w:beforeAutospacing="1" w:after="100" w:afterAutospacing="1"/>
        <w:ind w:right="45" w:firstLine="709"/>
        <w:jc w:val="both"/>
        <w:rPr>
          <w:sz w:val="24"/>
          <w:szCs w:val="24"/>
          <w:shd w:val="clear" w:color="auto" w:fill="FFFFFF"/>
        </w:rPr>
      </w:pPr>
      <w:r w:rsidRPr="005334BB">
        <w:rPr>
          <w:sz w:val="24"/>
          <w:szCs w:val="24"/>
          <w:shd w:val="clear" w:color="auto" w:fill="FFFFFF"/>
        </w:rPr>
        <w:t>В соответствии с учебным планом и календарным учебным графиком школы, программа ра</w:t>
      </w:r>
      <w:r>
        <w:rPr>
          <w:sz w:val="24"/>
          <w:szCs w:val="24"/>
          <w:shd w:val="clear" w:color="auto" w:fill="FFFFFF"/>
        </w:rPr>
        <w:t>ссчитана на  1 год обучения: 68 ч  по 2</w:t>
      </w:r>
      <w:r w:rsidRPr="005334BB">
        <w:rPr>
          <w:sz w:val="24"/>
          <w:szCs w:val="24"/>
          <w:shd w:val="clear" w:color="auto" w:fill="FFFFFF"/>
        </w:rPr>
        <w:t xml:space="preserve"> часа в неделю.</w:t>
      </w:r>
    </w:p>
    <w:p w:rsidR="005334BB" w:rsidRPr="005334BB" w:rsidP="005334BB">
      <w:pPr>
        <w:widowControl/>
        <w:autoSpaceDE/>
        <w:autoSpaceDN/>
        <w:adjustRightInd/>
        <w:spacing w:before="100" w:beforeAutospacing="1" w:after="100" w:afterAutospacing="1"/>
        <w:ind w:firstLine="709"/>
        <w:jc w:val="both"/>
        <w:rPr>
          <w:sz w:val="24"/>
          <w:szCs w:val="24"/>
        </w:rPr>
      </w:pPr>
      <w:r w:rsidRPr="005334BB">
        <w:rPr>
          <w:sz w:val="24"/>
          <w:szCs w:val="24"/>
        </w:rPr>
        <w:t>Для реализации программы используется УМК:</w:t>
      </w:r>
    </w:p>
    <w:p w:rsidR="005334BB" w:rsidRPr="001056F7" w:rsidP="005334BB">
      <w:pPr>
        <w:widowControl/>
        <w:numPr>
          <w:ilvl w:val="0"/>
          <w:numId w:val="7"/>
        </w:numPr>
        <w:autoSpaceDE/>
        <w:autoSpaceDN/>
        <w:adjustRightInd/>
        <w:contextualSpacing/>
        <w:rPr>
          <w:sz w:val="24"/>
          <w:szCs w:val="24"/>
        </w:rPr>
      </w:pPr>
      <w:r w:rsidRPr="001056F7">
        <w:rPr>
          <w:sz w:val="24"/>
          <w:szCs w:val="24"/>
        </w:rPr>
        <w:t>В.П.Канакина</w:t>
      </w:r>
      <w:r w:rsidRPr="001056F7">
        <w:rPr>
          <w:sz w:val="24"/>
          <w:szCs w:val="24"/>
        </w:rPr>
        <w:t xml:space="preserve">, </w:t>
      </w:r>
      <w:r w:rsidRPr="001056F7">
        <w:rPr>
          <w:sz w:val="24"/>
          <w:szCs w:val="24"/>
        </w:rPr>
        <w:t>В.Г.Горецкий</w:t>
      </w:r>
      <w:r w:rsidRPr="001056F7">
        <w:rPr>
          <w:sz w:val="24"/>
          <w:szCs w:val="24"/>
        </w:rPr>
        <w:t xml:space="preserve"> Русский язык: 4 класс: Учебник для учащихся общеобразовательных учреждений: в 2 ч. Ч. 1, 2 – 2-е изд., М:  Просвещение 2019,</w:t>
      </w:r>
    </w:p>
    <w:p w:rsidR="005334BB" w:rsidRPr="005334BB" w:rsidP="005334BB">
      <w:pPr>
        <w:widowControl/>
        <w:numPr>
          <w:ilvl w:val="0"/>
          <w:numId w:val="7"/>
        </w:numPr>
        <w:autoSpaceDE/>
        <w:autoSpaceDN/>
        <w:adjustRightInd/>
        <w:spacing w:before="100" w:beforeAutospacing="1" w:after="100" w:afterAutospacing="1"/>
        <w:rPr>
          <w:sz w:val="24"/>
          <w:szCs w:val="24"/>
        </w:rPr>
      </w:pPr>
      <w:r w:rsidRPr="005334BB">
        <w:rPr>
          <w:sz w:val="24"/>
          <w:szCs w:val="24"/>
        </w:rPr>
        <w:t>Комплект цифровых образовательных ресурсов:</w:t>
      </w:r>
    </w:p>
    <w:p w:rsidR="005334BB" w:rsidRPr="001056F7" w:rsidP="001056F7">
      <w:pPr>
        <w:pStyle w:val="NoSpacing"/>
        <w:rPr>
          <w:sz w:val="24"/>
          <w:szCs w:val="24"/>
        </w:rPr>
      </w:pPr>
      <w:r w:rsidRPr="005334BB">
        <w:t xml:space="preserve">      </w:t>
      </w:r>
      <w:r w:rsidRPr="001056F7">
        <w:rPr>
          <w:sz w:val="24"/>
          <w:szCs w:val="24"/>
        </w:rPr>
        <w:t xml:space="preserve">А) </w:t>
      </w:r>
      <w:r w:rsidRPr="001056F7">
        <w:rPr>
          <w:sz w:val="24"/>
          <w:szCs w:val="24"/>
        </w:rPr>
        <w:t>образовательная</w:t>
      </w:r>
      <w:r w:rsidRPr="001056F7">
        <w:rPr>
          <w:sz w:val="24"/>
          <w:szCs w:val="24"/>
        </w:rPr>
        <w:t xml:space="preserve"> онлайн-платформа с интерактивными уроками по основным школьным предметам. </w:t>
      </w:r>
      <w:hyperlink r:id="rId14" w:history="1">
        <w:r w:rsidRPr="001056F7">
          <w:rPr>
            <w:color w:val="0000FF"/>
            <w:sz w:val="24"/>
            <w:szCs w:val="24"/>
            <w:u w:val="single"/>
          </w:rPr>
          <w:t>https://uchi.ru/</w:t>
        </w:r>
      </w:hyperlink>
    </w:p>
    <w:p w:rsidR="00F10E99" w:rsidRPr="001056F7" w:rsidP="001056F7">
      <w:pPr>
        <w:pStyle w:val="NoSpacing"/>
        <w:rPr>
          <w:sz w:val="24"/>
          <w:szCs w:val="24"/>
        </w:rPr>
      </w:pPr>
      <w:r w:rsidRPr="001056F7">
        <w:rPr>
          <w:sz w:val="24"/>
          <w:szCs w:val="24"/>
        </w:rPr>
        <w:t xml:space="preserve">Б) </w:t>
      </w:r>
      <w:r w:rsidRPr="001056F7">
        <w:rPr>
          <w:sz w:val="24"/>
          <w:szCs w:val="24"/>
        </w:rPr>
        <w:t xml:space="preserve">Видео материалы. </w:t>
      </w:r>
      <w:hyperlink r:id="rId25" w:history="1">
        <w:r w:rsidRPr="001056F7">
          <w:rPr>
            <w:rStyle w:val="Hyperlink"/>
            <w:sz w:val="24"/>
            <w:szCs w:val="24"/>
          </w:rPr>
          <w:t>http://interneturok.ru/ru/school/okruj-mir/4-klass</w:t>
        </w:r>
      </w:hyperlink>
    </w:p>
    <w:p w:rsidR="00F10E99" w:rsidRPr="001056F7" w:rsidP="001056F7">
      <w:pPr>
        <w:pStyle w:val="NoSpacing"/>
        <w:rPr>
          <w:sz w:val="24"/>
          <w:szCs w:val="24"/>
        </w:rPr>
      </w:pPr>
    </w:p>
    <w:p w:rsidR="00F10E99" w:rsidRPr="001056F7" w:rsidP="001056F7">
      <w:pPr>
        <w:pStyle w:val="NoSpacing"/>
        <w:rPr>
          <w:sz w:val="24"/>
          <w:szCs w:val="24"/>
        </w:rPr>
      </w:pPr>
    </w:p>
    <w:p w:rsidR="005334BB" w:rsidRPr="001056F7" w:rsidP="001056F7">
      <w:pPr>
        <w:pStyle w:val="NoSpacing"/>
        <w:rPr>
          <w:bCs/>
          <w:iCs/>
          <w:sz w:val="24"/>
          <w:szCs w:val="24"/>
        </w:rPr>
      </w:pPr>
      <w:r w:rsidRPr="001056F7">
        <w:rPr>
          <w:sz w:val="24"/>
          <w:szCs w:val="24"/>
        </w:rPr>
        <w:t xml:space="preserve">          </w:t>
      </w:r>
      <w:r w:rsidRPr="001056F7">
        <w:rPr>
          <w:sz w:val="24"/>
          <w:szCs w:val="24"/>
        </w:rPr>
        <w:t xml:space="preserve">В) </w:t>
      </w:r>
      <w:r w:rsidRPr="001056F7">
        <w:rPr>
          <w:sz w:val="24"/>
          <w:szCs w:val="24"/>
        </w:rPr>
        <w:t xml:space="preserve">Демонстрационные таблицы по курсу «Окружающий мир». </w:t>
      </w:r>
      <w:hyperlink r:id="rId26" w:history="1">
        <w:r w:rsidRPr="001056F7">
          <w:rPr>
            <w:rStyle w:val="Hyperlink"/>
            <w:bCs/>
            <w:iCs/>
            <w:sz w:val="24"/>
            <w:szCs w:val="24"/>
          </w:rPr>
          <w:t>http://www.georus.by.ru</w:t>
        </w:r>
      </w:hyperlink>
    </w:p>
    <w:p w:rsidR="00F10E99" w:rsidRPr="001056F7" w:rsidP="001056F7">
      <w:pPr>
        <w:pStyle w:val="NoSpacing"/>
        <w:rPr>
          <w:sz w:val="24"/>
          <w:szCs w:val="24"/>
        </w:rPr>
      </w:pPr>
    </w:p>
    <w:p w:rsidR="005334BB" w:rsidRPr="001056F7" w:rsidP="001056F7">
      <w:pPr>
        <w:pStyle w:val="NoSpacing"/>
        <w:rPr>
          <w:sz w:val="24"/>
          <w:szCs w:val="24"/>
        </w:rPr>
      </w:pPr>
      <w:r w:rsidRPr="001056F7">
        <w:rPr>
          <w:sz w:val="24"/>
          <w:szCs w:val="24"/>
        </w:rPr>
        <w:t xml:space="preserve">          </w:t>
      </w:r>
      <w:r w:rsidRPr="001056F7">
        <w:rPr>
          <w:sz w:val="24"/>
          <w:szCs w:val="24"/>
        </w:rPr>
        <w:t xml:space="preserve">Д) Материалы для организации занятий по природоведению. </w:t>
      </w:r>
      <w:hyperlink r:id="rId27" w:history="1">
        <w:r w:rsidRPr="001056F7">
          <w:rPr>
            <w:color w:val="0000FF"/>
            <w:sz w:val="24"/>
            <w:szCs w:val="24"/>
            <w:u w:val="single"/>
          </w:rPr>
          <w:t>https://rosuchebnik.ru/material/spisok-eor-nachalnaya-shkola/</w:t>
        </w:r>
      </w:hyperlink>
    </w:p>
    <w:p w:rsidR="005334BB" w:rsidRPr="001056F7" w:rsidP="001056F7">
      <w:pPr>
        <w:pStyle w:val="NoSpacing"/>
        <w:rPr>
          <w:sz w:val="24"/>
          <w:szCs w:val="24"/>
        </w:rPr>
      </w:pPr>
      <w:r w:rsidRPr="001056F7">
        <w:rPr>
          <w:sz w:val="24"/>
          <w:szCs w:val="24"/>
        </w:rPr>
        <w:t xml:space="preserve">          </w:t>
      </w:r>
      <w:r w:rsidRPr="001056F7">
        <w:rPr>
          <w:sz w:val="24"/>
          <w:szCs w:val="24"/>
        </w:rPr>
        <w:t>Е)</w:t>
      </w:r>
      <w:r w:rsidRPr="001056F7">
        <w:rPr>
          <w:sz w:val="24"/>
          <w:szCs w:val="24"/>
        </w:rPr>
        <w:t xml:space="preserve"> Журнал «Окружающий мир»: </w:t>
      </w:r>
      <w:hyperlink r:id="rId28" w:history="1">
        <w:r w:rsidRPr="001056F7">
          <w:rPr>
            <w:rStyle w:val="Hyperlink"/>
            <w:sz w:val="24"/>
            <w:szCs w:val="24"/>
          </w:rPr>
          <w:t>http://infmir.ru/</w:t>
        </w:r>
      </w:hyperlink>
    </w:p>
    <w:p w:rsidR="00F10E99" w:rsidRPr="001056F7" w:rsidP="001056F7">
      <w:pPr>
        <w:pStyle w:val="NoSpacing"/>
        <w:rPr>
          <w:sz w:val="24"/>
          <w:szCs w:val="24"/>
        </w:rPr>
      </w:pPr>
      <w:r w:rsidRPr="001056F7">
        <w:rPr>
          <w:sz w:val="24"/>
          <w:szCs w:val="24"/>
        </w:rPr>
        <w:t xml:space="preserve">        Ж) Общеобразовательный журнал «Сезоны года» </w:t>
      </w:r>
      <w:hyperlink r:id="rId29" w:history="1">
        <w:r w:rsidRPr="001056F7">
          <w:rPr>
            <w:rStyle w:val="Hyperlink"/>
            <w:sz w:val="24"/>
            <w:szCs w:val="24"/>
          </w:rPr>
          <w:t>http://xn----8sbiecm6bhdx8i.xn--p1ai/</w:t>
        </w:r>
      </w:hyperlink>
    </w:p>
    <w:p w:rsidR="00F10E99" w:rsidP="00F10E99">
      <w:pPr>
        <w:widowControl/>
        <w:autoSpaceDE/>
        <w:autoSpaceDN/>
        <w:adjustRightInd/>
        <w:spacing w:before="100" w:beforeAutospacing="1" w:after="100" w:afterAutospacing="1"/>
        <w:rPr>
          <w:sz w:val="28"/>
          <w:szCs w:val="28"/>
        </w:rPr>
      </w:pPr>
      <w:r w:rsidRPr="005334BB">
        <w:rPr>
          <w:rFonts w:eastAsia="Calibri"/>
          <w:sz w:val="24"/>
          <w:szCs w:val="24"/>
          <w:lang w:eastAsia="en-US"/>
        </w:rPr>
        <w:t>Срок реализации рабочей программы 1 год</w:t>
      </w:r>
    </w:p>
    <w:p w:rsidR="00F10E99" w:rsidP="00F10E99">
      <w:pPr>
        <w:rPr>
          <w:sz w:val="28"/>
          <w:szCs w:val="28"/>
        </w:rPr>
      </w:pPr>
    </w:p>
    <w:p w:rsidR="004D211E" w:rsidRPr="003B6F66" w:rsidP="001056F7">
      <w:pPr>
        <w:tabs>
          <w:tab w:val="left" w:pos="6045"/>
          <w:tab w:val="center" w:pos="7495"/>
        </w:tabs>
        <w:jc w:val="center"/>
        <w:rPr>
          <w:b/>
          <w:bCs/>
          <w:sz w:val="24"/>
          <w:szCs w:val="24"/>
        </w:rPr>
      </w:pPr>
      <w:r w:rsidRPr="003B6F66">
        <w:rPr>
          <w:b/>
          <w:bCs/>
          <w:sz w:val="24"/>
          <w:szCs w:val="24"/>
        </w:rPr>
        <w:t>Планируемые результаты</w:t>
      </w:r>
    </w:p>
    <w:p w:rsidR="004D211E" w:rsidRPr="002F2471" w:rsidP="004D211E">
      <w:pPr>
        <w:jc w:val="center"/>
        <w:rPr>
          <w:b/>
          <w:bCs/>
          <w:sz w:val="24"/>
          <w:szCs w:val="24"/>
        </w:rPr>
      </w:pPr>
      <w:r w:rsidRPr="002F2471">
        <w:rPr>
          <w:b/>
          <w:bCs/>
          <w:sz w:val="24"/>
          <w:szCs w:val="24"/>
        </w:rPr>
        <w:t>(личнос</w:t>
      </w:r>
      <w:r>
        <w:rPr>
          <w:b/>
          <w:bCs/>
          <w:sz w:val="24"/>
          <w:szCs w:val="24"/>
        </w:rPr>
        <w:t xml:space="preserve">тные, </w:t>
      </w:r>
      <w:r>
        <w:rPr>
          <w:b/>
          <w:bCs/>
          <w:sz w:val="24"/>
          <w:szCs w:val="24"/>
        </w:rPr>
        <w:t>метапредметные</w:t>
      </w:r>
      <w:r w:rsidR="001056F7">
        <w:rPr>
          <w:b/>
          <w:bCs/>
          <w:sz w:val="24"/>
          <w:szCs w:val="24"/>
        </w:rPr>
        <w:t>, предметные</w:t>
      </w:r>
      <w:r w:rsidRPr="002F2471">
        <w:rPr>
          <w:b/>
          <w:bCs/>
          <w:sz w:val="24"/>
          <w:szCs w:val="24"/>
        </w:rPr>
        <w:t>)</w:t>
      </w:r>
    </w:p>
    <w:p w:rsidR="004D211E" w:rsidRPr="002F2471" w:rsidP="004D211E">
      <w:pPr>
        <w:jc w:val="center"/>
        <w:rPr>
          <w:b/>
          <w:bCs/>
          <w:sz w:val="24"/>
          <w:szCs w:val="24"/>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992"/>
      </w:tblGrid>
      <w:tr w:rsidTr="003B6F6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4992" w:type="dxa"/>
          </w:tcPr>
          <w:p w:rsidR="004D211E" w:rsidRPr="002F2471" w:rsidP="00B43ABC">
            <w:pPr>
              <w:jc w:val="center"/>
              <w:rPr>
                <w:b/>
                <w:bCs/>
                <w:sz w:val="24"/>
                <w:szCs w:val="24"/>
              </w:rPr>
            </w:pPr>
            <w:r w:rsidRPr="002F2471">
              <w:rPr>
                <w:b/>
                <w:bCs/>
                <w:sz w:val="24"/>
                <w:szCs w:val="24"/>
              </w:rPr>
              <w:t>Планируемые результаты</w:t>
            </w:r>
          </w:p>
        </w:tc>
      </w:tr>
      <w:tr w:rsidTr="003B6F66">
        <w:tblPrEx>
          <w:tblW w:w="0" w:type="auto"/>
          <w:tblLook w:val="04A0"/>
        </w:tblPrEx>
        <w:tc>
          <w:tcPr>
            <w:tcW w:w="14992" w:type="dxa"/>
          </w:tcPr>
          <w:p w:rsidR="004D211E" w:rsidRPr="002F2471" w:rsidP="003B6F66">
            <w:pPr>
              <w:jc w:val="both"/>
              <w:rPr>
                <w:b/>
                <w:bCs/>
                <w:sz w:val="24"/>
                <w:szCs w:val="24"/>
              </w:rPr>
            </w:pPr>
            <w:r w:rsidRPr="002F2471">
              <w:rPr>
                <w:b/>
                <w:bCs/>
                <w:sz w:val="24"/>
                <w:szCs w:val="24"/>
              </w:rPr>
              <w:t>Личностные результаты</w:t>
            </w:r>
          </w:p>
          <w:p w:rsidR="004D211E" w:rsidRPr="002F2471" w:rsidP="003B6F66">
            <w:pPr>
              <w:jc w:val="both"/>
              <w:rPr>
                <w:i/>
                <w:iCs/>
                <w:sz w:val="24"/>
                <w:szCs w:val="24"/>
              </w:rPr>
            </w:pPr>
            <w:r w:rsidRPr="002F2471">
              <w:rPr>
                <w:i/>
                <w:iCs/>
                <w:sz w:val="24"/>
                <w:szCs w:val="24"/>
              </w:rPr>
              <w:t xml:space="preserve">У </w:t>
            </w:r>
            <w:r w:rsidRPr="002F2471">
              <w:rPr>
                <w:i/>
                <w:iCs/>
                <w:sz w:val="24"/>
                <w:szCs w:val="24"/>
              </w:rPr>
              <w:t>обучающегося</w:t>
            </w:r>
            <w:r w:rsidRPr="002F2471">
              <w:rPr>
                <w:i/>
                <w:iCs/>
                <w:sz w:val="24"/>
                <w:szCs w:val="24"/>
              </w:rPr>
              <w:t xml:space="preserve"> будут сформированы:</w:t>
            </w:r>
          </w:p>
          <w:p w:rsidR="004D211E" w:rsidRPr="002F2471" w:rsidP="003B6F66">
            <w:pPr>
              <w:jc w:val="both"/>
              <w:rPr>
                <w:sz w:val="24"/>
                <w:szCs w:val="24"/>
              </w:rPr>
            </w:pPr>
            <w:r w:rsidRPr="002F2471">
              <w:rPr>
                <w:sz w:val="24"/>
                <w:szCs w:val="24"/>
              </w:rPr>
              <w:t>— основы гражданской идентичности личности в форме осознания «Я» как гражданина России, ответственного за сохранение её природного и культурного наследия;</w:t>
            </w:r>
          </w:p>
          <w:p w:rsidR="004D211E" w:rsidRPr="002F2471" w:rsidP="003B6F66">
            <w:pPr>
              <w:jc w:val="both"/>
              <w:rPr>
                <w:sz w:val="24"/>
                <w:szCs w:val="24"/>
              </w:rPr>
            </w:pPr>
            <w:r w:rsidRPr="002F2471">
              <w:rPr>
                <w:sz w:val="24"/>
                <w:szCs w:val="24"/>
              </w:rPr>
              <w:t>— умение осознанно использовать обществоведческую лексику для выражения своих представлений о правах и обязанностях гражданина России, о правах ребёнка, о государственном устройстве Российской Федерации;</w:t>
            </w:r>
          </w:p>
          <w:p w:rsidR="004D211E" w:rsidRPr="002F2471" w:rsidP="003B6F66">
            <w:pPr>
              <w:jc w:val="both"/>
              <w:rPr>
                <w:sz w:val="24"/>
                <w:szCs w:val="24"/>
              </w:rPr>
            </w:pPr>
            <w:r w:rsidRPr="002F2471">
              <w:rPr>
                <w:sz w:val="24"/>
                <w:szCs w:val="24"/>
              </w:rPr>
              <w:t>— чувства сопричастности к отечественной истории через историю своей семьи и гордости за свою Родину, российский народ, историю России посредством знакомства с достижениями страны, вкладом соотечественников  в её развитие;</w:t>
            </w:r>
          </w:p>
          <w:p w:rsidR="004D211E" w:rsidRPr="002F2471" w:rsidP="003B6F66">
            <w:pPr>
              <w:jc w:val="both"/>
              <w:rPr>
                <w:sz w:val="24"/>
                <w:szCs w:val="24"/>
              </w:rPr>
            </w:pPr>
            <w:r w:rsidRPr="002F2471">
              <w:rPr>
                <w:sz w:val="24"/>
                <w:szCs w:val="24"/>
              </w:rPr>
              <w:t>— осознание своей этнической принадлежности в контексте принципа российской гражданственности «Единство в многообразии»;</w:t>
            </w:r>
          </w:p>
          <w:p w:rsidR="004D211E" w:rsidRPr="002F2471" w:rsidP="003B6F66">
            <w:pPr>
              <w:jc w:val="both"/>
              <w:rPr>
                <w:sz w:val="24"/>
                <w:szCs w:val="24"/>
              </w:rPr>
            </w:pPr>
            <w:r w:rsidRPr="002F2471">
              <w:rPr>
                <w:sz w:val="24"/>
                <w:szCs w:val="24"/>
              </w:rPr>
              <w:t>— понимание себя наследником ценностей многонационального российского общества и всего человечества, в том числе на основе формирования понятий «Всемирное природное наследие» и «Всемирное культурное наследие» *;</w:t>
            </w:r>
          </w:p>
          <w:p w:rsidR="004D211E" w:rsidRPr="002F2471" w:rsidP="003B6F66">
            <w:pPr>
              <w:jc w:val="both"/>
              <w:rPr>
                <w:sz w:val="24"/>
                <w:szCs w:val="24"/>
              </w:rPr>
            </w:pPr>
            <w:r w:rsidRPr="002F2471">
              <w:rPr>
                <w:sz w:val="24"/>
                <w:szCs w:val="24"/>
              </w:rPr>
              <w:t xml:space="preserve">— целостный, социально ориентированный взгляд на мир в его органичном единстве и разнообразии </w:t>
            </w:r>
            <w:r w:rsidRPr="002F2471">
              <w:rPr>
                <w:sz w:val="24"/>
                <w:szCs w:val="24"/>
              </w:rPr>
              <w:t>природы</w:t>
            </w:r>
            <w:r w:rsidRPr="002F2471">
              <w:rPr>
                <w:sz w:val="24"/>
                <w:szCs w:val="24"/>
              </w:rPr>
              <w:t>,н</w:t>
            </w:r>
            <w:r w:rsidRPr="002F2471">
              <w:rPr>
                <w:sz w:val="24"/>
                <w:szCs w:val="24"/>
              </w:rPr>
              <w:t>ародов</w:t>
            </w:r>
            <w:r w:rsidRPr="002F2471">
              <w:rPr>
                <w:sz w:val="24"/>
                <w:szCs w:val="24"/>
              </w:rPr>
              <w:t>, культур и религий, в том числе на основе построения и сопоставления картины мира с точки зрения астронома, географа, историка, эколога;</w:t>
            </w:r>
          </w:p>
          <w:p w:rsidR="004D211E" w:rsidRPr="002F2471" w:rsidP="003B6F66">
            <w:pPr>
              <w:jc w:val="both"/>
              <w:rPr>
                <w:sz w:val="24"/>
                <w:szCs w:val="24"/>
              </w:rPr>
            </w:pPr>
            <w:r w:rsidRPr="002F2471">
              <w:rPr>
                <w:sz w:val="24"/>
                <w:szCs w:val="24"/>
              </w:rPr>
              <w:t>— уважительное отношение к истории и культуре народов России и мира через понимание их взаимной связи и представление о необходимости исторической преемственности в жизни общества;</w:t>
            </w:r>
          </w:p>
          <w:p w:rsidR="004D211E" w:rsidRPr="002F2471" w:rsidP="003B6F66">
            <w:pPr>
              <w:jc w:val="both"/>
              <w:rPr>
                <w:sz w:val="24"/>
                <w:szCs w:val="24"/>
              </w:rPr>
            </w:pPr>
            <w:r w:rsidRPr="002F2471">
              <w:rPr>
                <w:sz w:val="24"/>
                <w:szCs w:val="24"/>
              </w:rPr>
              <w:t>— начальные навыки адаптации в динамично изменяющемся и развивающемся мире, в том числе на основе представлений об историческом развитии родной страны, изменениях в её современной жизни и возможностях собственного участия в построении её будущего*;</w:t>
            </w:r>
          </w:p>
          <w:p w:rsidR="004D211E" w:rsidRPr="002F2471" w:rsidP="003B6F66">
            <w:pPr>
              <w:jc w:val="both"/>
              <w:rPr>
                <w:sz w:val="24"/>
                <w:szCs w:val="24"/>
              </w:rPr>
            </w:pPr>
            <w:r w:rsidRPr="002F2471">
              <w:rPr>
                <w:sz w:val="24"/>
                <w:szCs w:val="24"/>
              </w:rPr>
              <w:t>— осознанная готовность к выполнению социальной роли ученика (действовать в соответствии с нормами и правилами школьной жизни), мотивационная основа  учебной деятельности и личностный смысл учения;</w:t>
            </w:r>
          </w:p>
          <w:p w:rsidR="004D211E" w:rsidRPr="002F2471" w:rsidP="003B6F66">
            <w:pPr>
              <w:jc w:val="both"/>
              <w:rPr>
                <w:sz w:val="24"/>
                <w:szCs w:val="24"/>
              </w:rPr>
            </w:pPr>
            <w:r w:rsidRPr="002F2471">
              <w:rPr>
                <w:sz w:val="24"/>
                <w:szCs w:val="24"/>
              </w:rPr>
              <w:t>— самостоятельность и личностная ответственность за свои поступки, сохранность объектов природы, будущее России*;</w:t>
            </w:r>
          </w:p>
          <w:p w:rsidR="004D211E" w:rsidRPr="002F2471" w:rsidP="003B6F66">
            <w:pPr>
              <w:jc w:val="both"/>
              <w:rPr>
                <w:sz w:val="24"/>
                <w:szCs w:val="24"/>
              </w:rPr>
            </w:pPr>
            <w:r w:rsidRPr="002F2471">
              <w:rPr>
                <w:sz w:val="24"/>
                <w:szCs w:val="24"/>
              </w:rPr>
              <w:t>— эстетические потребности, ценности и чувства через  восприятие природы России и родного края, знакомство с культурой регионов России, развитием культуры страны и родного края в различные периоды истории;</w:t>
            </w:r>
          </w:p>
          <w:p w:rsidR="004D211E" w:rsidRPr="002F2471" w:rsidP="003B6F66">
            <w:pPr>
              <w:jc w:val="both"/>
              <w:rPr>
                <w:sz w:val="24"/>
                <w:szCs w:val="24"/>
              </w:rPr>
            </w:pPr>
            <w:r w:rsidRPr="002F2471">
              <w:rPr>
                <w:sz w:val="24"/>
                <w:szCs w:val="24"/>
              </w:rPr>
              <w:t xml:space="preserve">— этические чувства, доброжелательность и эмоционально-нравственная отзывчивость, понимание и сопереживание чувствам других людей в ходе знакомства с историей Отечества, образами великих соотечественников, картинами жизни людей в разные исторические периоды;— навыки сотрудничества </w:t>
            </w:r>
            <w:r w:rsidRPr="002F2471">
              <w:rPr>
                <w:sz w:val="24"/>
                <w:szCs w:val="24"/>
              </w:rPr>
              <w:t>со</w:t>
            </w:r>
            <w:r w:rsidRPr="002F2471">
              <w:rPr>
                <w:sz w:val="24"/>
                <w:szCs w:val="24"/>
              </w:rPr>
              <w:t xml:space="preserve"> взрослыми и сверстниками в разных социальных ситуациях, умение не создавать конфликтов и находить выходы из </w:t>
            </w:r>
            <w:r w:rsidRPr="002F2471">
              <w:rPr>
                <w:sz w:val="24"/>
                <w:szCs w:val="24"/>
              </w:rPr>
              <w:t>спорных ситуаций, в том числе при выполнении учебных проектов и в других  видах внеурочной деятельности*;</w:t>
            </w:r>
          </w:p>
          <w:p w:rsidR="004D211E" w:rsidRPr="002F2471" w:rsidP="003B6F66">
            <w:pPr>
              <w:jc w:val="both"/>
              <w:rPr>
                <w:sz w:val="24"/>
                <w:szCs w:val="24"/>
              </w:rPr>
            </w:pPr>
            <w:r w:rsidRPr="002F2471">
              <w:rPr>
                <w:sz w:val="24"/>
                <w:szCs w:val="24"/>
              </w:rPr>
              <w:t>— установка на безопасный, здоровый образ жизни на  основе знаний о природном разнообразии России и зависимости труда и быта людей от природных условий;</w:t>
            </w:r>
          </w:p>
          <w:p w:rsidR="004D211E" w:rsidRPr="002F2471" w:rsidP="003B6F66">
            <w:pPr>
              <w:jc w:val="both"/>
              <w:rPr>
                <w:sz w:val="24"/>
                <w:szCs w:val="24"/>
              </w:rPr>
            </w:pPr>
            <w:r w:rsidRPr="002F2471">
              <w:rPr>
                <w:sz w:val="24"/>
                <w:szCs w:val="24"/>
              </w:rPr>
              <w:t>— мотивация к творческому труду, работе на результат, бережное отношение к материальным и духовным ценностям на основе знакомства с природным и культурным достоянием России, вкладом людей многих поколений в создание материальных и духовых ценностей род-</w:t>
            </w:r>
          </w:p>
          <w:p w:rsidR="004D211E" w:rsidRPr="002F2471" w:rsidP="003B6F66">
            <w:pPr>
              <w:jc w:val="both"/>
              <w:rPr>
                <w:sz w:val="24"/>
                <w:szCs w:val="24"/>
              </w:rPr>
            </w:pPr>
            <w:r w:rsidRPr="002F2471">
              <w:rPr>
                <w:sz w:val="24"/>
                <w:szCs w:val="24"/>
              </w:rPr>
              <w:t>ной страны и родного края.</w:t>
            </w:r>
          </w:p>
          <w:p w:rsidR="004D211E" w:rsidRPr="002F2471" w:rsidP="00B43ABC">
            <w:pPr>
              <w:rPr>
                <w:color w:val="000000"/>
                <w:sz w:val="24"/>
                <w:szCs w:val="24"/>
              </w:rPr>
            </w:pPr>
          </w:p>
        </w:tc>
      </w:tr>
      <w:tr w:rsidTr="003B6F66">
        <w:tblPrEx>
          <w:tblW w:w="0" w:type="auto"/>
          <w:tblLook w:val="04A0"/>
        </w:tblPrEx>
        <w:tc>
          <w:tcPr>
            <w:tcW w:w="14992" w:type="dxa"/>
          </w:tcPr>
          <w:p w:rsidR="004D211E" w:rsidRPr="002F2471" w:rsidP="003B6F66">
            <w:pPr>
              <w:jc w:val="both"/>
              <w:rPr>
                <w:b/>
                <w:bCs/>
                <w:sz w:val="24"/>
                <w:szCs w:val="24"/>
              </w:rPr>
            </w:pPr>
            <w:r w:rsidRPr="002F2471">
              <w:rPr>
                <w:sz w:val="24"/>
                <w:szCs w:val="24"/>
              </w:rPr>
              <w:t>*</w:t>
            </w:r>
            <w:r w:rsidRPr="002F2471">
              <w:rPr>
                <w:b/>
                <w:bCs/>
                <w:sz w:val="24"/>
                <w:szCs w:val="24"/>
              </w:rPr>
              <w:t>Метапредметные результаты</w:t>
            </w:r>
          </w:p>
          <w:p w:rsidR="004D211E" w:rsidRPr="002F2471" w:rsidP="003B6F66">
            <w:pPr>
              <w:jc w:val="both"/>
              <w:rPr>
                <w:b/>
                <w:bCs/>
                <w:sz w:val="24"/>
                <w:szCs w:val="24"/>
              </w:rPr>
            </w:pPr>
            <w:r w:rsidRPr="002F2471">
              <w:rPr>
                <w:b/>
                <w:bCs/>
                <w:sz w:val="24"/>
                <w:szCs w:val="24"/>
              </w:rPr>
              <w:t>Регулятивные</w:t>
            </w:r>
          </w:p>
          <w:p w:rsidR="004D211E" w:rsidRPr="002F2471" w:rsidP="003B6F66">
            <w:pPr>
              <w:jc w:val="both"/>
              <w:rPr>
                <w:i/>
                <w:iCs/>
                <w:sz w:val="24"/>
                <w:szCs w:val="24"/>
              </w:rPr>
            </w:pPr>
            <w:r w:rsidRPr="002F2471">
              <w:rPr>
                <w:i/>
                <w:iCs/>
                <w:sz w:val="24"/>
                <w:szCs w:val="24"/>
              </w:rPr>
              <w:t>Обучающийся научится:</w:t>
            </w:r>
          </w:p>
          <w:p w:rsidR="004D211E" w:rsidRPr="002F2471" w:rsidP="003B6F66">
            <w:pPr>
              <w:jc w:val="both"/>
              <w:rPr>
                <w:sz w:val="24"/>
                <w:szCs w:val="24"/>
              </w:rPr>
            </w:pPr>
            <w:r w:rsidRPr="002F2471">
              <w:rPr>
                <w:sz w:val="24"/>
                <w:szCs w:val="24"/>
              </w:rPr>
              <w:t>— понимать и самостоятельно формулировать учебную задачу;</w:t>
            </w:r>
          </w:p>
          <w:p w:rsidR="004D211E" w:rsidRPr="002F2471" w:rsidP="003B6F66">
            <w:pPr>
              <w:jc w:val="both"/>
              <w:rPr>
                <w:sz w:val="24"/>
                <w:szCs w:val="24"/>
              </w:rPr>
            </w:pPr>
            <w:r w:rsidRPr="002F2471">
              <w:rPr>
                <w:sz w:val="24"/>
                <w:szCs w:val="24"/>
              </w:rPr>
              <w:t>— сохранять учебную задачу в течение всего урока;</w:t>
            </w:r>
          </w:p>
          <w:p w:rsidR="004D211E" w:rsidRPr="002F2471" w:rsidP="003B6F66">
            <w:pPr>
              <w:jc w:val="both"/>
              <w:rPr>
                <w:sz w:val="24"/>
                <w:szCs w:val="24"/>
              </w:rPr>
            </w:pPr>
            <w:r w:rsidRPr="002F2471">
              <w:rPr>
                <w:sz w:val="24"/>
                <w:szCs w:val="24"/>
              </w:rPr>
              <w:t>— ставить цели изу</w:t>
            </w:r>
            <w:r w:rsidR="003B6F66">
              <w:rPr>
                <w:sz w:val="24"/>
                <w:szCs w:val="24"/>
              </w:rPr>
              <w:t>чения темы, толковать их в соот</w:t>
            </w:r>
            <w:r w:rsidRPr="002F2471">
              <w:rPr>
                <w:sz w:val="24"/>
                <w:szCs w:val="24"/>
              </w:rPr>
              <w:t>ветствии с изучаемым материалом урока;</w:t>
            </w:r>
          </w:p>
          <w:p w:rsidR="004D211E" w:rsidRPr="002F2471" w:rsidP="003B6F66">
            <w:pPr>
              <w:jc w:val="both"/>
              <w:rPr>
                <w:sz w:val="24"/>
                <w:szCs w:val="24"/>
              </w:rPr>
            </w:pPr>
            <w:r w:rsidRPr="002F2471">
              <w:rPr>
                <w:sz w:val="24"/>
                <w:szCs w:val="24"/>
              </w:rPr>
              <w:t>— выделять из темы урока известные знания и умения, определять круг неизвестного по изучаемой теме;</w:t>
            </w:r>
          </w:p>
          <w:p w:rsidR="004D211E" w:rsidRPr="002F2471" w:rsidP="003B6F66">
            <w:pPr>
              <w:jc w:val="both"/>
              <w:rPr>
                <w:sz w:val="24"/>
                <w:szCs w:val="24"/>
              </w:rPr>
            </w:pPr>
            <w:r w:rsidRPr="002F2471">
              <w:rPr>
                <w:sz w:val="24"/>
                <w:szCs w:val="24"/>
              </w:rPr>
              <w:t>— планировать своё высказывание (выстраивать последовательность предложений для раскрытия темы, приводить примеры, делать обобщение);</w:t>
            </w:r>
          </w:p>
          <w:p w:rsidR="004D211E" w:rsidRPr="002F2471" w:rsidP="003B6F66">
            <w:pPr>
              <w:jc w:val="both"/>
              <w:rPr>
                <w:sz w:val="24"/>
                <w:szCs w:val="24"/>
              </w:rPr>
            </w:pPr>
            <w:r w:rsidRPr="002F2471">
              <w:rPr>
                <w:sz w:val="24"/>
                <w:szCs w:val="24"/>
              </w:rPr>
              <w:t>— планировать свои действия;</w:t>
            </w:r>
          </w:p>
          <w:p w:rsidR="004D211E" w:rsidRPr="002F2471" w:rsidP="003B6F66">
            <w:pPr>
              <w:jc w:val="both"/>
              <w:rPr>
                <w:sz w:val="24"/>
                <w:szCs w:val="24"/>
              </w:rPr>
            </w:pPr>
            <w:r w:rsidRPr="002F2471">
              <w:rPr>
                <w:sz w:val="24"/>
                <w:szCs w:val="24"/>
              </w:rPr>
              <w:t>— фиксировать по ходу урока и в конце его удовлетворённость/неудовлетворённость своей работой на уроке, объективно относиться к своим успехам и неуспехам;</w:t>
            </w:r>
          </w:p>
          <w:p w:rsidR="004D211E" w:rsidRPr="002F2471" w:rsidP="003B6F66">
            <w:pPr>
              <w:jc w:val="both"/>
              <w:rPr>
                <w:sz w:val="24"/>
                <w:szCs w:val="24"/>
              </w:rPr>
            </w:pPr>
            <w:r w:rsidRPr="002F2471">
              <w:rPr>
                <w:sz w:val="24"/>
                <w:szCs w:val="24"/>
              </w:rPr>
              <w:t>— самостоятельно оценивать правильность выполнения действия и вносить необходимые коррективы в исполнение</w:t>
            </w:r>
            <w:r w:rsidR="003B6F66">
              <w:rPr>
                <w:sz w:val="24"/>
                <w:szCs w:val="24"/>
              </w:rPr>
              <w:t>,</w:t>
            </w:r>
            <w:r w:rsidRPr="002F2471">
              <w:rPr>
                <w:sz w:val="24"/>
                <w:szCs w:val="24"/>
              </w:rPr>
              <w:t xml:space="preserve"> как в конце действия, так и по ходу его реализации;</w:t>
            </w:r>
          </w:p>
          <w:p w:rsidR="004D211E" w:rsidRPr="002F2471" w:rsidP="003B6F66">
            <w:pPr>
              <w:jc w:val="both"/>
              <w:rPr>
                <w:sz w:val="24"/>
                <w:szCs w:val="24"/>
              </w:rPr>
            </w:pPr>
            <w:r w:rsidRPr="002F2471">
              <w:rPr>
                <w:sz w:val="24"/>
                <w:szCs w:val="24"/>
              </w:rPr>
              <w:t>— осуществлять итоговый и пошаговый контроль по результату;</w:t>
            </w:r>
          </w:p>
          <w:p w:rsidR="004D211E" w:rsidRPr="002F2471" w:rsidP="003B6F66">
            <w:pPr>
              <w:jc w:val="both"/>
              <w:rPr>
                <w:sz w:val="24"/>
                <w:szCs w:val="24"/>
              </w:rPr>
            </w:pPr>
            <w:r w:rsidRPr="002F2471">
              <w:rPr>
                <w:sz w:val="24"/>
                <w:szCs w:val="24"/>
              </w:rPr>
              <w:t>— контролировать и корректировать свои действия в учебном сотрудничестве;</w:t>
            </w:r>
          </w:p>
          <w:p w:rsidR="004D211E" w:rsidRPr="002F2471" w:rsidP="003B6F66">
            <w:pPr>
              <w:jc w:val="both"/>
              <w:rPr>
                <w:sz w:val="24"/>
                <w:szCs w:val="24"/>
              </w:rPr>
            </w:pPr>
            <w:r w:rsidRPr="002F2471">
              <w:rPr>
                <w:sz w:val="24"/>
                <w:szCs w:val="24"/>
              </w:rPr>
              <w:t>— в сотрудничестве с учителем ставить новые учебные задачи;</w:t>
            </w:r>
          </w:p>
          <w:p w:rsidR="004D211E" w:rsidRPr="002F2471" w:rsidP="003B6F66">
            <w:pPr>
              <w:jc w:val="both"/>
              <w:rPr>
                <w:sz w:val="24"/>
                <w:szCs w:val="24"/>
              </w:rPr>
            </w:pPr>
            <w:r w:rsidRPr="002F2471">
              <w:rPr>
                <w:sz w:val="24"/>
                <w:szCs w:val="24"/>
              </w:rPr>
              <w:t>— использовать внешнюю и внутреннюю речь для целеполагания, планирования и регуляции своей деятельности.</w:t>
            </w:r>
          </w:p>
          <w:p w:rsidR="004D211E" w:rsidRPr="002F2471" w:rsidP="003B6F66">
            <w:pPr>
              <w:jc w:val="both"/>
              <w:rPr>
                <w:b/>
                <w:bCs/>
                <w:sz w:val="24"/>
                <w:szCs w:val="24"/>
              </w:rPr>
            </w:pPr>
            <w:r w:rsidRPr="002F2471">
              <w:rPr>
                <w:b/>
                <w:bCs/>
                <w:sz w:val="24"/>
                <w:szCs w:val="24"/>
              </w:rPr>
              <w:t>Познавательные</w:t>
            </w:r>
          </w:p>
          <w:p w:rsidR="004D211E" w:rsidRPr="002F2471" w:rsidP="003B6F66">
            <w:pPr>
              <w:jc w:val="both"/>
              <w:rPr>
                <w:i/>
                <w:iCs/>
                <w:sz w:val="24"/>
                <w:szCs w:val="24"/>
              </w:rPr>
            </w:pPr>
            <w:r w:rsidRPr="002F2471">
              <w:rPr>
                <w:i/>
                <w:iCs/>
                <w:sz w:val="24"/>
                <w:szCs w:val="24"/>
              </w:rPr>
              <w:t>Обучающийся научится:</w:t>
            </w:r>
          </w:p>
          <w:p w:rsidR="004D211E" w:rsidRPr="002F2471" w:rsidP="003B6F66">
            <w:pPr>
              <w:jc w:val="both"/>
              <w:rPr>
                <w:sz w:val="24"/>
                <w:szCs w:val="24"/>
              </w:rPr>
            </w:pPr>
            <w:r w:rsidRPr="002F2471">
              <w:rPr>
                <w:sz w:val="24"/>
                <w:szCs w:val="24"/>
              </w:rPr>
              <w:t>— понимать, толковать и организовывать свою деятельность в соответствии с условными знаками и символами, используемыми в учебнике и других образовательных ресурсах для передачи информации;</w:t>
            </w:r>
          </w:p>
          <w:p w:rsidR="004D211E" w:rsidRPr="002F2471" w:rsidP="003B6F66">
            <w:pPr>
              <w:jc w:val="both"/>
              <w:rPr>
                <w:sz w:val="24"/>
                <w:szCs w:val="24"/>
              </w:rPr>
            </w:pPr>
            <w:r w:rsidRPr="002F2471">
              <w:rPr>
                <w:sz w:val="24"/>
                <w:szCs w:val="24"/>
              </w:rPr>
              <w:t>— осуществлять поиск необходимой информации из различных источников (библиотека, Интернет и пр.) для выполнения учебных заданий;</w:t>
            </w:r>
          </w:p>
          <w:p w:rsidR="004D211E" w:rsidRPr="002F2471" w:rsidP="003B6F66">
            <w:pPr>
              <w:jc w:val="both"/>
              <w:rPr>
                <w:sz w:val="24"/>
                <w:szCs w:val="24"/>
              </w:rPr>
            </w:pPr>
            <w:r w:rsidRPr="002F2471">
              <w:rPr>
                <w:sz w:val="24"/>
                <w:szCs w:val="24"/>
              </w:rPr>
              <w:t>— выделять существенную информацию из текстов и литературы разных типов и видов (художественных и познавательных);</w:t>
            </w:r>
          </w:p>
          <w:p w:rsidR="004D211E" w:rsidRPr="002F2471" w:rsidP="003B6F66">
            <w:pPr>
              <w:jc w:val="both"/>
              <w:rPr>
                <w:sz w:val="24"/>
                <w:szCs w:val="24"/>
              </w:rPr>
            </w:pPr>
            <w:r w:rsidRPr="002F2471">
              <w:rPr>
                <w:sz w:val="24"/>
                <w:szCs w:val="24"/>
              </w:rPr>
              <w:t>— использовать знаково-символические средства, в том числе модели и схемы для решения учебных задач;</w:t>
            </w:r>
          </w:p>
          <w:p w:rsidR="004D211E" w:rsidRPr="002F2471" w:rsidP="003B6F66">
            <w:pPr>
              <w:jc w:val="both"/>
              <w:rPr>
                <w:sz w:val="24"/>
                <w:szCs w:val="24"/>
              </w:rPr>
            </w:pPr>
            <w:r w:rsidRPr="002F2471">
              <w:rPr>
                <w:sz w:val="24"/>
                <w:szCs w:val="24"/>
              </w:rPr>
              <w:t>— понимать содержание текста, интерпретировать смысл, фиксировать прочитанную информацию в виде таблиц, схем, рисунков, моделей и пр.;</w:t>
            </w:r>
          </w:p>
          <w:p w:rsidR="004D211E" w:rsidRPr="002F2471" w:rsidP="003B6F66">
            <w:pPr>
              <w:jc w:val="both"/>
              <w:rPr>
                <w:sz w:val="24"/>
                <w:szCs w:val="24"/>
              </w:rPr>
            </w:pPr>
            <w:r w:rsidRPr="002F2471">
              <w:rPr>
                <w:sz w:val="24"/>
                <w:szCs w:val="24"/>
              </w:rPr>
              <w:t>— осуществлять анализ объектов с выделением существенных и несущественных признаков;</w:t>
            </w:r>
          </w:p>
          <w:p w:rsidR="004D211E" w:rsidRPr="002F2471" w:rsidP="003B6F66">
            <w:pPr>
              <w:jc w:val="both"/>
              <w:rPr>
                <w:sz w:val="24"/>
                <w:szCs w:val="24"/>
              </w:rPr>
            </w:pPr>
            <w:r w:rsidRPr="002F2471">
              <w:rPr>
                <w:sz w:val="24"/>
                <w:szCs w:val="24"/>
              </w:rPr>
              <w:t>— осуществлять сравнение и классификацию по заданным критериям;</w:t>
            </w:r>
          </w:p>
          <w:p w:rsidR="004D211E" w:rsidRPr="002F2471" w:rsidP="003B6F66">
            <w:pPr>
              <w:jc w:val="both"/>
              <w:rPr>
                <w:sz w:val="24"/>
                <w:szCs w:val="24"/>
              </w:rPr>
            </w:pPr>
            <w:r w:rsidRPr="002F2471">
              <w:rPr>
                <w:sz w:val="24"/>
                <w:szCs w:val="24"/>
              </w:rPr>
              <w:t>— устанавливать причинно-следственные связи;</w:t>
            </w:r>
          </w:p>
          <w:p w:rsidR="004D211E" w:rsidRPr="002F2471" w:rsidP="003B6F66">
            <w:pPr>
              <w:jc w:val="both"/>
              <w:rPr>
                <w:sz w:val="24"/>
                <w:szCs w:val="24"/>
              </w:rPr>
            </w:pPr>
            <w:r w:rsidRPr="002F2471">
              <w:rPr>
                <w:sz w:val="24"/>
                <w:szCs w:val="24"/>
              </w:rPr>
              <w:t>— строить рассуждения об объекте, его строении, свойствах и связях;</w:t>
            </w:r>
          </w:p>
          <w:p w:rsidR="004D211E" w:rsidRPr="002F2471" w:rsidP="003B6F66">
            <w:pPr>
              <w:jc w:val="both"/>
              <w:rPr>
                <w:sz w:val="24"/>
                <w:szCs w:val="24"/>
              </w:rPr>
            </w:pPr>
            <w:r w:rsidRPr="002F2471">
              <w:rPr>
                <w:sz w:val="24"/>
                <w:szCs w:val="24"/>
              </w:rPr>
              <w:t>— строить доказательство своей точки зрения по теме урока в соответствии с возрастными нормами;</w:t>
            </w:r>
          </w:p>
          <w:p w:rsidR="004D211E" w:rsidRPr="002F2471" w:rsidP="003B6F66">
            <w:pPr>
              <w:jc w:val="both"/>
              <w:rPr>
                <w:sz w:val="24"/>
                <w:szCs w:val="24"/>
              </w:rPr>
            </w:pPr>
            <w:r w:rsidRPr="002F2471">
              <w:rPr>
                <w:sz w:val="24"/>
                <w:szCs w:val="24"/>
              </w:rPr>
              <w:t>— проявлять творческие способности при выполнении  рисунков, схем, составлении рассказов, оформлении итогов проектных работ и пр.;</w:t>
            </w:r>
          </w:p>
          <w:p w:rsidR="004D211E" w:rsidRPr="002F2471" w:rsidP="003B6F66">
            <w:pPr>
              <w:jc w:val="both"/>
              <w:rPr>
                <w:sz w:val="24"/>
                <w:szCs w:val="24"/>
              </w:rPr>
            </w:pPr>
            <w:r w:rsidRPr="002F2471">
              <w:rPr>
                <w:sz w:val="24"/>
                <w:szCs w:val="24"/>
              </w:rPr>
              <w:t>— ориентироваться на разнообразие способов решения  познавательных и практических задач, владеть общими  приёмами решения учебных задач;</w:t>
            </w:r>
          </w:p>
          <w:p w:rsidR="004D211E" w:rsidP="003B6F66">
            <w:pPr>
              <w:jc w:val="both"/>
              <w:rPr>
                <w:sz w:val="24"/>
                <w:szCs w:val="24"/>
              </w:rPr>
            </w:pPr>
            <w:r w:rsidRPr="002F2471">
              <w:rPr>
                <w:sz w:val="24"/>
                <w:szCs w:val="24"/>
              </w:rPr>
              <w:t>— моделировать экологические связи в природных сообществах.</w:t>
            </w:r>
          </w:p>
          <w:p w:rsidR="000E3A99" w:rsidP="003B6F66">
            <w:pPr>
              <w:jc w:val="both"/>
              <w:rPr>
                <w:b/>
                <w:sz w:val="24"/>
                <w:szCs w:val="24"/>
              </w:rPr>
            </w:pPr>
            <w:r w:rsidRPr="000E3A99">
              <w:rPr>
                <w:b/>
                <w:sz w:val="24"/>
                <w:szCs w:val="24"/>
              </w:rPr>
              <w:t>Коммуникативные</w:t>
            </w:r>
          </w:p>
          <w:p w:rsidR="000E3A99" w:rsidRPr="000E3A99" w:rsidP="003B6F66">
            <w:pPr>
              <w:jc w:val="both"/>
              <w:rPr>
                <w:i/>
                <w:iCs/>
                <w:sz w:val="24"/>
                <w:szCs w:val="24"/>
              </w:rPr>
            </w:pPr>
            <w:r w:rsidRPr="002F2471">
              <w:rPr>
                <w:i/>
                <w:iCs/>
                <w:sz w:val="24"/>
                <w:szCs w:val="24"/>
              </w:rPr>
              <w:t>Обучающийся научится:</w:t>
            </w:r>
          </w:p>
          <w:p w:rsidR="004D211E" w:rsidRPr="002F2471" w:rsidP="003B6F66">
            <w:pPr>
              <w:jc w:val="both"/>
              <w:rPr>
                <w:sz w:val="24"/>
                <w:szCs w:val="24"/>
              </w:rPr>
            </w:pPr>
            <w:r w:rsidRPr="002F2471">
              <w:rPr>
                <w:sz w:val="24"/>
                <w:szCs w:val="24"/>
              </w:rPr>
              <w:t>— включаться в диалог с учителем и сверстниками, в коллективное обсуждение проблем и вопросов, проявлять инициативу и активность в стремлении высказываться, задавать вопросы;</w:t>
            </w:r>
          </w:p>
          <w:p w:rsidR="004D211E" w:rsidRPr="002F2471" w:rsidP="003B6F66">
            <w:pPr>
              <w:jc w:val="both"/>
              <w:rPr>
                <w:sz w:val="24"/>
                <w:szCs w:val="24"/>
              </w:rPr>
            </w:pPr>
            <w:r w:rsidRPr="002F2471">
              <w:rPr>
                <w:sz w:val="24"/>
                <w:szCs w:val="24"/>
              </w:rPr>
              <w:t>— формулировать ответы на вопросы;</w:t>
            </w:r>
          </w:p>
          <w:p w:rsidR="004D211E" w:rsidRPr="002F2471" w:rsidP="003B6F66">
            <w:pPr>
              <w:jc w:val="both"/>
              <w:rPr>
                <w:sz w:val="24"/>
                <w:szCs w:val="24"/>
              </w:rPr>
            </w:pPr>
            <w:r w:rsidRPr="002F2471">
              <w:rPr>
                <w:sz w:val="24"/>
                <w:szCs w:val="24"/>
              </w:rPr>
              <w:t>— слушать партнёра по общению (деятельности), не перебивать, не обрывать на полуслове, вникать в смысл того, о чём говорит собеседник;</w:t>
            </w:r>
          </w:p>
          <w:p w:rsidR="004D211E" w:rsidRPr="002F2471" w:rsidP="003B6F66">
            <w:pPr>
              <w:jc w:val="both"/>
              <w:rPr>
                <w:sz w:val="24"/>
                <w:szCs w:val="24"/>
              </w:rPr>
            </w:pPr>
            <w:r w:rsidRPr="002F2471">
              <w:rPr>
                <w:sz w:val="24"/>
                <w:szCs w:val="24"/>
              </w:rPr>
              <w:t>— договариваться и приходить к общему решению в совместной деятельности, в том числе в ситуации столкновения интересов;</w:t>
            </w:r>
          </w:p>
          <w:p w:rsidR="004D211E" w:rsidRPr="002F2471" w:rsidP="003B6F66">
            <w:pPr>
              <w:jc w:val="both"/>
              <w:rPr>
                <w:sz w:val="24"/>
                <w:szCs w:val="24"/>
              </w:rPr>
            </w:pPr>
            <w:r w:rsidRPr="002F2471">
              <w:rPr>
                <w:sz w:val="24"/>
                <w:szCs w:val="24"/>
              </w:rPr>
              <w:t>— формулировать собственное мнение и позицию в устной и письменной форме;</w:t>
            </w:r>
          </w:p>
          <w:p w:rsidR="004D211E" w:rsidRPr="002F2471" w:rsidP="003B6F66">
            <w:pPr>
              <w:jc w:val="both"/>
              <w:rPr>
                <w:sz w:val="24"/>
                <w:szCs w:val="24"/>
              </w:rPr>
            </w:pPr>
            <w:r w:rsidRPr="002F2471">
              <w:rPr>
                <w:sz w:val="24"/>
                <w:szCs w:val="24"/>
              </w:rPr>
              <w:t>— аргументировать свою позицию;</w:t>
            </w:r>
          </w:p>
          <w:p w:rsidR="004D211E" w:rsidRPr="002F2471" w:rsidP="003B6F66">
            <w:pPr>
              <w:jc w:val="both"/>
              <w:rPr>
                <w:sz w:val="24"/>
                <w:szCs w:val="24"/>
              </w:rPr>
            </w:pPr>
            <w:r w:rsidRPr="002F2471">
              <w:rPr>
                <w:sz w:val="24"/>
                <w:szCs w:val="24"/>
              </w:rPr>
              <w:t xml:space="preserve">— понимать различные позиции других людей, </w:t>
            </w:r>
            <w:r w:rsidRPr="002F2471">
              <w:rPr>
                <w:sz w:val="24"/>
                <w:szCs w:val="24"/>
              </w:rPr>
              <w:t>отлич</w:t>
            </w:r>
            <w:r w:rsidRPr="002F2471">
              <w:rPr>
                <w:sz w:val="24"/>
                <w:szCs w:val="24"/>
              </w:rPr>
              <w:t xml:space="preserve"> </w:t>
            </w:r>
            <w:r w:rsidRPr="002F2471">
              <w:rPr>
                <w:sz w:val="24"/>
                <w:szCs w:val="24"/>
              </w:rPr>
              <w:t>ные</w:t>
            </w:r>
            <w:r w:rsidRPr="002F2471">
              <w:rPr>
                <w:sz w:val="24"/>
                <w:szCs w:val="24"/>
              </w:rPr>
              <w:t xml:space="preserve"> от собственной, и ориентироваться на позицию партнёра в общении;</w:t>
            </w:r>
          </w:p>
          <w:p w:rsidR="004D211E" w:rsidRPr="002F2471" w:rsidP="003B6F66">
            <w:pPr>
              <w:jc w:val="both"/>
              <w:rPr>
                <w:sz w:val="24"/>
                <w:szCs w:val="24"/>
              </w:rPr>
            </w:pPr>
            <w:r w:rsidRPr="002F2471">
              <w:rPr>
                <w:sz w:val="24"/>
                <w:szCs w:val="24"/>
              </w:rPr>
              <w:t>— признавать свои ошибки, озвучивать их;</w:t>
            </w:r>
          </w:p>
          <w:p w:rsidR="004D211E" w:rsidRPr="002F2471" w:rsidP="003B6F66">
            <w:pPr>
              <w:jc w:val="both"/>
              <w:rPr>
                <w:sz w:val="24"/>
                <w:szCs w:val="24"/>
              </w:rPr>
            </w:pPr>
            <w:r w:rsidRPr="002F2471">
              <w:rPr>
                <w:sz w:val="24"/>
                <w:szCs w:val="24"/>
              </w:rPr>
              <w:t>— употреблять вежливые слова в случае неправоты «извини, пожалуйста», «прости», «спасибо» и др.;</w:t>
            </w:r>
          </w:p>
          <w:p w:rsidR="004D211E" w:rsidRPr="002F2471" w:rsidP="003B6F66">
            <w:pPr>
              <w:jc w:val="both"/>
              <w:rPr>
                <w:sz w:val="24"/>
                <w:szCs w:val="24"/>
              </w:rPr>
            </w:pPr>
            <w:r w:rsidRPr="002F2471">
              <w:rPr>
                <w:sz w:val="24"/>
                <w:szCs w:val="24"/>
              </w:rPr>
              <w:t>— понимать и принимать задачу совместной работы, распределять роли при выполнении заданий;</w:t>
            </w:r>
          </w:p>
          <w:p w:rsidR="004D211E" w:rsidRPr="002F2471" w:rsidP="003B6F66">
            <w:pPr>
              <w:jc w:val="both"/>
              <w:rPr>
                <w:sz w:val="24"/>
                <w:szCs w:val="24"/>
              </w:rPr>
            </w:pPr>
            <w:r w:rsidRPr="002F2471">
              <w:rPr>
                <w:sz w:val="24"/>
                <w:szCs w:val="24"/>
              </w:rPr>
              <w:t>— строить монологическое высказывание, владеть диалогической формой речи (с учётом возрастных особенностей, норм);</w:t>
            </w:r>
          </w:p>
          <w:p w:rsidR="004D211E" w:rsidRPr="002F2471" w:rsidP="003B6F66">
            <w:pPr>
              <w:jc w:val="both"/>
              <w:rPr>
                <w:sz w:val="24"/>
                <w:szCs w:val="24"/>
              </w:rPr>
            </w:pPr>
            <w:r w:rsidRPr="002F2471">
              <w:rPr>
                <w:sz w:val="24"/>
                <w:szCs w:val="24"/>
              </w:rPr>
              <w:t>— готовить сообщения, выполнять проекты по теме;</w:t>
            </w:r>
          </w:p>
          <w:p w:rsidR="004D211E" w:rsidRPr="002F2471" w:rsidP="003B6F66">
            <w:pPr>
              <w:jc w:val="both"/>
              <w:rPr>
                <w:sz w:val="24"/>
                <w:szCs w:val="24"/>
              </w:rPr>
            </w:pPr>
            <w:r w:rsidRPr="002F2471">
              <w:rPr>
                <w:sz w:val="24"/>
                <w:szCs w:val="24"/>
              </w:rPr>
              <w:t>— составлять рассказ на заданную тему;</w:t>
            </w:r>
          </w:p>
          <w:p w:rsidR="004D211E" w:rsidRPr="002F2471" w:rsidP="003B6F66">
            <w:pPr>
              <w:jc w:val="both"/>
              <w:rPr>
                <w:sz w:val="24"/>
                <w:szCs w:val="24"/>
              </w:rPr>
            </w:pPr>
            <w:r w:rsidRPr="002F2471">
              <w:rPr>
                <w:sz w:val="24"/>
                <w:szCs w:val="24"/>
              </w:rPr>
              <w:t>— осуществлять взаимный контроль и оказывать в сотрудничестве необходимую взаимопомощь;</w:t>
            </w:r>
          </w:p>
          <w:p w:rsidR="004D211E" w:rsidRPr="002F2471" w:rsidP="003B6F66">
            <w:pPr>
              <w:jc w:val="both"/>
              <w:rPr>
                <w:sz w:val="24"/>
                <w:szCs w:val="24"/>
              </w:rPr>
            </w:pPr>
            <w:r w:rsidRPr="002F2471">
              <w:rPr>
                <w:sz w:val="24"/>
                <w:szCs w:val="24"/>
              </w:rPr>
              <w:t>— продуктивно разрешать конфликты на основе учёта интересов и позиций всех его участников;</w:t>
            </w:r>
          </w:p>
          <w:p w:rsidR="004D211E" w:rsidRPr="002F2471" w:rsidP="003B6F66">
            <w:pPr>
              <w:jc w:val="both"/>
              <w:rPr>
                <w:sz w:val="24"/>
                <w:szCs w:val="24"/>
              </w:rPr>
            </w:pPr>
            <w:r w:rsidRPr="002F2471">
              <w:rPr>
                <w:sz w:val="24"/>
                <w:szCs w:val="24"/>
              </w:rPr>
              <w:t>— строить понятные для партнёра высказывания, учитывающие, что он знает и видит, а что нет;</w:t>
            </w:r>
          </w:p>
          <w:p w:rsidR="004D211E" w:rsidRPr="002F2471" w:rsidP="003B6F66">
            <w:pPr>
              <w:jc w:val="both"/>
              <w:rPr>
                <w:sz w:val="24"/>
                <w:szCs w:val="24"/>
              </w:rPr>
            </w:pPr>
            <w:r w:rsidRPr="002F2471">
              <w:rPr>
                <w:sz w:val="24"/>
                <w:szCs w:val="24"/>
              </w:rPr>
              <w:t>— использовать речь для регуляции своего действия;</w:t>
            </w:r>
          </w:p>
          <w:p w:rsidR="004D211E" w:rsidRPr="002F2471" w:rsidP="003B6F66">
            <w:pPr>
              <w:jc w:val="both"/>
              <w:rPr>
                <w:sz w:val="24"/>
                <w:szCs w:val="24"/>
              </w:rPr>
            </w:pPr>
            <w:r w:rsidRPr="002F2471">
              <w:rPr>
                <w:sz w:val="24"/>
                <w:szCs w:val="24"/>
              </w:rPr>
              <w:t>— адекватно использовать речевые средства для решения различных коммуникативных задач;</w:t>
            </w:r>
          </w:p>
          <w:p w:rsidR="004D211E" w:rsidRPr="000321A9" w:rsidP="000321A9">
            <w:pPr>
              <w:jc w:val="both"/>
              <w:rPr>
                <w:sz w:val="24"/>
                <w:szCs w:val="24"/>
              </w:rPr>
            </w:pPr>
            <w:r w:rsidRPr="002F2471">
              <w:rPr>
                <w:sz w:val="24"/>
                <w:szCs w:val="24"/>
              </w:rPr>
              <w:t>— достаточно точно, последовательно и полно передавать информацию, необходимую партнёру.</w:t>
            </w:r>
          </w:p>
        </w:tc>
      </w:tr>
      <w:tr w:rsidTr="003B6F66">
        <w:tblPrEx>
          <w:tblW w:w="0" w:type="auto"/>
          <w:tblLook w:val="04A0"/>
        </w:tblPrEx>
        <w:trPr>
          <w:trHeight w:val="84"/>
        </w:trPr>
        <w:tc>
          <w:tcPr>
            <w:tcW w:w="14992" w:type="dxa"/>
          </w:tcPr>
          <w:p w:rsidR="004D211E" w:rsidRPr="000536E0" w:rsidP="003B6F66">
            <w:pPr>
              <w:jc w:val="both"/>
              <w:rPr>
                <w:b/>
                <w:bCs/>
                <w:sz w:val="24"/>
                <w:szCs w:val="24"/>
              </w:rPr>
            </w:pPr>
            <w:r w:rsidRPr="000536E0">
              <w:rPr>
                <w:b/>
                <w:bCs/>
                <w:sz w:val="24"/>
                <w:szCs w:val="24"/>
              </w:rPr>
              <w:t>Предметные результаты</w:t>
            </w:r>
          </w:p>
          <w:p w:rsidR="004D211E" w:rsidRPr="000536E0" w:rsidP="003B6F66">
            <w:pPr>
              <w:jc w:val="both"/>
              <w:rPr>
                <w:i/>
                <w:iCs/>
                <w:sz w:val="24"/>
                <w:szCs w:val="24"/>
              </w:rPr>
            </w:pPr>
            <w:r w:rsidRPr="000536E0">
              <w:rPr>
                <w:i/>
                <w:iCs/>
                <w:sz w:val="24"/>
                <w:szCs w:val="24"/>
              </w:rPr>
              <w:t>Обучающийся научится:</w:t>
            </w:r>
          </w:p>
          <w:p w:rsidR="004D211E" w:rsidRPr="000536E0" w:rsidP="003B6F66">
            <w:pPr>
              <w:jc w:val="both"/>
              <w:rPr>
                <w:sz w:val="24"/>
                <w:szCs w:val="24"/>
              </w:rPr>
            </w:pPr>
            <w:r w:rsidRPr="000536E0">
              <w:rPr>
                <w:sz w:val="24"/>
                <w:szCs w:val="24"/>
              </w:rPr>
              <w:t>— понимать особую роль России в мировой истории; рассказывать о национальных свершениях, открытиях, победах, вызывающих чувство гордости за свою страну;</w:t>
            </w:r>
          </w:p>
          <w:p w:rsidR="004D211E" w:rsidRPr="000536E0" w:rsidP="003B6F66">
            <w:pPr>
              <w:jc w:val="both"/>
              <w:rPr>
                <w:sz w:val="24"/>
                <w:szCs w:val="24"/>
              </w:rPr>
            </w:pPr>
            <w:r w:rsidRPr="000536E0">
              <w:rPr>
                <w:sz w:val="24"/>
                <w:szCs w:val="24"/>
              </w:rPr>
              <w:t>— находить и показывать на карте России государственную границу, субъекты Российской Федерации, свой регион, его главный город, другие города современной России, узнавать по фотографиям и описывать достопримечательности регионов и городов России;</w:t>
            </w:r>
          </w:p>
          <w:p w:rsidR="004D211E" w:rsidRPr="000536E0" w:rsidP="003B6F66">
            <w:pPr>
              <w:jc w:val="both"/>
              <w:rPr>
                <w:sz w:val="24"/>
                <w:szCs w:val="24"/>
              </w:rPr>
            </w:pPr>
            <w:r w:rsidRPr="000536E0">
              <w:rPr>
                <w:sz w:val="24"/>
                <w:szCs w:val="24"/>
              </w:rPr>
              <w:t>— называть элементы государственного устройства России, объяснять их роль в жизни страны;</w:t>
            </w:r>
          </w:p>
          <w:p w:rsidR="004D211E" w:rsidRPr="000536E0" w:rsidP="003B6F66">
            <w:pPr>
              <w:jc w:val="both"/>
              <w:rPr>
                <w:sz w:val="24"/>
                <w:szCs w:val="24"/>
              </w:rPr>
            </w:pPr>
            <w:r w:rsidRPr="000536E0">
              <w:rPr>
                <w:sz w:val="24"/>
                <w:szCs w:val="24"/>
              </w:rPr>
              <w:t>— называть имя действующего Президента Российской Федерации и его полномочия как главы государства;</w:t>
            </w:r>
          </w:p>
          <w:p w:rsidR="004D211E" w:rsidRPr="000536E0" w:rsidP="003B6F66">
            <w:pPr>
              <w:jc w:val="both"/>
              <w:rPr>
                <w:sz w:val="24"/>
                <w:szCs w:val="24"/>
              </w:rPr>
            </w:pPr>
            <w:r w:rsidRPr="000536E0">
              <w:rPr>
                <w:sz w:val="24"/>
                <w:szCs w:val="24"/>
              </w:rPr>
              <w:t>— понимать, в чём различия между государственным устройством современной России и государственным устройством нашей страны в другие периоды её истории;</w:t>
            </w:r>
          </w:p>
          <w:p w:rsidR="004D211E" w:rsidRPr="000536E0" w:rsidP="003B6F66">
            <w:pPr>
              <w:jc w:val="both"/>
              <w:rPr>
                <w:sz w:val="24"/>
                <w:szCs w:val="24"/>
              </w:rPr>
            </w:pPr>
            <w:r w:rsidRPr="000536E0">
              <w:rPr>
                <w:sz w:val="24"/>
                <w:szCs w:val="24"/>
              </w:rPr>
              <w:t xml:space="preserve">— объяснять, что такое права человека, как законы страны и самый главный из них — Конституция Российской Федерации — защищают </w:t>
            </w:r>
            <w:r w:rsidRPr="000536E0">
              <w:rPr>
                <w:sz w:val="24"/>
                <w:szCs w:val="24"/>
              </w:rPr>
              <w:t>наши права, приводить конкретные примеры прав ребёнка;</w:t>
            </w:r>
          </w:p>
          <w:p w:rsidR="004D211E" w:rsidRPr="000536E0" w:rsidP="003B6F66">
            <w:pPr>
              <w:jc w:val="both"/>
              <w:rPr>
                <w:sz w:val="24"/>
                <w:szCs w:val="24"/>
              </w:rPr>
            </w:pPr>
            <w:r w:rsidRPr="000536E0">
              <w:rPr>
                <w:sz w:val="24"/>
                <w:szCs w:val="24"/>
              </w:rPr>
              <w:t>— раскрывать значение государственных символов России, находить их среди государственных символов других стран;</w:t>
            </w:r>
          </w:p>
          <w:p w:rsidR="004D211E" w:rsidRPr="000536E0" w:rsidP="003B6F66">
            <w:pPr>
              <w:jc w:val="both"/>
              <w:rPr>
                <w:sz w:val="24"/>
                <w:szCs w:val="24"/>
              </w:rPr>
            </w:pPr>
            <w:r w:rsidRPr="000536E0">
              <w:rPr>
                <w:sz w:val="24"/>
                <w:szCs w:val="24"/>
              </w:rPr>
              <w:t>— называть главные праздники России, объяснять их значение в жизни страны, рассказывать о традициях и праздниках народов России;</w:t>
            </w:r>
          </w:p>
          <w:p w:rsidR="004D211E" w:rsidRPr="000536E0" w:rsidP="003B6F66">
            <w:pPr>
              <w:jc w:val="both"/>
              <w:rPr>
                <w:sz w:val="24"/>
                <w:szCs w:val="24"/>
              </w:rPr>
            </w:pPr>
            <w:r w:rsidRPr="000536E0">
              <w:rPr>
                <w:sz w:val="24"/>
                <w:szCs w:val="24"/>
              </w:rPr>
              <w:t>— рассказывать о мире с точки зрения астронома, географа, историка, эколога;</w:t>
            </w:r>
          </w:p>
          <w:p w:rsidR="004D211E" w:rsidRPr="000536E0" w:rsidP="003B6F66">
            <w:pPr>
              <w:jc w:val="both"/>
              <w:rPr>
                <w:sz w:val="24"/>
                <w:szCs w:val="24"/>
              </w:rPr>
            </w:pPr>
            <w:r w:rsidRPr="000536E0">
              <w:rPr>
                <w:sz w:val="24"/>
                <w:szCs w:val="24"/>
              </w:rPr>
              <w:t>— проводить несложные астрономические наблюдения;</w:t>
            </w:r>
          </w:p>
          <w:p w:rsidR="004D211E" w:rsidRPr="000536E0" w:rsidP="003B6F66">
            <w:pPr>
              <w:jc w:val="both"/>
              <w:rPr>
                <w:sz w:val="24"/>
                <w:szCs w:val="24"/>
              </w:rPr>
            </w:pPr>
            <w:r w:rsidRPr="000536E0">
              <w:rPr>
                <w:sz w:val="24"/>
                <w:szCs w:val="24"/>
              </w:rPr>
              <w:t>— изготавливать модели планет и созвездий;</w:t>
            </w:r>
          </w:p>
          <w:p w:rsidR="004D211E" w:rsidRPr="000536E0" w:rsidP="003B6F66">
            <w:pPr>
              <w:jc w:val="both"/>
              <w:rPr>
                <w:sz w:val="24"/>
                <w:szCs w:val="24"/>
              </w:rPr>
            </w:pPr>
            <w:r w:rsidRPr="000536E0">
              <w:rPr>
                <w:sz w:val="24"/>
                <w:szCs w:val="24"/>
              </w:rPr>
              <w:t>— использовать глобус и карту мира для получения информации о Земле;</w:t>
            </w:r>
          </w:p>
          <w:p w:rsidR="004D211E" w:rsidRPr="000536E0" w:rsidP="003B6F66">
            <w:pPr>
              <w:jc w:val="both"/>
              <w:rPr>
                <w:sz w:val="24"/>
                <w:szCs w:val="24"/>
              </w:rPr>
            </w:pPr>
            <w:r w:rsidRPr="000536E0">
              <w:rPr>
                <w:sz w:val="24"/>
                <w:szCs w:val="24"/>
              </w:rPr>
              <w:t>— анализировать экологические проблемы планеты и предлагать способы их решения;</w:t>
            </w:r>
          </w:p>
          <w:p w:rsidR="004D211E" w:rsidRPr="000536E0" w:rsidP="003B6F66">
            <w:pPr>
              <w:jc w:val="both"/>
              <w:rPr>
                <w:sz w:val="24"/>
                <w:szCs w:val="24"/>
              </w:rPr>
            </w:pPr>
            <w:r w:rsidRPr="000536E0">
              <w:rPr>
                <w:sz w:val="24"/>
                <w:szCs w:val="24"/>
              </w:rPr>
              <w:t>— приводить примеры объектов Всемирного наследия и животных из международной Красной книги;</w:t>
            </w:r>
          </w:p>
          <w:p w:rsidR="004D211E" w:rsidRPr="000536E0" w:rsidP="003B6F66">
            <w:pPr>
              <w:jc w:val="both"/>
              <w:rPr>
                <w:sz w:val="24"/>
                <w:szCs w:val="24"/>
              </w:rPr>
            </w:pPr>
            <w:r w:rsidRPr="000536E0">
              <w:rPr>
                <w:sz w:val="24"/>
                <w:szCs w:val="24"/>
              </w:rPr>
              <w:t>— находить и показывать на физической карте России различные географические объекты, на карте природных зон России основные природные зоны;</w:t>
            </w:r>
          </w:p>
          <w:p w:rsidR="004D211E" w:rsidRPr="000536E0" w:rsidP="003B6F66">
            <w:pPr>
              <w:jc w:val="both"/>
              <w:rPr>
                <w:sz w:val="24"/>
                <w:szCs w:val="24"/>
              </w:rPr>
            </w:pPr>
            <w:r w:rsidRPr="000536E0">
              <w:rPr>
                <w:sz w:val="24"/>
                <w:szCs w:val="24"/>
              </w:rPr>
              <w:t>— объяснять, почему происходит смена природных зон в нашей стране, давать характеристику природной зоны по плану, сравнивать различные природные зоны;</w:t>
            </w:r>
          </w:p>
          <w:p w:rsidR="004D211E" w:rsidRPr="000536E0" w:rsidP="003B6F66">
            <w:pPr>
              <w:jc w:val="both"/>
              <w:rPr>
                <w:sz w:val="24"/>
                <w:szCs w:val="24"/>
              </w:rPr>
            </w:pPr>
            <w:r w:rsidRPr="000536E0">
              <w:rPr>
                <w:sz w:val="24"/>
                <w:szCs w:val="24"/>
              </w:rPr>
              <w:t>— приводить примеры растений и животных разных природных зон, в том числе внесённых в Красную книгу России;</w:t>
            </w:r>
          </w:p>
          <w:p w:rsidR="004D211E" w:rsidRPr="000536E0" w:rsidP="003B6F66">
            <w:pPr>
              <w:jc w:val="both"/>
              <w:rPr>
                <w:sz w:val="24"/>
                <w:szCs w:val="24"/>
              </w:rPr>
            </w:pPr>
            <w:r w:rsidRPr="000536E0">
              <w:rPr>
                <w:sz w:val="24"/>
                <w:szCs w:val="24"/>
              </w:rPr>
              <w:t>— выявлять экологические связи в разных природных зонах, изображать эти связи с помощью моделей;</w:t>
            </w:r>
          </w:p>
          <w:p w:rsidR="004D211E" w:rsidRPr="000536E0" w:rsidP="003B6F66">
            <w:pPr>
              <w:jc w:val="both"/>
              <w:rPr>
                <w:sz w:val="24"/>
                <w:szCs w:val="24"/>
              </w:rPr>
            </w:pPr>
            <w:r w:rsidRPr="000536E0">
              <w:rPr>
                <w:sz w:val="24"/>
                <w:szCs w:val="24"/>
              </w:rPr>
              <w:t>— оценивать деятельность людей в разных природных зонах, раскрывать возникающие экологические проблемы и способы их решения, приводить примеры заповедников и национальных парков России;</w:t>
            </w:r>
          </w:p>
          <w:p w:rsidR="004D211E" w:rsidRPr="000536E0" w:rsidP="003B6F66">
            <w:pPr>
              <w:jc w:val="both"/>
              <w:rPr>
                <w:sz w:val="24"/>
                <w:szCs w:val="24"/>
              </w:rPr>
            </w:pPr>
            <w:r w:rsidRPr="000536E0">
              <w:rPr>
                <w:sz w:val="24"/>
                <w:szCs w:val="24"/>
              </w:rPr>
              <w:t>— давать краткую характеристику своего края;</w:t>
            </w:r>
          </w:p>
          <w:p w:rsidR="004D211E" w:rsidRPr="000536E0" w:rsidP="003B6F66">
            <w:pPr>
              <w:jc w:val="both"/>
              <w:rPr>
                <w:sz w:val="24"/>
                <w:szCs w:val="24"/>
              </w:rPr>
            </w:pPr>
            <w:r w:rsidRPr="000536E0">
              <w:rPr>
                <w:sz w:val="24"/>
                <w:szCs w:val="24"/>
              </w:rPr>
              <w:t>— различать и описывать изученные природные объекты своего края, пользоваться атласом-определителем для распознавания (определения) объектов неживой и живой природы;</w:t>
            </w:r>
          </w:p>
          <w:p w:rsidR="004D211E" w:rsidRPr="000536E0" w:rsidP="003B6F66">
            <w:pPr>
              <w:jc w:val="both"/>
              <w:rPr>
                <w:sz w:val="24"/>
                <w:szCs w:val="24"/>
              </w:rPr>
            </w:pPr>
            <w:r w:rsidRPr="000536E0">
              <w:rPr>
                <w:sz w:val="24"/>
                <w:szCs w:val="24"/>
              </w:rPr>
              <w:t>— давать краткую характеристику природных сообще</w:t>
            </w:r>
            <w:r w:rsidRPr="000536E0">
              <w:rPr>
                <w:sz w:val="24"/>
                <w:szCs w:val="24"/>
              </w:rPr>
              <w:t>ств св</w:t>
            </w:r>
            <w:r w:rsidRPr="000536E0">
              <w:rPr>
                <w:sz w:val="24"/>
                <w:szCs w:val="24"/>
              </w:rPr>
              <w:t>оего края;</w:t>
            </w:r>
          </w:p>
          <w:p w:rsidR="004D211E" w:rsidRPr="000536E0" w:rsidP="003B6F66">
            <w:pPr>
              <w:jc w:val="both"/>
              <w:rPr>
                <w:sz w:val="24"/>
                <w:szCs w:val="24"/>
              </w:rPr>
            </w:pPr>
            <w:r w:rsidRPr="000536E0">
              <w:rPr>
                <w:sz w:val="24"/>
                <w:szCs w:val="24"/>
              </w:rPr>
              <w:t>— выявлять экологические связи в природных сообществах, изображать эти связи с помощью моделей;</w:t>
            </w:r>
          </w:p>
          <w:p w:rsidR="004D211E" w:rsidRPr="000536E0" w:rsidP="003B6F66">
            <w:pPr>
              <w:jc w:val="both"/>
              <w:rPr>
                <w:sz w:val="24"/>
                <w:szCs w:val="24"/>
              </w:rPr>
            </w:pPr>
            <w:r w:rsidRPr="000536E0">
              <w:rPr>
                <w:sz w:val="24"/>
                <w:szCs w:val="24"/>
              </w:rPr>
              <w:t>— оценивать своё поведение в природе, правильно вести себя в разных природных сообществах;</w:t>
            </w:r>
          </w:p>
          <w:p w:rsidR="004D211E" w:rsidRPr="000536E0" w:rsidP="003B6F66">
            <w:pPr>
              <w:jc w:val="both"/>
              <w:rPr>
                <w:sz w:val="24"/>
                <w:szCs w:val="24"/>
              </w:rPr>
            </w:pPr>
            <w:r w:rsidRPr="000536E0">
              <w:rPr>
                <w:sz w:val="24"/>
                <w:szCs w:val="24"/>
              </w:rPr>
              <w:t>— рассказывать об охране природы в своём крае;</w:t>
            </w:r>
          </w:p>
          <w:p w:rsidR="004D211E" w:rsidRPr="000536E0" w:rsidP="003B6F66">
            <w:pPr>
              <w:jc w:val="both"/>
              <w:rPr>
                <w:sz w:val="24"/>
                <w:szCs w:val="24"/>
              </w:rPr>
            </w:pPr>
            <w:r w:rsidRPr="000536E0">
              <w:rPr>
                <w:sz w:val="24"/>
                <w:szCs w:val="24"/>
              </w:rPr>
              <w:t>— различать отрасли растениеводства и животноводства, представленные в экономике своего края;</w:t>
            </w:r>
          </w:p>
          <w:p w:rsidR="004D211E" w:rsidRPr="000536E0" w:rsidP="003B6F66">
            <w:pPr>
              <w:jc w:val="both"/>
              <w:rPr>
                <w:sz w:val="24"/>
                <w:szCs w:val="24"/>
              </w:rPr>
            </w:pPr>
            <w:r w:rsidRPr="000536E0">
              <w:rPr>
                <w:sz w:val="24"/>
                <w:szCs w:val="24"/>
              </w:rPr>
              <w:t>— приводить примеры исторических источников, различать и сравнивать источники информации о прошлом;</w:t>
            </w:r>
          </w:p>
          <w:p w:rsidR="004D211E" w:rsidRPr="000536E0" w:rsidP="003B6F66">
            <w:pPr>
              <w:jc w:val="both"/>
              <w:rPr>
                <w:sz w:val="24"/>
                <w:szCs w:val="24"/>
              </w:rPr>
            </w:pPr>
            <w:r w:rsidRPr="000536E0">
              <w:rPr>
                <w:sz w:val="24"/>
                <w:szCs w:val="24"/>
              </w:rPr>
              <w:t>— соотносить дату исторического события с веком, находить место события на «ленте времени»;</w:t>
            </w:r>
          </w:p>
          <w:p w:rsidR="004D211E" w:rsidRPr="000536E0" w:rsidP="003B6F66">
            <w:pPr>
              <w:jc w:val="both"/>
              <w:rPr>
                <w:sz w:val="24"/>
                <w:szCs w:val="24"/>
              </w:rPr>
            </w:pPr>
            <w:r w:rsidRPr="000536E0">
              <w:rPr>
                <w:sz w:val="24"/>
                <w:szCs w:val="24"/>
              </w:rPr>
              <w:t>— читать историческую карту;</w:t>
            </w:r>
          </w:p>
          <w:p w:rsidR="004D211E" w:rsidRPr="000536E0" w:rsidP="003B6F66">
            <w:pPr>
              <w:jc w:val="both"/>
              <w:rPr>
                <w:sz w:val="24"/>
                <w:szCs w:val="24"/>
              </w:rPr>
            </w:pPr>
            <w:r w:rsidRPr="000536E0">
              <w:rPr>
                <w:sz w:val="24"/>
                <w:szCs w:val="24"/>
              </w:rPr>
              <w:t>— перечислять эпохи истории человечества в правильной последовательности, кратко характеризовать каждую эпоху, узнавать историческую эпоху по знаменитым сооружениям прошлого, сохранившимся до наших дней;</w:t>
            </w:r>
          </w:p>
          <w:p w:rsidR="004D211E" w:rsidRPr="000536E0" w:rsidP="003B6F66">
            <w:pPr>
              <w:jc w:val="both"/>
              <w:rPr>
                <w:sz w:val="24"/>
                <w:szCs w:val="24"/>
              </w:rPr>
            </w:pPr>
            <w:r w:rsidRPr="000536E0">
              <w:rPr>
                <w:sz w:val="24"/>
                <w:szCs w:val="24"/>
              </w:rPr>
              <w:t>— с помощью глобуса рассказывать, как человек открывал планету Земля; — описывать некоторые выдающиеся достижения и</w:t>
            </w:r>
          </w:p>
          <w:p w:rsidR="004D211E" w:rsidRPr="000536E0" w:rsidP="003B6F66">
            <w:pPr>
              <w:jc w:val="both"/>
              <w:rPr>
                <w:sz w:val="24"/>
                <w:szCs w:val="24"/>
              </w:rPr>
            </w:pPr>
            <w:r w:rsidRPr="000536E0">
              <w:rPr>
                <w:sz w:val="24"/>
                <w:szCs w:val="24"/>
              </w:rPr>
              <w:t>изобретения людей прошлого по иллюстрациям, высказывать суждения об их значении в истории человечества;</w:t>
            </w:r>
          </w:p>
          <w:p w:rsidR="004D211E" w:rsidRPr="000536E0" w:rsidP="003B6F66">
            <w:pPr>
              <w:jc w:val="both"/>
              <w:rPr>
                <w:sz w:val="24"/>
                <w:szCs w:val="24"/>
              </w:rPr>
            </w:pPr>
            <w:r w:rsidRPr="000536E0">
              <w:rPr>
                <w:sz w:val="24"/>
                <w:szCs w:val="24"/>
              </w:rPr>
              <w:t>— показывать на карте границы, территорию, столицу, другие города России в разные периоды истории, места некоторых важных исторических событий;</w:t>
            </w:r>
          </w:p>
          <w:p w:rsidR="004D211E" w:rsidRPr="000536E0" w:rsidP="003B6F66">
            <w:pPr>
              <w:jc w:val="both"/>
              <w:rPr>
                <w:sz w:val="24"/>
                <w:szCs w:val="24"/>
              </w:rPr>
            </w:pPr>
            <w:r w:rsidRPr="000536E0">
              <w:rPr>
                <w:sz w:val="24"/>
                <w:szCs w:val="24"/>
              </w:rPr>
              <w:t>— рассказывать по исторической карте, иллюстрациям учебника об изученных событиях истории России;</w:t>
            </w:r>
          </w:p>
          <w:p w:rsidR="004D211E" w:rsidRPr="000536E0" w:rsidP="003B6F66">
            <w:pPr>
              <w:jc w:val="both"/>
              <w:rPr>
                <w:sz w:val="24"/>
                <w:szCs w:val="24"/>
              </w:rPr>
            </w:pPr>
            <w:r w:rsidRPr="000536E0">
              <w:rPr>
                <w:sz w:val="24"/>
                <w:szCs w:val="24"/>
              </w:rPr>
              <w:t>— соотносить даты и события, определять последовательность и значение некоторых важных событий в истории России;</w:t>
            </w:r>
          </w:p>
          <w:p w:rsidR="004D211E" w:rsidRPr="000536E0" w:rsidP="003B6F66">
            <w:pPr>
              <w:jc w:val="both"/>
              <w:rPr>
                <w:sz w:val="24"/>
                <w:szCs w:val="24"/>
              </w:rPr>
            </w:pPr>
            <w:r w:rsidRPr="000536E0">
              <w:rPr>
                <w:sz w:val="24"/>
                <w:szCs w:val="24"/>
              </w:rPr>
              <w:t>— составлять исторические портреты выдающихся людей прошлого, высказывать суждения о них;</w:t>
            </w:r>
          </w:p>
          <w:p w:rsidR="004D211E" w:rsidRPr="000536E0" w:rsidP="003B6F66">
            <w:pPr>
              <w:jc w:val="both"/>
              <w:rPr>
                <w:sz w:val="24"/>
                <w:szCs w:val="24"/>
              </w:rPr>
            </w:pPr>
            <w:r w:rsidRPr="000536E0">
              <w:rPr>
                <w:sz w:val="24"/>
                <w:szCs w:val="24"/>
              </w:rPr>
              <w:t>— описывать облик Москвы и Санкт-Петербурга в разные века, узнавать их достопримечательности;</w:t>
            </w:r>
          </w:p>
          <w:p w:rsidR="004D211E" w:rsidRPr="000536E0" w:rsidP="003B6F66">
            <w:pPr>
              <w:jc w:val="both"/>
              <w:rPr>
                <w:sz w:val="24"/>
                <w:szCs w:val="24"/>
              </w:rPr>
            </w:pPr>
            <w:r w:rsidRPr="000536E0">
              <w:rPr>
                <w:sz w:val="24"/>
                <w:szCs w:val="24"/>
              </w:rPr>
              <w:t>— называть и описывать некоторые выдающиеся памятники истории и культуры России;</w:t>
            </w:r>
          </w:p>
          <w:p w:rsidR="004D211E" w:rsidRPr="000536E0" w:rsidP="003B6F66">
            <w:pPr>
              <w:jc w:val="both"/>
              <w:rPr>
                <w:sz w:val="24"/>
                <w:szCs w:val="24"/>
              </w:rPr>
            </w:pPr>
            <w:r w:rsidRPr="000536E0">
              <w:rPr>
                <w:sz w:val="24"/>
                <w:szCs w:val="24"/>
              </w:rPr>
              <w:t>— находить в домашнем архиве исторические свидетельства;</w:t>
            </w:r>
          </w:p>
          <w:p w:rsidR="004D211E" w:rsidRPr="000536E0" w:rsidP="003B6F66">
            <w:pPr>
              <w:jc w:val="both"/>
              <w:rPr>
                <w:sz w:val="24"/>
                <w:szCs w:val="24"/>
              </w:rPr>
            </w:pPr>
            <w:r w:rsidRPr="000536E0">
              <w:rPr>
                <w:sz w:val="24"/>
                <w:szCs w:val="24"/>
              </w:rPr>
              <w:t>— раскрывать связь современной России с её историей;</w:t>
            </w:r>
          </w:p>
          <w:p w:rsidR="004D211E" w:rsidRPr="000536E0" w:rsidP="003B6F66">
            <w:pPr>
              <w:jc w:val="both"/>
              <w:rPr>
                <w:rFonts w:ascii="SchoolBookCSanPin-Regular" w:hAnsi="SchoolBookCSanPin-Regular" w:cs="SchoolBookCSanPin-Regular"/>
                <w:sz w:val="21"/>
                <w:szCs w:val="21"/>
              </w:rPr>
            </w:pPr>
            <w:r w:rsidRPr="000536E0">
              <w:rPr>
                <w:sz w:val="24"/>
                <w:szCs w:val="24"/>
              </w:rPr>
              <w:t>— использовать дополнительную литературу, Интернет для получения информации и подготовки собственных сообщений о природе Земли, России и родного края, о жизни общества в прошлом и настоящем.</w:t>
            </w:r>
          </w:p>
        </w:tc>
      </w:tr>
    </w:tbl>
    <w:p w:rsidR="00F12F6A" w:rsidP="00B171AC">
      <w:pPr>
        <w:shd w:val="clear" w:color="auto" w:fill="FFFFFF"/>
        <w:jc w:val="center"/>
        <w:rPr>
          <w:b/>
          <w:bCs/>
          <w:sz w:val="24"/>
          <w:szCs w:val="28"/>
        </w:rPr>
      </w:pPr>
    </w:p>
    <w:p w:rsidR="00CF1585" w:rsidRPr="00B171AC" w:rsidP="00B171AC">
      <w:pPr>
        <w:shd w:val="clear" w:color="auto" w:fill="FFFFFF"/>
        <w:jc w:val="center"/>
        <w:rPr>
          <w:b/>
          <w:bCs/>
          <w:sz w:val="24"/>
          <w:szCs w:val="28"/>
        </w:rPr>
      </w:pPr>
      <w:r>
        <w:rPr>
          <w:b/>
          <w:bCs/>
          <w:sz w:val="24"/>
          <w:szCs w:val="28"/>
        </w:rPr>
        <w:br w:type="page"/>
      </w:r>
      <w:r w:rsidRPr="00B171AC" w:rsidR="006A3CCC">
        <w:rPr>
          <w:b/>
          <w:bCs/>
          <w:sz w:val="24"/>
          <w:szCs w:val="28"/>
        </w:rPr>
        <w:t>С</w:t>
      </w:r>
      <w:r w:rsidRPr="00B171AC" w:rsidR="00B171AC">
        <w:rPr>
          <w:b/>
          <w:bCs/>
          <w:sz w:val="24"/>
          <w:szCs w:val="28"/>
        </w:rPr>
        <w:t>ОДЕРЖАНИЕ УЧЕБНОГО ПРЕДМЕТА</w:t>
      </w:r>
    </w:p>
    <w:p w:rsidR="00CF1585" w:rsidP="00CF1585">
      <w:pPr>
        <w:shd w:val="clear" w:color="auto" w:fill="FFFFFF"/>
        <w:ind w:left="1114"/>
        <w:jc w:val="center"/>
        <w:rPr>
          <w:b/>
          <w:bCs/>
        </w:rPr>
      </w:pPr>
    </w:p>
    <w:tbl>
      <w:tblPr>
        <w:tblStyle w:val="TableNormal"/>
        <w:tblW w:w="1587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9497"/>
        <w:gridCol w:w="4678"/>
      </w:tblGrid>
      <w:tr w:rsidTr="000321A9">
        <w:tblPrEx>
          <w:tblW w:w="1587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c>
          <w:tcPr>
            <w:tcW w:w="1702" w:type="dxa"/>
          </w:tcPr>
          <w:p w:rsidR="00CF1585" w:rsidRPr="00B171AC" w:rsidP="00B171AC">
            <w:pPr>
              <w:shd w:val="clear" w:color="auto" w:fill="FFFFFF"/>
              <w:ind w:left="176"/>
              <w:jc w:val="center"/>
              <w:rPr>
                <w:b/>
                <w:sz w:val="28"/>
                <w:szCs w:val="24"/>
                <w:lang w:val="en-US"/>
              </w:rPr>
            </w:pPr>
            <w:r w:rsidRPr="00B171AC">
              <w:rPr>
                <w:b/>
                <w:sz w:val="28"/>
                <w:szCs w:val="24"/>
              </w:rPr>
              <w:t>Основные темы, количество часов</w:t>
            </w:r>
          </w:p>
        </w:tc>
        <w:tc>
          <w:tcPr>
            <w:tcW w:w="9497" w:type="dxa"/>
          </w:tcPr>
          <w:p w:rsidR="00B171AC" w:rsidP="00D7527D">
            <w:pPr>
              <w:shd w:val="clear" w:color="auto" w:fill="FFFFFF"/>
              <w:ind w:left="365"/>
              <w:jc w:val="center"/>
              <w:rPr>
                <w:b/>
                <w:sz w:val="28"/>
                <w:szCs w:val="24"/>
              </w:rPr>
            </w:pPr>
          </w:p>
          <w:p w:rsidR="00CF1585" w:rsidRPr="00B171AC" w:rsidP="00D7527D">
            <w:pPr>
              <w:shd w:val="clear" w:color="auto" w:fill="FFFFFF"/>
              <w:ind w:left="365"/>
              <w:jc w:val="center"/>
              <w:rPr>
                <w:b/>
                <w:sz w:val="28"/>
                <w:szCs w:val="24"/>
              </w:rPr>
            </w:pPr>
            <w:r w:rsidRPr="00B171AC">
              <w:rPr>
                <w:b/>
                <w:sz w:val="28"/>
                <w:szCs w:val="24"/>
              </w:rPr>
              <w:t>Подтемы</w:t>
            </w:r>
          </w:p>
        </w:tc>
        <w:tc>
          <w:tcPr>
            <w:tcW w:w="4678" w:type="dxa"/>
          </w:tcPr>
          <w:p w:rsidR="00B171AC" w:rsidP="00D7527D">
            <w:pPr>
              <w:shd w:val="clear" w:color="auto" w:fill="FFFFFF"/>
              <w:ind w:left="365"/>
              <w:jc w:val="center"/>
              <w:rPr>
                <w:b/>
                <w:sz w:val="28"/>
                <w:szCs w:val="24"/>
              </w:rPr>
            </w:pPr>
          </w:p>
          <w:p w:rsidR="00CF1585" w:rsidRPr="00B171AC" w:rsidP="004D211E">
            <w:pPr>
              <w:shd w:val="clear" w:color="auto" w:fill="FFFFFF"/>
              <w:ind w:left="365"/>
              <w:jc w:val="center"/>
              <w:rPr>
                <w:b/>
                <w:sz w:val="28"/>
                <w:szCs w:val="24"/>
              </w:rPr>
            </w:pPr>
            <w:r>
              <w:rPr>
                <w:b/>
                <w:sz w:val="28"/>
                <w:szCs w:val="24"/>
              </w:rPr>
              <w:t>УУД</w:t>
            </w:r>
            <w:r w:rsidR="00A642E8">
              <w:rPr>
                <w:b/>
                <w:sz w:val="28"/>
                <w:szCs w:val="24"/>
              </w:rPr>
              <w:t xml:space="preserve"> </w:t>
            </w:r>
          </w:p>
        </w:tc>
      </w:tr>
      <w:tr w:rsidTr="000321A9">
        <w:tblPrEx>
          <w:tblW w:w="15877" w:type="dxa"/>
          <w:tblInd w:w="-601" w:type="dxa"/>
          <w:tblLayout w:type="fixed"/>
          <w:tblLook w:val="04A0"/>
        </w:tblPrEx>
        <w:tc>
          <w:tcPr>
            <w:tcW w:w="1702" w:type="dxa"/>
          </w:tcPr>
          <w:p w:rsidR="004D211E" w:rsidRPr="002F2471" w:rsidP="00B43ABC">
            <w:pPr>
              <w:jc w:val="center"/>
              <w:rPr>
                <w:b/>
                <w:bCs/>
                <w:sz w:val="24"/>
                <w:szCs w:val="24"/>
              </w:rPr>
            </w:pPr>
            <w:r w:rsidRPr="002F2471">
              <w:rPr>
                <w:b/>
                <w:bCs/>
                <w:sz w:val="24"/>
                <w:szCs w:val="24"/>
              </w:rPr>
              <w:t>«Земля и человечество» (9ч)</w:t>
            </w:r>
          </w:p>
        </w:tc>
        <w:tc>
          <w:tcPr>
            <w:tcW w:w="9497" w:type="dxa"/>
          </w:tcPr>
          <w:p w:rsidR="004D211E" w:rsidP="00B43ABC">
            <w:pPr>
              <w:ind w:left="20" w:right="20"/>
              <w:rPr>
                <w:sz w:val="24"/>
                <w:szCs w:val="24"/>
                <w:lang w:eastAsia="en-US"/>
              </w:rPr>
            </w:pPr>
            <w:r w:rsidRPr="002F2471">
              <w:rPr>
                <w:sz w:val="24"/>
                <w:szCs w:val="24"/>
              </w:rPr>
              <w:t>Понятие об астрономии как науке. Солнечная система. Солнце — ближайшая к Земле звезда</w:t>
            </w:r>
            <w:r w:rsidRPr="002F2471">
              <w:rPr>
                <w:sz w:val="24"/>
                <w:szCs w:val="24"/>
                <w:lang w:eastAsia="en-US"/>
              </w:rPr>
              <w:t xml:space="preserve"> </w:t>
            </w:r>
          </w:p>
          <w:p w:rsidR="004D211E" w:rsidP="00B43ABC">
            <w:pPr>
              <w:ind w:left="20" w:right="20"/>
              <w:rPr>
                <w:sz w:val="24"/>
                <w:szCs w:val="24"/>
                <w:lang w:eastAsia="en-US"/>
              </w:rPr>
            </w:pPr>
            <w:r w:rsidRPr="008964E0">
              <w:rPr>
                <w:b/>
                <w:sz w:val="24"/>
                <w:szCs w:val="24"/>
                <w:lang w:eastAsia="en-US"/>
              </w:rPr>
              <w:t>Планеты солнечной системы</w:t>
            </w:r>
            <w:r>
              <w:rPr>
                <w:sz w:val="24"/>
                <w:szCs w:val="24"/>
                <w:lang w:eastAsia="en-US"/>
              </w:rPr>
              <w:t>.</w:t>
            </w:r>
          </w:p>
          <w:p w:rsidR="004D211E" w:rsidRPr="002F2471" w:rsidP="00B43ABC">
            <w:pPr>
              <w:ind w:left="20" w:right="20"/>
              <w:rPr>
                <w:sz w:val="24"/>
                <w:szCs w:val="24"/>
                <w:lang w:eastAsia="en-US"/>
              </w:rPr>
            </w:pPr>
            <w:r w:rsidRPr="002F2471">
              <w:rPr>
                <w:sz w:val="24"/>
                <w:szCs w:val="24"/>
                <w:lang w:eastAsia="en-US"/>
              </w:rPr>
              <w:t>Характеристика планет Солнечной системы. Естественные спутники планет. Изучение планет астрономами. Особенности движения Земли в космическом пространстве. Причины смены дня и ночи и времён года</w:t>
            </w:r>
          </w:p>
          <w:p w:rsidR="004D211E" w:rsidP="00B43ABC">
            <w:pPr>
              <w:ind w:right="20"/>
              <w:rPr>
                <w:sz w:val="24"/>
                <w:szCs w:val="24"/>
                <w:lang w:eastAsia="en-US"/>
              </w:rPr>
            </w:pPr>
            <w:r w:rsidRPr="008964E0">
              <w:rPr>
                <w:b/>
                <w:sz w:val="24"/>
                <w:szCs w:val="24"/>
                <w:lang w:eastAsia="en-US"/>
              </w:rPr>
              <w:t>Звездное небо – Великая книга природы</w:t>
            </w:r>
            <w:r>
              <w:rPr>
                <w:sz w:val="24"/>
                <w:szCs w:val="24"/>
                <w:lang w:eastAsia="en-US"/>
              </w:rPr>
              <w:t xml:space="preserve">, </w:t>
            </w:r>
          </w:p>
          <w:p w:rsidR="004D211E" w:rsidRPr="002F2471" w:rsidP="00B43ABC">
            <w:pPr>
              <w:ind w:right="20"/>
              <w:rPr>
                <w:sz w:val="24"/>
                <w:szCs w:val="24"/>
                <w:lang w:eastAsia="en-US"/>
              </w:rPr>
            </w:pPr>
            <w:r w:rsidRPr="002F2471">
              <w:rPr>
                <w:sz w:val="24"/>
                <w:szCs w:val="24"/>
                <w:lang w:eastAsia="en-US"/>
              </w:rPr>
              <w:t xml:space="preserve">Правила наблюдения звёздного неба. Созвездия: Малая Медведица, Большой Пёс, Телец. Звёзды: Полярная звезда, Сириус, </w:t>
            </w:r>
            <w:r w:rsidRPr="002F2471">
              <w:rPr>
                <w:sz w:val="24"/>
                <w:szCs w:val="24"/>
                <w:lang w:eastAsia="en-US"/>
              </w:rPr>
              <w:t>Альдебаран</w:t>
            </w:r>
            <w:r w:rsidRPr="002F2471">
              <w:rPr>
                <w:sz w:val="24"/>
                <w:szCs w:val="24"/>
                <w:lang w:eastAsia="en-US"/>
              </w:rPr>
              <w:t>. Плея</w:t>
            </w:r>
            <w:r w:rsidRPr="002F2471">
              <w:rPr>
                <w:sz w:val="24"/>
                <w:szCs w:val="24"/>
                <w:lang w:eastAsia="en-US"/>
              </w:rPr>
              <w:softHyphen/>
              <w:t>ды — скопление звёзд в созвездии Тельца</w:t>
            </w:r>
          </w:p>
          <w:p w:rsidR="004D211E" w:rsidP="00B43ABC">
            <w:pPr>
              <w:ind w:right="40"/>
              <w:rPr>
                <w:sz w:val="24"/>
                <w:szCs w:val="24"/>
                <w:lang w:eastAsia="en-US"/>
              </w:rPr>
            </w:pPr>
            <w:r w:rsidRPr="008964E0">
              <w:rPr>
                <w:b/>
                <w:sz w:val="24"/>
                <w:szCs w:val="24"/>
                <w:lang w:eastAsia="en-US"/>
              </w:rPr>
              <w:t>Мир глазами географа</w:t>
            </w:r>
            <w:r>
              <w:rPr>
                <w:sz w:val="24"/>
                <w:szCs w:val="24"/>
                <w:lang w:eastAsia="en-US"/>
              </w:rPr>
              <w:t>.</w:t>
            </w:r>
          </w:p>
          <w:p w:rsidR="004D211E" w:rsidRPr="002F2471" w:rsidP="00B43ABC">
            <w:pPr>
              <w:ind w:right="40"/>
              <w:rPr>
                <w:sz w:val="24"/>
                <w:szCs w:val="24"/>
                <w:lang w:eastAsia="en-US"/>
              </w:rPr>
            </w:pPr>
            <w:r w:rsidRPr="002F2471">
              <w:rPr>
                <w:sz w:val="24"/>
                <w:szCs w:val="24"/>
                <w:lang w:eastAsia="en-US"/>
              </w:rPr>
              <w:t>Понятия о географии как науке и географических объектах. Карта полушарий. История создания карт в мире и в России, история создания глобуса</w:t>
            </w:r>
          </w:p>
          <w:p w:rsidR="004D211E" w:rsidRPr="008964E0" w:rsidP="00B43ABC">
            <w:pPr>
              <w:rPr>
                <w:b/>
                <w:sz w:val="24"/>
                <w:szCs w:val="24"/>
                <w:lang w:eastAsia="en-US"/>
              </w:rPr>
            </w:pPr>
            <w:r w:rsidRPr="008964E0">
              <w:rPr>
                <w:b/>
                <w:sz w:val="24"/>
                <w:szCs w:val="24"/>
                <w:lang w:eastAsia="en-US"/>
              </w:rPr>
              <w:t xml:space="preserve">Мир глазами историка. </w:t>
            </w:r>
          </w:p>
          <w:p w:rsidR="004D211E" w:rsidRPr="002F2471" w:rsidP="00B43ABC">
            <w:pPr>
              <w:rPr>
                <w:sz w:val="24"/>
                <w:szCs w:val="24"/>
                <w:lang w:eastAsia="en-US"/>
              </w:rPr>
            </w:pPr>
            <w:r w:rsidRPr="002F2471">
              <w:rPr>
                <w:sz w:val="24"/>
                <w:szCs w:val="24"/>
                <w:lang w:eastAsia="en-US"/>
              </w:rPr>
              <w:t>Понятие об истории как науке. Источники исто</w:t>
            </w:r>
            <w:r w:rsidRPr="002F2471">
              <w:rPr>
                <w:sz w:val="24"/>
                <w:szCs w:val="24"/>
                <w:lang w:eastAsia="en-US"/>
              </w:rPr>
              <w:softHyphen/>
              <w:t>рических сведений. Значение летописей и архео</w:t>
            </w:r>
            <w:r w:rsidRPr="002F2471">
              <w:rPr>
                <w:sz w:val="24"/>
                <w:szCs w:val="24"/>
                <w:lang w:eastAsia="en-US"/>
              </w:rPr>
              <w:softHyphen/>
              <w:t>логии, архивов и музеев для изучения истории</w:t>
            </w:r>
          </w:p>
          <w:p w:rsidR="004D211E" w:rsidRPr="008964E0" w:rsidP="00B43ABC">
            <w:pPr>
              <w:rPr>
                <w:b/>
                <w:sz w:val="24"/>
                <w:szCs w:val="24"/>
                <w:lang w:eastAsia="en-US"/>
              </w:rPr>
            </w:pPr>
            <w:r w:rsidRPr="008964E0">
              <w:rPr>
                <w:b/>
                <w:sz w:val="24"/>
                <w:szCs w:val="24"/>
                <w:lang w:eastAsia="en-US"/>
              </w:rPr>
              <w:t>Когда и где?</w:t>
            </w:r>
          </w:p>
          <w:p w:rsidR="004D211E" w:rsidRPr="002F2471" w:rsidP="00B43ABC">
            <w:pPr>
              <w:rPr>
                <w:sz w:val="24"/>
                <w:szCs w:val="24"/>
                <w:lang w:eastAsia="en-US"/>
              </w:rPr>
            </w:pPr>
            <w:r w:rsidRPr="002F2471">
              <w:rPr>
                <w:sz w:val="24"/>
                <w:szCs w:val="24"/>
                <w:lang w:eastAsia="en-US"/>
              </w:rPr>
              <w:t>Понятия о веке (столетии) и тысячелетии. Лето</w:t>
            </w:r>
            <w:r w:rsidRPr="002F2471">
              <w:rPr>
                <w:sz w:val="24"/>
                <w:szCs w:val="24"/>
                <w:lang w:eastAsia="en-US"/>
              </w:rPr>
              <w:softHyphen/>
              <w:t>исчисление в древности и в наши дни. «Лента времени». Историческая карта.</w:t>
            </w:r>
          </w:p>
          <w:p w:rsidR="004D211E" w:rsidRPr="008964E0" w:rsidP="00B43ABC">
            <w:pPr>
              <w:shd w:val="clear" w:color="auto" w:fill="FFFFFF"/>
              <w:ind w:left="-24"/>
              <w:rPr>
                <w:b/>
                <w:sz w:val="24"/>
                <w:szCs w:val="24"/>
              </w:rPr>
            </w:pPr>
            <w:r w:rsidRPr="008964E0">
              <w:rPr>
                <w:b/>
                <w:sz w:val="24"/>
                <w:szCs w:val="24"/>
              </w:rPr>
              <w:t>Мир глазами эколога.</w:t>
            </w:r>
          </w:p>
          <w:p w:rsidR="004D211E" w:rsidRPr="002F2471" w:rsidP="00B43ABC">
            <w:pPr>
              <w:shd w:val="clear" w:color="auto" w:fill="FFFFFF"/>
              <w:ind w:left="-24"/>
              <w:rPr>
                <w:sz w:val="24"/>
                <w:szCs w:val="24"/>
              </w:rPr>
            </w:pPr>
            <w:r w:rsidRPr="002F2471">
              <w:rPr>
                <w:sz w:val="24"/>
                <w:szCs w:val="24"/>
              </w:rPr>
              <w:t>Представления о развитии человечества во взаи</w:t>
            </w:r>
            <w:r w:rsidRPr="002F2471">
              <w:rPr>
                <w:sz w:val="24"/>
                <w:szCs w:val="24"/>
              </w:rPr>
              <w:softHyphen/>
              <w:t>модействии с природой. Экологические про</w:t>
            </w:r>
            <w:r w:rsidRPr="002F2471">
              <w:rPr>
                <w:sz w:val="24"/>
                <w:szCs w:val="24"/>
              </w:rPr>
              <w:softHyphen/>
              <w:t>блемы и пути их решения. Международные соглашения по охране окружающей среды. Меж</w:t>
            </w:r>
            <w:r w:rsidRPr="002F2471">
              <w:rPr>
                <w:sz w:val="24"/>
                <w:szCs w:val="24"/>
              </w:rPr>
              <w:softHyphen/>
              <w:t>дународные экологические организации. Эколо</w:t>
            </w:r>
            <w:r w:rsidRPr="002F2471">
              <w:rPr>
                <w:sz w:val="24"/>
                <w:szCs w:val="24"/>
              </w:rPr>
              <w:softHyphen/>
              <w:t>гический календарь</w:t>
            </w:r>
          </w:p>
          <w:p w:rsidR="004D211E" w:rsidRPr="008964E0" w:rsidP="00B43ABC">
            <w:pPr>
              <w:shd w:val="clear" w:color="auto" w:fill="FFFFFF"/>
              <w:ind w:left="-24"/>
              <w:rPr>
                <w:b/>
                <w:sz w:val="24"/>
                <w:szCs w:val="24"/>
              </w:rPr>
            </w:pPr>
            <w:r w:rsidRPr="008964E0">
              <w:rPr>
                <w:b/>
                <w:sz w:val="24"/>
                <w:szCs w:val="24"/>
              </w:rPr>
              <w:t>Сокровища Земли под охраной человечества (2 ч.)</w:t>
            </w:r>
          </w:p>
          <w:p w:rsidR="004D211E" w:rsidRPr="002F2471" w:rsidP="00B43ABC">
            <w:pPr>
              <w:shd w:val="clear" w:color="auto" w:fill="FFFFFF"/>
              <w:ind w:left="-24"/>
              <w:rPr>
                <w:sz w:val="24"/>
                <w:szCs w:val="24"/>
              </w:rPr>
            </w:pPr>
            <w:r w:rsidRPr="002F2471">
              <w:rPr>
                <w:sz w:val="24"/>
                <w:szCs w:val="24"/>
              </w:rPr>
              <w:t>Понятие о Всемирном наследии и его составных частях (Всемирном природном и Всемирном куль</w:t>
            </w:r>
            <w:r w:rsidRPr="002F2471">
              <w:rPr>
                <w:sz w:val="24"/>
                <w:szCs w:val="24"/>
              </w:rPr>
              <w:softHyphen/>
              <w:t>турном наследии). Наиболее значимые объекты Всемирного природного и культурного наследия в России и за рубежом. Международная Красная книга.</w:t>
            </w:r>
          </w:p>
        </w:tc>
        <w:tc>
          <w:tcPr>
            <w:tcW w:w="4678" w:type="dxa"/>
            <w:vMerge w:val="restart"/>
          </w:tcPr>
          <w:p w:rsidR="004D211E" w:rsidRPr="002F2471" w:rsidP="004D211E">
            <w:pPr>
              <w:rPr>
                <w:b/>
                <w:bCs/>
                <w:sz w:val="24"/>
                <w:szCs w:val="24"/>
              </w:rPr>
            </w:pPr>
            <w:r w:rsidRPr="002F2471">
              <w:rPr>
                <w:b/>
                <w:bCs/>
                <w:sz w:val="24"/>
                <w:szCs w:val="24"/>
              </w:rPr>
              <w:t>Личностные результаты</w:t>
            </w:r>
          </w:p>
          <w:p w:rsidR="004D211E" w:rsidRPr="002F2471" w:rsidP="004D211E">
            <w:pPr>
              <w:rPr>
                <w:i/>
                <w:iCs/>
                <w:sz w:val="24"/>
                <w:szCs w:val="24"/>
              </w:rPr>
            </w:pPr>
            <w:r w:rsidRPr="002F2471">
              <w:rPr>
                <w:i/>
                <w:iCs/>
                <w:sz w:val="24"/>
                <w:szCs w:val="24"/>
              </w:rPr>
              <w:t xml:space="preserve">У </w:t>
            </w:r>
            <w:r w:rsidRPr="002F2471">
              <w:rPr>
                <w:i/>
                <w:iCs/>
                <w:sz w:val="24"/>
                <w:szCs w:val="24"/>
              </w:rPr>
              <w:t>обучающегося</w:t>
            </w:r>
            <w:r w:rsidRPr="002F2471">
              <w:rPr>
                <w:i/>
                <w:iCs/>
                <w:sz w:val="24"/>
                <w:szCs w:val="24"/>
              </w:rPr>
              <w:t xml:space="preserve"> будут сформированы:</w:t>
            </w:r>
          </w:p>
          <w:p w:rsidR="004D211E" w:rsidRPr="002F2471" w:rsidP="004D211E">
            <w:pPr>
              <w:rPr>
                <w:sz w:val="24"/>
                <w:szCs w:val="24"/>
              </w:rPr>
            </w:pPr>
            <w:r w:rsidRPr="002F2471">
              <w:rPr>
                <w:sz w:val="24"/>
                <w:szCs w:val="24"/>
              </w:rPr>
              <w:t>— основы гражданской идентичности личности в форме осознания «Я» как гражданина России, ответственного за сохранение её природного и культурного наследия;</w:t>
            </w:r>
          </w:p>
          <w:p w:rsidR="004D211E" w:rsidRPr="002F2471" w:rsidP="004D211E">
            <w:pPr>
              <w:rPr>
                <w:sz w:val="24"/>
                <w:szCs w:val="24"/>
              </w:rPr>
            </w:pPr>
            <w:r w:rsidRPr="002F2471">
              <w:rPr>
                <w:sz w:val="24"/>
                <w:szCs w:val="24"/>
              </w:rPr>
              <w:t>— умение осознанно использовать обществоведческую лексику для выражения своих представлений о правах и обязанностях гражданина России, о правах ребёнка, о государственном устройстве Российской Федерации;</w:t>
            </w:r>
          </w:p>
          <w:p w:rsidR="004D211E" w:rsidRPr="002F2471" w:rsidP="004D211E">
            <w:pPr>
              <w:rPr>
                <w:sz w:val="24"/>
                <w:szCs w:val="24"/>
              </w:rPr>
            </w:pPr>
            <w:r w:rsidRPr="002F2471">
              <w:rPr>
                <w:sz w:val="24"/>
                <w:szCs w:val="24"/>
              </w:rPr>
              <w:t>— чувства сопричастности к отечественной истории через историю своей семьи и гордости за свою Родину, российский народ, историю России посредством знакомства с достижениями страны, вкладом соотечественников  в её развитие;</w:t>
            </w:r>
          </w:p>
          <w:p w:rsidR="004D211E" w:rsidRPr="002F2471" w:rsidP="004D211E">
            <w:pPr>
              <w:rPr>
                <w:sz w:val="24"/>
                <w:szCs w:val="24"/>
              </w:rPr>
            </w:pPr>
            <w:r w:rsidRPr="002F2471">
              <w:rPr>
                <w:sz w:val="24"/>
                <w:szCs w:val="24"/>
              </w:rPr>
              <w:t>— осознание своей этнической принадлежности в контексте принципа российской гражданственности «Единство в многообразии»;</w:t>
            </w:r>
          </w:p>
          <w:p w:rsidR="004D211E" w:rsidRPr="002F2471" w:rsidP="004D211E">
            <w:pPr>
              <w:rPr>
                <w:sz w:val="24"/>
                <w:szCs w:val="24"/>
              </w:rPr>
            </w:pPr>
            <w:r w:rsidRPr="002F2471">
              <w:rPr>
                <w:sz w:val="24"/>
                <w:szCs w:val="24"/>
              </w:rPr>
              <w:t>— понимание себя наследником ценностей многонационального российского общества и всего человечества, в том числе на основе формирования понятий «Всемирное природное наследие» и «Всемирное культурное наследие» *;</w:t>
            </w:r>
          </w:p>
          <w:p w:rsidR="004D211E" w:rsidRPr="002F2471" w:rsidP="004D211E">
            <w:pPr>
              <w:rPr>
                <w:sz w:val="24"/>
                <w:szCs w:val="24"/>
              </w:rPr>
            </w:pPr>
            <w:r w:rsidRPr="002F2471">
              <w:rPr>
                <w:sz w:val="24"/>
                <w:szCs w:val="24"/>
              </w:rPr>
              <w:t xml:space="preserve">— целостный, социально ориентированный взгляд на мир в его </w:t>
            </w:r>
            <w:r w:rsidRPr="002F2471">
              <w:rPr>
                <w:sz w:val="24"/>
                <w:szCs w:val="24"/>
              </w:rPr>
              <w:t xml:space="preserve">органичном единстве и разнообразии </w:t>
            </w:r>
            <w:r w:rsidRPr="002F2471">
              <w:rPr>
                <w:sz w:val="24"/>
                <w:szCs w:val="24"/>
              </w:rPr>
              <w:t>природы</w:t>
            </w:r>
            <w:r w:rsidRPr="002F2471">
              <w:rPr>
                <w:sz w:val="24"/>
                <w:szCs w:val="24"/>
              </w:rPr>
              <w:t>,н</w:t>
            </w:r>
            <w:r w:rsidRPr="002F2471">
              <w:rPr>
                <w:sz w:val="24"/>
                <w:szCs w:val="24"/>
              </w:rPr>
              <w:t>ародов</w:t>
            </w:r>
            <w:r w:rsidRPr="002F2471">
              <w:rPr>
                <w:sz w:val="24"/>
                <w:szCs w:val="24"/>
              </w:rPr>
              <w:t>, культур и религий, в том числе на основе построения и сопоставления картины мира с точки зрения астронома, географа, историка, эколога;</w:t>
            </w:r>
          </w:p>
          <w:p w:rsidR="004D211E" w:rsidRPr="002F2471" w:rsidP="004D211E">
            <w:pPr>
              <w:rPr>
                <w:sz w:val="24"/>
                <w:szCs w:val="24"/>
              </w:rPr>
            </w:pPr>
            <w:r w:rsidRPr="002F2471">
              <w:rPr>
                <w:sz w:val="24"/>
                <w:szCs w:val="24"/>
              </w:rPr>
              <w:t>— уважительное отношение к истории и культуре народов России и мира через понимание их взаимной связи и представление о необходимости исторической преемственности в жизни общества;</w:t>
            </w:r>
          </w:p>
          <w:p w:rsidR="004D211E" w:rsidRPr="002F2471" w:rsidP="004D211E">
            <w:pPr>
              <w:rPr>
                <w:sz w:val="24"/>
                <w:szCs w:val="24"/>
              </w:rPr>
            </w:pPr>
            <w:r w:rsidRPr="002F2471">
              <w:rPr>
                <w:sz w:val="24"/>
                <w:szCs w:val="24"/>
              </w:rPr>
              <w:t>— начальные навыки адаптации в динамично изменяющемся и развивающемся мире, в том числе на основе представлений об историческом развитии родной страны, изменениях в её современной жизни и возможностях собственного участия в построении её будущего*;</w:t>
            </w:r>
          </w:p>
          <w:p w:rsidR="004D211E" w:rsidRPr="002F2471" w:rsidP="004D211E">
            <w:pPr>
              <w:rPr>
                <w:sz w:val="24"/>
                <w:szCs w:val="24"/>
              </w:rPr>
            </w:pPr>
            <w:r w:rsidRPr="002F2471">
              <w:rPr>
                <w:sz w:val="24"/>
                <w:szCs w:val="24"/>
              </w:rPr>
              <w:t>— осознанная готовность к выполнению социальной роли ученика (действовать в соответствии с нормами и правилами школьной жизни), мотивационная основа  учебной деятельности и личностный смысл учения;</w:t>
            </w:r>
          </w:p>
          <w:p w:rsidR="004D211E" w:rsidRPr="002F2471" w:rsidP="004D211E">
            <w:pPr>
              <w:rPr>
                <w:sz w:val="24"/>
                <w:szCs w:val="24"/>
              </w:rPr>
            </w:pPr>
            <w:r w:rsidRPr="002F2471">
              <w:rPr>
                <w:sz w:val="24"/>
                <w:szCs w:val="24"/>
              </w:rPr>
              <w:t>— самостоятельность и личностная ответственность за свои поступки, сохранность объектов природы, будущее России*;</w:t>
            </w:r>
          </w:p>
          <w:p w:rsidR="004D211E" w:rsidRPr="002F2471" w:rsidP="004D211E">
            <w:pPr>
              <w:rPr>
                <w:sz w:val="24"/>
                <w:szCs w:val="24"/>
              </w:rPr>
            </w:pPr>
            <w:r w:rsidRPr="002F2471">
              <w:rPr>
                <w:sz w:val="24"/>
                <w:szCs w:val="24"/>
              </w:rPr>
              <w:t>— эстетические потребности, ценности и чувства через  восприятие природы России и родного края, знакомство с культурой регионов России, развитием культуры страны и родного края в различные периоды истории;</w:t>
            </w:r>
          </w:p>
          <w:p w:rsidR="004D211E" w:rsidRPr="002F2471" w:rsidP="004D211E">
            <w:pPr>
              <w:rPr>
                <w:sz w:val="24"/>
                <w:szCs w:val="24"/>
              </w:rPr>
            </w:pPr>
            <w:r w:rsidRPr="002F2471">
              <w:rPr>
                <w:sz w:val="24"/>
                <w:szCs w:val="24"/>
              </w:rPr>
              <w:t xml:space="preserve">— этические чувства, доброжелательность и эмоционально-нравственная </w:t>
            </w:r>
            <w:r w:rsidRPr="002F2471">
              <w:rPr>
                <w:sz w:val="24"/>
                <w:szCs w:val="24"/>
              </w:rPr>
              <w:t xml:space="preserve">отзывчивость, понимание и сопереживание чувствам других людей в ходе знакомства с историей Отечества, образами великих соотечественников, картинами жизни людей в разные исторические периоды;— навыки сотрудничества </w:t>
            </w:r>
            <w:r w:rsidRPr="002F2471">
              <w:rPr>
                <w:sz w:val="24"/>
                <w:szCs w:val="24"/>
              </w:rPr>
              <w:t>со</w:t>
            </w:r>
            <w:r w:rsidRPr="002F2471">
              <w:rPr>
                <w:sz w:val="24"/>
                <w:szCs w:val="24"/>
              </w:rPr>
              <w:t xml:space="preserve"> взрослыми и сверстниками в разных социальных ситуациях, умение не создавать конфликтов и находить выходы из спорных ситуаций, в том числе при выполнении учебных проектов и в других  видах внеурочной деятельности*;</w:t>
            </w:r>
          </w:p>
          <w:p w:rsidR="004D211E" w:rsidRPr="002F2471" w:rsidP="004D211E">
            <w:pPr>
              <w:rPr>
                <w:sz w:val="24"/>
                <w:szCs w:val="24"/>
              </w:rPr>
            </w:pPr>
            <w:r w:rsidRPr="002F2471">
              <w:rPr>
                <w:sz w:val="24"/>
                <w:szCs w:val="24"/>
              </w:rPr>
              <w:t>— установка на безопасный, здоровый образ жизни на  основе знаний о природном разнообразии России и зависимости труда и быта людей от природных условий;</w:t>
            </w:r>
          </w:p>
          <w:p w:rsidR="004D211E" w:rsidRPr="002F2471" w:rsidP="004D211E">
            <w:pPr>
              <w:rPr>
                <w:sz w:val="24"/>
                <w:szCs w:val="24"/>
              </w:rPr>
            </w:pPr>
            <w:r w:rsidRPr="002F2471">
              <w:rPr>
                <w:sz w:val="24"/>
                <w:szCs w:val="24"/>
              </w:rPr>
              <w:t>— мотивация к творческому труду, работе на результат, бережное отношение к материальным и духовным ценностям на основе знакомства с природным и культурным достоянием России, вкладом людей многих поколений в создание материальных и духовых ценностей род-</w:t>
            </w:r>
          </w:p>
          <w:p w:rsidR="004D211E" w:rsidRPr="002F2471" w:rsidP="004D211E">
            <w:pPr>
              <w:rPr>
                <w:sz w:val="24"/>
                <w:szCs w:val="24"/>
              </w:rPr>
            </w:pPr>
            <w:r w:rsidRPr="002F2471">
              <w:rPr>
                <w:sz w:val="24"/>
                <w:szCs w:val="24"/>
              </w:rPr>
              <w:t>ной страны и родного края.</w:t>
            </w:r>
          </w:p>
          <w:p w:rsidR="004D211E" w:rsidRPr="002F2471" w:rsidP="004D211E">
            <w:pPr>
              <w:rPr>
                <w:b/>
                <w:bCs/>
                <w:sz w:val="24"/>
                <w:szCs w:val="24"/>
              </w:rPr>
            </w:pPr>
            <w:r w:rsidRPr="002F2471">
              <w:rPr>
                <w:b/>
                <w:bCs/>
                <w:sz w:val="24"/>
                <w:szCs w:val="24"/>
              </w:rPr>
              <w:t>Регулятивные</w:t>
            </w:r>
          </w:p>
          <w:p w:rsidR="004D211E" w:rsidRPr="002F2471" w:rsidP="004D211E">
            <w:pPr>
              <w:rPr>
                <w:i/>
                <w:iCs/>
                <w:sz w:val="24"/>
                <w:szCs w:val="24"/>
              </w:rPr>
            </w:pPr>
            <w:r w:rsidRPr="002F2471">
              <w:rPr>
                <w:i/>
                <w:iCs/>
                <w:sz w:val="24"/>
                <w:szCs w:val="24"/>
              </w:rPr>
              <w:t>Обучающийся научится:</w:t>
            </w:r>
          </w:p>
          <w:p w:rsidR="004D211E" w:rsidRPr="002F2471" w:rsidP="004D211E">
            <w:pPr>
              <w:rPr>
                <w:sz w:val="24"/>
                <w:szCs w:val="24"/>
              </w:rPr>
            </w:pPr>
            <w:r w:rsidRPr="002F2471">
              <w:rPr>
                <w:sz w:val="24"/>
                <w:szCs w:val="24"/>
              </w:rPr>
              <w:t>— понимать и самостоятельно формулировать учебную задачу;</w:t>
            </w:r>
          </w:p>
          <w:p w:rsidR="004D211E" w:rsidRPr="002F2471" w:rsidP="004D211E">
            <w:pPr>
              <w:rPr>
                <w:sz w:val="24"/>
                <w:szCs w:val="24"/>
              </w:rPr>
            </w:pPr>
            <w:r w:rsidRPr="002F2471">
              <w:rPr>
                <w:sz w:val="24"/>
                <w:szCs w:val="24"/>
              </w:rPr>
              <w:t>— сохранять учебную задачу в течение всего урока;</w:t>
            </w:r>
          </w:p>
          <w:p w:rsidR="004D211E" w:rsidRPr="002F2471" w:rsidP="004D211E">
            <w:pPr>
              <w:rPr>
                <w:sz w:val="24"/>
                <w:szCs w:val="24"/>
              </w:rPr>
            </w:pPr>
            <w:r w:rsidRPr="002F2471">
              <w:rPr>
                <w:sz w:val="24"/>
                <w:szCs w:val="24"/>
              </w:rPr>
              <w:t xml:space="preserve">— ставить цели изучения темы, толковать их в </w:t>
            </w:r>
            <w:r w:rsidRPr="002F2471">
              <w:rPr>
                <w:sz w:val="24"/>
                <w:szCs w:val="24"/>
              </w:rPr>
              <w:t>соот-ветствии</w:t>
            </w:r>
            <w:r w:rsidRPr="002F2471">
              <w:rPr>
                <w:sz w:val="24"/>
                <w:szCs w:val="24"/>
              </w:rPr>
              <w:t xml:space="preserve"> с изучаемым материалом урока;</w:t>
            </w:r>
          </w:p>
          <w:p w:rsidR="004D211E" w:rsidRPr="002F2471" w:rsidP="004D211E">
            <w:pPr>
              <w:rPr>
                <w:sz w:val="24"/>
                <w:szCs w:val="24"/>
              </w:rPr>
            </w:pPr>
            <w:r w:rsidRPr="002F2471">
              <w:rPr>
                <w:sz w:val="24"/>
                <w:szCs w:val="24"/>
              </w:rPr>
              <w:t>— выделять из темы урока известные знания и умения, определять круг неизвестного по изучаемой теме;</w:t>
            </w:r>
          </w:p>
          <w:p w:rsidR="004D211E" w:rsidRPr="002F2471" w:rsidP="004D211E">
            <w:pPr>
              <w:rPr>
                <w:sz w:val="24"/>
                <w:szCs w:val="24"/>
              </w:rPr>
            </w:pPr>
            <w:r w:rsidRPr="002F2471">
              <w:rPr>
                <w:sz w:val="24"/>
                <w:szCs w:val="24"/>
              </w:rPr>
              <w:t xml:space="preserve">— планировать своё высказывание </w:t>
            </w:r>
            <w:r w:rsidRPr="002F2471">
              <w:rPr>
                <w:sz w:val="24"/>
                <w:szCs w:val="24"/>
              </w:rPr>
              <w:t>(выстраивать последовательность предложений для раскрытия темы, приводить примеры, делать обобщение);</w:t>
            </w:r>
          </w:p>
          <w:p w:rsidR="004D211E" w:rsidRPr="002F2471" w:rsidP="004D211E">
            <w:pPr>
              <w:rPr>
                <w:sz w:val="24"/>
                <w:szCs w:val="24"/>
              </w:rPr>
            </w:pPr>
            <w:r w:rsidRPr="002F2471">
              <w:rPr>
                <w:sz w:val="24"/>
                <w:szCs w:val="24"/>
              </w:rPr>
              <w:t>— планировать свои действия;</w:t>
            </w:r>
          </w:p>
          <w:p w:rsidR="004D211E" w:rsidRPr="002F2471" w:rsidP="004D211E">
            <w:pPr>
              <w:rPr>
                <w:sz w:val="24"/>
                <w:szCs w:val="24"/>
              </w:rPr>
            </w:pPr>
            <w:r w:rsidRPr="002F2471">
              <w:rPr>
                <w:sz w:val="24"/>
                <w:szCs w:val="24"/>
              </w:rPr>
              <w:t>— фиксировать по ходу урока и в конце его удовлетворённость/неудовлетворённость своей работой на уроке, объективно относиться к своим успехам и неуспехам;</w:t>
            </w:r>
          </w:p>
          <w:p w:rsidR="004D211E" w:rsidRPr="002F2471" w:rsidP="004D211E">
            <w:pPr>
              <w:rPr>
                <w:sz w:val="24"/>
                <w:szCs w:val="24"/>
              </w:rPr>
            </w:pPr>
            <w:r w:rsidRPr="002F2471">
              <w:rPr>
                <w:sz w:val="24"/>
                <w:szCs w:val="24"/>
              </w:rPr>
              <w:t xml:space="preserve">— самостоятельно оценивать правильность выполнения действия и вносить необходимые коррективы в </w:t>
            </w:r>
            <w:r w:rsidRPr="002F2471">
              <w:rPr>
                <w:sz w:val="24"/>
                <w:szCs w:val="24"/>
              </w:rPr>
              <w:t>исполнение</w:t>
            </w:r>
            <w:r w:rsidRPr="002F2471">
              <w:rPr>
                <w:sz w:val="24"/>
                <w:szCs w:val="24"/>
              </w:rPr>
              <w:t xml:space="preserve"> как в конце действия, так и по ходу его реализации;</w:t>
            </w:r>
          </w:p>
          <w:p w:rsidR="004D211E" w:rsidRPr="002F2471" w:rsidP="004D211E">
            <w:pPr>
              <w:rPr>
                <w:sz w:val="24"/>
                <w:szCs w:val="24"/>
              </w:rPr>
            </w:pPr>
            <w:r w:rsidRPr="002F2471">
              <w:rPr>
                <w:sz w:val="24"/>
                <w:szCs w:val="24"/>
              </w:rPr>
              <w:t>— осуществлять итоговый и пошаговый контроль по результату;</w:t>
            </w:r>
          </w:p>
          <w:p w:rsidR="004D211E" w:rsidRPr="002F2471" w:rsidP="004D211E">
            <w:pPr>
              <w:rPr>
                <w:sz w:val="24"/>
                <w:szCs w:val="24"/>
              </w:rPr>
            </w:pPr>
            <w:r w:rsidRPr="002F2471">
              <w:rPr>
                <w:sz w:val="24"/>
                <w:szCs w:val="24"/>
              </w:rPr>
              <w:t>— контролировать и корректировать свои действия в учебном сотрудничестве;</w:t>
            </w:r>
          </w:p>
          <w:p w:rsidR="004D211E" w:rsidRPr="002F2471" w:rsidP="004D211E">
            <w:pPr>
              <w:rPr>
                <w:sz w:val="24"/>
                <w:szCs w:val="24"/>
              </w:rPr>
            </w:pPr>
            <w:r w:rsidRPr="002F2471">
              <w:rPr>
                <w:sz w:val="24"/>
                <w:szCs w:val="24"/>
              </w:rPr>
              <w:t>— в сотрудничестве с учителем ставить новые учебные задачи;</w:t>
            </w:r>
          </w:p>
          <w:p w:rsidR="004D211E" w:rsidRPr="002F2471" w:rsidP="004D211E">
            <w:pPr>
              <w:rPr>
                <w:sz w:val="24"/>
                <w:szCs w:val="24"/>
              </w:rPr>
            </w:pPr>
            <w:r w:rsidRPr="002F2471">
              <w:rPr>
                <w:sz w:val="24"/>
                <w:szCs w:val="24"/>
              </w:rPr>
              <w:t>— использовать внешнюю и внутреннюю речь для целеполагания, планирования и регуляции своей деятельности.</w:t>
            </w:r>
          </w:p>
          <w:p w:rsidR="004D211E" w:rsidRPr="002F2471" w:rsidP="004D211E">
            <w:pPr>
              <w:rPr>
                <w:b/>
                <w:bCs/>
                <w:sz w:val="24"/>
                <w:szCs w:val="24"/>
              </w:rPr>
            </w:pPr>
            <w:r w:rsidRPr="002F2471">
              <w:rPr>
                <w:b/>
                <w:bCs/>
                <w:sz w:val="24"/>
                <w:szCs w:val="24"/>
              </w:rPr>
              <w:t>Познавательные</w:t>
            </w:r>
          </w:p>
          <w:p w:rsidR="004D211E" w:rsidRPr="002F2471" w:rsidP="004D211E">
            <w:pPr>
              <w:rPr>
                <w:i/>
                <w:iCs/>
                <w:sz w:val="24"/>
                <w:szCs w:val="24"/>
              </w:rPr>
            </w:pPr>
            <w:r w:rsidRPr="002F2471">
              <w:rPr>
                <w:i/>
                <w:iCs/>
                <w:sz w:val="24"/>
                <w:szCs w:val="24"/>
              </w:rPr>
              <w:t>Обучающийся научится:</w:t>
            </w:r>
          </w:p>
          <w:p w:rsidR="004D211E" w:rsidRPr="002F2471" w:rsidP="004D211E">
            <w:pPr>
              <w:rPr>
                <w:sz w:val="24"/>
                <w:szCs w:val="24"/>
              </w:rPr>
            </w:pPr>
            <w:r w:rsidRPr="002F2471">
              <w:rPr>
                <w:sz w:val="24"/>
                <w:szCs w:val="24"/>
              </w:rPr>
              <w:t xml:space="preserve">— понимать, толковать и организовывать свою деятельность в соответствии с условными знаками и </w:t>
            </w:r>
            <w:r w:rsidRPr="002F2471">
              <w:rPr>
                <w:sz w:val="24"/>
                <w:szCs w:val="24"/>
              </w:rPr>
              <w:t>симво</w:t>
            </w:r>
            <w:r w:rsidRPr="002F2471">
              <w:rPr>
                <w:sz w:val="24"/>
                <w:szCs w:val="24"/>
              </w:rPr>
              <w:t>-</w:t>
            </w:r>
          </w:p>
          <w:p w:rsidR="004D211E" w:rsidRPr="002F2471" w:rsidP="004D211E">
            <w:pPr>
              <w:rPr>
                <w:sz w:val="24"/>
                <w:szCs w:val="24"/>
              </w:rPr>
            </w:pPr>
            <w:r w:rsidRPr="002F2471">
              <w:rPr>
                <w:sz w:val="24"/>
                <w:szCs w:val="24"/>
              </w:rPr>
              <w:t>лами</w:t>
            </w:r>
            <w:r w:rsidRPr="002F2471">
              <w:rPr>
                <w:sz w:val="24"/>
                <w:szCs w:val="24"/>
              </w:rPr>
              <w:t xml:space="preserve">, </w:t>
            </w:r>
            <w:r w:rsidRPr="002F2471">
              <w:rPr>
                <w:sz w:val="24"/>
                <w:szCs w:val="24"/>
              </w:rPr>
              <w:t>используемыми</w:t>
            </w:r>
            <w:r w:rsidRPr="002F2471">
              <w:rPr>
                <w:sz w:val="24"/>
                <w:szCs w:val="24"/>
              </w:rPr>
              <w:t xml:space="preserve"> в учебнике и других образовательных ресурсах для передачи информации;</w:t>
            </w:r>
          </w:p>
          <w:p w:rsidR="004D211E" w:rsidRPr="002F2471" w:rsidP="004D211E">
            <w:pPr>
              <w:rPr>
                <w:sz w:val="24"/>
                <w:szCs w:val="24"/>
              </w:rPr>
            </w:pPr>
            <w:r w:rsidRPr="002F2471">
              <w:rPr>
                <w:sz w:val="24"/>
                <w:szCs w:val="24"/>
              </w:rPr>
              <w:t>— осуществлять поиск необходимой информации из различных источников (библиотека, Интернет и пр.) для выполнения учебных заданий;</w:t>
            </w:r>
          </w:p>
          <w:p w:rsidR="004D211E" w:rsidRPr="002F2471" w:rsidP="004D211E">
            <w:pPr>
              <w:rPr>
                <w:sz w:val="24"/>
                <w:szCs w:val="24"/>
              </w:rPr>
            </w:pPr>
            <w:r w:rsidRPr="002F2471">
              <w:rPr>
                <w:sz w:val="24"/>
                <w:szCs w:val="24"/>
              </w:rPr>
              <w:t xml:space="preserve">— выделять существенную информацию из текстов и литературы разных типов и видов (художественных и </w:t>
            </w:r>
            <w:r w:rsidRPr="002F2471">
              <w:rPr>
                <w:sz w:val="24"/>
                <w:szCs w:val="24"/>
              </w:rPr>
              <w:t>познавательных);</w:t>
            </w:r>
          </w:p>
          <w:p w:rsidR="004D211E" w:rsidRPr="002F2471" w:rsidP="004D211E">
            <w:pPr>
              <w:rPr>
                <w:sz w:val="24"/>
                <w:szCs w:val="24"/>
              </w:rPr>
            </w:pPr>
            <w:r w:rsidRPr="002F2471">
              <w:rPr>
                <w:sz w:val="24"/>
                <w:szCs w:val="24"/>
              </w:rPr>
              <w:t>— использовать знаково-символические средства, в том числе модели и схемы для решения учебных задач;</w:t>
            </w:r>
          </w:p>
          <w:p w:rsidR="004D211E" w:rsidRPr="002F2471" w:rsidP="004D211E">
            <w:pPr>
              <w:rPr>
                <w:sz w:val="24"/>
                <w:szCs w:val="24"/>
              </w:rPr>
            </w:pPr>
            <w:r w:rsidRPr="002F2471">
              <w:rPr>
                <w:sz w:val="24"/>
                <w:szCs w:val="24"/>
              </w:rPr>
              <w:t>— понимать содержание текста, интерпретировать смысл, фиксировать прочитанную информацию в виде таблиц, схем, рисунков, моделей и пр.;</w:t>
            </w:r>
          </w:p>
          <w:p w:rsidR="004D211E" w:rsidRPr="002F2471" w:rsidP="004D211E">
            <w:pPr>
              <w:rPr>
                <w:sz w:val="24"/>
                <w:szCs w:val="24"/>
              </w:rPr>
            </w:pPr>
            <w:r w:rsidRPr="002F2471">
              <w:rPr>
                <w:sz w:val="24"/>
                <w:szCs w:val="24"/>
              </w:rPr>
              <w:t>— осуществлять анализ объектов с выделением существенных и несущественных признаков;</w:t>
            </w:r>
          </w:p>
          <w:p w:rsidR="004D211E" w:rsidRPr="002F2471" w:rsidP="004D211E">
            <w:pPr>
              <w:rPr>
                <w:sz w:val="24"/>
                <w:szCs w:val="24"/>
              </w:rPr>
            </w:pPr>
            <w:r w:rsidRPr="002F2471">
              <w:rPr>
                <w:sz w:val="24"/>
                <w:szCs w:val="24"/>
              </w:rPr>
              <w:t>— осуществлять сравнение и классификацию по заданным критериям;</w:t>
            </w:r>
          </w:p>
          <w:p w:rsidR="004D211E" w:rsidRPr="002F2471" w:rsidP="004D211E">
            <w:pPr>
              <w:rPr>
                <w:sz w:val="24"/>
                <w:szCs w:val="24"/>
              </w:rPr>
            </w:pPr>
            <w:r w:rsidRPr="002F2471">
              <w:rPr>
                <w:sz w:val="24"/>
                <w:szCs w:val="24"/>
              </w:rPr>
              <w:t>— устанавливать причинно-следственные связи;</w:t>
            </w:r>
          </w:p>
          <w:p w:rsidR="004D211E" w:rsidRPr="002F2471" w:rsidP="004D211E">
            <w:pPr>
              <w:rPr>
                <w:sz w:val="24"/>
                <w:szCs w:val="24"/>
              </w:rPr>
            </w:pPr>
            <w:r w:rsidRPr="002F2471">
              <w:rPr>
                <w:sz w:val="24"/>
                <w:szCs w:val="24"/>
              </w:rPr>
              <w:t>— строить рассуждения об объекте, его строении, свойствах и связях;</w:t>
            </w:r>
          </w:p>
          <w:p w:rsidR="004D211E" w:rsidRPr="002F2471" w:rsidP="004D211E">
            <w:pPr>
              <w:rPr>
                <w:sz w:val="24"/>
                <w:szCs w:val="24"/>
              </w:rPr>
            </w:pPr>
            <w:r w:rsidRPr="002F2471">
              <w:rPr>
                <w:sz w:val="24"/>
                <w:szCs w:val="24"/>
              </w:rPr>
              <w:t>— строить доказательство своей точки зрения по теме урока в соответствии с возрастными нормами;</w:t>
            </w:r>
          </w:p>
          <w:p w:rsidR="004D211E" w:rsidRPr="002F2471" w:rsidP="004D211E">
            <w:pPr>
              <w:rPr>
                <w:sz w:val="24"/>
                <w:szCs w:val="24"/>
              </w:rPr>
            </w:pPr>
            <w:r w:rsidRPr="002F2471">
              <w:rPr>
                <w:sz w:val="24"/>
                <w:szCs w:val="24"/>
              </w:rPr>
              <w:t>— проявлять творческие способности при выполнении  рисунков, схем, составлении рассказов, оформлении итогов проектных работ и пр.;</w:t>
            </w:r>
          </w:p>
          <w:p w:rsidR="004D211E" w:rsidRPr="002F2471" w:rsidP="004D211E">
            <w:pPr>
              <w:rPr>
                <w:sz w:val="24"/>
                <w:szCs w:val="24"/>
              </w:rPr>
            </w:pPr>
            <w:r w:rsidRPr="002F2471">
              <w:rPr>
                <w:sz w:val="24"/>
                <w:szCs w:val="24"/>
              </w:rPr>
              <w:t>— ориентироваться на разнообразие способов решения  познавательных и практических задач, владеть общими  приёмами решения учебных задач;</w:t>
            </w:r>
          </w:p>
          <w:p w:rsidR="004D211E" w:rsidRPr="002F2471" w:rsidP="004D211E">
            <w:pPr>
              <w:rPr>
                <w:sz w:val="24"/>
                <w:szCs w:val="24"/>
              </w:rPr>
            </w:pPr>
            <w:r w:rsidRPr="002F2471">
              <w:rPr>
                <w:sz w:val="24"/>
                <w:szCs w:val="24"/>
              </w:rPr>
              <w:t xml:space="preserve">— моделировать экологические связи в </w:t>
            </w:r>
            <w:r w:rsidRPr="002F2471">
              <w:rPr>
                <w:sz w:val="24"/>
                <w:szCs w:val="24"/>
              </w:rPr>
              <w:t>природных</w:t>
            </w:r>
            <w:r w:rsidRPr="002F2471">
              <w:rPr>
                <w:sz w:val="24"/>
                <w:szCs w:val="24"/>
              </w:rPr>
              <w:t xml:space="preserve"> со-</w:t>
            </w:r>
          </w:p>
          <w:p w:rsidR="004D211E" w:rsidRPr="002F2471" w:rsidP="004D211E">
            <w:pPr>
              <w:rPr>
                <w:sz w:val="24"/>
                <w:szCs w:val="24"/>
              </w:rPr>
            </w:pPr>
            <w:r w:rsidRPr="002F2471">
              <w:rPr>
                <w:sz w:val="24"/>
                <w:szCs w:val="24"/>
              </w:rPr>
              <w:t>обществах</w:t>
            </w:r>
            <w:r w:rsidRPr="002F2471">
              <w:rPr>
                <w:sz w:val="24"/>
                <w:szCs w:val="24"/>
              </w:rPr>
              <w:t>.</w:t>
            </w:r>
          </w:p>
          <w:p w:rsidR="004D211E" w:rsidRPr="002F2471" w:rsidP="004D211E">
            <w:pPr>
              <w:rPr>
                <w:i/>
                <w:iCs/>
                <w:sz w:val="24"/>
                <w:szCs w:val="24"/>
              </w:rPr>
            </w:pPr>
            <w:r w:rsidRPr="002F2471">
              <w:rPr>
                <w:i/>
                <w:iCs/>
                <w:sz w:val="24"/>
                <w:szCs w:val="24"/>
              </w:rPr>
              <w:t xml:space="preserve"> научится:</w:t>
            </w:r>
          </w:p>
          <w:p w:rsidR="004D211E" w:rsidRPr="002F2471" w:rsidP="004D211E">
            <w:pPr>
              <w:rPr>
                <w:sz w:val="24"/>
                <w:szCs w:val="24"/>
              </w:rPr>
            </w:pPr>
            <w:r w:rsidRPr="002F2471">
              <w:rPr>
                <w:sz w:val="24"/>
                <w:szCs w:val="24"/>
              </w:rPr>
              <w:t>— включаться в диалог с учителем и сверстниками, в коллективное обсуждение проблем и вопросов, проявлять инициативу и активность в стремлении высказываться, задавать вопросы;</w:t>
            </w:r>
          </w:p>
          <w:p w:rsidR="004D211E" w:rsidRPr="002F2471" w:rsidP="004D211E">
            <w:pPr>
              <w:rPr>
                <w:sz w:val="24"/>
                <w:szCs w:val="24"/>
              </w:rPr>
            </w:pPr>
            <w:r w:rsidRPr="002F2471">
              <w:rPr>
                <w:sz w:val="24"/>
                <w:szCs w:val="24"/>
              </w:rPr>
              <w:t>— формулировать ответы на вопросы;</w:t>
            </w:r>
          </w:p>
          <w:p w:rsidR="004D211E" w:rsidRPr="002F2471" w:rsidP="004D211E">
            <w:pPr>
              <w:rPr>
                <w:sz w:val="24"/>
                <w:szCs w:val="24"/>
              </w:rPr>
            </w:pPr>
            <w:r w:rsidRPr="002F2471">
              <w:rPr>
                <w:sz w:val="24"/>
                <w:szCs w:val="24"/>
              </w:rPr>
              <w:t>— слушать партнёра по общению (деятельности), не перебивать, не обрывать на полуслове, вникать в смысл того, о чём говорит собеседник;</w:t>
            </w:r>
          </w:p>
          <w:p w:rsidR="004D211E" w:rsidRPr="002F2471" w:rsidP="004D211E">
            <w:pPr>
              <w:rPr>
                <w:sz w:val="24"/>
                <w:szCs w:val="24"/>
              </w:rPr>
            </w:pPr>
            <w:r w:rsidRPr="002F2471">
              <w:rPr>
                <w:sz w:val="24"/>
                <w:szCs w:val="24"/>
              </w:rPr>
              <w:t>— договариваться и приходить к общему решению в совместной деятельности, в том числе в ситуации столкновения интересов;</w:t>
            </w:r>
          </w:p>
          <w:p w:rsidR="004D211E" w:rsidRPr="002F2471" w:rsidP="004D211E">
            <w:pPr>
              <w:rPr>
                <w:sz w:val="24"/>
                <w:szCs w:val="24"/>
              </w:rPr>
            </w:pPr>
            <w:r w:rsidRPr="002F2471">
              <w:rPr>
                <w:sz w:val="24"/>
                <w:szCs w:val="24"/>
              </w:rPr>
              <w:t>— формулировать собственное мнение и позицию в устной и письменной форме;</w:t>
            </w:r>
          </w:p>
          <w:p w:rsidR="004D211E" w:rsidRPr="002F2471" w:rsidP="004D211E">
            <w:pPr>
              <w:rPr>
                <w:sz w:val="24"/>
                <w:szCs w:val="24"/>
              </w:rPr>
            </w:pPr>
            <w:r w:rsidRPr="002F2471">
              <w:rPr>
                <w:sz w:val="24"/>
                <w:szCs w:val="24"/>
              </w:rPr>
              <w:t>— аргументировать свою позицию;</w:t>
            </w:r>
          </w:p>
          <w:p w:rsidR="004D211E" w:rsidRPr="002F2471" w:rsidP="004D211E">
            <w:pPr>
              <w:rPr>
                <w:sz w:val="24"/>
                <w:szCs w:val="24"/>
              </w:rPr>
            </w:pPr>
            <w:r w:rsidRPr="002F2471">
              <w:rPr>
                <w:sz w:val="24"/>
                <w:szCs w:val="24"/>
              </w:rPr>
              <w:t xml:space="preserve">— понимать различные позиции других людей, </w:t>
            </w:r>
            <w:r w:rsidRPr="002F2471">
              <w:rPr>
                <w:sz w:val="24"/>
                <w:szCs w:val="24"/>
              </w:rPr>
              <w:t>отлич</w:t>
            </w:r>
            <w:r w:rsidRPr="002F2471">
              <w:rPr>
                <w:sz w:val="24"/>
                <w:szCs w:val="24"/>
              </w:rPr>
              <w:t xml:space="preserve"> </w:t>
            </w:r>
            <w:r w:rsidRPr="002F2471">
              <w:rPr>
                <w:sz w:val="24"/>
                <w:szCs w:val="24"/>
              </w:rPr>
              <w:t>ные</w:t>
            </w:r>
            <w:r w:rsidRPr="002F2471">
              <w:rPr>
                <w:sz w:val="24"/>
                <w:szCs w:val="24"/>
              </w:rPr>
              <w:t xml:space="preserve"> от собственной, и ориентироваться на позицию партнёра в общении;</w:t>
            </w:r>
          </w:p>
          <w:p w:rsidR="004D211E" w:rsidRPr="002F2471" w:rsidP="004D211E">
            <w:pPr>
              <w:rPr>
                <w:sz w:val="24"/>
                <w:szCs w:val="24"/>
              </w:rPr>
            </w:pPr>
            <w:r w:rsidRPr="002F2471">
              <w:rPr>
                <w:sz w:val="24"/>
                <w:szCs w:val="24"/>
              </w:rPr>
              <w:t>— признавать свои ошибки, озвучивать их;</w:t>
            </w:r>
          </w:p>
          <w:p w:rsidR="004D211E" w:rsidRPr="002F2471" w:rsidP="004D211E">
            <w:pPr>
              <w:rPr>
                <w:sz w:val="24"/>
                <w:szCs w:val="24"/>
              </w:rPr>
            </w:pPr>
            <w:r w:rsidRPr="002F2471">
              <w:rPr>
                <w:sz w:val="24"/>
                <w:szCs w:val="24"/>
              </w:rPr>
              <w:t>— употреблять вежливые слова в случае неправоты «извини, пожалуйста», «прости», «спасибо» и др.;</w:t>
            </w:r>
          </w:p>
          <w:p w:rsidR="004D211E" w:rsidRPr="002F2471" w:rsidP="004D211E">
            <w:pPr>
              <w:rPr>
                <w:sz w:val="24"/>
                <w:szCs w:val="24"/>
              </w:rPr>
            </w:pPr>
            <w:r w:rsidRPr="002F2471">
              <w:rPr>
                <w:sz w:val="24"/>
                <w:szCs w:val="24"/>
              </w:rPr>
              <w:t>— понимать и принимать задачу совместной работы, распределять роли при выполнении заданий;</w:t>
            </w:r>
          </w:p>
          <w:p w:rsidR="004D211E" w:rsidRPr="002F2471" w:rsidP="004D211E">
            <w:pPr>
              <w:rPr>
                <w:sz w:val="24"/>
                <w:szCs w:val="24"/>
              </w:rPr>
            </w:pPr>
            <w:r w:rsidRPr="002F2471">
              <w:rPr>
                <w:sz w:val="24"/>
                <w:szCs w:val="24"/>
              </w:rPr>
              <w:t>— строить монологическое высказывание, владеть диалогической формой речи (с учётом возрастных особенностей, норм);</w:t>
            </w:r>
          </w:p>
          <w:p w:rsidR="004D211E" w:rsidRPr="002F2471" w:rsidP="004D211E">
            <w:pPr>
              <w:rPr>
                <w:sz w:val="24"/>
                <w:szCs w:val="24"/>
              </w:rPr>
            </w:pPr>
            <w:r w:rsidRPr="002F2471">
              <w:rPr>
                <w:sz w:val="24"/>
                <w:szCs w:val="24"/>
              </w:rPr>
              <w:t>— готовить сообщения, выполнять проекты по теме;</w:t>
            </w:r>
          </w:p>
          <w:p w:rsidR="004D211E" w:rsidRPr="002F2471" w:rsidP="004D211E">
            <w:pPr>
              <w:rPr>
                <w:sz w:val="24"/>
                <w:szCs w:val="24"/>
              </w:rPr>
            </w:pPr>
            <w:r w:rsidRPr="002F2471">
              <w:rPr>
                <w:sz w:val="24"/>
                <w:szCs w:val="24"/>
              </w:rPr>
              <w:t>— составлять рассказ на заданную тему;</w:t>
            </w:r>
          </w:p>
          <w:p w:rsidR="004D211E" w:rsidRPr="002F2471" w:rsidP="004D211E">
            <w:pPr>
              <w:rPr>
                <w:sz w:val="24"/>
                <w:szCs w:val="24"/>
              </w:rPr>
            </w:pPr>
            <w:r w:rsidRPr="002F2471">
              <w:rPr>
                <w:sz w:val="24"/>
                <w:szCs w:val="24"/>
              </w:rPr>
              <w:t>— осуществлять взаимный контроль и оказывать в сотрудничестве необходимую взаимопомощь;</w:t>
            </w:r>
          </w:p>
          <w:p w:rsidR="004D211E" w:rsidRPr="002F2471" w:rsidP="004D211E">
            <w:pPr>
              <w:rPr>
                <w:sz w:val="24"/>
                <w:szCs w:val="24"/>
              </w:rPr>
            </w:pPr>
            <w:r w:rsidRPr="002F2471">
              <w:rPr>
                <w:sz w:val="24"/>
                <w:szCs w:val="24"/>
              </w:rPr>
              <w:t>— продуктивно разрешать конфликты на основе учёта интересов и позиций всех его участников;</w:t>
            </w:r>
          </w:p>
          <w:p w:rsidR="004D211E" w:rsidRPr="002F2471" w:rsidP="004D211E">
            <w:pPr>
              <w:rPr>
                <w:sz w:val="24"/>
                <w:szCs w:val="24"/>
              </w:rPr>
            </w:pPr>
            <w:r w:rsidRPr="002F2471">
              <w:rPr>
                <w:sz w:val="24"/>
                <w:szCs w:val="24"/>
              </w:rPr>
              <w:t>— строить понятные для партнёра высказывания, учитывающие, что он знает и видит, а что нет;</w:t>
            </w:r>
          </w:p>
          <w:p w:rsidR="004D211E" w:rsidRPr="002F2471" w:rsidP="004D211E">
            <w:pPr>
              <w:rPr>
                <w:sz w:val="24"/>
                <w:szCs w:val="24"/>
              </w:rPr>
            </w:pPr>
            <w:r w:rsidRPr="002F2471">
              <w:rPr>
                <w:sz w:val="24"/>
                <w:szCs w:val="24"/>
              </w:rPr>
              <w:t xml:space="preserve">— использовать речь для регуляции своего </w:t>
            </w:r>
            <w:r w:rsidRPr="002F2471">
              <w:rPr>
                <w:sz w:val="24"/>
                <w:szCs w:val="24"/>
              </w:rPr>
              <w:t>действия;</w:t>
            </w:r>
          </w:p>
          <w:p w:rsidR="004D211E" w:rsidRPr="002F2471" w:rsidP="004D211E">
            <w:pPr>
              <w:rPr>
                <w:sz w:val="24"/>
                <w:szCs w:val="24"/>
              </w:rPr>
            </w:pPr>
            <w:r w:rsidRPr="002F2471">
              <w:rPr>
                <w:sz w:val="24"/>
                <w:szCs w:val="24"/>
              </w:rPr>
              <w:t>— адекватно использовать речевые средства для решения различных коммуникативных задач;</w:t>
            </w:r>
          </w:p>
          <w:p w:rsidR="004D211E" w:rsidRPr="008C5FA1" w:rsidP="008C5FA1">
            <w:pPr>
              <w:rPr>
                <w:sz w:val="24"/>
                <w:szCs w:val="24"/>
              </w:rPr>
            </w:pPr>
            <w:r w:rsidRPr="002F2471">
              <w:rPr>
                <w:sz w:val="24"/>
                <w:szCs w:val="24"/>
              </w:rPr>
              <w:t>— достаточно точно, последовательно и полно передавать информацию, необходимую партнёру.</w:t>
            </w:r>
          </w:p>
        </w:tc>
      </w:tr>
      <w:tr w:rsidTr="000321A9">
        <w:tblPrEx>
          <w:tblW w:w="15877" w:type="dxa"/>
          <w:tblInd w:w="-601" w:type="dxa"/>
          <w:tblLayout w:type="fixed"/>
          <w:tblLook w:val="04A0"/>
        </w:tblPrEx>
        <w:tc>
          <w:tcPr>
            <w:tcW w:w="1702" w:type="dxa"/>
          </w:tcPr>
          <w:p w:rsidR="004D211E" w:rsidRPr="002F2471" w:rsidP="00B43ABC">
            <w:pPr>
              <w:jc w:val="center"/>
              <w:rPr>
                <w:b/>
                <w:bCs/>
                <w:sz w:val="24"/>
                <w:szCs w:val="24"/>
              </w:rPr>
            </w:pPr>
            <w:r w:rsidRPr="002F2471">
              <w:rPr>
                <w:b/>
                <w:bCs/>
                <w:sz w:val="24"/>
                <w:szCs w:val="24"/>
              </w:rPr>
              <w:t xml:space="preserve">«Природа России» </w:t>
            </w:r>
          </w:p>
          <w:p w:rsidR="004D211E" w:rsidRPr="002F2471" w:rsidP="00B43ABC">
            <w:pPr>
              <w:jc w:val="center"/>
              <w:rPr>
                <w:b/>
                <w:bCs/>
                <w:sz w:val="24"/>
                <w:szCs w:val="24"/>
              </w:rPr>
            </w:pPr>
            <w:r w:rsidRPr="002F2471">
              <w:rPr>
                <w:b/>
                <w:bCs/>
                <w:sz w:val="24"/>
                <w:szCs w:val="24"/>
              </w:rPr>
              <w:t>(10ч)</w:t>
            </w:r>
          </w:p>
        </w:tc>
        <w:tc>
          <w:tcPr>
            <w:tcW w:w="9497" w:type="dxa"/>
            <w:shd w:val="clear" w:color="auto" w:fill="auto"/>
          </w:tcPr>
          <w:p w:rsidR="004D211E" w:rsidRPr="008964E0" w:rsidP="00B43ABC">
            <w:pPr>
              <w:shd w:val="clear" w:color="auto" w:fill="FFFFFF"/>
              <w:ind w:left="-24"/>
              <w:rPr>
                <w:b/>
                <w:sz w:val="24"/>
                <w:szCs w:val="24"/>
              </w:rPr>
            </w:pPr>
            <w:r w:rsidRPr="008964E0">
              <w:rPr>
                <w:b/>
                <w:sz w:val="24"/>
                <w:szCs w:val="24"/>
              </w:rPr>
              <w:t>Равнины и горы России</w:t>
            </w:r>
          </w:p>
          <w:p w:rsidR="004D211E" w:rsidRPr="002F2471" w:rsidP="00B43ABC">
            <w:pPr>
              <w:shd w:val="clear" w:color="auto" w:fill="FFFFFF"/>
              <w:ind w:left="-24"/>
              <w:rPr>
                <w:sz w:val="24"/>
                <w:szCs w:val="24"/>
              </w:rPr>
            </w:pPr>
            <w:r w:rsidRPr="002F2471">
              <w:rPr>
                <w:sz w:val="24"/>
                <w:szCs w:val="24"/>
              </w:rPr>
              <w:t xml:space="preserve">Формы земной поверхности России. Наиболее крупные равнины и горы. Вулканы Камчатки – объект Всемирного наследия. </w:t>
            </w:r>
            <w:r w:rsidRPr="002F2471">
              <w:rPr>
                <w:sz w:val="24"/>
                <w:szCs w:val="24"/>
              </w:rPr>
              <w:t>Ильменский</w:t>
            </w:r>
            <w:r w:rsidRPr="002F2471">
              <w:rPr>
                <w:sz w:val="24"/>
                <w:szCs w:val="24"/>
              </w:rPr>
              <w:t xml:space="preserve"> заповедник.</w:t>
            </w:r>
          </w:p>
          <w:p w:rsidR="004D211E" w:rsidP="00B43ABC">
            <w:pPr>
              <w:shd w:val="clear" w:color="auto" w:fill="FFFFFF"/>
              <w:ind w:left="-24"/>
              <w:rPr>
                <w:b/>
                <w:sz w:val="24"/>
                <w:szCs w:val="24"/>
              </w:rPr>
            </w:pPr>
          </w:p>
          <w:p w:rsidR="004D211E" w:rsidRPr="008964E0" w:rsidP="00B43ABC">
            <w:pPr>
              <w:shd w:val="clear" w:color="auto" w:fill="FFFFFF"/>
              <w:ind w:left="-24"/>
              <w:rPr>
                <w:b/>
                <w:sz w:val="24"/>
                <w:szCs w:val="24"/>
              </w:rPr>
            </w:pPr>
            <w:r w:rsidRPr="008964E0">
              <w:rPr>
                <w:b/>
                <w:sz w:val="24"/>
                <w:szCs w:val="24"/>
              </w:rPr>
              <w:t>Моря, озера и реки России</w:t>
            </w:r>
          </w:p>
          <w:p w:rsidR="004D211E" w:rsidRPr="002F2471" w:rsidP="00B43ABC">
            <w:pPr>
              <w:shd w:val="clear" w:color="auto" w:fill="FFFFFF"/>
              <w:ind w:left="-24"/>
              <w:rPr>
                <w:sz w:val="24"/>
                <w:szCs w:val="24"/>
              </w:rPr>
            </w:pPr>
            <w:r w:rsidRPr="002F2471">
              <w:rPr>
                <w:sz w:val="24"/>
                <w:szCs w:val="24"/>
              </w:rPr>
              <w:t>Моря Северного Ледовитого, Тихого и Атланти</w:t>
            </w:r>
            <w:r w:rsidRPr="002F2471">
              <w:rPr>
                <w:sz w:val="24"/>
                <w:szCs w:val="24"/>
              </w:rPr>
              <w:softHyphen/>
              <w:t xml:space="preserve">ческого океанов. Озёра: </w:t>
            </w:r>
            <w:r w:rsidRPr="002F2471">
              <w:rPr>
                <w:sz w:val="24"/>
                <w:szCs w:val="24"/>
              </w:rPr>
              <w:t>Каспийское</w:t>
            </w:r>
            <w:r w:rsidRPr="002F2471">
              <w:rPr>
                <w:sz w:val="24"/>
                <w:szCs w:val="24"/>
              </w:rPr>
              <w:t>, Байкал, Ла</w:t>
            </w:r>
            <w:r w:rsidRPr="002F2471">
              <w:rPr>
                <w:sz w:val="24"/>
                <w:szCs w:val="24"/>
              </w:rPr>
              <w:softHyphen/>
              <w:t>дожское, Онежское. Реки: Волга, Обь, Енисей, Лена, Амур. Дальневосточный морской заповед</w:t>
            </w:r>
            <w:r w:rsidRPr="002F2471">
              <w:rPr>
                <w:sz w:val="24"/>
                <w:szCs w:val="24"/>
              </w:rPr>
              <w:softHyphen/>
              <w:t>ник</w:t>
            </w:r>
          </w:p>
          <w:p w:rsidR="004D211E" w:rsidRPr="008964E0" w:rsidP="00B43ABC">
            <w:pPr>
              <w:ind w:left="20"/>
              <w:rPr>
                <w:b/>
                <w:sz w:val="24"/>
                <w:szCs w:val="24"/>
              </w:rPr>
            </w:pPr>
            <w:r w:rsidRPr="008964E0">
              <w:rPr>
                <w:b/>
                <w:sz w:val="24"/>
                <w:szCs w:val="24"/>
              </w:rPr>
              <w:t>Природные зоны России</w:t>
            </w:r>
          </w:p>
          <w:p w:rsidR="004D211E" w:rsidRPr="002F2471" w:rsidP="00B43ABC">
            <w:pPr>
              <w:ind w:left="20"/>
              <w:rPr>
                <w:sz w:val="24"/>
                <w:szCs w:val="24"/>
              </w:rPr>
            </w:pPr>
            <w:r w:rsidRPr="002F2471">
              <w:rPr>
                <w:sz w:val="24"/>
                <w:szCs w:val="24"/>
              </w:rPr>
              <w:t>Карта природных зон России. План изучения природной зоны. Причина смены природных зон с севера на юг. Высотная поясность</w:t>
            </w:r>
          </w:p>
          <w:p w:rsidR="004D211E" w:rsidRPr="008964E0" w:rsidP="00B43ABC">
            <w:pPr>
              <w:shd w:val="clear" w:color="auto" w:fill="FFFFFF"/>
              <w:rPr>
                <w:b/>
                <w:sz w:val="24"/>
                <w:szCs w:val="24"/>
              </w:rPr>
            </w:pPr>
            <w:r w:rsidRPr="008964E0">
              <w:rPr>
                <w:b/>
                <w:sz w:val="24"/>
                <w:szCs w:val="24"/>
              </w:rPr>
              <w:t>Зона арктических пустынь</w:t>
            </w:r>
          </w:p>
          <w:p w:rsidR="004D211E" w:rsidRPr="002F2471" w:rsidP="00B43ABC">
            <w:pPr>
              <w:shd w:val="clear" w:color="auto" w:fill="FFFFFF"/>
              <w:rPr>
                <w:sz w:val="24"/>
                <w:szCs w:val="24"/>
              </w:rPr>
            </w:pPr>
            <w:r w:rsidRPr="002F2471">
              <w:rPr>
                <w:sz w:val="24"/>
                <w:szCs w:val="24"/>
              </w:rPr>
              <w:t>Местоположение зоны арктических пустынь. За</w:t>
            </w:r>
            <w:r w:rsidRPr="002F2471">
              <w:rPr>
                <w:sz w:val="24"/>
                <w:szCs w:val="24"/>
              </w:rPr>
              <w:softHyphen/>
              <w:t>висимость природных особенностей Арктики от освещённости её Солнцем. Полярный день и по</w:t>
            </w:r>
            <w:r w:rsidRPr="002F2471">
              <w:rPr>
                <w:sz w:val="24"/>
                <w:szCs w:val="24"/>
              </w:rPr>
              <w:softHyphen/>
              <w:t>лярная ночь. Полярные сияния. Живые организ</w:t>
            </w:r>
            <w:r w:rsidRPr="002F2471">
              <w:rPr>
                <w:sz w:val="24"/>
                <w:szCs w:val="24"/>
              </w:rPr>
              <w:softHyphen/>
              <w:t>мы зоны арктических пустынь. Экологические проблемы и охрана природы в зоне арктических пустынь</w:t>
            </w:r>
          </w:p>
          <w:p w:rsidR="004D211E" w:rsidRPr="008964E0" w:rsidP="00B43ABC">
            <w:pPr>
              <w:shd w:val="clear" w:color="auto" w:fill="FFFFFF"/>
              <w:rPr>
                <w:b/>
                <w:sz w:val="24"/>
                <w:szCs w:val="24"/>
              </w:rPr>
            </w:pPr>
            <w:r w:rsidRPr="008964E0">
              <w:rPr>
                <w:b/>
                <w:sz w:val="24"/>
                <w:szCs w:val="24"/>
              </w:rPr>
              <w:t xml:space="preserve">Тундра </w:t>
            </w:r>
          </w:p>
          <w:p w:rsidR="004D211E" w:rsidRPr="002F2471" w:rsidP="00B43ABC">
            <w:pPr>
              <w:shd w:val="clear" w:color="auto" w:fill="FFFFFF"/>
              <w:rPr>
                <w:sz w:val="24"/>
                <w:szCs w:val="24"/>
              </w:rPr>
            </w:pPr>
            <w:r w:rsidRPr="002F2471">
              <w:rPr>
                <w:sz w:val="24"/>
                <w:szCs w:val="24"/>
              </w:rPr>
              <w:t>Местоположение зоны тундры, обозначение её на карте природных зон. Природные особенно</w:t>
            </w:r>
            <w:r w:rsidRPr="002F2471">
              <w:rPr>
                <w:sz w:val="24"/>
                <w:szCs w:val="24"/>
              </w:rPr>
              <w:softHyphen/>
              <w:t>сти зоны тундры, характерные живые организ</w:t>
            </w:r>
            <w:r w:rsidRPr="002F2471">
              <w:rPr>
                <w:sz w:val="24"/>
                <w:szCs w:val="24"/>
              </w:rPr>
              <w:softHyphen/>
              <w:t>мы, экологические связи. Занятия местного на</w:t>
            </w:r>
            <w:r w:rsidRPr="002F2471">
              <w:rPr>
                <w:sz w:val="24"/>
                <w:szCs w:val="24"/>
              </w:rPr>
              <w:softHyphen/>
              <w:t>селения. Экологические проблемы и охрана при</w:t>
            </w:r>
            <w:r w:rsidRPr="002F2471">
              <w:rPr>
                <w:sz w:val="24"/>
                <w:szCs w:val="24"/>
              </w:rPr>
              <w:softHyphen/>
              <w:t>роды в зоне тундры</w:t>
            </w:r>
          </w:p>
          <w:p w:rsidR="004D211E" w:rsidRPr="008964E0" w:rsidP="00B43ABC">
            <w:pPr>
              <w:shd w:val="clear" w:color="auto" w:fill="FFFFFF"/>
              <w:rPr>
                <w:b/>
                <w:sz w:val="24"/>
                <w:szCs w:val="24"/>
              </w:rPr>
            </w:pPr>
            <w:r w:rsidRPr="008964E0">
              <w:rPr>
                <w:b/>
                <w:sz w:val="24"/>
                <w:szCs w:val="24"/>
              </w:rPr>
              <w:t>Леса России</w:t>
            </w:r>
          </w:p>
          <w:p w:rsidR="004D211E" w:rsidRPr="002F2471" w:rsidP="00B43ABC">
            <w:pPr>
              <w:shd w:val="clear" w:color="auto" w:fill="FFFFFF"/>
              <w:rPr>
                <w:sz w:val="24"/>
                <w:szCs w:val="24"/>
              </w:rPr>
            </w:pPr>
            <w:r w:rsidRPr="002F2471">
              <w:rPr>
                <w:sz w:val="24"/>
                <w:szCs w:val="24"/>
              </w:rPr>
              <w:t>Местоположение зон тайги, смешанных и широ</w:t>
            </w:r>
            <w:r w:rsidRPr="002F2471">
              <w:rPr>
                <w:sz w:val="24"/>
                <w:szCs w:val="24"/>
              </w:rPr>
              <w:softHyphen/>
              <w:t>колиственных лесов, зависимость их природы от распределения тепла и влаги. Растительный и животный мир лесных зон. Экологические связи в лесах</w:t>
            </w:r>
          </w:p>
          <w:p w:rsidR="004D211E" w:rsidRPr="008964E0" w:rsidP="00B43ABC">
            <w:pPr>
              <w:shd w:val="clear" w:color="auto" w:fill="FFFFFF"/>
              <w:rPr>
                <w:b/>
                <w:sz w:val="24"/>
                <w:szCs w:val="24"/>
              </w:rPr>
            </w:pPr>
            <w:r w:rsidRPr="008964E0">
              <w:rPr>
                <w:b/>
                <w:sz w:val="24"/>
                <w:szCs w:val="24"/>
              </w:rPr>
              <w:t xml:space="preserve">Лес и человек </w:t>
            </w:r>
          </w:p>
          <w:p w:rsidR="004D211E" w:rsidRPr="002F2471" w:rsidP="00B43ABC">
            <w:pPr>
              <w:shd w:val="clear" w:color="auto" w:fill="FFFFFF"/>
              <w:rPr>
                <w:sz w:val="24"/>
                <w:szCs w:val="24"/>
              </w:rPr>
            </w:pPr>
            <w:r w:rsidRPr="002F2471">
              <w:rPr>
                <w:sz w:val="24"/>
                <w:szCs w:val="24"/>
              </w:rPr>
              <w:t>Роль леса в природе и жизни людей. Экологиче</w:t>
            </w:r>
            <w:r w:rsidRPr="002F2471">
              <w:rPr>
                <w:sz w:val="24"/>
                <w:szCs w:val="24"/>
              </w:rPr>
              <w:softHyphen/>
              <w:t>ские проблемы и охрана природы в лесных зо</w:t>
            </w:r>
            <w:r w:rsidRPr="002F2471">
              <w:rPr>
                <w:sz w:val="24"/>
                <w:szCs w:val="24"/>
              </w:rPr>
              <w:softHyphen/>
              <w:t>нах. Растения и животные леса, занесённые в Красную книгу России. Правила поведения в лесу. Заповедники и национальные парки лес</w:t>
            </w:r>
            <w:r w:rsidRPr="002F2471">
              <w:rPr>
                <w:sz w:val="24"/>
                <w:szCs w:val="24"/>
              </w:rPr>
              <w:softHyphen/>
              <w:t>ных зон</w:t>
            </w:r>
          </w:p>
          <w:p w:rsidR="004D211E" w:rsidRPr="008964E0" w:rsidP="00B43ABC">
            <w:pPr>
              <w:shd w:val="clear" w:color="auto" w:fill="FFFFFF"/>
              <w:rPr>
                <w:b/>
                <w:sz w:val="24"/>
                <w:szCs w:val="24"/>
              </w:rPr>
            </w:pPr>
            <w:r w:rsidRPr="008964E0">
              <w:rPr>
                <w:b/>
                <w:sz w:val="24"/>
                <w:szCs w:val="24"/>
              </w:rPr>
              <w:t>Зона степей</w:t>
            </w:r>
          </w:p>
          <w:p w:rsidR="004D211E" w:rsidRPr="002F2471" w:rsidP="00B43ABC">
            <w:pPr>
              <w:shd w:val="clear" w:color="auto" w:fill="FFFFFF"/>
              <w:rPr>
                <w:sz w:val="24"/>
                <w:szCs w:val="24"/>
              </w:rPr>
            </w:pPr>
            <w:r w:rsidRPr="002F2471">
              <w:rPr>
                <w:sz w:val="24"/>
                <w:szCs w:val="24"/>
              </w:rPr>
              <w:t>Местоположение зоны степей, её природные особенности. Экологические проблемы степной зоны и пути их решения. Заповедники степной зоны. Питомники для редких животных</w:t>
            </w:r>
          </w:p>
          <w:p w:rsidR="004D211E" w:rsidRPr="008964E0" w:rsidP="00B43ABC">
            <w:pPr>
              <w:shd w:val="clear" w:color="auto" w:fill="FFFFFF"/>
              <w:rPr>
                <w:b/>
                <w:sz w:val="24"/>
                <w:szCs w:val="24"/>
              </w:rPr>
            </w:pPr>
            <w:r w:rsidRPr="008964E0">
              <w:rPr>
                <w:b/>
                <w:sz w:val="24"/>
                <w:szCs w:val="24"/>
              </w:rPr>
              <w:t>Пустыни</w:t>
            </w:r>
          </w:p>
          <w:p w:rsidR="004D211E" w:rsidRPr="002F2471" w:rsidP="00B43ABC">
            <w:pPr>
              <w:shd w:val="clear" w:color="auto" w:fill="FFFFFF"/>
              <w:rPr>
                <w:sz w:val="24"/>
                <w:szCs w:val="24"/>
              </w:rPr>
            </w:pPr>
            <w:r w:rsidRPr="002F2471">
              <w:rPr>
                <w:sz w:val="24"/>
                <w:szCs w:val="24"/>
              </w:rPr>
              <w:t>Местоположение зон полупустынь и пустынь, их природные особенности. Приспособление рас</w:t>
            </w:r>
            <w:r w:rsidRPr="002F2471">
              <w:rPr>
                <w:sz w:val="24"/>
                <w:szCs w:val="24"/>
              </w:rPr>
              <w:softHyphen/>
              <w:t>тений и животных полупустынь и пустынь к при</w:t>
            </w:r>
            <w:r w:rsidRPr="002F2471">
              <w:rPr>
                <w:sz w:val="24"/>
                <w:szCs w:val="24"/>
              </w:rPr>
              <w:softHyphen/>
              <w:t>родным условиям. Освоение полупустынь и пу</w:t>
            </w:r>
            <w:r w:rsidRPr="002F2471">
              <w:rPr>
                <w:sz w:val="24"/>
                <w:szCs w:val="24"/>
              </w:rPr>
              <w:softHyphen/>
              <w:t>стынь человеком. Экологические проблемы этих зон и пути их решения. Заповедник «Чёрные земли»</w:t>
            </w:r>
          </w:p>
          <w:p w:rsidR="004D211E" w:rsidRPr="008964E0" w:rsidP="00B43ABC">
            <w:pPr>
              <w:shd w:val="clear" w:color="auto" w:fill="FFFFFF"/>
              <w:rPr>
                <w:b/>
                <w:sz w:val="24"/>
                <w:szCs w:val="24"/>
              </w:rPr>
            </w:pPr>
            <w:r w:rsidRPr="008964E0">
              <w:rPr>
                <w:b/>
                <w:sz w:val="24"/>
                <w:szCs w:val="24"/>
              </w:rPr>
              <w:t>У Черного моря</w:t>
            </w:r>
          </w:p>
          <w:p w:rsidR="004D211E" w:rsidRPr="002F2471" w:rsidP="00B43ABC">
            <w:pPr>
              <w:shd w:val="clear" w:color="auto" w:fill="FFFFFF"/>
              <w:rPr>
                <w:sz w:val="24"/>
                <w:szCs w:val="24"/>
              </w:rPr>
            </w:pPr>
            <w:r w:rsidRPr="002F2471">
              <w:rPr>
                <w:sz w:val="24"/>
                <w:szCs w:val="24"/>
              </w:rPr>
              <w:t>Местоположение зоны субтропиков, её природ</w:t>
            </w:r>
            <w:r w:rsidRPr="002F2471">
              <w:rPr>
                <w:sz w:val="24"/>
                <w:szCs w:val="24"/>
              </w:rPr>
              <w:softHyphen/>
              <w:t>ные особенности. Правила безопасности во вре</w:t>
            </w:r>
            <w:r w:rsidRPr="002F2471">
              <w:rPr>
                <w:sz w:val="24"/>
                <w:szCs w:val="24"/>
              </w:rPr>
              <w:softHyphen/>
              <w:t>мя отдыха у моря. Экологические проблемы Чер</w:t>
            </w:r>
            <w:r w:rsidRPr="002F2471">
              <w:rPr>
                <w:sz w:val="24"/>
                <w:szCs w:val="24"/>
              </w:rPr>
              <w:softHyphen/>
              <w:t>номорского побережья Кавказа, животные и рас</w:t>
            </w:r>
            <w:r w:rsidRPr="002F2471">
              <w:rPr>
                <w:sz w:val="24"/>
                <w:szCs w:val="24"/>
              </w:rPr>
              <w:softHyphen/>
              <w:t>тения, внесённые в Красную книгу России. Курорты Черноморского побережья Кавказа. Дендрарий г. Сочи. Национальный парк «Сочин</w:t>
            </w:r>
            <w:r w:rsidRPr="002F2471">
              <w:rPr>
                <w:sz w:val="24"/>
                <w:szCs w:val="24"/>
              </w:rPr>
              <w:softHyphen/>
              <w:t>ский».</w:t>
            </w:r>
          </w:p>
        </w:tc>
        <w:tc>
          <w:tcPr>
            <w:tcW w:w="4678" w:type="dxa"/>
            <w:vMerge/>
            <w:shd w:val="clear" w:color="auto" w:fill="auto"/>
          </w:tcPr>
          <w:p w:rsidR="004D211E" w:rsidRPr="00D7527D" w:rsidP="00D7527D">
            <w:pPr>
              <w:tabs>
                <w:tab w:val="left" w:pos="427"/>
              </w:tabs>
              <w:rPr>
                <w:sz w:val="24"/>
                <w:szCs w:val="24"/>
              </w:rPr>
            </w:pPr>
          </w:p>
        </w:tc>
      </w:tr>
      <w:tr w:rsidTr="000321A9">
        <w:tblPrEx>
          <w:tblW w:w="15877" w:type="dxa"/>
          <w:tblInd w:w="-601" w:type="dxa"/>
          <w:tblLayout w:type="fixed"/>
          <w:tblLook w:val="04A0"/>
        </w:tblPrEx>
        <w:tc>
          <w:tcPr>
            <w:tcW w:w="1702" w:type="dxa"/>
          </w:tcPr>
          <w:p w:rsidR="004D211E" w:rsidRPr="002F2471" w:rsidP="00B43ABC">
            <w:pPr>
              <w:jc w:val="center"/>
              <w:rPr>
                <w:b/>
                <w:bCs/>
                <w:sz w:val="24"/>
                <w:szCs w:val="24"/>
              </w:rPr>
            </w:pPr>
            <w:r w:rsidRPr="002F2471">
              <w:rPr>
                <w:b/>
                <w:bCs/>
                <w:sz w:val="24"/>
                <w:szCs w:val="24"/>
              </w:rPr>
              <w:t xml:space="preserve">«Родной </w:t>
            </w:r>
            <w:r w:rsidRPr="002F2471">
              <w:rPr>
                <w:b/>
                <w:bCs/>
                <w:sz w:val="24"/>
                <w:szCs w:val="24"/>
              </w:rPr>
              <w:t>край – часть большой страны»</w:t>
            </w:r>
          </w:p>
          <w:p w:rsidR="004D211E" w:rsidRPr="002F2471" w:rsidP="00B43ABC">
            <w:pPr>
              <w:jc w:val="center"/>
              <w:rPr>
                <w:b/>
                <w:bCs/>
                <w:sz w:val="24"/>
                <w:szCs w:val="24"/>
              </w:rPr>
            </w:pPr>
            <w:r w:rsidRPr="002F2471">
              <w:rPr>
                <w:b/>
                <w:bCs/>
                <w:sz w:val="24"/>
                <w:szCs w:val="24"/>
              </w:rPr>
              <w:t xml:space="preserve"> (15 ч)</w:t>
            </w:r>
          </w:p>
        </w:tc>
        <w:tc>
          <w:tcPr>
            <w:tcW w:w="9497" w:type="dxa"/>
          </w:tcPr>
          <w:p w:rsidR="004D211E" w:rsidRPr="008964E0" w:rsidP="00B43ABC">
            <w:pPr>
              <w:tabs>
                <w:tab w:val="left" w:pos="427"/>
              </w:tabs>
              <w:rPr>
                <w:b/>
                <w:sz w:val="24"/>
                <w:szCs w:val="24"/>
              </w:rPr>
            </w:pPr>
            <w:r w:rsidRPr="008964E0">
              <w:rPr>
                <w:b/>
                <w:sz w:val="24"/>
                <w:szCs w:val="24"/>
              </w:rPr>
              <w:t>Наш край</w:t>
            </w:r>
          </w:p>
          <w:p w:rsidR="004D211E" w:rsidP="00B43ABC">
            <w:pPr>
              <w:tabs>
                <w:tab w:val="left" w:pos="427"/>
              </w:tabs>
              <w:rPr>
                <w:sz w:val="24"/>
                <w:szCs w:val="24"/>
              </w:rPr>
            </w:pPr>
            <w:r w:rsidRPr="002F2471">
              <w:rPr>
                <w:sz w:val="24"/>
                <w:szCs w:val="24"/>
              </w:rPr>
              <w:t>Политико-административная карта России. Наш край на карте России. Карта родного края. Об</w:t>
            </w:r>
            <w:r w:rsidRPr="002F2471">
              <w:rPr>
                <w:sz w:val="24"/>
                <w:szCs w:val="24"/>
              </w:rPr>
              <w:softHyphen/>
              <w:t xml:space="preserve">щая характеристика родного края </w:t>
            </w:r>
          </w:p>
          <w:p w:rsidR="004D211E" w:rsidRPr="008964E0" w:rsidP="00B43ABC">
            <w:pPr>
              <w:tabs>
                <w:tab w:val="left" w:pos="427"/>
              </w:tabs>
              <w:rPr>
                <w:b/>
                <w:sz w:val="24"/>
                <w:szCs w:val="24"/>
              </w:rPr>
            </w:pPr>
            <w:r w:rsidRPr="008964E0">
              <w:rPr>
                <w:b/>
                <w:sz w:val="24"/>
                <w:szCs w:val="24"/>
              </w:rPr>
              <w:t>Поверхность нашего края</w:t>
            </w:r>
          </w:p>
          <w:p w:rsidR="004D211E" w:rsidP="00B43ABC">
            <w:pPr>
              <w:tabs>
                <w:tab w:val="left" w:pos="427"/>
              </w:tabs>
              <w:rPr>
                <w:sz w:val="24"/>
                <w:szCs w:val="24"/>
              </w:rPr>
            </w:pPr>
            <w:r w:rsidRPr="002F2471">
              <w:rPr>
                <w:sz w:val="24"/>
                <w:szCs w:val="24"/>
              </w:rPr>
              <w:t>Формы земной поверхности родного края. Овра</w:t>
            </w:r>
            <w:r w:rsidRPr="002F2471">
              <w:rPr>
                <w:sz w:val="24"/>
                <w:szCs w:val="24"/>
              </w:rPr>
              <w:softHyphen/>
              <w:t xml:space="preserve">ги. Балки. Охрана поверхности края </w:t>
            </w:r>
          </w:p>
          <w:p w:rsidR="004D211E" w:rsidP="00B43ABC">
            <w:pPr>
              <w:tabs>
                <w:tab w:val="left" w:pos="427"/>
              </w:tabs>
              <w:rPr>
                <w:b/>
                <w:sz w:val="24"/>
                <w:szCs w:val="24"/>
              </w:rPr>
            </w:pPr>
            <w:r w:rsidRPr="008964E0">
              <w:rPr>
                <w:b/>
                <w:sz w:val="24"/>
                <w:szCs w:val="24"/>
              </w:rPr>
              <w:t>Водные богатства нашего края</w:t>
            </w:r>
          </w:p>
          <w:p w:rsidR="004D211E" w:rsidRPr="008964E0" w:rsidP="00B43ABC">
            <w:pPr>
              <w:tabs>
                <w:tab w:val="left" w:pos="427"/>
              </w:tabs>
              <w:rPr>
                <w:sz w:val="24"/>
                <w:szCs w:val="24"/>
              </w:rPr>
            </w:pPr>
            <w:r w:rsidRPr="008964E0">
              <w:rPr>
                <w:sz w:val="24"/>
                <w:szCs w:val="24"/>
              </w:rPr>
              <w:t>Водные объекты своего региона, их значение для жизни края. Источники загрязнения вод в регионе. Правила поведения на воде.</w:t>
            </w:r>
          </w:p>
          <w:p w:rsidR="004D211E" w:rsidRPr="008964E0" w:rsidP="00B43ABC">
            <w:pPr>
              <w:tabs>
                <w:tab w:val="left" w:pos="427"/>
              </w:tabs>
              <w:rPr>
                <w:b/>
                <w:sz w:val="24"/>
                <w:szCs w:val="24"/>
              </w:rPr>
            </w:pPr>
            <w:r w:rsidRPr="008964E0">
              <w:rPr>
                <w:b/>
                <w:sz w:val="24"/>
                <w:szCs w:val="24"/>
              </w:rPr>
              <w:t>Наши подземные богатства</w:t>
            </w:r>
          </w:p>
          <w:p w:rsidR="004D211E" w:rsidP="00B43ABC">
            <w:pPr>
              <w:tabs>
                <w:tab w:val="left" w:pos="427"/>
              </w:tabs>
              <w:rPr>
                <w:sz w:val="24"/>
                <w:szCs w:val="24"/>
              </w:rPr>
            </w:pPr>
            <w:r w:rsidRPr="002F2471">
              <w:rPr>
                <w:sz w:val="24"/>
                <w:szCs w:val="24"/>
              </w:rPr>
              <w:t xml:space="preserve">Важнейшие полезные ископаемые родного края, их свойства, способы добычи, использование. Охрана подземных богатств </w:t>
            </w:r>
          </w:p>
          <w:p w:rsidR="004D211E" w:rsidP="00B43ABC">
            <w:pPr>
              <w:tabs>
                <w:tab w:val="left" w:pos="427"/>
              </w:tabs>
              <w:rPr>
                <w:b/>
                <w:sz w:val="24"/>
                <w:szCs w:val="24"/>
              </w:rPr>
            </w:pPr>
            <w:r w:rsidRPr="00D96096">
              <w:rPr>
                <w:b/>
                <w:sz w:val="24"/>
                <w:szCs w:val="24"/>
              </w:rPr>
              <w:t>Земля – кормилица</w:t>
            </w:r>
          </w:p>
          <w:p w:rsidR="004D211E" w:rsidRPr="00D96096" w:rsidP="00B43ABC">
            <w:pPr>
              <w:tabs>
                <w:tab w:val="left" w:pos="427"/>
              </w:tabs>
              <w:rPr>
                <w:sz w:val="24"/>
                <w:szCs w:val="24"/>
              </w:rPr>
            </w:pPr>
            <w:r w:rsidRPr="00D96096">
              <w:rPr>
                <w:sz w:val="24"/>
                <w:szCs w:val="24"/>
              </w:rPr>
              <w:t>Разнообразие почв в России, наиболее распространенные типы почв. Почвы родного края. Охрана почв.</w:t>
            </w:r>
          </w:p>
          <w:p w:rsidR="004D211E" w:rsidRPr="00D96096" w:rsidP="00B43ABC">
            <w:pPr>
              <w:tabs>
                <w:tab w:val="left" w:pos="427"/>
              </w:tabs>
              <w:rPr>
                <w:b/>
                <w:sz w:val="24"/>
                <w:szCs w:val="24"/>
              </w:rPr>
            </w:pPr>
            <w:r w:rsidRPr="00D96096">
              <w:rPr>
                <w:b/>
                <w:sz w:val="24"/>
                <w:szCs w:val="24"/>
              </w:rPr>
              <w:t>Жизнь леса</w:t>
            </w:r>
          </w:p>
          <w:p w:rsidR="004D211E" w:rsidP="00B43ABC">
            <w:pPr>
              <w:tabs>
                <w:tab w:val="left" w:pos="427"/>
              </w:tabs>
              <w:rPr>
                <w:sz w:val="24"/>
                <w:szCs w:val="24"/>
              </w:rPr>
            </w:pPr>
            <w:r w:rsidRPr="002F2471">
              <w:rPr>
                <w:sz w:val="24"/>
                <w:szCs w:val="24"/>
              </w:rPr>
              <w:t>Лес — сложное единство живой и неживой при</w:t>
            </w:r>
            <w:r w:rsidRPr="002F2471">
              <w:rPr>
                <w:sz w:val="24"/>
                <w:szCs w:val="24"/>
              </w:rPr>
              <w:softHyphen/>
              <w:t>роды. Понятие о природном сообществе. При</w:t>
            </w:r>
            <w:r w:rsidRPr="002F2471">
              <w:rPr>
                <w:sz w:val="24"/>
                <w:szCs w:val="24"/>
              </w:rPr>
              <w:softHyphen/>
              <w:t xml:space="preserve">родное сообщество смешанного леса </w:t>
            </w:r>
          </w:p>
          <w:p w:rsidR="004D211E" w:rsidRPr="00D96096" w:rsidP="00B43ABC">
            <w:pPr>
              <w:tabs>
                <w:tab w:val="left" w:pos="427"/>
              </w:tabs>
              <w:rPr>
                <w:b/>
                <w:sz w:val="24"/>
                <w:szCs w:val="24"/>
              </w:rPr>
            </w:pPr>
            <w:r w:rsidRPr="00D96096">
              <w:rPr>
                <w:b/>
                <w:sz w:val="24"/>
                <w:szCs w:val="24"/>
              </w:rPr>
              <w:t>Жизнь луга</w:t>
            </w:r>
          </w:p>
          <w:p w:rsidR="004D211E" w:rsidP="00B43ABC">
            <w:pPr>
              <w:tabs>
                <w:tab w:val="left" w:pos="427"/>
              </w:tabs>
              <w:rPr>
                <w:sz w:val="24"/>
                <w:szCs w:val="24"/>
              </w:rPr>
            </w:pPr>
            <w:r w:rsidRPr="002F2471">
              <w:rPr>
                <w:sz w:val="24"/>
                <w:szCs w:val="24"/>
              </w:rPr>
              <w:t xml:space="preserve">Природное сообщество луга. Влияние человека на жизнь луга. Охрана лугов </w:t>
            </w:r>
          </w:p>
          <w:p w:rsidR="004D211E" w:rsidRPr="00D96096" w:rsidP="00B43ABC">
            <w:pPr>
              <w:tabs>
                <w:tab w:val="left" w:pos="427"/>
              </w:tabs>
              <w:rPr>
                <w:b/>
                <w:sz w:val="24"/>
                <w:szCs w:val="24"/>
              </w:rPr>
            </w:pPr>
            <w:r w:rsidRPr="00D96096">
              <w:rPr>
                <w:b/>
                <w:sz w:val="24"/>
                <w:szCs w:val="24"/>
              </w:rPr>
              <w:t>Жизнь в пресных водах</w:t>
            </w:r>
          </w:p>
          <w:p w:rsidR="004D211E" w:rsidP="00B43ABC">
            <w:pPr>
              <w:tabs>
                <w:tab w:val="left" w:pos="427"/>
              </w:tabs>
              <w:rPr>
                <w:sz w:val="24"/>
                <w:szCs w:val="24"/>
              </w:rPr>
            </w:pPr>
            <w:r w:rsidRPr="002F2471">
              <w:rPr>
                <w:sz w:val="24"/>
                <w:szCs w:val="24"/>
              </w:rPr>
              <w:t>Природное сообщество пресных вод. Правила поведения у водоёма. Охрана пресноводных рас</w:t>
            </w:r>
            <w:r w:rsidRPr="002F2471">
              <w:rPr>
                <w:sz w:val="24"/>
                <w:szCs w:val="24"/>
              </w:rPr>
              <w:softHyphen/>
              <w:t xml:space="preserve">тений и животных. Болота и их охрана </w:t>
            </w:r>
          </w:p>
          <w:p w:rsidR="004D211E" w:rsidRPr="00D96096" w:rsidP="00B43ABC">
            <w:pPr>
              <w:tabs>
                <w:tab w:val="left" w:pos="427"/>
              </w:tabs>
              <w:rPr>
                <w:b/>
                <w:sz w:val="24"/>
                <w:szCs w:val="24"/>
              </w:rPr>
            </w:pPr>
            <w:r w:rsidRPr="00D96096">
              <w:rPr>
                <w:b/>
                <w:sz w:val="24"/>
                <w:szCs w:val="24"/>
              </w:rPr>
              <w:t>Экскурсии в природные сообщества родного края (3 ч.)</w:t>
            </w:r>
          </w:p>
          <w:p w:rsidR="004D211E" w:rsidP="00B43ABC">
            <w:pPr>
              <w:tabs>
                <w:tab w:val="left" w:pos="427"/>
              </w:tabs>
              <w:rPr>
                <w:sz w:val="24"/>
                <w:szCs w:val="24"/>
              </w:rPr>
            </w:pPr>
            <w:r w:rsidRPr="002F2471">
              <w:rPr>
                <w:sz w:val="24"/>
                <w:szCs w:val="24"/>
              </w:rPr>
              <w:t xml:space="preserve">Природные сообщества, характерные для края, где живут учащиеся </w:t>
            </w:r>
          </w:p>
          <w:p w:rsidR="004D211E" w:rsidRPr="00D96096" w:rsidP="00B43ABC">
            <w:pPr>
              <w:tabs>
                <w:tab w:val="left" w:pos="427"/>
              </w:tabs>
              <w:rPr>
                <w:b/>
                <w:sz w:val="24"/>
                <w:szCs w:val="24"/>
              </w:rPr>
            </w:pPr>
            <w:r w:rsidRPr="00D96096">
              <w:rPr>
                <w:b/>
                <w:sz w:val="24"/>
                <w:szCs w:val="24"/>
              </w:rPr>
              <w:t>Растениеводство в нашем крае</w:t>
            </w:r>
          </w:p>
          <w:p w:rsidR="004D211E" w:rsidP="00B43ABC">
            <w:pPr>
              <w:tabs>
                <w:tab w:val="left" w:pos="427"/>
              </w:tabs>
              <w:rPr>
                <w:sz w:val="24"/>
                <w:szCs w:val="24"/>
              </w:rPr>
            </w:pPr>
            <w:r w:rsidRPr="002F2471">
              <w:rPr>
                <w:sz w:val="24"/>
                <w:szCs w:val="24"/>
              </w:rPr>
              <w:t>Растениеводство как отрасль сельского хозяй</w:t>
            </w:r>
            <w:r w:rsidRPr="002F2471">
              <w:rPr>
                <w:sz w:val="24"/>
                <w:szCs w:val="24"/>
              </w:rPr>
              <w:softHyphen/>
              <w:t>ства. Сорта культурных растений. Отрасли рас</w:t>
            </w:r>
            <w:r w:rsidRPr="002F2471">
              <w:rPr>
                <w:sz w:val="24"/>
                <w:szCs w:val="24"/>
              </w:rPr>
              <w:softHyphen/>
              <w:t xml:space="preserve">тениеводства, развитие их в регионе. </w:t>
            </w:r>
          </w:p>
          <w:p w:rsidR="004D211E" w:rsidRPr="00D96096" w:rsidP="00B43ABC">
            <w:pPr>
              <w:tabs>
                <w:tab w:val="left" w:pos="427"/>
              </w:tabs>
              <w:rPr>
                <w:b/>
                <w:sz w:val="24"/>
                <w:szCs w:val="24"/>
              </w:rPr>
            </w:pPr>
            <w:r w:rsidRPr="00D96096">
              <w:rPr>
                <w:b/>
                <w:sz w:val="24"/>
                <w:szCs w:val="24"/>
              </w:rPr>
              <w:t>Животноводство в нашем крае.</w:t>
            </w:r>
          </w:p>
          <w:p w:rsidR="004D211E" w:rsidP="00B43ABC">
            <w:pPr>
              <w:tabs>
                <w:tab w:val="left" w:pos="427"/>
              </w:tabs>
              <w:rPr>
                <w:sz w:val="24"/>
                <w:szCs w:val="24"/>
              </w:rPr>
            </w:pPr>
            <w:r w:rsidRPr="002F2471">
              <w:rPr>
                <w:sz w:val="24"/>
                <w:szCs w:val="24"/>
              </w:rPr>
              <w:t>Животноводство как отрасль сельского хозяй</w:t>
            </w:r>
            <w:r w:rsidRPr="002F2471">
              <w:rPr>
                <w:sz w:val="24"/>
                <w:szCs w:val="24"/>
              </w:rPr>
              <w:softHyphen/>
              <w:t>ства. Породы домашних животных. Отрасли жи</w:t>
            </w:r>
            <w:r w:rsidRPr="002F2471">
              <w:rPr>
                <w:sz w:val="24"/>
                <w:szCs w:val="24"/>
              </w:rPr>
              <w:softHyphen/>
              <w:t xml:space="preserve">вотноводства, развитие их в регионе </w:t>
            </w:r>
          </w:p>
          <w:p w:rsidR="004D211E" w:rsidRPr="00D96096" w:rsidP="00B43ABC">
            <w:pPr>
              <w:tabs>
                <w:tab w:val="left" w:pos="427"/>
              </w:tabs>
              <w:rPr>
                <w:b/>
                <w:sz w:val="24"/>
                <w:szCs w:val="24"/>
              </w:rPr>
            </w:pPr>
            <w:r w:rsidRPr="00D96096">
              <w:rPr>
                <w:b/>
                <w:sz w:val="24"/>
                <w:szCs w:val="24"/>
              </w:rPr>
              <w:t>Проверим себя и оценим свои достижения</w:t>
            </w:r>
          </w:p>
          <w:p w:rsidR="004D211E" w:rsidP="00B43ABC">
            <w:pPr>
              <w:tabs>
                <w:tab w:val="left" w:pos="427"/>
              </w:tabs>
              <w:rPr>
                <w:bCs/>
                <w:sz w:val="24"/>
                <w:szCs w:val="24"/>
                <w:shd w:val="clear" w:color="auto" w:fill="FFFFFF"/>
              </w:rPr>
            </w:pPr>
            <w:r w:rsidRPr="002F2471">
              <w:rPr>
                <w:sz w:val="24"/>
                <w:szCs w:val="24"/>
              </w:rPr>
              <w:t>Проверка знаний и умений. Формирование адек</w:t>
            </w:r>
            <w:r w:rsidRPr="002F2471">
              <w:rPr>
                <w:sz w:val="24"/>
                <w:szCs w:val="24"/>
              </w:rPr>
              <w:softHyphen/>
              <w:t>ватной оценки своих достижений</w:t>
            </w:r>
            <w:r w:rsidRPr="002F2471">
              <w:rPr>
                <w:bCs/>
                <w:sz w:val="24"/>
                <w:szCs w:val="24"/>
                <w:shd w:val="clear" w:color="auto" w:fill="FFFFFF"/>
              </w:rPr>
              <w:t xml:space="preserve"> </w:t>
            </w:r>
          </w:p>
          <w:p w:rsidR="004D211E" w:rsidRPr="00D96096" w:rsidP="00B43ABC">
            <w:pPr>
              <w:tabs>
                <w:tab w:val="left" w:pos="427"/>
              </w:tabs>
              <w:rPr>
                <w:b/>
                <w:sz w:val="24"/>
                <w:szCs w:val="24"/>
              </w:rPr>
            </w:pPr>
            <w:r w:rsidRPr="00D96096">
              <w:rPr>
                <w:b/>
                <w:sz w:val="24"/>
                <w:szCs w:val="24"/>
              </w:rPr>
              <w:t>Презентация проектов (по выбору)</w:t>
            </w:r>
          </w:p>
          <w:p w:rsidR="004D211E" w:rsidRPr="002F2471" w:rsidP="00B43ABC">
            <w:pPr>
              <w:tabs>
                <w:tab w:val="left" w:pos="427"/>
              </w:tabs>
              <w:rPr>
                <w:sz w:val="24"/>
                <w:szCs w:val="24"/>
              </w:rPr>
            </w:pPr>
            <w:r w:rsidRPr="002F2471">
              <w:rPr>
                <w:sz w:val="24"/>
                <w:szCs w:val="24"/>
              </w:rPr>
              <w:t>Презентация проектов с демонстрацией иллю</w:t>
            </w:r>
            <w:r w:rsidRPr="002F2471">
              <w:rPr>
                <w:sz w:val="24"/>
                <w:szCs w:val="24"/>
              </w:rPr>
              <w:softHyphen/>
              <w:t>страций и других подготовленных материалов</w:t>
            </w:r>
          </w:p>
          <w:p w:rsidR="004D211E" w:rsidRPr="002F2471" w:rsidP="00B43ABC">
            <w:pPr>
              <w:shd w:val="clear" w:color="auto" w:fill="FFFFFF"/>
              <w:rPr>
                <w:sz w:val="24"/>
                <w:szCs w:val="24"/>
              </w:rPr>
            </w:pPr>
          </w:p>
        </w:tc>
        <w:tc>
          <w:tcPr>
            <w:tcW w:w="4678" w:type="dxa"/>
            <w:vMerge/>
          </w:tcPr>
          <w:p w:rsidR="004D211E" w:rsidRPr="00D7527D" w:rsidP="00D7527D">
            <w:pPr>
              <w:tabs>
                <w:tab w:val="left" w:pos="427"/>
              </w:tabs>
              <w:rPr>
                <w:rFonts w:eastAsia="Calibri"/>
                <w:sz w:val="24"/>
                <w:szCs w:val="24"/>
                <w:lang w:eastAsia="en-US"/>
              </w:rPr>
            </w:pPr>
          </w:p>
        </w:tc>
      </w:tr>
      <w:tr w:rsidTr="000321A9">
        <w:tblPrEx>
          <w:tblW w:w="15877" w:type="dxa"/>
          <w:tblInd w:w="-601" w:type="dxa"/>
          <w:tblLayout w:type="fixed"/>
          <w:tblLook w:val="04A0"/>
        </w:tblPrEx>
        <w:tc>
          <w:tcPr>
            <w:tcW w:w="1702" w:type="dxa"/>
          </w:tcPr>
          <w:p w:rsidR="004D211E" w:rsidRPr="002F2471" w:rsidP="00B43ABC">
            <w:pPr>
              <w:jc w:val="center"/>
              <w:rPr>
                <w:b/>
                <w:bCs/>
                <w:sz w:val="24"/>
                <w:szCs w:val="24"/>
              </w:rPr>
            </w:pPr>
            <w:r w:rsidRPr="002F2471">
              <w:rPr>
                <w:b/>
                <w:bCs/>
                <w:sz w:val="24"/>
                <w:szCs w:val="24"/>
              </w:rPr>
              <w:t>«Страницы всемирной истории»</w:t>
            </w:r>
          </w:p>
          <w:p w:rsidR="004D211E" w:rsidRPr="002F2471" w:rsidP="00B43ABC">
            <w:pPr>
              <w:jc w:val="center"/>
              <w:rPr>
                <w:b/>
                <w:bCs/>
                <w:sz w:val="24"/>
                <w:szCs w:val="24"/>
              </w:rPr>
            </w:pPr>
            <w:r w:rsidRPr="002F2471">
              <w:rPr>
                <w:b/>
                <w:bCs/>
                <w:sz w:val="24"/>
                <w:szCs w:val="24"/>
              </w:rPr>
              <w:t xml:space="preserve"> (5 ч)</w:t>
            </w:r>
          </w:p>
        </w:tc>
        <w:tc>
          <w:tcPr>
            <w:tcW w:w="9497" w:type="dxa"/>
          </w:tcPr>
          <w:p w:rsidR="004D211E" w:rsidRPr="00D96096" w:rsidP="00B43ABC">
            <w:pPr>
              <w:rPr>
                <w:b/>
                <w:sz w:val="24"/>
                <w:szCs w:val="24"/>
              </w:rPr>
            </w:pPr>
            <w:r w:rsidRPr="00D96096">
              <w:rPr>
                <w:b/>
                <w:sz w:val="24"/>
                <w:szCs w:val="24"/>
              </w:rPr>
              <w:t>Начало истории человечества</w:t>
            </w:r>
          </w:p>
          <w:p w:rsidR="000321A9" w:rsidP="00B43ABC">
            <w:pPr>
              <w:rPr>
                <w:sz w:val="24"/>
                <w:szCs w:val="24"/>
              </w:rPr>
            </w:pPr>
            <w:r w:rsidRPr="002F2471">
              <w:rPr>
                <w:sz w:val="24"/>
                <w:szCs w:val="24"/>
              </w:rPr>
              <w:t xml:space="preserve">История первобытного общества. Первобытное искусство </w:t>
            </w:r>
          </w:p>
          <w:p w:rsidR="004D211E" w:rsidRPr="00D96096" w:rsidP="00B43ABC">
            <w:pPr>
              <w:rPr>
                <w:b/>
                <w:sz w:val="24"/>
                <w:szCs w:val="24"/>
              </w:rPr>
            </w:pPr>
            <w:r w:rsidRPr="00D96096">
              <w:rPr>
                <w:b/>
                <w:sz w:val="24"/>
                <w:szCs w:val="24"/>
              </w:rPr>
              <w:t xml:space="preserve">Мир древности: далекий и близкий </w:t>
            </w:r>
          </w:p>
          <w:p w:rsidR="004D211E" w:rsidRPr="002F2471" w:rsidP="00B43ABC">
            <w:pPr>
              <w:rPr>
                <w:sz w:val="24"/>
                <w:szCs w:val="24"/>
              </w:rPr>
            </w:pPr>
            <w:r w:rsidRPr="002F2471">
              <w:rPr>
                <w:sz w:val="24"/>
                <w:szCs w:val="24"/>
              </w:rPr>
              <w:t>История Древнего мира: Древний Египет, Древ</w:t>
            </w:r>
            <w:r w:rsidRPr="002F2471">
              <w:rPr>
                <w:sz w:val="24"/>
                <w:szCs w:val="24"/>
              </w:rPr>
              <w:softHyphen/>
              <w:t>няя Греция, Древний Рим. Культура, религия, археологические находки</w:t>
            </w:r>
          </w:p>
          <w:p w:rsidR="004D211E" w:rsidRPr="00D96096" w:rsidP="00B43ABC">
            <w:pPr>
              <w:rPr>
                <w:b/>
                <w:sz w:val="24"/>
                <w:szCs w:val="24"/>
              </w:rPr>
            </w:pPr>
            <w:r w:rsidRPr="00D96096">
              <w:rPr>
                <w:b/>
                <w:sz w:val="24"/>
                <w:szCs w:val="24"/>
              </w:rPr>
              <w:t>Средние века: время рыцарей и замков</w:t>
            </w:r>
          </w:p>
          <w:p w:rsidR="004D211E" w:rsidRPr="002F2471" w:rsidP="00B43ABC">
            <w:pPr>
              <w:rPr>
                <w:sz w:val="24"/>
                <w:szCs w:val="24"/>
              </w:rPr>
            </w:pPr>
            <w:r w:rsidRPr="002F2471">
              <w:rPr>
                <w:sz w:val="24"/>
                <w:szCs w:val="24"/>
              </w:rPr>
              <w:t>Средние века в истории Европы. Возникновение городов. Появление мировых религий в древно</w:t>
            </w:r>
            <w:r w:rsidRPr="002F2471">
              <w:rPr>
                <w:sz w:val="24"/>
                <w:szCs w:val="24"/>
              </w:rPr>
              <w:softHyphen/>
              <w:t>сти и в Средние века. Рыцари и замки. Изобре</w:t>
            </w:r>
            <w:r w:rsidRPr="002F2471">
              <w:rPr>
                <w:sz w:val="24"/>
                <w:szCs w:val="24"/>
              </w:rPr>
              <w:softHyphen/>
              <w:t>тение книгопечатания</w:t>
            </w:r>
          </w:p>
          <w:p w:rsidR="004D211E" w:rsidRPr="00D96096" w:rsidP="00B43ABC">
            <w:pPr>
              <w:shd w:val="clear" w:color="auto" w:fill="FFFFFF"/>
              <w:ind w:left="29"/>
              <w:rPr>
                <w:b/>
                <w:sz w:val="24"/>
                <w:szCs w:val="24"/>
              </w:rPr>
            </w:pPr>
            <w:r w:rsidRPr="00D96096">
              <w:rPr>
                <w:b/>
                <w:sz w:val="24"/>
                <w:szCs w:val="24"/>
              </w:rPr>
              <w:t>Новое время: встреча Европы и Америки</w:t>
            </w:r>
          </w:p>
          <w:p w:rsidR="004D211E" w:rsidP="00B43ABC">
            <w:pPr>
              <w:shd w:val="clear" w:color="auto" w:fill="FFFFFF"/>
              <w:ind w:left="29"/>
              <w:rPr>
                <w:sz w:val="24"/>
                <w:szCs w:val="24"/>
              </w:rPr>
            </w:pPr>
            <w:r w:rsidRPr="002F2471">
              <w:rPr>
                <w:sz w:val="24"/>
                <w:szCs w:val="24"/>
              </w:rPr>
              <w:t>Новое время в истории Европы. Развитие пред</w:t>
            </w:r>
            <w:r w:rsidRPr="002F2471">
              <w:rPr>
                <w:sz w:val="24"/>
                <w:szCs w:val="24"/>
              </w:rPr>
              <w:softHyphen/>
              <w:t xml:space="preserve">принимательства, достижения в области науки и культуры. Великие географические открытия. Развитие техники. </w:t>
            </w:r>
          </w:p>
          <w:p w:rsidR="004D211E" w:rsidRPr="00D96096" w:rsidP="00B43ABC">
            <w:pPr>
              <w:shd w:val="clear" w:color="auto" w:fill="FFFFFF"/>
              <w:ind w:left="29"/>
              <w:rPr>
                <w:b/>
                <w:sz w:val="24"/>
                <w:szCs w:val="24"/>
              </w:rPr>
            </w:pPr>
            <w:r w:rsidRPr="00D96096">
              <w:rPr>
                <w:b/>
                <w:sz w:val="24"/>
                <w:szCs w:val="24"/>
              </w:rPr>
              <w:t>Новейшее время: история продолжается сегодня</w:t>
            </w:r>
          </w:p>
          <w:p w:rsidR="004D211E" w:rsidRPr="002F2471" w:rsidP="00B43ABC">
            <w:pPr>
              <w:shd w:val="clear" w:color="auto" w:fill="FFFFFF"/>
              <w:ind w:left="29"/>
              <w:rPr>
                <w:sz w:val="24"/>
                <w:szCs w:val="24"/>
              </w:rPr>
            </w:pPr>
            <w:r w:rsidRPr="002F2471">
              <w:rPr>
                <w:sz w:val="24"/>
                <w:szCs w:val="24"/>
              </w:rPr>
              <w:t>Исследования Арктики и Антарктики. Развитие парламентаризма и республиканской формы правления. Достижения современной науки и техники. Освоение космоса. Первая и Вторая мировые войны, изобретение ядерного оружия. Организация Объединённых Наций</w:t>
            </w:r>
          </w:p>
        </w:tc>
        <w:tc>
          <w:tcPr>
            <w:tcW w:w="4678" w:type="dxa"/>
            <w:vMerge/>
          </w:tcPr>
          <w:p w:rsidR="004D211E" w:rsidRPr="00D7527D" w:rsidP="00D7527D">
            <w:pPr>
              <w:tabs>
                <w:tab w:val="left" w:pos="427"/>
              </w:tabs>
              <w:rPr>
                <w:sz w:val="24"/>
                <w:szCs w:val="24"/>
              </w:rPr>
            </w:pPr>
          </w:p>
        </w:tc>
      </w:tr>
      <w:tr w:rsidTr="000321A9">
        <w:tblPrEx>
          <w:tblW w:w="15877" w:type="dxa"/>
          <w:tblInd w:w="-601" w:type="dxa"/>
          <w:tblLayout w:type="fixed"/>
          <w:tblLook w:val="04A0"/>
        </w:tblPrEx>
        <w:tc>
          <w:tcPr>
            <w:tcW w:w="1702" w:type="dxa"/>
          </w:tcPr>
          <w:p w:rsidR="004D211E" w:rsidRPr="002F2471" w:rsidP="00B43ABC">
            <w:pPr>
              <w:shd w:val="clear" w:color="auto" w:fill="FFFFFF"/>
              <w:jc w:val="center"/>
              <w:rPr>
                <w:b/>
                <w:sz w:val="24"/>
                <w:szCs w:val="24"/>
              </w:rPr>
            </w:pPr>
            <w:r w:rsidRPr="002F2471">
              <w:rPr>
                <w:b/>
                <w:sz w:val="24"/>
                <w:szCs w:val="24"/>
              </w:rPr>
              <w:t xml:space="preserve">«Страницы истории России» </w:t>
            </w:r>
          </w:p>
          <w:p w:rsidR="004D211E" w:rsidRPr="002F2471" w:rsidP="00B43ABC">
            <w:pPr>
              <w:shd w:val="clear" w:color="auto" w:fill="FFFFFF"/>
              <w:jc w:val="center"/>
              <w:rPr>
                <w:b/>
                <w:sz w:val="24"/>
                <w:szCs w:val="24"/>
              </w:rPr>
            </w:pPr>
            <w:r w:rsidRPr="002F2471">
              <w:rPr>
                <w:b/>
                <w:sz w:val="24"/>
                <w:szCs w:val="24"/>
              </w:rPr>
              <w:t>20 ч</w:t>
            </w:r>
          </w:p>
        </w:tc>
        <w:tc>
          <w:tcPr>
            <w:tcW w:w="9497" w:type="dxa"/>
          </w:tcPr>
          <w:p w:rsidR="004D211E" w:rsidRPr="00D96096" w:rsidP="00B43ABC">
            <w:pPr>
              <w:rPr>
                <w:b/>
                <w:sz w:val="24"/>
                <w:szCs w:val="24"/>
              </w:rPr>
            </w:pPr>
            <w:r w:rsidRPr="00D96096">
              <w:rPr>
                <w:b/>
                <w:sz w:val="24"/>
                <w:szCs w:val="24"/>
              </w:rPr>
              <w:t>Жизнь древних славян</w:t>
            </w:r>
          </w:p>
          <w:p w:rsidR="004D211E" w:rsidP="00B43ABC">
            <w:pPr>
              <w:rPr>
                <w:sz w:val="24"/>
                <w:szCs w:val="24"/>
              </w:rPr>
            </w:pPr>
            <w:r w:rsidRPr="002F2471">
              <w:rPr>
                <w:sz w:val="24"/>
                <w:szCs w:val="24"/>
              </w:rPr>
              <w:t xml:space="preserve">Расселение восточных славян. Древнеславянские племена. Занятия древних славян, их жилища, быт, верования. Союзы племён. </w:t>
            </w:r>
          </w:p>
          <w:p w:rsidR="004D211E" w:rsidRPr="00D96096" w:rsidP="00B43ABC">
            <w:pPr>
              <w:rPr>
                <w:b/>
                <w:sz w:val="24"/>
                <w:szCs w:val="24"/>
              </w:rPr>
            </w:pPr>
            <w:r w:rsidRPr="00D96096">
              <w:rPr>
                <w:b/>
                <w:sz w:val="24"/>
                <w:szCs w:val="24"/>
              </w:rPr>
              <w:t>Во времена Древней Руси</w:t>
            </w:r>
          </w:p>
          <w:p w:rsidR="004D211E" w:rsidP="00B43ABC">
            <w:pPr>
              <w:rPr>
                <w:sz w:val="24"/>
                <w:szCs w:val="24"/>
              </w:rPr>
            </w:pPr>
            <w:r w:rsidRPr="002F2471">
              <w:rPr>
                <w:sz w:val="24"/>
                <w:szCs w:val="24"/>
              </w:rPr>
              <w:t>Торговый путь «</w:t>
            </w:r>
            <w:r w:rsidRPr="002F2471">
              <w:rPr>
                <w:sz w:val="24"/>
                <w:szCs w:val="24"/>
              </w:rPr>
              <w:t>из</w:t>
            </w:r>
            <w:r w:rsidRPr="002F2471">
              <w:rPr>
                <w:sz w:val="24"/>
                <w:szCs w:val="24"/>
              </w:rPr>
              <w:t xml:space="preserve"> варяг в греки». Основание Новгорода и Киева. Призвание на княжение Рю</w:t>
            </w:r>
            <w:r w:rsidRPr="002F2471">
              <w:rPr>
                <w:sz w:val="24"/>
                <w:szCs w:val="24"/>
              </w:rPr>
              <w:softHyphen/>
              <w:t>рика. Возникновение Древнерусского государ</w:t>
            </w:r>
            <w:r w:rsidRPr="002F2471">
              <w:rPr>
                <w:sz w:val="24"/>
                <w:szCs w:val="24"/>
              </w:rPr>
              <w:softHyphen/>
              <w:t xml:space="preserve">ства. Многонациональный характер Древней Руси. Поход Олега на Византию. Крещение Древней Руси </w:t>
            </w:r>
          </w:p>
          <w:p w:rsidR="004D211E" w:rsidRPr="0093742A" w:rsidP="00B43ABC">
            <w:pPr>
              <w:rPr>
                <w:b/>
                <w:sz w:val="24"/>
                <w:szCs w:val="24"/>
              </w:rPr>
            </w:pPr>
            <w:r w:rsidRPr="0093742A">
              <w:rPr>
                <w:b/>
                <w:sz w:val="24"/>
                <w:szCs w:val="24"/>
              </w:rPr>
              <w:t>Страна городов</w:t>
            </w:r>
          </w:p>
          <w:p w:rsidR="004D211E" w:rsidRPr="002F2471" w:rsidP="00B43ABC">
            <w:pPr>
              <w:rPr>
                <w:sz w:val="24"/>
                <w:szCs w:val="24"/>
              </w:rPr>
            </w:pPr>
            <w:r w:rsidRPr="002F2471">
              <w:rPr>
                <w:sz w:val="24"/>
                <w:szCs w:val="24"/>
              </w:rPr>
              <w:t>Устройство древнерусского города. Древний Киев и Древний Новгород. Берестяные грамоты как исторический источник. Основание Москвы</w:t>
            </w:r>
          </w:p>
          <w:p w:rsidR="004D211E" w:rsidRPr="0093742A" w:rsidP="00B43ABC">
            <w:pPr>
              <w:rPr>
                <w:b/>
                <w:sz w:val="24"/>
                <w:szCs w:val="24"/>
              </w:rPr>
            </w:pPr>
            <w:r w:rsidRPr="0093742A">
              <w:rPr>
                <w:b/>
                <w:sz w:val="24"/>
                <w:szCs w:val="24"/>
              </w:rPr>
              <w:t>Из книжной сокровищницы Древней Руси</w:t>
            </w:r>
          </w:p>
          <w:p w:rsidR="004D211E" w:rsidP="00B43ABC">
            <w:pPr>
              <w:rPr>
                <w:sz w:val="24"/>
                <w:szCs w:val="24"/>
              </w:rPr>
            </w:pPr>
            <w:r w:rsidRPr="002F2471">
              <w:rPr>
                <w:sz w:val="24"/>
                <w:szCs w:val="24"/>
              </w:rPr>
              <w:t>Кирилл и Мефодий — создатели славянской письменности. Распространение грамотности в Древней Руси. Древнерусские летописи. «По</w:t>
            </w:r>
            <w:r w:rsidRPr="002F2471">
              <w:rPr>
                <w:sz w:val="24"/>
                <w:szCs w:val="24"/>
              </w:rPr>
              <w:softHyphen/>
              <w:t>весть временных лет». Рукописные книги</w:t>
            </w:r>
          </w:p>
          <w:p w:rsidR="004D211E" w:rsidRPr="0093742A" w:rsidP="00B43ABC">
            <w:pPr>
              <w:rPr>
                <w:b/>
                <w:sz w:val="24"/>
                <w:szCs w:val="24"/>
              </w:rPr>
            </w:pPr>
            <w:r w:rsidRPr="0093742A">
              <w:rPr>
                <w:b/>
                <w:sz w:val="24"/>
                <w:szCs w:val="24"/>
              </w:rPr>
              <w:t>Трудные времена на Русской земле</w:t>
            </w:r>
          </w:p>
          <w:p w:rsidR="004D211E" w:rsidRPr="002F2471" w:rsidP="00B43ABC">
            <w:pPr>
              <w:rPr>
                <w:sz w:val="24"/>
                <w:szCs w:val="24"/>
              </w:rPr>
            </w:pPr>
            <w:r w:rsidRPr="002F2471">
              <w:rPr>
                <w:sz w:val="24"/>
                <w:szCs w:val="24"/>
              </w:rPr>
              <w:t xml:space="preserve"> Феодальная раздробленность Руси в середине XII века. Нашествие Батыя. Монгольское иго. Александр Невский</w:t>
            </w:r>
          </w:p>
          <w:p w:rsidR="004D211E" w:rsidRPr="0093742A" w:rsidP="00B43ABC">
            <w:pPr>
              <w:shd w:val="clear" w:color="auto" w:fill="FFFFFF"/>
              <w:ind w:left="10"/>
              <w:rPr>
                <w:b/>
                <w:sz w:val="24"/>
                <w:szCs w:val="24"/>
              </w:rPr>
            </w:pPr>
            <w:r w:rsidRPr="0093742A">
              <w:rPr>
                <w:b/>
                <w:sz w:val="24"/>
                <w:szCs w:val="24"/>
              </w:rPr>
              <w:t>Русь расправляет крылья</w:t>
            </w:r>
          </w:p>
          <w:p w:rsidR="004D211E" w:rsidRPr="002F2471" w:rsidP="00B43ABC">
            <w:pPr>
              <w:shd w:val="clear" w:color="auto" w:fill="FFFFFF"/>
              <w:ind w:left="10"/>
              <w:rPr>
                <w:sz w:val="24"/>
                <w:szCs w:val="24"/>
              </w:rPr>
            </w:pPr>
            <w:r w:rsidRPr="002F2471">
              <w:rPr>
                <w:sz w:val="24"/>
                <w:szCs w:val="24"/>
              </w:rPr>
              <w:t>Возрождение северо-восточных земель Руси в конце XIII — начале XIV века. Московский князь Иван Калита — собиратель русских земель. Сергий Радонежский</w:t>
            </w:r>
          </w:p>
          <w:p w:rsidR="004D211E" w:rsidRPr="0093742A" w:rsidP="00B43ABC">
            <w:pPr>
              <w:shd w:val="clear" w:color="auto" w:fill="FFFFFF"/>
              <w:ind w:left="10"/>
              <w:rPr>
                <w:b/>
                <w:sz w:val="24"/>
                <w:szCs w:val="24"/>
              </w:rPr>
            </w:pPr>
            <w:r w:rsidRPr="0093742A">
              <w:rPr>
                <w:b/>
                <w:sz w:val="24"/>
                <w:szCs w:val="24"/>
              </w:rPr>
              <w:t>Куликовская битва</w:t>
            </w:r>
          </w:p>
          <w:p w:rsidR="004D211E" w:rsidRPr="002F2471" w:rsidP="00B43ABC">
            <w:pPr>
              <w:shd w:val="clear" w:color="auto" w:fill="FFFFFF"/>
              <w:ind w:left="10"/>
              <w:rPr>
                <w:sz w:val="24"/>
                <w:szCs w:val="24"/>
              </w:rPr>
            </w:pPr>
            <w:r w:rsidRPr="002F2471">
              <w:rPr>
                <w:sz w:val="24"/>
                <w:szCs w:val="24"/>
              </w:rPr>
              <w:t xml:space="preserve">Поход Мамая на Русь. Подготовка объединённого русского войска под командованием московского князя Дмитрия Ивановича. Благословение Сергия Радонежского. Поединок </w:t>
            </w:r>
            <w:r w:rsidRPr="002F2471">
              <w:rPr>
                <w:sz w:val="24"/>
                <w:szCs w:val="24"/>
              </w:rPr>
              <w:t>Пересвета</w:t>
            </w:r>
            <w:r w:rsidRPr="002F2471">
              <w:rPr>
                <w:sz w:val="24"/>
                <w:szCs w:val="24"/>
              </w:rPr>
              <w:t xml:space="preserve"> и </w:t>
            </w:r>
            <w:r w:rsidRPr="002F2471">
              <w:rPr>
                <w:sz w:val="24"/>
                <w:szCs w:val="24"/>
              </w:rPr>
              <w:t>Челубея</w:t>
            </w:r>
            <w:r w:rsidRPr="002F2471">
              <w:rPr>
                <w:sz w:val="24"/>
                <w:szCs w:val="24"/>
              </w:rPr>
              <w:t>. Ход Куликовской битвы. Победа русских войск</w:t>
            </w:r>
          </w:p>
          <w:p w:rsidR="004D211E" w:rsidRPr="0093742A" w:rsidP="00B43ABC">
            <w:pPr>
              <w:shd w:val="clear" w:color="auto" w:fill="FFFFFF"/>
              <w:ind w:left="10"/>
              <w:rPr>
                <w:b/>
                <w:sz w:val="24"/>
                <w:szCs w:val="24"/>
              </w:rPr>
            </w:pPr>
            <w:r w:rsidRPr="0093742A">
              <w:rPr>
                <w:b/>
                <w:sz w:val="24"/>
                <w:szCs w:val="24"/>
              </w:rPr>
              <w:t>Иван Третий</w:t>
            </w:r>
          </w:p>
          <w:p w:rsidR="004D211E" w:rsidRPr="002F2471" w:rsidP="00B43ABC">
            <w:pPr>
              <w:shd w:val="clear" w:color="auto" w:fill="FFFFFF"/>
              <w:ind w:left="10"/>
              <w:rPr>
                <w:sz w:val="24"/>
                <w:szCs w:val="24"/>
              </w:rPr>
            </w:pPr>
            <w:r w:rsidRPr="002F2471">
              <w:rPr>
                <w:sz w:val="24"/>
                <w:szCs w:val="24"/>
              </w:rPr>
              <w:t>Противостояние на Угре. Падение монгольского ига. Объединение княжеств вокруг Москвы. Воз</w:t>
            </w:r>
            <w:r w:rsidRPr="002F2471">
              <w:rPr>
                <w:sz w:val="24"/>
                <w:szCs w:val="24"/>
              </w:rPr>
              <w:softHyphen/>
              <w:t>никновение единого независимого Российского го</w:t>
            </w:r>
            <w:r w:rsidRPr="002F2471">
              <w:rPr>
                <w:sz w:val="24"/>
                <w:szCs w:val="24"/>
              </w:rPr>
              <w:softHyphen/>
              <w:t>сударства со столицей в Москве. Перестройка Кремля. Кремль — символ Москвы. Герб государ</w:t>
            </w:r>
            <w:r w:rsidRPr="002F2471">
              <w:rPr>
                <w:sz w:val="24"/>
                <w:szCs w:val="24"/>
              </w:rPr>
              <w:softHyphen/>
              <w:t>ства — двуглавый орёл. Укрепление экономики. Иван Грозный — первый российский царь. Земский собор. Опричнина. Присоединение Казанского и Астраханского ханств. Начало освоения Сибири</w:t>
            </w:r>
          </w:p>
          <w:p w:rsidR="004D211E" w:rsidRPr="0093742A" w:rsidP="00B43ABC">
            <w:pPr>
              <w:ind w:right="20"/>
              <w:rPr>
                <w:b/>
                <w:sz w:val="24"/>
                <w:szCs w:val="24"/>
              </w:rPr>
            </w:pPr>
            <w:r w:rsidRPr="0093742A">
              <w:rPr>
                <w:b/>
                <w:sz w:val="24"/>
                <w:szCs w:val="24"/>
              </w:rPr>
              <w:t>Мастера печатных дел</w:t>
            </w:r>
          </w:p>
          <w:p w:rsidR="004D211E" w:rsidRPr="002F2471" w:rsidP="00B43ABC">
            <w:pPr>
              <w:ind w:right="20"/>
              <w:rPr>
                <w:sz w:val="24"/>
                <w:szCs w:val="24"/>
              </w:rPr>
            </w:pPr>
            <w:r w:rsidRPr="002F2471">
              <w:rPr>
                <w:sz w:val="24"/>
                <w:szCs w:val="24"/>
              </w:rPr>
              <w:t>Начало книгопечатания в России. Первопечат</w:t>
            </w:r>
            <w:r w:rsidRPr="002F2471">
              <w:rPr>
                <w:sz w:val="24"/>
                <w:szCs w:val="24"/>
              </w:rPr>
              <w:softHyphen/>
              <w:t xml:space="preserve">ник Иван Фёдоров. Издание учебников Василия </w:t>
            </w:r>
            <w:r w:rsidRPr="002F2471">
              <w:rPr>
                <w:sz w:val="24"/>
                <w:szCs w:val="24"/>
              </w:rPr>
              <w:t>Бурцова</w:t>
            </w:r>
            <w:r w:rsidRPr="002F2471">
              <w:rPr>
                <w:sz w:val="24"/>
                <w:szCs w:val="24"/>
              </w:rPr>
              <w:t xml:space="preserve">, </w:t>
            </w:r>
            <w:r w:rsidRPr="002F2471">
              <w:rPr>
                <w:sz w:val="24"/>
                <w:szCs w:val="24"/>
              </w:rPr>
              <w:t>Мелетия</w:t>
            </w:r>
            <w:r w:rsidRPr="002F2471">
              <w:rPr>
                <w:sz w:val="24"/>
                <w:szCs w:val="24"/>
              </w:rPr>
              <w:t xml:space="preserve"> </w:t>
            </w:r>
            <w:r w:rsidRPr="002F2471">
              <w:rPr>
                <w:sz w:val="24"/>
                <w:szCs w:val="24"/>
              </w:rPr>
              <w:t>Смотрицкого</w:t>
            </w:r>
            <w:r w:rsidRPr="002F2471">
              <w:rPr>
                <w:sz w:val="24"/>
                <w:szCs w:val="24"/>
              </w:rPr>
              <w:t xml:space="preserve">, </w:t>
            </w:r>
            <w:r w:rsidRPr="002F2471">
              <w:rPr>
                <w:sz w:val="24"/>
                <w:szCs w:val="24"/>
              </w:rPr>
              <w:t>Кариона</w:t>
            </w:r>
            <w:r w:rsidRPr="002F2471">
              <w:rPr>
                <w:sz w:val="24"/>
                <w:szCs w:val="24"/>
              </w:rPr>
              <w:t xml:space="preserve"> Исто</w:t>
            </w:r>
            <w:r w:rsidRPr="002F2471">
              <w:rPr>
                <w:sz w:val="24"/>
                <w:szCs w:val="24"/>
              </w:rPr>
              <w:softHyphen/>
              <w:t>мина</w:t>
            </w:r>
          </w:p>
          <w:p w:rsidR="004D211E" w:rsidRPr="0093742A" w:rsidP="00B43ABC">
            <w:pPr>
              <w:rPr>
                <w:b/>
                <w:sz w:val="24"/>
                <w:szCs w:val="24"/>
              </w:rPr>
            </w:pPr>
            <w:r w:rsidRPr="0093742A">
              <w:rPr>
                <w:b/>
                <w:sz w:val="24"/>
                <w:szCs w:val="24"/>
              </w:rPr>
              <w:t>Патриоты России</w:t>
            </w:r>
          </w:p>
          <w:p w:rsidR="004D211E" w:rsidRPr="002F2471" w:rsidP="00B43ABC">
            <w:pPr>
              <w:rPr>
                <w:sz w:val="24"/>
                <w:szCs w:val="24"/>
              </w:rPr>
            </w:pPr>
            <w:r w:rsidRPr="002F2471">
              <w:rPr>
                <w:sz w:val="24"/>
                <w:szCs w:val="24"/>
              </w:rPr>
              <w:t>Смута. Польская интервенция. Народное опол</w:t>
            </w:r>
            <w:r w:rsidRPr="002F2471">
              <w:rPr>
                <w:sz w:val="24"/>
                <w:szCs w:val="24"/>
              </w:rPr>
              <w:softHyphen/>
              <w:t>чение под руководством Кузьмы Минина и Дми</w:t>
            </w:r>
            <w:r w:rsidRPr="002F2471">
              <w:rPr>
                <w:sz w:val="24"/>
                <w:szCs w:val="24"/>
              </w:rPr>
              <w:softHyphen/>
              <w:t>трия Пожарского. Освобождение Москвы. Из</w:t>
            </w:r>
            <w:r w:rsidRPr="002F2471">
              <w:rPr>
                <w:sz w:val="24"/>
                <w:szCs w:val="24"/>
              </w:rPr>
              <w:softHyphen/>
              <w:t>брание на царство Михаила Романова</w:t>
            </w:r>
          </w:p>
          <w:p w:rsidR="004D211E" w:rsidRPr="0093742A" w:rsidP="00B43ABC">
            <w:pPr>
              <w:ind w:right="20"/>
              <w:rPr>
                <w:b/>
                <w:sz w:val="24"/>
                <w:szCs w:val="24"/>
              </w:rPr>
            </w:pPr>
            <w:r w:rsidRPr="0093742A">
              <w:rPr>
                <w:b/>
                <w:sz w:val="24"/>
                <w:szCs w:val="24"/>
              </w:rPr>
              <w:t>Петр Великий</w:t>
            </w:r>
          </w:p>
          <w:p w:rsidR="004D211E" w:rsidP="00B43ABC">
            <w:pPr>
              <w:ind w:right="20"/>
              <w:rPr>
                <w:sz w:val="24"/>
                <w:szCs w:val="24"/>
              </w:rPr>
            </w:pPr>
            <w:r w:rsidRPr="002F2471">
              <w:rPr>
                <w:sz w:val="24"/>
                <w:szCs w:val="24"/>
              </w:rPr>
              <w:t>Организация «Потешных полков». Путешествие Петра в Европу и работа в качестве плотника на верфях. Реформы Петра. Основание Петербурга. Создание русского флота. Пётр I — первый рос</w:t>
            </w:r>
            <w:r w:rsidRPr="002F2471">
              <w:rPr>
                <w:sz w:val="24"/>
                <w:szCs w:val="24"/>
              </w:rPr>
              <w:softHyphen/>
              <w:t xml:space="preserve">сийский император </w:t>
            </w:r>
          </w:p>
          <w:p w:rsidR="004D211E" w:rsidRPr="0093742A" w:rsidP="00B43ABC">
            <w:pPr>
              <w:ind w:right="20"/>
              <w:rPr>
                <w:b/>
                <w:sz w:val="24"/>
                <w:szCs w:val="24"/>
              </w:rPr>
            </w:pPr>
            <w:r w:rsidRPr="0093742A">
              <w:rPr>
                <w:b/>
                <w:sz w:val="24"/>
                <w:szCs w:val="24"/>
              </w:rPr>
              <w:t>Михаил Васильевич Ломоносов</w:t>
            </w:r>
          </w:p>
          <w:p w:rsidR="004D211E" w:rsidP="00B43ABC">
            <w:pPr>
              <w:ind w:right="20"/>
              <w:rPr>
                <w:sz w:val="24"/>
                <w:szCs w:val="24"/>
              </w:rPr>
            </w:pPr>
            <w:r w:rsidRPr="002F2471">
              <w:rPr>
                <w:sz w:val="24"/>
                <w:szCs w:val="24"/>
              </w:rPr>
              <w:t>Биография М. В. Ломоносова. Энциклопедиче</w:t>
            </w:r>
            <w:r w:rsidRPr="002F2471">
              <w:rPr>
                <w:sz w:val="24"/>
                <w:szCs w:val="24"/>
              </w:rPr>
              <w:softHyphen/>
              <w:t>ский характер его деятельности. Основание Мо</w:t>
            </w:r>
            <w:r w:rsidRPr="002F2471">
              <w:rPr>
                <w:sz w:val="24"/>
                <w:szCs w:val="24"/>
              </w:rPr>
              <w:softHyphen/>
              <w:t xml:space="preserve">сковского университета </w:t>
            </w:r>
          </w:p>
          <w:p w:rsidR="004D211E" w:rsidP="00B43ABC">
            <w:pPr>
              <w:ind w:right="20"/>
              <w:rPr>
                <w:sz w:val="24"/>
                <w:szCs w:val="24"/>
              </w:rPr>
            </w:pPr>
            <w:r w:rsidRPr="0093742A">
              <w:rPr>
                <w:b/>
                <w:sz w:val="24"/>
                <w:szCs w:val="24"/>
              </w:rPr>
              <w:t>Екатерина Великая</w:t>
            </w:r>
            <w:r w:rsidRPr="002F2471">
              <w:rPr>
                <w:sz w:val="24"/>
                <w:szCs w:val="24"/>
              </w:rPr>
              <w:t xml:space="preserve"> </w:t>
            </w:r>
          </w:p>
          <w:p w:rsidR="004D211E" w:rsidRPr="002F2471" w:rsidP="00B43ABC">
            <w:pPr>
              <w:ind w:right="20"/>
              <w:rPr>
                <w:sz w:val="24"/>
                <w:szCs w:val="24"/>
              </w:rPr>
            </w:pPr>
            <w:r w:rsidRPr="002F2471">
              <w:rPr>
                <w:sz w:val="24"/>
                <w:szCs w:val="24"/>
              </w:rPr>
              <w:t>Екатерина Великая — продолжательница реформ Петра I. Личные качества императрицы. Про</w:t>
            </w:r>
            <w:r w:rsidRPr="002F2471">
              <w:rPr>
                <w:sz w:val="24"/>
                <w:szCs w:val="24"/>
              </w:rPr>
              <w:softHyphen/>
              <w:t>должение строительства Санкт-Петербурга. Раз</w:t>
            </w:r>
            <w:r w:rsidRPr="002F2471">
              <w:rPr>
                <w:sz w:val="24"/>
                <w:szCs w:val="24"/>
              </w:rPr>
              <w:softHyphen/>
              <w:t>витие просвещения. Положение крестьянства. Восстание под руководством Емельяна Пугачёва. Войны с Турцией за выход к Азовскому и Чёрно</w:t>
            </w:r>
            <w:r w:rsidRPr="002F2471">
              <w:rPr>
                <w:sz w:val="24"/>
                <w:szCs w:val="24"/>
              </w:rPr>
              <w:softHyphen/>
              <w:t>му морям</w:t>
            </w:r>
          </w:p>
          <w:p w:rsidR="004D211E" w:rsidRPr="0093742A" w:rsidP="00B43ABC">
            <w:pPr>
              <w:ind w:right="20"/>
              <w:rPr>
                <w:b/>
                <w:sz w:val="24"/>
                <w:szCs w:val="24"/>
              </w:rPr>
            </w:pPr>
            <w:r w:rsidRPr="0093742A">
              <w:rPr>
                <w:b/>
                <w:sz w:val="24"/>
                <w:szCs w:val="24"/>
              </w:rPr>
              <w:t>Отечественная война 1812 года</w:t>
            </w:r>
          </w:p>
          <w:p w:rsidR="004D211E" w:rsidP="00B43ABC">
            <w:pPr>
              <w:ind w:right="20"/>
              <w:rPr>
                <w:sz w:val="24"/>
                <w:szCs w:val="24"/>
              </w:rPr>
            </w:pPr>
            <w:r w:rsidRPr="002F2471">
              <w:rPr>
                <w:sz w:val="24"/>
                <w:szCs w:val="24"/>
              </w:rPr>
              <w:t>Вторжение в Россию армии Наполеона. От</w:t>
            </w:r>
            <w:r w:rsidRPr="002F2471">
              <w:rPr>
                <w:sz w:val="24"/>
                <w:szCs w:val="24"/>
              </w:rPr>
              <w:softHyphen/>
              <w:t>ступление русской армии. Назначение М. И. Ку</w:t>
            </w:r>
            <w:r w:rsidRPr="002F2471">
              <w:rPr>
                <w:sz w:val="24"/>
                <w:szCs w:val="24"/>
              </w:rPr>
              <w:softHyphen/>
              <w:t>тузова главнокомандующим. Бородинская битва. Пожар Москвы. Отступление Наполеона. Парти</w:t>
            </w:r>
            <w:r w:rsidRPr="002F2471">
              <w:rPr>
                <w:sz w:val="24"/>
                <w:szCs w:val="24"/>
              </w:rPr>
              <w:softHyphen/>
              <w:t xml:space="preserve">занское движение. Д. В. Давыдов. Победа над Наполеоном. </w:t>
            </w:r>
          </w:p>
          <w:p w:rsidR="004D211E" w:rsidRPr="0093742A" w:rsidP="00B43ABC">
            <w:pPr>
              <w:ind w:right="20"/>
              <w:rPr>
                <w:b/>
                <w:sz w:val="24"/>
                <w:szCs w:val="24"/>
              </w:rPr>
            </w:pPr>
            <w:r w:rsidRPr="0093742A">
              <w:rPr>
                <w:b/>
                <w:sz w:val="24"/>
                <w:szCs w:val="24"/>
              </w:rPr>
              <w:t xml:space="preserve">Страницы истории </w:t>
            </w:r>
            <w:r w:rsidRPr="0093742A">
              <w:rPr>
                <w:b/>
                <w:sz w:val="24"/>
                <w:szCs w:val="24"/>
                <w:lang w:val="en-US"/>
              </w:rPr>
              <w:t>XIX</w:t>
            </w:r>
            <w:r w:rsidRPr="0093742A">
              <w:rPr>
                <w:b/>
                <w:sz w:val="24"/>
                <w:szCs w:val="24"/>
              </w:rPr>
              <w:t xml:space="preserve"> века</w:t>
            </w:r>
          </w:p>
          <w:p w:rsidR="00D125B6" w:rsidP="00B43ABC">
            <w:pPr>
              <w:ind w:right="20"/>
              <w:rPr>
                <w:sz w:val="24"/>
                <w:szCs w:val="24"/>
              </w:rPr>
            </w:pPr>
            <w:r w:rsidRPr="002F2471">
              <w:rPr>
                <w:sz w:val="24"/>
                <w:szCs w:val="24"/>
              </w:rPr>
              <w:t>Декабристы, основные идеи движения, высту</w:t>
            </w:r>
            <w:r w:rsidRPr="002F2471">
              <w:rPr>
                <w:sz w:val="24"/>
                <w:szCs w:val="24"/>
              </w:rPr>
              <w:softHyphen/>
              <w:t>пление 14 декабря 1825 года. Освобождение кре</w:t>
            </w:r>
            <w:r w:rsidRPr="002F2471">
              <w:rPr>
                <w:sz w:val="24"/>
                <w:szCs w:val="24"/>
              </w:rPr>
              <w:softHyphen/>
              <w:t xml:space="preserve">стьян от крепостной зависимости </w:t>
            </w:r>
            <w:r w:rsidRPr="002F2471">
              <w:rPr>
                <w:sz w:val="24"/>
                <w:szCs w:val="24"/>
              </w:rPr>
              <w:t>в</w:t>
            </w:r>
            <w:r w:rsidRPr="002F2471">
              <w:rPr>
                <w:sz w:val="24"/>
                <w:szCs w:val="24"/>
              </w:rPr>
              <w:t xml:space="preserve"> </w:t>
            </w:r>
          </w:p>
          <w:p w:rsidR="00D125B6" w:rsidP="00B43ABC">
            <w:pPr>
              <w:ind w:right="20"/>
              <w:rPr>
                <w:sz w:val="24"/>
                <w:szCs w:val="24"/>
              </w:rPr>
            </w:pPr>
          </w:p>
          <w:p w:rsidR="004D211E" w:rsidP="00B43ABC">
            <w:pPr>
              <w:ind w:right="20"/>
              <w:rPr>
                <w:sz w:val="24"/>
                <w:szCs w:val="24"/>
              </w:rPr>
            </w:pPr>
            <w:r w:rsidRPr="002F2471">
              <w:rPr>
                <w:sz w:val="24"/>
                <w:szCs w:val="24"/>
              </w:rPr>
              <w:t>1861 году, его значение. Петербург и Москва после 1861 года, рост промышленности, городские контрасты. Технические достижения России в XIX веке: электрическое освещение городов, трамвай, те</w:t>
            </w:r>
            <w:r w:rsidRPr="002F2471">
              <w:rPr>
                <w:sz w:val="24"/>
                <w:szCs w:val="24"/>
              </w:rPr>
              <w:softHyphen/>
              <w:t>лефон, развитие железной дороги, Транссиб, от</w:t>
            </w:r>
            <w:r w:rsidRPr="002F2471">
              <w:rPr>
                <w:sz w:val="24"/>
                <w:szCs w:val="24"/>
              </w:rPr>
              <w:softHyphen/>
              <w:t xml:space="preserve">крытие Политехнического музея </w:t>
            </w:r>
          </w:p>
          <w:p w:rsidR="004D211E" w:rsidRPr="0093742A" w:rsidP="00B43ABC">
            <w:pPr>
              <w:ind w:right="20"/>
              <w:rPr>
                <w:b/>
                <w:sz w:val="24"/>
                <w:szCs w:val="24"/>
              </w:rPr>
            </w:pPr>
            <w:r w:rsidRPr="0093742A">
              <w:rPr>
                <w:b/>
                <w:sz w:val="24"/>
                <w:szCs w:val="24"/>
              </w:rPr>
              <w:t xml:space="preserve">Россия вступает в </w:t>
            </w:r>
            <w:r w:rsidRPr="0093742A">
              <w:rPr>
                <w:b/>
                <w:sz w:val="24"/>
                <w:szCs w:val="24"/>
                <w:lang w:val="en-US"/>
              </w:rPr>
              <w:t>XX</w:t>
            </w:r>
            <w:r w:rsidRPr="0093742A">
              <w:rPr>
                <w:b/>
                <w:sz w:val="24"/>
                <w:szCs w:val="24"/>
              </w:rPr>
              <w:t>век</w:t>
            </w:r>
          </w:p>
          <w:p w:rsidR="004D211E" w:rsidP="00B43ABC">
            <w:pPr>
              <w:ind w:right="20"/>
              <w:rPr>
                <w:sz w:val="24"/>
                <w:szCs w:val="24"/>
              </w:rPr>
            </w:pPr>
            <w:r w:rsidRPr="002F2471">
              <w:rPr>
                <w:sz w:val="24"/>
                <w:szCs w:val="24"/>
              </w:rPr>
              <w:t>Николай II — последний император России. Воз</w:t>
            </w:r>
            <w:r w:rsidRPr="002F2471">
              <w:rPr>
                <w:sz w:val="24"/>
                <w:szCs w:val="24"/>
              </w:rPr>
              <w:softHyphen/>
              <w:t xml:space="preserve">никновение политических партий. В. И. </w:t>
            </w:r>
            <w:r w:rsidRPr="002F2471">
              <w:rPr>
                <w:sz w:val="24"/>
                <w:szCs w:val="24"/>
              </w:rPr>
              <w:t>Ленин и партия большевиков. Неудачи России в Первой мировой войне. Февральская революция 1917 года. Октябрьская революция 1917 года. Гражданская война. Гибель царской семьи. По</w:t>
            </w:r>
            <w:r w:rsidRPr="002F2471">
              <w:rPr>
                <w:sz w:val="24"/>
                <w:szCs w:val="24"/>
              </w:rPr>
              <w:softHyphen/>
              <w:t xml:space="preserve">беда большевиков </w:t>
            </w:r>
          </w:p>
          <w:p w:rsidR="004D211E" w:rsidRPr="0093742A" w:rsidP="00B43ABC">
            <w:pPr>
              <w:ind w:right="20"/>
              <w:rPr>
                <w:b/>
                <w:sz w:val="24"/>
                <w:szCs w:val="24"/>
              </w:rPr>
            </w:pPr>
            <w:r w:rsidRPr="0093742A">
              <w:rPr>
                <w:b/>
                <w:sz w:val="24"/>
                <w:szCs w:val="24"/>
              </w:rPr>
              <w:t>Страницы истории 1920 – 1930-х годов</w:t>
            </w:r>
          </w:p>
          <w:p w:rsidR="004D211E" w:rsidP="00B43ABC">
            <w:pPr>
              <w:ind w:right="20"/>
              <w:rPr>
                <w:sz w:val="24"/>
                <w:szCs w:val="24"/>
              </w:rPr>
            </w:pPr>
            <w:r w:rsidRPr="002F2471">
              <w:rPr>
                <w:sz w:val="24"/>
                <w:szCs w:val="24"/>
              </w:rPr>
              <w:t>Образование СССР. Переход предприятий в соб</w:t>
            </w:r>
            <w:r w:rsidRPr="002F2471">
              <w:rPr>
                <w:sz w:val="24"/>
                <w:szCs w:val="24"/>
              </w:rPr>
              <w:softHyphen/>
              <w:t>ственность государства. Борьба с неграмотностью. Изменения в жизни города и деревни. Ре</w:t>
            </w:r>
            <w:r w:rsidRPr="002F2471">
              <w:rPr>
                <w:sz w:val="24"/>
                <w:szCs w:val="24"/>
              </w:rPr>
              <w:softHyphen/>
              <w:t xml:space="preserve">прессии 1930-х годов </w:t>
            </w:r>
          </w:p>
          <w:p w:rsidR="004D211E" w:rsidRPr="000A097D" w:rsidP="00B43ABC">
            <w:pPr>
              <w:ind w:right="20"/>
              <w:rPr>
                <w:b/>
                <w:sz w:val="24"/>
                <w:szCs w:val="24"/>
              </w:rPr>
            </w:pPr>
            <w:r w:rsidRPr="000A097D">
              <w:rPr>
                <w:b/>
                <w:sz w:val="24"/>
                <w:szCs w:val="24"/>
              </w:rPr>
              <w:t>Великая война и великая Победа (2 ч)</w:t>
            </w:r>
          </w:p>
          <w:p w:rsidR="004D211E" w:rsidRPr="002F2471" w:rsidP="00B43ABC">
            <w:pPr>
              <w:ind w:right="20"/>
              <w:rPr>
                <w:sz w:val="24"/>
                <w:szCs w:val="24"/>
              </w:rPr>
            </w:pPr>
            <w:r w:rsidRPr="002F2471">
              <w:rPr>
                <w:sz w:val="24"/>
                <w:szCs w:val="24"/>
              </w:rPr>
              <w:t>Начало Великой Отечественной войны. Лозунг «Всё для фронта, всё для Победы!». Блокада Ле</w:t>
            </w:r>
            <w:r w:rsidRPr="002F2471">
              <w:rPr>
                <w:sz w:val="24"/>
                <w:szCs w:val="24"/>
              </w:rPr>
              <w:softHyphen/>
              <w:t>нинграда. Разгром фашистских войск под Мо</w:t>
            </w:r>
            <w:r w:rsidRPr="002F2471">
              <w:rPr>
                <w:sz w:val="24"/>
                <w:szCs w:val="24"/>
              </w:rPr>
              <w:softHyphen/>
              <w:t>сквой. Битва за Сталинград. Курское сражение. Изгнание фашистских войск с территории СССР. Освобождение Европы. Штурм Берлина. Парад Победы в 1945 году. Города-герои, города воин</w:t>
            </w:r>
            <w:r w:rsidRPr="002F2471">
              <w:rPr>
                <w:sz w:val="24"/>
                <w:szCs w:val="24"/>
              </w:rPr>
              <w:softHyphen/>
              <w:t>ской славы. Цена Победы</w:t>
            </w:r>
          </w:p>
          <w:p w:rsidR="004D211E" w:rsidRPr="000A097D" w:rsidP="00B43ABC">
            <w:pPr>
              <w:ind w:right="20"/>
              <w:rPr>
                <w:b/>
                <w:sz w:val="24"/>
                <w:szCs w:val="24"/>
              </w:rPr>
            </w:pPr>
            <w:r w:rsidRPr="000A097D">
              <w:rPr>
                <w:b/>
                <w:sz w:val="24"/>
                <w:szCs w:val="24"/>
              </w:rPr>
              <w:t>Страна</w:t>
            </w:r>
            <w:r w:rsidRPr="000A097D">
              <w:rPr>
                <w:b/>
                <w:sz w:val="24"/>
                <w:szCs w:val="24"/>
              </w:rPr>
              <w:t xml:space="preserve"> открывшая путь в космос</w:t>
            </w:r>
          </w:p>
          <w:p w:rsidR="004D211E" w:rsidRPr="002F2471" w:rsidP="00B43ABC">
            <w:pPr>
              <w:ind w:right="20"/>
              <w:rPr>
                <w:sz w:val="24"/>
                <w:szCs w:val="24"/>
              </w:rPr>
            </w:pPr>
            <w:r w:rsidRPr="002F2471">
              <w:rPr>
                <w:sz w:val="24"/>
                <w:szCs w:val="24"/>
              </w:rPr>
              <w:t>Начало освоения космоса в 1957 году. Юрий Га</w:t>
            </w:r>
            <w:r w:rsidRPr="002F2471">
              <w:rPr>
                <w:sz w:val="24"/>
                <w:szCs w:val="24"/>
              </w:rPr>
              <w:softHyphen/>
              <w:t>гарин — первый космонавт Земли. Космическая станция «Мир», Международная космическая станция (МКС). Развитие СССР до 1980-х годов: достижения и проблемы. Перестройка. Распад СССР</w:t>
            </w:r>
          </w:p>
        </w:tc>
        <w:tc>
          <w:tcPr>
            <w:tcW w:w="4678" w:type="dxa"/>
            <w:vMerge/>
          </w:tcPr>
          <w:p w:rsidR="004D211E" w:rsidRPr="00D7527D" w:rsidP="00D7527D">
            <w:pPr>
              <w:widowControl/>
              <w:tabs>
                <w:tab w:val="left" w:pos="427"/>
              </w:tabs>
              <w:autoSpaceDE/>
              <w:autoSpaceDN/>
              <w:adjustRightInd/>
              <w:rPr>
                <w:sz w:val="24"/>
                <w:szCs w:val="24"/>
              </w:rPr>
            </w:pPr>
          </w:p>
        </w:tc>
      </w:tr>
      <w:tr w:rsidTr="000321A9">
        <w:tblPrEx>
          <w:tblW w:w="15877" w:type="dxa"/>
          <w:tblInd w:w="-601" w:type="dxa"/>
          <w:tblLayout w:type="fixed"/>
          <w:tblLook w:val="04A0"/>
        </w:tblPrEx>
        <w:tc>
          <w:tcPr>
            <w:tcW w:w="1702" w:type="dxa"/>
          </w:tcPr>
          <w:p w:rsidR="004D211E" w:rsidRPr="002F2471" w:rsidP="00B43ABC">
            <w:pPr>
              <w:shd w:val="clear" w:color="auto" w:fill="FFFFFF"/>
              <w:jc w:val="center"/>
              <w:rPr>
                <w:b/>
                <w:sz w:val="24"/>
                <w:szCs w:val="24"/>
              </w:rPr>
            </w:pPr>
            <w:r w:rsidRPr="002F2471">
              <w:rPr>
                <w:b/>
                <w:sz w:val="24"/>
                <w:szCs w:val="24"/>
              </w:rPr>
              <w:t xml:space="preserve">«Современная Россия» </w:t>
            </w:r>
          </w:p>
          <w:p w:rsidR="004D211E" w:rsidRPr="002F2471" w:rsidP="00B43ABC">
            <w:pPr>
              <w:shd w:val="clear" w:color="auto" w:fill="FFFFFF"/>
              <w:jc w:val="center"/>
              <w:rPr>
                <w:b/>
                <w:sz w:val="24"/>
                <w:szCs w:val="24"/>
              </w:rPr>
            </w:pPr>
            <w:r w:rsidRPr="002F2471">
              <w:rPr>
                <w:b/>
                <w:sz w:val="24"/>
                <w:szCs w:val="24"/>
              </w:rPr>
              <w:t>(9 ч)</w:t>
            </w:r>
          </w:p>
        </w:tc>
        <w:tc>
          <w:tcPr>
            <w:tcW w:w="9497" w:type="dxa"/>
          </w:tcPr>
          <w:p w:rsidR="004D211E" w:rsidRPr="000A097D" w:rsidP="00B43ABC">
            <w:pPr>
              <w:rPr>
                <w:b/>
                <w:sz w:val="24"/>
                <w:szCs w:val="24"/>
              </w:rPr>
            </w:pPr>
            <w:r w:rsidRPr="000A097D">
              <w:rPr>
                <w:b/>
                <w:sz w:val="24"/>
                <w:szCs w:val="24"/>
              </w:rPr>
              <w:t>Основной закон России и права человека</w:t>
            </w:r>
          </w:p>
          <w:p w:rsidR="004D211E" w:rsidP="00B43ABC">
            <w:pPr>
              <w:rPr>
                <w:sz w:val="24"/>
                <w:szCs w:val="24"/>
              </w:rPr>
            </w:pPr>
            <w:r w:rsidRPr="002F2471">
              <w:rPr>
                <w:sz w:val="24"/>
                <w:szCs w:val="24"/>
              </w:rPr>
              <w:t>Понятие о федеративном устройстве России. Многонациональный характер населения Рос</w:t>
            </w:r>
            <w:r w:rsidRPr="002F2471">
              <w:rPr>
                <w:sz w:val="24"/>
                <w:szCs w:val="24"/>
              </w:rPr>
              <w:softHyphen/>
              <w:t xml:space="preserve">сии. Конституция — основной закон страны. Всеобщая Декларация прав человека, Конвенция о правах ребёнка </w:t>
            </w:r>
          </w:p>
          <w:p w:rsidR="004D211E" w:rsidRPr="000A097D" w:rsidP="00B43ABC">
            <w:pPr>
              <w:rPr>
                <w:b/>
                <w:sz w:val="24"/>
                <w:szCs w:val="24"/>
              </w:rPr>
            </w:pPr>
            <w:r w:rsidRPr="000A097D">
              <w:rPr>
                <w:b/>
                <w:sz w:val="24"/>
                <w:szCs w:val="24"/>
              </w:rPr>
              <w:t>Мы – граждане России</w:t>
            </w:r>
          </w:p>
          <w:p w:rsidR="004D211E" w:rsidP="00B43ABC">
            <w:pPr>
              <w:rPr>
                <w:sz w:val="24"/>
                <w:szCs w:val="24"/>
              </w:rPr>
            </w:pPr>
            <w:r w:rsidRPr="002F2471">
              <w:rPr>
                <w:sz w:val="24"/>
                <w:szCs w:val="24"/>
              </w:rPr>
              <w:t xml:space="preserve">Понятие о гражданстве. Права и обязанности гражданина России. Государственное устройство Российской Федерации: Президент, Федеральное собрание, Правительство </w:t>
            </w:r>
          </w:p>
          <w:p w:rsidR="004D211E" w:rsidRPr="000A097D" w:rsidP="00B43ABC">
            <w:pPr>
              <w:rPr>
                <w:b/>
                <w:sz w:val="24"/>
                <w:szCs w:val="24"/>
              </w:rPr>
            </w:pPr>
            <w:r w:rsidRPr="000A097D">
              <w:rPr>
                <w:b/>
                <w:sz w:val="24"/>
                <w:szCs w:val="24"/>
              </w:rPr>
              <w:t>Славные символы России</w:t>
            </w:r>
          </w:p>
          <w:p w:rsidR="004D211E" w:rsidP="00B43ABC">
            <w:pPr>
              <w:rPr>
                <w:sz w:val="24"/>
                <w:szCs w:val="24"/>
              </w:rPr>
            </w:pPr>
            <w:r w:rsidRPr="002F2471">
              <w:rPr>
                <w:sz w:val="24"/>
                <w:szCs w:val="24"/>
              </w:rPr>
              <w:t>Государственные герб, флаг и гимн, их история, значение в жизни государства и общества. Ува</w:t>
            </w:r>
            <w:r w:rsidRPr="002F2471">
              <w:rPr>
                <w:sz w:val="24"/>
                <w:szCs w:val="24"/>
              </w:rPr>
              <w:softHyphen/>
              <w:t>жение к государственным символам — уважение</w:t>
            </w:r>
            <w:r>
              <w:rPr>
                <w:sz w:val="24"/>
                <w:szCs w:val="24"/>
              </w:rPr>
              <w:t xml:space="preserve"> </w:t>
            </w:r>
            <w:r w:rsidRPr="002F2471">
              <w:rPr>
                <w:sz w:val="24"/>
                <w:szCs w:val="24"/>
              </w:rPr>
              <w:t>к родной стране</w:t>
            </w:r>
          </w:p>
          <w:p w:rsidR="004D211E" w:rsidRPr="000A097D" w:rsidP="00B43ABC">
            <w:pPr>
              <w:rPr>
                <w:b/>
                <w:sz w:val="24"/>
                <w:szCs w:val="24"/>
              </w:rPr>
            </w:pPr>
            <w:r w:rsidRPr="000A097D">
              <w:rPr>
                <w:b/>
                <w:sz w:val="24"/>
                <w:szCs w:val="24"/>
              </w:rPr>
              <w:t>Такие разные праздники</w:t>
            </w:r>
          </w:p>
          <w:p w:rsidR="004D211E" w:rsidP="00B43ABC">
            <w:pPr>
              <w:rPr>
                <w:sz w:val="24"/>
                <w:szCs w:val="24"/>
              </w:rPr>
            </w:pPr>
            <w:r w:rsidRPr="002F2471">
              <w:rPr>
                <w:sz w:val="24"/>
                <w:szCs w:val="24"/>
              </w:rPr>
              <w:t>Праздники в жизни человека, семьи, страны. День России, День Государственного флага Рос</w:t>
            </w:r>
            <w:r w:rsidRPr="002F2471">
              <w:rPr>
                <w:sz w:val="24"/>
                <w:szCs w:val="24"/>
              </w:rPr>
              <w:softHyphen/>
              <w:t xml:space="preserve">сийской Федерации, День народного единства, День Конституции, День защитника Отечества, День Победы, Новый год, Рождество Христово, Международный женский день, День весны и труда </w:t>
            </w:r>
          </w:p>
          <w:p w:rsidR="004D211E" w:rsidRPr="00676FBC" w:rsidP="00B43ABC">
            <w:pPr>
              <w:rPr>
                <w:b/>
                <w:sz w:val="24"/>
                <w:szCs w:val="24"/>
              </w:rPr>
            </w:pPr>
            <w:r w:rsidRPr="00676FBC">
              <w:rPr>
                <w:b/>
                <w:sz w:val="24"/>
                <w:szCs w:val="24"/>
              </w:rPr>
              <w:t>Путешествие по России (3 ч.)</w:t>
            </w:r>
          </w:p>
          <w:p w:rsidR="004D211E" w:rsidP="00B43ABC">
            <w:pPr>
              <w:rPr>
                <w:sz w:val="24"/>
                <w:szCs w:val="24"/>
              </w:rPr>
            </w:pPr>
            <w:r w:rsidRPr="002F2471">
              <w:rPr>
                <w:sz w:val="24"/>
                <w:szCs w:val="24"/>
              </w:rPr>
              <w:t>Регионы и города России, их история, важней</w:t>
            </w:r>
            <w:r w:rsidRPr="002F2471">
              <w:rPr>
                <w:sz w:val="24"/>
                <w:szCs w:val="24"/>
              </w:rPr>
              <w:softHyphen/>
              <w:t>шие достопримечательности. Народы России, особенности их традиционной культуры. Знаме</w:t>
            </w:r>
            <w:r w:rsidRPr="002F2471">
              <w:rPr>
                <w:sz w:val="24"/>
                <w:szCs w:val="24"/>
              </w:rPr>
              <w:softHyphen/>
              <w:t xml:space="preserve">нитые соотечественники, уважение к их вкладу в историю и культуру России </w:t>
            </w:r>
          </w:p>
          <w:p w:rsidR="004D211E" w:rsidRPr="00676FBC" w:rsidP="00B43ABC">
            <w:pPr>
              <w:rPr>
                <w:b/>
                <w:sz w:val="24"/>
                <w:szCs w:val="24"/>
              </w:rPr>
            </w:pPr>
            <w:r w:rsidRPr="00676FBC">
              <w:rPr>
                <w:b/>
                <w:sz w:val="24"/>
                <w:szCs w:val="24"/>
              </w:rPr>
              <w:t xml:space="preserve">Проверим себя и оценим свои достижения </w:t>
            </w:r>
          </w:p>
          <w:p w:rsidR="004D211E" w:rsidRPr="002F2471" w:rsidP="00B43ABC">
            <w:pPr>
              <w:rPr>
                <w:sz w:val="24"/>
                <w:szCs w:val="24"/>
              </w:rPr>
            </w:pPr>
            <w:r w:rsidRPr="002F2471">
              <w:rPr>
                <w:sz w:val="24"/>
                <w:szCs w:val="24"/>
              </w:rPr>
              <w:t>Проверка знаний и умений. Формирование адек</w:t>
            </w:r>
            <w:r w:rsidRPr="002F2471">
              <w:rPr>
                <w:sz w:val="24"/>
                <w:szCs w:val="24"/>
              </w:rPr>
              <w:softHyphen/>
              <w:t>ватной оценки своих достижений.</w:t>
            </w:r>
          </w:p>
          <w:p w:rsidR="004D211E" w:rsidRPr="008C5FA1" w:rsidP="008C5FA1">
            <w:pPr>
              <w:rPr>
                <w:sz w:val="24"/>
                <w:szCs w:val="24"/>
              </w:rPr>
            </w:pPr>
            <w:r w:rsidRPr="002F2471">
              <w:rPr>
                <w:sz w:val="24"/>
                <w:szCs w:val="24"/>
              </w:rPr>
              <w:t>Презентация проектов с демонстрацией иллю</w:t>
            </w:r>
            <w:r w:rsidRPr="002F2471">
              <w:rPr>
                <w:sz w:val="24"/>
                <w:szCs w:val="24"/>
              </w:rPr>
              <w:softHyphen/>
              <w:t xml:space="preserve">страций и других подготовленных </w:t>
            </w:r>
            <w:r w:rsidRPr="002F2471">
              <w:rPr>
                <w:sz w:val="24"/>
                <w:szCs w:val="24"/>
              </w:rPr>
              <w:t>материалов</w:t>
            </w:r>
          </w:p>
        </w:tc>
        <w:tc>
          <w:tcPr>
            <w:tcW w:w="4678" w:type="dxa"/>
            <w:vMerge/>
          </w:tcPr>
          <w:p w:rsidR="004D211E" w:rsidRPr="00D7527D" w:rsidP="00D26470">
            <w:pPr>
              <w:widowControl/>
              <w:tabs>
                <w:tab w:val="left" w:pos="427"/>
              </w:tabs>
              <w:autoSpaceDE/>
              <w:autoSpaceDN/>
              <w:adjustRightInd/>
              <w:rPr>
                <w:sz w:val="24"/>
                <w:szCs w:val="24"/>
              </w:rPr>
            </w:pPr>
          </w:p>
        </w:tc>
      </w:tr>
    </w:tbl>
    <w:p w:rsidR="003F2F83" w:rsidRPr="003F2F83" w:rsidP="003F2F83">
      <w:pPr>
        <w:jc w:val="center"/>
        <w:rPr>
          <w:b/>
          <w:sz w:val="24"/>
          <w:szCs w:val="24"/>
        </w:rPr>
      </w:pPr>
    </w:p>
    <w:p w:rsidR="00F10E99" w:rsidP="000B7882">
      <w:pPr>
        <w:jc w:val="center"/>
        <w:rPr>
          <w:b/>
          <w:sz w:val="24"/>
          <w:szCs w:val="24"/>
        </w:rPr>
      </w:pPr>
    </w:p>
    <w:p w:rsidR="00F10E99" w:rsidP="000B7882">
      <w:pPr>
        <w:jc w:val="center"/>
        <w:rPr>
          <w:b/>
          <w:sz w:val="24"/>
          <w:szCs w:val="24"/>
        </w:rPr>
      </w:pPr>
    </w:p>
    <w:p w:rsidR="00F10E99" w:rsidP="000B7882">
      <w:pPr>
        <w:jc w:val="center"/>
        <w:rPr>
          <w:b/>
          <w:sz w:val="24"/>
          <w:szCs w:val="24"/>
        </w:rPr>
      </w:pPr>
    </w:p>
    <w:p w:rsidR="00F10E99" w:rsidP="000B7882">
      <w:pPr>
        <w:jc w:val="center"/>
        <w:rPr>
          <w:b/>
          <w:sz w:val="24"/>
          <w:szCs w:val="24"/>
        </w:rPr>
      </w:pPr>
    </w:p>
    <w:p w:rsidR="00F10E99" w:rsidP="000B7882">
      <w:pPr>
        <w:jc w:val="center"/>
        <w:rPr>
          <w:b/>
          <w:sz w:val="24"/>
          <w:szCs w:val="24"/>
        </w:rPr>
      </w:pPr>
    </w:p>
    <w:p w:rsidR="00F10E99" w:rsidP="000B7882">
      <w:pPr>
        <w:jc w:val="center"/>
        <w:rPr>
          <w:b/>
          <w:sz w:val="24"/>
          <w:szCs w:val="24"/>
        </w:rPr>
      </w:pPr>
    </w:p>
    <w:p w:rsidR="00F10E99" w:rsidP="000B7882">
      <w:pPr>
        <w:jc w:val="center"/>
        <w:rPr>
          <w:b/>
          <w:sz w:val="24"/>
          <w:szCs w:val="24"/>
        </w:rPr>
      </w:pPr>
    </w:p>
    <w:p w:rsidR="00F10E99" w:rsidP="000B7882">
      <w:pPr>
        <w:jc w:val="center"/>
        <w:rPr>
          <w:b/>
          <w:sz w:val="24"/>
          <w:szCs w:val="24"/>
        </w:rPr>
      </w:pPr>
    </w:p>
    <w:p w:rsidR="00F10E99" w:rsidP="000B7882">
      <w:pPr>
        <w:jc w:val="center"/>
        <w:rPr>
          <w:b/>
          <w:sz w:val="24"/>
          <w:szCs w:val="24"/>
        </w:rPr>
      </w:pPr>
    </w:p>
    <w:p w:rsidR="00F10E99" w:rsidP="000B7882">
      <w:pPr>
        <w:jc w:val="center"/>
        <w:rPr>
          <w:b/>
          <w:sz w:val="24"/>
          <w:szCs w:val="24"/>
        </w:rPr>
      </w:pPr>
    </w:p>
    <w:p w:rsidR="00F10E99" w:rsidP="000B7882">
      <w:pPr>
        <w:jc w:val="center"/>
        <w:rPr>
          <w:b/>
          <w:sz w:val="24"/>
          <w:szCs w:val="24"/>
        </w:rPr>
      </w:pPr>
    </w:p>
    <w:p w:rsidR="00F10E99" w:rsidP="000B7882">
      <w:pPr>
        <w:jc w:val="center"/>
        <w:rPr>
          <w:b/>
          <w:sz w:val="24"/>
          <w:szCs w:val="24"/>
        </w:rPr>
      </w:pPr>
    </w:p>
    <w:p w:rsidR="00F10E99" w:rsidP="000B7882">
      <w:pPr>
        <w:jc w:val="center"/>
        <w:rPr>
          <w:b/>
          <w:sz w:val="24"/>
          <w:szCs w:val="24"/>
        </w:rPr>
      </w:pPr>
    </w:p>
    <w:p w:rsidR="00F10E99" w:rsidP="000B7882">
      <w:pPr>
        <w:jc w:val="center"/>
        <w:rPr>
          <w:b/>
          <w:sz w:val="24"/>
          <w:szCs w:val="24"/>
        </w:rPr>
      </w:pPr>
    </w:p>
    <w:p w:rsidR="00F10E99" w:rsidP="000B7882">
      <w:pPr>
        <w:jc w:val="center"/>
        <w:rPr>
          <w:b/>
          <w:sz w:val="24"/>
          <w:szCs w:val="24"/>
        </w:rPr>
      </w:pPr>
    </w:p>
    <w:p w:rsidR="00F10E99" w:rsidP="000B7882">
      <w:pPr>
        <w:jc w:val="center"/>
        <w:rPr>
          <w:b/>
          <w:sz w:val="24"/>
          <w:szCs w:val="24"/>
        </w:rPr>
      </w:pPr>
    </w:p>
    <w:p w:rsidR="00F10E99" w:rsidP="000B7882">
      <w:pPr>
        <w:jc w:val="center"/>
        <w:rPr>
          <w:b/>
          <w:sz w:val="24"/>
          <w:szCs w:val="24"/>
        </w:rPr>
      </w:pPr>
    </w:p>
    <w:p w:rsidR="00F10E99" w:rsidP="000B7882">
      <w:pPr>
        <w:jc w:val="center"/>
        <w:rPr>
          <w:b/>
          <w:sz w:val="24"/>
          <w:szCs w:val="24"/>
        </w:rPr>
      </w:pPr>
    </w:p>
    <w:p w:rsidR="00F10E99" w:rsidP="000B7882">
      <w:pPr>
        <w:jc w:val="center"/>
        <w:rPr>
          <w:b/>
          <w:sz w:val="24"/>
          <w:szCs w:val="24"/>
        </w:rPr>
      </w:pPr>
    </w:p>
    <w:p w:rsidR="00F10E99" w:rsidP="000B7882">
      <w:pPr>
        <w:jc w:val="center"/>
        <w:rPr>
          <w:b/>
          <w:sz w:val="24"/>
          <w:szCs w:val="24"/>
        </w:rPr>
      </w:pPr>
    </w:p>
    <w:p w:rsidR="00F10E99" w:rsidP="000B7882">
      <w:pPr>
        <w:jc w:val="center"/>
        <w:rPr>
          <w:b/>
          <w:sz w:val="24"/>
          <w:szCs w:val="24"/>
        </w:rPr>
      </w:pPr>
    </w:p>
    <w:p w:rsidR="00F10E99" w:rsidP="000B7882">
      <w:pPr>
        <w:jc w:val="center"/>
        <w:rPr>
          <w:b/>
          <w:sz w:val="24"/>
          <w:szCs w:val="24"/>
        </w:rPr>
      </w:pPr>
    </w:p>
    <w:p w:rsidR="00F10E99" w:rsidP="000B7882">
      <w:pPr>
        <w:jc w:val="center"/>
        <w:rPr>
          <w:b/>
          <w:sz w:val="24"/>
          <w:szCs w:val="24"/>
        </w:rPr>
      </w:pPr>
    </w:p>
    <w:p w:rsidR="00F10E99" w:rsidP="000B7882">
      <w:pPr>
        <w:jc w:val="center"/>
        <w:rPr>
          <w:b/>
          <w:sz w:val="24"/>
          <w:szCs w:val="24"/>
        </w:rPr>
      </w:pPr>
    </w:p>
    <w:p w:rsidR="00F10E99" w:rsidP="000B7882">
      <w:pPr>
        <w:jc w:val="center"/>
        <w:rPr>
          <w:b/>
          <w:sz w:val="24"/>
          <w:szCs w:val="24"/>
        </w:rPr>
      </w:pPr>
    </w:p>
    <w:p w:rsidR="00F10E99" w:rsidP="000B7882">
      <w:pPr>
        <w:jc w:val="center"/>
        <w:rPr>
          <w:b/>
          <w:sz w:val="24"/>
          <w:szCs w:val="24"/>
        </w:rPr>
      </w:pPr>
    </w:p>
    <w:p w:rsidR="00F10E99" w:rsidP="000B7882">
      <w:pPr>
        <w:jc w:val="center"/>
        <w:rPr>
          <w:b/>
          <w:sz w:val="24"/>
          <w:szCs w:val="24"/>
        </w:rPr>
      </w:pPr>
    </w:p>
    <w:p w:rsidR="00F10E99" w:rsidP="000B7882">
      <w:pPr>
        <w:jc w:val="center"/>
        <w:rPr>
          <w:b/>
          <w:sz w:val="24"/>
          <w:szCs w:val="24"/>
        </w:rPr>
      </w:pPr>
    </w:p>
    <w:p w:rsidR="00F10E99" w:rsidP="000B7882">
      <w:pPr>
        <w:jc w:val="center"/>
        <w:rPr>
          <w:b/>
          <w:sz w:val="24"/>
          <w:szCs w:val="24"/>
        </w:rPr>
      </w:pPr>
    </w:p>
    <w:p w:rsidR="00F10E99" w:rsidP="000B7882">
      <w:pPr>
        <w:jc w:val="center"/>
        <w:rPr>
          <w:b/>
          <w:sz w:val="24"/>
          <w:szCs w:val="24"/>
        </w:rPr>
      </w:pPr>
    </w:p>
    <w:p w:rsidR="000E1DEA" w:rsidP="000B7882">
      <w:pPr>
        <w:jc w:val="center"/>
        <w:rPr>
          <w:b/>
          <w:sz w:val="24"/>
          <w:szCs w:val="24"/>
        </w:rPr>
      </w:pPr>
      <w:r w:rsidRPr="002E5330">
        <w:rPr>
          <w:b/>
          <w:sz w:val="24"/>
          <w:szCs w:val="24"/>
        </w:rPr>
        <w:t xml:space="preserve">График проверочных </w:t>
      </w:r>
      <w:r w:rsidRPr="002E5330" w:rsidR="00CE384D">
        <w:rPr>
          <w:b/>
          <w:sz w:val="24"/>
          <w:szCs w:val="24"/>
        </w:rPr>
        <w:t>работ</w:t>
      </w:r>
      <w:r w:rsidRPr="000B270F" w:rsidR="000B270F">
        <w:t xml:space="preserve"> </w:t>
      </w:r>
      <w:hyperlink r:id="rId30" w:history="1">
        <w:r w:rsidRPr="00B55A19" w:rsidR="000B270F">
          <w:rPr>
            <w:rStyle w:val="Hyperlink"/>
            <w:b/>
            <w:sz w:val="24"/>
            <w:szCs w:val="24"/>
          </w:rPr>
          <w:t>file:///C:/Users/MRASS/AppData/Local/Temp/238-okruzhajuschij-mir_-4kl_-prover_-rab__pleshakov_2018-112s.pdf</w:t>
        </w:r>
      </w:hyperlink>
      <w:r w:rsidR="000B270F">
        <w:rPr>
          <w:b/>
          <w:sz w:val="24"/>
          <w:szCs w:val="24"/>
        </w:rPr>
        <w:t xml:space="preserve"> (проверочные работы)</w:t>
      </w:r>
    </w:p>
    <w:p w:rsidR="000B270F" w:rsidRPr="002E5330" w:rsidP="000B7882">
      <w:pPr>
        <w:jc w:val="center"/>
        <w:rPr>
          <w:b/>
          <w:sz w:val="24"/>
          <w:szCs w:val="24"/>
        </w:rPr>
      </w:pPr>
    </w:p>
    <w:tbl>
      <w:tblPr>
        <w:tblStyle w:val="TableNormal"/>
        <w:tblW w:w="1587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02"/>
        <w:gridCol w:w="9497"/>
        <w:gridCol w:w="4678"/>
      </w:tblGrid>
      <w:tr w:rsidTr="000321A9">
        <w:tblPrEx>
          <w:tblW w:w="1587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546"/>
        </w:trPr>
        <w:tc>
          <w:tcPr>
            <w:tcW w:w="1702" w:type="dxa"/>
          </w:tcPr>
          <w:p w:rsidR="008C5FA1" w:rsidRPr="000321A9" w:rsidP="000321A9">
            <w:pPr>
              <w:widowControl/>
              <w:autoSpaceDE/>
              <w:autoSpaceDN/>
              <w:adjustRightInd/>
              <w:jc w:val="center"/>
              <w:rPr>
                <w:rFonts w:eastAsia="Calibri"/>
                <w:b/>
                <w:sz w:val="24"/>
                <w:szCs w:val="24"/>
                <w:lang w:val="en-US"/>
              </w:rPr>
            </w:pPr>
            <w:r w:rsidRPr="00106F90">
              <w:rPr>
                <w:rFonts w:eastAsia="Calibri"/>
                <w:b/>
                <w:sz w:val="24"/>
                <w:szCs w:val="24"/>
              </w:rPr>
              <w:t xml:space="preserve">№ </w:t>
            </w:r>
            <w:r w:rsidRPr="00106F90">
              <w:rPr>
                <w:rFonts w:eastAsia="Calibri"/>
                <w:b/>
                <w:sz w:val="24"/>
                <w:szCs w:val="24"/>
              </w:rPr>
              <w:t>п</w:t>
            </w:r>
            <w:r w:rsidRPr="00106F90">
              <w:rPr>
                <w:rFonts w:eastAsia="Calibri"/>
                <w:b/>
                <w:sz w:val="24"/>
                <w:szCs w:val="24"/>
              </w:rPr>
              <w:t>/п</w:t>
            </w:r>
          </w:p>
        </w:tc>
        <w:tc>
          <w:tcPr>
            <w:tcW w:w="9497" w:type="dxa"/>
          </w:tcPr>
          <w:p w:rsidR="008C5FA1" w:rsidRPr="00106F90" w:rsidP="0039179B">
            <w:pPr>
              <w:widowControl/>
              <w:autoSpaceDE/>
              <w:autoSpaceDN/>
              <w:adjustRightInd/>
              <w:jc w:val="center"/>
              <w:rPr>
                <w:rFonts w:eastAsia="Calibri"/>
                <w:b/>
                <w:sz w:val="24"/>
                <w:szCs w:val="24"/>
              </w:rPr>
            </w:pPr>
            <w:r w:rsidRPr="00106F90">
              <w:rPr>
                <w:rFonts w:eastAsia="Calibri"/>
                <w:b/>
                <w:sz w:val="24"/>
                <w:szCs w:val="24"/>
              </w:rPr>
              <w:t>Тема урока</w:t>
            </w:r>
          </w:p>
        </w:tc>
        <w:tc>
          <w:tcPr>
            <w:tcW w:w="4678" w:type="dxa"/>
          </w:tcPr>
          <w:p w:rsidR="008C5FA1" w:rsidRPr="00106F90" w:rsidP="0039179B">
            <w:pPr>
              <w:widowControl/>
              <w:autoSpaceDE/>
              <w:autoSpaceDN/>
              <w:adjustRightInd/>
              <w:jc w:val="center"/>
              <w:rPr>
                <w:rFonts w:eastAsia="Calibri"/>
                <w:b/>
                <w:sz w:val="24"/>
                <w:szCs w:val="24"/>
              </w:rPr>
            </w:pPr>
            <w:r>
              <w:rPr>
                <w:rFonts w:eastAsia="Calibri"/>
                <w:b/>
                <w:sz w:val="24"/>
                <w:szCs w:val="24"/>
              </w:rPr>
              <w:t xml:space="preserve">Количество </w:t>
            </w:r>
          </w:p>
        </w:tc>
      </w:tr>
      <w:tr w:rsidTr="000321A9">
        <w:tblPrEx>
          <w:tblW w:w="15877" w:type="dxa"/>
          <w:tblInd w:w="-601" w:type="dxa"/>
          <w:tblLook w:val="04A0"/>
        </w:tblPrEx>
        <w:trPr>
          <w:trHeight w:val="317"/>
        </w:trPr>
        <w:tc>
          <w:tcPr>
            <w:tcW w:w="1702" w:type="dxa"/>
          </w:tcPr>
          <w:p w:rsidR="002E5330" w:rsidRPr="008C5FA1" w:rsidP="0039179B">
            <w:pPr>
              <w:widowControl/>
              <w:autoSpaceDE/>
              <w:autoSpaceDN/>
              <w:adjustRightInd/>
              <w:jc w:val="center"/>
              <w:rPr>
                <w:rFonts w:eastAsia="Calibri"/>
                <w:sz w:val="24"/>
                <w:szCs w:val="24"/>
              </w:rPr>
            </w:pPr>
            <w:r w:rsidRPr="008C5FA1">
              <w:rPr>
                <w:rFonts w:eastAsia="Calibri"/>
                <w:sz w:val="24"/>
                <w:szCs w:val="24"/>
              </w:rPr>
              <w:t>1</w:t>
            </w:r>
          </w:p>
        </w:tc>
        <w:tc>
          <w:tcPr>
            <w:tcW w:w="9497" w:type="dxa"/>
          </w:tcPr>
          <w:p w:rsidR="002E5330" w:rsidRPr="002D3C77" w:rsidP="00F75CF3">
            <w:pPr>
              <w:pStyle w:val="Style3"/>
              <w:widowControl/>
              <w:spacing w:line="240" w:lineRule="auto"/>
              <w:ind w:left="22" w:hanging="22"/>
              <w:rPr>
                <w:rStyle w:val="FontStyle21"/>
              </w:rPr>
            </w:pPr>
            <w:r>
              <w:rPr>
                <w:rFonts w:eastAsia="Calibri"/>
              </w:rPr>
              <w:t xml:space="preserve">Проверочная работа № 1  </w:t>
            </w:r>
            <w:r>
              <w:t>по материалам 3 класса</w:t>
            </w:r>
          </w:p>
        </w:tc>
        <w:tc>
          <w:tcPr>
            <w:tcW w:w="4678" w:type="dxa"/>
          </w:tcPr>
          <w:p w:rsidR="002E5330" w:rsidRPr="00106F90" w:rsidP="00F75CF3">
            <w:pPr>
              <w:widowControl/>
              <w:autoSpaceDE/>
              <w:autoSpaceDN/>
              <w:adjustRightInd/>
              <w:jc w:val="center"/>
              <w:rPr>
                <w:rFonts w:eastAsia="Calibri"/>
                <w:sz w:val="24"/>
                <w:szCs w:val="24"/>
              </w:rPr>
            </w:pPr>
            <w:r>
              <w:rPr>
                <w:rFonts w:eastAsia="Calibri"/>
                <w:sz w:val="24"/>
                <w:szCs w:val="24"/>
              </w:rPr>
              <w:t>1</w:t>
            </w:r>
          </w:p>
        </w:tc>
      </w:tr>
      <w:tr w:rsidTr="000321A9">
        <w:tblPrEx>
          <w:tblW w:w="15877" w:type="dxa"/>
          <w:tblInd w:w="-601" w:type="dxa"/>
          <w:tblLook w:val="04A0"/>
        </w:tblPrEx>
        <w:trPr>
          <w:trHeight w:val="183"/>
        </w:trPr>
        <w:tc>
          <w:tcPr>
            <w:tcW w:w="1702" w:type="dxa"/>
          </w:tcPr>
          <w:p w:rsidR="002E5330" w:rsidP="0039179B">
            <w:pPr>
              <w:widowControl/>
              <w:autoSpaceDE/>
              <w:autoSpaceDN/>
              <w:adjustRightInd/>
              <w:jc w:val="center"/>
              <w:rPr>
                <w:rFonts w:eastAsia="Calibri"/>
                <w:sz w:val="24"/>
                <w:szCs w:val="24"/>
              </w:rPr>
            </w:pPr>
            <w:r>
              <w:rPr>
                <w:rFonts w:eastAsia="Calibri"/>
                <w:sz w:val="24"/>
                <w:szCs w:val="24"/>
              </w:rPr>
              <w:t>2</w:t>
            </w:r>
          </w:p>
        </w:tc>
        <w:tc>
          <w:tcPr>
            <w:tcW w:w="9497" w:type="dxa"/>
          </w:tcPr>
          <w:p w:rsidR="002E5330" w:rsidRPr="002D3C77" w:rsidP="00F75CF3">
            <w:pPr>
              <w:pStyle w:val="Style3"/>
              <w:widowControl/>
              <w:spacing w:line="240" w:lineRule="auto"/>
              <w:ind w:left="14" w:hanging="14"/>
              <w:rPr>
                <w:rStyle w:val="FontStyle21"/>
                <w:i/>
              </w:rPr>
            </w:pPr>
            <w:r>
              <w:rPr>
                <w:rFonts w:eastAsia="Calibri"/>
              </w:rPr>
              <w:t>Проверочная работа № 2 по теме «Земля и человечество»</w:t>
            </w:r>
            <w:r w:rsidRPr="002D3C77">
              <w:t xml:space="preserve">  </w:t>
            </w:r>
          </w:p>
        </w:tc>
        <w:tc>
          <w:tcPr>
            <w:tcW w:w="4678" w:type="dxa"/>
          </w:tcPr>
          <w:p w:rsidR="002E5330" w:rsidRPr="00106F90" w:rsidP="00F75CF3">
            <w:pPr>
              <w:widowControl/>
              <w:autoSpaceDE/>
              <w:autoSpaceDN/>
              <w:adjustRightInd/>
              <w:jc w:val="center"/>
              <w:rPr>
                <w:rFonts w:eastAsia="Calibri"/>
                <w:sz w:val="24"/>
                <w:szCs w:val="24"/>
              </w:rPr>
            </w:pPr>
            <w:r>
              <w:rPr>
                <w:rFonts w:eastAsia="Calibri"/>
                <w:sz w:val="24"/>
                <w:szCs w:val="24"/>
              </w:rPr>
              <w:t>1</w:t>
            </w:r>
          </w:p>
        </w:tc>
      </w:tr>
      <w:tr w:rsidTr="000321A9">
        <w:tblPrEx>
          <w:tblW w:w="15877" w:type="dxa"/>
          <w:tblInd w:w="-601" w:type="dxa"/>
          <w:tblLook w:val="04A0"/>
        </w:tblPrEx>
        <w:trPr>
          <w:trHeight w:val="187"/>
        </w:trPr>
        <w:tc>
          <w:tcPr>
            <w:tcW w:w="1702" w:type="dxa"/>
          </w:tcPr>
          <w:p w:rsidR="002E5330" w:rsidRPr="00106F90" w:rsidP="0039179B">
            <w:pPr>
              <w:widowControl/>
              <w:autoSpaceDE/>
              <w:autoSpaceDN/>
              <w:adjustRightInd/>
              <w:jc w:val="center"/>
              <w:rPr>
                <w:rFonts w:eastAsia="Calibri"/>
                <w:sz w:val="24"/>
                <w:szCs w:val="24"/>
              </w:rPr>
            </w:pPr>
            <w:r>
              <w:rPr>
                <w:rFonts w:eastAsia="Calibri"/>
                <w:sz w:val="24"/>
                <w:szCs w:val="24"/>
              </w:rPr>
              <w:t>3</w:t>
            </w:r>
          </w:p>
        </w:tc>
        <w:tc>
          <w:tcPr>
            <w:tcW w:w="9497" w:type="dxa"/>
          </w:tcPr>
          <w:p w:rsidR="002E5330" w:rsidP="00F75CF3">
            <w:pPr>
              <w:pStyle w:val="Style3"/>
              <w:widowControl/>
              <w:spacing w:line="240" w:lineRule="auto"/>
              <w:ind w:left="14" w:hanging="14"/>
              <w:rPr>
                <w:rFonts w:eastAsia="Calibri"/>
              </w:rPr>
            </w:pPr>
            <w:r>
              <w:rPr>
                <w:rFonts w:eastAsia="Calibri"/>
              </w:rPr>
              <w:t>Проверочная работа № 3 по теме «Природа России»</w:t>
            </w:r>
          </w:p>
        </w:tc>
        <w:tc>
          <w:tcPr>
            <w:tcW w:w="4678" w:type="dxa"/>
          </w:tcPr>
          <w:p w:rsidR="002E5330" w:rsidP="00F75CF3">
            <w:pPr>
              <w:widowControl/>
              <w:autoSpaceDE/>
              <w:autoSpaceDN/>
              <w:adjustRightInd/>
              <w:jc w:val="center"/>
              <w:rPr>
                <w:rFonts w:eastAsia="Calibri"/>
                <w:sz w:val="24"/>
                <w:szCs w:val="24"/>
              </w:rPr>
            </w:pPr>
            <w:r>
              <w:rPr>
                <w:rFonts w:eastAsia="Calibri"/>
                <w:sz w:val="24"/>
                <w:szCs w:val="24"/>
              </w:rPr>
              <w:t>1</w:t>
            </w:r>
          </w:p>
        </w:tc>
      </w:tr>
      <w:tr w:rsidTr="000321A9">
        <w:tblPrEx>
          <w:tblW w:w="15877" w:type="dxa"/>
          <w:tblInd w:w="-601" w:type="dxa"/>
          <w:tblLook w:val="04A0"/>
        </w:tblPrEx>
        <w:trPr>
          <w:trHeight w:val="187"/>
        </w:trPr>
        <w:tc>
          <w:tcPr>
            <w:tcW w:w="1702" w:type="dxa"/>
          </w:tcPr>
          <w:p w:rsidR="002E5330" w:rsidP="0039179B">
            <w:pPr>
              <w:widowControl/>
              <w:autoSpaceDE/>
              <w:autoSpaceDN/>
              <w:adjustRightInd/>
              <w:jc w:val="center"/>
              <w:rPr>
                <w:rFonts w:eastAsia="Calibri"/>
                <w:sz w:val="24"/>
                <w:szCs w:val="24"/>
              </w:rPr>
            </w:pPr>
            <w:r>
              <w:rPr>
                <w:rFonts w:eastAsia="Calibri"/>
                <w:sz w:val="24"/>
                <w:szCs w:val="24"/>
              </w:rPr>
              <w:t>4</w:t>
            </w:r>
          </w:p>
        </w:tc>
        <w:tc>
          <w:tcPr>
            <w:tcW w:w="9497" w:type="dxa"/>
          </w:tcPr>
          <w:p w:rsidR="002E5330" w:rsidP="00F75CF3">
            <w:pPr>
              <w:pStyle w:val="Style3"/>
              <w:widowControl/>
              <w:spacing w:line="240" w:lineRule="auto"/>
              <w:ind w:left="14" w:hanging="14"/>
              <w:rPr>
                <w:rFonts w:eastAsia="Calibri"/>
              </w:rPr>
            </w:pPr>
            <w:r>
              <w:rPr>
                <w:rFonts w:eastAsia="Calibri"/>
              </w:rPr>
              <w:t>Проверочная работа № 4 по теме «Родной край – часть большой страны»</w:t>
            </w:r>
          </w:p>
        </w:tc>
        <w:tc>
          <w:tcPr>
            <w:tcW w:w="4678" w:type="dxa"/>
          </w:tcPr>
          <w:p w:rsidR="002E5330" w:rsidP="00F75CF3">
            <w:pPr>
              <w:widowControl/>
              <w:autoSpaceDE/>
              <w:autoSpaceDN/>
              <w:adjustRightInd/>
              <w:jc w:val="center"/>
              <w:rPr>
                <w:rFonts w:eastAsia="Calibri"/>
                <w:sz w:val="24"/>
                <w:szCs w:val="24"/>
              </w:rPr>
            </w:pPr>
            <w:r>
              <w:rPr>
                <w:rFonts w:eastAsia="Calibri"/>
                <w:sz w:val="24"/>
                <w:szCs w:val="24"/>
              </w:rPr>
              <w:t>1</w:t>
            </w:r>
          </w:p>
        </w:tc>
      </w:tr>
      <w:tr w:rsidTr="000321A9">
        <w:tblPrEx>
          <w:tblW w:w="15877" w:type="dxa"/>
          <w:tblInd w:w="-601" w:type="dxa"/>
          <w:tblLook w:val="04A0"/>
        </w:tblPrEx>
        <w:trPr>
          <w:trHeight w:val="187"/>
        </w:trPr>
        <w:tc>
          <w:tcPr>
            <w:tcW w:w="1702" w:type="dxa"/>
          </w:tcPr>
          <w:p w:rsidR="002E5330" w:rsidP="0039179B">
            <w:pPr>
              <w:widowControl/>
              <w:autoSpaceDE/>
              <w:autoSpaceDN/>
              <w:adjustRightInd/>
              <w:jc w:val="center"/>
              <w:rPr>
                <w:rFonts w:eastAsia="Calibri"/>
                <w:sz w:val="24"/>
                <w:szCs w:val="24"/>
              </w:rPr>
            </w:pPr>
            <w:r>
              <w:rPr>
                <w:rFonts w:eastAsia="Calibri"/>
                <w:sz w:val="24"/>
                <w:szCs w:val="24"/>
              </w:rPr>
              <w:t>5</w:t>
            </w:r>
          </w:p>
        </w:tc>
        <w:tc>
          <w:tcPr>
            <w:tcW w:w="9497" w:type="dxa"/>
          </w:tcPr>
          <w:p w:rsidR="002E5330" w:rsidP="00F75CF3">
            <w:pPr>
              <w:pStyle w:val="Style3"/>
              <w:widowControl/>
              <w:spacing w:line="240" w:lineRule="auto"/>
              <w:ind w:left="14" w:hanging="14"/>
              <w:rPr>
                <w:rFonts w:eastAsia="Calibri"/>
              </w:rPr>
            </w:pPr>
            <w:r>
              <w:rPr>
                <w:rFonts w:eastAsia="Calibri"/>
              </w:rPr>
              <w:t>Проверочная работа № 5 по теме «Страницы всемирной истории»</w:t>
            </w:r>
          </w:p>
        </w:tc>
        <w:tc>
          <w:tcPr>
            <w:tcW w:w="4678" w:type="dxa"/>
          </w:tcPr>
          <w:p w:rsidR="002E5330" w:rsidP="00F75CF3">
            <w:pPr>
              <w:widowControl/>
              <w:autoSpaceDE/>
              <w:autoSpaceDN/>
              <w:adjustRightInd/>
              <w:jc w:val="center"/>
              <w:rPr>
                <w:rFonts w:eastAsia="Calibri"/>
                <w:sz w:val="24"/>
                <w:szCs w:val="24"/>
              </w:rPr>
            </w:pPr>
            <w:r>
              <w:rPr>
                <w:rFonts w:eastAsia="Calibri"/>
                <w:sz w:val="24"/>
                <w:szCs w:val="24"/>
              </w:rPr>
              <w:t>1</w:t>
            </w:r>
          </w:p>
        </w:tc>
      </w:tr>
      <w:tr w:rsidTr="000321A9">
        <w:tblPrEx>
          <w:tblW w:w="15877" w:type="dxa"/>
          <w:tblInd w:w="-601" w:type="dxa"/>
          <w:tblLook w:val="04A0"/>
        </w:tblPrEx>
        <w:trPr>
          <w:trHeight w:val="187"/>
        </w:trPr>
        <w:tc>
          <w:tcPr>
            <w:tcW w:w="1702" w:type="dxa"/>
          </w:tcPr>
          <w:p w:rsidR="002E5330" w:rsidP="0039179B">
            <w:pPr>
              <w:widowControl/>
              <w:autoSpaceDE/>
              <w:autoSpaceDN/>
              <w:adjustRightInd/>
              <w:jc w:val="center"/>
              <w:rPr>
                <w:rFonts w:eastAsia="Calibri"/>
                <w:sz w:val="24"/>
                <w:szCs w:val="24"/>
              </w:rPr>
            </w:pPr>
            <w:r>
              <w:rPr>
                <w:rFonts w:eastAsia="Calibri"/>
                <w:sz w:val="24"/>
                <w:szCs w:val="24"/>
              </w:rPr>
              <w:t>6</w:t>
            </w:r>
          </w:p>
        </w:tc>
        <w:tc>
          <w:tcPr>
            <w:tcW w:w="9497" w:type="dxa"/>
          </w:tcPr>
          <w:p w:rsidR="002E5330" w:rsidP="00F75CF3">
            <w:pPr>
              <w:pStyle w:val="Style3"/>
              <w:widowControl/>
              <w:spacing w:line="240" w:lineRule="auto"/>
              <w:ind w:left="14" w:hanging="14"/>
              <w:rPr>
                <w:rFonts w:eastAsia="Calibri"/>
              </w:rPr>
            </w:pPr>
            <w:r>
              <w:rPr>
                <w:rFonts w:eastAsia="Calibri"/>
              </w:rPr>
              <w:t>Проверочная работа № 6 по теме «Страницы истории России»</w:t>
            </w:r>
          </w:p>
        </w:tc>
        <w:tc>
          <w:tcPr>
            <w:tcW w:w="4678" w:type="dxa"/>
          </w:tcPr>
          <w:p w:rsidR="002E5330" w:rsidP="00F75CF3">
            <w:pPr>
              <w:widowControl/>
              <w:autoSpaceDE/>
              <w:autoSpaceDN/>
              <w:adjustRightInd/>
              <w:jc w:val="center"/>
              <w:rPr>
                <w:rFonts w:eastAsia="Calibri"/>
                <w:sz w:val="24"/>
                <w:szCs w:val="24"/>
              </w:rPr>
            </w:pPr>
            <w:r>
              <w:rPr>
                <w:rFonts w:eastAsia="Calibri"/>
                <w:sz w:val="24"/>
                <w:szCs w:val="24"/>
              </w:rPr>
              <w:t>1</w:t>
            </w:r>
          </w:p>
        </w:tc>
      </w:tr>
      <w:tr w:rsidTr="000321A9">
        <w:tblPrEx>
          <w:tblW w:w="15877" w:type="dxa"/>
          <w:tblInd w:w="-601" w:type="dxa"/>
          <w:tblLook w:val="04A0"/>
        </w:tblPrEx>
        <w:trPr>
          <w:trHeight w:val="187"/>
        </w:trPr>
        <w:tc>
          <w:tcPr>
            <w:tcW w:w="1702" w:type="dxa"/>
          </w:tcPr>
          <w:p w:rsidR="002E5330" w:rsidP="0039179B">
            <w:pPr>
              <w:widowControl/>
              <w:autoSpaceDE/>
              <w:autoSpaceDN/>
              <w:adjustRightInd/>
              <w:jc w:val="center"/>
              <w:rPr>
                <w:rFonts w:eastAsia="Calibri"/>
                <w:sz w:val="24"/>
                <w:szCs w:val="24"/>
              </w:rPr>
            </w:pPr>
            <w:r>
              <w:rPr>
                <w:rFonts w:eastAsia="Calibri"/>
                <w:sz w:val="24"/>
                <w:szCs w:val="24"/>
              </w:rPr>
              <w:t>7</w:t>
            </w:r>
          </w:p>
        </w:tc>
        <w:tc>
          <w:tcPr>
            <w:tcW w:w="9497" w:type="dxa"/>
          </w:tcPr>
          <w:p w:rsidR="002E5330" w:rsidP="00F75CF3">
            <w:pPr>
              <w:pStyle w:val="Style3"/>
              <w:widowControl/>
              <w:spacing w:line="240" w:lineRule="auto"/>
              <w:ind w:left="14" w:hanging="14"/>
              <w:rPr>
                <w:rFonts w:eastAsia="Calibri"/>
              </w:rPr>
            </w:pPr>
            <w:r>
              <w:rPr>
                <w:rFonts w:eastAsia="Calibri"/>
              </w:rPr>
              <w:t>Итоговая проверочная работа за 4 класс</w:t>
            </w:r>
          </w:p>
        </w:tc>
        <w:tc>
          <w:tcPr>
            <w:tcW w:w="4678" w:type="dxa"/>
          </w:tcPr>
          <w:p w:rsidR="002E5330" w:rsidP="00F75CF3">
            <w:pPr>
              <w:widowControl/>
              <w:autoSpaceDE/>
              <w:autoSpaceDN/>
              <w:adjustRightInd/>
              <w:jc w:val="center"/>
              <w:rPr>
                <w:rFonts w:eastAsia="Calibri"/>
                <w:sz w:val="24"/>
                <w:szCs w:val="24"/>
              </w:rPr>
            </w:pPr>
            <w:r>
              <w:rPr>
                <w:rFonts w:eastAsia="Calibri"/>
                <w:sz w:val="24"/>
                <w:szCs w:val="24"/>
              </w:rPr>
              <w:t>1</w:t>
            </w:r>
          </w:p>
        </w:tc>
      </w:tr>
      <w:tr w:rsidTr="000321A9">
        <w:tblPrEx>
          <w:tblW w:w="15877" w:type="dxa"/>
          <w:tblInd w:w="-601" w:type="dxa"/>
          <w:tblLook w:val="04A0"/>
        </w:tblPrEx>
        <w:trPr>
          <w:trHeight w:val="187"/>
        </w:trPr>
        <w:tc>
          <w:tcPr>
            <w:tcW w:w="1702" w:type="dxa"/>
          </w:tcPr>
          <w:p w:rsidR="002E5330" w:rsidP="0039179B">
            <w:pPr>
              <w:widowControl/>
              <w:autoSpaceDE/>
              <w:autoSpaceDN/>
              <w:adjustRightInd/>
              <w:jc w:val="center"/>
              <w:rPr>
                <w:rFonts w:eastAsia="Calibri"/>
                <w:sz w:val="24"/>
                <w:szCs w:val="24"/>
              </w:rPr>
            </w:pPr>
            <w:r>
              <w:rPr>
                <w:rFonts w:eastAsia="Calibri"/>
                <w:sz w:val="24"/>
                <w:szCs w:val="24"/>
              </w:rPr>
              <w:t>8</w:t>
            </w:r>
          </w:p>
        </w:tc>
        <w:tc>
          <w:tcPr>
            <w:tcW w:w="9497" w:type="dxa"/>
          </w:tcPr>
          <w:p w:rsidR="002E5330" w:rsidP="00F75CF3">
            <w:pPr>
              <w:pStyle w:val="Style3"/>
              <w:widowControl/>
              <w:spacing w:line="240" w:lineRule="auto"/>
              <w:ind w:left="14" w:hanging="14"/>
              <w:rPr>
                <w:rFonts w:eastAsia="Calibri"/>
              </w:rPr>
            </w:pPr>
            <w:r>
              <w:rPr>
                <w:rFonts w:eastAsia="Calibri"/>
              </w:rPr>
              <w:t>Проверочная работа № 7 по теме «Современная Россия»</w:t>
            </w:r>
          </w:p>
        </w:tc>
        <w:tc>
          <w:tcPr>
            <w:tcW w:w="4678" w:type="dxa"/>
          </w:tcPr>
          <w:p w:rsidR="002E5330" w:rsidP="00F75CF3">
            <w:pPr>
              <w:widowControl/>
              <w:autoSpaceDE/>
              <w:autoSpaceDN/>
              <w:adjustRightInd/>
              <w:jc w:val="center"/>
              <w:rPr>
                <w:rFonts w:eastAsia="Calibri"/>
                <w:sz w:val="24"/>
                <w:szCs w:val="24"/>
              </w:rPr>
            </w:pPr>
            <w:r>
              <w:rPr>
                <w:rFonts w:eastAsia="Calibri"/>
                <w:sz w:val="24"/>
                <w:szCs w:val="24"/>
              </w:rPr>
              <w:t>1</w:t>
            </w:r>
          </w:p>
        </w:tc>
      </w:tr>
      <w:tr w:rsidTr="000321A9">
        <w:tblPrEx>
          <w:tblW w:w="15877" w:type="dxa"/>
          <w:tblInd w:w="-601" w:type="dxa"/>
          <w:tblLook w:val="04A0"/>
        </w:tblPrEx>
        <w:trPr>
          <w:trHeight w:val="187"/>
        </w:trPr>
        <w:tc>
          <w:tcPr>
            <w:tcW w:w="1702" w:type="dxa"/>
          </w:tcPr>
          <w:p w:rsidR="002E5330" w:rsidP="0039179B">
            <w:pPr>
              <w:widowControl/>
              <w:autoSpaceDE/>
              <w:autoSpaceDN/>
              <w:adjustRightInd/>
              <w:jc w:val="center"/>
              <w:rPr>
                <w:rFonts w:eastAsia="Calibri"/>
                <w:sz w:val="24"/>
                <w:szCs w:val="24"/>
              </w:rPr>
            </w:pPr>
          </w:p>
        </w:tc>
        <w:tc>
          <w:tcPr>
            <w:tcW w:w="9497" w:type="dxa"/>
          </w:tcPr>
          <w:p w:rsidR="002E5330" w:rsidP="002E5330">
            <w:pPr>
              <w:pStyle w:val="Style3"/>
              <w:widowControl/>
              <w:spacing w:line="240" w:lineRule="auto"/>
              <w:ind w:left="14" w:hanging="14"/>
              <w:jc w:val="right"/>
              <w:rPr>
                <w:rFonts w:eastAsia="Calibri"/>
              </w:rPr>
            </w:pPr>
            <w:r>
              <w:rPr>
                <w:rFonts w:eastAsia="Calibri"/>
              </w:rPr>
              <w:t>итого</w:t>
            </w:r>
          </w:p>
        </w:tc>
        <w:tc>
          <w:tcPr>
            <w:tcW w:w="4678" w:type="dxa"/>
          </w:tcPr>
          <w:p w:rsidR="002E5330" w:rsidP="0039179B">
            <w:pPr>
              <w:widowControl/>
              <w:autoSpaceDE/>
              <w:autoSpaceDN/>
              <w:adjustRightInd/>
              <w:jc w:val="center"/>
              <w:rPr>
                <w:rFonts w:eastAsia="Calibri"/>
                <w:sz w:val="24"/>
                <w:szCs w:val="24"/>
              </w:rPr>
            </w:pPr>
            <w:r>
              <w:rPr>
                <w:rFonts w:eastAsia="Calibri"/>
                <w:sz w:val="24"/>
                <w:szCs w:val="24"/>
              </w:rPr>
              <w:t>8</w:t>
            </w:r>
          </w:p>
        </w:tc>
      </w:tr>
    </w:tbl>
    <w:p w:rsidR="00436C47" w:rsidRPr="002E5330" w:rsidP="001344C8">
      <w:pPr>
        <w:widowControl/>
        <w:autoSpaceDE/>
        <w:autoSpaceDN/>
        <w:adjustRightInd/>
        <w:spacing w:after="200" w:line="276" w:lineRule="auto"/>
        <w:jc w:val="center"/>
        <w:rPr>
          <w:b/>
          <w:sz w:val="24"/>
          <w:szCs w:val="24"/>
        </w:rPr>
      </w:pPr>
      <w:r w:rsidRPr="002E5330">
        <w:rPr>
          <w:b/>
          <w:sz w:val="24"/>
          <w:szCs w:val="24"/>
        </w:rPr>
        <w:t>Наши п</w:t>
      </w:r>
      <w:r w:rsidRPr="002E5330" w:rsidR="003F2F83">
        <w:rPr>
          <w:b/>
          <w:sz w:val="24"/>
          <w:szCs w:val="24"/>
        </w:rPr>
        <w:t>роекты</w:t>
      </w:r>
    </w:p>
    <w:tbl>
      <w:tblPr>
        <w:tblStyle w:val="TableNormal"/>
        <w:tblW w:w="1587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02"/>
        <w:gridCol w:w="9497"/>
        <w:gridCol w:w="4678"/>
      </w:tblGrid>
      <w:tr w:rsidTr="000321A9">
        <w:tblPrEx>
          <w:tblW w:w="1587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269"/>
        </w:trPr>
        <w:tc>
          <w:tcPr>
            <w:tcW w:w="1702" w:type="dxa"/>
          </w:tcPr>
          <w:p w:rsidR="008C5FA1" w:rsidRPr="002E5330" w:rsidP="002E5330">
            <w:pPr>
              <w:widowControl/>
              <w:autoSpaceDE/>
              <w:autoSpaceDN/>
              <w:adjustRightInd/>
              <w:jc w:val="center"/>
              <w:rPr>
                <w:rFonts w:eastAsia="Calibri"/>
                <w:b/>
                <w:sz w:val="24"/>
                <w:szCs w:val="24"/>
                <w:lang w:val="en-US"/>
              </w:rPr>
            </w:pPr>
            <w:r w:rsidRPr="00106F90">
              <w:rPr>
                <w:rFonts w:eastAsia="Calibri"/>
                <w:b/>
                <w:sz w:val="24"/>
                <w:szCs w:val="24"/>
              </w:rPr>
              <w:t xml:space="preserve">№ </w:t>
            </w:r>
            <w:r w:rsidRPr="00106F90">
              <w:rPr>
                <w:rFonts w:eastAsia="Calibri"/>
                <w:b/>
                <w:sz w:val="24"/>
                <w:szCs w:val="24"/>
              </w:rPr>
              <w:t>п</w:t>
            </w:r>
            <w:r w:rsidRPr="00106F90">
              <w:rPr>
                <w:rFonts w:eastAsia="Calibri"/>
                <w:b/>
                <w:sz w:val="24"/>
                <w:szCs w:val="24"/>
              </w:rPr>
              <w:t>/п</w:t>
            </w:r>
          </w:p>
        </w:tc>
        <w:tc>
          <w:tcPr>
            <w:tcW w:w="9497" w:type="dxa"/>
          </w:tcPr>
          <w:p w:rsidR="008C5FA1" w:rsidRPr="00106F90" w:rsidP="00E06818">
            <w:pPr>
              <w:widowControl/>
              <w:autoSpaceDE/>
              <w:autoSpaceDN/>
              <w:adjustRightInd/>
              <w:jc w:val="center"/>
              <w:rPr>
                <w:rFonts w:eastAsia="Calibri"/>
                <w:b/>
                <w:sz w:val="24"/>
                <w:szCs w:val="24"/>
              </w:rPr>
            </w:pPr>
            <w:r w:rsidRPr="00106F90">
              <w:rPr>
                <w:rFonts w:eastAsia="Calibri"/>
                <w:b/>
                <w:sz w:val="24"/>
                <w:szCs w:val="24"/>
              </w:rPr>
              <w:t>Тема урока</w:t>
            </w:r>
          </w:p>
        </w:tc>
        <w:tc>
          <w:tcPr>
            <w:tcW w:w="4678" w:type="dxa"/>
          </w:tcPr>
          <w:p w:rsidR="008C5FA1" w:rsidRPr="00106F90" w:rsidP="00E06818">
            <w:pPr>
              <w:widowControl/>
              <w:autoSpaceDE/>
              <w:autoSpaceDN/>
              <w:adjustRightInd/>
              <w:jc w:val="center"/>
              <w:rPr>
                <w:rFonts w:eastAsia="Calibri"/>
                <w:b/>
                <w:sz w:val="24"/>
                <w:szCs w:val="24"/>
              </w:rPr>
            </w:pPr>
            <w:r w:rsidRPr="00106F90">
              <w:rPr>
                <w:rFonts w:eastAsia="Calibri"/>
                <w:b/>
                <w:sz w:val="24"/>
                <w:szCs w:val="24"/>
              </w:rPr>
              <w:t>Вид работы</w:t>
            </w:r>
          </w:p>
        </w:tc>
      </w:tr>
      <w:tr w:rsidTr="000321A9">
        <w:tblPrEx>
          <w:tblW w:w="15877" w:type="dxa"/>
          <w:tblInd w:w="-601" w:type="dxa"/>
          <w:tblLook w:val="04A0"/>
        </w:tblPrEx>
        <w:trPr>
          <w:trHeight w:val="562"/>
        </w:trPr>
        <w:tc>
          <w:tcPr>
            <w:tcW w:w="1702" w:type="dxa"/>
          </w:tcPr>
          <w:p w:rsidR="008C5FA1" w:rsidP="00E06818">
            <w:pPr>
              <w:widowControl/>
              <w:autoSpaceDE/>
              <w:autoSpaceDN/>
              <w:adjustRightInd/>
              <w:jc w:val="center"/>
              <w:rPr>
                <w:rFonts w:eastAsia="Calibri"/>
                <w:sz w:val="24"/>
                <w:szCs w:val="24"/>
              </w:rPr>
            </w:pPr>
            <w:r>
              <w:rPr>
                <w:rFonts w:eastAsia="Calibri"/>
                <w:sz w:val="24"/>
                <w:szCs w:val="24"/>
              </w:rPr>
              <w:t>1</w:t>
            </w:r>
          </w:p>
        </w:tc>
        <w:tc>
          <w:tcPr>
            <w:tcW w:w="9497" w:type="dxa"/>
          </w:tcPr>
          <w:p w:rsidR="008C5FA1" w:rsidRPr="00BB7FAE" w:rsidP="00BB7FAE">
            <w:pPr>
              <w:pStyle w:val="22"/>
              <w:shd w:val="clear" w:color="auto" w:fill="auto"/>
              <w:spacing w:line="240" w:lineRule="auto"/>
              <w:jc w:val="left"/>
              <w:rPr>
                <w:rStyle w:val="FontStyle21"/>
                <w:sz w:val="24"/>
                <w:szCs w:val="24"/>
              </w:rPr>
            </w:pPr>
            <w:r w:rsidRPr="00636B31">
              <w:rPr>
                <w:b w:val="0"/>
                <w:sz w:val="24"/>
                <w:szCs w:val="24"/>
              </w:rPr>
              <w:t xml:space="preserve">Презентация проектов (по выбору). </w:t>
            </w:r>
            <w:r w:rsidRPr="00636B31">
              <w:rPr>
                <w:b w:val="0"/>
                <w:bCs w:val="0"/>
                <w:sz w:val="24"/>
                <w:szCs w:val="24"/>
              </w:rPr>
              <w:t>Презентация проектов с демонстрацией иллю</w:t>
            </w:r>
            <w:r w:rsidRPr="00636B31">
              <w:rPr>
                <w:b w:val="0"/>
                <w:bCs w:val="0"/>
                <w:sz w:val="24"/>
                <w:szCs w:val="24"/>
              </w:rPr>
              <w:softHyphen/>
              <w:t xml:space="preserve">страций и других подготовленных материалов. </w:t>
            </w:r>
          </w:p>
        </w:tc>
        <w:tc>
          <w:tcPr>
            <w:tcW w:w="4678" w:type="dxa"/>
          </w:tcPr>
          <w:p w:rsidR="008C5FA1" w:rsidP="00E06818">
            <w:pPr>
              <w:widowControl/>
              <w:autoSpaceDE/>
              <w:autoSpaceDN/>
              <w:adjustRightInd/>
              <w:jc w:val="center"/>
              <w:rPr>
                <w:rFonts w:eastAsia="Calibri"/>
                <w:sz w:val="24"/>
                <w:szCs w:val="24"/>
              </w:rPr>
            </w:pPr>
            <w:r>
              <w:rPr>
                <w:rFonts w:eastAsia="Calibri"/>
                <w:sz w:val="24"/>
                <w:szCs w:val="24"/>
              </w:rPr>
              <w:t>Творческий проект</w:t>
            </w:r>
          </w:p>
        </w:tc>
      </w:tr>
      <w:tr w:rsidTr="000321A9">
        <w:tblPrEx>
          <w:tblW w:w="15877" w:type="dxa"/>
          <w:tblInd w:w="-601" w:type="dxa"/>
          <w:tblLook w:val="04A0"/>
        </w:tblPrEx>
        <w:trPr>
          <w:trHeight w:val="567"/>
        </w:trPr>
        <w:tc>
          <w:tcPr>
            <w:tcW w:w="1702" w:type="dxa"/>
          </w:tcPr>
          <w:p w:rsidR="008C5FA1" w:rsidP="00E06818">
            <w:pPr>
              <w:widowControl/>
              <w:autoSpaceDE/>
              <w:autoSpaceDN/>
              <w:adjustRightInd/>
              <w:jc w:val="center"/>
              <w:rPr>
                <w:rFonts w:eastAsia="Calibri"/>
                <w:sz w:val="24"/>
                <w:szCs w:val="24"/>
              </w:rPr>
            </w:pPr>
            <w:r>
              <w:rPr>
                <w:rFonts w:eastAsia="Calibri"/>
                <w:sz w:val="24"/>
                <w:szCs w:val="24"/>
              </w:rPr>
              <w:t>2</w:t>
            </w:r>
          </w:p>
        </w:tc>
        <w:tc>
          <w:tcPr>
            <w:tcW w:w="9497" w:type="dxa"/>
          </w:tcPr>
          <w:p w:rsidR="008C5FA1" w:rsidRPr="008C5FA1" w:rsidP="008C5FA1">
            <w:pPr>
              <w:pStyle w:val="22"/>
              <w:shd w:val="clear" w:color="auto" w:fill="auto"/>
              <w:spacing w:line="240" w:lineRule="auto"/>
              <w:jc w:val="left"/>
              <w:rPr>
                <w:rStyle w:val="FontStyle21"/>
                <w:sz w:val="24"/>
                <w:szCs w:val="24"/>
              </w:rPr>
            </w:pPr>
            <w:r w:rsidRPr="00636B31">
              <w:rPr>
                <w:b w:val="0"/>
                <w:sz w:val="24"/>
                <w:szCs w:val="24"/>
              </w:rPr>
              <w:t xml:space="preserve">Презентация проектов (по выбору). </w:t>
            </w:r>
            <w:r w:rsidRPr="00636B31">
              <w:rPr>
                <w:b w:val="0"/>
                <w:bCs w:val="0"/>
                <w:sz w:val="24"/>
                <w:szCs w:val="24"/>
              </w:rPr>
              <w:t>Презентация проектов с демонстрацией иллю</w:t>
            </w:r>
            <w:r w:rsidRPr="00636B31">
              <w:rPr>
                <w:b w:val="0"/>
                <w:bCs w:val="0"/>
                <w:sz w:val="24"/>
                <w:szCs w:val="24"/>
              </w:rPr>
              <w:softHyphen/>
              <w:t>страций и других подготовленных материалов.</w:t>
            </w:r>
          </w:p>
        </w:tc>
        <w:tc>
          <w:tcPr>
            <w:tcW w:w="4678" w:type="dxa"/>
          </w:tcPr>
          <w:p w:rsidR="008C5FA1" w:rsidP="00E06818">
            <w:pPr>
              <w:widowControl/>
              <w:autoSpaceDE/>
              <w:autoSpaceDN/>
              <w:adjustRightInd/>
              <w:jc w:val="center"/>
              <w:rPr>
                <w:rFonts w:eastAsia="Calibri"/>
                <w:sz w:val="24"/>
                <w:szCs w:val="24"/>
              </w:rPr>
            </w:pPr>
            <w:r>
              <w:rPr>
                <w:rFonts w:eastAsia="Calibri"/>
                <w:sz w:val="24"/>
                <w:szCs w:val="24"/>
              </w:rPr>
              <w:t>Творческий проект</w:t>
            </w:r>
          </w:p>
        </w:tc>
      </w:tr>
    </w:tbl>
    <w:p w:rsidR="001A3468" w:rsidP="002D3C77">
      <w:pPr>
        <w:spacing w:before="120" w:after="120"/>
        <w:rPr>
          <w:bCs/>
          <w:sz w:val="32"/>
          <w:szCs w:val="32"/>
          <w:vertAlign w:val="superscript"/>
        </w:rPr>
      </w:pPr>
      <w:r>
        <w:rPr>
          <w:bCs/>
          <w:sz w:val="32"/>
          <w:szCs w:val="32"/>
          <w:vertAlign w:val="superscript"/>
        </w:rPr>
        <w:t xml:space="preserve">               </w:t>
      </w:r>
      <w:r w:rsidRPr="002D3C77" w:rsidR="002D3C77">
        <w:rPr>
          <w:bCs/>
          <w:sz w:val="32"/>
          <w:szCs w:val="32"/>
          <w:vertAlign w:val="superscript"/>
        </w:rPr>
        <w:t xml:space="preserve">Темы проектов выбирают сами учащиеся </w:t>
      </w:r>
      <w:r w:rsidR="0083673F">
        <w:rPr>
          <w:bCs/>
          <w:sz w:val="32"/>
          <w:szCs w:val="32"/>
          <w:vertAlign w:val="superscript"/>
        </w:rPr>
        <w:t>из пере</w:t>
      </w:r>
      <w:r w:rsidR="00F12F6A">
        <w:rPr>
          <w:bCs/>
          <w:sz w:val="32"/>
          <w:szCs w:val="32"/>
          <w:vertAlign w:val="superscript"/>
        </w:rPr>
        <w:t>чня, представленного в учебнике (см. методическое пособие стр. 9)</w:t>
      </w:r>
      <w:r w:rsidR="0083673F">
        <w:rPr>
          <w:bCs/>
          <w:sz w:val="32"/>
          <w:szCs w:val="32"/>
          <w:vertAlign w:val="superscript"/>
        </w:rPr>
        <w:t xml:space="preserve"> </w:t>
      </w:r>
    </w:p>
    <w:p w:rsidR="001A3468" w:rsidRPr="002E5330" w:rsidP="006B6425">
      <w:pPr>
        <w:jc w:val="center"/>
        <w:rPr>
          <w:b/>
          <w:sz w:val="24"/>
          <w:szCs w:val="24"/>
        </w:rPr>
      </w:pPr>
      <w:r w:rsidRPr="002E5330">
        <w:rPr>
          <w:b/>
          <w:sz w:val="24"/>
          <w:szCs w:val="24"/>
        </w:rPr>
        <w:t>Практические работы</w:t>
      </w:r>
    </w:p>
    <w:tbl>
      <w:tblPr>
        <w:tblStyle w:val="TableNormal"/>
        <w:tblW w:w="1587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16"/>
        <w:gridCol w:w="13861"/>
      </w:tblGrid>
      <w:tr w:rsidTr="000321A9">
        <w:tblPrEx>
          <w:tblW w:w="1587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1702" w:type="dxa"/>
          </w:tcPr>
          <w:p w:rsidR="00295387" w:rsidRPr="00862049" w:rsidP="00862049">
            <w:pPr>
              <w:tabs>
                <w:tab w:val="left" w:pos="1215"/>
              </w:tabs>
              <w:jc w:val="center"/>
              <w:rPr>
                <w:rFonts w:eastAsia="Calibri"/>
                <w:b/>
                <w:sz w:val="24"/>
                <w:szCs w:val="24"/>
              </w:rPr>
            </w:pPr>
            <w:r>
              <w:rPr>
                <w:sz w:val="32"/>
                <w:szCs w:val="32"/>
              </w:rPr>
              <w:tab/>
            </w:r>
            <w:r w:rsidRPr="00862049">
              <w:rPr>
                <w:rFonts w:eastAsia="Calibri"/>
                <w:b/>
                <w:sz w:val="24"/>
                <w:szCs w:val="24"/>
              </w:rPr>
              <w:t>№</w:t>
            </w:r>
            <w:r w:rsidRPr="00862049">
              <w:rPr>
                <w:rFonts w:eastAsia="Calibri"/>
                <w:b/>
                <w:sz w:val="24"/>
                <w:szCs w:val="24"/>
              </w:rPr>
              <w:t>п</w:t>
            </w:r>
            <w:r w:rsidRPr="00862049">
              <w:rPr>
                <w:rFonts w:eastAsia="Calibri"/>
                <w:b/>
                <w:sz w:val="24"/>
                <w:szCs w:val="24"/>
              </w:rPr>
              <w:t>/п</w:t>
            </w:r>
          </w:p>
        </w:tc>
        <w:tc>
          <w:tcPr>
            <w:tcW w:w="14175" w:type="dxa"/>
            <w:tcBorders>
              <w:left w:val="single" w:sz="4" w:space="0" w:color="auto"/>
            </w:tcBorders>
          </w:tcPr>
          <w:p w:rsidR="00295387" w:rsidRPr="00862049" w:rsidP="00862049">
            <w:pPr>
              <w:tabs>
                <w:tab w:val="left" w:pos="1215"/>
              </w:tabs>
              <w:jc w:val="center"/>
              <w:rPr>
                <w:rFonts w:eastAsia="Calibri"/>
                <w:b/>
                <w:sz w:val="24"/>
                <w:szCs w:val="24"/>
              </w:rPr>
            </w:pPr>
            <w:r w:rsidRPr="00862049">
              <w:rPr>
                <w:rFonts w:eastAsia="Calibri"/>
                <w:b/>
                <w:sz w:val="24"/>
                <w:szCs w:val="24"/>
              </w:rPr>
              <w:t>Тема практической работы</w:t>
            </w:r>
          </w:p>
        </w:tc>
      </w:tr>
      <w:tr w:rsidTr="000321A9">
        <w:tblPrEx>
          <w:tblW w:w="15877" w:type="dxa"/>
          <w:tblInd w:w="-601" w:type="dxa"/>
          <w:tblLook w:val="04A0"/>
        </w:tblPrEx>
        <w:tc>
          <w:tcPr>
            <w:tcW w:w="1702" w:type="dxa"/>
          </w:tcPr>
          <w:p w:rsidR="00295387" w:rsidRPr="000321A9" w:rsidP="000321A9">
            <w:pPr>
              <w:tabs>
                <w:tab w:val="left" w:pos="1215"/>
              </w:tabs>
              <w:jc w:val="center"/>
              <w:rPr>
                <w:rFonts w:eastAsia="Calibri"/>
                <w:sz w:val="24"/>
                <w:szCs w:val="24"/>
              </w:rPr>
            </w:pPr>
            <w:r w:rsidRPr="000321A9">
              <w:rPr>
                <w:rFonts w:eastAsia="Calibri"/>
                <w:sz w:val="24"/>
                <w:szCs w:val="24"/>
              </w:rPr>
              <w:t>1</w:t>
            </w:r>
          </w:p>
        </w:tc>
        <w:tc>
          <w:tcPr>
            <w:tcW w:w="14175" w:type="dxa"/>
            <w:tcBorders>
              <w:left w:val="single" w:sz="4" w:space="0" w:color="auto"/>
            </w:tcBorders>
          </w:tcPr>
          <w:p w:rsidR="00295387" w:rsidRPr="00862049" w:rsidP="00862049">
            <w:pPr>
              <w:tabs>
                <w:tab w:val="left" w:pos="1215"/>
              </w:tabs>
              <w:rPr>
                <w:rFonts w:eastAsia="Calibri"/>
                <w:sz w:val="32"/>
                <w:szCs w:val="32"/>
              </w:rPr>
            </w:pPr>
            <w:r>
              <w:rPr>
                <w:rFonts w:eastAsia="Calibri"/>
                <w:b/>
                <w:i/>
                <w:sz w:val="24"/>
                <w:szCs w:val="24"/>
              </w:rPr>
              <w:t>Практическая работа№1:</w:t>
            </w:r>
            <w:r w:rsidRPr="00862049">
              <w:rPr>
                <w:rFonts w:eastAsia="Calibri"/>
                <w:b/>
                <w:i/>
                <w:sz w:val="24"/>
                <w:szCs w:val="24"/>
              </w:rPr>
              <w:t xml:space="preserve"> «</w:t>
            </w:r>
            <w:r>
              <w:rPr>
                <w:rFonts w:eastAsia="Calibri"/>
                <w:b/>
                <w:i/>
                <w:sz w:val="24"/>
                <w:szCs w:val="24"/>
              </w:rPr>
              <w:t xml:space="preserve"> Моделирование движения</w:t>
            </w:r>
            <w:r w:rsidRPr="00862049">
              <w:rPr>
                <w:rFonts w:eastAsia="Calibri"/>
                <w:b/>
                <w:i/>
                <w:sz w:val="24"/>
                <w:szCs w:val="24"/>
              </w:rPr>
              <w:t xml:space="preserve"> Земли вокруг своей оси и вокруг Солнца</w:t>
            </w:r>
            <w:r>
              <w:rPr>
                <w:rFonts w:eastAsia="Calibri"/>
                <w:b/>
                <w:i/>
                <w:sz w:val="24"/>
                <w:szCs w:val="24"/>
              </w:rPr>
              <w:t>*</w:t>
            </w:r>
            <w:r w:rsidRPr="00862049">
              <w:rPr>
                <w:rFonts w:eastAsia="Calibri"/>
                <w:b/>
                <w:i/>
                <w:sz w:val="24"/>
                <w:szCs w:val="24"/>
              </w:rPr>
              <w:t>»</w:t>
            </w:r>
          </w:p>
        </w:tc>
      </w:tr>
      <w:tr w:rsidTr="000321A9">
        <w:tblPrEx>
          <w:tblW w:w="15877" w:type="dxa"/>
          <w:tblInd w:w="-601" w:type="dxa"/>
          <w:tblLook w:val="04A0"/>
        </w:tblPrEx>
        <w:tc>
          <w:tcPr>
            <w:tcW w:w="1702" w:type="dxa"/>
          </w:tcPr>
          <w:p w:rsidR="00295387" w:rsidRPr="000321A9" w:rsidP="000321A9">
            <w:pPr>
              <w:tabs>
                <w:tab w:val="left" w:pos="1215"/>
              </w:tabs>
              <w:jc w:val="center"/>
              <w:rPr>
                <w:rFonts w:eastAsia="Calibri"/>
                <w:sz w:val="24"/>
                <w:szCs w:val="24"/>
              </w:rPr>
            </w:pPr>
            <w:r w:rsidRPr="000321A9">
              <w:rPr>
                <w:rFonts w:eastAsia="Calibri"/>
                <w:sz w:val="24"/>
                <w:szCs w:val="24"/>
              </w:rPr>
              <w:t>2</w:t>
            </w:r>
          </w:p>
        </w:tc>
        <w:tc>
          <w:tcPr>
            <w:tcW w:w="14175" w:type="dxa"/>
            <w:tcBorders>
              <w:left w:val="single" w:sz="4" w:space="0" w:color="auto"/>
            </w:tcBorders>
          </w:tcPr>
          <w:p w:rsidR="00295387" w:rsidRPr="00862049" w:rsidP="00862049">
            <w:pPr>
              <w:tabs>
                <w:tab w:val="left" w:pos="1215"/>
              </w:tabs>
              <w:rPr>
                <w:rFonts w:eastAsia="Calibri"/>
                <w:sz w:val="32"/>
                <w:szCs w:val="32"/>
              </w:rPr>
            </w:pPr>
            <w:r>
              <w:rPr>
                <w:rStyle w:val="a2"/>
                <w:rFonts w:eastAsia="Calibri"/>
                <w:i/>
                <w:sz w:val="24"/>
                <w:szCs w:val="24"/>
              </w:rPr>
              <w:t>Практическая работа№2 (в группе):</w:t>
            </w:r>
            <w:r w:rsidRPr="00862049">
              <w:rPr>
                <w:rStyle w:val="a2"/>
                <w:rFonts w:eastAsia="Calibri"/>
                <w:i/>
                <w:sz w:val="24"/>
                <w:szCs w:val="24"/>
              </w:rPr>
              <w:t xml:space="preserve"> «Определение </w:t>
            </w:r>
            <w:r w:rsidRPr="00862049">
              <w:rPr>
                <w:rFonts w:eastAsia="Calibri"/>
                <w:b/>
                <w:i/>
                <w:sz w:val="24"/>
                <w:szCs w:val="24"/>
              </w:rPr>
              <w:t>полезного ископаемого»</w:t>
            </w:r>
          </w:p>
        </w:tc>
      </w:tr>
      <w:tr w:rsidTr="000321A9">
        <w:tblPrEx>
          <w:tblW w:w="15877" w:type="dxa"/>
          <w:tblInd w:w="-601" w:type="dxa"/>
          <w:tblLook w:val="04A0"/>
        </w:tblPrEx>
        <w:tc>
          <w:tcPr>
            <w:tcW w:w="1702" w:type="dxa"/>
          </w:tcPr>
          <w:p w:rsidR="00295387" w:rsidRPr="000321A9" w:rsidP="000321A9">
            <w:pPr>
              <w:tabs>
                <w:tab w:val="left" w:pos="1215"/>
              </w:tabs>
              <w:jc w:val="center"/>
              <w:rPr>
                <w:rFonts w:eastAsia="Calibri"/>
                <w:sz w:val="24"/>
                <w:szCs w:val="24"/>
              </w:rPr>
            </w:pPr>
            <w:r w:rsidRPr="000321A9">
              <w:rPr>
                <w:rFonts w:eastAsia="Calibri"/>
                <w:sz w:val="24"/>
                <w:szCs w:val="24"/>
              </w:rPr>
              <w:t>3</w:t>
            </w:r>
          </w:p>
        </w:tc>
        <w:tc>
          <w:tcPr>
            <w:tcW w:w="14175" w:type="dxa"/>
            <w:tcBorders>
              <w:left w:val="single" w:sz="4" w:space="0" w:color="auto"/>
            </w:tcBorders>
          </w:tcPr>
          <w:p w:rsidR="00295387" w:rsidRPr="00862049" w:rsidP="00862049">
            <w:pPr>
              <w:tabs>
                <w:tab w:val="left" w:pos="1215"/>
              </w:tabs>
              <w:rPr>
                <w:rFonts w:eastAsia="Calibri"/>
                <w:i/>
                <w:sz w:val="32"/>
                <w:szCs w:val="32"/>
              </w:rPr>
            </w:pPr>
            <w:r>
              <w:rPr>
                <w:rFonts w:eastAsia="Calibri"/>
                <w:b/>
                <w:i/>
                <w:sz w:val="24"/>
                <w:szCs w:val="24"/>
              </w:rPr>
              <w:t>Практическая</w:t>
            </w:r>
            <w:r>
              <w:rPr>
                <w:rFonts w:eastAsia="Calibri"/>
                <w:b/>
                <w:i/>
                <w:sz w:val="24"/>
                <w:szCs w:val="24"/>
              </w:rPr>
              <w:t xml:space="preserve"> работ№3</w:t>
            </w:r>
            <w:r w:rsidRPr="00862049">
              <w:rPr>
                <w:rFonts w:eastAsia="Calibri"/>
                <w:b/>
                <w:i/>
                <w:sz w:val="24"/>
                <w:szCs w:val="24"/>
              </w:rPr>
              <w:t xml:space="preserve"> «Определение полевых культур в гербарии</w:t>
            </w:r>
            <w:r>
              <w:rPr>
                <w:rFonts w:eastAsia="Calibri"/>
                <w:b/>
                <w:i/>
                <w:sz w:val="24"/>
                <w:szCs w:val="24"/>
              </w:rPr>
              <w:t xml:space="preserve"> с помощью иллюстраций учебника. Различие зерен зерновых культур»</w:t>
            </w:r>
          </w:p>
        </w:tc>
      </w:tr>
    </w:tbl>
    <w:p w:rsidR="001A3468" w:rsidP="001A3468">
      <w:pPr>
        <w:rPr>
          <w:sz w:val="32"/>
          <w:szCs w:val="32"/>
        </w:rPr>
      </w:pPr>
    </w:p>
    <w:p w:rsidR="002D3C77" w:rsidP="001A3468">
      <w:pPr>
        <w:rPr>
          <w:sz w:val="24"/>
          <w:szCs w:val="24"/>
        </w:rPr>
      </w:pPr>
      <w:r w:rsidRPr="001D22C1">
        <w:rPr>
          <w:sz w:val="24"/>
          <w:szCs w:val="24"/>
        </w:rPr>
        <w:t>Практические работы</w:t>
      </w:r>
      <w:r w:rsidR="00CA10EC">
        <w:rPr>
          <w:sz w:val="24"/>
          <w:szCs w:val="24"/>
        </w:rPr>
        <w:t>,</w:t>
      </w:r>
      <w:r w:rsidRPr="001D22C1">
        <w:rPr>
          <w:sz w:val="24"/>
          <w:szCs w:val="24"/>
        </w:rPr>
        <w:t xml:space="preserve"> помечен</w:t>
      </w:r>
      <w:r>
        <w:rPr>
          <w:sz w:val="24"/>
          <w:szCs w:val="24"/>
        </w:rPr>
        <w:t>н</w:t>
      </w:r>
      <w:r w:rsidRPr="001D22C1">
        <w:rPr>
          <w:sz w:val="24"/>
          <w:szCs w:val="24"/>
        </w:rPr>
        <w:t>ые звездочкой</w:t>
      </w:r>
      <w:r w:rsidRPr="001D22C1">
        <w:rPr>
          <w:sz w:val="24"/>
          <w:szCs w:val="24"/>
        </w:rPr>
        <w:t xml:space="preserve"> (*) </w:t>
      </w:r>
      <w:r w:rsidRPr="001D22C1">
        <w:rPr>
          <w:sz w:val="24"/>
          <w:szCs w:val="24"/>
        </w:rPr>
        <w:t>не оцениваются</w:t>
      </w:r>
      <w:r>
        <w:rPr>
          <w:sz w:val="24"/>
          <w:szCs w:val="24"/>
        </w:rPr>
        <w:t>.</w:t>
      </w:r>
    </w:p>
    <w:p w:rsidR="00C628B9" w:rsidP="001A3468">
      <w:pPr>
        <w:rPr>
          <w:sz w:val="24"/>
          <w:szCs w:val="24"/>
        </w:rPr>
      </w:pPr>
    </w:p>
    <w:p w:rsidR="00F10E99" w:rsidP="00C628B9">
      <w:pPr>
        <w:jc w:val="center"/>
        <w:rPr>
          <w:b/>
          <w:sz w:val="24"/>
          <w:szCs w:val="24"/>
        </w:rPr>
      </w:pPr>
    </w:p>
    <w:p w:rsidR="00F10E99" w:rsidP="00C628B9">
      <w:pPr>
        <w:jc w:val="center"/>
        <w:rPr>
          <w:b/>
          <w:sz w:val="24"/>
          <w:szCs w:val="24"/>
        </w:rPr>
      </w:pPr>
    </w:p>
    <w:p w:rsidR="00F10E99" w:rsidP="00C628B9">
      <w:pPr>
        <w:jc w:val="center"/>
        <w:rPr>
          <w:b/>
          <w:sz w:val="24"/>
          <w:szCs w:val="24"/>
        </w:rPr>
      </w:pPr>
    </w:p>
    <w:p w:rsidR="00F10E99" w:rsidP="00C628B9">
      <w:pPr>
        <w:jc w:val="center"/>
        <w:rPr>
          <w:b/>
          <w:sz w:val="24"/>
          <w:szCs w:val="24"/>
        </w:rPr>
      </w:pPr>
    </w:p>
    <w:p w:rsidR="00F10E99" w:rsidP="00C628B9">
      <w:pPr>
        <w:jc w:val="center"/>
        <w:rPr>
          <w:b/>
          <w:sz w:val="24"/>
          <w:szCs w:val="24"/>
        </w:rPr>
      </w:pPr>
    </w:p>
    <w:p w:rsidR="00F10E99" w:rsidP="00C628B9">
      <w:pPr>
        <w:jc w:val="center"/>
        <w:rPr>
          <w:b/>
          <w:sz w:val="24"/>
          <w:szCs w:val="24"/>
        </w:rPr>
      </w:pPr>
    </w:p>
    <w:p w:rsidR="00F10E99" w:rsidP="00C628B9">
      <w:pPr>
        <w:jc w:val="center"/>
        <w:rPr>
          <w:b/>
          <w:sz w:val="24"/>
          <w:szCs w:val="24"/>
        </w:rPr>
      </w:pPr>
    </w:p>
    <w:p w:rsidR="00C628B9" w:rsidP="00C628B9">
      <w:pPr>
        <w:jc w:val="center"/>
        <w:rPr>
          <w:b/>
          <w:sz w:val="24"/>
          <w:szCs w:val="24"/>
        </w:rPr>
      </w:pPr>
      <w:r w:rsidRPr="00C628B9">
        <w:rPr>
          <w:b/>
          <w:sz w:val="24"/>
          <w:szCs w:val="24"/>
        </w:rPr>
        <w:t>Тематическое планирование</w:t>
      </w:r>
    </w:p>
    <w:p w:rsidR="00C628B9" w:rsidP="00C628B9">
      <w:pPr>
        <w:jc w:val="center"/>
        <w:rPr>
          <w:b/>
          <w:sz w:val="24"/>
          <w:szCs w:val="24"/>
        </w:rPr>
      </w:pPr>
    </w:p>
    <w:tbl>
      <w:tblPr>
        <w:tblStyle w:val="TableNormal"/>
        <w:tblW w:w="1448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5"/>
        <w:gridCol w:w="2438"/>
        <w:gridCol w:w="2126"/>
        <w:gridCol w:w="2127"/>
        <w:gridCol w:w="2126"/>
        <w:gridCol w:w="4536"/>
      </w:tblGrid>
      <w:tr w:rsidTr="000F6FFA">
        <w:tblPrEx>
          <w:tblW w:w="1448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898"/>
        </w:trPr>
        <w:tc>
          <w:tcPr>
            <w:tcW w:w="1135" w:type="dxa"/>
          </w:tcPr>
          <w:p w:rsidR="000F6FFA" w:rsidRPr="000F6FFA" w:rsidP="00B006A3">
            <w:pPr>
              <w:spacing w:line="276" w:lineRule="auto"/>
              <w:jc w:val="center"/>
              <w:rPr>
                <w:b/>
                <w:sz w:val="24"/>
                <w:szCs w:val="24"/>
              </w:rPr>
            </w:pPr>
          </w:p>
          <w:p w:rsidR="000F6FFA" w:rsidRPr="000F6FFA" w:rsidP="00B006A3">
            <w:pPr>
              <w:spacing w:line="276" w:lineRule="auto"/>
              <w:jc w:val="center"/>
              <w:rPr>
                <w:b/>
                <w:sz w:val="24"/>
                <w:szCs w:val="24"/>
              </w:rPr>
            </w:pPr>
            <w:r w:rsidRPr="000F6FFA">
              <w:rPr>
                <w:b/>
                <w:sz w:val="24"/>
                <w:szCs w:val="24"/>
              </w:rPr>
              <w:t xml:space="preserve">№ </w:t>
            </w:r>
            <w:r w:rsidRPr="000F6FFA">
              <w:rPr>
                <w:b/>
                <w:sz w:val="24"/>
                <w:szCs w:val="24"/>
              </w:rPr>
              <w:t>п</w:t>
            </w:r>
            <w:r w:rsidRPr="000F6FFA">
              <w:rPr>
                <w:b/>
                <w:sz w:val="24"/>
                <w:szCs w:val="24"/>
              </w:rPr>
              <w:t>/п</w:t>
            </w:r>
          </w:p>
        </w:tc>
        <w:tc>
          <w:tcPr>
            <w:tcW w:w="2438" w:type="dxa"/>
          </w:tcPr>
          <w:p w:rsidR="000F6FFA" w:rsidRPr="000F6FFA" w:rsidP="00B006A3">
            <w:pPr>
              <w:spacing w:line="276" w:lineRule="auto"/>
              <w:jc w:val="center"/>
              <w:rPr>
                <w:b/>
                <w:sz w:val="24"/>
                <w:szCs w:val="24"/>
              </w:rPr>
            </w:pPr>
          </w:p>
          <w:p w:rsidR="000F6FFA" w:rsidRPr="000F6FFA" w:rsidP="00B006A3">
            <w:pPr>
              <w:spacing w:line="276" w:lineRule="auto"/>
              <w:jc w:val="center"/>
              <w:rPr>
                <w:b/>
                <w:sz w:val="24"/>
                <w:szCs w:val="24"/>
              </w:rPr>
            </w:pPr>
            <w:r w:rsidRPr="000F6FFA">
              <w:rPr>
                <w:b/>
                <w:sz w:val="24"/>
                <w:szCs w:val="24"/>
              </w:rPr>
              <w:t>Тема</w:t>
            </w:r>
          </w:p>
        </w:tc>
        <w:tc>
          <w:tcPr>
            <w:tcW w:w="2126" w:type="dxa"/>
          </w:tcPr>
          <w:p w:rsidR="000F6FFA" w:rsidRPr="000F6FFA" w:rsidP="00B006A3">
            <w:pPr>
              <w:spacing w:line="276" w:lineRule="auto"/>
              <w:jc w:val="center"/>
              <w:rPr>
                <w:b/>
                <w:sz w:val="24"/>
                <w:szCs w:val="24"/>
              </w:rPr>
            </w:pPr>
            <w:r w:rsidRPr="000F6FFA">
              <w:rPr>
                <w:b/>
                <w:sz w:val="24"/>
                <w:szCs w:val="24"/>
              </w:rPr>
              <w:t>Кол-во часов по авторской программе</w:t>
            </w:r>
          </w:p>
        </w:tc>
        <w:tc>
          <w:tcPr>
            <w:tcW w:w="2127" w:type="dxa"/>
          </w:tcPr>
          <w:p w:rsidR="000F6FFA" w:rsidRPr="000F6FFA" w:rsidP="00B006A3">
            <w:pPr>
              <w:spacing w:line="276" w:lineRule="auto"/>
              <w:jc w:val="center"/>
              <w:rPr>
                <w:b/>
                <w:sz w:val="24"/>
                <w:szCs w:val="24"/>
              </w:rPr>
            </w:pPr>
            <w:r w:rsidRPr="000F6FFA">
              <w:rPr>
                <w:b/>
                <w:sz w:val="24"/>
                <w:szCs w:val="24"/>
              </w:rPr>
              <w:t>Кол-во  часов по КТП</w:t>
            </w:r>
          </w:p>
        </w:tc>
        <w:tc>
          <w:tcPr>
            <w:tcW w:w="2126" w:type="dxa"/>
          </w:tcPr>
          <w:p w:rsidR="000F6FFA" w:rsidRPr="000F6FFA" w:rsidP="00B006A3">
            <w:pPr>
              <w:spacing w:line="276" w:lineRule="auto"/>
              <w:jc w:val="center"/>
              <w:rPr>
                <w:b/>
                <w:sz w:val="24"/>
                <w:szCs w:val="24"/>
              </w:rPr>
            </w:pPr>
            <w:r w:rsidRPr="000F6FFA">
              <w:rPr>
                <w:b/>
                <w:sz w:val="24"/>
                <w:szCs w:val="24"/>
              </w:rPr>
              <w:t>Кол-во контрольных работ</w:t>
            </w:r>
          </w:p>
        </w:tc>
        <w:tc>
          <w:tcPr>
            <w:tcW w:w="4536" w:type="dxa"/>
          </w:tcPr>
          <w:p w:rsidR="000F6FFA" w:rsidRPr="000F6FFA" w:rsidP="00B006A3">
            <w:pPr>
              <w:spacing w:line="276" w:lineRule="auto"/>
              <w:jc w:val="center"/>
              <w:rPr>
                <w:b/>
                <w:sz w:val="24"/>
                <w:szCs w:val="24"/>
              </w:rPr>
            </w:pPr>
            <w:r w:rsidRPr="000F6FFA">
              <w:rPr>
                <w:b/>
                <w:bCs/>
                <w:sz w:val="24"/>
                <w:szCs w:val="24"/>
              </w:rPr>
              <w:t>Основные направления воспитательной деятельности</w:t>
            </w:r>
          </w:p>
        </w:tc>
      </w:tr>
      <w:tr w:rsidTr="000F6FFA">
        <w:tblPrEx>
          <w:tblW w:w="14488" w:type="dxa"/>
          <w:tblInd w:w="-34" w:type="dxa"/>
          <w:tblLook w:val="04A0"/>
        </w:tblPrEx>
        <w:trPr>
          <w:trHeight w:val="330"/>
        </w:trPr>
        <w:tc>
          <w:tcPr>
            <w:tcW w:w="1135" w:type="dxa"/>
          </w:tcPr>
          <w:p w:rsidR="000F6FFA" w:rsidRPr="0005546B" w:rsidP="00B006A3">
            <w:pPr>
              <w:spacing w:line="276" w:lineRule="auto"/>
              <w:jc w:val="center"/>
            </w:pPr>
            <w:r w:rsidRPr="0005546B">
              <w:t>1</w:t>
            </w:r>
          </w:p>
        </w:tc>
        <w:tc>
          <w:tcPr>
            <w:tcW w:w="2438" w:type="dxa"/>
          </w:tcPr>
          <w:p w:rsidR="000F6FFA" w:rsidRPr="00C628B9" w:rsidP="00C628B9">
            <w:pPr>
              <w:shd w:val="clear" w:color="auto" w:fill="FFFFFF"/>
              <w:rPr>
                <w:b/>
                <w:sz w:val="24"/>
                <w:szCs w:val="24"/>
              </w:rPr>
            </w:pPr>
            <w:r w:rsidRPr="00C628B9">
              <w:rPr>
                <w:b/>
                <w:bCs/>
                <w:sz w:val="24"/>
                <w:szCs w:val="24"/>
              </w:rPr>
              <w:t xml:space="preserve">«Земля и человечество» </w:t>
            </w:r>
          </w:p>
        </w:tc>
        <w:tc>
          <w:tcPr>
            <w:tcW w:w="2126" w:type="dxa"/>
          </w:tcPr>
          <w:p w:rsidR="000F6FFA" w:rsidRPr="0005546B" w:rsidP="00B006A3">
            <w:pPr>
              <w:spacing w:line="276" w:lineRule="auto"/>
              <w:jc w:val="center"/>
            </w:pPr>
            <w:r>
              <w:t>9</w:t>
            </w:r>
          </w:p>
        </w:tc>
        <w:tc>
          <w:tcPr>
            <w:tcW w:w="2127" w:type="dxa"/>
          </w:tcPr>
          <w:p w:rsidR="000F6FFA" w:rsidRPr="0005546B" w:rsidP="00B006A3">
            <w:pPr>
              <w:spacing w:line="276" w:lineRule="auto"/>
              <w:jc w:val="center"/>
            </w:pPr>
            <w:r>
              <w:t>9</w:t>
            </w:r>
          </w:p>
        </w:tc>
        <w:tc>
          <w:tcPr>
            <w:tcW w:w="2126" w:type="dxa"/>
          </w:tcPr>
          <w:p w:rsidR="000F6FFA" w:rsidRPr="0005546B" w:rsidP="00B006A3">
            <w:pPr>
              <w:spacing w:line="276" w:lineRule="auto"/>
              <w:jc w:val="center"/>
            </w:pPr>
            <w:r>
              <w:t>2</w:t>
            </w:r>
          </w:p>
        </w:tc>
        <w:tc>
          <w:tcPr>
            <w:tcW w:w="4536" w:type="dxa"/>
          </w:tcPr>
          <w:p w:rsidR="000F6FFA" w:rsidRPr="000F6FFA" w:rsidP="000F6FFA">
            <w:pPr>
              <w:widowControl/>
              <w:autoSpaceDE/>
              <w:autoSpaceDN/>
              <w:adjustRightInd/>
              <w:rPr>
                <w:sz w:val="24"/>
                <w:szCs w:val="24"/>
              </w:rPr>
            </w:pPr>
            <w:r w:rsidRPr="000F6FFA">
              <w:rPr>
                <w:sz w:val="24"/>
                <w:szCs w:val="24"/>
              </w:rPr>
              <w:t xml:space="preserve">Воспитание отношения к науке как части культуры, отражающей человеческое стремление к истине, к познанию закономерностей окружающего мира природы и социума; </w:t>
            </w:r>
          </w:p>
          <w:p w:rsidR="000F6FFA" w:rsidRPr="000F6FFA" w:rsidP="000F6FFA">
            <w:pPr>
              <w:widowControl/>
              <w:autoSpaceDE/>
              <w:autoSpaceDN/>
              <w:adjustRightInd/>
              <w:rPr>
                <w:sz w:val="24"/>
                <w:szCs w:val="24"/>
              </w:rPr>
            </w:pPr>
            <w:r w:rsidRPr="000F6FFA">
              <w:rPr>
                <w:sz w:val="24"/>
                <w:szCs w:val="24"/>
              </w:rPr>
              <w:t>ценностного отношения к природе, к окружающей среде;</w:t>
            </w:r>
          </w:p>
          <w:p w:rsidR="000F6FFA" w:rsidRPr="000F6FFA" w:rsidP="000F6FFA">
            <w:pPr>
              <w:widowControl/>
              <w:autoSpaceDE/>
              <w:autoSpaceDN/>
              <w:adjustRightInd/>
              <w:rPr>
                <w:sz w:val="24"/>
                <w:szCs w:val="24"/>
              </w:rPr>
            </w:pPr>
            <w:r w:rsidRPr="000F6FFA">
              <w:rPr>
                <w:sz w:val="24"/>
                <w:szCs w:val="24"/>
              </w:rPr>
              <w:t>трудолюбия, творческого отношения к учению, труду, жизни.</w:t>
            </w:r>
          </w:p>
          <w:p w:rsidR="000F6FFA" w:rsidRPr="000F6FFA" w:rsidP="00B006A3">
            <w:pPr>
              <w:spacing w:line="276" w:lineRule="auto"/>
              <w:jc w:val="center"/>
              <w:rPr>
                <w:sz w:val="24"/>
                <w:szCs w:val="24"/>
              </w:rPr>
            </w:pPr>
          </w:p>
        </w:tc>
      </w:tr>
      <w:tr w:rsidTr="000F6FFA">
        <w:tblPrEx>
          <w:tblW w:w="14488" w:type="dxa"/>
          <w:tblInd w:w="-34" w:type="dxa"/>
          <w:tblLook w:val="04A0"/>
        </w:tblPrEx>
        <w:trPr>
          <w:trHeight w:val="315"/>
        </w:trPr>
        <w:tc>
          <w:tcPr>
            <w:tcW w:w="1135" w:type="dxa"/>
          </w:tcPr>
          <w:p w:rsidR="000F6FFA" w:rsidRPr="0005546B" w:rsidP="00B006A3">
            <w:pPr>
              <w:spacing w:line="276" w:lineRule="auto"/>
              <w:jc w:val="center"/>
            </w:pPr>
            <w:r w:rsidRPr="0005546B">
              <w:t>2</w:t>
            </w:r>
          </w:p>
        </w:tc>
        <w:tc>
          <w:tcPr>
            <w:tcW w:w="2438" w:type="dxa"/>
          </w:tcPr>
          <w:p w:rsidR="000F6FFA" w:rsidRPr="00C628B9" w:rsidP="00C628B9">
            <w:pPr>
              <w:rPr>
                <w:b/>
                <w:bCs/>
                <w:sz w:val="24"/>
                <w:szCs w:val="24"/>
              </w:rPr>
            </w:pPr>
            <w:r w:rsidRPr="00C628B9">
              <w:rPr>
                <w:b/>
                <w:bCs/>
                <w:sz w:val="24"/>
                <w:szCs w:val="24"/>
              </w:rPr>
              <w:t xml:space="preserve">«Природа России» </w:t>
            </w:r>
          </w:p>
        </w:tc>
        <w:tc>
          <w:tcPr>
            <w:tcW w:w="2126" w:type="dxa"/>
          </w:tcPr>
          <w:p w:rsidR="000F6FFA" w:rsidRPr="0005546B" w:rsidP="00B006A3">
            <w:pPr>
              <w:spacing w:line="276" w:lineRule="auto"/>
              <w:jc w:val="center"/>
            </w:pPr>
            <w:r>
              <w:t>10</w:t>
            </w:r>
          </w:p>
        </w:tc>
        <w:tc>
          <w:tcPr>
            <w:tcW w:w="2127" w:type="dxa"/>
          </w:tcPr>
          <w:p w:rsidR="000F6FFA" w:rsidRPr="0005546B" w:rsidP="00B006A3">
            <w:pPr>
              <w:spacing w:line="276" w:lineRule="auto"/>
              <w:jc w:val="center"/>
            </w:pPr>
            <w:r>
              <w:t>10</w:t>
            </w:r>
          </w:p>
        </w:tc>
        <w:tc>
          <w:tcPr>
            <w:tcW w:w="2126" w:type="dxa"/>
          </w:tcPr>
          <w:p w:rsidR="000F6FFA" w:rsidRPr="0005546B" w:rsidP="00B006A3">
            <w:pPr>
              <w:spacing w:line="276" w:lineRule="auto"/>
              <w:jc w:val="center"/>
            </w:pPr>
            <w:r>
              <w:t>1</w:t>
            </w:r>
          </w:p>
        </w:tc>
        <w:tc>
          <w:tcPr>
            <w:tcW w:w="4536" w:type="dxa"/>
          </w:tcPr>
          <w:p w:rsidR="000F6FFA" w:rsidRPr="000F6FFA" w:rsidP="000F6FFA">
            <w:pPr>
              <w:widowControl/>
              <w:autoSpaceDE/>
              <w:autoSpaceDN/>
              <w:adjustRightInd/>
              <w:rPr>
                <w:sz w:val="24"/>
                <w:szCs w:val="24"/>
              </w:rPr>
            </w:pPr>
            <w:r w:rsidRPr="000F6FFA">
              <w:rPr>
                <w:sz w:val="24"/>
                <w:szCs w:val="24"/>
              </w:rPr>
              <w:t>Воспитание ценностного отношения к природе, к окружающей среде, бережного отношения к процессу освоения природных ресурсов страны, планеты;</w:t>
            </w:r>
          </w:p>
          <w:p w:rsidR="000F6FFA" w:rsidRPr="000F6FFA" w:rsidP="000F6FFA">
            <w:pPr>
              <w:widowControl/>
              <w:autoSpaceDE/>
              <w:autoSpaceDN/>
              <w:adjustRightInd/>
              <w:rPr>
                <w:sz w:val="24"/>
                <w:szCs w:val="24"/>
              </w:rPr>
            </w:pPr>
            <w:r w:rsidRPr="000F6FFA">
              <w:rPr>
                <w:sz w:val="24"/>
                <w:szCs w:val="24"/>
              </w:rPr>
              <w:t>интереса к исследовательской работе.</w:t>
            </w:r>
          </w:p>
          <w:p w:rsidR="000F6FFA" w:rsidRPr="000F6FFA" w:rsidP="00B006A3">
            <w:pPr>
              <w:spacing w:line="276" w:lineRule="auto"/>
              <w:jc w:val="center"/>
              <w:rPr>
                <w:sz w:val="24"/>
                <w:szCs w:val="24"/>
              </w:rPr>
            </w:pPr>
          </w:p>
        </w:tc>
      </w:tr>
      <w:tr w:rsidTr="000F6FFA">
        <w:tblPrEx>
          <w:tblW w:w="14488" w:type="dxa"/>
          <w:tblInd w:w="-34" w:type="dxa"/>
          <w:tblLook w:val="04A0"/>
        </w:tblPrEx>
        <w:trPr>
          <w:trHeight w:val="315"/>
        </w:trPr>
        <w:tc>
          <w:tcPr>
            <w:tcW w:w="1135" w:type="dxa"/>
          </w:tcPr>
          <w:p w:rsidR="000F6FFA" w:rsidRPr="0005546B" w:rsidP="00B006A3">
            <w:pPr>
              <w:spacing w:line="276" w:lineRule="auto"/>
              <w:jc w:val="center"/>
            </w:pPr>
            <w:r>
              <w:t>3</w:t>
            </w:r>
          </w:p>
        </w:tc>
        <w:tc>
          <w:tcPr>
            <w:tcW w:w="2438" w:type="dxa"/>
          </w:tcPr>
          <w:p w:rsidR="000F6FFA" w:rsidRPr="00C628B9" w:rsidP="00C628B9">
            <w:pPr>
              <w:rPr>
                <w:b/>
                <w:bCs/>
                <w:sz w:val="24"/>
                <w:szCs w:val="24"/>
              </w:rPr>
            </w:pPr>
            <w:r w:rsidRPr="00C628B9">
              <w:rPr>
                <w:b/>
                <w:bCs/>
                <w:sz w:val="24"/>
                <w:szCs w:val="24"/>
              </w:rPr>
              <w:t>«Родной край – часть большой страны»</w:t>
            </w:r>
          </w:p>
        </w:tc>
        <w:tc>
          <w:tcPr>
            <w:tcW w:w="2126" w:type="dxa"/>
          </w:tcPr>
          <w:p w:rsidR="000F6FFA" w:rsidRPr="0005546B" w:rsidP="00B006A3">
            <w:pPr>
              <w:spacing w:line="276" w:lineRule="auto"/>
              <w:jc w:val="center"/>
            </w:pPr>
            <w:r>
              <w:t>15</w:t>
            </w:r>
          </w:p>
        </w:tc>
        <w:tc>
          <w:tcPr>
            <w:tcW w:w="2127" w:type="dxa"/>
          </w:tcPr>
          <w:p w:rsidR="000F6FFA" w:rsidRPr="0005546B" w:rsidP="00B006A3">
            <w:pPr>
              <w:spacing w:line="276" w:lineRule="auto"/>
              <w:jc w:val="center"/>
            </w:pPr>
            <w:r>
              <w:t>15</w:t>
            </w:r>
          </w:p>
        </w:tc>
        <w:tc>
          <w:tcPr>
            <w:tcW w:w="2126" w:type="dxa"/>
          </w:tcPr>
          <w:p w:rsidR="000F6FFA" w:rsidRPr="0005546B" w:rsidP="00B006A3">
            <w:pPr>
              <w:spacing w:line="276" w:lineRule="auto"/>
              <w:jc w:val="center"/>
            </w:pPr>
            <w:r>
              <w:t>1</w:t>
            </w:r>
          </w:p>
        </w:tc>
        <w:tc>
          <w:tcPr>
            <w:tcW w:w="4536" w:type="dxa"/>
          </w:tcPr>
          <w:p w:rsidR="000F6FFA" w:rsidRPr="000F6FFA" w:rsidP="000F6FFA">
            <w:pPr>
              <w:widowControl/>
              <w:autoSpaceDE/>
              <w:autoSpaceDN/>
              <w:adjustRightInd/>
              <w:rPr>
                <w:sz w:val="24"/>
                <w:szCs w:val="24"/>
              </w:rPr>
            </w:pPr>
            <w:r w:rsidRPr="000F6FFA">
              <w:rPr>
                <w:sz w:val="24"/>
                <w:szCs w:val="24"/>
              </w:rPr>
              <w:t>Воспитание ценностного отношения к природе, к окружающей среде, бережного отношения к процессу освоения природных ресурсов родного края, страны, планеты;</w:t>
            </w:r>
          </w:p>
          <w:p w:rsidR="000F6FFA" w:rsidRPr="000F6FFA" w:rsidP="000F6FFA">
            <w:pPr>
              <w:widowControl/>
              <w:autoSpaceDE/>
              <w:autoSpaceDN/>
              <w:adjustRightInd/>
              <w:rPr>
                <w:sz w:val="24"/>
                <w:szCs w:val="24"/>
              </w:rPr>
            </w:pPr>
            <w:r w:rsidRPr="000F6FFA">
              <w:rPr>
                <w:sz w:val="24"/>
                <w:szCs w:val="24"/>
              </w:rPr>
              <w:t>чувства привязанности к тем местам, где человек родился и вырос;</w:t>
            </w:r>
          </w:p>
          <w:p w:rsidR="000F6FFA" w:rsidRPr="000F6FFA" w:rsidP="000F6FFA">
            <w:pPr>
              <w:widowControl/>
              <w:autoSpaceDE/>
              <w:autoSpaceDN/>
              <w:adjustRightInd/>
              <w:rPr>
                <w:sz w:val="24"/>
                <w:szCs w:val="24"/>
              </w:rPr>
            </w:pPr>
            <w:r w:rsidRPr="000F6FFA">
              <w:rPr>
                <w:sz w:val="24"/>
                <w:szCs w:val="24"/>
              </w:rPr>
              <w:t>интереса к исследовательской работе;</w:t>
            </w:r>
          </w:p>
          <w:p w:rsidR="000F6FFA" w:rsidRPr="000F6FFA" w:rsidP="00B006A3">
            <w:pPr>
              <w:spacing w:line="276" w:lineRule="auto"/>
              <w:jc w:val="center"/>
              <w:rPr>
                <w:sz w:val="24"/>
                <w:szCs w:val="24"/>
              </w:rPr>
            </w:pPr>
          </w:p>
        </w:tc>
      </w:tr>
      <w:tr w:rsidTr="000F6FFA">
        <w:tblPrEx>
          <w:tblW w:w="14488" w:type="dxa"/>
          <w:tblInd w:w="-34" w:type="dxa"/>
          <w:tblLook w:val="04A0"/>
        </w:tblPrEx>
        <w:trPr>
          <w:trHeight w:val="315"/>
        </w:trPr>
        <w:tc>
          <w:tcPr>
            <w:tcW w:w="1135" w:type="dxa"/>
          </w:tcPr>
          <w:p w:rsidR="000F6FFA" w:rsidRPr="0005546B" w:rsidP="00B006A3">
            <w:pPr>
              <w:spacing w:line="276" w:lineRule="auto"/>
              <w:jc w:val="center"/>
            </w:pPr>
            <w:r>
              <w:t>4</w:t>
            </w:r>
          </w:p>
        </w:tc>
        <w:tc>
          <w:tcPr>
            <w:tcW w:w="2438" w:type="dxa"/>
          </w:tcPr>
          <w:p w:rsidR="000F6FFA" w:rsidRPr="00C628B9" w:rsidP="00C628B9">
            <w:pPr>
              <w:rPr>
                <w:b/>
                <w:bCs/>
                <w:sz w:val="24"/>
                <w:szCs w:val="24"/>
              </w:rPr>
            </w:pPr>
            <w:r w:rsidRPr="00C628B9">
              <w:rPr>
                <w:b/>
                <w:bCs/>
                <w:sz w:val="24"/>
                <w:szCs w:val="24"/>
              </w:rPr>
              <w:t>«Страницы всемирной истории»</w:t>
            </w:r>
          </w:p>
        </w:tc>
        <w:tc>
          <w:tcPr>
            <w:tcW w:w="2126" w:type="dxa"/>
          </w:tcPr>
          <w:p w:rsidR="000F6FFA" w:rsidRPr="0005546B" w:rsidP="00B006A3">
            <w:pPr>
              <w:spacing w:line="276" w:lineRule="auto"/>
              <w:jc w:val="center"/>
            </w:pPr>
            <w:r>
              <w:t>5</w:t>
            </w:r>
          </w:p>
        </w:tc>
        <w:tc>
          <w:tcPr>
            <w:tcW w:w="2127" w:type="dxa"/>
          </w:tcPr>
          <w:p w:rsidR="000F6FFA" w:rsidRPr="0005546B" w:rsidP="00B006A3">
            <w:pPr>
              <w:spacing w:line="276" w:lineRule="auto"/>
              <w:jc w:val="center"/>
            </w:pPr>
            <w:r>
              <w:t>5</w:t>
            </w:r>
          </w:p>
        </w:tc>
        <w:tc>
          <w:tcPr>
            <w:tcW w:w="2126" w:type="dxa"/>
          </w:tcPr>
          <w:p w:rsidR="000F6FFA" w:rsidRPr="0005546B" w:rsidP="00B006A3">
            <w:pPr>
              <w:spacing w:line="276" w:lineRule="auto"/>
              <w:jc w:val="center"/>
            </w:pPr>
            <w:r>
              <w:t>1</w:t>
            </w:r>
          </w:p>
        </w:tc>
        <w:tc>
          <w:tcPr>
            <w:tcW w:w="4536" w:type="dxa"/>
          </w:tcPr>
          <w:p w:rsidR="000F6FFA" w:rsidRPr="000F6FFA" w:rsidP="000F6FFA">
            <w:pPr>
              <w:widowControl/>
              <w:autoSpaceDE/>
              <w:autoSpaceDN/>
              <w:adjustRightInd/>
              <w:rPr>
                <w:sz w:val="24"/>
                <w:szCs w:val="24"/>
              </w:rPr>
            </w:pPr>
            <w:r w:rsidRPr="000F6FFA">
              <w:rPr>
                <w:sz w:val="24"/>
                <w:szCs w:val="24"/>
              </w:rPr>
              <w:t xml:space="preserve">Воспитание интереса к изучению истории; </w:t>
            </w:r>
          </w:p>
          <w:p w:rsidR="000F6FFA" w:rsidRPr="000F6FFA" w:rsidP="000F6FFA">
            <w:pPr>
              <w:widowControl/>
              <w:autoSpaceDE/>
              <w:autoSpaceDN/>
              <w:adjustRightInd/>
              <w:rPr>
                <w:sz w:val="24"/>
                <w:szCs w:val="24"/>
              </w:rPr>
            </w:pPr>
            <w:r w:rsidRPr="000F6FFA">
              <w:rPr>
                <w:sz w:val="24"/>
                <w:szCs w:val="24"/>
              </w:rPr>
              <w:t>понимания, что духовно-нравственные и культурные ценности — основа жизнеспособности общества.</w:t>
            </w:r>
          </w:p>
          <w:p w:rsidR="000F6FFA" w:rsidRPr="000F6FFA" w:rsidP="000F6FFA">
            <w:pPr>
              <w:widowControl/>
              <w:autoSpaceDE/>
              <w:autoSpaceDN/>
              <w:adjustRightInd/>
              <w:rPr>
                <w:sz w:val="24"/>
                <w:szCs w:val="24"/>
              </w:rPr>
            </w:pPr>
            <w:r w:rsidRPr="000F6FFA">
              <w:rPr>
                <w:sz w:val="24"/>
                <w:szCs w:val="24"/>
              </w:rPr>
              <w:t>Формирование у учащихся таких качеств, как: долг, ответственность, честь, достоинство.</w:t>
            </w:r>
          </w:p>
          <w:p w:rsidR="000F6FFA" w:rsidRPr="000F6FFA" w:rsidP="00B006A3">
            <w:pPr>
              <w:spacing w:line="276" w:lineRule="auto"/>
              <w:jc w:val="center"/>
              <w:rPr>
                <w:sz w:val="24"/>
                <w:szCs w:val="24"/>
              </w:rPr>
            </w:pPr>
          </w:p>
        </w:tc>
      </w:tr>
      <w:tr w:rsidTr="000F6FFA">
        <w:tblPrEx>
          <w:tblW w:w="14488" w:type="dxa"/>
          <w:tblInd w:w="-34" w:type="dxa"/>
          <w:tblLook w:val="04A0"/>
        </w:tblPrEx>
        <w:trPr>
          <w:trHeight w:val="315"/>
        </w:trPr>
        <w:tc>
          <w:tcPr>
            <w:tcW w:w="1135" w:type="dxa"/>
          </w:tcPr>
          <w:p w:rsidR="000F6FFA" w:rsidRPr="0005546B" w:rsidP="00B006A3">
            <w:pPr>
              <w:spacing w:line="276" w:lineRule="auto"/>
              <w:jc w:val="center"/>
            </w:pPr>
            <w:r>
              <w:t>5</w:t>
            </w:r>
          </w:p>
        </w:tc>
        <w:tc>
          <w:tcPr>
            <w:tcW w:w="2438" w:type="dxa"/>
          </w:tcPr>
          <w:p w:rsidR="000F6FFA" w:rsidRPr="00C628B9" w:rsidP="00C628B9">
            <w:pPr>
              <w:shd w:val="clear" w:color="auto" w:fill="FFFFFF"/>
              <w:rPr>
                <w:rStyle w:val="FontStyle13"/>
                <w:rFonts w:cs="Times New Roman"/>
                <w:bCs w:val="0"/>
                <w:sz w:val="24"/>
                <w:szCs w:val="24"/>
              </w:rPr>
            </w:pPr>
            <w:r w:rsidRPr="00C628B9">
              <w:rPr>
                <w:b/>
                <w:sz w:val="24"/>
                <w:szCs w:val="24"/>
              </w:rPr>
              <w:t xml:space="preserve">«Страницы истории России» </w:t>
            </w:r>
          </w:p>
        </w:tc>
        <w:tc>
          <w:tcPr>
            <w:tcW w:w="2126" w:type="dxa"/>
          </w:tcPr>
          <w:p w:rsidR="000F6FFA" w:rsidRPr="006A1558" w:rsidP="00B006A3">
            <w:pPr>
              <w:spacing w:line="276" w:lineRule="auto"/>
              <w:jc w:val="center"/>
            </w:pPr>
            <w:r>
              <w:t>20</w:t>
            </w:r>
          </w:p>
        </w:tc>
        <w:tc>
          <w:tcPr>
            <w:tcW w:w="2127" w:type="dxa"/>
          </w:tcPr>
          <w:p w:rsidR="000F6FFA" w:rsidRPr="006A1558" w:rsidP="00B006A3">
            <w:pPr>
              <w:spacing w:line="276" w:lineRule="auto"/>
              <w:jc w:val="center"/>
            </w:pPr>
            <w:r>
              <w:t>20</w:t>
            </w:r>
          </w:p>
        </w:tc>
        <w:tc>
          <w:tcPr>
            <w:tcW w:w="2126" w:type="dxa"/>
          </w:tcPr>
          <w:p w:rsidR="000F6FFA" w:rsidRPr="006A1558" w:rsidP="00B006A3">
            <w:pPr>
              <w:spacing w:line="276" w:lineRule="auto"/>
              <w:jc w:val="center"/>
            </w:pPr>
            <w:r>
              <w:t>1</w:t>
            </w:r>
          </w:p>
        </w:tc>
        <w:tc>
          <w:tcPr>
            <w:tcW w:w="4536" w:type="dxa"/>
          </w:tcPr>
          <w:p w:rsidR="000F6FFA" w:rsidRPr="000F6FFA" w:rsidP="000F6FFA">
            <w:pPr>
              <w:widowControl/>
              <w:autoSpaceDE/>
              <w:autoSpaceDN/>
              <w:adjustRightInd/>
              <w:rPr>
                <w:sz w:val="24"/>
                <w:szCs w:val="24"/>
              </w:rPr>
            </w:pPr>
            <w:r w:rsidRPr="000F6FFA">
              <w:rPr>
                <w:sz w:val="24"/>
                <w:szCs w:val="24"/>
              </w:rPr>
              <w:t>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w:t>
            </w:r>
          </w:p>
          <w:p w:rsidR="000F6FFA" w:rsidRPr="000F6FFA" w:rsidP="000F6FFA">
            <w:pPr>
              <w:widowControl/>
              <w:autoSpaceDE/>
              <w:autoSpaceDN/>
              <w:adjustRightInd/>
              <w:rPr>
                <w:sz w:val="24"/>
                <w:szCs w:val="24"/>
              </w:rPr>
            </w:pPr>
            <w:r w:rsidRPr="000F6FFA">
              <w:rPr>
                <w:sz w:val="24"/>
                <w:szCs w:val="24"/>
              </w:rPr>
              <w:t>интереса к истории Отечества,</w:t>
            </w:r>
          </w:p>
          <w:p w:rsidR="000F6FFA" w:rsidRPr="000F6FFA" w:rsidP="000F6FFA">
            <w:pPr>
              <w:widowControl/>
              <w:autoSpaceDE/>
              <w:autoSpaceDN/>
              <w:adjustRightInd/>
              <w:rPr>
                <w:sz w:val="24"/>
                <w:szCs w:val="24"/>
              </w:rPr>
            </w:pPr>
            <w:r w:rsidRPr="000F6FFA">
              <w:rPr>
                <w:sz w:val="24"/>
                <w:szCs w:val="24"/>
              </w:rPr>
              <w:t>наиболее важным и ярким событиям общественной и культурной жизни страны в разные исторические периоды;</w:t>
            </w:r>
          </w:p>
          <w:p w:rsidR="000F6FFA" w:rsidRPr="000F6FFA" w:rsidP="000F6FFA">
            <w:pPr>
              <w:widowControl/>
              <w:autoSpaceDE/>
              <w:autoSpaceDN/>
              <w:adjustRightInd/>
              <w:rPr>
                <w:sz w:val="24"/>
                <w:szCs w:val="24"/>
              </w:rPr>
            </w:pPr>
            <w:r w:rsidRPr="000F6FFA">
              <w:rPr>
                <w:sz w:val="24"/>
                <w:szCs w:val="24"/>
              </w:rPr>
              <w:t>уважения к выдающимся людям разных эпох как носителям базовых национальных ценностей.</w:t>
            </w:r>
          </w:p>
          <w:p w:rsidR="000F6FFA" w:rsidRPr="000F6FFA" w:rsidP="00B006A3">
            <w:pPr>
              <w:spacing w:line="276" w:lineRule="auto"/>
              <w:jc w:val="center"/>
              <w:rPr>
                <w:sz w:val="24"/>
                <w:szCs w:val="24"/>
              </w:rPr>
            </w:pPr>
          </w:p>
        </w:tc>
      </w:tr>
      <w:tr w:rsidTr="000F6FFA">
        <w:tblPrEx>
          <w:tblW w:w="14488" w:type="dxa"/>
          <w:tblInd w:w="-34" w:type="dxa"/>
          <w:tblLook w:val="04A0"/>
        </w:tblPrEx>
        <w:trPr>
          <w:trHeight w:val="315"/>
        </w:trPr>
        <w:tc>
          <w:tcPr>
            <w:tcW w:w="1135" w:type="dxa"/>
          </w:tcPr>
          <w:p w:rsidR="000F6FFA" w:rsidRPr="0005546B" w:rsidP="00B006A3">
            <w:pPr>
              <w:spacing w:line="276" w:lineRule="auto"/>
              <w:jc w:val="center"/>
            </w:pPr>
            <w:r>
              <w:t>6</w:t>
            </w:r>
          </w:p>
        </w:tc>
        <w:tc>
          <w:tcPr>
            <w:tcW w:w="2438" w:type="dxa"/>
          </w:tcPr>
          <w:p w:rsidR="000F6FFA" w:rsidRPr="00C628B9" w:rsidP="00C628B9">
            <w:pPr>
              <w:shd w:val="clear" w:color="auto" w:fill="FFFFFF"/>
              <w:rPr>
                <w:rStyle w:val="FontStyle13"/>
                <w:rFonts w:cs="Times New Roman"/>
                <w:bCs w:val="0"/>
                <w:sz w:val="24"/>
                <w:szCs w:val="24"/>
              </w:rPr>
            </w:pPr>
            <w:r w:rsidRPr="00C628B9">
              <w:rPr>
                <w:b/>
                <w:sz w:val="24"/>
                <w:szCs w:val="24"/>
              </w:rPr>
              <w:t xml:space="preserve">«Современная Россия» </w:t>
            </w:r>
          </w:p>
        </w:tc>
        <w:tc>
          <w:tcPr>
            <w:tcW w:w="2126" w:type="dxa"/>
          </w:tcPr>
          <w:p w:rsidR="000F6FFA" w:rsidRPr="006A1558" w:rsidP="00B006A3">
            <w:pPr>
              <w:spacing w:line="276" w:lineRule="auto"/>
              <w:jc w:val="center"/>
            </w:pPr>
            <w:r>
              <w:t>9</w:t>
            </w:r>
          </w:p>
        </w:tc>
        <w:tc>
          <w:tcPr>
            <w:tcW w:w="2127" w:type="dxa"/>
          </w:tcPr>
          <w:p w:rsidR="000F6FFA" w:rsidRPr="006A1558" w:rsidP="00B006A3">
            <w:pPr>
              <w:spacing w:line="276" w:lineRule="auto"/>
              <w:jc w:val="center"/>
            </w:pPr>
            <w:r>
              <w:t>9</w:t>
            </w:r>
          </w:p>
        </w:tc>
        <w:tc>
          <w:tcPr>
            <w:tcW w:w="2126" w:type="dxa"/>
          </w:tcPr>
          <w:p w:rsidR="000F6FFA" w:rsidRPr="006A1558" w:rsidP="00B006A3">
            <w:pPr>
              <w:spacing w:line="276" w:lineRule="auto"/>
              <w:jc w:val="center"/>
            </w:pPr>
            <w:r>
              <w:t>2</w:t>
            </w:r>
          </w:p>
        </w:tc>
        <w:tc>
          <w:tcPr>
            <w:tcW w:w="4536" w:type="dxa"/>
          </w:tcPr>
          <w:p w:rsidR="000F6FFA" w:rsidRPr="000F6FFA" w:rsidP="000F6FFA">
            <w:pPr>
              <w:widowControl/>
              <w:autoSpaceDE/>
              <w:autoSpaceDN/>
              <w:adjustRightInd/>
              <w:rPr>
                <w:sz w:val="24"/>
                <w:szCs w:val="24"/>
              </w:rPr>
            </w:pPr>
            <w:r w:rsidRPr="000F6FFA">
              <w:rPr>
                <w:sz w:val="24"/>
                <w:szCs w:val="24"/>
              </w:rPr>
              <w:t>Воспитание гражданственности, патриотизма, уважения к правам, свободам и обязанностям человека;</w:t>
            </w:r>
          </w:p>
          <w:p w:rsidR="000F6FFA" w:rsidRPr="000F6FFA" w:rsidP="000F6FFA">
            <w:pPr>
              <w:widowControl/>
              <w:autoSpaceDE/>
              <w:autoSpaceDN/>
              <w:adjustRightInd/>
              <w:rPr>
                <w:sz w:val="24"/>
                <w:szCs w:val="24"/>
              </w:rPr>
            </w:pPr>
            <w:r w:rsidRPr="000F6FFA">
              <w:rPr>
                <w:sz w:val="24"/>
                <w:szCs w:val="24"/>
              </w:rPr>
              <w:t>уважительного отношения к языку своего народа;</w:t>
            </w:r>
          </w:p>
          <w:p w:rsidR="000F6FFA" w:rsidRPr="000F6FFA" w:rsidP="000F6FFA">
            <w:pPr>
              <w:widowControl/>
              <w:autoSpaceDE/>
              <w:autoSpaceDN/>
              <w:adjustRightInd/>
              <w:rPr>
                <w:sz w:val="24"/>
                <w:szCs w:val="24"/>
              </w:rPr>
            </w:pPr>
            <w:r w:rsidRPr="000F6FFA">
              <w:rPr>
                <w:sz w:val="24"/>
                <w:szCs w:val="24"/>
              </w:rPr>
              <w:t>чувства гордости за социальные и культурные достижения своей страны; за своё Отечество, символы государства, за свой народ;</w:t>
            </w:r>
          </w:p>
          <w:p w:rsidR="000F6FFA" w:rsidRPr="000F6FFA" w:rsidP="000F6FFA">
            <w:pPr>
              <w:widowControl/>
              <w:autoSpaceDE/>
              <w:autoSpaceDN/>
              <w:adjustRightInd/>
              <w:rPr>
                <w:sz w:val="24"/>
                <w:szCs w:val="24"/>
              </w:rPr>
            </w:pPr>
            <w:r w:rsidRPr="000F6FFA">
              <w:rPr>
                <w:sz w:val="24"/>
                <w:szCs w:val="24"/>
              </w:rPr>
              <w:t>уважительного отношения к историческому прошлому Родины;</w:t>
            </w:r>
          </w:p>
          <w:p w:rsidR="000F6FFA" w:rsidRPr="000F6FFA" w:rsidP="000F6FFA">
            <w:pPr>
              <w:widowControl/>
              <w:autoSpaceDE/>
              <w:autoSpaceDN/>
              <w:adjustRightInd/>
              <w:rPr>
                <w:sz w:val="24"/>
                <w:szCs w:val="24"/>
              </w:rPr>
            </w:pPr>
            <w:r w:rsidRPr="000F6FFA">
              <w:rPr>
                <w:sz w:val="24"/>
                <w:szCs w:val="24"/>
              </w:rPr>
              <w:t>гуманизма, милосердия, общечеловеческих ценностей.</w:t>
            </w:r>
          </w:p>
          <w:p w:rsidR="000F6FFA" w:rsidRPr="000F6FFA" w:rsidP="00B006A3">
            <w:pPr>
              <w:spacing w:line="276" w:lineRule="auto"/>
              <w:jc w:val="center"/>
              <w:rPr>
                <w:sz w:val="24"/>
                <w:szCs w:val="24"/>
              </w:rPr>
            </w:pPr>
          </w:p>
        </w:tc>
      </w:tr>
      <w:tr w:rsidTr="000F6FFA">
        <w:tblPrEx>
          <w:tblW w:w="14488" w:type="dxa"/>
          <w:tblInd w:w="-34" w:type="dxa"/>
          <w:tblLook w:val="04A0"/>
        </w:tblPrEx>
        <w:trPr>
          <w:trHeight w:val="315"/>
        </w:trPr>
        <w:tc>
          <w:tcPr>
            <w:tcW w:w="1135" w:type="dxa"/>
          </w:tcPr>
          <w:p w:rsidR="000F6FFA" w:rsidRPr="0005546B" w:rsidP="00B006A3">
            <w:pPr>
              <w:spacing w:line="276" w:lineRule="auto"/>
              <w:jc w:val="center"/>
            </w:pPr>
            <w:r>
              <w:t>7</w:t>
            </w:r>
          </w:p>
        </w:tc>
        <w:tc>
          <w:tcPr>
            <w:tcW w:w="2438" w:type="dxa"/>
          </w:tcPr>
          <w:p w:rsidR="000F6FFA" w:rsidRPr="00C628B9" w:rsidP="00C628B9">
            <w:pPr>
              <w:pStyle w:val="Style7"/>
              <w:widowControl/>
              <w:jc w:val="right"/>
              <w:rPr>
                <w:rStyle w:val="FontStyle13"/>
                <w:rFonts w:ascii="Times New Roman" w:hAnsi="Times New Roman" w:cs="Times New Roman"/>
              </w:rPr>
            </w:pPr>
            <w:r w:rsidRPr="00C628B9">
              <w:rPr>
                <w:rStyle w:val="FontStyle13"/>
                <w:rFonts w:ascii="Times New Roman" w:hAnsi="Times New Roman" w:cs="Times New Roman"/>
                <w:sz w:val="24"/>
                <w:szCs w:val="24"/>
              </w:rPr>
              <w:t>итого</w:t>
            </w:r>
          </w:p>
        </w:tc>
        <w:tc>
          <w:tcPr>
            <w:tcW w:w="2126" w:type="dxa"/>
          </w:tcPr>
          <w:p w:rsidR="000F6FFA" w:rsidRPr="006A1558" w:rsidP="00B006A3">
            <w:pPr>
              <w:spacing w:line="276" w:lineRule="auto"/>
              <w:jc w:val="center"/>
            </w:pPr>
            <w:r>
              <w:t>68</w:t>
            </w:r>
          </w:p>
        </w:tc>
        <w:tc>
          <w:tcPr>
            <w:tcW w:w="2127" w:type="dxa"/>
          </w:tcPr>
          <w:p w:rsidR="000F6FFA" w:rsidRPr="006A1558" w:rsidP="00B006A3">
            <w:pPr>
              <w:spacing w:line="276" w:lineRule="auto"/>
              <w:jc w:val="center"/>
            </w:pPr>
            <w:r>
              <w:t>68</w:t>
            </w:r>
          </w:p>
        </w:tc>
        <w:tc>
          <w:tcPr>
            <w:tcW w:w="2126" w:type="dxa"/>
          </w:tcPr>
          <w:p w:rsidR="000F6FFA" w:rsidRPr="006A1558" w:rsidP="00B006A3">
            <w:pPr>
              <w:spacing w:line="276" w:lineRule="auto"/>
              <w:jc w:val="center"/>
            </w:pPr>
            <w:r>
              <w:t>8</w:t>
            </w:r>
          </w:p>
        </w:tc>
        <w:tc>
          <w:tcPr>
            <w:tcW w:w="4536" w:type="dxa"/>
          </w:tcPr>
          <w:p w:rsidR="000F6FFA" w:rsidP="00B006A3">
            <w:pPr>
              <w:spacing w:line="276" w:lineRule="auto"/>
              <w:jc w:val="center"/>
            </w:pPr>
          </w:p>
        </w:tc>
      </w:tr>
      <w:tr w:rsidTr="000F6FFA">
        <w:tblPrEx>
          <w:tblW w:w="14488" w:type="dxa"/>
          <w:tblInd w:w="-34" w:type="dxa"/>
          <w:tblLook w:val="04A0"/>
        </w:tblPrEx>
        <w:trPr>
          <w:trHeight w:val="315"/>
        </w:trPr>
        <w:tc>
          <w:tcPr>
            <w:tcW w:w="1135" w:type="dxa"/>
          </w:tcPr>
          <w:p w:rsidR="000F6FFA" w:rsidRPr="0005546B" w:rsidP="00B006A3">
            <w:pPr>
              <w:spacing w:line="276" w:lineRule="auto"/>
              <w:jc w:val="center"/>
            </w:pPr>
            <w:r>
              <w:t>8</w:t>
            </w:r>
          </w:p>
        </w:tc>
        <w:tc>
          <w:tcPr>
            <w:tcW w:w="2438" w:type="dxa"/>
          </w:tcPr>
          <w:p w:rsidR="000F6FFA" w:rsidRPr="006A1558" w:rsidP="00B006A3">
            <w:pPr>
              <w:pStyle w:val="Style7"/>
              <w:widowControl/>
              <w:jc w:val="left"/>
              <w:rPr>
                <w:rStyle w:val="FontStyle13"/>
              </w:rPr>
            </w:pPr>
          </w:p>
        </w:tc>
        <w:tc>
          <w:tcPr>
            <w:tcW w:w="2126" w:type="dxa"/>
          </w:tcPr>
          <w:p w:rsidR="000F6FFA" w:rsidRPr="006A1558" w:rsidP="00B006A3">
            <w:pPr>
              <w:spacing w:line="276" w:lineRule="auto"/>
              <w:jc w:val="center"/>
            </w:pPr>
          </w:p>
        </w:tc>
        <w:tc>
          <w:tcPr>
            <w:tcW w:w="2127" w:type="dxa"/>
          </w:tcPr>
          <w:p w:rsidR="000F6FFA" w:rsidRPr="006A1558" w:rsidP="00B006A3">
            <w:pPr>
              <w:spacing w:line="276" w:lineRule="auto"/>
              <w:jc w:val="center"/>
            </w:pPr>
          </w:p>
        </w:tc>
        <w:tc>
          <w:tcPr>
            <w:tcW w:w="2126" w:type="dxa"/>
          </w:tcPr>
          <w:p w:rsidR="000F6FFA" w:rsidRPr="006A1558" w:rsidP="00B006A3">
            <w:pPr>
              <w:spacing w:line="276" w:lineRule="auto"/>
              <w:jc w:val="center"/>
            </w:pPr>
          </w:p>
        </w:tc>
        <w:tc>
          <w:tcPr>
            <w:tcW w:w="4536" w:type="dxa"/>
          </w:tcPr>
          <w:p w:rsidR="000F6FFA" w:rsidRPr="006A1558" w:rsidP="00B006A3">
            <w:pPr>
              <w:spacing w:line="276" w:lineRule="auto"/>
              <w:jc w:val="center"/>
            </w:pPr>
          </w:p>
        </w:tc>
      </w:tr>
    </w:tbl>
    <w:p w:rsidR="00C628B9" w:rsidRPr="00C628B9" w:rsidP="00C628B9">
      <w:pPr>
        <w:jc w:val="center"/>
        <w:rPr>
          <w:b/>
          <w:sz w:val="24"/>
          <w:szCs w:val="24"/>
        </w:rPr>
        <w:sectPr w:rsidSect="000E3A99">
          <w:pgSz w:w="16834" w:h="11909" w:orient="landscape"/>
          <w:pgMar w:top="426" w:right="709" w:bottom="709" w:left="1134" w:header="720" w:footer="720" w:gutter="0"/>
          <w:cols w:space="60"/>
          <w:noEndnote/>
          <w:docGrid w:linePitch="272"/>
        </w:sectPr>
      </w:pPr>
    </w:p>
    <w:p w:rsidR="00CC63B6" w:rsidP="00D61875">
      <w:pPr>
        <w:jc w:val="center"/>
        <w:rPr>
          <w:b/>
          <w:sz w:val="24"/>
          <w:szCs w:val="24"/>
        </w:rPr>
      </w:pPr>
      <w:r w:rsidRPr="00B171AC">
        <w:rPr>
          <w:b/>
          <w:sz w:val="24"/>
          <w:szCs w:val="24"/>
        </w:rPr>
        <w:t>К</w:t>
      </w:r>
      <w:r w:rsidRPr="00B171AC" w:rsidR="00B171AC">
        <w:rPr>
          <w:b/>
          <w:sz w:val="24"/>
          <w:szCs w:val="24"/>
        </w:rPr>
        <w:t>АЛЕНДАРНО-ТЕМАТИЧЕСКОЕ ПЛАНИРОВАНИЕ</w:t>
      </w:r>
    </w:p>
    <w:p w:rsidR="00D61875" w:rsidRPr="00D61875" w:rsidP="00D61875">
      <w:pPr>
        <w:rPr>
          <w:b/>
          <w:bCs/>
          <w:sz w:val="24"/>
          <w:szCs w:val="24"/>
          <w:vertAlign w:val="superscript"/>
        </w:rPr>
      </w:pPr>
    </w:p>
    <w:tbl>
      <w:tblPr>
        <w:tblStyle w:val="TableNormal"/>
        <w:tblW w:w="1601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851"/>
        <w:gridCol w:w="567"/>
        <w:gridCol w:w="34"/>
        <w:gridCol w:w="607"/>
        <w:gridCol w:w="34"/>
        <w:gridCol w:w="1876"/>
        <w:gridCol w:w="1559"/>
        <w:gridCol w:w="709"/>
        <w:gridCol w:w="8930"/>
      </w:tblGrid>
      <w:tr w:rsidTr="00E1045D">
        <w:tblPrEx>
          <w:tblW w:w="1601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c>
          <w:tcPr>
            <w:tcW w:w="851" w:type="dxa"/>
          </w:tcPr>
          <w:p w:rsidR="00E1045D" w:rsidRPr="00D7527D" w:rsidP="009E7689">
            <w:pPr>
              <w:jc w:val="center"/>
              <w:rPr>
                <w:b/>
                <w:sz w:val="24"/>
                <w:szCs w:val="24"/>
              </w:rPr>
            </w:pPr>
            <w:r>
              <w:rPr>
                <w:b/>
                <w:sz w:val="24"/>
                <w:szCs w:val="24"/>
              </w:rPr>
              <w:t>Дата план</w:t>
            </w:r>
          </w:p>
        </w:tc>
        <w:tc>
          <w:tcPr>
            <w:tcW w:w="851" w:type="dxa"/>
            <w:shd w:val="clear" w:color="auto" w:fill="auto"/>
          </w:tcPr>
          <w:p w:rsidR="00E1045D" w:rsidRPr="00D7527D" w:rsidP="009E7689">
            <w:pPr>
              <w:jc w:val="center"/>
              <w:rPr>
                <w:b/>
                <w:sz w:val="24"/>
                <w:szCs w:val="24"/>
              </w:rPr>
            </w:pPr>
            <w:r w:rsidRPr="00D7527D">
              <w:rPr>
                <w:b/>
                <w:sz w:val="24"/>
                <w:szCs w:val="24"/>
              </w:rPr>
              <w:t>Дата</w:t>
            </w:r>
            <w:r>
              <w:rPr>
                <w:b/>
                <w:sz w:val="24"/>
                <w:szCs w:val="24"/>
              </w:rPr>
              <w:t xml:space="preserve"> факт</w:t>
            </w:r>
          </w:p>
        </w:tc>
        <w:tc>
          <w:tcPr>
            <w:tcW w:w="601" w:type="dxa"/>
            <w:gridSpan w:val="2"/>
            <w:shd w:val="clear" w:color="auto" w:fill="auto"/>
          </w:tcPr>
          <w:p w:rsidR="00E1045D" w:rsidRPr="00D7527D" w:rsidP="009E7689">
            <w:pPr>
              <w:jc w:val="center"/>
              <w:rPr>
                <w:b/>
                <w:sz w:val="24"/>
                <w:szCs w:val="24"/>
              </w:rPr>
            </w:pPr>
            <w:r w:rsidRPr="00D7527D">
              <w:rPr>
                <w:b/>
                <w:sz w:val="24"/>
                <w:szCs w:val="24"/>
              </w:rPr>
              <w:t xml:space="preserve">№ </w:t>
            </w:r>
            <w:r w:rsidRPr="00D7527D">
              <w:rPr>
                <w:b/>
                <w:sz w:val="24"/>
                <w:szCs w:val="24"/>
              </w:rPr>
              <w:t>п</w:t>
            </w:r>
            <w:r w:rsidRPr="00D7527D">
              <w:rPr>
                <w:b/>
                <w:sz w:val="24"/>
                <w:szCs w:val="24"/>
              </w:rPr>
              <w:t>/п</w:t>
            </w:r>
          </w:p>
        </w:tc>
        <w:tc>
          <w:tcPr>
            <w:tcW w:w="641" w:type="dxa"/>
            <w:gridSpan w:val="2"/>
            <w:shd w:val="clear" w:color="auto" w:fill="auto"/>
          </w:tcPr>
          <w:p w:rsidR="00E1045D" w:rsidRPr="00204A42" w:rsidP="009E7689">
            <w:pPr>
              <w:jc w:val="center"/>
              <w:rPr>
                <w:b/>
                <w:sz w:val="24"/>
                <w:szCs w:val="24"/>
              </w:rPr>
            </w:pPr>
            <w:r>
              <w:rPr>
                <w:b/>
                <w:sz w:val="24"/>
                <w:szCs w:val="24"/>
              </w:rPr>
              <w:t>№ урока</w:t>
            </w:r>
          </w:p>
        </w:tc>
        <w:tc>
          <w:tcPr>
            <w:tcW w:w="1876" w:type="dxa"/>
            <w:shd w:val="clear" w:color="auto" w:fill="auto"/>
          </w:tcPr>
          <w:p w:rsidR="00E1045D" w:rsidP="009E7689">
            <w:pPr>
              <w:jc w:val="center"/>
              <w:rPr>
                <w:b/>
                <w:sz w:val="24"/>
                <w:szCs w:val="24"/>
              </w:rPr>
            </w:pPr>
            <w:r w:rsidRPr="00D7527D">
              <w:rPr>
                <w:b/>
                <w:sz w:val="24"/>
                <w:szCs w:val="24"/>
              </w:rPr>
              <w:t xml:space="preserve">Название </w:t>
            </w:r>
          </w:p>
          <w:p w:rsidR="00E1045D" w:rsidP="009E7689">
            <w:pPr>
              <w:jc w:val="center"/>
              <w:rPr>
                <w:b/>
                <w:sz w:val="24"/>
                <w:szCs w:val="24"/>
              </w:rPr>
            </w:pPr>
            <w:r w:rsidRPr="00D7527D">
              <w:rPr>
                <w:b/>
                <w:sz w:val="24"/>
                <w:szCs w:val="24"/>
              </w:rPr>
              <w:t xml:space="preserve">раздела, </w:t>
            </w:r>
          </w:p>
          <w:p w:rsidR="00E1045D" w:rsidRPr="00D7527D" w:rsidP="009E7689">
            <w:pPr>
              <w:jc w:val="center"/>
              <w:rPr>
                <w:b/>
                <w:sz w:val="24"/>
                <w:szCs w:val="24"/>
              </w:rPr>
            </w:pPr>
            <w:r w:rsidRPr="00D7527D">
              <w:rPr>
                <w:b/>
                <w:sz w:val="24"/>
                <w:szCs w:val="24"/>
              </w:rPr>
              <w:t>темы</w:t>
            </w:r>
            <w:r>
              <w:rPr>
                <w:b/>
                <w:sz w:val="24"/>
                <w:szCs w:val="24"/>
              </w:rPr>
              <w:t xml:space="preserve"> урока</w:t>
            </w:r>
          </w:p>
          <w:p w:rsidR="00E1045D" w:rsidRPr="00D7527D" w:rsidP="00F75AD7">
            <w:pPr>
              <w:rPr>
                <w:b/>
                <w:sz w:val="24"/>
                <w:szCs w:val="24"/>
              </w:rPr>
            </w:pPr>
          </w:p>
        </w:tc>
        <w:tc>
          <w:tcPr>
            <w:tcW w:w="1559" w:type="dxa"/>
            <w:shd w:val="clear" w:color="auto" w:fill="auto"/>
          </w:tcPr>
          <w:p w:rsidR="00E1045D" w:rsidRPr="00D7527D" w:rsidP="00B171AC">
            <w:pPr>
              <w:jc w:val="center"/>
              <w:rPr>
                <w:b/>
                <w:sz w:val="24"/>
                <w:szCs w:val="24"/>
              </w:rPr>
            </w:pPr>
            <w:r w:rsidRPr="00D7527D">
              <w:rPr>
                <w:b/>
                <w:sz w:val="24"/>
                <w:szCs w:val="24"/>
              </w:rPr>
              <w:t>Домашнее задание</w:t>
            </w:r>
          </w:p>
        </w:tc>
        <w:tc>
          <w:tcPr>
            <w:tcW w:w="709" w:type="dxa"/>
            <w:shd w:val="clear" w:color="auto" w:fill="auto"/>
          </w:tcPr>
          <w:p w:rsidR="00E1045D" w:rsidP="00B171AC">
            <w:pPr>
              <w:jc w:val="center"/>
              <w:rPr>
                <w:b/>
                <w:sz w:val="24"/>
                <w:szCs w:val="24"/>
              </w:rPr>
            </w:pPr>
            <w:r w:rsidRPr="00D7527D">
              <w:rPr>
                <w:b/>
                <w:sz w:val="24"/>
                <w:szCs w:val="24"/>
              </w:rPr>
              <w:t>К</w:t>
            </w:r>
            <w:r>
              <w:rPr>
                <w:b/>
                <w:sz w:val="24"/>
                <w:szCs w:val="24"/>
              </w:rPr>
              <w:t>-</w:t>
            </w:r>
            <w:r w:rsidRPr="00D7527D">
              <w:rPr>
                <w:b/>
                <w:sz w:val="24"/>
                <w:szCs w:val="24"/>
              </w:rPr>
              <w:t>во</w:t>
            </w:r>
            <w:r w:rsidRPr="00D7527D">
              <w:rPr>
                <w:b/>
                <w:sz w:val="24"/>
                <w:szCs w:val="24"/>
              </w:rPr>
              <w:t xml:space="preserve"> </w:t>
            </w:r>
            <w:r w:rsidRPr="00D7527D">
              <w:rPr>
                <w:b/>
                <w:sz w:val="24"/>
                <w:szCs w:val="24"/>
              </w:rPr>
              <w:t>ча</w:t>
            </w:r>
          </w:p>
          <w:p w:rsidR="00E1045D" w:rsidRPr="00D7527D" w:rsidP="00B171AC">
            <w:pPr>
              <w:jc w:val="center"/>
              <w:rPr>
                <w:b/>
                <w:sz w:val="24"/>
                <w:szCs w:val="24"/>
              </w:rPr>
            </w:pPr>
            <w:r w:rsidRPr="00D7527D">
              <w:rPr>
                <w:b/>
                <w:sz w:val="24"/>
                <w:szCs w:val="24"/>
              </w:rPr>
              <w:t>сов</w:t>
            </w:r>
          </w:p>
        </w:tc>
        <w:tc>
          <w:tcPr>
            <w:tcW w:w="8930" w:type="dxa"/>
            <w:shd w:val="clear" w:color="auto" w:fill="auto"/>
          </w:tcPr>
          <w:p w:rsidR="00E1045D" w:rsidP="009E7689">
            <w:pPr>
              <w:jc w:val="center"/>
              <w:rPr>
                <w:b/>
                <w:sz w:val="24"/>
                <w:szCs w:val="24"/>
              </w:rPr>
            </w:pPr>
          </w:p>
          <w:p w:rsidR="00E1045D" w:rsidRPr="00A642E8" w:rsidP="009E7689">
            <w:pPr>
              <w:jc w:val="center"/>
              <w:rPr>
                <w:b/>
                <w:sz w:val="24"/>
                <w:szCs w:val="24"/>
              </w:rPr>
            </w:pPr>
            <w:r w:rsidRPr="00A642E8">
              <w:rPr>
                <w:b/>
                <w:sz w:val="24"/>
                <w:szCs w:val="24"/>
              </w:rPr>
              <w:t xml:space="preserve">Характеристика видов деятельности учащихся </w:t>
            </w:r>
          </w:p>
        </w:tc>
      </w:tr>
      <w:tr w:rsidTr="00E1045D">
        <w:tblPrEx>
          <w:tblW w:w="16018" w:type="dxa"/>
          <w:tblInd w:w="-601" w:type="dxa"/>
          <w:tblLayout w:type="fixed"/>
          <w:tblLook w:val="01E0"/>
        </w:tblPrEx>
        <w:tc>
          <w:tcPr>
            <w:tcW w:w="851" w:type="dxa"/>
          </w:tcPr>
          <w:p w:rsidR="00E1045D" w:rsidRPr="005316EE" w:rsidP="009E7689">
            <w:pPr>
              <w:jc w:val="center"/>
              <w:rPr>
                <w:b/>
                <w:color w:val="FF0000"/>
                <w:sz w:val="24"/>
                <w:szCs w:val="24"/>
              </w:rPr>
            </w:pPr>
          </w:p>
        </w:tc>
        <w:tc>
          <w:tcPr>
            <w:tcW w:w="851" w:type="dxa"/>
            <w:shd w:val="clear" w:color="auto" w:fill="auto"/>
          </w:tcPr>
          <w:p w:rsidR="00E1045D" w:rsidRPr="005316EE" w:rsidP="009E7689">
            <w:pPr>
              <w:jc w:val="center"/>
              <w:rPr>
                <w:b/>
                <w:color w:val="FF0000"/>
                <w:sz w:val="24"/>
                <w:szCs w:val="24"/>
              </w:rPr>
            </w:pPr>
          </w:p>
        </w:tc>
        <w:tc>
          <w:tcPr>
            <w:tcW w:w="601" w:type="dxa"/>
            <w:gridSpan w:val="2"/>
            <w:shd w:val="clear" w:color="auto" w:fill="auto"/>
          </w:tcPr>
          <w:p w:rsidR="00E1045D" w:rsidRPr="00CC0BF4" w:rsidP="009E7689">
            <w:pPr>
              <w:jc w:val="center"/>
              <w:rPr>
                <w:b/>
                <w:sz w:val="24"/>
                <w:szCs w:val="24"/>
              </w:rPr>
            </w:pPr>
          </w:p>
        </w:tc>
        <w:tc>
          <w:tcPr>
            <w:tcW w:w="13715" w:type="dxa"/>
            <w:gridSpan w:val="6"/>
            <w:shd w:val="clear" w:color="auto" w:fill="auto"/>
          </w:tcPr>
          <w:p w:rsidR="00E1045D" w:rsidRPr="00CC0BF4" w:rsidP="009E7689">
            <w:pPr>
              <w:jc w:val="center"/>
              <w:rPr>
                <w:b/>
                <w:sz w:val="24"/>
                <w:szCs w:val="24"/>
              </w:rPr>
            </w:pPr>
            <w:r w:rsidRPr="00CC0BF4">
              <w:rPr>
                <w:b/>
                <w:sz w:val="24"/>
                <w:szCs w:val="24"/>
              </w:rPr>
              <w:t>«Земля и человечество» (9ч)</w:t>
            </w:r>
          </w:p>
        </w:tc>
      </w:tr>
      <w:tr w:rsidTr="00E1045D">
        <w:tblPrEx>
          <w:tblW w:w="16018" w:type="dxa"/>
          <w:tblInd w:w="-601" w:type="dxa"/>
          <w:tblLayout w:type="fixed"/>
          <w:tblLook w:val="01E0"/>
        </w:tblPrEx>
        <w:tc>
          <w:tcPr>
            <w:tcW w:w="851" w:type="dxa"/>
          </w:tcPr>
          <w:p w:rsidR="00A33F1A" w:rsidRPr="00F75AD7" w:rsidP="00A33F1A">
            <w:pPr>
              <w:jc w:val="center"/>
              <w:rPr>
                <w:b/>
                <w:sz w:val="24"/>
                <w:szCs w:val="24"/>
              </w:rPr>
            </w:pPr>
            <w:r>
              <w:rPr>
                <w:b/>
                <w:sz w:val="24"/>
                <w:szCs w:val="24"/>
              </w:rPr>
              <w:t>03.09</w:t>
            </w:r>
          </w:p>
        </w:tc>
        <w:tc>
          <w:tcPr>
            <w:tcW w:w="851" w:type="dxa"/>
            <w:shd w:val="clear" w:color="auto" w:fill="auto"/>
          </w:tcPr>
          <w:p w:rsidR="00A33F1A" w:rsidRPr="00F75AD7" w:rsidP="00C30F1D">
            <w:pPr>
              <w:jc w:val="center"/>
              <w:rPr>
                <w:b/>
                <w:sz w:val="24"/>
                <w:szCs w:val="24"/>
              </w:rPr>
            </w:pPr>
          </w:p>
        </w:tc>
        <w:tc>
          <w:tcPr>
            <w:tcW w:w="601" w:type="dxa"/>
            <w:gridSpan w:val="2"/>
            <w:shd w:val="clear" w:color="auto" w:fill="auto"/>
          </w:tcPr>
          <w:p w:rsidR="00A33F1A" w:rsidRPr="00F75AD7" w:rsidP="00B171AC">
            <w:pPr>
              <w:jc w:val="center"/>
              <w:rPr>
                <w:b/>
                <w:sz w:val="24"/>
                <w:szCs w:val="24"/>
              </w:rPr>
            </w:pPr>
            <w:r w:rsidRPr="00F75AD7">
              <w:rPr>
                <w:b/>
                <w:sz w:val="24"/>
                <w:szCs w:val="24"/>
              </w:rPr>
              <w:t>1</w:t>
            </w:r>
          </w:p>
        </w:tc>
        <w:tc>
          <w:tcPr>
            <w:tcW w:w="641" w:type="dxa"/>
            <w:gridSpan w:val="2"/>
            <w:shd w:val="clear" w:color="auto" w:fill="auto"/>
          </w:tcPr>
          <w:p w:rsidR="00A33F1A" w:rsidRPr="00F75AD7" w:rsidP="00B171AC">
            <w:pPr>
              <w:jc w:val="center"/>
              <w:rPr>
                <w:b/>
                <w:sz w:val="24"/>
                <w:szCs w:val="24"/>
              </w:rPr>
            </w:pPr>
            <w:r w:rsidRPr="00F75AD7">
              <w:rPr>
                <w:b/>
                <w:sz w:val="24"/>
                <w:szCs w:val="24"/>
              </w:rPr>
              <w:t>1</w:t>
            </w:r>
          </w:p>
        </w:tc>
        <w:tc>
          <w:tcPr>
            <w:tcW w:w="1876" w:type="dxa"/>
            <w:shd w:val="clear" w:color="auto" w:fill="auto"/>
          </w:tcPr>
          <w:p w:rsidR="00A33F1A" w:rsidRPr="00E1045D" w:rsidP="00E1045D">
            <w:pPr>
              <w:rPr>
                <w:sz w:val="24"/>
                <w:szCs w:val="24"/>
              </w:rPr>
            </w:pPr>
            <w:r w:rsidRPr="00E1045D">
              <w:rPr>
                <w:sz w:val="24"/>
                <w:szCs w:val="24"/>
              </w:rPr>
              <w:t>Мир глазами астронома</w:t>
            </w:r>
          </w:p>
        </w:tc>
        <w:tc>
          <w:tcPr>
            <w:tcW w:w="1559" w:type="dxa"/>
            <w:shd w:val="clear" w:color="auto" w:fill="auto"/>
          </w:tcPr>
          <w:p w:rsidR="00A33F1A" w:rsidRPr="00485812" w:rsidP="00485812">
            <w:pPr>
              <w:rPr>
                <w:sz w:val="24"/>
              </w:rPr>
            </w:pPr>
            <w:r w:rsidRPr="00485812">
              <w:rPr>
                <w:sz w:val="24"/>
              </w:rPr>
              <w:t>С. 4-8, вопросы «Проверь себя»</w:t>
            </w:r>
          </w:p>
          <w:p w:rsidR="00A33F1A" w:rsidRPr="00485812" w:rsidP="00485812">
            <w:pPr>
              <w:rPr>
                <w:sz w:val="24"/>
              </w:rPr>
            </w:pPr>
          </w:p>
        </w:tc>
        <w:tc>
          <w:tcPr>
            <w:tcW w:w="709" w:type="dxa"/>
            <w:shd w:val="clear" w:color="auto" w:fill="auto"/>
          </w:tcPr>
          <w:p w:rsidR="00A33F1A" w:rsidRPr="00F75AD7" w:rsidP="00457959">
            <w:pPr>
              <w:jc w:val="center"/>
              <w:rPr>
                <w:sz w:val="24"/>
                <w:szCs w:val="24"/>
              </w:rPr>
            </w:pPr>
            <w:r w:rsidRPr="00F75AD7">
              <w:rPr>
                <w:sz w:val="24"/>
                <w:szCs w:val="24"/>
              </w:rPr>
              <w:t>1</w:t>
            </w:r>
          </w:p>
        </w:tc>
        <w:tc>
          <w:tcPr>
            <w:tcW w:w="8930" w:type="dxa"/>
            <w:shd w:val="clear" w:color="auto" w:fill="auto"/>
          </w:tcPr>
          <w:p w:rsidR="00A33F1A" w:rsidRPr="00F75AD7" w:rsidP="00941330">
            <w:pPr>
              <w:pStyle w:val="BodyText"/>
              <w:tabs>
                <w:tab w:val="left" w:pos="442"/>
              </w:tabs>
              <w:spacing w:after="0" w:line="240" w:lineRule="auto"/>
              <w:jc w:val="both"/>
              <w:rPr>
                <w:rFonts w:ascii="Times New Roman" w:hAnsi="Times New Roman"/>
                <w:sz w:val="24"/>
                <w:szCs w:val="24"/>
              </w:rPr>
            </w:pPr>
            <w:r w:rsidRPr="00F75AD7">
              <w:rPr>
                <w:rStyle w:val="110"/>
                <w:b w:val="0"/>
                <w:sz w:val="24"/>
                <w:szCs w:val="24"/>
              </w:rPr>
              <w:t>Знакомиться</w:t>
            </w:r>
            <w:r w:rsidRPr="00F75AD7">
              <w:rPr>
                <w:rFonts w:ascii="Times New Roman" w:hAnsi="Times New Roman"/>
                <w:sz w:val="24"/>
                <w:szCs w:val="24"/>
              </w:rPr>
              <w:t xml:space="preserve"> с учебником и учебными посо</w:t>
            </w:r>
            <w:r w:rsidRPr="00F75AD7">
              <w:rPr>
                <w:rFonts w:ascii="Times New Roman" w:hAnsi="Times New Roman"/>
                <w:sz w:val="24"/>
                <w:szCs w:val="24"/>
              </w:rPr>
              <w:softHyphen/>
              <w:t>биями по «Окружающему миру» для 4 класса, с разворотом «Наши проекты» в 1-й части учеб</w:t>
            </w:r>
            <w:r w:rsidRPr="00F75AD7">
              <w:rPr>
                <w:rFonts w:ascii="Times New Roman" w:hAnsi="Times New Roman"/>
                <w:sz w:val="24"/>
                <w:szCs w:val="24"/>
              </w:rPr>
              <w:softHyphen/>
              <w:t>ника,</w:t>
            </w:r>
            <w:r w:rsidRPr="00F75AD7">
              <w:rPr>
                <w:rStyle w:val="110"/>
                <w:b w:val="0"/>
                <w:sz w:val="24"/>
                <w:szCs w:val="24"/>
              </w:rPr>
              <w:t xml:space="preserve"> выбирать</w:t>
            </w:r>
            <w:r w:rsidRPr="00F75AD7">
              <w:rPr>
                <w:rFonts w:ascii="Times New Roman" w:hAnsi="Times New Roman"/>
                <w:sz w:val="24"/>
                <w:szCs w:val="24"/>
              </w:rPr>
              <w:t xml:space="preserve"> проекты для выполнения; </w:t>
            </w:r>
            <w:r w:rsidRPr="00F75AD7">
              <w:rPr>
                <w:rStyle w:val="110"/>
                <w:b w:val="0"/>
                <w:sz w:val="24"/>
                <w:szCs w:val="24"/>
              </w:rPr>
              <w:t>понимать</w:t>
            </w:r>
            <w:r w:rsidRPr="00F75AD7">
              <w:rPr>
                <w:rFonts w:ascii="Times New Roman" w:hAnsi="Times New Roman"/>
                <w:sz w:val="24"/>
                <w:szCs w:val="24"/>
              </w:rPr>
              <w:t xml:space="preserve"> учебные задачи урока и стремиться их выполнить; </w:t>
            </w:r>
            <w:r w:rsidRPr="00F75AD7">
              <w:rPr>
                <w:rStyle w:val="110"/>
                <w:b w:val="0"/>
                <w:sz w:val="24"/>
                <w:szCs w:val="24"/>
              </w:rPr>
              <w:t>рассказывать</w:t>
            </w:r>
            <w:r w:rsidRPr="00F75AD7">
              <w:rPr>
                <w:rFonts w:ascii="Times New Roman" w:hAnsi="Times New Roman"/>
                <w:sz w:val="24"/>
                <w:szCs w:val="24"/>
              </w:rPr>
              <w:t xml:space="preserve"> о мире с точки зрения астро</w:t>
            </w:r>
            <w:r w:rsidRPr="00F75AD7">
              <w:rPr>
                <w:rFonts w:ascii="Times New Roman" w:hAnsi="Times New Roman"/>
                <w:sz w:val="24"/>
                <w:szCs w:val="24"/>
              </w:rPr>
              <w:softHyphen/>
              <w:t xml:space="preserve">нома; </w:t>
            </w:r>
            <w:r w:rsidRPr="00F75AD7">
              <w:rPr>
                <w:rStyle w:val="110"/>
                <w:b w:val="0"/>
                <w:sz w:val="24"/>
                <w:szCs w:val="24"/>
              </w:rPr>
              <w:t>работать в паре: изучать</w:t>
            </w:r>
            <w:r w:rsidRPr="00F75AD7">
              <w:rPr>
                <w:rFonts w:ascii="Times New Roman" w:hAnsi="Times New Roman"/>
                <w:sz w:val="24"/>
                <w:szCs w:val="24"/>
              </w:rPr>
              <w:t xml:space="preserve"> по схеме строение Солнечной системы,</w:t>
            </w:r>
            <w:r w:rsidRPr="00F75AD7">
              <w:rPr>
                <w:rStyle w:val="110"/>
                <w:b w:val="0"/>
                <w:sz w:val="24"/>
                <w:szCs w:val="24"/>
              </w:rPr>
              <w:t xml:space="preserve"> перечислять</w:t>
            </w:r>
            <w:r w:rsidRPr="00F75AD7">
              <w:rPr>
                <w:rFonts w:ascii="Times New Roman" w:hAnsi="Times New Roman"/>
                <w:sz w:val="24"/>
                <w:szCs w:val="24"/>
              </w:rPr>
              <w:t xml:space="preserve"> планеты в правильной последовательности,</w:t>
            </w:r>
            <w:r w:rsidRPr="00F75AD7">
              <w:rPr>
                <w:rStyle w:val="110"/>
                <w:b w:val="0"/>
                <w:sz w:val="24"/>
                <w:szCs w:val="24"/>
              </w:rPr>
              <w:t xml:space="preserve"> моделиро</w:t>
            </w:r>
            <w:r w:rsidRPr="00F75AD7">
              <w:rPr>
                <w:rStyle w:val="110"/>
                <w:b w:val="0"/>
                <w:sz w:val="24"/>
                <w:szCs w:val="24"/>
              </w:rPr>
              <w:softHyphen/>
              <w:t>вать</w:t>
            </w:r>
            <w:r w:rsidRPr="00F75AD7">
              <w:rPr>
                <w:rFonts w:ascii="Times New Roman" w:hAnsi="Times New Roman"/>
                <w:sz w:val="24"/>
                <w:szCs w:val="24"/>
              </w:rPr>
              <w:t xml:space="preserve"> строение Солнечной системы;</w:t>
            </w:r>
            <w:r w:rsidRPr="00F75AD7">
              <w:rPr>
                <w:rStyle w:val="a2"/>
                <w:b w:val="0"/>
                <w:sz w:val="24"/>
                <w:szCs w:val="24"/>
              </w:rPr>
              <w:t xml:space="preserve"> извлекать</w:t>
            </w:r>
            <w:r w:rsidRPr="00F75AD7">
              <w:rPr>
                <w:rFonts w:ascii="Times New Roman" w:hAnsi="Times New Roman"/>
                <w:sz w:val="24"/>
                <w:szCs w:val="24"/>
              </w:rPr>
              <w:t xml:space="preserve"> из текста учебника цифровые дан</w:t>
            </w:r>
            <w:r w:rsidRPr="00F75AD7">
              <w:rPr>
                <w:rFonts w:ascii="Times New Roman" w:hAnsi="Times New Roman"/>
                <w:sz w:val="24"/>
                <w:szCs w:val="24"/>
              </w:rPr>
              <w:softHyphen/>
              <w:t>ные о Солнце,</w:t>
            </w:r>
            <w:r w:rsidRPr="00F75AD7">
              <w:rPr>
                <w:rStyle w:val="a2"/>
                <w:b w:val="0"/>
                <w:sz w:val="24"/>
                <w:szCs w:val="24"/>
              </w:rPr>
              <w:t xml:space="preserve"> выписывать</w:t>
            </w:r>
            <w:r w:rsidRPr="00F75AD7">
              <w:rPr>
                <w:rFonts w:ascii="Times New Roman" w:hAnsi="Times New Roman"/>
                <w:sz w:val="24"/>
                <w:szCs w:val="24"/>
              </w:rPr>
              <w:t xml:space="preserve"> их в рабочую те</w:t>
            </w:r>
            <w:r w:rsidRPr="00F75AD7">
              <w:rPr>
                <w:rFonts w:ascii="Times New Roman" w:hAnsi="Times New Roman"/>
                <w:sz w:val="24"/>
                <w:szCs w:val="24"/>
              </w:rPr>
              <w:softHyphen/>
              <w:t>традь;</w:t>
            </w:r>
          </w:p>
          <w:p w:rsidR="00A33F1A" w:rsidRPr="00F75AD7" w:rsidP="00941330">
            <w:pPr>
              <w:spacing w:line="276" w:lineRule="auto"/>
              <w:jc w:val="both"/>
              <w:rPr>
                <w:sz w:val="24"/>
                <w:szCs w:val="24"/>
              </w:rPr>
            </w:pPr>
            <w:r w:rsidRPr="00F75AD7">
              <w:rPr>
                <w:rStyle w:val="a2"/>
                <w:b w:val="0"/>
                <w:sz w:val="24"/>
                <w:szCs w:val="24"/>
              </w:rPr>
              <w:t xml:space="preserve">работать </w:t>
            </w:r>
            <w:r w:rsidRPr="00F75AD7">
              <w:rPr>
                <w:rStyle w:val="a2"/>
                <w:b w:val="0"/>
                <w:sz w:val="24"/>
                <w:szCs w:val="24"/>
              </w:rPr>
              <w:t>со</w:t>
            </w:r>
            <w:r w:rsidRPr="00F75AD7">
              <w:rPr>
                <w:rStyle w:val="a2"/>
                <w:b w:val="0"/>
                <w:sz w:val="24"/>
                <w:szCs w:val="24"/>
              </w:rPr>
              <w:t xml:space="preserve"> взрослыми: находить</w:t>
            </w:r>
            <w:r w:rsidRPr="00F75AD7">
              <w:rPr>
                <w:sz w:val="24"/>
                <w:szCs w:val="24"/>
              </w:rPr>
              <w:t xml:space="preserve"> в допол</w:t>
            </w:r>
            <w:r w:rsidRPr="00F75AD7">
              <w:rPr>
                <w:sz w:val="24"/>
                <w:szCs w:val="24"/>
              </w:rPr>
              <w:softHyphen/>
              <w:t>нительной литературе, Интернете научные сведе</w:t>
            </w:r>
            <w:r w:rsidRPr="00F75AD7">
              <w:rPr>
                <w:sz w:val="24"/>
                <w:szCs w:val="24"/>
              </w:rPr>
              <w:softHyphen/>
              <w:t>ния о Солнце и Солнечной системе, кометах и астероидах,</w:t>
            </w:r>
            <w:r w:rsidRPr="00F75AD7">
              <w:rPr>
                <w:rStyle w:val="a2"/>
                <w:b w:val="0"/>
                <w:sz w:val="24"/>
                <w:szCs w:val="24"/>
              </w:rPr>
              <w:t xml:space="preserve"> готовить</w:t>
            </w:r>
            <w:r w:rsidRPr="00F75AD7">
              <w:rPr>
                <w:sz w:val="24"/>
                <w:szCs w:val="24"/>
              </w:rPr>
              <w:t xml:space="preserve"> сообщения</w:t>
            </w:r>
          </w:p>
        </w:tc>
      </w:tr>
      <w:tr w:rsidTr="00E1045D">
        <w:tblPrEx>
          <w:tblW w:w="16018" w:type="dxa"/>
          <w:tblInd w:w="-601" w:type="dxa"/>
          <w:tblLayout w:type="fixed"/>
          <w:tblLook w:val="01E0"/>
        </w:tblPrEx>
        <w:tc>
          <w:tcPr>
            <w:tcW w:w="851" w:type="dxa"/>
          </w:tcPr>
          <w:p w:rsidR="00A33F1A" w:rsidRPr="00F75AD7" w:rsidP="008F5AB9">
            <w:pPr>
              <w:jc w:val="center"/>
              <w:rPr>
                <w:b/>
                <w:sz w:val="24"/>
                <w:szCs w:val="24"/>
              </w:rPr>
            </w:pPr>
            <w:r>
              <w:rPr>
                <w:b/>
                <w:sz w:val="24"/>
                <w:szCs w:val="24"/>
              </w:rPr>
              <w:t>0</w:t>
            </w:r>
            <w:r w:rsidR="008F5AB9">
              <w:rPr>
                <w:b/>
                <w:sz w:val="24"/>
                <w:szCs w:val="24"/>
              </w:rPr>
              <w:t>7</w:t>
            </w:r>
            <w:r>
              <w:rPr>
                <w:b/>
                <w:sz w:val="24"/>
                <w:szCs w:val="24"/>
              </w:rPr>
              <w:t>.09</w:t>
            </w:r>
          </w:p>
        </w:tc>
        <w:tc>
          <w:tcPr>
            <w:tcW w:w="851" w:type="dxa"/>
            <w:shd w:val="clear" w:color="auto" w:fill="auto"/>
          </w:tcPr>
          <w:p w:rsidR="00A33F1A" w:rsidRPr="00F75AD7" w:rsidP="00B171AC">
            <w:pPr>
              <w:jc w:val="center"/>
              <w:rPr>
                <w:b/>
                <w:sz w:val="24"/>
                <w:szCs w:val="24"/>
              </w:rPr>
            </w:pPr>
          </w:p>
        </w:tc>
        <w:tc>
          <w:tcPr>
            <w:tcW w:w="601" w:type="dxa"/>
            <w:gridSpan w:val="2"/>
            <w:shd w:val="clear" w:color="auto" w:fill="auto"/>
          </w:tcPr>
          <w:p w:rsidR="00A33F1A" w:rsidRPr="00F75AD7" w:rsidP="00B171AC">
            <w:pPr>
              <w:jc w:val="center"/>
              <w:rPr>
                <w:b/>
                <w:sz w:val="24"/>
                <w:szCs w:val="24"/>
              </w:rPr>
            </w:pPr>
            <w:r w:rsidRPr="00F75AD7">
              <w:rPr>
                <w:b/>
                <w:sz w:val="24"/>
                <w:szCs w:val="24"/>
              </w:rPr>
              <w:t>2</w:t>
            </w:r>
          </w:p>
        </w:tc>
        <w:tc>
          <w:tcPr>
            <w:tcW w:w="641" w:type="dxa"/>
            <w:gridSpan w:val="2"/>
            <w:shd w:val="clear" w:color="auto" w:fill="auto"/>
          </w:tcPr>
          <w:p w:rsidR="00A33F1A" w:rsidRPr="00F75AD7" w:rsidP="00B171AC">
            <w:pPr>
              <w:jc w:val="center"/>
              <w:rPr>
                <w:b/>
                <w:sz w:val="24"/>
                <w:szCs w:val="24"/>
              </w:rPr>
            </w:pPr>
            <w:r w:rsidRPr="00F75AD7">
              <w:rPr>
                <w:b/>
                <w:sz w:val="24"/>
                <w:szCs w:val="24"/>
              </w:rPr>
              <w:t>2</w:t>
            </w:r>
          </w:p>
        </w:tc>
        <w:tc>
          <w:tcPr>
            <w:tcW w:w="1876" w:type="dxa"/>
            <w:shd w:val="clear" w:color="auto" w:fill="auto"/>
          </w:tcPr>
          <w:p w:rsidR="00A33F1A" w:rsidRPr="00E1045D" w:rsidP="00E1045D">
            <w:pPr>
              <w:rPr>
                <w:sz w:val="24"/>
                <w:szCs w:val="24"/>
              </w:rPr>
            </w:pPr>
            <w:r w:rsidRPr="00E1045D">
              <w:rPr>
                <w:sz w:val="24"/>
                <w:szCs w:val="24"/>
              </w:rPr>
              <w:t>Планеты Солнечной системы.</w:t>
            </w:r>
          </w:p>
          <w:p w:rsidR="00A33F1A" w:rsidRPr="00E1045D" w:rsidP="00E1045D">
            <w:pPr>
              <w:rPr>
                <w:i/>
                <w:sz w:val="24"/>
                <w:szCs w:val="24"/>
              </w:rPr>
            </w:pPr>
            <w:r w:rsidRPr="00E1045D">
              <w:rPr>
                <w:i/>
                <w:sz w:val="24"/>
                <w:szCs w:val="24"/>
              </w:rPr>
              <w:t>Практическая работа №1: «Моделирование движения Земли вокруг своей оси и вокруг Солнца*»</w:t>
            </w:r>
          </w:p>
        </w:tc>
        <w:tc>
          <w:tcPr>
            <w:tcW w:w="1559" w:type="dxa"/>
            <w:shd w:val="clear" w:color="auto" w:fill="auto"/>
          </w:tcPr>
          <w:p w:rsidR="00A33F1A" w:rsidRPr="00485812" w:rsidP="00485812">
            <w:pPr>
              <w:rPr>
                <w:sz w:val="24"/>
              </w:rPr>
            </w:pPr>
            <w:r w:rsidRPr="00485812">
              <w:rPr>
                <w:sz w:val="24"/>
              </w:rPr>
              <w:t>С. 9-15, ответить на вопросы</w:t>
            </w:r>
          </w:p>
          <w:p w:rsidR="00A33F1A" w:rsidRPr="00485812" w:rsidP="00485812">
            <w:pPr>
              <w:rPr>
                <w:sz w:val="24"/>
              </w:rPr>
            </w:pPr>
            <w:r w:rsidRPr="00485812">
              <w:rPr>
                <w:sz w:val="24"/>
              </w:rPr>
              <w:t>с. 15, задания 1,2</w:t>
            </w:r>
          </w:p>
          <w:p w:rsidR="00A33F1A" w:rsidRPr="00485812" w:rsidP="00485812">
            <w:pPr>
              <w:rPr>
                <w:sz w:val="24"/>
              </w:rPr>
            </w:pPr>
          </w:p>
        </w:tc>
        <w:tc>
          <w:tcPr>
            <w:tcW w:w="709" w:type="dxa"/>
            <w:shd w:val="clear" w:color="auto" w:fill="auto"/>
          </w:tcPr>
          <w:p w:rsidR="00A33F1A" w:rsidRPr="00F75AD7" w:rsidP="00457959">
            <w:pPr>
              <w:jc w:val="center"/>
              <w:rPr>
                <w:sz w:val="24"/>
                <w:szCs w:val="24"/>
              </w:rPr>
            </w:pPr>
            <w:r w:rsidRPr="00F75AD7">
              <w:rPr>
                <w:sz w:val="24"/>
                <w:szCs w:val="24"/>
              </w:rPr>
              <w:t>1</w:t>
            </w:r>
          </w:p>
        </w:tc>
        <w:tc>
          <w:tcPr>
            <w:tcW w:w="8930" w:type="dxa"/>
            <w:shd w:val="clear" w:color="auto" w:fill="auto"/>
          </w:tcPr>
          <w:p w:rsidR="00A33F1A" w:rsidRPr="00F75AD7" w:rsidP="00941330">
            <w:pPr>
              <w:pStyle w:val="BodyText"/>
              <w:tabs>
                <w:tab w:val="left" w:pos="327"/>
              </w:tabs>
              <w:spacing w:after="0" w:line="240" w:lineRule="auto"/>
              <w:ind w:left="20" w:right="20"/>
              <w:jc w:val="both"/>
              <w:rPr>
                <w:rStyle w:val="a2"/>
                <w:b w:val="0"/>
                <w:bCs w:val="0"/>
                <w:sz w:val="24"/>
                <w:szCs w:val="24"/>
                <w:shd w:val="clear" w:color="auto" w:fill="auto"/>
              </w:rPr>
            </w:pPr>
            <w:r w:rsidRPr="00F75AD7">
              <w:rPr>
                <w:rStyle w:val="a2"/>
                <w:b w:val="0"/>
                <w:sz w:val="24"/>
                <w:szCs w:val="24"/>
              </w:rPr>
              <w:t>Понимать</w:t>
            </w:r>
            <w:r w:rsidRPr="00F75AD7">
              <w:rPr>
                <w:rFonts w:ascii="Times New Roman" w:hAnsi="Times New Roman"/>
                <w:sz w:val="24"/>
                <w:szCs w:val="24"/>
              </w:rPr>
              <w:t xml:space="preserve"> учебные задачи урока и стремить</w:t>
            </w:r>
            <w:r w:rsidRPr="00F75AD7">
              <w:rPr>
                <w:rFonts w:ascii="Times New Roman" w:hAnsi="Times New Roman"/>
                <w:sz w:val="24"/>
                <w:szCs w:val="24"/>
              </w:rPr>
              <w:softHyphen/>
              <w:t xml:space="preserve">ся их выполнить; </w:t>
            </w:r>
            <w:r w:rsidRPr="00F75AD7">
              <w:rPr>
                <w:rStyle w:val="a2"/>
                <w:b w:val="0"/>
                <w:sz w:val="24"/>
                <w:szCs w:val="24"/>
              </w:rPr>
              <w:t>работать в паре: изучать</w:t>
            </w:r>
            <w:r w:rsidRPr="00F75AD7">
              <w:rPr>
                <w:rFonts w:ascii="Times New Roman" w:hAnsi="Times New Roman"/>
                <w:sz w:val="24"/>
                <w:szCs w:val="24"/>
              </w:rPr>
              <w:t xml:space="preserve"> по учебнику прави</w:t>
            </w:r>
            <w:r w:rsidRPr="00F75AD7">
              <w:rPr>
                <w:rFonts w:ascii="Times New Roman" w:hAnsi="Times New Roman"/>
                <w:sz w:val="24"/>
                <w:szCs w:val="24"/>
              </w:rPr>
              <w:softHyphen/>
              <w:t>ла наблюдения звёздного неба,</w:t>
            </w:r>
            <w:r w:rsidRPr="00F75AD7">
              <w:rPr>
                <w:rStyle w:val="a2"/>
                <w:b w:val="0"/>
                <w:sz w:val="24"/>
                <w:szCs w:val="24"/>
              </w:rPr>
              <w:t xml:space="preserve"> соотносить</w:t>
            </w:r>
            <w:r w:rsidRPr="00F75AD7">
              <w:rPr>
                <w:rFonts w:ascii="Times New Roman" w:hAnsi="Times New Roman"/>
                <w:sz w:val="24"/>
                <w:szCs w:val="24"/>
              </w:rPr>
              <w:t xml:space="preserve"> их с собственным практическим опытом,</w:t>
            </w:r>
            <w:r w:rsidRPr="00F75AD7">
              <w:rPr>
                <w:rStyle w:val="a2"/>
                <w:b w:val="0"/>
                <w:sz w:val="24"/>
                <w:szCs w:val="24"/>
              </w:rPr>
              <w:t xml:space="preserve"> находить </w:t>
            </w:r>
            <w:r w:rsidRPr="00F75AD7">
              <w:rPr>
                <w:rFonts w:ascii="Times New Roman" w:hAnsi="Times New Roman"/>
                <w:sz w:val="24"/>
                <w:szCs w:val="24"/>
              </w:rPr>
              <w:t xml:space="preserve">на карте звёздного неба знакомые созвездия; </w:t>
            </w:r>
            <w:r w:rsidRPr="00F75AD7">
              <w:rPr>
                <w:rStyle w:val="a2"/>
                <w:b w:val="0"/>
                <w:sz w:val="24"/>
                <w:szCs w:val="24"/>
              </w:rPr>
              <w:t>моделировать</w:t>
            </w:r>
            <w:r w:rsidRPr="00F75AD7">
              <w:rPr>
                <w:rFonts w:ascii="Times New Roman" w:hAnsi="Times New Roman"/>
                <w:sz w:val="24"/>
                <w:szCs w:val="24"/>
              </w:rPr>
              <w:t xml:space="preserve"> изучаемые созвездия; </w:t>
            </w:r>
            <w:r w:rsidRPr="00F75AD7">
              <w:rPr>
                <w:rStyle w:val="a2"/>
                <w:b w:val="0"/>
                <w:sz w:val="24"/>
                <w:szCs w:val="24"/>
              </w:rPr>
              <w:t>определять</w:t>
            </w:r>
            <w:r w:rsidRPr="00F75AD7">
              <w:rPr>
                <w:rFonts w:ascii="Times New Roman" w:hAnsi="Times New Roman"/>
                <w:sz w:val="24"/>
                <w:szCs w:val="24"/>
              </w:rPr>
              <w:t xml:space="preserve"> направление на север по Поляр</w:t>
            </w:r>
            <w:r w:rsidRPr="00F75AD7">
              <w:rPr>
                <w:rFonts w:ascii="Times New Roman" w:hAnsi="Times New Roman"/>
                <w:sz w:val="24"/>
                <w:szCs w:val="24"/>
              </w:rPr>
              <w:softHyphen/>
              <w:t xml:space="preserve">ной звезде; </w:t>
            </w:r>
            <w:r w:rsidRPr="00F75AD7">
              <w:rPr>
                <w:rStyle w:val="a2"/>
                <w:b w:val="0"/>
                <w:sz w:val="24"/>
                <w:szCs w:val="24"/>
              </w:rPr>
              <w:t>выполнять</w:t>
            </w:r>
            <w:r w:rsidRPr="00F75AD7">
              <w:rPr>
                <w:rFonts w:ascii="Times New Roman" w:hAnsi="Times New Roman"/>
                <w:sz w:val="24"/>
                <w:szCs w:val="24"/>
              </w:rPr>
              <w:t xml:space="preserve"> задания электронного приложения к учебнику, пользуясь персональным компьюте</w:t>
            </w:r>
            <w:r w:rsidRPr="00F75AD7">
              <w:rPr>
                <w:rFonts w:ascii="Times New Roman" w:hAnsi="Times New Roman"/>
                <w:sz w:val="24"/>
                <w:szCs w:val="24"/>
              </w:rPr>
              <w:softHyphen/>
              <w:t xml:space="preserve">ром; </w:t>
            </w:r>
            <w:r w:rsidRPr="00F75AD7">
              <w:rPr>
                <w:rStyle w:val="a2"/>
                <w:b w:val="0"/>
                <w:sz w:val="24"/>
                <w:szCs w:val="24"/>
              </w:rPr>
              <w:t>работать</w:t>
            </w:r>
            <w:r w:rsidRPr="00F75AD7">
              <w:rPr>
                <w:rFonts w:ascii="Times New Roman" w:hAnsi="Times New Roman"/>
                <w:sz w:val="24"/>
                <w:szCs w:val="24"/>
              </w:rPr>
              <w:t xml:space="preserve"> с терминологическим словариком; </w:t>
            </w:r>
            <w:r w:rsidRPr="00F75AD7">
              <w:rPr>
                <w:rStyle w:val="a2"/>
                <w:b w:val="0"/>
                <w:sz w:val="24"/>
                <w:szCs w:val="24"/>
              </w:rPr>
              <w:t xml:space="preserve"> </w:t>
            </w:r>
            <w:r w:rsidRPr="001A3468">
              <w:rPr>
                <w:rStyle w:val="a2"/>
                <w:sz w:val="24"/>
                <w:szCs w:val="24"/>
              </w:rPr>
              <w:t>практическая работа</w:t>
            </w:r>
            <w:r w:rsidRPr="00F75AD7">
              <w:rPr>
                <w:rStyle w:val="a2"/>
                <w:b w:val="0"/>
                <w:sz w:val="24"/>
                <w:szCs w:val="24"/>
              </w:rPr>
              <w:t>: моделировать</w:t>
            </w:r>
            <w:r w:rsidRPr="00F75AD7">
              <w:rPr>
                <w:rFonts w:ascii="Times New Roman" w:hAnsi="Times New Roman"/>
                <w:sz w:val="24"/>
                <w:szCs w:val="24"/>
              </w:rPr>
              <w:t xml:space="preserve"> движе</w:t>
            </w:r>
            <w:r w:rsidRPr="00F75AD7">
              <w:rPr>
                <w:rFonts w:ascii="Times New Roman" w:hAnsi="Times New Roman"/>
                <w:sz w:val="24"/>
                <w:szCs w:val="24"/>
              </w:rPr>
              <w:softHyphen/>
              <w:t>ние Земли вокруг своей оси и вокруг Солнца:</w:t>
            </w:r>
            <w:bookmarkStart w:id="1" w:name="bookmark2"/>
            <w:r w:rsidRPr="00F75AD7">
              <w:rPr>
                <w:rFonts w:ascii="Times New Roman" w:hAnsi="Times New Roman"/>
                <w:sz w:val="24"/>
                <w:szCs w:val="24"/>
              </w:rPr>
              <w:t xml:space="preserve"> устанавливать причинно-следственные</w:t>
            </w:r>
            <w:bookmarkEnd w:id="1"/>
            <w:r w:rsidRPr="00F75AD7">
              <w:rPr>
                <w:rFonts w:ascii="Times New Roman" w:hAnsi="Times New Roman"/>
                <w:sz w:val="24"/>
                <w:szCs w:val="24"/>
              </w:rPr>
              <w:t xml:space="preserve"> </w:t>
            </w:r>
            <w:r w:rsidRPr="00F75AD7">
              <w:rPr>
                <w:rStyle w:val="a2"/>
                <w:b w:val="0"/>
                <w:sz w:val="24"/>
                <w:szCs w:val="24"/>
              </w:rPr>
              <w:t>связи</w:t>
            </w:r>
            <w:r w:rsidRPr="00F75AD7">
              <w:rPr>
                <w:rFonts w:ascii="Times New Roman" w:hAnsi="Times New Roman"/>
                <w:sz w:val="24"/>
                <w:szCs w:val="24"/>
              </w:rPr>
              <w:t xml:space="preserve"> между движением Земли и сменой дня и ночи, сменой времён года;</w:t>
            </w:r>
            <w:r w:rsidRPr="00F75AD7">
              <w:rPr>
                <w:rStyle w:val="a2"/>
                <w:b w:val="0"/>
                <w:sz w:val="24"/>
                <w:szCs w:val="24"/>
              </w:rPr>
              <w:t xml:space="preserve"> </w:t>
            </w:r>
          </w:p>
          <w:p w:rsidR="00A33F1A" w:rsidRPr="00F75AD7" w:rsidP="00941330">
            <w:pPr>
              <w:pStyle w:val="BodyText"/>
              <w:tabs>
                <w:tab w:val="left" w:pos="327"/>
              </w:tabs>
              <w:spacing w:after="0" w:line="240" w:lineRule="auto"/>
              <w:ind w:right="20"/>
              <w:jc w:val="both"/>
              <w:rPr>
                <w:rStyle w:val="a2"/>
                <w:b w:val="0"/>
                <w:bCs w:val="0"/>
                <w:sz w:val="24"/>
                <w:szCs w:val="24"/>
              </w:rPr>
            </w:pPr>
            <w:r w:rsidRPr="00F75AD7">
              <w:rPr>
                <w:rStyle w:val="a2"/>
                <w:b w:val="0"/>
                <w:sz w:val="24"/>
                <w:szCs w:val="24"/>
              </w:rPr>
              <w:t xml:space="preserve">работать </w:t>
            </w:r>
            <w:r w:rsidRPr="00F75AD7">
              <w:rPr>
                <w:rStyle w:val="a2"/>
                <w:b w:val="0"/>
                <w:sz w:val="24"/>
                <w:szCs w:val="24"/>
              </w:rPr>
              <w:t>со</w:t>
            </w:r>
            <w:r w:rsidRPr="00F75AD7">
              <w:rPr>
                <w:rStyle w:val="a2"/>
                <w:b w:val="0"/>
                <w:sz w:val="24"/>
                <w:szCs w:val="24"/>
              </w:rPr>
              <w:t xml:space="preserve"> взрослыми: наблюдать</w:t>
            </w:r>
            <w:r w:rsidRPr="00F75AD7">
              <w:rPr>
                <w:rFonts w:ascii="Times New Roman" w:hAnsi="Times New Roman"/>
                <w:sz w:val="24"/>
                <w:szCs w:val="24"/>
              </w:rPr>
              <w:t xml:space="preserve"> Луну невооружённым глазом и с помощью бинокля (телескопа);</w:t>
            </w:r>
            <w:r w:rsidRPr="00F75AD7">
              <w:rPr>
                <w:rStyle w:val="a2"/>
                <w:b w:val="0"/>
                <w:sz w:val="24"/>
                <w:szCs w:val="24"/>
              </w:rPr>
              <w:t xml:space="preserve"> </w:t>
            </w:r>
          </w:p>
          <w:p w:rsidR="00A33F1A" w:rsidRPr="00F75AD7" w:rsidP="00941330">
            <w:pPr>
              <w:pStyle w:val="BodyText"/>
              <w:tabs>
                <w:tab w:val="left" w:pos="327"/>
              </w:tabs>
              <w:spacing w:after="0" w:line="240" w:lineRule="auto"/>
              <w:ind w:left="20" w:right="20"/>
              <w:jc w:val="both"/>
              <w:rPr>
                <w:rFonts w:ascii="Times New Roman" w:hAnsi="Times New Roman"/>
                <w:sz w:val="24"/>
                <w:szCs w:val="24"/>
              </w:rPr>
            </w:pPr>
            <w:r w:rsidRPr="00F75AD7">
              <w:rPr>
                <w:rStyle w:val="a2"/>
                <w:b w:val="0"/>
                <w:sz w:val="24"/>
                <w:szCs w:val="24"/>
              </w:rPr>
              <w:t>извлекать</w:t>
            </w:r>
            <w:r w:rsidRPr="00F75AD7">
              <w:rPr>
                <w:rFonts w:ascii="Times New Roman" w:hAnsi="Times New Roman"/>
                <w:sz w:val="24"/>
                <w:szCs w:val="24"/>
              </w:rPr>
              <w:t xml:space="preserve"> из дополнительной литературы, Интернета информацию об исследованиях астро</w:t>
            </w:r>
            <w:r w:rsidRPr="00F75AD7">
              <w:rPr>
                <w:rFonts w:ascii="Times New Roman" w:hAnsi="Times New Roman"/>
                <w:sz w:val="24"/>
                <w:szCs w:val="24"/>
              </w:rPr>
              <w:softHyphen/>
              <w:t xml:space="preserve">номов </w:t>
            </w:r>
          </w:p>
          <w:p w:rsidR="00A33F1A" w:rsidRPr="00F75AD7" w:rsidP="00941330">
            <w:pPr>
              <w:pStyle w:val="BodyText"/>
              <w:tabs>
                <w:tab w:val="left" w:pos="327"/>
                <w:tab w:val="left" w:pos="3225"/>
              </w:tabs>
              <w:spacing w:after="0" w:line="240" w:lineRule="auto"/>
              <w:ind w:right="20"/>
              <w:jc w:val="both"/>
              <w:rPr>
                <w:rFonts w:ascii="Times New Roman" w:hAnsi="Times New Roman"/>
                <w:sz w:val="24"/>
                <w:szCs w:val="24"/>
              </w:rPr>
            </w:pPr>
            <w:r w:rsidRPr="00F75AD7">
              <w:rPr>
                <w:rFonts w:ascii="Times New Roman" w:hAnsi="Times New Roman"/>
                <w:sz w:val="24"/>
                <w:szCs w:val="24"/>
              </w:rPr>
              <w:t>и</w:t>
            </w:r>
            <w:r w:rsidRPr="00F75AD7">
              <w:rPr>
                <w:rStyle w:val="a2"/>
                <w:b w:val="0"/>
                <w:sz w:val="24"/>
                <w:szCs w:val="24"/>
              </w:rPr>
              <w:t xml:space="preserve"> готовить сообщения;</w:t>
            </w:r>
            <w:r w:rsidRPr="00F75AD7">
              <w:rPr>
                <w:rStyle w:val="a2"/>
                <w:b w:val="0"/>
                <w:sz w:val="24"/>
                <w:szCs w:val="24"/>
              </w:rPr>
              <w:tab/>
            </w:r>
          </w:p>
          <w:p w:rsidR="00A33F1A" w:rsidRPr="00F75AD7" w:rsidP="00941330">
            <w:pPr>
              <w:spacing w:line="276" w:lineRule="auto"/>
              <w:jc w:val="both"/>
              <w:rPr>
                <w:sz w:val="24"/>
                <w:szCs w:val="24"/>
              </w:rPr>
            </w:pPr>
            <w:r w:rsidRPr="00F75AD7">
              <w:rPr>
                <w:rStyle w:val="a2"/>
                <w:b w:val="0"/>
                <w:sz w:val="24"/>
                <w:szCs w:val="24"/>
              </w:rPr>
              <w:t>формулировать</w:t>
            </w:r>
            <w:r w:rsidRPr="00F75AD7">
              <w:rPr>
                <w:sz w:val="24"/>
                <w:szCs w:val="24"/>
              </w:rPr>
              <w:t xml:space="preserve"> выводы из изученного мате</w:t>
            </w:r>
            <w:r w:rsidRPr="00F75AD7">
              <w:rPr>
                <w:sz w:val="24"/>
                <w:szCs w:val="24"/>
              </w:rPr>
              <w:softHyphen/>
              <w:t xml:space="preserve">риала, </w:t>
            </w:r>
            <w:r w:rsidRPr="00F75AD7">
              <w:rPr>
                <w:rStyle w:val="a2"/>
                <w:b w:val="0"/>
                <w:sz w:val="24"/>
                <w:szCs w:val="24"/>
              </w:rPr>
              <w:t xml:space="preserve"> отвечать</w:t>
            </w:r>
            <w:r w:rsidRPr="00F75AD7">
              <w:rPr>
                <w:sz w:val="24"/>
                <w:szCs w:val="24"/>
              </w:rPr>
              <w:t xml:space="preserve"> на итоговые вопросы и</w:t>
            </w:r>
            <w:r w:rsidRPr="00F75AD7">
              <w:rPr>
                <w:rStyle w:val="a2"/>
                <w:b w:val="0"/>
                <w:sz w:val="24"/>
                <w:szCs w:val="24"/>
              </w:rPr>
              <w:t xml:space="preserve"> оцени</w:t>
            </w:r>
            <w:r w:rsidRPr="00F75AD7">
              <w:rPr>
                <w:rStyle w:val="a2"/>
                <w:b w:val="0"/>
                <w:sz w:val="24"/>
                <w:szCs w:val="24"/>
              </w:rPr>
              <w:softHyphen/>
              <w:t>вать</w:t>
            </w:r>
            <w:r w:rsidRPr="00F75AD7">
              <w:rPr>
                <w:sz w:val="24"/>
                <w:szCs w:val="24"/>
              </w:rPr>
              <w:t xml:space="preserve"> достижения на уроке</w:t>
            </w:r>
          </w:p>
        </w:tc>
      </w:tr>
      <w:tr w:rsidTr="00E1045D">
        <w:tblPrEx>
          <w:tblW w:w="16018" w:type="dxa"/>
          <w:tblInd w:w="-601" w:type="dxa"/>
          <w:tblLayout w:type="fixed"/>
          <w:tblLook w:val="01E0"/>
        </w:tblPrEx>
        <w:trPr>
          <w:trHeight w:val="1401"/>
        </w:trPr>
        <w:tc>
          <w:tcPr>
            <w:tcW w:w="851" w:type="dxa"/>
          </w:tcPr>
          <w:p w:rsidR="00A33F1A" w:rsidRPr="00F75AD7" w:rsidP="00A33F1A">
            <w:pPr>
              <w:jc w:val="center"/>
              <w:rPr>
                <w:b/>
                <w:sz w:val="24"/>
                <w:szCs w:val="24"/>
              </w:rPr>
            </w:pPr>
            <w:r>
              <w:rPr>
                <w:b/>
                <w:sz w:val="24"/>
                <w:szCs w:val="24"/>
              </w:rPr>
              <w:t>10.09</w:t>
            </w:r>
          </w:p>
        </w:tc>
        <w:tc>
          <w:tcPr>
            <w:tcW w:w="851" w:type="dxa"/>
            <w:shd w:val="clear" w:color="auto" w:fill="auto"/>
          </w:tcPr>
          <w:p w:rsidR="00A33F1A" w:rsidRPr="00F75AD7" w:rsidP="00B171AC">
            <w:pPr>
              <w:jc w:val="center"/>
              <w:rPr>
                <w:b/>
                <w:sz w:val="24"/>
                <w:szCs w:val="24"/>
              </w:rPr>
            </w:pPr>
          </w:p>
        </w:tc>
        <w:tc>
          <w:tcPr>
            <w:tcW w:w="601" w:type="dxa"/>
            <w:gridSpan w:val="2"/>
            <w:shd w:val="clear" w:color="auto" w:fill="auto"/>
          </w:tcPr>
          <w:p w:rsidR="00A33F1A" w:rsidRPr="00F75AD7" w:rsidP="00B171AC">
            <w:pPr>
              <w:jc w:val="center"/>
              <w:rPr>
                <w:b/>
                <w:sz w:val="24"/>
                <w:szCs w:val="24"/>
              </w:rPr>
            </w:pPr>
            <w:r w:rsidRPr="00F75AD7">
              <w:rPr>
                <w:b/>
                <w:sz w:val="24"/>
                <w:szCs w:val="24"/>
              </w:rPr>
              <w:t>3</w:t>
            </w:r>
          </w:p>
        </w:tc>
        <w:tc>
          <w:tcPr>
            <w:tcW w:w="641" w:type="dxa"/>
            <w:gridSpan w:val="2"/>
            <w:shd w:val="clear" w:color="auto" w:fill="auto"/>
          </w:tcPr>
          <w:p w:rsidR="00A33F1A" w:rsidRPr="00F75AD7" w:rsidP="00B171AC">
            <w:pPr>
              <w:jc w:val="center"/>
              <w:rPr>
                <w:b/>
                <w:sz w:val="24"/>
                <w:szCs w:val="24"/>
              </w:rPr>
            </w:pPr>
            <w:r w:rsidRPr="00F75AD7">
              <w:rPr>
                <w:b/>
                <w:sz w:val="24"/>
                <w:szCs w:val="24"/>
              </w:rPr>
              <w:t>3</w:t>
            </w:r>
          </w:p>
        </w:tc>
        <w:tc>
          <w:tcPr>
            <w:tcW w:w="1876" w:type="dxa"/>
            <w:shd w:val="clear" w:color="auto" w:fill="auto"/>
          </w:tcPr>
          <w:p w:rsidR="00A33F1A" w:rsidP="00E1045D">
            <w:pPr>
              <w:rPr>
                <w:sz w:val="24"/>
                <w:szCs w:val="24"/>
              </w:rPr>
            </w:pPr>
            <w:r w:rsidRPr="00E1045D">
              <w:rPr>
                <w:sz w:val="24"/>
                <w:szCs w:val="24"/>
              </w:rPr>
              <w:t>Звёздное небо – Великая книга Природы.</w:t>
            </w:r>
          </w:p>
          <w:p w:rsidR="0093299D" w:rsidRPr="0093299D" w:rsidP="00E1045D">
            <w:pPr>
              <w:rPr>
                <w:b/>
                <w:sz w:val="24"/>
                <w:szCs w:val="24"/>
              </w:rPr>
            </w:pPr>
            <w:r w:rsidRPr="0093299D">
              <w:rPr>
                <w:b/>
                <w:sz w:val="24"/>
                <w:szCs w:val="24"/>
              </w:rPr>
              <w:t>Проверочная работа №1 по материалам 3 класса</w:t>
            </w:r>
          </w:p>
        </w:tc>
        <w:tc>
          <w:tcPr>
            <w:tcW w:w="1559" w:type="dxa"/>
            <w:shd w:val="clear" w:color="auto" w:fill="auto"/>
          </w:tcPr>
          <w:p w:rsidR="00A33F1A" w:rsidRPr="00485812" w:rsidP="00485812">
            <w:pPr>
              <w:rPr>
                <w:sz w:val="24"/>
              </w:rPr>
            </w:pPr>
            <w:r w:rsidRPr="00485812">
              <w:rPr>
                <w:sz w:val="24"/>
              </w:rPr>
              <w:t xml:space="preserve">С. 16-21, вопросы «Проверь себя», </w:t>
            </w:r>
          </w:p>
          <w:p w:rsidR="00A33F1A" w:rsidRPr="00485812" w:rsidP="00485812">
            <w:pPr>
              <w:rPr>
                <w:sz w:val="24"/>
              </w:rPr>
            </w:pPr>
            <w:r w:rsidRPr="00485812">
              <w:rPr>
                <w:sz w:val="24"/>
              </w:rPr>
              <w:t>на</w:t>
            </w:r>
            <w:r w:rsidRPr="00485812">
              <w:rPr>
                <w:sz w:val="24"/>
              </w:rPr>
              <w:softHyphen/>
              <w:t>писать памятку</w:t>
            </w:r>
          </w:p>
          <w:p w:rsidR="00A33F1A" w:rsidRPr="00485812" w:rsidP="00485812">
            <w:pPr>
              <w:rPr>
                <w:sz w:val="24"/>
              </w:rPr>
            </w:pPr>
          </w:p>
        </w:tc>
        <w:tc>
          <w:tcPr>
            <w:tcW w:w="709" w:type="dxa"/>
            <w:shd w:val="clear" w:color="auto" w:fill="auto"/>
          </w:tcPr>
          <w:p w:rsidR="00A33F1A" w:rsidRPr="00F75AD7" w:rsidP="00457959">
            <w:pPr>
              <w:jc w:val="center"/>
              <w:rPr>
                <w:sz w:val="24"/>
                <w:szCs w:val="24"/>
              </w:rPr>
            </w:pPr>
            <w:r w:rsidRPr="00F75AD7">
              <w:rPr>
                <w:sz w:val="24"/>
                <w:szCs w:val="24"/>
              </w:rPr>
              <w:t>1</w:t>
            </w:r>
          </w:p>
        </w:tc>
        <w:tc>
          <w:tcPr>
            <w:tcW w:w="8930" w:type="dxa"/>
            <w:shd w:val="clear" w:color="auto" w:fill="auto"/>
          </w:tcPr>
          <w:p w:rsidR="00A33F1A" w:rsidRPr="00F75AD7" w:rsidP="00941330">
            <w:pPr>
              <w:spacing w:line="276" w:lineRule="auto"/>
              <w:jc w:val="both"/>
              <w:rPr>
                <w:sz w:val="24"/>
                <w:szCs w:val="24"/>
              </w:rPr>
            </w:pPr>
            <w:r w:rsidRPr="00F75AD7">
              <w:rPr>
                <w:rStyle w:val="a2"/>
                <w:b w:val="0"/>
                <w:sz w:val="24"/>
                <w:szCs w:val="24"/>
              </w:rPr>
              <w:t>Понимать</w:t>
            </w:r>
            <w:r w:rsidRPr="00F75AD7">
              <w:rPr>
                <w:sz w:val="24"/>
                <w:szCs w:val="24"/>
              </w:rPr>
              <w:t xml:space="preserve"> учебные задачи урока и стремить</w:t>
            </w:r>
            <w:r w:rsidRPr="00F75AD7">
              <w:rPr>
                <w:sz w:val="24"/>
                <w:szCs w:val="24"/>
              </w:rPr>
              <w:softHyphen/>
              <w:t xml:space="preserve">ся их выполнить; </w:t>
            </w:r>
            <w:r w:rsidRPr="00F75AD7">
              <w:rPr>
                <w:rStyle w:val="a2"/>
                <w:b w:val="0"/>
                <w:sz w:val="24"/>
                <w:szCs w:val="24"/>
              </w:rPr>
              <w:t>работать в паре: изучать</w:t>
            </w:r>
            <w:r w:rsidRPr="00F75AD7">
              <w:rPr>
                <w:sz w:val="24"/>
                <w:szCs w:val="24"/>
              </w:rPr>
              <w:t xml:space="preserve"> по учебнику прави</w:t>
            </w:r>
            <w:r w:rsidRPr="00F75AD7">
              <w:rPr>
                <w:sz w:val="24"/>
                <w:szCs w:val="24"/>
              </w:rPr>
              <w:softHyphen/>
              <w:t>ла наблюдения звёздного неба,</w:t>
            </w:r>
            <w:r w:rsidRPr="00F75AD7">
              <w:rPr>
                <w:rStyle w:val="a2"/>
                <w:b w:val="0"/>
                <w:sz w:val="24"/>
                <w:szCs w:val="24"/>
              </w:rPr>
              <w:t xml:space="preserve"> соотносить</w:t>
            </w:r>
            <w:r w:rsidRPr="00F75AD7">
              <w:rPr>
                <w:sz w:val="24"/>
                <w:szCs w:val="24"/>
              </w:rPr>
              <w:t xml:space="preserve"> их с собственным практическим опытом,</w:t>
            </w:r>
            <w:r w:rsidRPr="00F75AD7">
              <w:rPr>
                <w:rStyle w:val="a2"/>
                <w:b w:val="0"/>
                <w:sz w:val="24"/>
                <w:szCs w:val="24"/>
              </w:rPr>
              <w:t xml:space="preserve"> находить </w:t>
            </w:r>
            <w:r w:rsidRPr="00F75AD7">
              <w:rPr>
                <w:sz w:val="24"/>
                <w:szCs w:val="24"/>
              </w:rPr>
              <w:t xml:space="preserve">на карте звёздного неба знакомые созвездия; </w:t>
            </w:r>
            <w:r w:rsidRPr="00F75AD7">
              <w:rPr>
                <w:rStyle w:val="a2"/>
                <w:b w:val="0"/>
                <w:sz w:val="24"/>
                <w:szCs w:val="24"/>
              </w:rPr>
              <w:t>моделировать</w:t>
            </w:r>
            <w:r w:rsidRPr="00F75AD7">
              <w:rPr>
                <w:sz w:val="24"/>
                <w:szCs w:val="24"/>
              </w:rPr>
              <w:t xml:space="preserve"> изучаемые созвездия; </w:t>
            </w:r>
            <w:r w:rsidRPr="00F75AD7">
              <w:rPr>
                <w:rStyle w:val="a2"/>
                <w:b w:val="0"/>
                <w:sz w:val="24"/>
                <w:szCs w:val="24"/>
              </w:rPr>
              <w:t>определять</w:t>
            </w:r>
            <w:r w:rsidRPr="00F75AD7">
              <w:rPr>
                <w:sz w:val="24"/>
                <w:szCs w:val="24"/>
              </w:rPr>
              <w:t xml:space="preserve"> направление на север по Поляр</w:t>
            </w:r>
            <w:r w:rsidRPr="00F75AD7">
              <w:rPr>
                <w:sz w:val="24"/>
                <w:szCs w:val="24"/>
              </w:rPr>
              <w:softHyphen/>
              <w:t>ной звезде.</w:t>
            </w:r>
          </w:p>
        </w:tc>
      </w:tr>
      <w:tr w:rsidTr="00E1045D">
        <w:tblPrEx>
          <w:tblW w:w="16018" w:type="dxa"/>
          <w:tblInd w:w="-601" w:type="dxa"/>
          <w:tblLayout w:type="fixed"/>
          <w:tblLook w:val="01E0"/>
        </w:tblPrEx>
        <w:tc>
          <w:tcPr>
            <w:tcW w:w="851" w:type="dxa"/>
          </w:tcPr>
          <w:p w:rsidR="00A33F1A" w:rsidRPr="00F75AD7" w:rsidP="008F5AB9">
            <w:pPr>
              <w:jc w:val="center"/>
              <w:rPr>
                <w:b/>
                <w:sz w:val="24"/>
                <w:szCs w:val="24"/>
              </w:rPr>
            </w:pPr>
            <w:r>
              <w:rPr>
                <w:b/>
                <w:sz w:val="24"/>
                <w:szCs w:val="24"/>
              </w:rPr>
              <w:t>1</w:t>
            </w:r>
            <w:r w:rsidR="008F5AB9">
              <w:rPr>
                <w:b/>
                <w:sz w:val="24"/>
                <w:szCs w:val="24"/>
              </w:rPr>
              <w:t>4</w:t>
            </w:r>
            <w:r>
              <w:rPr>
                <w:b/>
                <w:sz w:val="24"/>
                <w:szCs w:val="24"/>
              </w:rPr>
              <w:t>.09</w:t>
            </w:r>
          </w:p>
        </w:tc>
        <w:tc>
          <w:tcPr>
            <w:tcW w:w="851" w:type="dxa"/>
            <w:shd w:val="clear" w:color="auto" w:fill="auto"/>
          </w:tcPr>
          <w:p w:rsidR="00A33F1A" w:rsidRPr="00F75AD7" w:rsidP="00B171AC">
            <w:pPr>
              <w:jc w:val="center"/>
              <w:rPr>
                <w:b/>
                <w:sz w:val="24"/>
                <w:szCs w:val="24"/>
              </w:rPr>
            </w:pPr>
          </w:p>
        </w:tc>
        <w:tc>
          <w:tcPr>
            <w:tcW w:w="601" w:type="dxa"/>
            <w:gridSpan w:val="2"/>
            <w:shd w:val="clear" w:color="auto" w:fill="auto"/>
          </w:tcPr>
          <w:p w:rsidR="00A33F1A" w:rsidRPr="00F75AD7" w:rsidP="00B171AC">
            <w:pPr>
              <w:jc w:val="center"/>
              <w:rPr>
                <w:b/>
                <w:sz w:val="24"/>
                <w:szCs w:val="24"/>
              </w:rPr>
            </w:pPr>
            <w:r w:rsidRPr="00F75AD7">
              <w:rPr>
                <w:b/>
                <w:sz w:val="24"/>
                <w:szCs w:val="24"/>
              </w:rPr>
              <w:t>4</w:t>
            </w:r>
          </w:p>
        </w:tc>
        <w:tc>
          <w:tcPr>
            <w:tcW w:w="641" w:type="dxa"/>
            <w:gridSpan w:val="2"/>
            <w:shd w:val="clear" w:color="auto" w:fill="auto"/>
          </w:tcPr>
          <w:p w:rsidR="00A33F1A" w:rsidRPr="00F75AD7" w:rsidP="00B171AC">
            <w:pPr>
              <w:jc w:val="center"/>
              <w:rPr>
                <w:b/>
                <w:sz w:val="24"/>
                <w:szCs w:val="24"/>
              </w:rPr>
            </w:pPr>
            <w:r w:rsidRPr="00F75AD7">
              <w:rPr>
                <w:b/>
                <w:sz w:val="24"/>
                <w:szCs w:val="24"/>
              </w:rPr>
              <w:t>4</w:t>
            </w:r>
          </w:p>
        </w:tc>
        <w:tc>
          <w:tcPr>
            <w:tcW w:w="1876" w:type="dxa"/>
            <w:shd w:val="clear" w:color="auto" w:fill="auto"/>
          </w:tcPr>
          <w:p w:rsidR="00A33F1A" w:rsidRPr="00E1045D" w:rsidP="00E1045D">
            <w:pPr>
              <w:rPr>
                <w:sz w:val="24"/>
                <w:szCs w:val="24"/>
              </w:rPr>
            </w:pPr>
            <w:r w:rsidRPr="00E1045D">
              <w:rPr>
                <w:sz w:val="24"/>
                <w:szCs w:val="24"/>
              </w:rPr>
              <w:t>Мир глазами географа.</w:t>
            </w:r>
          </w:p>
        </w:tc>
        <w:tc>
          <w:tcPr>
            <w:tcW w:w="1559" w:type="dxa"/>
            <w:shd w:val="clear" w:color="auto" w:fill="auto"/>
          </w:tcPr>
          <w:p w:rsidR="00A33F1A" w:rsidRPr="00485812" w:rsidP="00485812">
            <w:pPr>
              <w:rPr>
                <w:sz w:val="24"/>
              </w:rPr>
            </w:pPr>
            <w:r w:rsidRPr="00485812">
              <w:rPr>
                <w:sz w:val="24"/>
              </w:rPr>
              <w:t>С. 22-28, вопросы «Проверь себя», задания 1,2</w:t>
            </w:r>
          </w:p>
          <w:p w:rsidR="00A33F1A" w:rsidRPr="00485812" w:rsidP="00485812">
            <w:pPr>
              <w:rPr>
                <w:sz w:val="24"/>
              </w:rPr>
            </w:pPr>
          </w:p>
        </w:tc>
        <w:tc>
          <w:tcPr>
            <w:tcW w:w="709" w:type="dxa"/>
            <w:shd w:val="clear" w:color="auto" w:fill="auto"/>
          </w:tcPr>
          <w:p w:rsidR="00A33F1A" w:rsidRPr="00F75AD7" w:rsidP="00457959">
            <w:pPr>
              <w:jc w:val="center"/>
              <w:rPr>
                <w:sz w:val="24"/>
                <w:szCs w:val="24"/>
              </w:rPr>
            </w:pPr>
            <w:r w:rsidRPr="00F75AD7">
              <w:rPr>
                <w:sz w:val="24"/>
                <w:szCs w:val="24"/>
              </w:rPr>
              <w:t>1</w:t>
            </w:r>
          </w:p>
        </w:tc>
        <w:tc>
          <w:tcPr>
            <w:tcW w:w="8930" w:type="dxa"/>
            <w:shd w:val="clear" w:color="auto" w:fill="auto"/>
          </w:tcPr>
          <w:p w:rsidR="00A33F1A" w:rsidRPr="00F75AD7" w:rsidP="00941330">
            <w:pPr>
              <w:pStyle w:val="BodyText"/>
              <w:tabs>
                <w:tab w:val="left" w:pos="332"/>
              </w:tabs>
              <w:spacing w:after="0" w:line="240" w:lineRule="auto"/>
              <w:ind w:left="20" w:right="20"/>
              <w:jc w:val="both"/>
              <w:rPr>
                <w:rFonts w:ascii="Times New Roman" w:hAnsi="Times New Roman"/>
                <w:sz w:val="24"/>
                <w:szCs w:val="24"/>
              </w:rPr>
            </w:pPr>
            <w:r w:rsidRPr="00F75AD7">
              <w:rPr>
                <w:rStyle w:val="a2"/>
                <w:b w:val="0"/>
                <w:sz w:val="24"/>
                <w:szCs w:val="24"/>
              </w:rPr>
              <w:t>Понимать</w:t>
            </w:r>
            <w:r w:rsidRPr="00F75AD7">
              <w:rPr>
                <w:rFonts w:ascii="Times New Roman" w:hAnsi="Times New Roman"/>
                <w:sz w:val="24"/>
                <w:szCs w:val="24"/>
              </w:rPr>
              <w:t xml:space="preserve"> учебные задачи урока и стремить</w:t>
            </w:r>
            <w:r w:rsidRPr="00F75AD7">
              <w:rPr>
                <w:rFonts w:ascii="Times New Roman" w:hAnsi="Times New Roman"/>
                <w:sz w:val="24"/>
                <w:szCs w:val="24"/>
              </w:rPr>
              <w:softHyphen/>
              <w:t>ся их выполнить;</w:t>
            </w:r>
          </w:p>
          <w:p w:rsidR="00A33F1A" w:rsidRPr="00F75AD7" w:rsidP="00941330">
            <w:pPr>
              <w:pStyle w:val="BodyText"/>
              <w:tabs>
                <w:tab w:val="left" w:pos="322"/>
              </w:tabs>
              <w:spacing w:after="0" w:line="240" w:lineRule="auto"/>
              <w:ind w:left="20" w:right="20"/>
              <w:jc w:val="both"/>
              <w:rPr>
                <w:rFonts w:ascii="Times New Roman" w:hAnsi="Times New Roman"/>
                <w:sz w:val="24"/>
                <w:szCs w:val="24"/>
                <w:shd w:val="clear" w:color="auto" w:fill="FFFFFF"/>
              </w:rPr>
            </w:pPr>
            <w:r w:rsidRPr="00F75AD7">
              <w:rPr>
                <w:rStyle w:val="a2"/>
                <w:b w:val="0"/>
                <w:sz w:val="24"/>
                <w:szCs w:val="24"/>
              </w:rPr>
              <w:t xml:space="preserve">работать в паре: </w:t>
            </w:r>
            <w:r w:rsidRPr="00F75AD7">
              <w:rPr>
                <w:rStyle w:val="a2"/>
                <w:b w:val="0"/>
                <w:bCs w:val="0"/>
                <w:sz w:val="24"/>
                <w:szCs w:val="24"/>
              </w:rPr>
              <w:t xml:space="preserve"> </w:t>
            </w:r>
            <w:r w:rsidRPr="00F75AD7">
              <w:rPr>
                <w:rStyle w:val="a2"/>
                <w:b w:val="0"/>
                <w:sz w:val="24"/>
                <w:szCs w:val="24"/>
              </w:rPr>
              <w:t>выполнять</w:t>
            </w:r>
            <w:r w:rsidRPr="00F75AD7">
              <w:rPr>
                <w:rFonts w:ascii="Times New Roman" w:hAnsi="Times New Roman"/>
                <w:sz w:val="24"/>
                <w:szCs w:val="24"/>
              </w:rPr>
              <w:t xml:space="preserve"> задания электронного приложения к учебнику, пользуясь персональным компьюте</w:t>
            </w:r>
            <w:r w:rsidRPr="00F75AD7">
              <w:rPr>
                <w:rFonts w:ascii="Times New Roman" w:hAnsi="Times New Roman"/>
                <w:sz w:val="24"/>
                <w:szCs w:val="24"/>
              </w:rPr>
              <w:softHyphen/>
              <w:t>ром;</w:t>
            </w:r>
            <w:r w:rsidRPr="00F75AD7">
              <w:rPr>
                <w:rFonts w:ascii="Times New Roman" w:hAnsi="Times New Roman"/>
                <w:sz w:val="24"/>
                <w:szCs w:val="24"/>
                <w:shd w:val="clear" w:color="auto" w:fill="FFFFFF"/>
              </w:rPr>
              <w:t xml:space="preserve"> </w:t>
            </w:r>
            <w:r w:rsidRPr="00F75AD7">
              <w:rPr>
                <w:rStyle w:val="a2"/>
                <w:b w:val="0"/>
                <w:sz w:val="24"/>
                <w:szCs w:val="24"/>
              </w:rPr>
              <w:t>работать</w:t>
            </w:r>
            <w:r w:rsidRPr="00F75AD7">
              <w:rPr>
                <w:rFonts w:ascii="Times New Roman" w:hAnsi="Times New Roman"/>
                <w:sz w:val="24"/>
                <w:szCs w:val="24"/>
              </w:rPr>
              <w:t xml:space="preserve"> с терминологическим словариком;</w:t>
            </w:r>
          </w:p>
          <w:p w:rsidR="00A33F1A" w:rsidRPr="00F75AD7" w:rsidP="00941330">
            <w:pPr>
              <w:spacing w:line="276" w:lineRule="auto"/>
              <w:jc w:val="both"/>
              <w:rPr>
                <w:sz w:val="24"/>
                <w:szCs w:val="24"/>
              </w:rPr>
            </w:pPr>
            <w:r w:rsidRPr="00F75AD7">
              <w:rPr>
                <w:rStyle w:val="a2"/>
                <w:b w:val="0"/>
                <w:sz w:val="24"/>
                <w:szCs w:val="24"/>
              </w:rPr>
              <w:t>формулировать</w:t>
            </w:r>
            <w:r w:rsidRPr="00F75AD7">
              <w:rPr>
                <w:sz w:val="24"/>
                <w:szCs w:val="24"/>
              </w:rPr>
              <w:t xml:space="preserve"> выводы из изученного мате</w:t>
            </w:r>
            <w:r w:rsidRPr="00F75AD7">
              <w:rPr>
                <w:sz w:val="24"/>
                <w:szCs w:val="24"/>
              </w:rPr>
              <w:softHyphen/>
              <w:t>риала,</w:t>
            </w:r>
            <w:r w:rsidRPr="00F75AD7">
              <w:rPr>
                <w:rStyle w:val="a2"/>
                <w:b w:val="0"/>
                <w:sz w:val="24"/>
                <w:szCs w:val="24"/>
              </w:rPr>
              <w:t xml:space="preserve"> отвечать</w:t>
            </w:r>
            <w:r w:rsidRPr="00F75AD7">
              <w:rPr>
                <w:sz w:val="24"/>
                <w:szCs w:val="24"/>
              </w:rPr>
              <w:t xml:space="preserve"> на итоговые вопросы и</w:t>
            </w:r>
            <w:r w:rsidRPr="00F75AD7">
              <w:rPr>
                <w:rStyle w:val="a2"/>
                <w:b w:val="0"/>
                <w:sz w:val="24"/>
                <w:szCs w:val="24"/>
              </w:rPr>
              <w:t xml:space="preserve"> оцени</w:t>
            </w:r>
            <w:r w:rsidRPr="00F75AD7">
              <w:rPr>
                <w:rStyle w:val="a2"/>
                <w:b w:val="0"/>
                <w:sz w:val="24"/>
                <w:szCs w:val="24"/>
              </w:rPr>
              <w:softHyphen/>
              <w:t>вать</w:t>
            </w:r>
            <w:r w:rsidRPr="00F75AD7">
              <w:rPr>
                <w:sz w:val="24"/>
                <w:szCs w:val="24"/>
              </w:rPr>
              <w:t xml:space="preserve"> достижения на уроке.</w:t>
            </w:r>
          </w:p>
        </w:tc>
      </w:tr>
      <w:tr w:rsidTr="00E1045D">
        <w:tblPrEx>
          <w:tblW w:w="16018" w:type="dxa"/>
          <w:tblInd w:w="-601" w:type="dxa"/>
          <w:tblLayout w:type="fixed"/>
          <w:tblLook w:val="01E0"/>
        </w:tblPrEx>
        <w:tc>
          <w:tcPr>
            <w:tcW w:w="851" w:type="dxa"/>
          </w:tcPr>
          <w:p w:rsidR="00A33F1A" w:rsidRPr="00F75AD7" w:rsidP="00A33F1A">
            <w:pPr>
              <w:jc w:val="center"/>
              <w:rPr>
                <w:b/>
                <w:sz w:val="24"/>
                <w:szCs w:val="24"/>
              </w:rPr>
            </w:pPr>
            <w:r>
              <w:rPr>
                <w:b/>
                <w:sz w:val="24"/>
                <w:szCs w:val="24"/>
              </w:rPr>
              <w:t>17.09</w:t>
            </w:r>
          </w:p>
        </w:tc>
        <w:tc>
          <w:tcPr>
            <w:tcW w:w="851" w:type="dxa"/>
            <w:shd w:val="clear" w:color="auto" w:fill="auto"/>
          </w:tcPr>
          <w:p w:rsidR="00A33F1A" w:rsidRPr="00F75AD7" w:rsidP="00B171AC">
            <w:pPr>
              <w:jc w:val="center"/>
              <w:rPr>
                <w:b/>
                <w:sz w:val="24"/>
                <w:szCs w:val="24"/>
              </w:rPr>
            </w:pPr>
          </w:p>
        </w:tc>
        <w:tc>
          <w:tcPr>
            <w:tcW w:w="601" w:type="dxa"/>
            <w:gridSpan w:val="2"/>
            <w:shd w:val="clear" w:color="auto" w:fill="auto"/>
          </w:tcPr>
          <w:p w:rsidR="00A33F1A" w:rsidRPr="00F75AD7" w:rsidP="00B171AC">
            <w:pPr>
              <w:jc w:val="center"/>
              <w:rPr>
                <w:b/>
                <w:sz w:val="24"/>
                <w:szCs w:val="24"/>
              </w:rPr>
            </w:pPr>
            <w:r w:rsidRPr="00F75AD7">
              <w:rPr>
                <w:b/>
                <w:sz w:val="24"/>
                <w:szCs w:val="24"/>
              </w:rPr>
              <w:t>5</w:t>
            </w:r>
          </w:p>
        </w:tc>
        <w:tc>
          <w:tcPr>
            <w:tcW w:w="641" w:type="dxa"/>
            <w:gridSpan w:val="2"/>
            <w:shd w:val="clear" w:color="auto" w:fill="auto"/>
          </w:tcPr>
          <w:p w:rsidR="00A33F1A" w:rsidRPr="00F75AD7" w:rsidP="00B171AC">
            <w:pPr>
              <w:jc w:val="center"/>
              <w:rPr>
                <w:b/>
                <w:sz w:val="24"/>
                <w:szCs w:val="24"/>
              </w:rPr>
            </w:pPr>
            <w:r w:rsidRPr="00F75AD7">
              <w:rPr>
                <w:b/>
                <w:sz w:val="24"/>
                <w:szCs w:val="24"/>
              </w:rPr>
              <w:t>5</w:t>
            </w:r>
          </w:p>
        </w:tc>
        <w:tc>
          <w:tcPr>
            <w:tcW w:w="1876" w:type="dxa"/>
            <w:shd w:val="clear" w:color="auto" w:fill="auto"/>
          </w:tcPr>
          <w:p w:rsidR="00A33F1A" w:rsidRPr="00E1045D" w:rsidP="00E1045D">
            <w:pPr>
              <w:rPr>
                <w:sz w:val="24"/>
                <w:szCs w:val="24"/>
              </w:rPr>
            </w:pPr>
            <w:r w:rsidRPr="00E1045D">
              <w:rPr>
                <w:sz w:val="24"/>
                <w:szCs w:val="24"/>
              </w:rPr>
              <w:t>Мир глазами историка.</w:t>
            </w:r>
          </w:p>
        </w:tc>
        <w:tc>
          <w:tcPr>
            <w:tcW w:w="1559" w:type="dxa"/>
            <w:shd w:val="clear" w:color="auto" w:fill="auto"/>
          </w:tcPr>
          <w:p w:rsidR="00A33F1A" w:rsidRPr="00485812" w:rsidP="00485812">
            <w:pPr>
              <w:rPr>
                <w:sz w:val="24"/>
              </w:rPr>
            </w:pPr>
            <w:r w:rsidRPr="00485812">
              <w:rPr>
                <w:sz w:val="24"/>
              </w:rPr>
              <w:t>С.29-34, ответить на вопросы, задания 1,2</w:t>
            </w:r>
          </w:p>
          <w:p w:rsidR="00A33F1A" w:rsidRPr="00485812" w:rsidP="00485812">
            <w:pPr>
              <w:rPr>
                <w:sz w:val="24"/>
              </w:rPr>
            </w:pPr>
          </w:p>
        </w:tc>
        <w:tc>
          <w:tcPr>
            <w:tcW w:w="709" w:type="dxa"/>
            <w:shd w:val="clear" w:color="auto" w:fill="auto"/>
          </w:tcPr>
          <w:p w:rsidR="00A33F1A" w:rsidRPr="00F75AD7" w:rsidP="00457959">
            <w:pPr>
              <w:jc w:val="center"/>
              <w:rPr>
                <w:sz w:val="24"/>
                <w:szCs w:val="24"/>
              </w:rPr>
            </w:pPr>
            <w:r w:rsidRPr="00F75AD7">
              <w:rPr>
                <w:sz w:val="24"/>
                <w:szCs w:val="24"/>
              </w:rPr>
              <w:t>1</w:t>
            </w:r>
          </w:p>
        </w:tc>
        <w:tc>
          <w:tcPr>
            <w:tcW w:w="8930" w:type="dxa"/>
            <w:shd w:val="clear" w:color="auto" w:fill="auto"/>
          </w:tcPr>
          <w:p w:rsidR="00A33F1A" w:rsidRPr="00F75AD7" w:rsidP="00941330">
            <w:pPr>
              <w:pStyle w:val="BodyText"/>
              <w:tabs>
                <w:tab w:val="left" w:pos="327"/>
              </w:tabs>
              <w:spacing w:after="0" w:line="240" w:lineRule="auto"/>
              <w:ind w:left="20" w:right="20"/>
              <w:jc w:val="both"/>
              <w:rPr>
                <w:rFonts w:ascii="Times New Roman" w:hAnsi="Times New Roman"/>
                <w:sz w:val="24"/>
                <w:szCs w:val="24"/>
              </w:rPr>
            </w:pPr>
            <w:r w:rsidRPr="00F75AD7">
              <w:rPr>
                <w:rStyle w:val="a2"/>
                <w:b w:val="0"/>
                <w:sz w:val="24"/>
                <w:szCs w:val="24"/>
              </w:rPr>
              <w:t>Понимать</w:t>
            </w:r>
            <w:r w:rsidRPr="00F75AD7">
              <w:rPr>
                <w:rFonts w:ascii="Times New Roman" w:hAnsi="Times New Roman"/>
                <w:sz w:val="24"/>
                <w:szCs w:val="24"/>
              </w:rPr>
              <w:t xml:space="preserve"> учебную задачу урока и стремить</w:t>
            </w:r>
            <w:r w:rsidRPr="00F75AD7">
              <w:rPr>
                <w:rFonts w:ascii="Times New Roman" w:hAnsi="Times New Roman"/>
                <w:sz w:val="24"/>
                <w:szCs w:val="24"/>
              </w:rPr>
              <w:softHyphen/>
              <w:t xml:space="preserve">ся её выполнить; </w:t>
            </w:r>
            <w:r w:rsidRPr="00F75AD7">
              <w:rPr>
                <w:rStyle w:val="a2"/>
                <w:b w:val="0"/>
                <w:sz w:val="24"/>
                <w:szCs w:val="24"/>
              </w:rPr>
              <w:t>характеризовать</w:t>
            </w:r>
            <w:r w:rsidRPr="00F75AD7">
              <w:rPr>
                <w:rFonts w:ascii="Times New Roman" w:hAnsi="Times New Roman"/>
                <w:sz w:val="24"/>
                <w:szCs w:val="24"/>
              </w:rPr>
              <w:t xml:space="preserve"> роль </w:t>
            </w:r>
          </w:p>
          <w:p w:rsidR="00A33F1A" w:rsidRPr="00F75AD7" w:rsidP="00941330">
            <w:pPr>
              <w:pStyle w:val="BodyText"/>
              <w:tabs>
                <w:tab w:val="left" w:pos="327"/>
              </w:tabs>
              <w:spacing w:after="0" w:line="240" w:lineRule="auto"/>
              <w:ind w:left="20" w:right="20"/>
              <w:jc w:val="both"/>
              <w:rPr>
                <w:rFonts w:ascii="Times New Roman" w:hAnsi="Times New Roman"/>
                <w:sz w:val="24"/>
                <w:szCs w:val="24"/>
              </w:rPr>
            </w:pPr>
            <w:r w:rsidRPr="00F75AD7">
              <w:rPr>
                <w:rFonts w:ascii="Times New Roman" w:hAnsi="Times New Roman"/>
                <w:sz w:val="24"/>
                <w:szCs w:val="24"/>
              </w:rPr>
              <w:t>исторических источ</w:t>
            </w:r>
            <w:r w:rsidRPr="00F75AD7">
              <w:rPr>
                <w:rFonts w:ascii="Times New Roman" w:hAnsi="Times New Roman"/>
                <w:sz w:val="24"/>
                <w:szCs w:val="24"/>
              </w:rPr>
              <w:softHyphen/>
              <w:t>ников для понимания событий прошлого</w:t>
            </w:r>
            <w:r w:rsidRPr="00F75AD7">
              <w:rPr>
                <w:rStyle w:val="a2"/>
                <w:b w:val="0"/>
                <w:sz w:val="24"/>
                <w:szCs w:val="24"/>
              </w:rPr>
              <w:t xml:space="preserve"> обсуждать</w:t>
            </w:r>
            <w:r w:rsidRPr="00F75AD7">
              <w:rPr>
                <w:rFonts w:ascii="Times New Roman" w:hAnsi="Times New Roman"/>
                <w:sz w:val="24"/>
                <w:szCs w:val="24"/>
              </w:rPr>
              <w:t xml:space="preserve"> роль бытовых предметов для по</w:t>
            </w:r>
            <w:r w:rsidRPr="00F75AD7">
              <w:rPr>
                <w:rFonts w:ascii="Times New Roman" w:hAnsi="Times New Roman"/>
                <w:sz w:val="24"/>
                <w:szCs w:val="24"/>
              </w:rPr>
              <w:softHyphen/>
              <w:t>нимания событий прошлого;</w:t>
            </w:r>
          </w:p>
          <w:p w:rsidR="00A33F1A" w:rsidRPr="00F75AD7" w:rsidP="00941330">
            <w:pPr>
              <w:spacing w:line="276" w:lineRule="auto"/>
              <w:jc w:val="both"/>
              <w:rPr>
                <w:sz w:val="24"/>
                <w:szCs w:val="24"/>
              </w:rPr>
            </w:pPr>
            <w:r w:rsidRPr="00F75AD7">
              <w:rPr>
                <w:rStyle w:val="a2"/>
                <w:b w:val="0"/>
                <w:sz w:val="24"/>
                <w:szCs w:val="24"/>
              </w:rPr>
              <w:t xml:space="preserve"> посещать</w:t>
            </w:r>
            <w:r w:rsidRPr="00F75AD7">
              <w:rPr>
                <w:sz w:val="24"/>
                <w:szCs w:val="24"/>
              </w:rPr>
              <w:t xml:space="preserve"> краеведческий музей и</w:t>
            </w:r>
            <w:r w:rsidRPr="00F75AD7">
              <w:rPr>
                <w:rStyle w:val="a2"/>
                <w:b w:val="0"/>
                <w:sz w:val="24"/>
                <w:szCs w:val="24"/>
              </w:rPr>
              <w:t xml:space="preserve"> готовить рассказ</w:t>
            </w:r>
            <w:r w:rsidRPr="00F75AD7">
              <w:rPr>
                <w:sz w:val="24"/>
                <w:szCs w:val="24"/>
              </w:rPr>
              <w:t xml:space="preserve"> на основании его экспонатов о прошлом своего региона, города (села); </w:t>
            </w:r>
            <w:r w:rsidRPr="00F75AD7">
              <w:rPr>
                <w:rStyle w:val="a2"/>
                <w:b w:val="0"/>
                <w:sz w:val="24"/>
                <w:szCs w:val="24"/>
              </w:rPr>
              <w:t>работать</w:t>
            </w:r>
            <w:r w:rsidRPr="00F75AD7">
              <w:rPr>
                <w:sz w:val="24"/>
                <w:szCs w:val="24"/>
              </w:rPr>
              <w:t xml:space="preserve"> с терминологическим словариком; </w:t>
            </w:r>
            <w:r w:rsidRPr="00F75AD7">
              <w:rPr>
                <w:rStyle w:val="a2"/>
                <w:b w:val="0"/>
                <w:sz w:val="24"/>
                <w:szCs w:val="24"/>
              </w:rPr>
              <w:t>формулировать</w:t>
            </w:r>
            <w:r w:rsidRPr="00F75AD7">
              <w:rPr>
                <w:sz w:val="24"/>
                <w:szCs w:val="24"/>
              </w:rPr>
              <w:t xml:space="preserve"> выводы из изученного мате</w:t>
            </w:r>
            <w:r w:rsidRPr="00F75AD7">
              <w:rPr>
                <w:sz w:val="24"/>
                <w:szCs w:val="24"/>
              </w:rPr>
              <w:softHyphen/>
              <w:t>риала,</w:t>
            </w:r>
            <w:r w:rsidRPr="00F75AD7">
              <w:rPr>
                <w:rStyle w:val="a2"/>
                <w:b w:val="0"/>
                <w:sz w:val="24"/>
                <w:szCs w:val="24"/>
              </w:rPr>
              <w:t xml:space="preserve"> отвечать</w:t>
            </w:r>
            <w:r w:rsidRPr="00F75AD7">
              <w:rPr>
                <w:sz w:val="24"/>
                <w:szCs w:val="24"/>
              </w:rPr>
              <w:t xml:space="preserve"> на итоговые вопросы и</w:t>
            </w:r>
            <w:r w:rsidRPr="00F75AD7">
              <w:rPr>
                <w:rStyle w:val="a2"/>
                <w:b w:val="0"/>
                <w:sz w:val="24"/>
                <w:szCs w:val="24"/>
              </w:rPr>
              <w:t xml:space="preserve"> оцени</w:t>
            </w:r>
            <w:r w:rsidRPr="00F75AD7">
              <w:rPr>
                <w:rStyle w:val="a2"/>
                <w:b w:val="0"/>
                <w:sz w:val="24"/>
                <w:szCs w:val="24"/>
              </w:rPr>
              <w:softHyphen/>
              <w:t>вать</w:t>
            </w:r>
            <w:r w:rsidRPr="00F75AD7">
              <w:rPr>
                <w:sz w:val="24"/>
                <w:szCs w:val="24"/>
              </w:rPr>
              <w:t xml:space="preserve"> достижения на уроке.</w:t>
            </w:r>
          </w:p>
        </w:tc>
      </w:tr>
      <w:tr w:rsidTr="00E1045D">
        <w:tblPrEx>
          <w:tblW w:w="16018" w:type="dxa"/>
          <w:tblInd w:w="-601" w:type="dxa"/>
          <w:tblLayout w:type="fixed"/>
          <w:tblLook w:val="01E0"/>
        </w:tblPrEx>
        <w:tc>
          <w:tcPr>
            <w:tcW w:w="851" w:type="dxa"/>
          </w:tcPr>
          <w:p w:rsidR="00A33F1A" w:rsidRPr="00F75AD7" w:rsidP="008F5AB9">
            <w:pPr>
              <w:jc w:val="center"/>
              <w:rPr>
                <w:b/>
                <w:sz w:val="24"/>
                <w:szCs w:val="24"/>
              </w:rPr>
            </w:pPr>
            <w:r>
              <w:rPr>
                <w:b/>
                <w:sz w:val="24"/>
                <w:szCs w:val="24"/>
              </w:rPr>
              <w:t>2</w:t>
            </w:r>
            <w:r w:rsidR="008F5AB9">
              <w:rPr>
                <w:b/>
                <w:sz w:val="24"/>
                <w:szCs w:val="24"/>
              </w:rPr>
              <w:t>1</w:t>
            </w:r>
            <w:r>
              <w:rPr>
                <w:b/>
                <w:sz w:val="24"/>
                <w:szCs w:val="24"/>
              </w:rPr>
              <w:t>.09</w:t>
            </w:r>
          </w:p>
        </w:tc>
        <w:tc>
          <w:tcPr>
            <w:tcW w:w="851" w:type="dxa"/>
            <w:shd w:val="clear" w:color="auto" w:fill="auto"/>
          </w:tcPr>
          <w:p w:rsidR="00A33F1A" w:rsidRPr="00F75AD7" w:rsidP="00B171AC">
            <w:pPr>
              <w:jc w:val="center"/>
              <w:rPr>
                <w:b/>
                <w:sz w:val="24"/>
                <w:szCs w:val="24"/>
              </w:rPr>
            </w:pPr>
          </w:p>
        </w:tc>
        <w:tc>
          <w:tcPr>
            <w:tcW w:w="601" w:type="dxa"/>
            <w:gridSpan w:val="2"/>
            <w:shd w:val="clear" w:color="auto" w:fill="auto"/>
          </w:tcPr>
          <w:p w:rsidR="00A33F1A" w:rsidRPr="00F75AD7" w:rsidP="00B171AC">
            <w:pPr>
              <w:jc w:val="center"/>
              <w:rPr>
                <w:b/>
                <w:sz w:val="24"/>
                <w:szCs w:val="24"/>
              </w:rPr>
            </w:pPr>
            <w:r w:rsidRPr="00F75AD7">
              <w:rPr>
                <w:b/>
                <w:sz w:val="24"/>
                <w:szCs w:val="24"/>
              </w:rPr>
              <w:t>6</w:t>
            </w:r>
          </w:p>
        </w:tc>
        <w:tc>
          <w:tcPr>
            <w:tcW w:w="641" w:type="dxa"/>
            <w:gridSpan w:val="2"/>
            <w:shd w:val="clear" w:color="auto" w:fill="auto"/>
          </w:tcPr>
          <w:p w:rsidR="00A33F1A" w:rsidRPr="00F75AD7" w:rsidP="00B171AC">
            <w:pPr>
              <w:jc w:val="center"/>
              <w:rPr>
                <w:b/>
                <w:sz w:val="24"/>
                <w:szCs w:val="24"/>
              </w:rPr>
            </w:pPr>
            <w:r w:rsidRPr="00F75AD7">
              <w:rPr>
                <w:b/>
                <w:sz w:val="24"/>
                <w:szCs w:val="24"/>
              </w:rPr>
              <w:t>6</w:t>
            </w:r>
          </w:p>
        </w:tc>
        <w:tc>
          <w:tcPr>
            <w:tcW w:w="1876" w:type="dxa"/>
            <w:shd w:val="clear" w:color="auto" w:fill="auto"/>
          </w:tcPr>
          <w:p w:rsidR="00A33F1A" w:rsidRPr="00E1045D" w:rsidP="00E1045D">
            <w:pPr>
              <w:rPr>
                <w:sz w:val="24"/>
                <w:szCs w:val="24"/>
              </w:rPr>
            </w:pPr>
            <w:r w:rsidRPr="00E1045D">
              <w:rPr>
                <w:sz w:val="24"/>
                <w:szCs w:val="24"/>
              </w:rPr>
              <w:t>Когда и где?</w:t>
            </w:r>
          </w:p>
        </w:tc>
        <w:tc>
          <w:tcPr>
            <w:tcW w:w="1559" w:type="dxa"/>
            <w:shd w:val="clear" w:color="auto" w:fill="auto"/>
          </w:tcPr>
          <w:p w:rsidR="00A33F1A" w:rsidRPr="00485812" w:rsidP="00485812">
            <w:pPr>
              <w:rPr>
                <w:sz w:val="24"/>
              </w:rPr>
            </w:pPr>
            <w:r w:rsidRPr="00485812">
              <w:rPr>
                <w:sz w:val="24"/>
              </w:rPr>
              <w:t>С. 36-40, ответить  на вопросы,</w:t>
            </w:r>
          </w:p>
          <w:p w:rsidR="00A33F1A" w:rsidRPr="00485812" w:rsidP="00485812">
            <w:pPr>
              <w:rPr>
                <w:sz w:val="24"/>
              </w:rPr>
            </w:pPr>
            <w:r w:rsidRPr="00485812">
              <w:rPr>
                <w:sz w:val="24"/>
              </w:rPr>
              <w:t>задания 1,2</w:t>
            </w:r>
          </w:p>
          <w:p w:rsidR="00A33F1A" w:rsidRPr="00485812" w:rsidP="00485812">
            <w:pPr>
              <w:rPr>
                <w:sz w:val="24"/>
              </w:rPr>
            </w:pPr>
          </w:p>
        </w:tc>
        <w:tc>
          <w:tcPr>
            <w:tcW w:w="709" w:type="dxa"/>
            <w:shd w:val="clear" w:color="auto" w:fill="auto"/>
          </w:tcPr>
          <w:p w:rsidR="00A33F1A" w:rsidRPr="00F75AD7" w:rsidP="00457959">
            <w:pPr>
              <w:jc w:val="center"/>
              <w:rPr>
                <w:sz w:val="24"/>
                <w:szCs w:val="24"/>
              </w:rPr>
            </w:pPr>
            <w:r w:rsidRPr="00F75AD7">
              <w:rPr>
                <w:sz w:val="24"/>
                <w:szCs w:val="24"/>
              </w:rPr>
              <w:t>1</w:t>
            </w:r>
          </w:p>
        </w:tc>
        <w:tc>
          <w:tcPr>
            <w:tcW w:w="8930" w:type="dxa"/>
            <w:shd w:val="clear" w:color="auto" w:fill="auto"/>
          </w:tcPr>
          <w:p w:rsidR="00A33F1A" w:rsidRPr="00F75AD7" w:rsidP="00941330">
            <w:pPr>
              <w:spacing w:line="276" w:lineRule="auto"/>
              <w:jc w:val="both"/>
              <w:rPr>
                <w:sz w:val="24"/>
                <w:szCs w:val="24"/>
              </w:rPr>
            </w:pPr>
            <w:r w:rsidRPr="00F75AD7">
              <w:rPr>
                <w:rStyle w:val="a2"/>
                <w:b w:val="0"/>
                <w:sz w:val="24"/>
                <w:szCs w:val="24"/>
              </w:rPr>
              <w:t>Понимать</w:t>
            </w:r>
            <w:r w:rsidRPr="00F75AD7">
              <w:rPr>
                <w:sz w:val="24"/>
                <w:szCs w:val="24"/>
              </w:rPr>
              <w:t xml:space="preserve"> учебную задачу урока и стремить</w:t>
            </w:r>
            <w:r w:rsidRPr="00F75AD7">
              <w:rPr>
                <w:sz w:val="24"/>
                <w:szCs w:val="24"/>
              </w:rPr>
              <w:softHyphen/>
              <w:t xml:space="preserve">ся её выполнить; </w:t>
            </w:r>
            <w:r w:rsidRPr="00F75AD7">
              <w:rPr>
                <w:rStyle w:val="a2"/>
                <w:b w:val="0"/>
                <w:sz w:val="24"/>
                <w:szCs w:val="24"/>
              </w:rPr>
              <w:t>определять</w:t>
            </w:r>
            <w:r w:rsidRPr="00F75AD7">
              <w:rPr>
                <w:sz w:val="24"/>
                <w:szCs w:val="24"/>
              </w:rPr>
              <w:t xml:space="preserve"> по «ленте времени» век, в кото</w:t>
            </w:r>
            <w:r w:rsidRPr="00F75AD7">
              <w:rPr>
                <w:sz w:val="24"/>
                <w:szCs w:val="24"/>
              </w:rPr>
              <w:softHyphen/>
              <w:t xml:space="preserve">ром происходили </w:t>
            </w:r>
            <w:r w:rsidRPr="00F75AD7">
              <w:rPr>
                <w:sz w:val="24"/>
                <w:szCs w:val="24"/>
              </w:rPr>
              <w:t>упоминавшиеся</w:t>
            </w:r>
            <w:r w:rsidRPr="00F75AD7">
              <w:rPr>
                <w:sz w:val="24"/>
                <w:szCs w:val="24"/>
              </w:rPr>
              <w:t xml:space="preserve"> ранее истори</w:t>
            </w:r>
            <w:r w:rsidRPr="00F75AD7">
              <w:rPr>
                <w:sz w:val="24"/>
                <w:szCs w:val="24"/>
              </w:rPr>
              <w:softHyphen/>
              <w:t xml:space="preserve">ческие события;  </w:t>
            </w:r>
            <w:r w:rsidRPr="00F75AD7">
              <w:rPr>
                <w:rStyle w:val="a2"/>
                <w:b w:val="0"/>
                <w:sz w:val="24"/>
                <w:szCs w:val="24"/>
              </w:rPr>
              <w:t>обсуждать</w:t>
            </w:r>
            <w:r w:rsidRPr="00F75AD7">
              <w:rPr>
                <w:sz w:val="24"/>
                <w:szCs w:val="24"/>
              </w:rPr>
              <w:t xml:space="preserve"> сроки начала года в разных лето</w:t>
            </w:r>
            <w:r w:rsidRPr="00F75AD7">
              <w:rPr>
                <w:sz w:val="24"/>
                <w:szCs w:val="24"/>
              </w:rPr>
              <w:softHyphen/>
              <w:t xml:space="preserve">исчислениях; </w:t>
            </w:r>
            <w:r w:rsidRPr="00F75AD7">
              <w:rPr>
                <w:rStyle w:val="a2"/>
                <w:b w:val="0"/>
                <w:sz w:val="24"/>
                <w:szCs w:val="24"/>
              </w:rPr>
              <w:t>работать в паре: анализировать</w:t>
            </w:r>
            <w:r w:rsidRPr="00F75AD7">
              <w:rPr>
                <w:sz w:val="24"/>
                <w:szCs w:val="24"/>
              </w:rPr>
              <w:t xml:space="preserve"> историче</w:t>
            </w:r>
            <w:r w:rsidRPr="00F75AD7">
              <w:rPr>
                <w:sz w:val="24"/>
                <w:szCs w:val="24"/>
              </w:rPr>
              <w:softHyphen/>
              <w:t>скую карту,</w:t>
            </w:r>
            <w:r w:rsidRPr="00F75AD7">
              <w:rPr>
                <w:rStyle w:val="a2"/>
                <w:b w:val="0"/>
                <w:sz w:val="24"/>
                <w:szCs w:val="24"/>
              </w:rPr>
              <w:t xml:space="preserve"> рассказывать</w:t>
            </w:r>
            <w:r w:rsidRPr="00F75AD7">
              <w:rPr>
                <w:sz w:val="24"/>
                <w:szCs w:val="24"/>
              </w:rPr>
              <w:t xml:space="preserve"> по ней об историче</w:t>
            </w:r>
            <w:r w:rsidRPr="00F75AD7">
              <w:rPr>
                <w:sz w:val="24"/>
                <w:szCs w:val="24"/>
              </w:rPr>
              <w:softHyphen/>
              <w:t>ских событиях;</w:t>
            </w:r>
            <w:r w:rsidRPr="00F75AD7">
              <w:rPr>
                <w:rStyle w:val="a2"/>
                <w:b w:val="0"/>
                <w:sz w:val="24"/>
                <w:szCs w:val="24"/>
              </w:rPr>
              <w:t xml:space="preserve"> работать</w:t>
            </w:r>
            <w:r w:rsidRPr="00F75AD7">
              <w:rPr>
                <w:sz w:val="24"/>
                <w:szCs w:val="24"/>
              </w:rPr>
              <w:t xml:space="preserve"> с терминологическим словариком;  </w:t>
            </w:r>
            <w:r w:rsidRPr="00F75AD7">
              <w:rPr>
                <w:rStyle w:val="a2"/>
                <w:b w:val="0"/>
                <w:sz w:val="24"/>
                <w:szCs w:val="24"/>
              </w:rPr>
              <w:t>формулировать</w:t>
            </w:r>
            <w:r w:rsidRPr="00F75AD7">
              <w:rPr>
                <w:sz w:val="24"/>
                <w:szCs w:val="24"/>
              </w:rPr>
              <w:t xml:space="preserve"> выводы из изученного мате</w:t>
            </w:r>
            <w:r w:rsidRPr="00F75AD7">
              <w:rPr>
                <w:sz w:val="24"/>
                <w:szCs w:val="24"/>
              </w:rPr>
              <w:softHyphen/>
              <w:t>риала,</w:t>
            </w:r>
            <w:r w:rsidRPr="00F75AD7">
              <w:rPr>
                <w:rStyle w:val="a2"/>
                <w:b w:val="0"/>
                <w:sz w:val="24"/>
                <w:szCs w:val="24"/>
              </w:rPr>
              <w:t xml:space="preserve"> отвечать</w:t>
            </w:r>
            <w:r w:rsidRPr="00F75AD7">
              <w:rPr>
                <w:sz w:val="24"/>
                <w:szCs w:val="24"/>
              </w:rPr>
              <w:t xml:space="preserve"> на итоговые вопросы и</w:t>
            </w:r>
            <w:r w:rsidRPr="00F75AD7">
              <w:rPr>
                <w:rStyle w:val="a2"/>
                <w:b w:val="0"/>
                <w:sz w:val="24"/>
                <w:szCs w:val="24"/>
              </w:rPr>
              <w:t xml:space="preserve"> оцени</w:t>
            </w:r>
            <w:r w:rsidRPr="00F75AD7">
              <w:rPr>
                <w:rStyle w:val="a2"/>
                <w:b w:val="0"/>
                <w:sz w:val="24"/>
                <w:szCs w:val="24"/>
              </w:rPr>
              <w:softHyphen/>
              <w:t>вать</w:t>
            </w:r>
            <w:r w:rsidRPr="00F75AD7">
              <w:rPr>
                <w:sz w:val="24"/>
                <w:szCs w:val="24"/>
              </w:rPr>
              <w:t xml:space="preserve"> достижения на уроке.</w:t>
            </w:r>
          </w:p>
        </w:tc>
      </w:tr>
      <w:tr w:rsidTr="00E1045D">
        <w:tblPrEx>
          <w:tblW w:w="16018" w:type="dxa"/>
          <w:tblInd w:w="-601" w:type="dxa"/>
          <w:tblLayout w:type="fixed"/>
          <w:tblLook w:val="01E0"/>
        </w:tblPrEx>
        <w:tc>
          <w:tcPr>
            <w:tcW w:w="851" w:type="dxa"/>
          </w:tcPr>
          <w:p w:rsidR="00A33F1A" w:rsidRPr="00F75AD7" w:rsidP="00A33F1A">
            <w:pPr>
              <w:jc w:val="center"/>
              <w:rPr>
                <w:b/>
                <w:sz w:val="24"/>
                <w:szCs w:val="24"/>
              </w:rPr>
            </w:pPr>
            <w:r>
              <w:rPr>
                <w:b/>
                <w:sz w:val="24"/>
                <w:szCs w:val="24"/>
              </w:rPr>
              <w:t>24.09</w:t>
            </w:r>
          </w:p>
        </w:tc>
        <w:tc>
          <w:tcPr>
            <w:tcW w:w="851" w:type="dxa"/>
            <w:shd w:val="clear" w:color="auto" w:fill="auto"/>
          </w:tcPr>
          <w:p w:rsidR="00A33F1A" w:rsidRPr="00F75AD7" w:rsidP="00B171AC">
            <w:pPr>
              <w:jc w:val="center"/>
              <w:rPr>
                <w:b/>
                <w:sz w:val="24"/>
                <w:szCs w:val="24"/>
              </w:rPr>
            </w:pPr>
          </w:p>
        </w:tc>
        <w:tc>
          <w:tcPr>
            <w:tcW w:w="601" w:type="dxa"/>
            <w:gridSpan w:val="2"/>
            <w:shd w:val="clear" w:color="auto" w:fill="auto"/>
          </w:tcPr>
          <w:p w:rsidR="00A33F1A" w:rsidRPr="00F75AD7" w:rsidP="00B171AC">
            <w:pPr>
              <w:jc w:val="center"/>
              <w:rPr>
                <w:b/>
                <w:sz w:val="24"/>
                <w:szCs w:val="24"/>
              </w:rPr>
            </w:pPr>
            <w:r w:rsidRPr="00F75AD7">
              <w:rPr>
                <w:b/>
                <w:sz w:val="24"/>
                <w:szCs w:val="24"/>
              </w:rPr>
              <w:t>7</w:t>
            </w:r>
          </w:p>
        </w:tc>
        <w:tc>
          <w:tcPr>
            <w:tcW w:w="641" w:type="dxa"/>
            <w:gridSpan w:val="2"/>
            <w:shd w:val="clear" w:color="auto" w:fill="auto"/>
          </w:tcPr>
          <w:p w:rsidR="00A33F1A" w:rsidRPr="00F75AD7" w:rsidP="00B171AC">
            <w:pPr>
              <w:jc w:val="center"/>
              <w:rPr>
                <w:b/>
                <w:sz w:val="24"/>
                <w:szCs w:val="24"/>
              </w:rPr>
            </w:pPr>
            <w:r w:rsidRPr="00F75AD7">
              <w:rPr>
                <w:b/>
                <w:sz w:val="24"/>
                <w:szCs w:val="24"/>
              </w:rPr>
              <w:t>7</w:t>
            </w:r>
          </w:p>
        </w:tc>
        <w:tc>
          <w:tcPr>
            <w:tcW w:w="1876" w:type="dxa"/>
            <w:shd w:val="clear" w:color="auto" w:fill="auto"/>
          </w:tcPr>
          <w:p w:rsidR="00A33F1A" w:rsidRPr="00E1045D" w:rsidP="00E1045D">
            <w:pPr>
              <w:rPr>
                <w:sz w:val="24"/>
                <w:szCs w:val="24"/>
              </w:rPr>
            </w:pPr>
            <w:r w:rsidRPr="00E1045D">
              <w:rPr>
                <w:sz w:val="24"/>
                <w:szCs w:val="24"/>
              </w:rPr>
              <w:t>Мир глазами эколога.</w:t>
            </w:r>
          </w:p>
        </w:tc>
        <w:tc>
          <w:tcPr>
            <w:tcW w:w="1559" w:type="dxa"/>
            <w:shd w:val="clear" w:color="auto" w:fill="auto"/>
          </w:tcPr>
          <w:p w:rsidR="00A33F1A" w:rsidRPr="00485812" w:rsidP="00485812">
            <w:pPr>
              <w:rPr>
                <w:sz w:val="24"/>
              </w:rPr>
            </w:pPr>
            <w:r w:rsidRPr="00485812">
              <w:rPr>
                <w:sz w:val="24"/>
              </w:rPr>
              <w:t>С. 41-47, ответить на вопросы,</w:t>
            </w:r>
          </w:p>
          <w:p w:rsidR="00A33F1A" w:rsidRPr="00485812" w:rsidP="00485812">
            <w:pPr>
              <w:rPr>
                <w:sz w:val="24"/>
              </w:rPr>
            </w:pPr>
            <w:r w:rsidRPr="00485812">
              <w:rPr>
                <w:sz w:val="24"/>
              </w:rPr>
              <w:t>задания 1,2</w:t>
            </w:r>
          </w:p>
          <w:p w:rsidR="00A33F1A" w:rsidRPr="00485812" w:rsidP="00485812">
            <w:pPr>
              <w:rPr>
                <w:sz w:val="24"/>
              </w:rPr>
            </w:pPr>
          </w:p>
        </w:tc>
        <w:tc>
          <w:tcPr>
            <w:tcW w:w="709" w:type="dxa"/>
            <w:shd w:val="clear" w:color="auto" w:fill="auto"/>
          </w:tcPr>
          <w:p w:rsidR="00A33F1A" w:rsidRPr="00F75AD7" w:rsidP="00457959">
            <w:pPr>
              <w:jc w:val="center"/>
              <w:rPr>
                <w:sz w:val="24"/>
                <w:szCs w:val="24"/>
              </w:rPr>
            </w:pPr>
            <w:r w:rsidRPr="00F75AD7">
              <w:rPr>
                <w:sz w:val="24"/>
                <w:szCs w:val="24"/>
              </w:rPr>
              <w:t>1</w:t>
            </w:r>
          </w:p>
        </w:tc>
        <w:tc>
          <w:tcPr>
            <w:tcW w:w="8930" w:type="dxa"/>
            <w:shd w:val="clear" w:color="auto" w:fill="auto"/>
          </w:tcPr>
          <w:p w:rsidR="00A33F1A" w:rsidRPr="00F75AD7" w:rsidP="00941330">
            <w:pPr>
              <w:pStyle w:val="BodyText"/>
              <w:tabs>
                <w:tab w:val="left" w:pos="327"/>
              </w:tabs>
              <w:spacing w:after="0" w:line="240" w:lineRule="auto"/>
              <w:ind w:left="20" w:right="20"/>
              <w:jc w:val="both"/>
              <w:rPr>
                <w:rFonts w:ascii="Times New Roman" w:hAnsi="Times New Roman"/>
                <w:sz w:val="24"/>
                <w:szCs w:val="24"/>
              </w:rPr>
            </w:pPr>
            <w:r w:rsidRPr="00F75AD7">
              <w:rPr>
                <w:rStyle w:val="a2"/>
                <w:b w:val="0"/>
                <w:sz w:val="24"/>
                <w:szCs w:val="24"/>
              </w:rPr>
              <w:t>Понимать</w:t>
            </w:r>
            <w:r w:rsidRPr="00F75AD7">
              <w:rPr>
                <w:rFonts w:ascii="Times New Roman" w:hAnsi="Times New Roman"/>
                <w:sz w:val="24"/>
                <w:szCs w:val="24"/>
              </w:rPr>
              <w:t xml:space="preserve"> учебную задачу урока и стремить</w:t>
            </w:r>
            <w:r w:rsidRPr="00F75AD7">
              <w:rPr>
                <w:rFonts w:ascii="Times New Roman" w:hAnsi="Times New Roman"/>
                <w:sz w:val="24"/>
                <w:szCs w:val="24"/>
              </w:rPr>
              <w:softHyphen/>
              <w:t xml:space="preserve">ся её выполнить; </w:t>
            </w:r>
            <w:r w:rsidRPr="00F75AD7">
              <w:rPr>
                <w:rStyle w:val="a2"/>
                <w:b w:val="0"/>
                <w:sz w:val="24"/>
                <w:szCs w:val="24"/>
              </w:rPr>
              <w:t>рассказывать</w:t>
            </w:r>
            <w:r w:rsidRPr="00F75AD7">
              <w:rPr>
                <w:rFonts w:ascii="Times New Roman" w:hAnsi="Times New Roman"/>
                <w:sz w:val="24"/>
                <w:szCs w:val="24"/>
              </w:rPr>
              <w:t xml:space="preserve"> о мире с точки зрения эколога; </w:t>
            </w:r>
            <w:r w:rsidRPr="00F75AD7">
              <w:rPr>
                <w:rStyle w:val="a2"/>
                <w:b w:val="0"/>
                <w:sz w:val="24"/>
                <w:szCs w:val="24"/>
              </w:rPr>
              <w:t>работать в группе: анализировать</w:t>
            </w:r>
            <w:r w:rsidRPr="00F75AD7">
              <w:rPr>
                <w:rFonts w:ascii="Times New Roman" w:hAnsi="Times New Roman"/>
                <w:sz w:val="24"/>
                <w:szCs w:val="24"/>
              </w:rPr>
              <w:t xml:space="preserve"> совре</w:t>
            </w:r>
            <w:r w:rsidRPr="00F75AD7">
              <w:rPr>
                <w:rFonts w:ascii="Times New Roman" w:hAnsi="Times New Roman"/>
                <w:sz w:val="24"/>
                <w:szCs w:val="24"/>
              </w:rPr>
              <w:softHyphen/>
              <w:t>менные экологические проблемы,</w:t>
            </w:r>
            <w:r w:rsidRPr="00F75AD7">
              <w:rPr>
                <w:rStyle w:val="a2"/>
                <w:b w:val="0"/>
                <w:sz w:val="24"/>
                <w:szCs w:val="24"/>
              </w:rPr>
              <w:t xml:space="preserve"> предлагать </w:t>
            </w:r>
            <w:r w:rsidRPr="00F75AD7">
              <w:rPr>
                <w:rFonts w:ascii="Times New Roman" w:hAnsi="Times New Roman"/>
                <w:sz w:val="24"/>
                <w:szCs w:val="24"/>
              </w:rPr>
              <w:t xml:space="preserve">меры по их решению; </w:t>
            </w:r>
            <w:r w:rsidRPr="00F75AD7">
              <w:rPr>
                <w:rStyle w:val="a2"/>
                <w:b w:val="0"/>
                <w:sz w:val="24"/>
                <w:szCs w:val="24"/>
              </w:rPr>
              <w:t>знакомиться</w:t>
            </w:r>
            <w:r w:rsidRPr="00F75AD7">
              <w:rPr>
                <w:rFonts w:ascii="Times New Roman" w:hAnsi="Times New Roman"/>
                <w:sz w:val="24"/>
                <w:szCs w:val="24"/>
              </w:rPr>
              <w:t xml:space="preserve"> с международным сотрудниче</w:t>
            </w:r>
            <w:r w:rsidRPr="00F75AD7">
              <w:rPr>
                <w:rFonts w:ascii="Times New Roman" w:hAnsi="Times New Roman"/>
                <w:sz w:val="24"/>
                <w:szCs w:val="24"/>
              </w:rPr>
              <w:softHyphen/>
              <w:t>ством в области охраны окружающей среды;</w:t>
            </w:r>
          </w:p>
          <w:p w:rsidR="00A33F1A" w:rsidRPr="00F75AD7" w:rsidP="00941330">
            <w:pPr>
              <w:spacing w:line="276" w:lineRule="auto"/>
              <w:jc w:val="both"/>
              <w:rPr>
                <w:sz w:val="24"/>
                <w:szCs w:val="24"/>
              </w:rPr>
            </w:pPr>
            <w:r w:rsidRPr="00F75AD7">
              <w:rPr>
                <w:rStyle w:val="a2"/>
                <w:b w:val="0"/>
                <w:sz w:val="24"/>
                <w:szCs w:val="24"/>
              </w:rPr>
              <w:t>находить</w:t>
            </w:r>
            <w:r w:rsidRPr="00F75AD7">
              <w:rPr>
                <w:sz w:val="24"/>
                <w:szCs w:val="24"/>
              </w:rPr>
              <w:t xml:space="preserve"> в Интернете информацию о спосо</w:t>
            </w:r>
            <w:r w:rsidRPr="00F75AD7">
              <w:rPr>
                <w:sz w:val="24"/>
                <w:szCs w:val="24"/>
              </w:rPr>
              <w:softHyphen/>
              <w:t>бах решения экологических проблем и экологи</w:t>
            </w:r>
            <w:r w:rsidRPr="00F75AD7">
              <w:rPr>
                <w:sz w:val="24"/>
                <w:szCs w:val="24"/>
              </w:rPr>
              <w:softHyphen/>
              <w:t>ческих организациях в России,</w:t>
            </w:r>
            <w:r w:rsidRPr="00F75AD7">
              <w:rPr>
                <w:rStyle w:val="a2"/>
                <w:b w:val="0"/>
                <w:sz w:val="24"/>
                <w:szCs w:val="24"/>
              </w:rPr>
              <w:t xml:space="preserve"> готовить</w:t>
            </w:r>
            <w:r w:rsidRPr="00F75AD7">
              <w:rPr>
                <w:sz w:val="24"/>
                <w:szCs w:val="24"/>
              </w:rPr>
              <w:t xml:space="preserve"> сооб</w:t>
            </w:r>
            <w:r w:rsidRPr="00F75AD7">
              <w:rPr>
                <w:sz w:val="24"/>
                <w:szCs w:val="24"/>
              </w:rPr>
              <w:softHyphen/>
              <w:t xml:space="preserve">щения; </w:t>
            </w:r>
            <w:r w:rsidRPr="00F75AD7">
              <w:rPr>
                <w:rStyle w:val="a2"/>
                <w:b w:val="0"/>
                <w:sz w:val="24"/>
                <w:szCs w:val="24"/>
              </w:rPr>
              <w:t>формулировать</w:t>
            </w:r>
            <w:r w:rsidRPr="00F75AD7">
              <w:rPr>
                <w:sz w:val="24"/>
                <w:szCs w:val="24"/>
              </w:rPr>
              <w:t xml:space="preserve"> выводы из изученного мате</w:t>
            </w:r>
            <w:r w:rsidRPr="00F75AD7">
              <w:rPr>
                <w:sz w:val="24"/>
                <w:szCs w:val="24"/>
              </w:rPr>
              <w:softHyphen/>
              <w:t>риала,</w:t>
            </w:r>
            <w:r w:rsidRPr="00F75AD7">
              <w:rPr>
                <w:rStyle w:val="a2"/>
                <w:b w:val="0"/>
                <w:sz w:val="24"/>
                <w:szCs w:val="24"/>
              </w:rPr>
              <w:t xml:space="preserve"> отвечать</w:t>
            </w:r>
            <w:r w:rsidRPr="00F75AD7">
              <w:rPr>
                <w:sz w:val="24"/>
                <w:szCs w:val="24"/>
              </w:rPr>
              <w:t xml:space="preserve"> на итоговые вопросы и</w:t>
            </w:r>
            <w:r w:rsidRPr="00F75AD7">
              <w:rPr>
                <w:rStyle w:val="a2"/>
                <w:b w:val="0"/>
                <w:sz w:val="24"/>
                <w:szCs w:val="24"/>
              </w:rPr>
              <w:t xml:space="preserve"> оцени</w:t>
            </w:r>
            <w:r w:rsidRPr="00F75AD7">
              <w:rPr>
                <w:rStyle w:val="a2"/>
                <w:b w:val="0"/>
                <w:sz w:val="24"/>
                <w:szCs w:val="24"/>
              </w:rPr>
              <w:softHyphen/>
              <w:t>вать</w:t>
            </w:r>
            <w:r w:rsidRPr="00F75AD7">
              <w:rPr>
                <w:sz w:val="24"/>
                <w:szCs w:val="24"/>
              </w:rPr>
              <w:t xml:space="preserve"> достижения на уроке.</w:t>
            </w:r>
          </w:p>
        </w:tc>
      </w:tr>
      <w:tr w:rsidTr="00E1045D">
        <w:tblPrEx>
          <w:tblW w:w="16018" w:type="dxa"/>
          <w:tblInd w:w="-601" w:type="dxa"/>
          <w:tblLayout w:type="fixed"/>
          <w:tblLook w:val="01E0"/>
        </w:tblPrEx>
        <w:tc>
          <w:tcPr>
            <w:tcW w:w="851" w:type="dxa"/>
          </w:tcPr>
          <w:p w:rsidR="00A33F1A" w:rsidRPr="00F75AD7" w:rsidP="008F5AB9">
            <w:pPr>
              <w:jc w:val="center"/>
              <w:rPr>
                <w:b/>
                <w:sz w:val="24"/>
                <w:szCs w:val="24"/>
              </w:rPr>
            </w:pPr>
            <w:r>
              <w:rPr>
                <w:b/>
                <w:sz w:val="24"/>
                <w:szCs w:val="24"/>
              </w:rPr>
              <w:t>2</w:t>
            </w:r>
            <w:r w:rsidR="008F5AB9">
              <w:rPr>
                <w:b/>
                <w:sz w:val="24"/>
                <w:szCs w:val="24"/>
              </w:rPr>
              <w:t>8</w:t>
            </w:r>
            <w:r>
              <w:rPr>
                <w:b/>
                <w:sz w:val="24"/>
                <w:szCs w:val="24"/>
              </w:rPr>
              <w:t>.09</w:t>
            </w:r>
          </w:p>
        </w:tc>
        <w:tc>
          <w:tcPr>
            <w:tcW w:w="851" w:type="dxa"/>
            <w:shd w:val="clear" w:color="auto" w:fill="auto"/>
          </w:tcPr>
          <w:p w:rsidR="00A33F1A" w:rsidRPr="00F75AD7" w:rsidP="00B171AC">
            <w:pPr>
              <w:jc w:val="center"/>
              <w:rPr>
                <w:b/>
                <w:sz w:val="24"/>
                <w:szCs w:val="24"/>
              </w:rPr>
            </w:pPr>
          </w:p>
        </w:tc>
        <w:tc>
          <w:tcPr>
            <w:tcW w:w="601" w:type="dxa"/>
            <w:gridSpan w:val="2"/>
            <w:shd w:val="clear" w:color="auto" w:fill="auto"/>
          </w:tcPr>
          <w:p w:rsidR="00A33F1A" w:rsidRPr="00F75AD7" w:rsidP="00B171AC">
            <w:pPr>
              <w:jc w:val="center"/>
              <w:rPr>
                <w:b/>
                <w:sz w:val="24"/>
                <w:szCs w:val="24"/>
              </w:rPr>
            </w:pPr>
            <w:r w:rsidRPr="00F75AD7">
              <w:rPr>
                <w:b/>
                <w:sz w:val="24"/>
                <w:szCs w:val="24"/>
              </w:rPr>
              <w:t>8</w:t>
            </w:r>
          </w:p>
        </w:tc>
        <w:tc>
          <w:tcPr>
            <w:tcW w:w="641" w:type="dxa"/>
            <w:gridSpan w:val="2"/>
            <w:shd w:val="clear" w:color="auto" w:fill="auto"/>
          </w:tcPr>
          <w:p w:rsidR="00A33F1A" w:rsidRPr="00F75AD7" w:rsidP="00B171AC">
            <w:pPr>
              <w:jc w:val="center"/>
              <w:rPr>
                <w:b/>
                <w:sz w:val="24"/>
                <w:szCs w:val="24"/>
              </w:rPr>
            </w:pPr>
            <w:r w:rsidRPr="00F75AD7">
              <w:rPr>
                <w:b/>
                <w:sz w:val="24"/>
                <w:szCs w:val="24"/>
              </w:rPr>
              <w:t>8</w:t>
            </w:r>
          </w:p>
        </w:tc>
        <w:tc>
          <w:tcPr>
            <w:tcW w:w="1876" w:type="dxa"/>
            <w:shd w:val="clear" w:color="auto" w:fill="auto"/>
          </w:tcPr>
          <w:p w:rsidR="00A33F1A" w:rsidRPr="00E1045D" w:rsidP="00E1045D">
            <w:pPr>
              <w:rPr>
                <w:sz w:val="24"/>
                <w:szCs w:val="24"/>
              </w:rPr>
            </w:pPr>
            <w:r w:rsidRPr="00E1045D">
              <w:rPr>
                <w:sz w:val="24"/>
                <w:szCs w:val="24"/>
              </w:rPr>
              <w:t>Сокровища Земли под охраной человечества.</w:t>
            </w:r>
          </w:p>
        </w:tc>
        <w:tc>
          <w:tcPr>
            <w:tcW w:w="1559" w:type="dxa"/>
            <w:shd w:val="clear" w:color="auto" w:fill="auto"/>
          </w:tcPr>
          <w:p w:rsidR="00A33F1A" w:rsidRPr="00485812" w:rsidP="00485812">
            <w:pPr>
              <w:rPr>
                <w:sz w:val="24"/>
              </w:rPr>
            </w:pPr>
            <w:r w:rsidRPr="00485812">
              <w:rPr>
                <w:sz w:val="24"/>
              </w:rPr>
              <w:t>С. 48-53, ответить на вопросы,</w:t>
            </w:r>
          </w:p>
          <w:p w:rsidR="00A33F1A" w:rsidRPr="00485812" w:rsidP="00485812">
            <w:pPr>
              <w:rPr>
                <w:sz w:val="24"/>
              </w:rPr>
            </w:pPr>
            <w:r w:rsidRPr="00485812">
              <w:rPr>
                <w:sz w:val="24"/>
              </w:rPr>
              <w:t>с. 52,</w:t>
            </w:r>
          </w:p>
          <w:p w:rsidR="00A33F1A" w:rsidRPr="00485812" w:rsidP="00485812">
            <w:pPr>
              <w:rPr>
                <w:sz w:val="24"/>
              </w:rPr>
            </w:pPr>
            <w:r w:rsidRPr="00485812">
              <w:rPr>
                <w:sz w:val="24"/>
              </w:rPr>
              <w:t xml:space="preserve"> задание 2</w:t>
            </w:r>
          </w:p>
        </w:tc>
        <w:tc>
          <w:tcPr>
            <w:tcW w:w="709" w:type="dxa"/>
            <w:shd w:val="clear" w:color="auto" w:fill="auto"/>
          </w:tcPr>
          <w:p w:rsidR="00A33F1A" w:rsidRPr="00F75AD7" w:rsidP="00457959">
            <w:pPr>
              <w:jc w:val="center"/>
              <w:rPr>
                <w:sz w:val="24"/>
                <w:szCs w:val="24"/>
              </w:rPr>
            </w:pPr>
            <w:r w:rsidRPr="00F75AD7">
              <w:rPr>
                <w:sz w:val="24"/>
                <w:szCs w:val="24"/>
              </w:rPr>
              <w:t>1</w:t>
            </w:r>
          </w:p>
        </w:tc>
        <w:tc>
          <w:tcPr>
            <w:tcW w:w="8930" w:type="dxa"/>
            <w:shd w:val="clear" w:color="auto" w:fill="auto"/>
          </w:tcPr>
          <w:p w:rsidR="00A33F1A" w:rsidRPr="00F75AD7" w:rsidP="00941330">
            <w:pPr>
              <w:pStyle w:val="BodyText"/>
              <w:tabs>
                <w:tab w:val="left" w:pos="318"/>
              </w:tabs>
              <w:spacing w:after="0" w:line="240" w:lineRule="auto"/>
              <w:ind w:right="20"/>
              <w:jc w:val="both"/>
              <w:rPr>
                <w:rFonts w:ascii="Times New Roman" w:hAnsi="Times New Roman"/>
                <w:sz w:val="24"/>
                <w:szCs w:val="24"/>
              </w:rPr>
            </w:pPr>
            <w:r w:rsidRPr="00F75AD7">
              <w:rPr>
                <w:rStyle w:val="a2"/>
                <w:b w:val="0"/>
                <w:sz w:val="24"/>
                <w:szCs w:val="24"/>
              </w:rPr>
              <w:t>Понимать</w:t>
            </w:r>
            <w:r w:rsidRPr="00F75AD7">
              <w:rPr>
                <w:rFonts w:ascii="Times New Roman" w:hAnsi="Times New Roman"/>
                <w:sz w:val="24"/>
                <w:szCs w:val="24"/>
              </w:rPr>
              <w:t xml:space="preserve"> учебную задачу урока и стараться её выполнить; </w:t>
            </w:r>
            <w:r w:rsidRPr="00F75AD7">
              <w:rPr>
                <w:rStyle w:val="a2"/>
                <w:b w:val="0"/>
                <w:sz w:val="24"/>
                <w:szCs w:val="24"/>
              </w:rPr>
              <w:t>рассказывать</w:t>
            </w:r>
            <w:r w:rsidRPr="00F75AD7">
              <w:rPr>
                <w:rFonts w:ascii="Times New Roman" w:hAnsi="Times New Roman"/>
                <w:sz w:val="24"/>
                <w:szCs w:val="24"/>
              </w:rPr>
              <w:t xml:space="preserve"> о причинах появления Списка Всемирного наследия;</w:t>
            </w:r>
            <w:r w:rsidRPr="00F75AD7">
              <w:rPr>
                <w:rStyle w:val="110"/>
                <w:b w:val="0"/>
                <w:sz w:val="24"/>
                <w:szCs w:val="24"/>
              </w:rPr>
              <w:t xml:space="preserve"> </w:t>
            </w:r>
            <w:r w:rsidRPr="00F75AD7">
              <w:rPr>
                <w:rStyle w:val="a2"/>
                <w:b w:val="0"/>
                <w:sz w:val="24"/>
                <w:szCs w:val="24"/>
              </w:rPr>
              <w:t>различать</w:t>
            </w:r>
            <w:r w:rsidRPr="00F75AD7">
              <w:rPr>
                <w:rFonts w:ascii="Times New Roman" w:hAnsi="Times New Roman"/>
                <w:sz w:val="24"/>
                <w:szCs w:val="24"/>
              </w:rPr>
              <w:t xml:space="preserve"> объекты Всемирного природного и культурного наследия</w:t>
            </w:r>
            <w:r>
              <w:rPr>
                <w:rFonts w:ascii="Times New Roman" w:hAnsi="Times New Roman"/>
                <w:sz w:val="24"/>
                <w:szCs w:val="24"/>
              </w:rPr>
              <w:t xml:space="preserve"> </w:t>
            </w:r>
            <w:r w:rsidRPr="00F75AD7">
              <w:rPr>
                <w:rStyle w:val="a2"/>
                <w:b w:val="0"/>
                <w:sz w:val="24"/>
                <w:szCs w:val="24"/>
              </w:rPr>
              <w:t>работать в паре: знакомиться</w:t>
            </w:r>
            <w:r w:rsidRPr="00F75AD7">
              <w:rPr>
                <w:rFonts w:ascii="Times New Roman" w:hAnsi="Times New Roman"/>
                <w:sz w:val="24"/>
                <w:szCs w:val="24"/>
              </w:rPr>
              <w:t xml:space="preserve"> по карте-схеме с наиболее значимыми объектами Всемирного наследия,</w:t>
            </w:r>
            <w:r w:rsidRPr="00F75AD7">
              <w:rPr>
                <w:rStyle w:val="a2"/>
                <w:b w:val="0"/>
                <w:sz w:val="24"/>
                <w:szCs w:val="24"/>
              </w:rPr>
              <w:t xml:space="preserve"> определять</w:t>
            </w:r>
            <w:r w:rsidRPr="00F75AD7">
              <w:rPr>
                <w:rFonts w:ascii="Times New Roman" w:hAnsi="Times New Roman"/>
                <w:sz w:val="24"/>
                <w:szCs w:val="24"/>
              </w:rPr>
              <w:t xml:space="preserve"> их по фотографиям;</w:t>
            </w:r>
            <w:r w:rsidRPr="00F75AD7">
              <w:rPr>
                <w:rStyle w:val="a2"/>
                <w:b w:val="0"/>
                <w:sz w:val="24"/>
                <w:szCs w:val="24"/>
              </w:rPr>
              <w:t xml:space="preserve"> зна</w:t>
            </w:r>
            <w:r w:rsidRPr="00F75AD7">
              <w:rPr>
                <w:rStyle w:val="a2"/>
                <w:b w:val="0"/>
                <w:sz w:val="24"/>
                <w:szCs w:val="24"/>
              </w:rPr>
              <w:softHyphen/>
              <w:t>комиться</w:t>
            </w:r>
            <w:r w:rsidRPr="00F75AD7">
              <w:rPr>
                <w:rFonts w:ascii="Times New Roman" w:hAnsi="Times New Roman"/>
                <w:sz w:val="24"/>
                <w:szCs w:val="24"/>
              </w:rPr>
              <w:t xml:space="preserve"> по рисунку учебника с животным из Международной Красной книги; </w:t>
            </w:r>
            <w:r w:rsidRPr="00F75AD7">
              <w:rPr>
                <w:rStyle w:val="a2"/>
                <w:b w:val="0"/>
                <w:sz w:val="24"/>
                <w:szCs w:val="24"/>
              </w:rPr>
              <w:t>читать</w:t>
            </w:r>
            <w:r w:rsidRPr="00F75AD7">
              <w:rPr>
                <w:rFonts w:ascii="Times New Roman" w:hAnsi="Times New Roman"/>
                <w:sz w:val="24"/>
                <w:szCs w:val="24"/>
              </w:rPr>
              <w:t xml:space="preserve"> в учебнике тексты об одном из объектов Всемирного наследия, о животном из Междуна</w:t>
            </w:r>
            <w:r w:rsidRPr="00F75AD7">
              <w:rPr>
                <w:rFonts w:ascii="Times New Roman" w:hAnsi="Times New Roman"/>
                <w:sz w:val="24"/>
                <w:szCs w:val="24"/>
              </w:rPr>
              <w:softHyphen/>
              <w:t>родной Красной книги и</w:t>
            </w:r>
            <w:r w:rsidRPr="00F75AD7">
              <w:rPr>
                <w:rStyle w:val="a2"/>
                <w:b w:val="0"/>
                <w:sz w:val="24"/>
                <w:szCs w:val="24"/>
              </w:rPr>
              <w:t xml:space="preserve"> использовать</w:t>
            </w:r>
            <w:r w:rsidRPr="00F75AD7">
              <w:rPr>
                <w:rFonts w:ascii="Times New Roman" w:hAnsi="Times New Roman"/>
                <w:sz w:val="24"/>
                <w:szCs w:val="24"/>
              </w:rPr>
              <w:t xml:space="preserve"> их как об</w:t>
            </w:r>
            <w:r w:rsidRPr="00F75AD7">
              <w:rPr>
                <w:rFonts w:ascii="Times New Roman" w:hAnsi="Times New Roman"/>
                <w:sz w:val="24"/>
                <w:szCs w:val="24"/>
              </w:rPr>
              <w:softHyphen/>
              <w:t>разец для подготовки собственных сообщений;</w:t>
            </w:r>
          </w:p>
          <w:p w:rsidR="00A33F1A" w:rsidRPr="00F75AD7" w:rsidP="00941330">
            <w:pPr>
              <w:snapToGrid w:val="0"/>
              <w:spacing w:line="276" w:lineRule="auto"/>
              <w:jc w:val="both"/>
              <w:rPr>
                <w:sz w:val="24"/>
                <w:szCs w:val="24"/>
              </w:rPr>
            </w:pPr>
            <w:r w:rsidRPr="00F75AD7">
              <w:rPr>
                <w:rStyle w:val="a2"/>
                <w:b w:val="0"/>
                <w:sz w:val="24"/>
                <w:szCs w:val="24"/>
              </w:rPr>
              <w:t>извлекать</w:t>
            </w:r>
            <w:r w:rsidRPr="00F75AD7">
              <w:rPr>
                <w:sz w:val="24"/>
                <w:szCs w:val="24"/>
              </w:rPr>
              <w:t xml:space="preserve"> из дополнительной литературы, Интернета информацию об объектах Всемирного наследия и животных из Международной Крас</w:t>
            </w:r>
            <w:r w:rsidRPr="00F75AD7">
              <w:rPr>
                <w:sz w:val="24"/>
                <w:szCs w:val="24"/>
              </w:rPr>
              <w:softHyphen/>
              <w:t>ной Книги и</w:t>
            </w:r>
            <w:r w:rsidRPr="00F75AD7">
              <w:rPr>
                <w:rStyle w:val="a2"/>
                <w:b w:val="0"/>
                <w:sz w:val="24"/>
                <w:szCs w:val="24"/>
              </w:rPr>
              <w:t xml:space="preserve"> готовить</w:t>
            </w:r>
            <w:r w:rsidRPr="00F75AD7">
              <w:rPr>
                <w:sz w:val="24"/>
                <w:szCs w:val="24"/>
              </w:rPr>
              <w:t xml:space="preserve"> сообщения о них; </w:t>
            </w:r>
            <w:r w:rsidRPr="00F75AD7">
              <w:rPr>
                <w:rStyle w:val="a2"/>
                <w:b w:val="0"/>
                <w:sz w:val="24"/>
                <w:szCs w:val="24"/>
              </w:rPr>
              <w:t>формулировать</w:t>
            </w:r>
            <w:r w:rsidRPr="00F75AD7">
              <w:rPr>
                <w:sz w:val="24"/>
                <w:szCs w:val="24"/>
              </w:rPr>
              <w:t xml:space="preserve"> выводы из изученного мате</w:t>
            </w:r>
            <w:r w:rsidRPr="00F75AD7">
              <w:rPr>
                <w:sz w:val="24"/>
                <w:szCs w:val="24"/>
              </w:rPr>
              <w:softHyphen/>
              <w:t>риала,</w:t>
            </w:r>
            <w:r w:rsidRPr="00F75AD7">
              <w:rPr>
                <w:rStyle w:val="a2"/>
                <w:b w:val="0"/>
                <w:sz w:val="24"/>
                <w:szCs w:val="24"/>
              </w:rPr>
              <w:t xml:space="preserve"> отвечать</w:t>
            </w:r>
            <w:r w:rsidRPr="00F75AD7">
              <w:rPr>
                <w:sz w:val="24"/>
                <w:szCs w:val="24"/>
              </w:rPr>
              <w:t xml:space="preserve"> на итоговые вопросы и</w:t>
            </w:r>
            <w:r w:rsidRPr="00F75AD7">
              <w:rPr>
                <w:rStyle w:val="a2"/>
                <w:b w:val="0"/>
                <w:sz w:val="24"/>
                <w:szCs w:val="24"/>
              </w:rPr>
              <w:t xml:space="preserve"> оцени</w:t>
            </w:r>
            <w:r w:rsidRPr="00F75AD7">
              <w:rPr>
                <w:rStyle w:val="a2"/>
                <w:b w:val="0"/>
                <w:sz w:val="24"/>
                <w:szCs w:val="24"/>
              </w:rPr>
              <w:softHyphen/>
              <w:t>вать</w:t>
            </w:r>
            <w:r w:rsidRPr="00F75AD7">
              <w:rPr>
                <w:sz w:val="24"/>
                <w:szCs w:val="24"/>
              </w:rPr>
              <w:t xml:space="preserve"> достижения на уроке.</w:t>
            </w:r>
          </w:p>
        </w:tc>
      </w:tr>
      <w:tr w:rsidTr="00E1045D">
        <w:tblPrEx>
          <w:tblW w:w="16018" w:type="dxa"/>
          <w:tblInd w:w="-601" w:type="dxa"/>
          <w:tblLayout w:type="fixed"/>
          <w:tblLook w:val="01E0"/>
        </w:tblPrEx>
        <w:tc>
          <w:tcPr>
            <w:tcW w:w="851" w:type="dxa"/>
          </w:tcPr>
          <w:p w:rsidR="00A33F1A" w:rsidRPr="00F75AD7" w:rsidP="00A33F1A">
            <w:pPr>
              <w:jc w:val="center"/>
              <w:rPr>
                <w:b/>
                <w:sz w:val="24"/>
                <w:szCs w:val="24"/>
              </w:rPr>
            </w:pPr>
            <w:r>
              <w:rPr>
                <w:b/>
                <w:sz w:val="24"/>
                <w:szCs w:val="24"/>
              </w:rPr>
              <w:t>01.10</w:t>
            </w:r>
          </w:p>
        </w:tc>
        <w:tc>
          <w:tcPr>
            <w:tcW w:w="851" w:type="dxa"/>
            <w:shd w:val="clear" w:color="auto" w:fill="auto"/>
          </w:tcPr>
          <w:p w:rsidR="00A33F1A" w:rsidRPr="00F75AD7" w:rsidP="00B171AC">
            <w:pPr>
              <w:jc w:val="center"/>
              <w:rPr>
                <w:b/>
                <w:sz w:val="24"/>
                <w:szCs w:val="24"/>
              </w:rPr>
            </w:pPr>
          </w:p>
        </w:tc>
        <w:tc>
          <w:tcPr>
            <w:tcW w:w="601" w:type="dxa"/>
            <w:gridSpan w:val="2"/>
            <w:shd w:val="clear" w:color="auto" w:fill="auto"/>
          </w:tcPr>
          <w:p w:rsidR="00A33F1A" w:rsidRPr="00F75AD7" w:rsidP="00B171AC">
            <w:pPr>
              <w:jc w:val="center"/>
              <w:rPr>
                <w:b/>
                <w:sz w:val="24"/>
                <w:szCs w:val="24"/>
              </w:rPr>
            </w:pPr>
            <w:r w:rsidRPr="00F75AD7">
              <w:rPr>
                <w:b/>
                <w:sz w:val="24"/>
                <w:szCs w:val="24"/>
              </w:rPr>
              <w:t>9</w:t>
            </w:r>
          </w:p>
        </w:tc>
        <w:tc>
          <w:tcPr>
            <w:tcW w:w="641" w:type="dxa"/>
            <w:gridSpan w:val="2"/>
            <w:shd w:val="clear" w:color="auto" w:fill="auto"/>
          </w:tcPr>
          <w:p w:rsidR="00A33F1A" w:rsidRPr="00F75AD7" w:rsidP="00B171AC">
            <w:pPr>
              <w:jc w:val="center"/>
              <w:rPr>
                <w:b/>
                <w:sz w:val="24"/>
                <w:szCs w:val="24"/>
              </w:rPr>
            </w:pPr>
            <w:r w:rsidRPr="00F75AD7">
              <w:rPr>
                <w:b/>
                <w:sz w:val="24"/>
                <w:szCs w:val="24"/>
              </w:rPr>
              <w:t>9</w:t>
            </w:r>
          </w:p>
        </w:tc>
        <w:tc>
          <w:tcPr>
            <w:tcW w:w="1876" w:type="dxa"/>
            <w:shd w:val="clear" w:color="auto" w:fill="auto"/>
          </w:tcPr>
          <w:p w:rsidR="00A33F1A" w:rsidRPr="000920DB" w:rsidP="00E1045D">
            <w:pPr>
              <w:rPr>
                <w:sz w:val="24"/>
                <w:szCs w:val="24"/>
              </w:rPr>
            </w:pPr>
            <w:r w:rsidRPr="000920DB">
              <w:rPr>
                <w:sz w:val="24"/>
                <w:szCs w:val="24"/>
              </w:rPr>
              <w:t>Сокровища Земли под охраной человечества.</w:t>
            </w:r>
          </w:p>
          <w:p w:rsidR="00A33F1A" w:rsidRPr="000920DB" w:rsidP="00E1045D">
            <w:pPr>
              <w:rPr>
                <w:b/>
                <w:sz w:val="24"/>
                <w:szCs w:val="24"/>
              </w:rPr>
            </w:pPr>
            <w:r w:rsidRPr="000920DB">
              <w:rPr>
                <w:b/>
                <w:sz w:val="24"/>
                <w:szCs w:val="24"/>
              </w:rPr>
              <w:t>Проверочная работа №2 по теме «Земля и человечество»</w:t>
            </w:r>
          </w:p>
        </w:tc>
        <w:tc>
          <w:tcPr>
            <w:tcW w:w="1559" w:type="dxa"/>
            <w:shd w:val="clear" w:color="auto" w:fill="auto"/>
          </w:tcPr>
          <w:p w:rsidR="00A33F1A" w:rsidRPr="00485812" w:rsidP="00485812">
            <w:pPr>
              <w:rPr>
                <w:sz w:val="24"/>
              </w:rPr>
            </w:pPr>
            <w:r w:rsidRPr="00485812">
              <w:rPr>
                <w:sz w:val="24"/>
              </w:rPr>
              <w:t>С. 54-56, ответить на вопросы,</w:t>
            </w:r>
          </w:p>
          <w:p w:rsidR="00A33F1A" w:rsidRPr="00485812" w:rsidP="00485812">
            <w:pPr>
              <w:rPr>
                <w:sz w:val="24"/>
              </w:rPr>
            </w:pPr>
            <w:r w:rsidRPr="00485812">
              <w:rPr>
                <w:sz w:val="24"/>
              </w:rPr>
              <w:t>задания по выбору</w:t>
            </w:r>
          </w:p>
          <w:p w:rsidR="00A33F1A" w:rsidRPr="00485812" w:rsidP="00485812">
            <w:pPr>
              <w:rPr>
                <w:b/>
                <w:sz w:val="24"/>
              </w:rPr>
            </w:pPr>
          </w:p>
        </w:tc>
        <w:tc>
          <w:tcPr>
            <w:tcW w:w="709" w:type="dxa"/>
            <w:shd w:val="clear" w:color="auto" w:fill="auto"/>
          </w:tcPr>
          <w:p w:rsidR="00A33F1A" w:rsidRPr="00F75AD7" w:rsidP="00457959">
            <w:pPr>
              <w:jc w:val="center"/>
              <w:rPr>
                <w:sz w:val="24"/>
                <w:szCs w:val="24"/>
              </w:rPr>
            </w:pPr>
            <w:r w:rsidRPr="00F75AD7">
              <w:rPr>
                <w:sz w:val="24"/>
                <w:szCs w:val="24"/>
              </w:rPr>
              <w:t>1</w:t>
            </w:r>
          </w:p>
        </w:tc>
        <w:tc>
          <w:tcPr>
            <w:tcW w:w="8930" w:type="dxa"/>
            <w:shd w:val="clear" w:color="auto" w:fill="auto"/>
          </w:tcPr>
          <w:p w:rsidR="00A33F1A" w:rsidRPr="00F75AD7" w:rsidP="00941330">
            <w:pPr>
              <w:pStyle w:val="BodyText"/>
              <w:tabs>
                <w:tab w:val="left" w:pos="318"/>
              </w:tabs>
              <w:spacing w:after="0" w:line="240" w:lineRule="auto"/>
              <w:ind w:left="20" w:right="20"/>
              <w:jc w:val="both"/>
              <w:rPr>
                <w:rFonts w:ascii="Times New Roman" w:hAnsi="Times New Roman"/>
                <w:sz w:val="24"/>
                <w:szCs w:val="24"/>
              </w:rPr>
            </w:pPr>
            <w:r w:rsidRPr="00F75AD7">
              <w:rPr>
                <w:rStyle w:val="a2"/>
                <w:b w:val="0"/>
                <w:sz w:val="24"/>
                <w:szCs w:val="24"/>
              </w:rPr>
              <w:t>Понимать</w:t>
            </w:r>
            <w:r w:rsidRPr="00F75AD7">
              <w:rPr>
                <w:rFonts w:ascii="Times New Roman" w:hAnsi="Times New Roman"/>
                <w:sz w:val="24"/>
                <w:szCs w:val="24"/>
              </w:rPr>
              <w:t xml:space="preserve"> учебную задачу урока и стараться её выполнить; </w:t>
            </w:r>
            <w:r w:rsidRPr="00F75AD7">
              <w:rPr>
                <w:rStyle w:val="a2"/>
                <w:b w:val="0"/>
                <w:sz w:val="24"/>
                <w:szCs w:val="24"/>
              </w:rPr>
              <w:t>рассказывать</w:t>
            </w:r>
            <w:r w:rsidRPr="00F75AD7">
              <w:rPr>
                <w:rFonts w:ascii="Times New Roman" w:hAnsi="Times New Roman"/>
                <w:sz w:val="24"/>
                <w:szCs w:val="24"/>
              </w:rPr>
              <w:t xml:space="preserve"> о причинах появления Списка Всемирного наследия;</w:t>
            </w:r>
            <w:r w:rsidRPr="00F75AD7">
              <w:rPr>
                <w:rStyle w:val="110"/>
                <w:b w:val="0"/>
                <w:sz w:val="24"/>
                <w:szCs w:val="24"/>
              </w:rPr>
              <w:t xml:space="preserve"> </w:t>
            </w:r>
            <w:r w:rsidRPr="00F75AD7">
              <w:rPr>
                <w:rStyle w:val="a2"/>
                <w:b w:val="0"/>
                <w:sz w:val="24"/>
                <w:szCs w:val="24"/>
              </w:rPr>
              <w:t>различать</w:t>
            </w:r>
            <w:r w:rsidRPr="00F75AD7">
              <w:rPr>
                <w:rFonts w:ascii="Times New Roman" w:hAnsi="Times New Roman"/>
                <w:sz w:val="24"/>
                <w:szCs w:val="24"/>
              </w:rPr>
              <w:t xml:space="preserve"> объекты Всемирного природного и культурного наследия</w:t>
            </w:r>
            <w:r>
              <w:rPr>
                <w:rFonts w:ascii="Times New Roman" w:hAnsi="Times New Roman"/>
                <w:sz w:val="24"/>
                <w:szCs w:val="24"/>
              </w:rPr>
              <w:t xml:space="preserve"> </w:t>
            </w:r>
            <w:r w:rsidRPr="00F75AD7">
              <w:rPr>
                <w:rStyle w:val="a2"/>
                <w:b w:val="0"/>
                <w:sz w:val="24"/>
                <w:szCs w:val="24"/>
              </w:rPr>
              <w:t>работать в паре: знакомиться</w:t>
            </w:r>
            <w:r w:rsidRPr="00F75AD7">
              <w:rPr>
                <w:rFonts w:ascii="Times New Roman" w:hAnsi="Times New Roman"/>
                <w:sz w:val="24"/>
                <w:szCs w:val="24"/>
              </w:rPr>
              <w:t xml:space="preserve"> по карте-схеме с наиболее значимыми объектами Всемирного наследия,</w:t>
            </w:r>
            <w:r w:rsidRPr="00F75AD7">
              <w:rPr>
                <w:rStyle w:val="a2"/>
                <w:b w:val="0"/>
                <w:sz w:val="24"/>
                <w:szCs w:val="24"/>
              </w:rPr>
              <w:t xml:space="preserve"> определять</w:t>
            </w:r>
            <w:r w:rsidRPr="00F75AD7">
              <w:rPr>
                <w:rFonts w:ascii="Times New Roman" w:hAnsi="Times New Roman"/>
                <w:sz w:val="24"/>
                <w:szCs w:val="24"/>
              </w:rPr>
              <w:t xml:space="preserve"> их по фотографиям;</w:t>
            </w:r>
            <w:r w:rsidRPr="00F75AD7">
              <w:rPr>
                <w:rStyle w:val="a2"/>
                <w:b w:val="0"/>
                <w:sz w:val="24"/>
                <w:szCs w:val="24"/>
              </w:rPr>
              <w:t xml:space="preserve"> зна</w:t>
            </w:r>
            <w:r w:rsidRPr="00F75AD7">
              <w:rPr>
                <w:rStyle w:val="a2"/>
                <w:b w:val="0"/>
                <w:sz w:val="24"/>
                <w:szCs w:val="24"/>
              </w:rPr>
              <w:softHyphen/>
              <w:t>комиться</w:t>
            </w:r>
            <w:r w:rsidRPr="00F75AD7">
              <w:rPr>
                <w:rFonts w:ascii="Times New Roman" w:hAnsi="Times New Roman"/>
                <w:sz w:val="24"/>
                <w:szCs w:val="24"/>
              </w:rPr>
              <w:t xml:space="preserve"> по рисунку учебника с животным из Международной Красной книги; </w:t>
            </w:r>
            <w:r w:rsidRPr="00F75AD7">
              <w:rPr>
                <w:rStyle w:val="a2"/>
                <w:b w:val="0"/>
                <w:sz w:val="24"/>
                <w:szCs w:val="24"/>
              </w:rPr>
              <w:t>читать</w:t>
            </w:r>
            <w:r w:rsidRPr="00F75AD7">
              <w:rPr>
                <w:rFonts w:ascii="Times New Roman" w:hAnsi="Times New Roman"/>
                <w:sz w:val="24"/>
                <w:szCs w:val="24"/>
              </w:rPr>
              <w:t xml:space="preserve"> в учебнике тексты об одном из объектов Всемирного наследия, о животном из Междуна</w:t>
            </w:r>
            <w:r w:rsidRPr="00F75AD7">
              <w:rPr>
                <w:rFonts w:ascii="Times New Roman" w:hAnsi="Times New Roman"/>
                <w:sz w:val="24"/>
                <w:szCs w:val="24"/>
              </w:rPr>
              <w:softHyphen/>
              <w:t>родной Красной книги и</w:t>
            </w:r>
            <w:r w:rsidRPr="00F75AD7">
              <w:rPr>
                <w:rStyle w:val="a2"/>
                <w:b w:val="0"/>
                <w:sz w:val="24"/>
                <w:szCs w:val="24"/>
              </w:rPr>
              <w:t xml:space="preserve"> использовать</w:t>
            </w:r>
            <w:r w:rsidRPr="00F75AD7">
              <w:rPr>
                <w:rFonts w:ascii="Times New Roman" w:hAnsi="Times New Roman"/>
                <w:sz w:val="24"/>
                <w:szCs w:val="24"/>
              </w:rPr>
              <w:t xml:space="preserve"> их как об</w:t>
            </w:r>
            <w:r w:rsidRPr="00F75AD7">
              <w:rPr>
                <w:rFonts w:ascii="Times New Roman" w:hAnsi="Times New Roman"/>
                <w:sz w:val="24"/>
                <w:szCs w:val="24"/>
              </w:rPr>
              <w:softHyphen/>
              <w:t>разец для подготовки собственных сообщений;</w:t>
            </w:r>
          </w:p>
          <w:p w:rsidR="00A33F1A" w:rsidRPr="00F75AD7" w:rsidP="00941330">
            <w:pPr>
              <w:jc w:val="both"/>
              <w:rPr>
                <w:b/>
                <w:sz w:val="24"/>
                <w:szCs w:val="24"/>
              </w:rPr>
            </w:pPr>
            <w:r w:rsidRPr="00F75AD7">
              <w:rPr>
                <w:rStyle w:val="a2"/>
                <w:b w:val="0"/>
                <w:sz w:val="24"/>
                <w:szCs w:val="24"/>
              </w:rPr>
              <w:t>извлекать</w:t>
            </w:r>
            <w:r w:rsidRPr="00F75AD7">
              <w:rPr>
                <w:sz w:val="24"/>
                <w:szCs w:val="24"/>
              </w:rPr>
              <w:t xml:space="preserve"> из дополнительной литературы, Интернета информацию об объектах Всемирного наследия и животных из Международной Крас</w:t>
            </w:r>
            <w:r w:rsidRPr="00F75AD7">
              <w:rPr>
                <w:sz w:val="24"/>
                <w:szCs w:val="24"/>
              </w:rPr>
              <w:softHyphen/>
              <w:t>ной Книги и</w:t>
            </w:r>
            <w:r w:rsidRPr="00F75AD7">
              <w:rPr>
                <w:rStyle w:val="a2"/>
                <w:b w:val="0"/>
                <w:sz w:val="24"/>
                <w:szCs w:val="24"/>
              </w:rPr>
              <w:t xml:space="preserve"> готовить</w:t>
            </w:r>
            <w:r w:rsidRPr="00F75AD7">
              <w:rPr>
                <w:sz w:val="24"/>
                <w:szCs w:val="24"/>
              </w:rPr>
              <w:t xml:space="preserve"> сообщения о них; </w:t>
            </w:r>
            <w:r w:rsidRPr="00F75AD7">
              <w:rPr>
                <w:rStyle w:val="a2"/>
                <w:b w:val="0"/>
                <w:sz w:val="24"/>
                <w:szCs w:val="24"/>
              </w:rPr>
              <w:t>формулировать</w:t>
            </w:r>
            <w:r w:rsidRPr="00F75AD7">
              <w:rPr>
                <w:sz w:val="24"/>
                <w:szCs w:val="24"/>
              </w:rPr>
              <w:t xml:space="preserve"> выводы из изученного мате</w:t>
            </w:r>
            <w:r w:rsidRPr="00F75AD7">
              <w:rPr>
                <w:sz w:val="24"/>
                <w:szCs w:val="24"/>
              </w:rPr>
              <w:softHyphen/>
              <w:t>риала,</w:t>
            </w:r>
            <w:r w:rsidRPr="00F75AD7">
              <w:rPr>
                <w:rStyle w:val="a2"/>
                <w:b w:val="0"/>
                <w:sz w:val="24"/>
                <w:szCs w:val="24"/>
              </w:rPr>
              <w:t xml:space="preserve"> отвечать</w:t>
            </w:r>
            <w:r w:rsidRPr="00F75AD7">
              <w:rPr>
                <w:sz w:val="24"/>
                <w:szCs w:val="24"/>
              </w:rPr>
              <w:t xml:space="preserve"> на итоговые вопросы и</w:t>
            </w:r>
            <w:r w:rsidRPr="00F75AD7">
              <w:rPr>
                <w:rStyle w:val="a2"/>
                <w:b w:val="0"/>
                <w:sz w:val="24"/>
                <w:szCs w:val="24"/>
              </w:rPr>
              <w:t xml:space="preserve"> оцени</w:t>
            </w:r>
            <w:r w:rsidRPr="00F75AD7">
              <w:rPr>
                <w:rStyle w:val="a2"/>
                <w:b w:val="0"/>
                <w:sz w:val="24"/>
                <w:szCs w:val="24"/>
              </w:rPr>
              <w:softHyphen/>
              <w:t>вать</w:t>
            </w:r>
            <w:r w:rsidRPr="00F75AD7">
              <w:rPr>
                <w:sz w:val="24"/>
                <w:szCs w:val="24"/>
              </w:rPr>
              <w:t xml:space="preserve"> достижения на уроке.</w:t>
            </w:r>
          </w:p>
        </w:tc>
      </w:tr>
      <w:tr w:rsidTr="00E1045D">
        <w:tblPrEx>
          <w:tblW w:w="16018" w:type="dxa"/>
          <w:tblInd w:w="-601" w:type="dxa"/>
          <w:tblLayout w:type="fixed"/>
          <w:tblLook w:val="01E0"/>
        </w:tblPrEx>
        <w:tc>
          <w:tcPr>
            <w:tcW w:w="851" w:type="dxa"/>
          </w:tcPr>
          <w:p w:rsidR="00A33F1A" w:rsidRPr="00F75AD7" w:rsidP="00485812">
            <w:pPr>
              <w:jc w:val="center"/>
              <w:rPr>
                <w:b/>
                <w:sz w:val="24"/>
                <w:szCs w:val="24"/>
              </w:rPr>
            </w:pPr>
          </w:p>
        </w:tc>
        <w:tc>
          <w:tcPr>
            <w:tcW w:w="15167" w:type="dxa"/>
            <w:gridSpan w:val="9"/>
            <w:shd w:val="clear" w:color="auto" w:fill="auto"/>
          </w:tcPr>
          <w:p w:rsidR="00A33F1A" w:rsidRPr="00F75AD7" w:rsidP="00485812">
            <w:pPr>
              <w:jc w:val="center"/>
              <w:rPr>
                <w:b/>
                <w:sz w:val="24"/>
                <w:szCs w:val="24"/>
              </w:rPr>
            </w:pPr>
            <w:r w:rsidRPr="00F75AD7">
              <w:rPr>
                <w:b/>
                <w:sz w:val="24"/>
                <w:szCs w:val="24"/>
              </w:rPr>
              <w:t>«Природа России» (10ч)</w:t>
            </w:r>
          </w:p>
        </w:tc>
      </w:tr>
      <w:tr w:rsidTr="00E1045D">
        <w:tblPrEx>
          <w:tblW w:w="16018" w:type="dxa"/>
          <w:tblInd w:w="-601" w:type="dxa"/>
          <w:tblLayout w:type="fixed"/>
          <w:tblLook w:val="01E0"/>
        </w:tblPrEx>
        <w:tc>
          <w:tcPr>
            <w:tcW w:w="851" w:type="dxa"/>
          </w:tcPr>
          <w:p w:rsidR="00A33F1A" w:rsidRPr="005D023B" w:rsidP="008F5AB9">
            <w:pPr>
              <w:jc w:val="center"/>
              <w:rPr>
                <w:b/>
                <w:sz w:val="24"/>
                <w:szCs w:val="24"/>
              </w:rPr>
            </w:pPr>
            <w:r>
              <w:rPr>
                <w:b/>
                <w:sz w:val="24"/>
                <w:szCs w:val="24"/>
              </w:rPr>
              <w:t>0</w:t>
            </w:r>
            <w:r w:rsidR="008F5AB9">
              <w:rPr>
                <w:b/>
                <w:sz w:val="24"/>
                <w:szCs w:val="24"/>
              </w:rPr>
              <w:t>5</w:t>
            </w:r>
            <w:r>
              <w:rPr>
                <w:b/>
                <w:sz w:val="24"/>
                <w:szCs w:val="24"/>
              </w:rPr>
              <w:t>.10</w:t>
            </w:r>
          </w:p>
        </w:tc>
        <w:tc>
          <w:tcPr>
            <w:tcW w:w="851" w:type="dxa"/>
            <w:shd w:val="clear" w:color="auto" w:fill="auto"/>
          </w:tcPr>
          <w:p w:rsidR="00A33F1A" w:rsidRPr="005D023B" w:rsidP="00B171AC">
            <w:pPr>
              <w:jc w:val="center"/>
              <w:rPr>
                <w:b/>
                <w:sz w:val="24"/>
                <w:szCs w:val="24"/>
              </w:rPr>
            </w:pPr>
          </w:p>
        </w:tc>
        <w:tc>
          <w:tcPr>
            <w:tcW w:w="567" w:type="dxa"/>
            <w:shd w:val="clear" w:color="auto" w:fill="auto"/>
          </w:tcPr>
          <w:p w:rsidR="00A33F1A" w:rsidRPr="0072229C" w:rsidP="00B171AC">
            <w:pPr>
              <w:jc w:val="center"/>
              <w:rPr>
                <w:sz w:val="24"/>
                <w:szCs w:val="24"/>
              </w:rPr>
            </w:pPr>
            <w:r w:rsidRPr="0072229C">
              <w:rPr>
                <w:sz w:val="24"/>
                <w:szCs w:val="24"/>
              </w:rPr>
              <w:t>10</w:t>
            </w:r>
          </w:p>
        </w:tc>
        <w:tc>
          <w:tcPr>
            <w:tcW w:w="641" w:type="dxa"/>
            <w:gridSpan w:val="2"/>
            <w:shd w:val="clear" w:color="auto" w:fill="auto"/>
          </w:tcPr>
          <w:p w:rsidR="00A33F1A" w:rsidRPr="0072229C" w:rsidP="00B171AC">
            <w:pPr>
              <w:jc w:val="center"/>
              <w:rPr>
                <w:sz w:val="24"/>
                <w:szCs w:val="24"/>
              </w:rPr>
            </w:pPr>
            <w:r w:rsidRPr="0072229C">
              <w:rPr>
                <w:sz w:val="24"/>
                <w:szCs w:val="24"/>
              </w:rPr>
              <w:t>1</w:t>
            </w:r>
          </w:p>
        </w:tc>
        <w:tc>
          <w:tcPr>
            <w:tcW w:w="1910" w:type="dxa"/>
            <w:gridSpan w:val="2"/>
            <w:shd w:val="clear" w:color="auto" w:fill="auto"/>
          </w:tcPr>
          <w:p w:rsidR="00A33F1A" w:rsidRPr="00E1045D" w:rsidP="00E1045D">
            <w:pPr>
              <w:rPr>
                <w:sz w:val="24"/>
                <w:szCs w:val="24"/>
              </w:rPr>
            </w:pPr>
            <w:r w:rsidRPr="00E1045D">
              <w:rPr>
                <w:sz w:val="24"/>
              </w:rPr>
              <w:t>Равнины и горы России.</w:t>
            </w:r>
          </w:p>
        </w:tc>
        <w:tc>
          <w:tcPr>
            <w:tcW w:w="1559" w:type="dxa"/>
            <w:shd w:val="clear" w:color="auto" w:fill="auto"/>
          </w:tcPr>
          <w:p w:rsidR="00A33F1A" w:rsidRPr="00485812" w:rsidP="00485812">
            <w:pPr>
              <w:rPr>
                <w:sz w:val="24"/>
              </w:rPr>
            </w:pPr>
            <w:r w:rsidRPr="00485812">
              <w:rPr>
                <w:sz w:val="24"/>
              </w:rPr>
              <w:t>С. 60-65, вопросы «Проверь себя»</w:t>
            </w:r>
          </w:p>
          <w:p w:rsidR="00A33F1A" w:rsidRPr="00485812" w:rsidP="00485812">
            <w:pPr>
              <w:rPr>
                <w:sz w:val="24"/>
              </w:rPr>
            </w:pPr>
          </w:p>
        </w:tc>
        <w:tc>
          <w:tcPr>
            <w:tcW w:w="709" w:type="dxa"/>
            <w:shd w:val="clear" w:color="auto" w:fill="auto"/>
          </w:tcPr>
          <w:p w:rsidR="00A33F1A" w:rsidRPr="0072229C" w:rsidP="00457959">
            <w:pPr>
              <w:jc w:val="center"/>
              <w:rPr>
                <w:sz w:val="24"/>
                <w:szCs w:val="24"/>
              </w:rPr>
            </w:pPr>
            <w:r w:rsidRPr="0072229C">
              <w:rPr>
                <w:sz w:val="24"/>
                <w:szCs w:val="24"/>
              </w:rPr>
              <w:t>1</w:t>
            </w:r>
          </w:p>
        </w:tc>
        <w:tc>
          <w:tcPr>
            <w:tcW w:w="8930" w:type="dxa"/>
            <w:shd w:val="clear" w:color="auto" w:fill="auto"/>
          </w:tcPr>
          <w:p w:rsidR="00A33F1A" w:rsidRPr="0072229C" w:rsidP="00941330">
            <w:pPr>
              <w:spacing w:line="276" w:lineRule="auto"/>
              <w:jc w:val="both"/>
              <w:rPr>
                <w:sz w:val="24"/>
                <w:szCs w:val="24"/>
              </w:rPr>
            </w:pPr>
            <w:r w:rsidRPr="0072229C">
              <w:rPr>
                <w:rStyle w:val="a2"/>
                <w:b w:val="0"/>
                <w:sz w:val="24"/>
                <w:szCs w:val="24"/>
              </w:rPr>
              <w:t>Понимать</w:t>
            </w:r>
            <w:r w:rsidRPr="0072229C">
              <w:rPr>
                <w:sz w:val="24"/>
                <w:szCs w:val="24"/>
              </w:rPr>
              <w:t xml:space="preserve"> учебные задачи урока и стараться их выполнить; работать в паре: находить</w:t>
            </w:r>
            <w:r w:rsidRPr="0072229C">
              <w:rPr>
                <w:rStyle w:val="26"/>
                <w:sz w:val="24"/>
                <w:szCs w:val="24"/>
              </w:rPr>
              <w:t xml:space="preserve"> и</w:t>
            </w:r>
            <w:r w:rsidRPr="0072229C">
              <w:rPr>
                <w:sz w:val="24"/>
                <w:szCs w:val="24"/>
              </w:rPr>
              <w:t xml:space="preserve"> показывать</w:t>
            </w:r>
            <w:r w:rsidRPr="0072229C">
              <w:rPr>
                <w:rStyle w:val="26"/>
                <w:sz w:val="24"/>
                <w:szCs w:val="24"/>
              </w:rPr>
              <w:t xml:space="preserve"> на </w:t>
            </w:r>
            <w:r w:rsidRPr="0072229C">
              <w:rPr>
                <w:sz w:val="24"/>
                <w:szCs w:val="24"/>
              </w:rPr>
              <w:t>физической карте России изучаемые географиче</w:t>
            </w:r>
            <w:r w:rsidRPr="0072229C">
              <w:rPr>
                <w:sz w:val="24"/>
                <w:szCs w:val="24"/>
              </w:rPr>
              <w:softHyphen/>
              <w:t>ские объекты,</w:t>
            </w:r>
            <w:r w:rsidRPr="0072229C">
              <w:rPr>
                <w:rStyle w:val="a2"/>
                <w:b w:val="0"/>
                <w:sz w:val="24"/>
                <w:szCs w:val="24"/>
              </w:rPr>
              <w:t xml:space="preserve"> рассказывать</w:t>
            </w:r>
            <w:r w:rsidRPr="0072229C">
              <w:rPr>
                <w:sz w:val="24"/>
                <w:szCs w:val="24"/>
              </w:rPr>
              <w:t xml:space="preserve"> о них по карте; </w:t>
            </w:r>
            <w:r w:rsidRPr="0072229C">
              <w:rPr>
                <w:rStyle w:val="a2"/>
                <w:b w:val="0"/>
                <w:sz w:val="24"/>
                <w:szCs w:val="24"/>
              </w:rPr>
              <w:t>различать</w:t>
            </w:r>
            <w:r w:rsidRPr="0072229C">
              <w:rPr>
                <w:sz w:val="24"/>
                <w:szCs w:val="24"/>
              </w:rPr>
              <w:t xml:space="preserve"> холмистые и плоские равнины;</w:t>
            </w:r>
            <w:r w:rsidRPr="0072229C">
              <w:rPr>
                <w:rStyle w:val="a2"/>
                <w:b w:val="0"/>
                <w:sz w:val="24"/>
                <w:szCs w:val="24"/>
              </w:rPr>
              <w:t xml:space="preserve"> характеризовать</w:t>
            </w:r>
            <w:r w:rsidRPr="0072229C">
              <w:rPr>
                <w:sz w:val="24"/>
                <w:szCs w:val="24"/>
              </w:rPr>
              <w:t xml:space="preserve"> формы земной поверхности России,</w:t>
            </w:r>
            <w:r w:rsidRPr="0072229C">
              <w:rPr>
                <w:rStyle w:val="a2"/>
                <w:b w:val="0"/>
                <w:sz w:val="24"/>
                <w:szCs w:val="24"/>
              </w:rPr>
              <w:t xml:space="preserve"> рассказывать</w:t>
            </w:r>
            <w:r w:rsidRPr="0072229C">
              <w:rPr>
                <w:sz w:val="24"/>
                <w:szCs w:val="24"/>
              </w:rPr>
              <w:t xml:space="preserve"> о них по личным впечат</w:t>
            </w:r>
            <w:r w:rsidRPr="0072229C">
              <w:rPr>
                <w:sz w:val="24"/>
                <w:szCs w:val="24"/>
              </w:rPr>
              <w:softHyphen/>
              <w:t xml:space="preserve">лениям; </w:t>
            </w:r>
            <w:r w:rsidRPr="0072229C">
              <w:rPr>
                <w:rStyle w:val="a2"/>
                <w:b w:val="0"/>
                <w:sz w:val="24"/>
                <w:szCs w:val="24"/>
              </w:rPr>
              <w:t>извлекать</w:t>
            </w:r>
            <w:r w:rsidRPr="0072229C">
              <w:rPr>
                <w:sz w:val="24"/>
                <w:szCs w:val="24"/>
              </w:rPr>
              <w:t xml:space="preserve"> из дополнительной литературы, Интернета сведения об изучаемых географиче</w:t>
            </w:r>
            <w:r w:rsidRPr="0072229C">
              <w:rPr>
                <w:sz w:val="24"/>
                <w:szCs w:val="24"/>
              </w:rPr>
              <w:softHyphen/>
              <w:t>ских объектах,</w:t>
            </w:r>
            <w:r w:rsidRPr="0072229C">
              <w:rPr>
                <w:rStyle w:val="a2"/>
                <w:b w:val="0"/>
                <w:sz w:val="24"/>
                <w:szCs w:val="24"/>
              </w:rPr>
              <w:t xml:space="preserve"> готовить</w:t>
            </w:r>
            <w:r w:rsidRPr="0072229C">
              <w:rPr>
                <w:sz w:val="24"/>
                <w:szCs w:val="24"/>
              </w:rPr>
              <w:t xml:space="preserve"> сообщения;</w:t>
            </w:r>
            <w:r w:rsidRPr="0072229C">
              <w:rPr>
                <w:sz w:val="24"/>
                <w:szCs w:val="24"/>
              </w:rPr>
              <w:t xml:space="preserve"> </w:t>
            </w:r>
            <w:r w:rsidRPr="0072229C">
              <w:rPr>
                <w:rStyle w:val="a2"/>
                <w:b w:val="0"/>
                <w:sz w:val="24"/>
                <w:szCs w:val="24"/>
              </w:rPr>
              <w:t>выполнять</w:t>
            </w:r>
            <w:r w:rsidRPr="0072229C">
              <w:rPr>
                <w:sz w:val="24"/>
                <w:szCs w:val="24"/>
              </w:rPr>
              <w:t xml:space="preserve"> на персональном компьютере за</w:t>
            </w:r>
            <w:r w:rsidRPr="0072229C">
              <w:rPr>
                <w:sz w:val="24"/>
                <w:szCs w:val="24"/>
              </w:rPr>
              <w:softHyphen/>
              <w:t xml:space="preserve">дания из электронного приложения к учебнику; </w:t>
            </w:r>
            <w:r w:rsidRPr="0072229C">
              <w:rPr>
                <w:rStyle w:val="a2"/>
                <w:b w:val="0"/>
                <w:sz w:val="24"/>
                <w:szCs w:val="24"/>
              </w:rPr>
              <w:t xml:space="preserve">работать </w:t>
            </w:r>
            <w:r w:rsidRPr="0072229C">
              <w:rPr>
                <w:rStyle w:val="a2"/>
                <w:b w:val="0"/>
                <w:sz w:val="24"/>
                <w:szCs w:val="24"/>
              </w:rPr>
              <w:t>со</w:t>
            </w:r>
            <w:r w:rsidRPr="0072229C">
              <w:rPr>
                <w:rStyle w:val="a2"/>
                <w:b w:val="0"/>
                <w:sz w:val="24"/>
                <w:szCs w:val="24"/>
              </w:rPr>
              <w:t xml:space="preserve"> взрослыми: готовить</w:t>
            </w:r>
            <w:r w:rsidRPr="0072229C">
              <w:rPr>
                <w:sz w:val="24"/>
                <w:szCs w:val="24"/>
              </w:rPr>
              <w:t xml:space="preserve"> материалы к выставке «Где мы были»;</w:t>
            </w:r>
            <w:r w:rsidRPr="0072229C">
              <w:rPr>
                <w:rStyle w:val="a2"/>
                <w:b w:val="0"/>
                <w:sz w:val="24"/>
                <w:szCs w:val="24"/>
              </w:rPr>
              <w:t xml:space="preserve"> формулировать</w:t>
            </w:r>
            <w:r w:rsidRPr="0072229C">
              <w:rPr>
                <w:sz w:val="24"/>
                <w:szCs w:val="24"/>
              </w:rPr>
              <w:t xml:space="preserve"> выводы из изученного мате</w:t>
            </w:r>
            <w:r w:rsidRPr="0072229C">
              <w:rPr>
                <w:sz w:val="24"/>
                <w:szCs w:val="24"/>
              </w:rPr>
              <w:softHyphen/>
              <w:t>риала,</w:t>
            </w:r>
            <w:r w:rsidRPr="0072229C">
              <w:rPr>
                <w:rStyle w:val="a2"/>
                <w:b w:val="0"/>
                <w:sz w:val="24"/>
                <w:szCs w:val="24"/>
              </w:rPr>
              <w:t xml:space="preserve"> отвечать</w:t>
            </w:r>
            <w:r w:rsidRPr="0072229C">
              <w:rPr>
                <w:sz w:val="24"/>
                <w:szCs w:val="24"/>
              </w:rPr>
              <w:t xml:space="preserve"> на итоговые вопросы и</w:t>
            </w:r>
            <w:r w:rsidRPr="0072229C">
              <w:rPr>
                <w:rStyle w:val="a2"/>
                <w:b w:val="0"/>
                <w:sz w:val="24"/>
                <w:szCs w:val="24"/>
              </w:rPr>
              <w:t xml:space="preserve"> </w:t>
            </w:r>
            <w:r w:rsidRPr="0072229C">
              <w:rPr>
                <w:rStyle w:val="a2"/>
                <w:b w:val="0"/>
                <w:sz w:val="24"/>
                <w:szCs w:val="24"/>
              </w:rPr>
              <w:t>оцени</w:t>
            </w:r>
            <w:r w:rsidRPr="0072229C">
              <w:rPr>
                <w:rStyle w:val="a2"/>
                <w:b w:val="0"/>
                <w:sz w:val="24"/>
                <w:szCs w:val="24"/>
              </w:rPr>
              <w:softHyphen/>
              <w:t>вать</w:t>
            </w:r>
            <w:r w:rsidRPr="0072229C">
              <w:rPr>
                <w:sz w:val="24"/>
                <w:szCs w:val="24"/>
              </w:rPr>
              <w:t xml:space="preserve"> достижения на уроке</w:t>
            </w:r>
          </w:p>
        </w:tc>
      </w:tr>
      <w:tr w:rsidTr="00E1045D">
        <w:tblPrEx>
          <w:tblW w:w="16018" w:type="dxa"/>
          <w:tblInd w:w="-601" w:type="dxa"/>
          <w:tblLayout w:type="fixed"/>
          <w:tblLook w:val="01E0"/>
        </w:tblPrEx>
        <w:tc>
          <w:tcPr>
            <w:tcW w:w="851" w:type="dxa"/>
          </w:tcPr>
          <w:p w:rsidR="00A33F1A" w:rsidRPr="005D023B" w:rsidP="006E171B">
            <w:pPr>
              <w:jc w:val="center"/>
              <w:rPr>
                <w:b/>
                <w:sz w:val="24"/>
                <w:szCs w:val="24"/>
              </w:rPr>
            </w:pPr>
            <w:r>
              <w:rPr>
                <w:b/>
                <w:sz w:val="24"/>
                <w:szCs w:val="24"/>
              </w:rPr>
              <w:t>08.10</w:t>
            </w:r>
          </w:p>
        </w:tc>
        <w:tc>
          <w:tcPr>
            <w:tcW w:w="851" w:type="dxa"/>
            <w:shd w:val="clear" w:color="auto" w:fill="auto"/>
          </w:tcPr>
          <w:p w:rsidR="00A33F1A" w:rsidRPr="005D023B" w:rsidP="00B171AC">
            <w:pPr>
              <w:jc w:val="center"/>
              <w:rPr>
                <w:b/>
                <w:sz w:val="24"/>
                <w:szCs w:val="24"/>
              </w:rPr>
            </w:pPr>
          </w:p>
        </w:tc>
        <w:tc>
          <w:tcPr>
            <w:tcW w:w="567" w:type="dxa"/>
            <w:shd w:val="clear" w:color="auto" w:fill="auto"/>
          </w:tcPr>
          <w:p w:rsidR="00A33F1A" w:rsidRPr="0072229C" w:rsidP="00B171AC">
            <w:pPr>
              <w:jc w:val="center"/>
              <w:rPr>
                <w:sz w:val="24"/>
                <w:szCs w:val="24"/>
              </w:rPr>
            </w:pPr>
            <w:r w:rsidRPr="0072229C">
              <w:rPr>
                <w:sz w:val="24"/>
                <w:szCs w:val="24"/>
              </w:rPr>
              <w:t>11</w:t>
            </w:r>
          </w:p>
        </w:tc>
        <w:tc>
          <w:tcPr>
            <w:tcW w:w="641" w:type="dxa"/>
            <w:gridSpan w:val="2"/>
            <w:shd w:val="clear" w:color="auto" w:fill="auto"/>
          </w:tcPr>
          <w:p w:rsidR="00A33F1A" w:rsidRPr="0072229C" w:rsidP="00B171AC">
            <w:pPr>
              <w:jc w:val="center"/>
              <w:rPr>
                <w:sz w:val="24"/>
                <w:szCs w:val="24"/>
              </w:rPr>
            </w:pPr>
            <w:r w:rsidRPr="0072229C">
              <w:rPr>
                <w:sz w:val="24"/>
                <w:szCs w:val="24"/>
              </w:rPr>
              <w:t>2</w:t>
            </w:r>
          </w:p>
        </w:tc>
        <w:tc>
          <w:tcPr>
            <w:tcW w:w="1910" w:type="dxa"/>
            <w:gridSpan w:val="2"/>
            <w:shd w:val="clear" w:color="auto" w:fill="auto"/>
          </w:tcPr>
          <w:p w:rsidR="00A33F1A" w:rsidRPr="00E1045D" w:rsidP="00E1045D">
            <w:pPr>
              <w:rPr>
                <w:sz w:val="24"/>
                <w:szCs w:val="24"/>
              </w:rPr>
            </w:pPr>
            <w:r w:rsidRPr="00E1045D">
              <w:rPr>
                <w:sz w:val="24"/>
              </w:rPr>
              <w:t>Моря, озёра и реки России.</w:t>
            </w:r>
          </w:p>
        </w:tc>
        <w:tc>
          <w:tcPr>
            <w:tcW w:w="1559" w:type="dxa"/>
            <w:shd w:val="clear" w:color="auto" w:fill="auto"/>
          </w:tcPr>
          <w:p w:rsidR="00A33F1A" w:rsidRPr="00485812" w:rsidP="00485812">
            <w:pPr>
              <w:rPr>
                <w:sz w:val="24"/>
              </w:rPr>
            </w:pPr>
            <w:r w:rsidRPr="00485812">
              <w:rPr>
                <w:sz w:val="24"/>
              </w:rPr>
              <w:t>С. 66-70, задание 3</w:t>
            </w:r>
          </w:p>
          <w:p w:rsidR="00A33F1A" w:rsidRPr="00485812" w:rsidP="00485812">
            <w:pPr>
              <w:rPr>
                <w:sz w:val="24"/>
              </w:rPr>
            </w:pPr>
          </w:p>
        </w:tc>
        <w:tc>
          <w:tcPr>
            <w:tcW w:w="709" w:type="dxa"/>
            <w:shd w:val="clear" w:color="auto" w:fill="auto"/>
          </w:tcPr>
          <w:p w:rsidR="00A33F1A" w:rsidRPr="0072229C" w:rsidP="00457959">
            <w:pPr>
              <w:jc w:val="center"/>
              <w:rPr>
                <w:sz w:val="24"/>
                <w:szCs w:val="24"/>
              </w:rPr>
            </w:pPr>
            <w:r w:rsidRPr="0072229C">
              <w:rPr>
                <w:sz w:val="24"/>
                <w:szCs w:val="24"/>
              </w:rPr>
              <w:t>1</w:t>
            </w:r>
          </w:p>
        </w:tc>
        <w:tc>
          <w:tcPr>
            <w:tcW w:w="8930" w:type="dxa"/>
            <w:shd w:val="clear" w:color="auto" w:fill="auto"/>
          </w:tcPr>
          <w:p w:rsidR="00A33F1A" w:rsidRPr="0072229C" w:rsidP="00941330">
            <w:pPr>
              <w:pStyle w:val="20"/>
              <w:keepNext/>
              <w:keepLines/>
              <w:shd w:val="clear" w:color="auto" w:fill="auto"/>
              <w:tabs>
                <w:tab w:val="left" w:pos="322"/>
              </w:tabs>
              <w:spacing w:line="240" w:lineRule="auto"/>
              <w:ind w:left="20"/>
              <w:rPr>
                <w:b w:val="0"/>
                <w:sz w:val="24"/>
                <w:szCs w:val="24"/>
              </w:rPr>
            </w:pPr>
            <w:r w:rsidRPr="0072229C">
              <w:rPr>
                <w:rStyle w:val="a2"/>
                <w:sz w:val="24"/>
                <w:szCs w:val="24"/>
              </w:rPr>
              <w:t>Понимать</w:t>
            </w:r>
            <w:r w:rsidRPr="0072229C">
              <w:rPr>
                <w:b w:val="0"/>
                <w:sz w:val="24"/>
                <w:szCs w:val="24"/>
              </w:rPr>
              <w:t xml:space="preserve"> учебную задачу урока и стремить</w:t>
            </w:r>
            <w:r w:rsidRPr="0072229C">
              <w:rPr>
                <w:b w:val="0"/>
                <w:sz w:val="24"/>
                <w:szCs w:val="24"/>
              </w:rPr>
              <w:softHyphen/>
              <w:t>ся её выполнить; работать в паре: находить</w:t>
            </w:r>
            <w:r w:rsidRPr="0072229C">
              <w:rPr>
                <w:rStyle w:val="26"/>
                <w:b w:val="0"/>
                <w:sz w:val="24"/>
                <w:szCs w:val="24"/>
              </w:rPr>
              <w:t xml:space="preserve"> и</w:t>
            </w:r>
            <w:r w:rsidRPr="0072229C">
              <w:rPr>
                <w:b w:val="0"/>
                <w:sz w:val="24"/>
                <w:szCs w:val="24"/>
              </w:rPr>
              <w:t xml:space="preserve"> показывать</w:t>
            </w:r>
            <w:r w:rsidRPr="0072229C">
              <w:rPr>
                <w:rStyle w:val="26"/>
                <w:b w:val="0"/>
                <w:sz w:val="24"/>
                <w:szCs w:val="24"/>
              </w:rPr>
              <w:t xml:space="preserve"> </w:t>
            </w:r>
            <w:r w:rsidRPr="0072229C">
              <w:rPr>
                <w:rStyle w:val="26"/>
                <w:b w:val="0"/>
                <w:sz w:val="24"/>
                <w:szCs w:val="24"/>
              </w:rPr>
              <w:t>на</w:t>
            </w:r>
          </w:p>
          <w:p w:rsidR="00A33F1A" w:rsidRPr="0072229C" w:rsidP="00941330">
            <w:pPr>
              <w:pStyle w:val="BodyText"/>
              <w:tabs>
                <w:tab w:val="left" w:pos="327"/>
              </w:tabs>
              <w:spacing w:after="0" w:line="240" w:lineRule="auto"/>
              <w:ind w:left="20" w:right="20"/>
              <w:jc w:val="both"/>
              <w:rPr>
                <w:rFonts w:ascii="Times New Roman" w:hAnsi="Times New Roman"/>
                <w:sz w:val="24"/>
                <w:szCs w:val="24"/>
              </w:rPr>
            </w:pPr>
            <w:r w:rsidRPr="0072229C">
              <w:rPr>
                <w:rFonts w:ascii="Times New Roman" w:hAnsi="Times New Roman"/>
                <w:sz w:val="24"/>
                <w:szCs w:val="24"/>
              </w:rPr>
              <w:t>физической карте России изучаемые моря, озёра, реки, рассказывать о них по карте;</w:t>
            </w:r>
            <w:r w:rsidRPr="0072229C">
              <w:rPr>
                <w:rStyle w:val="a2"/>
                <w:b w:val="0"/>
                <w:sz w:val="24"/>
                <w:szCs w:val="24"/>
              </w:rPr>
              <w:t xml:space="preserve"> различать</w:t>
            </w:r>
            <w:r w:rsidRPr="0072229C">
              <w:rPr>
                <w:rFonts w:ascii="Times New Roman" w:hAnsi="Times New Roman"/>
                <w:sz w:val="24"/>
                <w:szCs w:val="24"/>
              </w:rPr>
              <w:t xml:space="preserve"> моря Северного Ледовитого, Тихо</w:t>
            </w:r>
            <w:r w:rsidRPr="0072229C">
              <w:rPr>
                <w:rFonts w:ascii="Times New Roman" w:hAnsi="Times New Roman"/>
                <w:sz w:val="24"/>
                <w:szCs w:val="24"/>
              </w:rPr>
              <w:softHyphen/>
              <w:t>го и Атлантического океанов;</w:t>
            </w:r>
          </w:p>
          <w:p w:rsidR="00A33F1A" w:rsidRPr="0072229C" w:rsidP="00941330">
            <w:pPr>
              <w:spacing w:line="276" w:lineRule="auto"/>
              <w:jc w:val="both"/>
              <w:rPr>
                <w:sz w:val="24"/>
                <w:szCs w:val="24"/>
              </w:rPr>
            </w:pPr>
            <w:r w:rsidRPr="0072229C">
              <w:rPr>
                <w:rStyle w:val="a2"/>
                <w:b w:val="0"/>
                <w:sz w:val="24"/>
                <w:szCs w:val="24"/>
              </w:rPr>
              <w:t>формулировать</w:t>
            </w:r>
            <w:r w:rsidRPr="0072229C">
              <w:rPr>
                <w:sz w:val="24"/>
                <w:szCs w:val="24"/>
              </w:rPr>
              <w:t xml:space="preserve"> выводы из изученного мате</w:t>
            </w:r>
            <w:r w:rsidRPr="0072229C">
              <w:rPr>
                <w:sz w:val="24"/>
                <w:szCs w:val="24"/>
              </w:rPr>
              <w:softHyphen/>
              <w:t>риала,</w:t>
            </w:r>
            <w:r w:rsidRPr="0072229C">
              <w:rPr>
                <w:rStyle w:val="a2"/>
                <w:b w:val="0"/>
                <w:sz w:val="24"/>
                <w:szCs w:val="24"/>
              </w:rPr>
              <w:t xml:space="preserve"> отвечать</w:t>
            </w:r>
            <w:r w:rsidRPr="0072229C">
              <w:rPr>
                <w:sz w:val="24"/>
                <w:szCs w:val="24"/>
              </w:rPr>
              <w:t xml:space="preserve"> на итоговые вопросы и</w:t>
            </w:r>
            <w:r w:rsidRPr="0072229C">
              <w:rPr>
                <w:rStyle w:val="a2"/>
                <w:b w:val="0"/>
                <w:sz w:val="24"/>
                <w:szCs w:val="24"/>
              </w:rPr>
              <w:t xml:space="preserve"> оцени</w:t>
            </w:r>
            <w:r w:rsidRPr="0072229C">
              <w:rPr>
                <w:rStyle w:val="a2"/>
                <w:b w:val="0"/>
                <w:sz w:val="24"/>
                <w:szCs w:val="24"/>
              </w:rPr>
              <w:softHyphen/>
              <w:t>вать</w:t>
            </w:r>
            <w:r w:rsidRPr="0072229C">
              <w:rPr>
                <w:sz w:val="24"/>
                <w:szCs w:val="24"/>
              </w:rPr>
              <w:t xml:space="preserve"> достижения на уроке.</w:t>
            </w:r>
          </w:p>
        </w:tc>
      </w:tr>
      <w:tr w:rsidTr="00E1045D">
        <w:tblPrEx>
          <w:tblW w:w="16018" w:type="dxa"/>
          <w:tblInd w:w="-601" w:type="dxa"/>
          <w:tblLayout w:type="fixed"/>
          <w:tblLook w:val="01E0"/>
        </w:tblPrEx>
        <w:tc>
          <w:tcPr>
            <w:tcW w:w="851" w:type="dxa"/>
          </w:tcPr>
          <w:p w:rsidR="00A33F1A" w:rsidRPr="005D023B" w:rsidP="008F5AB9">
            <w:pPr>
              <w:jc w:val="center"/>
              <w:rPr>
                <w:b/>
                <w:sz w:val="24"/>
                <w:szCs w:val="24"/>
              </w:rPr>
            </w:pPr>
            <w:r>
              <w:rPr>
                <w:b/>
                <w:sz w:val="24"/>
                <w:szCs w:val="24"/>
              </w:rPr>
              <w:t>1</w:t>
            </w:r>
            <w:r w:rsidR="008F5AB9">
              <w:rPr>
                <w:b/>
                <w:sz w:val="24"/>
                <w:szCs w:val="24"/>
              </w:rPr>
              <w:t>2</w:t>
            </w:r>
            <w:r>
              <w:rPr>
                <w:b/>
                <w:sz w:val="24"/>
                <w:szCs w:val="24"/>
              </w:rPr>
              <w:t>.10</w:t>
            </w:r>
          </w:p>
        </w:tc>
        <w:tc>
          <w:tcPr>
            <w:tcW w:w="851" w:type="dxa"/>
            <w:shd w:val="clear" w:color="auto" w:fill="auto"/>
          </w:tcPr>
          <w:p w:rsidR="00A33F1A" w:rsidRPr="005D023B" w:rsidP="00B171AC">
            <w:pPr>
              <w:jc w:val="center"/>
              <w:rPr>
                <w:b/>
                <w:sz w:val="24"/>
                <w:szCs w:val="24"/>
              </w:rPr>
            </w:pPr>
          </w:p>
        </w:tc>
        <w:tc>
          <w:tcPr>
            <w:tcW w:w="567" w:type="dxa"/>
            <w:shd w:val="clear" w:color="auto" w:fill="auto"/>
          </w:tcPr>
          <w:p w:rsidR="00A33F1A" w:rsidRPr="0072229C" w:rsidP="00B171AC">
            <w:pPr>
              <w:jc w:val="center"/>
              <w:rPr>
                <w:sz w:val="24"/>
                <w:szCs w:val="24"/>
              </w:rPr>
            </w:pPr>
            <w:r w:rsidRPr="0072229C">
              <w:rPr>
                <w:sz w:val="24"/>
                <w:szCs w:val="24"/>
              </w:rPr>
              <w:t>12</w:t>
            </w:r>
          </w:p>
        </w:tc>
        <w:tc>
          <w:tcPr>
            <w:tcW w:w="641" w:type="dxa"/>
            <w:gridSpan w:val="2"/>
            <w:shd w:val="clear" w:color="auto" w:fill="auto"/>
          </w:tcPr>
          <w:p w:rsidR="00A33F1A" w:rsidRPr="0072229C" w:rsidP="00B171AC">
            <w:pPr>
              <w:jc w:val="center"/>
              <w:rPr>
                <w:sz w:val="24"/>
                <w:szCs w:val="24"/>
              </w:rPr>
            </w:pPr>
            <w:r>
              <w:rPr>
                <w:sz w:val="24"/>
                <w:szCs w:val="24"/>
              </w:rPr>
              <w:t>3</w:t>
            </w:r>
          </w:p>
        </w:tc>
        <w:tc>
          <w:tcPr>
            <w:tcW w:w="1910" w:type="dxa"/>
            <w:gridSpan w:val="2"/>
            <w:shd w:val="clear" w:color="auto" w:fill="auto"/>
          </w:tcPr>
          <w:p w:rsidR="00A33F1A" w:rsidRPr="00E1045D" w:rsidP="00E1045D">
            <w:pPr>
              <w:rPr>
                <w:sz w:val="24"/>
                <w:szCs w:val="24"/>
              </w:rPr>
            </w:pPr>
            <w:r w:rsidRPr="00E1045D">
              <w:rPr>
                <w:sz w:val="24"/>
                <w:szCs w:val="24"/>
              </w:rPr>
              <w:t>Природные зоны России.</w:t>
            </w:r>
          </w:p>
        </w:tc>
        <w:tc>
          <w:tcPr>
            <w:tcW w:w="1559" w:type="dxa"/>
            <w:shd w:val="clear" w:color="auto" w:fill="auto"/>
          </w:tcPr>
          <w:p w:rsidR="00A33F1A" w:rsidRPr="00485812" w:rsidP="00485812">
            <w:pPr>
              <w:rPr>
                <w:sz w:val="24"/>
              </w:rPr>
            </w:pPr>
            <w:r w:rsidRPr="00485812">
              <w:rPr>
                <w:sz w:val="24"/>
              </w:rPr>
              <w:t>С.71-75, вопросы «Проверь себя»</w:t>
            </w:r>
          </w:p>
        </w:tc>
        <w:tc>
          <w:tcPr>
            <w:tcW w:w="709" w:type="dxa"/>
            <w:shd w:val="clear" w:color="auto" w:fill="auto"/>
          </w:tcPr>
          <w:p w:rsidR="00A33F1A" w:rsidRPr="0072229C" w:rsidP="00457959">
            <w:pPr>
              <w:jc w:val="center"/>
              <w:rPr>
                <w:sz w:val="24"/>
                <w:szCs w:val="24"/>
              </w:rPr>
            </w:pPr>
            <w:r w:rsidRPr="0072229C">
              <w:rPr>
                <w:sz w:val="24"/>
                <w:szCs w:val="24"/>
              </w:rPr>
              <w:t>1</w:t>
            </w:r>
          </w:p>
        </w:tc>
        <w:tc>
          <w:tcPr>
            <w:tcW w:w="8930" w:type="dxa"/>
            <w:shd w:val="clear" w:color="auto" w:fill="auto"/>
          </w:tcPr>
          <w:p w:rsidR="00A33F1A" w:rsidRPr="0072229C" w:rsidP="00941330">
            <w:pPr>
              <w:pStyle w:val="BodyText"/>
              <w:tabs>
                <w:tab w:val="left" w:pos="327"/>
              </w:tabs>
              <w:spacing w:after="0" w:line="240" w:lineRule="auto"/>
              <w:ind w:left="20" w:right="20"/>
              <w:jc w:val="both"/>
              <w:rPr>
                <w:rFonts w:ascii="Times New Roman" w:hAnsi="Times New Roman"/>
                <w:sz w:val="24"/>
                <w:szCs w:val="24"/>
              </w:rPr>
            </w:pPr>
            <w:r w:rsidRPr="0072229C">
              <w:rPr>
                <w:rStyle w:val="a2"/>
                <w:b w:val="0"/>
                <w:sz w:val="24"/>
                <w:szCs w:val="24"/>
              </w:rPr>
              <w:t>Понимать</w:t>
            </w:r>
            <w:r w:rsidRPr="0072229C">
              <w:rPr>
                <w:rFonts w:ascii="Times New Roman" w:hAnsi="Times New Roman"/>
                <w:sz w:val="24"/>
                <w:szCs w:val="24"/>
              </w:rPr>
              <w:t xml:space="preserve"> учебную задачу урока и стремить</w:t>
            </w:r>
            <w:r w:rsidRPr="0072229C">
              <w:rPr>
                <w:rFonts w:ascii="Times New Roman" w:hAnsi="Times New Roman"/>
                <w:sz w:val="24"/>
                <w:szCs w:val="24"/>
              </w:rPr>
              <w:softHyphen/>
              <w:t>ся её выполнить;</w:t>
            </w:r>
          </w:p>
          <w:p w:rsidR="00A33F1A" w:rsidRPr="0072229C" w:rsidP="00941330">
            <w:pPr>
              <w:snapToGrid w:val="0"/>
              <w:spacing w:line="276" w:lineRule="auto"/>
              <w:jc w:val="both"/>
              <w:rPr>
                <w:sz w:val="24"/>
                <w:szCs w:val="24"/>
              </w:rPr>
            </w:pPr>
            <w:r w:rsidRPr="0072229C">
              <w:rPr>
                <w:rStyle w:val="a2"/>
                <w:b w:val="0"/>
                <w:sz w:val="24"/>
                <w:szCs w:val="24"/>
              </w:rPr>
              <w:t>работать в паре: знакомиться</w:t>
            </w:r>
            <w:r w:rsidRPr="0072229C">
              <w:rPr>
                <w:sz w:val="24"/>
                <w:szCs w:val="24"/>
              </w:rPr>
              <w:t xml:space="preserve"> с картой при</w:t>
            </w:r>
            <w:r w:rsidRPr="0072229C">
              <w:rPr>
                <w:sz w:val="24"/>
                <w:szCs w:val="24"/>
              </w:rPr>
              <w:softHyphen/>
              <w:t>родных зон России,</w:t>
            </w:r>
            <w:r w:rsidRPr="0072229C">
              <w:rPr>
                <w:rStyle w:val="a2"/>
                <w:b w:val="0"/>
                <w:sz w:val="24"/>
                <w:szCs w:val="24"/>
              </w:rPr>
              <w:t xml:space="preserve"> сравнивать</w:t>
            </w:r>
            <w:r w:rsidRPr="0072229C">
              <w:rPr>
                <w:sz w:val="24"/>
                <w:szCs w:val="24"/>
              </w:rPr>
              <w:t xml:space="preserve"> её с физической картой России;</w:t>
            </w:r>
            <w:r w:rsidRPr="0072229C">
              <w:rPr>
                <w:rStyle w:val="a2"/>
                <w:b w:val="0"/>
                <w:sz w:val="24"/>
                <w:szCs w:val="24"/>
              </w:rPr>
              <w:t xml:space="preserve"> определять</w:t>
            </w:r>
            <w:r w:rsidRPr="0072229C">
              <w:rPr>
                <w:sz w:val="24"/>
                <w:szCs w:val="24"/>
              </w:rPr>
              <w:t xml:space="preserve"> по карте природные зоны России,</w:t>
            </w:r>
            <w:r w:rsidRPr="0072229C">
              <w:rPr>
                <w:rStyle w:val="a2"/>
                <w:b w:val="0"/>
                <w:sz w:val="24"/>
                <w:szCs w:val="24"/>
              </w:rPr>
              <w:t xml:space="preserve"> высказывать предположения</w:t>
            </w:r>
            <w:r w:rsidRPr="0072229C">
              <w:rPr>
                <w:sz w:val="24"/>
                <w:szCs w:val="24"/>
              </w:rPr>
              <w:t xml:space="preserve"> о при</w:t>
            </w:r>
            <w:r w:rsidRPr="0072229C">
              <w:rPr>
                <w:sz w:val="24"/>
                <w:szCs w:val="24"/>
              </w:rPr>
              <w:softHyphen/>
              <w:t>чинах их смены, осуществлять</w:t>
            </w:r>
            <w:r w:rsidRPr="0072229C">
              <w:rPr>
                <w:rStyle w:val="a2"/>
                <w:b w:val="0"/>
                <w:sz w:val="24"/>
                <w:szCs w:val="24"/>
              </w:rPr>
              <w:t xml:space="preserve"> самопроверку;</w:t>
            </w:r>
            <w:r w:rsidRPr="0072229C">
              <w:rPr>
                <w:sz w:val="24"/>
                <w:szCs w:val="24"/>
              </w:rPr>
              <w:t xml:space="preserve"> </w:t>
            </w:r>
            <w:r w:rsidRPr="0072229C">
              <w:rPr>
                <w:rStyle w:val="a2"/>
                <w:b w:val="0"/>
                <w:sz w:val="24"/>
                <w:szCs w:val="24"/>
              </w:rPr>
              <w:t xml:space="preserve">устанавливать причинно-следственные связи </w:t>
            </w:r>
            <w:r w:rsidRPr="0072229C">
              <w:rPr>
                <w:sz w:val="24"/>
                <w:szCs w:val="24"/>
              </w:rPr>
              <w:t>между освещённостью Солнцем поверхности Зем</w:t>
            </w:r>
            <w:r w:rsidRPr="0072229C">
              <w:rPr>
                <w:sz w:val="24"/>
                <w:szCs w:val="24"/>
              </w:rPr>
              <w:softHyphen/>
              <w:t>ли и сменой природных зон;</w:t>
            </w:r>
            <w:r w:rsidRPr="0072229C">
              <w:rPr>
                <w:rStyle w:val="a2"/>
                <w:b w:val="0"/>
                <w:sz w:val="24"/>
                <w:szCs w:val="24"/>
              </w:rPr>
              <w:t xml:space="preserve"> работать</w:t>
            </w:r>
            <w:r w:rsidRPr="0072229C">
              <w:rPr>
                <w:sz w:val="24"/>
                <w:szCs w:val="24"/>
              </w:rPr>
              <w:t xml:space="preserve"> со схемой освещённости Земли солнечными лучами; </w:t>
            </w:r>
            <w:r w:rsidRPr="0072229C">
              <w:rPr>
                <w:rStyle w:val="a2"/>
                <w:b w:val="0"/>
                <w:sz w:val="24"/>
                <w:szCs w:val="24"/>
              </w:rPr>
              <w:t>находить</w:t>
            </w:r>
            <w:r w:rsidRPr="0072229C">
              <w:rPr>
                <w:sz w:val="24"/>
                <w:szCs w:val="24"/>
              </w:rPr>
              <w:t xml:space="preserve"> на карте природных зон области высотной поясности;</w:t>
            </w:r>
            <w:r w:rsidRPr="0072229C">
              <w:rPr>
                <w:sz w:val="24"/>
                <w:szCs w:val="24"/>
              </w:rPr>
              <w:t xml:space="preserve"> </w:t>
            </w:r>
            <w:r w:rsidRPr="0072229C">
              <w:rPr>
                <w:rStyle w:val="a2"/>
                <w:b w:val="0"/>
                <w:sz w:val="24"/>
                <w:szCs w:val="24"/>
              </w:rPr>
              <w:t>формулировать</w:t>
            </w:r>
            <w:r w:rsidRPr="0072229C">
              <w:rPr>
                <w:sz w:val="24"/>
                <w:szCs w:val="24"/>
              </w:rPr>
              <w:t xml:space="preserve"> выводы из изученного мате</w:t>
            </w:r>
            <w:r w:rsidRPr="0072229C">
              <w:rPr>
                <w:sz w:val="24"/>
                <w:szCs w:val="24"/>
              </w:rPr>
              <w:softHyphen/>
              <w:t>риала,</w:t>
            </w:r>
            <w:r w:rsidRPr="0072229C">
              <w:rPr>
                <w:rStyle w:val="a2"/>
                <w:b w:val="0"/>
                <w:sz w:val="24"/>
                <w:szCs w:val="24"/>
              </w:rPr>
              <w:t xml:space="preserve"> отвечать</w:t>
            </w:r>
            <w:r w:rsidRPr="0072229C">
              <w:rPr>
                <w:sz w:val="24"/>
                <w:szCs w:val="24"/>
              </w:rPr>
              <w:t xml:space="preserve"> на итоговые вопросы и</w:t>
            </w:r>
            <w:r w:rsidRPr="0072229C">
              <w:rPr>
                <w:rStyle w:val="a2"/>
                <w:b w:val="0"/>
                <w:sz w:val="24"/>
                <w:szCs w:val="24"/>
              </w:rPr>
              <w:t xml:space="preserve"> оцени</w:t>
            </w:r>
            <w:r w:rsidRPr="0072229C">
              <w:rPr>
                <w:rStyle w:val="a2"/>
                <w:b w:val="0"/>
                <w:sz w:val="24"/>
                <w:szCs w:val="24"/>
              </w:rPr>
              <w:softHyphen/>
              <w:t>вать</w:t>
            </w:r>
            <w:r w:rsidRPr="0072229C">
              <w:rPr>
                <w:sz w:val="24"/>
                <w:szCs w:val="24"/>
              </w:rPr>
              <w:t xml:space="preserve"> достижения на уроке.</w:t>
            </w:r>
          </w:p>
        </w:tc>
      </w:tr>
      <w:tr w:rsidTr="00E1045D">
        <w:tblPrEx>
          <w:tblW w:w="16018" w:type="dxa"/>
          <w:tblInd w:w="-601" w:type="dxa"/>
          <w:tblLayout w:type="fixed"/>
          <w:tblLook w:val="01E0"/>
        </w:tblPrEx>
        <w:tc>
          <w:tcPr>
            <w:tcW w:w="851" w:type="dxa"/>
          </w:tcPr>
          <w:p w:rsidR="00A33F1A" w:rsidRPr="005D023B" w:rsidP="0093299D">
            <w:pPr>
              <w:jc w:val="center"/>
              <w:rPr>
                <w:b/>
                <w:sz w:val="24"/>
                <w:szCs w:val="24"/>
              </w:rPr>
            </w:pPr>
            <w:r>
              <w:rPr>
                <w:b/>
                <w:sz w:val="24"/>
                <w:szCs w:val="24"/>
              </w:rPr>
              <w:t>1</w:t>
            </w:r>
            <w:r w:rsidR="0093299D">
              <w:rPr>
                <w:b/>
                <w:sz w:val="24"/>
                <w:szCs w:val="24"/>
              </w:rPr>
              <w:t>5</w:t>
            </w:r>
            <w:r>
              <w:rPr>
                <w:b/>
                <w:sz w:val="24"/>
                <w:szCs w:val="24"/>
              </w:rPr>
              <w:t>.10</w:t>
            </w:r>
          </w:p>
        </w:tc>
        <w:tc>
          <w:tcPr>
            <w:tcW w:w="851" w:type="dxa"/>
            <w:shd w:val="clear" w:color="auto" w:fill="auto"/>
          </w:tcPr>
          <w:p w:rsidR="00A33F1A" w:rsidRPr="005D023B" w:rsidP="00B171AC">
            <w:pPr>
              <w:jc w:val="center"/>
              <w:rPr>
                <w:b/>
                <w:sz w:val="24"/>
                <w:szCs w:val="24"/>
              </w:rPr>
            </w:pPr>
          </w:p>
        </w:tc>
        <w:tc>
          <w:tcPr>
            <w:tcW w:w="567" w:type="dxa"/>
            <w:shd w:val="clear" w:color="auto" w:fill="auto"/>
          </w:tcPr>
          <w:p w:rsidR="00A33F1A" w:rsidRPr="0072229C" w:rsidP="00B171AC">
            <w:pPr>
              <w:jc w:val="center"/>
              <w:rPr>
                <w:sz w:val="24"/>
                <w:szCs w:val="24"/>
              </w:rPr>
            </w:pPr>
            <w:r w:rsidRPr="0072229C">
              <w:rPr>
                <w:sz w:val="24"/>
                <w:szCs w:val="24"/>
              </w:rPr>
              <w:t>13</w:t>
            </w:r>
          </w:p>
        </w:tc>
        <w:tc>
          <w:tcPr>
            <w:tcW w:w="641" w:type="dxa"/>
            <w:gridSpan w:val="2"/>
            <w:shd w:val="clear" w:color="auto" w:fill="auto"/>
          </w:tcPr>
          <w:p w:rsidR="00A33F1A" w:rsidRPr="0072229C" w:rsidP="00B171AC">
            <w:pPr>
              <w:jc w:val="center"/>
              <w:rPr>
                <w:sz w:val="24"/>
                <w:szCs w:val="24"/>
              </w:rPr>
            </w:pPr>
            <w:r>
              <w:rPr>
                <w:sz w:val="24"/>
                <w:szCs w:val="24"/>
              </w:rPr>
              <w:t>4</w:t>
            </w:r>
          </w:p>
        </w:tc>
        <w:tc>
          <w:tcPr>
            <w:tcW w:w="1910" w:type="dxa"/>
            <w:gridSpan w:val="2"/>
            <w:shd w:val="clear" w:color="auto" w:fill="auto"/>
          </w:tcPr>
          <w:p w:rsidR="00A33F1A" w:rsidRPr="00E1045D" w:rsidP="00E1045D">
            <w:pPr>
              <w:pStyle w:val="4"/>
              <w:shd w:val="clear" w:color="auto" w:fill="auto"/>
              <w:spacing w:after="0" w:line="240" w:lineRule="auto"/>
              <w:jc w:val="left"/>
              <w:rPr>
                <w:b w:val="0"/>
                <w:sz w:val="24"/>
                <w:szCs w:val="24"/>
              </w:rPr>
            </w:pPr>
            <w:r w:rsidRPr="00E1045D">
              <w:rPr>
                <w:b w:val="0"/>
                <w:sz w:val="24"/>
                <w:szCs w:val="24"/>
              </w:rPr>
              <w:t>Зона</w:t>
            </w:r>
          </w:p>
          <w:p w:rsidR="00A33F1A" w:rsidRPr="00E1045D" w:rsidP="00E1045D">
            <w:pPr>
              <w:pStyle w:val="4"/>
              <w:shd w:val="clear" w:color="auto" w:fill="auto"/>
              <w:spacing w:after="0" w:line="240" w:lineRule="auto"/>
              <w:jc w:val="left"/>
              <w:rPr>
                <w:b w:val="0"/>
                <w:sz w:val="24"/>
                <w:szCs w:val="24"/>
              </w:rPr>
            </w:pPr>
            <w:r w:rsidRPr="00E1045D">
              <w:rPr>
                <w:b w:val="0"/>
                <w:sz w:val="24"/>
                <w:szCs w:val="24"/>
              </w:rPr>
              <w:t xml:space="preserve"> арктических пустынь.</w:t>
            </w:r>
          </w:p>
        </w:tc>
        <w:tc>
          <w:tcPr>
            <w:tcW w:w="1559" w:type="dxa"/>
            <w:shd w:val="clear" w:color="auto" w:fill="auto"/>
          </w:tcPr>
          <w:p w:rsidR="00A33F1A" w:rsidRPr="00485812" w:rsidP="00485812">
            <w:pPr>
              <w:rPr>
                <w:sz w:val="24"/>
              </w:rPr>
            </w:pPr>
            <w:r w:rsidRPr="00485812">
              <w:rPr>
                <w:sz w:val="24"/>
              </w:rPr>
              <w:t>С. 76-83, вопросы «Проверь себя»</w:t>
            </w:r>
          </w:p>
        </w:tc>
        <w:tc>
          <w:tcPr>
            <w:tcW w:w="709" w:type="dxa"/>
            <w:shd w:val="clear" w:color="auto" w:fill="auto"/>
          </w:tcPr>
          <w:p w:rsidR="00A33F1A" w:rsidRPr="0072229C" w:rsidP="00457959">
            <w:pPr>
              <w:jc w:val="center"/>
              <w:rPr>
                <w:sz w:val="24"/>
                <w:szCs w:val="24"/>
              </w:rPr>
            </w:pPr>
            <w:r w:rsidRPr="0072229C">
              <w:rPr>
                <w:sz w:val="24"/>
                <w:szCs w:val="24"/>
              </w:rPr>
              <w:t>1</w:t>
            </w:r>
          </w:p>
        </w:tc>
        <w:tc>
          <w:tcPr>
            <w:tcW w:w="8930" w:type="dxa"/>
            <w:shd w:val="clear" w:color="auto" w:fill="auto"/>
          </w:tcPr>
          <w:p w:rsidR="00A33F1A" w:rsidRPr="0072229C" w:rsidP="00941330">
            <w:pPr>
              <w:pStyle w:val="BodyText"/>
              <w:tabs>
                <w:tab w:val="left" w:pos="322"/>
              </w:tabs>
              <w:spacing w:after="0" w:line="240" w:lineRule="auto"/>
              <w:ind w:left="20" w:right="20"/>
              <w:jc w:val="both"/>
              <w:rPr>
                <w:rFonts w:ascii="Times New Roman" w:hAnsi="Times New Roman"/>
                <w:sz w:val="24"/>
                <w:szCs w:val="24"/>
              </w:rPr>
            </w:pPr>
            <w:r w:rsidRPr="0072229C">
              <w:rPr>
                <w:rStyle w:val="a2"/>
                <w:b w:val="0"/>
                <w:sz w:val="24"/>
                <w:szCs w:val="24"/>
              </w:rPr>
              <w:t>Понимать</w:t>
            </w:r>
            <w:r w:rsidRPr="0072229C">
              <w:rPr>
                <w:rFonts w:ascii="Times New Roman" w:hAnsi="Times New Roman"/>
                <w:sz w:val="24"/>
                <w:szCs w:val="24"/>
              </w:rPr>
              <w:t xml:space="preserve"> учебную задачу урока и стремить</w:t>
            </w:r>
            <w:r w:rsidRPr="0072229C">
              <w:rPr>
                <w:rFonts w:ascii="Times New Roman" w:hAnsi="Times New Roman"/>
                <w:sz w:val="24"/>
                <w:szCs w:val="24"/>
              </w:rPr>
              <w:softHyphen/>
              <w:t xml:space="preserve">ся её выполнить; </w:t>
            </w:r>
            <w:r w:rsidRPr="0072229C">
              <w:rPr>
                <w:rStyle w:val="a2"/>
                <w:b w:val="0"/>
                <w:sz w:val="24"/>
                <w:szCs w:val="24"/>
              </w:rPr>
              <w:t>находить</w:t>
            </w:r>
            <w:r w:rsidRPr="0072229C">
              <w:rPr>
                <w:rFonts w:ascii="Times New Roman" w:hAnsi="Times New Roman"/>
                <w:sz w:val="24"/>
                <w:szCs w:val="24"/>
              </w:rPr>
              <w:t xml:space="preserve"> и</w:t>
            </w:r>
            <w:r w:rsidRPr="0072229C">
              <w:rPr>
                <w:rStyle w:val="a2"/>
                <w:b w:val="0"/>
                <w:sz w:val="24"/>
                <w:szCs w:val="24"/>
              </w:rPr>
              <w:t xml:space="preserve"> показывать</w:t>
            </w:r>
            <w:r w:rsidRPr="0072229C">
              <w:rPr>
                <w:rFonts w:ascii="Times New Roman" w:hAnsi="Times New Roman"/>
                <w:sz w:val="24"/>
                <w:szCs w:val="24"/>
              </w:rPr>
              <w:t xml:space="preserve"> на карте зону аркти</w:t>
            </w:r>
            <w:r w:rsidRPr="0072229C">
              <w:rPr>
                <w:rFonts w:ascii="Times New Roman" w:hAnsi="Times New Roman"/>
                <w:sz w:val="24"/>
                <w:szCs w:val="24"/>
              </w:rPr>
              <w:softHyphen/>
              <w:t>ческих пустынь, осуществлять</w:t>
            </w:r>
            <w:r w:rsidRPr="0072229C">
              <w:rPr>
                <w:rStyle w:val="a2"/>
                <w:b w:val="0"/>
                <w:sz w:val="24"/>
                <w:szCs w:val="24"/>
              </w:rPr>
              <w:t xml:space="preserve"> взаимопроверку;</w:t>
            </w:r>
            <w:r w:rsidRPr="0072229C">
              <w:rPr>
                <w:rFonts w:ascii="Times New Roman" w:hAnsi="Times New Roman"/>
                <w:sz w:val="24"/>
                <w:szCs w:val="24"/>
              </w:rPr>
              <w:t xml:space="preserve"> </w:t>
            </w:r>
            <w:r w:rsidRPr="0072229C">
              <w:rPr>
                <w:rStyle w:val="a2"/>
                <w:b w:val="0"/>
                <w:sz w:val="24"/>
                <w:szCs w:val="24"/>
              </w:rPr>
              <w:t>выявлять взаимосвязь</w:t>
            </w:r>
            <w:r w:rsidRPr="0072229C">
              <w:rPr>
                <w:rFonts w:ascii="Times New Roman" w:hAnsi="Times New Roman"/>
                <w:sz w:val="24"/>
                <w:szCs w:val="24"/>
              </w:rPr>
              <w:t xml:space="preserve"> природных особен</w:t>
            </w:r>
            <w:r w:rsidRPr="0072229C">
              <w:rPr>
                <w:rFonts w:ascii="Times New Roman" w:hAnsi="Times New Roman"/>
                <w:sz w:val="24"/>
                <w:szCs w:val="24"/>
              </w:rPr>
              <w:softHyphen/>
              <w:t>ностей зоны арктических пустынь и её освещён</w:t>
            </w:r>
            <w:r w:rsidRPr="0072229C">
              <w:rPr>
                <w:rFonts w:ascii="Times New Roman" w:hAnsi="Times New Roman"/>
                <w:sz w:val="24"/>
                <w:szCs w:val="24"/>
              </w:rPr>
              <w:softHyphen/>
              <w:t xml:space="preserve">ности солнечными лучами; </w:t>
            </w:r>
            <w:r w:rsidRPr="0072229C">
              <w:rPr>
                <w:rStyle w:val="a2"/>
                <w:b w:val="0"/>
                <w:sz w:val="24"/>
                <w:szCs w:val="24"/>
              </w:rPr>
              <w:t>работать в паре:</w:t>
            </w:r>
            <w:r>
              <w:rPr>
                <w:rStyle w:val="a2"/>
                <w:b w:val="0"/>
                <w:bCs w:val="0"/>
                <w:sz w:val="24"/>
                <w:szCs w:val="24"/>
                <w:shd w:val="clear" w:color="auto" w:fill="auto"/>
              </w:rPr>
              <w:t xml:space="preserve"> </w:t>
            </w:r>
            <w:r w:rsidRPr="0072229C">
              <w:rPr>
                <w:rStyle w:val="a2"/>
                <w:b w:val="0"/>
                <w:sz w:val="24"/>
                <w:szCs w:val="24"/>
              </w:rPr>
              <w:t>определять</w:t>
            </w:r>
            <w:r w:rsidRPr="0072229C">
              <w:rPr>
                <w:rFonts w:ascii="Times New Roman" w:hAnsi="Times New Roman"/>
                <w:sz w:val="24"/>
                <w:szCs w:val="24"/>
              </w:rPr>
              <w:t xml:space="preserve"> по рисунку учебника, какие организмы обитают в зоне ар</w:t>
            </w:r>
            <w:r w:rsidRPr="0072229C">
              <w:rPr>
                <w:rFonts w:ascii="Times New Roman" w:hAnsi="Times New Roman"/>
                <w:sz w:val="24"/>
                <w:szCs w:val="24"/>
              </w:rPr>
              <w:softHyphen/>
              <w:t>ктических пустынь,</w:t>
            </w:r>
            <w:r w:rsidRPr="0072229C">
              <w:rPr>
                <w:rStyle w:val="a2"/>
                <w:b w:val="0"/>
                <w:sz w:val="24"/>
                <w:szCs w:val="24"/>
              </w:rPr>
              <w:t xml:space="preserve"> объяснять,</w:t>
            </w:r>
            <w:r w:rsidRPr="0072229C">
              <w:rPr>
                <w:rFonts w:ascii="Times New Roman" w:hAnsi="Times New Roman"/>
                <w:sz w:val="24"/>
                <w:szCs w:val="24"/>
              </w:rPr>
              <w:t xml:space="preserve"> как они приспо</w:t>
            </w:r>
            <w:r w:rsidRPr="0072229C">
              <w:rPr>
                <w:rFonts w:ascii="Times New Roman" w:hAnsi="Times New Roman"/>
                <w:sz w:val="24"/>
                <w:szCs w:val="24"/>
              </w:rPr>
              <w:softHyphen/>
              <w:t>соблены к условиям жизни;</w:t>
            </w:r>
            <w:r w:rsidRPr="0072229C">
              <w:rPr>
                <w:rFonts w:ascii="Times New Roman" w:hAnsi="Times New Roman"/>
                <w:sz w:val="24"/>
                <w:szCs w:val="24"/>
              </w:rPr>
              <w:t xml:space="preserve"> </w:t>
            </w:r>
            <w:r w:rsidRPr="0072229C">
              <w:rPr>
                <w:rStyle w:val="a2"/>
                <w:b w:val="0"/>
                <w:sz w:val="24"/>
                <w:szCs w:val="24"/>
              </w:rPr>
              <w:t>рассказывать</w:t>
            </w:r>
            <w:r w:rsidRPr="0072229C">
              <w:rPr>
                <w:rFonts w:ascii="Times New Roman" w:hAnsi="Times New Roman"/>
                <w:sz w:val="24"/>
                <w:szCs w:val="24"/>
              </w:rPr>
              <w:t xml:space="preserve"> по рисунку об экологических связях в изучаемой природной зоне,</w:t>
            </w:r>
            <w:r w:rsidRPr="0072229C">
              <w:rPr>
                <w:rStyle w:val="a2"/>
                <w:b w:val="0"/>
                <w:sz w:val="24"/>
                <w:szCs w:val="24"/>
              </w:rPr>
              <w:t xml:space="preserve"> </w:t>
            </w:r>
            <w:r w:rsidRPr="0072229C">
              <w:rPr>
                <w:rStyle w:val="a2"/>
                <w:b w:val="0"/>
                <w:bCs w:val="0"/>
                <w:sz w:val="24"/>
                <w:szCs w:val="24"/>
                <w:shd w:val="clear" w:color="auto" w:fill="auto"/>
              </w:rPr>
              <w:t xml:space="preserve"> </w:t>
            </w:r>
            <w:r w:rsidRPr="0072229C">
              <w:rPr>
                <w:rStyle w:val="a2"/>
                <w:b w:val="0"/>
                <w:sz w:val="24"/>
                <w:szCs w:val="24"/>
              </w:rPr>
              <w:t>моделировать</w:t>
            </w:r>
            <w:r w:rsidRPr="0072229C">
              <w:rPr>
                <w:rFonts w:ascii="Times New Roman" w:hAnsi="Times New Roman"/>
                <w:sz w:val="24"/>
                <w:szCs w:val="24"/>
              </w:rPr>
              <w:t xml:space="preserve"> характерные цепи питания; </w:t>
            </w:r>
            <w:r w:rsidRPr="0072229C">
              <w:rPr>
                <w:rStyle w:val="a2"/>
                <w:b w:val="0"/>
                <w:sz w:val="24"/>
                <w:szCs w:val="24"/>
              </w:rPr>
              <w:t>рассказывать</w:t>
            </w:r>
            <w:r w:rsidRPr="0072229C">
              <w:rPr>
                <w:rFonts w:ascii="Times New Roman" w:hAnsi="Times New Roman"/>
                <w:sz w:val="24"/>
                <w:szCs w:val="24"/>
              </w:rPr>
              <w:t xml:space="preserve"> об освоении природных бога</w:t>
            </w:r>
            <w:r w:rsidRPr="0072229C">
              <w:rPr>
                <w:rFonts w:ascii="Times New Roman" w:hAnsi="Times New Roman"/>
                <w:sz w:val="24"/>
                <w:szCs w:val="24"/>
              </w:rPr>
              <w:t>тств в з</w:t>
            </w:r>
            <w:r w:rsidRPr="0072229C">
              <w:rPr>
                <w:rFonts w:ascii="Times New Roman" w:hAnsi="Times New Roman"/>
                <w:sz w:val="24"/>
                <w:szCs w:val="24"/>
              </w:rPr>
              <w:t>оне арктических пустынь и возникших вслед</w:t>
            </w:r>
            <w:r w:rsidRPr="0072229C">
              <w:rPr>
                <w:rFonts w:ascii="Times New Roman" w:hAnsi="Times New Roman"/>
                <w:sz w:val="24"/>
                <w:szCs w:val="24"/>
              </w:rPr>
              <w:softHyphen/>
              <w:t>ствие этого экологических проблемах, о природо</w:t>
            </w:r>
            <w:r w:rsidRPr="0072229C">
              <w:rPr>
                <w:rFonts w:ascii="Times New Roman" w:hAnsi="Times New Roman"/>
                <w:sz w:val="24"/>
                <w:szCs w:val="24"/>
              </w:rPr>
              <w:softHyphen/>
              <w:t>охранных мероприятиях и заповедниках;</w:t>
            </w:r>
          </w:p>
          <w:p w:rsidR="00A33F1A" w:rsidRPr="0072229C" w:rsidP="00941330">
            <w:pPr>
              <w:snapToGrid w:val="0"/>
              <w:spacing w:line="276" w:lineRule="auto"/>
              <w:jc w:val="both"/>
              <w:rPr>
                <w:sz w:val="24"/>
                <w:szCs w:val="24"/>
              </w:rPr>
            </w:pPr>
            <w:r w:rsidRPr="0072229C">
              <w:rPr>
                <w:rStyle w:val="a2"/>
                <w:b w:val="0"/>
                <w:sz w:val="24"/>
                <w:szCs w:val="24"/>
              </w:rPr>
              <w:t>характеризовать</w:t>
            </w:r>
            <w:r w:rsidRPr="0072229C">
              <w:rPr>
                <w:sz w:val="24"/>
                <w:szCs w:val="24"/>
              </w:rPr>
              <w:t xml:space="preserve"> зону арктических пустынь по плану; </w:t>
            </w:r>
            <w:r w:rsidRPr="0072229C">
              <w:rPr>
                <w:rStyle w:val="a2"/>
                <w:b w:val="0"/>
                <w:sz w:val="24"/>
                <w:szCs w:val="24"/>
              </w:rPr>
              <w:t>извлекать</w:t>
            </w:r>
            <w:r w:rsidRPr="0072229C">
              <w:rPr>
                <w:sz w:val="24"/>
                <w:szCs w:val="24"/>
              </w:rPr>
              <w:t xml:space="preserve"> из дополнительной литературы, Интернета сведения о животном мире</w:t>
            </w:r>
            <w:r w:rsidRPr="0072229C">
              <w:rPr>
                <w:rStyle w:val="110"/>
                <w:b w:val="0"/>
                <w:sz w:val="24"/>
                <w:szCs w:val="24"/>
              </w:rPr>
              <w:t xml:space="preserve"> изучаемой </w:t>
            </w:r>
            <w:r w:rsidRPr="0072229C">
              <w:rPr>
                <w:sz w:val="24"/>
                <w:szCs w:val="24"/>
              </w:rPr>
              <w:t>зоны,</w:t>
            </w:r>
            <w:r w:rsidRPr="0072229C">
              <w:rPr>
                <w:rStyle w:val="a2"/>
                <w:b w:val="0"/>
                <w:sz w:val="24"/>
                <w:szCs w:val="24"/>
              </w:rPr>
              <w:t xml:space="preserve"> готовить</w:t>
            </w:r>
            <w:r w:rsidRPr="0072229C">
              <w:rPr>
                <w:sz w:val="24"/>
                <w:szCs w:val="24"/>
              </w:rPr>
              <w:t xml:space="preserve"> сообщения; </w:t>
            </w:r>
            <w:r w:rsidRPr="0072229C">
              <w:rPr>
                <w:rStyle w:val="a2"/>
                <w:b w:val="0"/>
                <w:sz w:val="24"/>
                <w:szCs w:val="24"/>
              </w:rPr>
              <w:t>формулировать</w:t>
            </w:r>
            <w:r w:rsidRPr="0072229C">
              <w:rPr>
                <w:sz w:val="24"/>
                <w:szCs w:val="24"/>
              </w:rPr>
              <w:t xml:space="preserve"> выводы из изученного мате</w:t>
            </w:r>
            <w:r w:rsidRPr="0072229C">
              <w:rPr>
                <w:sz w:val="24"/>
                <w:szCs w:val="24"/>
              </w:rPr>
              <w:softHyphen/>
              <w:t>риала,</w:t>
            </w:r>
            <w:r w:rsidRPr="0072229C">
              <w:rPr>
                <w:rStyle w:val="a2"/>
                <w:b w:val="0"/>
                <w:sz w:val="24"/>
                <w:szCs w:val="24"/>
              </w:rPr>
              <w:t xml:space="preserve"> отвечать</w:t>
            </w:r>
            <w:r w:rsidRPr="0072229C">
              <w:rPr>
                <w:sz w:val="24"/>
                <w:szCs w:val="24"/>
              </w:rPr>
              <w:t xml:space="preserve"> на итоговые вопросы и</w:t>
            </w:r>
            <w:r w:rsidRPr="0072229C">
              <w:rPr>
                <w:rStyle w:val="a2"/>
                <w:b w:val="0"/>
                <w:sz w:val="24"/>
                <w:szCs w:val="24"/>
              </w:rPr>
              <w:t xml:space="preserve"> оцени</w:t>
            </w:r>
            <w:r w:rsidRPr="0072229C">
              <w:rPr>
                <w:rStyle w:val="a2"/>
                <w:b w:val="0"/>
                <w:sz w:val="24"/>
                <w:szCs w:val="24"/>
              </w:rPr>
              <w:softHyphen/>
              <w:t>вать</w:t>
            </w:r>
            <w:r w:rsidRPr="0072229C">
              <w:rPr>
                <w:sz w:val="24"/>
                <w:szCs w:val="24"/>
              </w:rPr>
              <w:t xml:space="preserve"> достижения на уроке.</w:t>
            </w:r>
          </w:p>
        </w:tc>
      </w:tr>
      <w:tr w:rsidTr="00E1045D">
        <w:tblPrEx>
          <w:tblW w:w="16018" w:type="dxa"/>
          <w:tblInd w:w="-601" w:type="dxa"/>
          <w:tblLayout w:type="fixed"/>
          <w:tblLook w:val="01E0"/>
        </w:tblPrEx>
        <w:tc>
          <w:tcPr>
            <w:tcW w:w="851" w:type="dxa"/>
          </w:tcPr>
          <w:p w:rsidR="00A33F1A" w:rsidRPr="005D023B" w:rsidP="0093299D">
            <w:pPr>
              <w:jc w:val="center"/>
              <w:rPr>
                <w:b/>
                <w:sz w:val="24"/>
                <w:szCs w:val="24"/>
              </w:rPr>
            </w:pPr>
            <w:r>
              <w:rPr>
                <w:b/>
                <w:sz w:val="24"/>
                <w:szCs w:val="24"/>
              </w:rPr>
              <w:t>19</w:t>
            </w:r>
            <w:r>
              <w:rPr>
                <w:b/>
                <w:sz w:val="24"/>
                <w:szCs w:val="24"/>
              </w:rPr>
              <w:t>.10</w:t>
            </w:r>
          </w:p>
        </w:tc>
        <w:tc>
          <w:tcPr>
            <w:tcW w:w="851" w:type="dxa"/>
            <w:shd w:val="clear" w:color="auto" w:fill="auto"/>
          </w:tcPr>
          <w:p w:rsidR="00A33F1A" w:rsidRPr="005D023B" w:rsidP="00B171AC">
            <w:pPr>
              <w:jc w:val="center"/>
              <w:rPr>
                <w:b/>
                <w:sz w:val="24"/>
                <w:szCs w:val="24"/>
              </w:rPr>
            </w:pPr>
          </w:p>
        </w:tc>
        <w:tc>
          <w:tcPr>
            <w:tcW w:w="567" w:type="dxa"/>
            <w:shd w:val="clear" w:color="auto" w:fill="auto"/>
          </w:tcPr>
          <w:p w:rsidR="00A33F1A" w:rsidRPr="0072229C" w:rsidP="00B171AC">
            <w:pPr>
              <w:jc w:val="center"/>
              <w:rPr>
                <w:sz w:val="24"/>
                <w:szCs w:val="24"/>
              </w:rPr>
            </w:pPr>
            <w:r w:rsidRPr="0072229C">
              <w:rPr>
                <w:sz w:val="24"/>
                <w:szCs w:val="24"/>
              </w:rPr>
              <w:t>14</w:t>
            </w:r>
          </w:p>
        </w:tc>
        <w:tc>
          <w:tcPr>
            <w:tcW w:w="641" w:type="dxa"/>
            <w:gridSpan w:val="2"/>
            <w:shd w:val="clear" w:color="auto" w:fill="auto"/>
          </w:tcPr>
          <w:p w:rsidR="00A33F1A" w:rsidRPr="0072229C" w:rsidP="00B171AC">
            <w:pPr>
              <w:jc w:val="center"/>
              <w:rPr>
                <w:sz w:val="24"/>
                <w:szCs w:val="24"/>
              </w:rPr>
            </w:pPr>
            <w:r>
              <w:rPr>
                <w:sz w:val="24"/>
                <w:szCs w:val="24"/>
              </w:rPr>
              <w:t>5</w:t>
            </w:r>
          </w:p>
        </w:tc>
        <w:tc>
          <w:tcPr>
            <w:tcW w:w="1910" w:type="dxa"/>
            <w:gridSpan w:val="2"/>
            <w:shd w:val="clear" w:color="auto" w:fill="auto"/>
          </w:tcPr>
          <w:p w:rsidR="00A33F1A" w:rsidRPr="00E1045D" w:rsidP="00E1045D">
            <w:pPr>
              <w:rPr>
                <w:sz w:val="24"/>
                <w:szCs w:val="24"/>
              </w:rPr>
            </w:pPr>
            <w:r w:rsidRPr="00E1045D">
              <w:rPr>
                <w:sz w:val="24"/>
                <w:szCs w:val="24"/>
              </w:rPr>
              <w:t>Тундра.</w:t>
            </w:r>
          </w:p>
        </w:tc>
        <w:tc>
          <w:tcPr>
            <w:tcW w:w="1559" w:type="dxa"/>
            <w:shd w:val="clear" w:color="auto" w:fill="auto"/>
          </w:tcPr>
          <w:p w:rsidR="00A33F1A" w:rsidRPr="00485812" w:rsidP="00485812">
            <w:pPr>
              <w:rPr>
                <w:sz w:val="24"/>
              </w:rPr>
            </w:pPr>
            <w:r w:rsidRPr="00485812">
              <w:rPr>
                <w:sz w:val="24"/>
              </w:rPr>
              <w:t>С. 84-94, вопросы «Проверь себя»,</w:t>
            </w:r>
          </w:p>
          <w:p w:rsidR="00A33F1A" w:rsidRPr="00485812" w:rsidP="00485812">
            <w:pPr>
              <w:rPr>
                <w:sz w:val="24"/>
              </w:rPr>
            </w:pPr>
            <w:r w:rsidRPr="00485812">
              <w:rPr>
                <w:sz w:val="24"/>
              </w:rPr>
              <w:t>задание 1</w:t>
            </w:r>
          </w:p>
          <w:p w:rsidR="00A33F1A" w:rsidRPr="00485812" w:rsidP="00485812">
            <w:pPr>
              <w:rPr>
                <w:sz w:val="24"/>
              </w:rPr>
            </w:pPr>
          </w:p>
        </w:tc>
        <w:tc>
          <w:tcPr>
            <w:tcW w:w="709" w:type="dxa"/>
            <w:shd w:val="clear" w:color="auto" w:fill="auto"/>
          </w:tcPr>
          <w:p w:rsidR="00A33F1A" w:rsidRPr="0072229C" w:rsidP="004C7711">
            <w:pPr>
              <w:rPr>
                <w:sz w:val="24"/>
                <w:szCs w:val="24"/>
              </w:rPr>
            </w:pPr>
            <w:r w:rsidRPr="0072229C">
              <w:rPr>
                <w:sz w:val="24"/>
                <w:szCs w:val="24"/>
              </w:rPr>
              <w:t>1</w:t>
            </w:r>
          </w:p>
        </w:tc>
        <w:tc>
          <w:tcPr>
            <w:tcW w:w="8930" w:type="dxa"/>
            <w:shd w:val="clear" w:color="auto" w:fill="auto"/>
          </w:tcPr>
          <w:p w:rsidR="00A33F1A" w:rsidRPr="0072229C" w:rsidP="00941330">
            <w:pPr>
              <w:spacing w:line="276" w:lineRule="auto"/>
              <w:jc w:val="both"/>
              <w:rPr>
                <w:sz w:val="24"/>
                <w:szCs w:val="24"/>
              </w:rPr>
            </w:pPr>
            <w:r w:rsidRPr="0072229C">
              <w:rPr>
                <w:rStyle w:val="a2"/>
                <w:b w:val="0"/>
                <w:sz w:val="24"/>
                <w:szCs w:val="24"/>
              </w:rPr>
              <w:t>Понимать</w:t>
            </w:r>
            <w:r w:rsidRPr="0072229C">
              <w:rPr>
                <w:sz w:val="24"/>
                <w:szCs w:val="24"/>
              </w:rPr>
              <w:t xml:space="preserve"> учебную задачу урока и стремить</w:t>
            </w:r>
            <w:r w:rsidRPr="0072229C">
              <w:rPr>
                <w:sz w:val="24"/>
                <w:szCs w:val="24"/>
              </w:rPr>
              <w:softHyphen/>
              <w:t xml:space="preserve">ся её выполнить; </w:t>
            </w:r>
            <w:r w:rsidRPr="0072229C">
              <w:rPr>
                <w:rStyle w:val="a2"/>
                <w:b w:val="0"/>
                <w:sz w:val="24"/>
                <w:szCs w:val="24"/>
              </w:rPr>
              <w:t>сравнивать</w:t>
            </w:r>
            <w:r w:rsidRPr="0072229C">
              <w:rPr>
                <w:sz w:val="24"/>
                <w:szCs w:val="24"/>
              </w:rPr>
              <w:t xml:space="preserve"> общий вид тундры и арктической пустыни,</w:t>
            </w:r>
            <w:r w:rsidRPr="0072229C">
              <w:rPr>
                <w:rStyle w:val="a2"/>
                <w:b w:val="0"/>
                <w:sz w:val="24"/>
                <w:szCs w:val="24"/>
              </w:rPr>
              <w:t xml:space="preserve"> описывать</w:t>
            </w:r>
            <w:r w:rsidRPr="0072229C">
              <w:rPr>
                <w:sz w:val="24"/>
                <w:szCs w:val="24"/>
              </w:rPr>
              <w:t xml:space="preserve"> тундру по фотографии;</w:t>
            </w:r>
            <w:r w:rsidRPr="0072229C">
              <w:rPr>
                <w:rStyle w:val="a2"/>
                <w:b w:val="0"/>
                <w:sz w:val="24"/>
                <w:szCs w:val="24"/>
              </w:rPr>
              <w:t xml:space="preserve"> на</w:t>
            </w:r>
            <w:r w:rsidRPr="0072229C">
              <w:rPr>
                <w:rStyle w:val="a2"/>
                <w:b w:val="0"/>
                <w:sz w:val="24"/>
                <w:szCs w:val="24"/>
              </w:rPr>
              <w:softHyphen/>
              <w:t>ходить</w:t>
            </w:r>
            <w:r w:rsidRPr="0072229C">
              <w:rPr>
                <w:sz w:val="24"/>
                <w:szCs w:val="24"/>
              </w:rPr>
              <w:t xml:space="preserve"> и</w:t>
            </w:r>
            <w:r w:rsidRPr="0072229C">
              <w:rPr>
                <w:rStyle w:val="a2"/>
                <w:b w:val="0"/>
                <w:sz w:val="24"/>
                <w:szCs w:val="24"/>
              </w:rPr>
              <w:t xml:space="preserve"> показывать</w:t>
            </w:r>
            <w:r w:rsidRPr="0072229C">
              <w:rPr>
                <w:sz w:val="24"/>
                <w:szCs w:val="24"/>
              </w:rPr>
              <w:t xml:space="preserve"> на карте природных зон зону тундры,</w:t>
            </w:r>
            <w:r w:rsidRPr="0072229C">
              <w:rPr>
                <w:rStyle w:val="a2"/>
                <w:b w:val="0"/>
                <w:sz w:val="24"/>
                <w:szCs w:val="24"/>
              </w:rPr>
              <w:t xml:space="preserve"> рассказывать</w:t>
            </w:r>
            <w:r w:rsidRPr="0072229C">
              <w:rPr>
                <w:sz w:val="24"/>
                <w:szCs w:val="24"/>
              </w:rPr>
              <w:t xml:space="preserve"> о ней по карте; </w:t>
            </w:r>
            <w:r w:rsidRPr="0072229C">
              <w:rPr>
                <w:rStyle w:val="a2"/>
                <w:b w:val="0"/>
                <w:sz w:val="24"/>
                <w:szCs w:val="24"/>
              </w:rPr>
              <w:t>выявлять взаимосвязь</w:t>
            </w:r>
            <w:r w:rsidRPr="0072229C">
              <w:rPr>
                <w:sz w:val="24"/>
                <w:szCs w:val="24"/>
              </w:rPr>
              <w:t xml:space="preserve"> природных особенно</w:t>
            </w:r>
            <w:r w:rsidRPr="0072229C">
              <w:rPr>
                <w:sz w:val="24"/>
                <w:szCs w:val="24"/>
              </w:rPr>
              <w:softHyphen/>
              <w:t xml:space="preserve">стей зоны тундры и её освещённости солнечными лучами; </w:t>
            </w:r>
            <w:r w:rsidRPr="0072229C">
              <w:rPr>
                <w:rStyle w:val="a2"/>
                <w:b w:val="0"/>
                <w:sz w:val="24"/>
                <w:szCs w:val="24"/>
              </w:rPr>
              <w:t>работать в паре: рассматривать</w:t>
            </w:r>
            <w:r w:rsidRPr="0072229C">
              <w:rPr>
                <w:sz w:val="24"/>
                <w:szCs w:val="24"/>
              </w:rPr>
              <w:t xml:space="preserve"> в гербарии и на рисунке растения тундры,</w:t>
            </w:r>
            <w:r w:rsidRPr="0072229C">
              <w:rPr>
                <w:rStyle w:val="a2"/>
                <w:b w:val="0"/>
                <w:sz w:val="24"/>
                <w:szCs w:val="24"/>
              </w:rPr>
              <w:t xml:space="preserve"> выявлять</w:t>
            </w:r>
            <w:r w:rsidRPr="0072229C">
              <w:rPr>
                <w:sz w:val="24"/>
                <w:szCs w:val="24"/>
              </w:rPr>
              <w:t xml:space="preserve"> черты их приспособленности к условиям жизни;</w:t>
            </w:r>
            <w:r w:rsidRPr="0072229C">
              <w:rPr>
                <w:rStyle w:val="a2"/>
                <w:b w:val="0"/>
                <w:sz w:val="24"/>
                <w:szCs w:val="24"/>
              </w:rPr>
              <w:t xml:space="preserve"> зна</w:t>
            </w:r>
            <w:r w:rsidRPr="0072229C">
              <w:rPr>
                <w:rStyle w:val="a2"/>
                <w:b w:val="0"/>
                <w:sz w:val="24"/>
                <w:szCs w:val="24"/>
              </w:rPr>
              <w:softHyphen/>
              <w:t>комиться</w:t>
            </w:r>
            <w:r w:rsidRPr="0072229C">
              <w:rPr>
                <w:sz w:val="24"/>
                <w:szCs w:val="24"/>
              </w:rPr>
              <w:t xml:space="preserve"> по рисунку учебника с животным ми</w:t>
            </w:r>
            <w:r w:rsidRPr="0072229C">
              <w:rPr>
                <w:sz w:val="24"/>
                <w:szCs w:val="24"/>
              </w:rPr>
              <w:softHyphen/>
              <w:t>ром тундры,</w:t>
            </w:r>
            <w:r w:rsidRPr="0072229C">
              <w:rPr>
                <w:rStyle w:val="a2"/>
                <w:b w:val="0"/>
                <w:sz w:val="24"/>
                <w:szCs w:val="24"/>
              </w:rPr>
              <w:t xml:space="preserve"> обнаруживать</w:t>
            </w:r>
            <w:r w:rsidRPr="0072229C">
              <w:rPr>
                <w:sz w:val="24"/>
                <w:szCs w:val="24"/>
              </w:rPr>
              <w:t xml:space="preserve"> экологические связи в зоне тундры,</w:t>
            </w:r>
            <w:r w:rsidRPr="0072229C">
              <w:rPr>
                <w:rStyle w:val="a2"/>
                <w:b w:val="0"/>
                <w:sz w:val="24"/>
                <w:szCs w:val="24"/>
              </w:rPr>
              <w:t xml:space="preserve"> рассказывать</w:t>
            </w:r>
            <w:r w:rsidRPr="0072229C">
              <w:rPr>
                <w:sz w:val="24"/>
                <w:szCs w:val="24"/>
              </w:rPr>
              <w:t xml:space="preserve"> о них,</w:t>
            </w:r>
            <w:r w:rsidRPr="0072229C">
              <w:rPr>
                <w:rStyle w:val="a2"/>
                <w:b w:val="0"/>
                <w:sz w:val="24"/>
                <w:szCs w:val="24"/>
              </w:rPr>
              <w:t xml:space="preserve"> моделиро</w:t>
            </w:r>
            <w:r w:rsidRPr="0072229C">
              <w:rPr>
                <w:rStyle w:val="a2"/>
                <w:b w:val="0"/>
                <w:sz w:val="24"/>
                <w:szCs w:val="24"/>
              </w:rPr>
              <w:softHyphen/>
              <w:t>вать</w:t>
            </w:r>
            <w:r w:rsidRPr="0072229C">
              <w:rPr>
                <w:sz w:val="24"/>
                <w:szCs w:val="24"/>
              </w:rPr>
              <w:t xml:space="preserve"> характерные цепи питания; </w:t>
            </w:r>
            <w:r w:rsidRPr="0072229C">
              <w:rPr>
                <w:rStyle w:val="a2"/>
                <w:b w:val="0"/>
                <w:sz w:val="24"/>
                <w:szCs w:val="24"/>
              </w:rPr>
              <w:t>рассказывать</w:t>
            </w:r>
            <w:r w:rsidRPr="0072229C">
              <w:rPr>
                <w:sz w:val="24"/>
                <w:szCs w:val="24"/>
              </w:rPr>
              <w:t xml:space="preserve"> об освоении природных бо</w:t>
            </w:r>
            <w:r w:rsidRPr="0072229C">
              <w:rPr>
                <w:sz w:val="24"/>
                <w:szCs w:val="24"/>
              </w:rPr>
              <w:softHyphen/>
              <w:t>гатств в зоне тундры и возникших вследствие этого экологических проблемах, о природоохран</w:t>
            </w:r>
            <w:r w:rsidRPr="0072229C">
              <w:rPr>
                <w:sz w:val="24"/>
                <w:szCs w:val="24"/>
              </w:rPr>
              <w:softHyphen/>
              <w:t>ных мероприятиях и заповедниках;</w:t>
            </w:r>
            <w:r w:rsidRPr="0072229C">
              <w:rPr>
                <w:sz w:val="24"/>
                <w:szCs w:val="24"/>
              </w:rPr>
              <w:t xml:space="preserve"> </w:t>
            </w:r>
            <w:r w:rsidRPr="0072229C">
              <w:rPr>
                <w:rStyle w:val="a2"/>
                <w:b w:val="0"/>
                <w:sz w:val="24"/>
                <w:szCs w:val="24"/>
              </w:rPr>
              <w:t>характеризовать</w:t>
            </w:r>
            <w:r w:rsidRPr="0072229C">
              <w:rPr>
                <w:sz w:val="24"/>
                <w:szCs w:val="24"/>
              </w:rPr>
              <w:t xml:space="preserve"> зону тундры по плану;</w:t>
            </w:r>
            <w:r w:rsidRPr="0072229C">
              <w:rPr>
                <w:rStyle w:val="a2"/>
                <w:b w:val="0"/>
                <w:sz w:val="24"/>
                <w:szCs w:val="24"/>
              </w:rPr>
              <w:t xml:space="preserve"> срав</w:t>
            </w:r>
            <w:r w:rsidRPr="0072229C">
              <w:rPr>
                <w:rStyle w:val="a2"/>
                <w:b w:val="0"/>
                <w:sz w:val="24"/>
                <w:szCs w:val="24"/>
              </w:rPr>
              <w:softHyphen/>
              <w:t>нивать</w:t>
            </w:r>
            <w:r w:rsidRPr="0072229C">
              <w:rPr>
                <w:sz w:val="24"/>
                <w:szCs w:val="24"/>
              </w:rPr>
              <w:t xml:space="preserve"> природу тундры и арктических пустынь; </w:t>
            </w:r>
            <w:r w:rsidRPr="0072229C">
              <w:rPr>
                <w:rStyle w:val="a2"/>
                <w:b w:val="0"/>
                <w:sz w:val="24"/>
                <w:szCs w:val="24"/>
              </w:rPr>
              <w:t>изготавливать</w:t>
            </w:r>
            <w:r w:rsidRPr="0072229C">
              <w:rPr>
                <w:sz w:val="24"/>
                <w:szCs w:val="24"/>
              </w:rPr>
              <w:t xml:space="preserve"> макет участка тундры; </w:t>
            </w:r>
            <w:r w:rsidRPr="0072229C">
              <w:rPr>
                <w:rStyle w:val="a2"/>
                <w:b w:val="0"/>
                <w:sz w:val="24"/>
                <w:szCs w:val="24"/>
              </w:rPr>
              <w:t>извлекать</w:t>
            </w:r>
            <w:r w:rsidRPr="0072229C">
              <w:rPr>
                <w:sz w:val="24"/>
                <w:szCs w:val="24"/>
              </w:rPr>
              <w:t xml:space="preserve"> из дополнительной литературы (книга «Зелёные страницы», энциклопедии), Ин</w:t>
            </w:r>
            <w:r w:rsidRPr="0072229C">
              <w:rPr>
                <w:sz w:val="24"/>
                <w:szCs w:val="24"/>
              </w:rPr>
              <w:softHyphen/>
              <w:t>тернета информацию о растениях и животных тундры,</w:t>
            </w:r>
            <w:r w:rsidRPr="0072229C">
              <w:rPr>
                <w:rStyle w:val="a2"/>
                <w:b w:val="0"/>
                <w:sz w:val="24"/>
                <w:szCs w:val="24"/>
              </w:rPr>
              <w:t xml:space="preserve"> готовить</w:t>
            </w:r>
            <w:r w:rsidRPr="0072229C">
              <w:rPr>
                <w:sz w:val="24"/>
                <w:szCs w:val="24"/>
              </w:rPr>
              <w:t xml:space="preserve"> сообщения;</w:t>
            </w:r>
            <w:r w:rsidRPr="0072229C">
              <w:rPr>
                <w:rStyle w:val="a2"/>
                <w:b w:val="0"/>
                <w:sz w:val="24"/>
                <w:szCs w:val="24"/>
              </w:rPr>
              <w:t xml:space="preserve"> </w:t>
            </w:r>
            <w:r w:rsidRPr="0072229C">
              <w:rPr>
                <w:rStyle w:val="a2"/>
                <w:b w:val="0"/>
                <w:bCs w:val="0"/>
                <w:sz w:val="24"/>
                <w:szCs w:val="24"/>
                <w:shd w:val="clear" w:color="auto" w:fill="auto"/>
              </w:rPr>
              <w:t xml:space="preserve">  </w:t>
            </w:r>
            <w:r w:rsidRPr="0072229C">
              <w:rPr>
                <w:rStyle w:val="a2"/>
                <w:b w:val="0"/>
                <w:sz w:val="24"/>
                <w:szCs w:val="24"/>
              </w:rPr>
              <w:t>формулировать</w:t>
            </w:r>
            <w:r w:rsidRPr="0072229C">
              <w:rPr>
                <w:sz w:val="24"/>
                <w:szCs w:val="24"/>
              </w:rPr>
              <w:t xml:space="preserve"> выводы из изученного мате</w:t>
            </w:r>
            <w:r w:rsidRPr="0072229C">
              <w:rPr>
                <w:sz w:val="24"/>
                <w:szCs w:val="24"/>
              </w:rPr>
              <w:softHyphen/>
              <w:t>риала,</w:t>
            </w:r>
            <w:r w:rsidRPr="0072229C">
              <w:rPr>
                <w:rStyle w:val="a2"/>
                <w:b w:val="0"/>
                <w:sz w:val="24"/>
                <w:szCs w:val="24"/>
              </w:rPr>
              <w:t xml:space="preserve"> отвечать</w:t>
            </w:r>
            <w:r w:rsidRPr="0072229C">
              <w:rPr>
                <w:sz w:val="24"/>
                <w:szCs w:val="24"/>
              </w:rPr>
              <w:t xml:space="preserve"> на итоговые вопросы и</w:t>
            </w:r>
            <w:r w:rsidRPr="0072229C">
              <w:rPr>
                <w:rStyle w:val="a2"/>
                <w:b w:val="0"/>
                <w:sz w:val="24"/>
                <w:szCs w:val="24"/>
              </w:rPr>
              <w:t xml:space="preserve"> оцени</w:t>
            </w:r>
            <w:r w:rsidRPr="0072229C">
              <w:rPr>
                <w:rStyle w:val="a2"/>
                <w:b w:val="0"/>
                <w:sz w:val="24"/>
                <w:szCs w:val="24"/>
              </w:rPr>
              <w:softHyphen/>
              <w:t>вать</w:t>
            </w:r>
            <w:r w:rsidRPr="0072229C">
              <w:rPr>
                <w:sz w:val="24"/>
                <w:szCs w:val="24"/>
              </w:rPr>
              <w:t xml:space="preserve"> достижения на уроке.</w:t>
            </w:r>
          </w:p>
        </w:tc>
      </w:tr>
      <w:tr w:rsidTr="00E1045D">
        <w:tblPrEx>
          <w:tblW w:w="16018" w:type="dxa"/>
          <w:tblInd w:w="-601" w:type="dxa"/>
          <w:tblLayout w:type="fixed"/>
          <w:tblLook w:val="01E0"/>
        </w:tblPrEx>
        <w:tc>
          <w:tcPr>
            <w:tcW w:w="851" w:type="dxa"/>
          </w:tcPr>
          <w:p w:rsidR="00A33F1A" w:rsidRPr="005D023B" w:rsidP="0093299D">
            <w:pPr>
              <w:jc w:val="center"/>
              <w:rPr>
                <w:b/>
                <w:sz w:val="24"/>
                <w:szCs w:val="24"/>
              </w:rPr>
            </w:pPr>
            <w:r>
              <w:rPr>
                <w:b/>
                <w:sz w:val="24"/>
                <w:szCs w:val="24"/>
              </w:rPr>
              <w:t>2</w:t>
            </w:r>
            <w:r w:rsidR="0093299D">
              <w:rPr>
                <w:b/>
                <w:sz w:val="24"/>
                <w:szCs w:val="24"/>
              </w:rPr>
              <w:t>2</w:t>
            </w:r>
            <w:r>
              <w:rPr>
                <w:b/>
                <w:sz w:val="24"/>
                <w:szCs w:val="24"/>
              </w:rPr>
              <w:t>.10</w:t>
            </w:r>
          </w:p>
        </w:tc>
        <w:tc>
          <w:tcPr>
            <w:tcW w:w="851" w:type="dxa"/>
            <w:shd w:val="clear" w:color="auto" w:fill="auto"/>
          </w:tcPr>
          <w:p w:rsidR="00A33F1A" w:rsidRPr="005D023B" w:rsidP="00B171AC">
            <w:pPr>
              <w:jc w:val="center"/>
              <w:rPr>
                <w:b/>
                <w:sz w:val="24"/>
                <w:szCs w:val="24"/>
              </w:rPr>
            </w:pPr>
          </w:p>
        </w:tc>
        <w:tc>
          <w:tcPr>
            <w:tcW w:w="567" w:type="dxa"/>
            <w:shd w:val="clear" w:color="auto" w:fill="auto"/>
          </w:tcPr>
          <w:p w:rsidR="00A33F1A" w:rsidRPr="0072229C" w:rsidP="00B171AC">
            <w:pPr>
              <w:jc w:val="center"/>
              <w:rPr>
                <w:sz w:val="24"/>
                <w:szCs w:val="24"/>
              </w:rPr>
            </w:pPr>
            <w:r w:rsidRPr="0072229C">
              <w:rPr>
                <w:sz w:val="24"/>
                <w:szCs w:val="24"/>
              </w:rPr>
              <w:t>15</w:t>
            </w:r>
          </w:p>
        </w:tc>
        <w:tc>
          <w:tcPr>
            <w:tcW w:w="641" w:type="dxa"/>
            <w:gridSpan w:val="2"/>
            <w:shd w:val="clear" w:color="auto" w:fill="auto"/>
          </w:tcPr>
          <w:p w:rsidR="00A33F1A" w:rsidRPr="0072229C" w:rsidP="00B171AC">
            <w:pPr>
              <w:jc w:val="center"/>
              <w:rPr>
                <w:sz w:val="24"/>
                <w:szCs w:val="24"/>
              </w:rPr>
            </w:pPr>
            <w:r>
              <w:rPr>
                <w:sz w:val="24"/>
                <w:szCs w:val="24"/>
              </w:rPr>
              <w:t>6</w:t>
            </w:r>
          </w:p>
        </w:tc>
        <w:tc>
          <w:tcPr>
            <w:tcW w:w="1910" w:type="dxa"/>
            <w:gridSpan w:val="2"/>
            <w:shd w:val="clear" w:color="auto" w:fill="auto"/>
          </w:tcPr>
          <w:p w:rsidR="00A33F1A" w:rsidRPr="0098194D" w:rsidP="00E1045D">
            <w:pPr>
              <w:rPr>
                <w:sz w:val="24"/>
                <w:szCs w:val="24"/>
              </w:rPr>
            </w:pPr>
            <w:r w:rsidRPr="0098194D">
              <w:rPr>
                <w:sz w:val="24"/>
                <w:szCs w:val="24"/>
              </w:rPr>
              <w:t>Леса России.</w:t>
            </w:r>
          </w:p>
        </w:tc>
        <w:tc>
          <w:tcPr>
            <w:tcW w:w="1559" w:type="dxa"/>
            <w:shd w:val="clear" w:color="auto" w:fill="auto"/>
          </w:tcPr>
          <w:p w:rsidR="00A33F1A" w:rsidRPr="00485812" w:rsidP="00485812">
            <w:pPr>
              <w:rPr>
                <w:sz w:val="24"/>
              </w:rPr>
            </w:pPr>
            <w:r w:rsidRPr="00485812">
              <w:rPr>
                <w:sz w:val="24"/>
              </w:rPr>
              <w:t>С. 95-102 вопросы</w:t>
            </w:r>
          </w:p>
          <w:p w:rsidR="00A33F1A" w:rsidRPr="00485812" w:rsidP="00485812">
            <w:pPr>
              <w:rPr>
                <w:sz w:val="24"/>
              </w:rPr>
            </w:pPr>
            <w:r w:rsidRPr="00485812">
              <w:rPr>
                <w:sz w:val="24"/>
              </w:rPr>
              <w:t>«Проверь себя»,</w:t>
            </w:r>
          </w:p>
          <w:p w:rsidR="00A33F1A" w:rsidRPr="00485812" w:rsidP="00485812">
            <w:pPr>
              <w:rPr>
                <w:sz w:val="24"/>
              </w:rPr>
            </w:pPr>
            <w:r w:rsidRPr="00485812">
              <w:rPr>
                <w:sz w:val="24"/>
              </w:rPr>
              <w:t>составить памятку</w:t>
            </w:r>
          </w:p>
          <w:p w:rsidR="00A33F1A" w:rsidRPr="00485812" w:rsidP="00485812">
            <w:pPr>
              <w:rPr>
                <w:sz w:val="24"/>
              </w:rPr>
            </w:pPr>
          </w:p>
          <w:p w:rsidR="00A33F1A" w:rsidRPr="00485812" w:rsidP="00485812">
            <w:pPr>
              <w:rPr>
                <w:sz w:val="24"/>
              </w:rPr>
            </w:pPr>
          </w:p>
          <w:p w:rsidR="00A33F1A" w:rsidRPr="00485812" w:rsidP="00485812">
            <w:pPr>
              <w:rPr>
                <w:sz w:val="24"/>
              </w:rPr>
            </w:pPr>
          </w:p>
        </w:tc>
        <w:tc>
          <w:tcPr>
            <w:tcW w:w="709" w:type="dxa"/>
            <w:shd w:val="clear" w:color="auto" w:fill="auto"/>
          </w:tcPr>
          <w:p w:rsidR="00A33F1A" w:rsidRPr="0072229C" w:rsidP="004C7711">
            <w:pPr>
              <w:rPr>
                <w:sz w:val="24"/>
                <w:szCs w:val="24"/>
              </w:rPr>
            </w:pPr>
            <w:r w:rsidRPr="0072229C">
              <w:rPr>
                <w:sz w:val="24"/>
                <w:szCs w:val="24"/>
              </w:rPr>
              <w:t>1</w:t>
            </w:r>
          </w:p>
        </w:tc>
        <w:tc>
          <w:tcPr>
            <w:tcW w:w="8930" w:type="dxa"/>
            <w:shd w:val="clear" w:color="auto" w:fill="auto"/>
          </w:tcPr>
          <w:p w:rsidR="00A33F1A" w:rsidRPr="0072229C" w:rsidP="00941330">
            <w:pPr>
              <w:widowControl/>
              <w:tabs>
                <w:tab w:val="left" w:pos="437"/>
              </w:tabs>
              <w:autoSpaceDE/>
              <w:autoSpaceDN/>
              <w:adjustRightInd/>
              <w:jc w:val="both"/>
              <w:rPr>
                <w:sz w:val="24"/>
                <w:szCs w:val="24"/>
              </w:rPr>
            </w:pPr>
            <w:r w:rsidRPr="0072229C">
              <w:rPr>
                <w:rStyle w:val="a2"/>
                <w:b w:val="0"/>
                <w:sz w:val="24"/>
                <w:szCs w:val="24"/>
              </w:rPr>
              <w:t>Понимать</w:t>
            </w:r>
            <w:r w:rsidRPr="0072229C">
              <w:rPr>
                <w:sz w:val="24"/>
                <w:szCs w:val="24"/>
              </w:rPr>
              <w:t xml:space="preserve"> учебную задачу урока и стремить</w:t>
            </w:r>
            <w:r w:rsidRPr="0072229C">
              <w:rPr>
                <w:sz w:val="24"/>
                <w:szCs w:val="24"/>
              </w:rPr>
              <w:softHyphen/>
              <w:t xml:space="preserve">ся её выполнить; </w:t>
            </w:r>
            <w:r w:rsidRPr="0072229C">
              <w:rPr>
                <w:rStyle w:val="a2"/>
                <w:b w:val="0"/>
                <w:sz w:val="24"/>
                <w:szCs w:val="24"/>
              </w:rPr>
              <w:t>находить</w:t>
            </w:r>
            <w:r w:rsidRPr="0072229C">
              <w:rPr>
                <w:sz w:val="24"/>
                <w:szCs w:val="24"/>
              </w:rPr>
              <w:t xml:space="preserve"> и</w:t>
            </w:r>
            <w:r w:rsidRPr="0072229C">
              <w:rPr>
                <w:rStyle w:val="a2"/>
                <w:b w:val="0"/>
                <w:sz w:val="24"/>
                <w:szCs w:val="24"/>
              </w:rPr>
              <w:t xml:space="preserve"> показывать</w:t>
            </w:r>
            <w:r w:rsidRPr="0072229C">
              <w:rPr>
                <w:sz w:val="24"/>
                <w:szCs w:val="24"/>
              </w:rPr>
              <w:t xml:space="preserve"> на карте зону тайги, зону смешанных и широколиственных лесов, </w:t>
            </w:r>
            <w:r w:rsidRPr="0072229C">
              <w:rPr>
                <w:rStyle w:val="a2"/>
                <w:b w:val="0"/>
                <w:sz w:val="24"/>
                <w:szCs w:val="24"/>
              </w:rPr>
              <w:t>рассказывать</w:t>
            </w:r>
            <w:r w:rsidRPr="0072229C">
              <w:rPr>
                <w:sz w:val="24"/>
                <w:szCs w:val="24"/>
              </w:rPr>
              <w:t xml:space="preserve"> о них по карте; </w:t>
            </w:r>
            <w:r w:rsidRPr="0072229C">
              <w:rPr>
                <w:rStyle w:val="a2"/>
                <w:b w:val="0"/>
                <w:sz w:val="24"/>
                <w:szCs w:val="24"/>
              </w:rPr>
              <w:t>устанавливать зависимость</w:t>
            </w:r>
            <w:r w:rsidRPr="0072229C">
              <w:rPr>
                <w:sz w:val="24"/>
                <w:szCs w:val="24"/>
              </w:rPr>
              <w:t xml:space="preserve"> особенностей лесных зон распределения тепла и влаги; </w:t>
            </w:r>
            <w:r w:rsidRPr="0072229C">
              <w:rPr>
                <w:rStyle w:val="a2"/>
                <w:b w:val="0"/>
                <w:sz w:val="24"/>
                <w:szCs w:val="24"/>
              </w:rPr>
              <w:t>работать в группе: знакомиться</w:t>
            </w:r>
            <w:r w:rsidRPr="0072229C">
              <w:rPr>
                <w:sz w:val="24"/>
                <w:szCs w:val="24"/>
              </w:rPr>
              <w:t xml:space="preserve"> по матери</w:t>
            </w:r>
            <w:r w:rsidRPr="0072229C">
              <w:rPr>
                <w:sz w:val="24"/>
                <w:szCs w:val="24"/>
              </w:rPr>
              <w:softHyphen/>
              <w:t>алам учебника с природой лесных зон;</w:t>
            </w:r>
            <w:r w:rsidRPr="0072229C">
              <w:rPr>
                <w:rStyle w:val="a2"/>
                <w:b w:val="0"/>
                <w:sz w:val="24"/>
                <w:szCs w:val="24"/>
              </w:rPr>
              <w:t xml:space="preserve"> опреде</w:t>
            </w:r>
            <w:r w:rsidRPr="0072229C">
              <w:rPr>
                <w:rStyle w:val="a2"/>
                <w:b w:val="0"/>
                <w:sz w:val="24"/>
                <w:szCs w:val="24"/>
              </w:rPr>
              <w:softHyphen/>
              <w:t>лять</w:t>
            </w:r>
            <w:r w:rsidRPr="0072229C">
              <w:rPr>
                <w:sz w:val="24"/>
                <w:szCs w:val="24"/>
              </w:rPr>
              <w:t xml:space="preserve"> с помощью атласа-определителя растения лесов;</w:t>
            </w:r>
            <w:r w:rsidRPr="0072229C">
              <w:rPr>
                <w:rStyle w:val="a2"/>
                <w:b w:val="0"/>
                <w:sz w:val="24"/>
                <w:szCs w:val="24"/>
              </w:rPr>
              <w:t xml:space="preserve"> моделировать</w:t>
            </w:r>
            <w:r w:rsidRPr="0072229C">
              <w:rPr>
                <w:sz w:val="24"/>
                <w:szCs w:val="24"/>
              </w:rPr>
              <w:t xml:space="preserve"> характерные цепи питания; </w:t>
            </w:r>
            <w:r w:rsidRPr="0072229C">
              <w:rPr>
                <w:rStyle w:val="a2"/>
                <w:b w:val="0"/>
                <w:sz w:val="24"/>
                <w:szCs w:val="24"/>
              </w:rPr>
              <w:t>сравнивать</w:t>
            </w:r>
            <w:r w:rsidRPr="0072229C">
              <w:rPr>
                <w:sz w:val="24"/>
                <w:szCs w:val="24"/>
              </w:rPr>
              <w:t xml:space="preserve"> природу тундры и лесных зон; </w:t>
            </w:r>
            <w:r w:rsidRPr="0072229C">
              <w:rPr>
                <w:rStyle w:val="a2"/>
                <w:b w:val="0"/>
                <w:sz w:val="24"/>
                <w:szCs w:val="24"/>
              </w:rPr>
              <w:t>находить</w:t>
            </w:r>
            <w:r w:rsidRPr="0072229C">
              <w:rPr>
                <w:sz w:val="24"/>
                <w:szCs w:val="24"/>
              </w:rPr>
              <w:t xml:space="preserve"> в Интернете информацию о растени</w:t>
            </w:r>
            <w:r w:rsidRPr="0072229C">
              <w:rPr>
                <w:sz w:val="24"/>
                <w:szCs w:val="24"/>
              </w:rPr>
              <w:softHyphen/>
              <w:t>ях и животных лесных зон,</w:t>
            </w:r>
            <w:r w:rsidRPr="0072229C">
              <w:rPr>
                <w:rStyle w:val="a2"/>
                <w:b w:val="0"/>
                <w:sz w:val="24"/>
                <w:szCs w:val="24"/>
              </w:rPr>
              <w:t xml:space="preserve"> готовить</w:t>
            </w:r>
            <w:r w:rsidRPr="0072229C">
              <w:rPr>
                <w:sz w:val="24"/>
                <w:szCs w:val="24"/>
              </w:rPr>
              <w:t xml:space="preserve"> сообщения;</w:t>
            </w:r>
            <w:r w:rsidRPr="0072229C">
              <w:rPr>
                <w:rStyle w:val="a0"/>
                <w:rFonts w:eastAsia="Calibri"/>
                <w:sz w:val="24"/>
                <w:szCs w:val="24"/>
              </w:rPr>
              <w:t xml:space="preserve"> </w:t>
            </w:r>
            <w:r w:rsidRPr="0072229C">
              <w:rPr>
                <w:rStyle w:val="a2"/>
                <w:b w:val="0"/>
                <w:sz w:val="24"/>
                <w:szCs w:val="24"/>
              </w:rPr>
              <w:t>формулировать</w:t>
            </w:r>
            <w:r w:rsidRPr="0072229C">
              <w:t xml:space="preserve"> </w:t>
            </w:r>
            <w:r w:rsidRPr="0093299D">
              <w:rPr>
                <w:sz w:val="24"/>
                <w:szCs w:val="24"/>
              </w:rPr>
              <w:t>выводы из изученного мате</w:t>
            </w:r>
            <w:r w:rsidRPr="0093299D">
              <w:rPr>
                <w:sz w:val="24"/>
                <w:szCs w:val="24"/>
              </w:rPr>
              <w:softHyphen/>
              <w:t>риала,</w:t>
            </w:r>
            <w:r w:rsidRPr="0093299D">
              <w:rPr>
                <w:rStyle w:val="a2"/>
                <w:b w:val="0"/>
                <w:sz w:val="24"/>
                <w:szCs w:val="24"/>
              </w:rPr>
              <w:t xml:space="preserve"> отвечать</w:t>
            </w:r>
            <w:r w:rsidRPr="0093299D">
              <w:rPr>
                <w:sz w:val="24"/>
                <w:szCs w:val="24"/>
              </w:rPr>
              <w:t xml:space="preserve"> на итоговые вопросы и</w:t>
            </w:r>
            <w:r w:rsidRPr="0093299D">
              <w:rPr>
                <w:rStyle w:val="a2"/>
                <w:b w:val="0"/>
                <w:sz w:val="24"/>
                <w:szCs w:val="24"/>
              </w:rPr>
              <w:t xml:space="preserve"> оцени</w:t>
            </w:r>
            <w:r w:rsidRPr="0093299D">
              <w:rPr>
                <w:rStyle w:val="a2"/>
                <w:b w:val="0"/>
                <w:sz w:val="24"/>
                <w:szCs w:val="24"/>
              </w:rPr>
              <w:softHyphen/>
              <w:t>вать</w:t>
            </w:r>
            <w:r w:rsidRPr="0093299D">
              <w:rPr>
                <w:sz w:val="24"/>
                <w:szCs w:val="24"/>
              </w:rPr>
              <w:t xml:space="preserve"> достижения на уроке.</w:t>
            </w:r>
          </w:p>
        </w:tc>
      </w:tr>
      <w:tr w:rsidTr="00E1045D">
        <w:tblPrEx>
          <w:tblW w:w="16018" w:type="dxa"/>
          <w:tblInd w:w="-601" w:type="dxa"/>
          <w:tblLayout w:type="fixed"/>
          <w:tblLook w:val="01E0"/>
        </w:tblPrEx>
        <w:tc>
          <w:tcPr>
            <w:tcW w:w="851" w:type="dxa"/>
          </w:tcPr>
          <w:p w:rsidR="00A33F1A" w:rsidRPr="005D023B" w:rsidP="008F5AB9">
            <w:pPr>
              <w:jc w:val="center"/>
              <w:rPr>
                <w:b/>
                <w:sz w:val="24"/>
                <w:szCs w:val="24"/>
              </w:rPr>
            </w:pPr>
            <w:r>
              <w:rPr>
                <w:b/>
                <w:sz w:val="24"/>
                <w:szCs w:val="24"/>
              </w:rPr>
              <w:t>0</w:t>
            </w:r>
            <w:r w:rsidR="008F5AB9">
              <w:rPr>
                <w:b/>
                <w:sz w:val="24"/>
                <w:szCs w:val="24"/>
              </w:rPr>
              <w:t>2</w:t>
            </w:r>
            <w:r>
              <w:rPr>
                <w:b/>
                <w:sz w:val="24"/>
                <w:szCs w:val="24"/>
              </w:rPr>
              <w:t>.11</w:t>
            </w:r>
          </w:p>
        </w:tc>
        <w:tc>
          <w:tcPr>
            <w:tcW w:w="851" w:type="dxa"/>
            <w:shd w:val="clear" w:color="auto" w:fill="auto"/>
          </w:tcPr>
          <w:p w:rsidR="00A33F1A" w:rsidRPr="005D023B" w:rsidP="00B171AC">
            <w:pPr>
              <w:jc w:val="center"/>
              <w:rPr>
                <w:b/>
                <w:sz w:val="24"/>
                <w:szCs w:val="24"/>
              </w:rPr>
            </w:pPr>
          </w:p>
        </w:tc>
        <w:tc>
          <w:tcPr>
            <w:tcW w:w="567" w:type="dxa"/>
            <w:shd w:val="clear" w:color="auto" w:fill="auto"/>
          </w:tcPr>
          <w:p w:rsidR="00A33F1A" w:rsidRPr="0072229C" w:rsidP="00B171AC">
            <w:pPr>
              <w:jc w:val="center"/>
              <w:rPr>
                <w:sz w:val="24"/>
                <w:szCs w:val="24"/>
              </w:rPr>
            </w:pPr>
            <w:r w:rsidRPr="0072229C">
              <w:rPr>
                <w:sz w:val="24"/>
                <w:szCs w:val="24"/>
              </w:rPr>
              <w:t>16</w:t>
            </w:r>
          </w:p>
        </w:tc>
        <w:tc>
          <w:tcPr>
            <w:tcW w:w="641" w:type="dxa"/>
            <w:gridSpan w:val="2"/>
            <w:shd w:val="clear" w:color="auto" w:fill="auto"/>
          </w:tcPr>
          <w:p w:rsidR="00A33F1A" w:rsidRPr="0072229C" w:rsidP="00B171AC">
            <w:pPr>
              <w:jc w:val="center"/>
              <w:rPr>
                <w:sz w:val="24"/>
                <w:szCs w:val="24"/>
              </w:rPr>
            </w:pPr>
            <w:r>
              <w:rPr>
                <w:sz w:val="24"/>
                <w:szCs w:val="24"/>
              </w:rPr>
              <w:t>7</w:t>
            </w:r>
          </w:p>
        </w:tc>
        <w:tc>
          <w:tcPr>
            <w:tcW w:w="1910" w:type="dxa"/>
            <w:gridSpan w:val="2"/>
            <w:shd w:val="clear" w:color="auto" w:fill="auto"/>
          </w:tcPr>
          <w:p w:rsidR="00A33F1A" w:rsidRPr="00E1045D" w:rsidP="00E1045D">
            <w:pPr>
              <w:rPr>
                <w:sz w:val="24"/>
                <w:szCs w:val="24"/>
              </w:rPr>
            </w:pPr>
            <w:r w:rsidRPr="00E1045D">
              <w:rPr>
                <w:sz w:val="24"/>
                <w:szCs w:val="24"/>
              </w:rPr>
              <w:t>Лес и человек.</w:t>
            </w:r>
          </w:p>
        </w:tc>
        <w:tc>
          <w:tcPr>
            <w:tcW w:w="1559" w:type="dxa"/>
            <w:shd w:val="clear" w:color="auto" w:fill="auto"/>
          </w:tcPr>
          <w:p w:rsidR="00A33F1A" w:rsidRPr="00485812" w:rsidP="00485812">
            <w:pPr>
              <w:rPr>
                <w:sz w:val="24"/>
              </w:rPr>
            </w:pPr>
            <w:r w:rsidRPr="00485812">
              <w:rPr>
                <w:sz w:val="24"/>
              </w:rPr>
              <w:t>С. 103-109, вопросы «Проверь себя», задание 2.</w:t>
            </w:r>
          </w:p>
        </w:tc>
        <w:tc>
          <w:tcPr>
            <w:tcW w:w="709" w:type="dxa"/>
            <w:shd w:val="clear" w:color="auto" w:fill="auto"/>
          </w:tcPr>
          <w:p w:rsidR="00A33F1A" w:rsidRPr="0072229C" w:rsidP="004C7711">
            <w:pPr>
              <w:rPr>
                <w:sz w:val="24"/>
                <w:szCs w:val="24"/>
              </w:rPr>
            </w:pPr>
            <w:r w:rsidRPr="0072229C">
              <w:rPr>
                <w:sz w:val="24"/>
                <w:szCs w:val="24"/>
              </w:rPr>
              <w:t>1</w:t>
            </w:r>
          </w:p>
        </w:tc>
        <w:tc>
          <w:tcPr>
            <w:tcW w:w="8930" w:type="dxa"/>
            <w:shd w:val="clear" w:color="auto" w:fill="auto"/>
          </w:tcPr>
          <w:p w:rsidR="00A33F1A" w:rsidRPr="0072229C" w:rsidP="00941330">
            <w:pPr>
              <w:widowControl/>
              <w:tabs>
                <w:tab w:val="left" w:pos="427"/>
              </w:tabs>
              <w:autoSpaceDE/>
              <w:autoSpaceDN/>
              <w:adjustRightInd/>
              <w:jc w:val="both"/>
              <w:rPr>
                <w:sz w:val="24"/>
                <w:szCs w:val="24"/>
              </w:rPr>
            </w:pPr>
            <w:r w:rsidRPr="0072229C">
              <w:rPr>
                <w:rStyle w:val="a2"/>
                <w:b w:val="0"/>
                <w:sz w:val="24"/>
                <w:szCs w:val="24"/>
              </w:rPr>
              <w:t>Понимать</w:t>
            </w:r>
            <w:r w:rsidRPr="0072229C">
              <w:rPr>
                <w:sz w:val="24"/>
                <w:szCs w:val="24"/>
              </w:rPr>
              <w:t xml:space="preserve"> учебную задачу урока и стремить</w:t>
            </w:r>
            <w:r w:rsidRPr="0072229C">
              <w:rPr>
                <w:sz w:val="24"/>
                <w:szCs w:val="24"/>
              </w:rPr>
              <w:softHyphen/>
              <w:t xml:space="preserve">ся её выполнить; </w:t>
            </w:r>
            <w:r w:rsidRPr="0072229C">
              <w:rPr>
                <w:rStyle w:val="a2"/>
                <w:b w:val="0"/>
                <w:sz w:val="24"/>
                <w:szCs w:val="24"/>
              </w:rPr>
              <w:t>работать в паре:</w:t>
            </w:r>
            <w:r w:rsidRPr="0072229C">
              <w:rPr>
                <w:sz w:val="24"/>
                <w:szCs w:val="24"/>
              </w:rPr>
              <w:t xml:space="preserve"> с помощью схемы и текста учебника</w:t>
            </w:r>
            <w:r w:rsidRPr="0072229C">
              <w:rPr>
                <w:rStyle w:val="a2"/>
                <w:b w:val="0"/>
                <w:sz w:val="24"/>
                <w:szCs w:val="24"/>
              </w:rPr>
              <w:t xml:space="preserve"> раскрывать</w:t>
            </w:r>
            <w:r w:rsidRPr="0072229C">
              <w:rPr>
                <w:sz w:val="24"/>
                <w:szCs w:val="24"/>
              </w:rPr>
              <w:t xml:space="preserve"> роль леса в природе и жизни людей; </w:t>
            </w:r>
            <w:r w:rsidRPr="0072229C">
              <w:rPr>
                <w:rStyle w:val="a2"/>
                <w:b w:val="0"/>
                <w:sz w:val="24"/>
                <w:szCs w:val="24"/>
              </w:rPr>
              <w:t>обсуждать</w:t>
            </w:r>
            <w:r w:rsidRPr="0072229C">
              <w:rPr>
                <w:sz w:val="24"/>
                <w:szCs w:val="24"/>
              </w:rPr>
              <w:t xml:space="preserve"> экологические проблемы леса, </w:t>
            </w:r>
            <w:r w:rsidRPr="0072229C">
              <w:rPr>
                <w:rStyle w:val="a2"/>
                <w:b w:val="0"/>
                <w:sz w:val="24"/>
                <w:szCs w:val="24"/>
              </w:rPr>
              <w:t>предлагать</w:t>
            </w:r>
            <w:r w:rsidRPr="0072229C">
              <w:rPr>
                <w:sz w:val="24"/>
                <w:szCs w:val="24"/>
              </w:rPr>
              <w:t xml:space="preserve"> меры по его охране; </w:t>
            </w:r>
            <w:r w:rsidRPr="0072229C">
              <w:rPr>
                <w:rStyle w:val="a2"/>
                <w:b w:val="0"/>
                <w:sz w:val="24"/>
                <w:szCs w:val="24"/>
              </w:rPr>
              <w:t>обсуждать</w:t>
            </w:r>
            <w:r w:rsidRPr="0072229C">
              <w:rPr>
                <w:sz w:val="24"/>
                <w:szCs w:val="24"/>
              </w:rPr>
              <w:t xml:space="preserve"> правила поведения в лесу с ис</w:t>
            </w:r>
            <w:r w:rsidRPr="0072229C">
              <w:rPr>
                <w:sz w:val="24"/>
                <w:szCs w:val="24"/>
              </w:rPr>
              <w:softHyphen/>
              <w:t xml:space="preserve">пользованием книги «Великан на поляне»; </w:t>
            </w:r>
            <w:r w:rsidRPr="0072229C">
              <w:rPr>
                <w:rStyle w:val="a2"/>
                <w:b w:val="0"/>
                <w:sz w:val="24"/>
                <w:szCs w:val="24"/>
              </w:rPr>
              <w:t>извлекать</w:t>
            </w:r>
            <w:r w:rsidRPr="0072229C">
              <w:rPr>
                <w:sz w:val="24"/>
                <w:szCs w:val="24"/>
              </w:rPr>
              <w:t xml:space="preserve"> из дополнительной литературы и Интернета сообщения о растениях и живот</w:t>
            </w:r>
            <w:r w:rsidRPr="0072229C">
              <w:rPr>
                <w:sz w:val="24"/>
                <w:szCs w:val="24"/>
              </w:rPr>
              <w:softHyphen/>
              <w:t>ных из Красной книги России,</w:t>
            </w:r>
            <w:r w:rsidRPr="0072229C">
              <w:rPr>
                <w:rStyle w:val="a2"/>
                <w:b w:val="0"/>
                <w:sz w:val="24"/>
                <w:szCs w:val="24"/>
              </w:rPr>
              <w:t xml:space="preserve"> готовить</w:t>
            </w:r>
            <w:r w:rsidRPr="0072229C">
              <w:rPr>
                <w:sz w:val="24"/>
                <w:szCs w:val="24"/>
              </w:rPr>
              <w:t xml:space="preserve"> со</w:t>
            </w:r>
            <w:r w:rsidRPr="0072229C">
              <w:rPr>
                <w:sz w:val="24"/>
                <w:szCs w:val="24"/>
              </w:rPr>
              <w:softHyphen/>
              <w:t xml:space="preserve">общения; </w:t>
            </w:r>
            <w:r w:rsidRPr="0072229C">
              <w:rPr>
                <w:rStyle w:val="a2"/>
                <w:b w:val="0"/>
                <w:sz w:val="24"/>
                <w:szCs w:val="24"/>
              </w:rPr>
              <w:t>совершать</w:t>
            </w:r>
            <w:r w:rsidRPr="0072229C">
              <w:rPr>
                <w:sz w:val="24"/>
                <w:szCs w:val="24"/>
              </w:rPr>
              <w:t xml:space="preserve"> виртуальную экскурсию с помо</w:t>
            </w:r>
            <w:r w:rsidRPr="0072229C">
              <w:rPr>
                <w:sz w:val="24"/>
                <w:szCs w:val="24"/>
              </w:rPr>
              <w:softHyphen/>
              <w:t>щью Интернета в национальный парк «Лосиный остров»,</w:t>
            </w:r>
            <w:r w:rsidRPr="0072229C">
              <w:rPr>
                <w:rStyle w:val="a2"/>
                <w:b w:val="0"/>
                <w:sz w:val="24"/>
                <w:szCs w:val="24"/>
              </w:rPr>
              <w:t xml:space="preserve"> обсуждать</w:t>
            </w:r>
            <w:r w:rsidRPr="0072229C">
              <w:rPr>
                <w:sz w:val="24"/>
                <w:szCs w:val="24"/>
              </w:rPr>
              <w:t xml:space="preserve"> экол</w:t>
            </w:r>
            <w:r w:rsidR="00941330">
              <w:rPr>
                <w:sz w:val="24"/>
                <w:szCs w:val="24"/>
              </w:rPr>
              <w:t>огические проекты это</w:t>
            </w:r>
            <w:r w:rsidR="00941330">
              <w:rPr>
                <w:sz w:val="24"/>
                <w:szCs w:val="24"/>
              </w:rPr>
              <w:softHyphen/>
              <w:t xml:space="preserve">го парка; </w:t>
            </w:r>
            <w:r w:rsidRPr="0072229C">
              <w:rPr>
                <w:rStyle w:val="a2"/>
                <w:b w:val="0"/>
                <w:sz w:val="24"/>
                <w:szCs w:val="24"/>
              </w:rPr>
              <w:t>характеризовать</w:t>
            </w:r>
            <w:r w:rsidRPr="0072229C">
              <w:rPr>
                <w:sz w:val="24"/>
                <w:szCs w:val="24"/>
              </w:rPr>
              <w:t xml:space="preserve"> лесные зоны по плану; </w:t>
            </w:r>
            <w:r w:rsidRPr="0072229C">
              <w:rPr>
                <w:rStyle w:val="a2"/>
                <w:b w:val="0"/>
                <w:sz w:val="24"/>
                <w:szCs w:val="24"/>
              </w:rPr>
              <w:t>формулировать</w:t>
            </w:r>
            <w:r w:rsidRPr="0072229C">
              <w:rPr>
                <w:sz w:val="24"/>
                <w:szCs w:val="24"/>
              </w:rPr>
              <w:t xml:space="preserve"> выводы из изученного мате</w:t>
            </w:r>
            <w:r w:rsidRPr="0072229C">
              <w:rPr>
                <w:sz w:val="24"/>
                <w:szCs w:val="24"/>
              </w:rPr>
              <w:softHyphen/>
              <w:t>риала,</w:t>
            </w:r>
            <w:r w:rsidRPr="0072229C">
              <w:rPr>
                <w:rStyle w:val="a2"/>
                <w:b w:val="0"/>
                <w:sz w:val="24"/>
                <w:szCs w:val="24"/>
              </w:rPr>
              <w:t xml:space="preserve"> отвечать</w:t>
            </w:r>
            <w:r w:rsidRPr="0072229C">
              <w:rPr>
                <w:sz w:val="24"/>
                <w:szCs w:val="24"/>
              </w:rPr>
              <w:t xml:space="preserve"> на итоговые вопросы и</w:t>
            </w:r>
            <w:r w:rsidRPr="0072229C">
              <w:rPr>
                <w:rStyle w:val="a2"/>
                <w:b w:val="0"/>
                <w:sz w:val="24"/>
                <w:szCs w:val="24"/>
              </w:rPr>
              <w:t xml:space="preserve"> оцени</w:t>
            </w:r>
            <w:r w:rsidRPr="0072229C">
              <w:rPr>
                <w:rStyle w:val="a2"/>
                <w:b w:val="0"/>
                <w:sz w:val="24"/>
                <w:szCs w:val="24"/>
              </w:rPr>
              <w:softHyphen/>
              <w:t>вать</w:t>
            </w:r>
            <w:r w:rsidRPr="0072229C">
              <w:rPr>
                <w:sz w:val="24"/>
                <w:szCs w:val="24"/>
              </w:rPr>
              <w:t xml:space="preserve"> достижения на уроке.</w:t>
            </w:r>
          </w:p>
        </w:tc>
      </w:tr>
      <w:tr w:rsidTr="00E1045D">
        <w:tblPrEx>
          <w:tblW w:w="16018" w:type="dxa"/>
          <w:tblInd w:w="-601" w:type="dxa"/>
          <w:tblLayout w:type="fixed"/>
          <w:tblLook w:val="01E0"/>
        </w:tblPrEx>
        <w:tc>
          <w:tcPr>
            <w:tcW w:w="851" w:type="dxa"/>
          </w:tcPr>
          <w:p w:rsidR="00A33F1A" w:rsidRPr="005D023B" w:rsidP="006E171B">
            <w:pPr>
              <w:jc w:val="center"/>
              <w:rPr>
                <w:b/>
                <w:sz w:val="24"/>
                <w:szCs w:val="24"/>
              </w:rPr>
            </w:pPr>
            <w:r>
              <w:rPr>
                <w:b/>
                <w:sz w:val="24"/>
                <w:szCs w:val="24"/>
              </w:rPr>
              <w:t>05</w:t>
            </w:r>
            <w:r>
              <w:rPr>
                <w:b/>
                <w:sz w:val="24"/>
                <w:szCs w:val="24"/>
              </w:rPr>
              <w:t>.11</w:t>
            </w:r>
          </w:p>
        </w:tc>
        <w:tc>
          <w:tcPr>
            <w:tcW w:w="851" w:type="dxa"/>
            <w:shd w:val="clear" w:color="auto" w:fill="auto"/>
          </w:tcPr>
          <w:p w:rsidR="00A33F1A" w:rsidRPr="005D023B" w:rsidP="00B171AC">
            <w:pPr>
              <w:jc w:val="center"/>
              <w:rPr>
                <w:b/>
                <w:sz w:val="24"/>
                <w:szCs w:val="24"/>
              </w:rPr>
            </w:pPr>
          </w:p>
        </w:tc>
        <w:tc>
          <w:tcPr>
            <w:tcW w:w="567" w:type="dxa"/>
            <w:shd w:val="clear" w:color="auto" w:fill="auto"/>
          </w:tcPr>
          <w:p w:rsidR="00A33F1A" w:rsidRPr="0072229C" w:rsidP="00B171AC">
            <w:pPr>
              <w:jc w:val="center"/>
              <w:rPr>
                <w:sz w:val="24"/>
                <w:szCs w:val="24"/>
              </w:rPr>
            </w:pPr>
            <w:r w:rsidRPr="0072229C">
              <w:rPr>
                <w:sz w:val="24"/>
                <w:szCs w:val="24"/>
              </w:rPr>
              <w:t>17</w:t>
            </w:r>
          </w:p>
        </w:tc>
        <w:tc>
          <w:tcPr>
            <w:tcW w:w="641" w:type="dxa"/>
            <w:gridSpan w:val="2"/>
            <w:shd w:val="clear" w:color="auto" w:fill="auto"/>
          </w:tcPr>
          <w:p w:rsidR="00A33F1A" w:rsidRPr="0072229C" w:rsidP="00B171AC">
            <w:pPr>
              <w:jc w:val="center"/>
              <w:rPr>
                <w:sz w:val="24"/>
                <w:szCs w:val="24"/>
              </w:rPr>
            </w:pPr>
            <w:r>
              <w:rPr>
                <w:sz w:val="24"/>
                <w:szCs w:val="24"/>
              </w:rPr>
              <w:t>8</w:t>
            </w:r>
          </w:p>
        </w:tc>
        <w:tc>
          <w:tcPr>
            <w:tcW w:w="1910" w:type="dxa"/>
            <w:gridSpan w:val="2"/>
            <w:shd w:val="clear" w:color="auto" w:fill="auto"/>
          </w:tcPr>
          <w:p w:rsidR="00A33F1A" w:rsidRPr="00E1045D" w:rsidP="00E1045D">
            <w:pPr>
              <w:rPr>
                <w:sz w:val="24"/>
                <w:szCs w:val="24"/>
              </w:rPr>
            </w:pPr>
            <w:r w:rsidRPr="00E1045D">
              <w:rPr>
                <w:sz w:val="24"/>
                <w:szCs w:val="24"/>
              </w:rPr>
              <w:t>Зона степей.</w:t>
            </w:r>
          </w:p>
        </w:tc>
        <w:tc>
          <w:tcPr>
            <w:tcW w:w="1559" w:type="dxa"/>
            <w:shd w:val="clear" w:color="auto" w:fill="auto"/>
          </w:tcPr>
          <w:p w:rsidR="00A33F1A" w:rsidRPr="00485812" w:rsidP="00485812">
            <w:pPr>
              <w:rPr>
                <w:sz w:val="24"/>
                <w:lang w:val="en-US"/>
              </w:rPr>
            </w:pPr>
            <w:r w:rsidRPr="00485812">
              <w:rPr>
                <w:sz w:val="24"/>
                <w:lang w:val="en-US"/>
              </w:rPr>
              <w:t>c</w:t>
            </w:r>
            <w:r w:rsidRPr="00485812">
              <w:rPr>
                <w:sz w:val="24"/>
              </w:rPr>
              <w:t>.</w:t>
            </w:r>
            <w:r w:rsidRPr="00485812">
              <w:rPr>
                <w:sz w:val="24"/>
                <w:lang w:val="en-US"/>
              </w:rPr>
              <w:t>110-117</w:t>
            </w:r>
          </w:p>
        </w:tc>
        <w:tc>
          <w:tcPr>
            <w:tcW w:w="709" w:type="dxa"/>
            <w:shd w:val="clear" w:color="auto" w:fill="auto"/>
          </w:tcPr>
          <w:p w:rsidR="00A33F1A" w:rsidRPr="0072229C" w:rsidP="004C7711">
            <w:pPr>
              <w:rPr>
                <w:sz w:val="24"/>
                <w:szCs w:val="24"/>
              </w:rPr>
            </w:pPr>
            <w:r w:rsidRPr="0072229C">
              <w:rPr>
                <w:sz w:val="24"/>
                <w:szCs w:val="24"/>
              </w:rPr>
              <w:t>1</w:t>
            </w:r>
          </w:p>
        </w:tc>
        <w:tc>
          <w:tcPr>
            <w:tcW w:w="8930" w:type="dxa"/>
            <w:shd w:val="clear" w:color="auto" w:fill="auto"/>
          </w:tcPr>
          <w:p w:rsidR="00A33F1A" w:rsidRPr="0072229C" w:rsidP="00941330">
            <w:pPr>
              <w:pStyle w:val="BodyText"/>
              <w:tabs>
                <w:tab w:val="left" w:pos="352"/>
              </w:tabs>
              <w:spacing w:after="0" w:line="240" w:lineRule="auto"/>
              <w:ind w:left="40" w:right="40"/>
              <w:jc w:val="both"/>
              <w:rPr>
                <w:rFonts w:ascii="Times New Roman" w:hAnsi="Times New Roman"/>
                <w:sz w:val="24"/>
                <w:szCs w:val="24"/>
              </w:rPr>
            </w:pPr>
            <w:r w:rsidRPr="0072229C">
              <w:rPr>
                <w:rStyle w:val="a2"/>
                <w:b w:val="0"/>
                <w:sz w:val="24"/>
                <w:szCs w:val="24"/>
              </w:rPr>
              <w:t>Понимать</w:t>
            </w:r>
            <w:r w:rsidRPr="0072229C">
              <w:rPr>
                <w:rFonts w:ascii="Times New Roman" w:hAnsi="Times New Roman"/>
                <w:sz w:val="24"/>
                <w:szCs w:val="24"/>
              </w:rPr>
              <w:t xml:space="preserve"> учебную задачу урока и стремить</w:t>
            </w:r>
            <w:r w:rsidRPr="0072229C">
              <w:rPr>
                <w:rFonts w:ascii="Times New Roman" w:hAnsi="Times New Roman"/>
                <w:sz w:val="24"/>
                <w:szCs w:val="24"/>
              </w:rPr>
              <w:softHyphen/>
              <w:t xml:space="preserve">ся её выполнить; </w:t>
            </w:r>
            <w:r w:rsidRPr="0072229C">
              <w:rPr>
                <w:rStyle w:val="a2"/>
                <w:b w:val="0"/>
                <w:sz w:val="24"/>
                <w:szCs w:val="24"/>
              </w:rPr>
              <w:t>сравнивать</w:t>
            </w:r>
            <w:r w:rsidRPr="0072229C">
              <w:rPr>
                <w:rFonts w:ascii="Times New Roman" w:hAnsi="Times New Roman"/>
                <w:sz w:val="24"/>
                <w:szCs w:val="24"/>
              </w:rPr>
              <w:t xml:space="preserve"> общий вид леса и степи,</w:t>
            </w:r>
            <w:r w:rsidRPr="0072229C">
              <w:rPr>
                <w:rStyle w:val="a2"/>
                <w:b w:val="0"/>
                <w:sz w:val="24"/>
                <w:szCs w:val="24"/>
              </w:rPr>
              <w:t xml:space="preserve"> описы</w:t>
            </w:r>
            <w:r w:rsidRPr="0072229C">
              <w:rPr>
                <w:rStyle w:val="a2"/>
                <w:b w:val="0"/>
                <w:sz w:val="24"/>
                <w:szCs w:val="24"/>
              </w:rPr>
              <w:softHyphen/>
              <w:t>вать</w:t>
            </w:r>
            <w:r w:rsidRPr="0072229C">
              <w:rPr>
                <w:rFonts w:ascii="Times New Roman" w:hAnsi="Times New Roman"/>
                <w:sz w:val="24"/>
                <w:szCs w:val="24"/>
              </w:rPr>
              <w:t xml:space="preserve"> степь по фотографиям;</w:t>
            </w:r>
          </w:p>
          <w:p w:rsidR="00A33F1A" w:rsidRPr="0072229C" w:rsidP="00941330">
            <w:pPr>
              <w:spacing w:line="276" w:lineRule="auto"/>
              <w:jc w:val="both"/>
              <w:rPr>
                <w:sz w:val="24"/>
                <w:szCs w:val="24"/>
              </w:rPr>
            </w:pPr>
            <w:r w:rsidRPr="0072229C">
              <w:rPr>
                <w:rStyle w:val="a2"/>
                <w:b w:val="0"/>
                <w:sz w:val="24"/>
                <w:szCs w:val="24"/>
              </w:rPr>
              <w:t>находить</w:t>
            </w:r>
            <w:r w:rsidRPr="0072229C">
              <w:rPr>
                <w:sz w:val="24"/>
                <w:szCs w:val="24"/>
              </w:rPr>
              <w:t xml:space="preserve"> и</w:t>
            </w:r>
            <w:r w:rsidRPr="0072229C">
              <w:rPr>
                <w:rStyle w:val="a2"/>
                <w:b w:val="0"/>
                <w:sz w:val="24"/>
                <w:szCs w:val="24"/>
              </w:rPr>
              <w:t xml:space="preserve"> показывать</w:t>
            </w:r>
            <w:r w:rsidRPr="0072229C">
              <w:rPr>
                <w:sz w:val="24"/>
                <w:szCs w:val="24"/>
              </w:rPr>
              <w:t xml:space="preserve"> на карте природных зон зону степей,</w:t>
            </w:r>
            <w:r w:rsidRPr="0072229C">
              <w:rPr>
                <w:rStyle w:val="a2"/>
                <w:b w:val="0"/>
                <w:sz w:val="24"/>
                <w:szCs w:val="24"/>
              </w:rPr>
              <w:t xml:space="preserve"> рассказывать</w:t>
            </w:r>
            <w:r w:rsidRPr="0072229C">
              <w:rPr>
                <w:sz w:val="24"/>
                <w:szCs w:val="24"/>
              </w:rPr>
              <w:t xml:space="preserve"> о ней по карте; </w:t>
            </w:r>
            <w:r w:rsidRPr="0072229C">
              <w:rPr>
                <w:rStyle w:val="a2"/>
                <w:b w:val="0"/>
                <w:sz w:val="24"/>
                <w:szCs w:val="24"/>
              </w:rPr>
              <w:t>устанавливать зависимость</w:t>
            </w:r>
            <w:r w:rsidRPr="0072229C">
              <w:rPr>
                <w:sz w:val="24"/>
                <w:szCs w:val="24"/>
              </w:rPr>
              <w:t xml:space="preserve"> особенностей степной зоны от распределения тепла и влаги; </w:t>
            </w:r>
            <w:r w:rsidRPr="0072229C">
              <w:rPr>
                <w:rStyle w:val="a2"/>
                <w:b w:val="0"/>
                <w:sz w:val="24"/>
                <w:szCs w:val="24"/>
              </w:rPr>
              <w:t>работать в паре: знакомиться</w:t>
            </w:r>
            <w:r w:rsidRPr="0072229C">
              <w:rPr>
                <w:sz w:val="24"/>
                <w:szCs w:val="24"/>
              </w:rPr>
              <w:t xml:space="preserve"> по материалам учебника с растительным и животным миром сте</w:t>
            </w:r>
            <w:r w:rsidRPr="0072229C">
              <w:rPr>
                <w:sz w:val="24"/>
                <w:szCs w:val="24"/>
              </w:rPr>
              <w:softHyphen/>
              <w:t>пей,</w:t>
            </w:r>
            <w:r w:rsidRPr="0072229C">
              <w:rPr>
                <w:rStyle w:val="a2"/>
                <w:b w:val="0"/>
                <w:sz w:val="24"/>
                <w:szCs w:val="24"/>
              </w:rPr>
              <w:t xml:space="preserve"> рассказывать</w:t>
            </w:r>
            <w:r w:rsidRPr="0072229C">
              <w:rPr>
                <w:sz w:val="24"/>
                <w:szCs w:val="24"/>
              </w:rPr>
              <w:t xml:space="preserve"> по рисунку об экологических связях в степи,</w:t>
            </w:r>
            <w:r w:rsidRPr="0072229C">
              <w:rPr>
                <w:rStyle w:val="a2"/>
                <w:b w:val="0"/>
                <w:sz w:val="24"/>
                <w:szCs w:val="24"/>
              </w:rPr>
              <w:t xml:space="preserve"> моделировать</w:t>
            </w:r>
            <w:r w:rsidRPr="0072229C">
              <w:rPr>
                <w:sz w:val="24"/>
                <w:szCs w:val="24"/>
              </w:rPr>
              <w:t xml:space="preserve"> характерные цепи питания; </w:t>
            </w:r>
            <w:r w:rsidRPr="0072229C">
              <w:rPr>
                <w:rStyle w:val="a2"/>
                <w:b w:val="0"/>
                <w:sz w:val="24"/>
                <w:szCs w:val="24"/>
              </w:rPr>
              <w:t>сравнивать</w:t>
            </w:r>
            <w:r w:rsidRPr="0072229C">
              <w:rPr>
                <w:sz w:val="24"/>
                <w:szCs w:val="24"/>
              </w:rPr>
              <w:t xml:space="preserve"> природу зоны степей с природой лесов и тундры;</w:t>
            </w:r>
            <w:r w:rsidRPr="0072229C">
              <w:rPr>
                <w:sz w:val="24"/>
                <w:szCs w:val="24"/>
              </w:rPr>
              <w:t xml:space="preserve"> </w:t>
            </w:r>
            <w:r w:rsidRPr="0072229C">
              <w:rPr>
                <w:rStyle w:val="a2"/>
                <w:b w:val="0"/>
                <w:sz w:val="24"/>
                <w:szCs w:val="24"/>
              </w:rPr>
              <w:t>обсуждать</w:t>
            </w:r>
            <w:r w:rsidRPr="0072229C">
              <w:rPr>
                <w:sz w:val="24"/>
                <w:szCs w:val="24"/>
              </w:rPr>
              <w:t xml:space="preserve"> экологические проблемы зоны степей и пути их решения; </w:t>
            </w:r>
            <w:r w:rsidRPr="0072229C">
              <w:rPr>
                <w:rStyle w:val="a2"/>
                <w:b w:val="0"/>
                <w:sz w:val="24"/>
                <w:szCs w:val="24"/>
              </w:rPr>
              <w:t>извлекать</w:t>
            </w:r>
            <w:r w:rsidRPr="0072229C">
              <w:rPr>
                <w:sz w:val="24"/>
                <w:szCs w:val="24"/>
              </w:rPr>
              <w:t xml:space="preserve"> из дополнительной литературы и Интернета информацию о растениях и животных степей,</w:t>
            </w:r>
            <w:r w:rsidRPr="0072229C">
              <w:rPr>
                <w:rStyle w:val="a2"/>
                <w:b w:val="0"/>
                <w:sz w:val="24"/>
                <w:szCs w:val="24"/>
              </w:rPr>
              <w:t xml:space="preserve"> готовить</w:t>
            </w:r>
            <w:r w:rsidRPr="0072229C">
              <w:rPr>
                <w:sz w:val="24"/>
                <w:szCs w:val="24"/>
              </w:rPr>
              <w:t xml:space="preserve"> сообщения;</w:t>
            </w:r>
            <w:r w:rsidRPr="0072229C">
              <w:rPr>
                <w:rStyle w:val="a2"/>
                <w:b w:val="0"/>
                <w:sz w:val="24"/>
                <w:szCs w:val="24"/>
              </w:rPr>
              <w:t xml:space="preserve"> формулировать</w:t>
            </w:r>
            <w:r w:rsidRPr="0072229C">
              <w:rPr>
                <w:sz w:val="24"/>
                <w:szCs w:val="24"/>
              </w:rPr>
              <w:t xml:space="preserve"> выводы из изученного мате</w:t>
            </w:r>
            <w:r w:rsidRPr="0072229C">
              <w:rPr>
                <w:sz w:val="24"/>
                <w:szCs w:val="24"/>
              </w:rPr>
              <w:softHyphen/>
              <w:t>риала,</w:t>
            </w:r>
            <w:r w:rsidRPr="0072229C">
              <w:rPr>
                <w:rStyle w:val="a2"/>
                <w:b w:val="0"/>
                <w:sz w:val="24"/>
                <w:szCs w:val="24"/>
              </w:rPr>
              <w:t xml:space="preserve"> отвечать</w:t>
            </w:r>
            <w:r w:rsidRPr="0072229C">
              <w:rPr>
                <w:sz w:val="24"/>
                <w:szCs w:val="24"/>
              </w:rPr>
              <w:t xml:space="preserve"> на итоговые вопросы и</w:t>
            </w:r>
            <w:r w:rsidRPr="0072229C">
              <w:rPr>
                <w:rStyle w:val="a2"/>
                <w:b w:val="0"/>
                <w:sz w:val="24"/>
                <w:szCs w:val="24"/>
              </w:rPr>
              <w:t xml:space="preserve"> оцени</w:t>
            </w:r>
            <w:r w:rsidRPr="0072229C">
              <w:rPr>
                <w:rStyle w:val="a2"/>
                <w:b w:val="0"/>
                <w:sz w:val="24"/>
                <w:szCs w:val="24"/>
              </w:rPr>
              <w:softHyphen/>
              <w:t>вать</w:t>
            </w:r>
            <w:r w:rsidRPr="0072229C">
              <w:rPr>
                <w:sz w:val="24"/>
                <w:szCs w:val="24"/>
              </w:rPr>
              <w:t xml:space="preserve"> достижения на уроке.</w:t>
            </w:r>
          </w:p>
        </w:tc>
      </w:tr>
      <w:tr w:rsidTr="00E1045D">
        <w:tblPrEx>
          <w:tblW w:w="16018" w:type="dxa"/>
          <w:tblInd w:w="-601" w:type="dxa"/>
          <w:tblLayout w:type="fixed"/>
          <w:tblLook w:val="01E0"/>
        </w:tblPrEx>
        <w:tc>
          <w:tcPr>
            <w:tcW w:w="851" w:type="dxa"/>
          </w:tcPr>
          <w:p w:rsidR="00A33F1A" w:rsidRPr="005D023B" w:rsidP="0093299D">
            <w:pPr>
              <w:jc w:val="center"/>
              <w:rPr>
                <w:b/>
                <w:sz w:val="24"/>
                <w:szCs w:val="24"/>
              </w:rPr>
            </w:pPr>
            <w:r>
              <w:rPr>
                <w:b/>
                <w:sz w:val="24"/>
                <w:szCs w:val="24"/>
              </w:rPr>
              <w:t>9</w:t>
            </w:r>
            <w:r>
              <w:rPr>
                <w:b/>
                <w:sz w:val="24"/>
                <w:szCs w:val="24"/>
              </w:rPr>
              <w:t>.11</w:t>
            </w:r>
          </w:p>
        </w:tc>
        <w:tc>
          <w:tcPr>
            <w:tcW w:w="851" w:type="dxa"/>
            <w:shd w:val="clear" w:color="auto" w:fill="auto"/>
          </w:tcPr>
          <w:p w:rsidR="00A33F1A" w:rsidRPr="005D023B" w:rsidP="00B171AC">
            <w:pPr>
              <w:jc w:val="center"/>
              <w:rPr>
                <w:b/>
                <w:sz w:val="24"/>
                <w:szCs w:val="24"/>
              </w:rPr>
            </w:pPr>
          </w:p>
        </w:tc>
        <w:tc>
          <w:tcPr>
            <w:tcW w:w="567" w:type="dxa"/>
            <w:shd w:val="clear" w:color="auto" w:fill="auto"/>
          </w:tcPr>
          <w:p w:rsidR="00A33F1A" w:rsidRPr="0072229C" w:rsidP="00B171AC">
            <w:pPr>
              <w:jc w:val="center"/>
              <w:rPr>
                <w:sz w:val="24"/>
                <w:szCs w:val="24"/>
              </w:rPr>
            </w:pPr>
            <w:r w:rsidRPr="0072229C">
              <w:rPr>
                <w:sz w:val="24"/>
                <w:szCs w:val="24"/>
              </w:rPr>
              <w:t>18</w:t>
            </w:r>
          </w:p>
        </w:tc>
        <w:tc>
          <w:tcPr>
            <w:tcW w:w="641" w:type="dxa"/>
            <w:gridSpan w:val="2"/>
            <w:shd w:val="clear" w:color="auto" w:fill="auto"/>
          </w:tcPr>
          <w:p w:rsidR="00A33F1A" w:rsidRPr="0072229C" w:rsidP="00B171AC">
            <w:pPr>
              <w:jc w:val="center"/>
              <w:rPr>
                <w:sz w:val="24"/>
                <w:szCs w:val="24"/>
              </w:rPr>
            </w:pPr>
            <w:r>
              <w:rPr>
                <w:sz w:val="24"/>
                <w:szCs w:val="24"/>
              </w:rPr>
              <w:t>9</w:t>
            </w:r>
          </w:p>
        </w:tc>
        <w:tc>
          <w:tcPr>
            <w:tcW w:w="1910" w:type="dxa"/>
            <w:gridSpan w:val="2"/>
            <w:shd w:val="clear" w:color="auto" w:fill="auto"/>
          </w:tcPr>
          <w:p w:rsidR="00A33F1A" w:rsidRPr="00E1045D" w:rsidP="00E1045D">
            <w:pPr>
              <w:rPr>
                <w:sz w:val="24"/>
                <w:szCs w:val="24"/>
              </w:rPr>
            </w:pPr>
            <w:r w:rsidRPr="00E1045D">
              <w:rPr>
                <w:sz w:val="24"/>
                <w:szCs w:val="24"/>
              </w:rPr>
              <w:t>Пустыни.</w:t>
            </w:r>
          </w:p>
        </w:tc>
        <w:tc>
          <w:tcPr>
            <w:tcW w:w="1559" w:type="dxa"/>
            <w:shd w:val="clear" w:color="auto" w:fill="auto"/>
          </w:tcPr>
          <w:p w:rsidR="00A33F1A" w:rsidRPr="00485812" w:rsidP="00485812">
            <w:pPr>
              <w:rPr>
                <w:sz w:val="24"/>
              </w:rPr>
            </w:pPr>
            <w:r w:rsidRPr="00485812">
              <w:rPr>
                <w:sz w:val="24"/>
              </w:rPr>
              <w:t>С. 118-125,</w:t>
            </w:r>
          </w:p>
          <w:p w:rsidR="00A33F1A" w:rsidRPr="00485812" w:rsidP="00485812">
            <w:pPr>
              <w:rPr>
                <w:sz w:val="24"/>
              </w:rPr>
            </w:pPr>
            <w:r w:rsidRPr="00485812">
              <w:rPr>
                <w:sz w:val="24"/>
              </w:rPr>
              <w:t>задания 1,2</w:t>
            </w:r>
          </w:p>
          <w:p w:rsidR="00A33F1A" w:rsidRPr="00485812" w:rsidP="00485812">
            <w:pPr>
              <w:rPr>
                <w:sz w:val="24"/>
              </w:rPr>
            </w:pPr>
          </w:p>
        </w:tc>
        <w:tc>
          <w:tcPr>
            <w:tcW w:w="709" w:type="dxa"/>
            <w:shd w:val="clear" w:color="auto" w:fill="auto"/>
          </w:tcPr>
          <w:p w:rsidR="00A33F1A" w:rsidRPr="0072229C" w:rsidP="00457959">
            <w:pPr>
              <w:jc w:val="center"/>
              <w:rPr>
                <w:sz w:val="24"/>
                <w:szCs w:val="24"/>
              </w:rPr>
            </w:pPr>
            <w:r w:rsidRPr="0072229C">
              <w:rPr>
                <w:sz w:val="24"/>
                <w:szCs w:val="24"/>
              </w:rPr>
              <w:t>1</w:t>
            </w:r>
          </w:p>
        </w:tc>
        <w:tc>
          <w:tcPr>
            <w:tcW w:w="8930" w:type="dxa"/>
            <w:shd w:val="clear" w:color="auto" w:fill="auto"/>
          </w:tcPr>
          <w:p w:rsidR="00A33F1A" w:rsidRPr="0072229C" w:rsidP="00941330">
            <w:pPr>
              <w:spacing w:line="276" w:lineRule="auto"/>
              <w:jc w:val="both"/>
              <w:rPr>
                <w:sz w:val="24"/>
                <w:szCs w:val="24"/>
              </w:rPr>
            </w:pPr>
            <w:r w:rsidRPr="0072229C">
              <w:rPr>
                <w:rStyle w:val="a2"/>
                <w:b w:val="0"/>
                <w:sz w:val="24"/>
                <w:szCs w:val="24"/>
              </w:rPr>
              <w:t>Понимать</w:t>
            </w:r>
            <w:r w:rsidRPr="0072229C">
              <w:rPr>
                <w:sz w:val="24"/>
                <w:szCs w:val="24"/>
              </w:rPr>
              <w:t xml:space="preserve"> учебную задачу урока и стремить</w:t>
            </w:r>
            <w:r w:rsidRPr="0072229C">
              <w:rPr>
                <w:sz w:val="24"/>
                <w:szCs w:val="24"/>
              </w:rPr>
              <w:softHyphen/>
              <w:t xml:space="preserve">ся её выполнить; </w:t>
            </w:r>
            <w:r w:rsidRPr="0072229C">
              <w:rPr>
                <w:rStyle w:val="a2"/>
                <w:b w:val="0"/>
                <w:sz w:val="24"/>
                <w:szCs w:val="24"/>
              </w:rPr>
              <w:t>сравнивать</w:t>
            </w:r>
            <w:r w:rsidRPr="0072229C">
              <w:rPr>
                <w:sz w:val="24"/>
                <w:szCs w:val="24"/>
              </w:rPr>
              <w:t xml:space="preserve"> общий вид степи и пустыни, </w:t>
            </w:r>
            <w:r w:rsidRPr="0072229C">
              <w:rPr>
                <w:rStyle w:val="a2"/>
                <w:b w:val="0"/>
                <w:sz w:val="24"/>
                <w:szCs w:val="24"/>
              </w:rPr>
              <w:t>описывать</w:t>
            </w:r>
            <w:r w:rsidRPr="0072229C">
              <w:rPr>
                <w:sz w:val="24"/>
                <w:szCs w:val="24"/>
              </w:rPr>
              <w:t xml:space="preserve"> пустыню по фотографиям; </w:t>
            </w:r>
            <w:r w:rsidRPr="0072229C">
              <w:rPr>
                <w:rStyle w:val="a2"/>
                <w:b w:val="0"/>
                <w:sz w:val="24"/>
                <w:szCs w:val="24"/>
              </w:rPr>
              <w:t>находить</w:t>
            </w:r>
            <w:r w:rsidRPr="0072229C">
              <w:rPr>
                <w:sz w:val="24"/>
                <w:szCs w:val="24"/>
              </w:rPr>
              <w:t xml:space="preserve"> и</w:t>
            </w:r>
            <w:r w:rsidRPr="0072229C">
              <w:rPr>
                <w:rStyle w:val="a2"/>
                <w:b w:val="0"/>
                <w:sz w:val="24"/>
                <w:szCs w:val="24"/>
              </w:rPr>
              <w:t xml:space="preserve"> показывать</w:t>
            </w:r>
            <w:r w:rsidRPr="0072229C">
              <w:rPr>
                <w:sz w:val="24"/>
                <w:szCs w:val="24"/>
              </w:rPr>
              <w:t xml:space="preserve"> на карте природных зон полупустыни и пустыни,</w:t>
            </w:r>
            <w:r w:rsidRPr="0072229C">
              <w:rPr>
                <w:rStyle w:val="a2"/>
                <w:b w:val="0"/>
                <w:sz w:val="24"/>
                <w:szCs w:val="24"/>
              </w:rPr>
              <w:t xml:space="preserve"> рассказывать </w:t>
            </w:r>
            <w:r w:rsidRPr="0072229C">
              <w:rPr>
                <w:sz w:val="24"/>
                <w:szCs w:val="24"/>
              </w:rPr>
              <w:t xml:space="preserve">о них по карте; </w:t>
            </w:r>
            <w:r w:rsidRPr="0072229C">
              <w:rPr>
                <w:rStyle w:val="a2"/>
                <w:b w:val="0"/>
                <w:sz w:val="24"/>
                <w:szCs w:val="24"/>
              </w:rPr>
              <w:t>устанавливать</w:t>
            </w:r>
            <w:r w:rsidRPr="0072229C">
              <w:rPr>
                <w:sz w:val="24"/>
                <w:szCs w:val="24"/>
              </w:rPr>
              <w:t xml:space="preserve"> зависимость природы полупу</w:t>
            </w:r>
            <w:r w:rsidRPr="0072229C">
              <w:rPr>
                <w:sz w:val="24"/>
                <w:szCs w:val="24"/>
              </w:rPr>
              <w:softHyphen/>
              <w:t xml:space="preserve">стынь и пустынь от распределения тепла и влаги; </w:t>
            </w:r>
            <w:r w:rsidRPr="0072229C">
              <w:rPr>
                <w:rStyle w:val="a2"/>
                <w:b w:val="0"/>
                <w:sz w:val="24"/>
                <w:szCs w:val="24"/>
              </w:rPr>
              <w:t>работать в паре: знакомиться</w:t>
            </w:r>
            <w:r w:rsidRPr="0072229C">
              <w:rPr>
                <w:sz w:val="24"/>
                <w:szCs w:val="24"/>
              </w:rPr>
              <w:t xml:space="preserve"> по материа</w:t>
            </w:r>
            <w:r w:rsidRPr="0072229C">
              <w:rPr>
                <w:sz w:val="24"/>
                <w:szCs w:val="24"/>
              </w:rPr>
              <w:softHyphen/>
              <w:t>лам учебника с растительным и животным ми</w:t>
            </w:r>
            <w:r w:rsidRPr="0072229C">
              <w:rPr>
                <w:sz w:val="24"/>
                <w:szCs w:val="24"/>
              </w:rPr>
              <w:softHyphen/>
              <w:t>ром пустынь,</w:t>
            </w:r>
            <w:r w:rsidRPr="0072229C">
              <w:rPr>
                <w:rStyle w:val="a2"/>
                <w:b w:val="0"/>
                <w:sz w:val="24"/>
                <w:szCs w:val="24"/>
              </w:rPr>
              <w:t xml:space="preserve"> рассказывать</w:t>
            </w:r>
            <w:r w:rsidRPr="0072229C">
              <w:rPr>
                <w:sz w:val="24"/>
                <w:szCs w:val="24"/>
              </w:rPr>
              <w:t xml:space="preserve"> по рисунку об эко</w:t>
            </w:r>
            <w:r w:rsidRPr="0072229C">
              <w:rPr>
                <w:sz w:val="24"/>
                <w:szCs w:val="24"/>
              </w:rPr>
              <w:softHyphen/>
              <w:t>логических связях в пустыне,</w:t>
            </w:r>
            <w:r w:rsidRPr="0072229C">
              <w:rPr>
                <w:rStyle w:val="a2"/>
                <w:b w:val="0"/>
                <w:sz w:val="24"/>
                <w:szCs w:val="24"/>
              </w:rPr>
              <w:t xml:space="preserve"> моделировать</w:t>
            </w:r>
            <w:r w:rsidRPr="0072229C">
              <w:rPr>
                <w:sz w:val="24"/>
                <w:szCs w:val="24"/>
              </w:rPr>
              <w:t xml:space="preserve"> ха</w:t>
            </w:r>
            <w:r w:rsidRPr="0072229C">
              <w:rPr>
                <w:sz w:val="24"/>
                <w:szCs w:val="24"/>
              </w:rPr>
              <w:softHyphen/>
              <w:t xml:space="preserve">рактерные цепи питания; </w:t>
            </w:r>
            <w:r w:rsidRPr="0072229C">
              <w:rPr>
                <w:rStyle w:val="a2"/>
                <w:b w:val="0"/>
                <w:sz w:val="24"/>
                <w:szCs w:val="24"/>
              </w:rPr>
              <w:t>сравнивать</w:t>
            </w:r>
            <w:r w:rsidRPr="0072229C">
              <w:rPr>
                <w:sz w:val="24"/>
                <w:szCs w:val="24"/>
              </w:rPr>
              <w:t xml:space="preserve"> природу зоны пустынь с приро</w:t>
            </w:r>
            <w:r w:rsidRPr="0072229C">
              <w:rPr>
                <w:sz w:val="24"/>
                <w:szCs w:val="24"/>
              </w:rPr>
              <w:softHyphen/>
              <w:t xml:space="preserve">дой степей; </w:t>
            </w:r>
            <w:r w:rsidRPr="0072229C">
              <w:rPr>
                <w:rStyle w:val="a2"/>
                <w:b w:val="0"/>
                <w:sz w:val="24"/>
                <w:szCs w:val="24"/>
              </w:rPr>
              <w:t>обсуждать</w:t>
            </w:r>
            <w:r w:rsidRPr="0072229C">
              <w:rPr>
                <w:sz w:val="24"/>
                <w:szCs w:val="24"/>
              </w:rPr>
              <w:t xml:space="preserve"> экологические проблемы полупу</w:t>
            </w:r>
            <w:r w:rsidRPr="0072229C">
              <w:rPr>
                <w:sz w:val="24"/>
                <w:szCs w:val="24"/>
              </w:rPr>
              <w:softHyphen/>
              <w:t xml:space="preserve">стынь и пустынь и пути их решения; </w:t>
            </w:r>
            <w:r w:rsidRPr="0072229C">
              <w:rPr>
                <w:rStyle w:val="a2"/>
                <w:b w:val="0"/>
                <w:sz w:val="24"/>
                <w:szCs w:val="24"/>
              </w:rPr>
              <w:t>изготавливать</w:t>
            </w:r>
            <w:r w:rsidRPr="0072229C">
              <w:rPr>
                <w:sz w:val="24"/>
                <w:szCs w:val="24"/>
              </w:rPr>
              <w:t xml:space="preserve"> макет участка пустыни; </w:t>
            </w:r>
            <w:r w:rsidRPr="0072229C">
              <w:rPr>
                <w:rStyle w:val="a2"/>
                <w:b w:val="0"/>
                <w:sz w:val="24"/>
                <w:szCs w:val="24"/>
              </w:rPr>
              <w:t>характеризовать</w:t>
            </w:r>
            <w:r w:rsidRPr="0072229C">
              <w:rPr>
                <w:sz w:val="24"/>
                <w:szCs w:val="24"/>
              </w:rPr>
              <w:t xml:space="preserve"> зону пустынь по плану;</w:t>
            </w:r>
            <w:r w:rsidRPr="0072229C">
              <w:rPr>
                <w:sz w:val="24"/>
                <w:szCs w:val="24"/>
              </w:rPr>
              <w:t xml:space="preserve"> </w:t>
            </w:r>
            <w:r w:rsidRPr="0072229C">
              <w:rPr>
                <w:rStyle w:val="a2"/>
                <w:b w:val="0"/>
                <w:sz w:val="24"/>
                <w:szCs w:val="24"/>
              </w:rPr>
              <w:t>формулировать</w:t>
            </w:r>
            <w:r w:rsidRPr="0072229C">
              <w:rPr>
                <w:sz w:val="24"/>
                <w:szCs w:val="24"/>
              </w:rPr>
              <w:t xml:space="preserve"> выводы из изученного мате</w:t>
            </w:r>
            <w:r w:rsidRPr="0072229C">
              <w:rPr>
                <w:sz w:val="24"/>
                <w:szCs w:val="24"/>
              </w:rPr>
              <w:softHyphen/>
              <w:t>риала,</w:t>
            </w:r>
            <w:r w:rsidRPr="0072229C">
              <w:rPr>
                <w:rStyle w:val="a2"/>
                <w:b w:val="0"/>
                <w:sz w:val="24"/>
                <w:szCs w:val="24"/>
              </w:rPr>
              <w:t xml:space="preserve"> отвечать</w:t>
            </w:r>
            <w:r w:rsidRPr="0072229C">
              <w:rPr>
                <w:sz w:val="24"/>
                <w:szCs w:val="24"/>
              </w:rPr>
              <w:t xml:space="preserve"> на итоговые вопросы и</w:t>
            </w:r>
            <w:r w:rsidRPr="0072229C">
              <w:rPr>
                <w:rStyle w:val="a2"/>
                <w:b w:val="0"/>
                <w:sz w:val="24"/>
                <w:szCs w:val="24"/>
              </w:rPr>
              <w:t xml:space="preserve"> оцени</w:t>
            </w:r>
            <w:r w:rsidRPr="0072229C">
              <w:rPr>
                <w:rStyle w:val="a2"/>
                <w:b w:val="0"/>
                <w:sz w:val="24"/>
                <w:szCs w:val="24"/>
              </w:rPr>
              <w:softHyphen/>
              <w:t>вать</w:t>
            </w:r>
            <w:r w:rsidRPr="0072229C">
              <w:rPr>
                <w:sz w:val="24"/>
                <w:szCs w:val="24"/>
              </w:rPr>
              <w:t xml:space="preserve"> достижения на уроке.</w:t>
            </w:r>
          </w:p>
        </w:tc>
      </w:tr>
      <w:tr w:rsidTr="00E1045D">
        <w:tblPrEx>
          <w:tblW w:w="16018" w:type="dxa"/>
          <w:tblInd w:w="-601" w:type="dxa"/>
          <w:tblLayout w:type="fixed"/>
          <w:tblLook w:val="01E0"/>
        </w:tblPrEx>
        <w:tc>
          <w:tcPr>
            <w:tcW w:w="851" w:type="dxa"/>
          </w:tcPr>
          <w:p w:rsidR="00A33F1A" w:rsidRPr="005D023B" w:rsidP="0093299D">
            <w:pPr>
              <w:jc w:val="center"/>
              <w:rPr>
                <w:b/>
                <w:sz w:val="24"/>
                <w:szCs w:val="24"/>
              </w:rPr>
            </w:pPr>
            <w:r>
              <w:rPr>
                <w:b/>
                <w:sz w:val="24"/>
                <w:szCs w:val="24"/>
              </w:rPr>
              <w:t>1</w:t>
            </w:r>
            <w:r w:rsidR="0093299D">
              <w:rPr>
                <w:b/>
                <w:sz w:val="24"/>
                <w:szCs w:val="24"/>
              </w:rPr>
              <w:t>2</w:t>
            </w:r>
            <w:r>
              <w:rPr>
                <w:b/>
                <w:sz w:val="24"/>
                <w:szCs w:val="24"/>
              </w:rPr>
              <w:t>.11</w:t>
            </w:r>
          </w:p>
        </w:tc>
        <w:tc>
          <w:tcPr>
            <w:tcW w:w="851" w:type="dxa"/>
            <w:shd w:val="clear" w:color="auto" w:fill="auto"/>
          </w:tcPr>
          <w:p w:rsidR="00A33F1A" w:rsidRPr="005D023B" w:rsidP="00B171AC">
            <w:pPr>
              <w:jc w:val="center"/>
              <w:rPr>
                <w:b/>
                <w:sz w:val="24"/>
                <w:szCs w:val="24"/>
              </w:rPr>
            </w:pPr>
          </w:p>
        </w:tc>
        <w:tc>
          <w:tcPr>
            <w:tcW w:w="567" w:type="dxa"/>
            <w:shd w:val="clear" w:color="auto" w:fill="auto"/>
          </w:tcPr>
          <w:p w:rsidR="00A33F1A" w:rsidRPr="0072229C" w:rsidP="00B171AC">
            <w:pPr>
              <w:jc w:val="center"/>
              <w:rPr>
                <w:sz w:val="24"/>
                <w:szCs w:val="24"/>
              </w:rPr>
            </w:pPr>
            <w:r w:rsidRPr="0072229C">
              <w:rPr>
                <w:sz w:val="24"/>
                <w:szCs w:val="24"/>
              </w:rPr>
              <w:t>19</w:t>
            </w:r>
          </w:p>
        </w:tc>
        <w:tc>
          <w:tcPr>
            <w:tcW w:w="641" w:type="dxa"/>
            <w:gridSpan w:val="2"/>
            <w:shd w:val="clear" w:color="auto" w:fill="auto"/>
          </w:tcPr>
          <w:p w:rsidR="00A33F1A" w:rsidRPr="0072229C" w:rsidP="00B171AC">
            <w:pPr>
              <w:jc w:val="center"/>
              <w:rPr>
                <w:sz w:val="24"/>
                <w:szCs w:val="24"/>
              </w:rPr>
            </w:pPr>
            <w:r>
              <w:rPr>
                <w:sz w:val="24"/>
                <w:szCs w:val="24"/>
              </w:rPr>
              <w:t>10</w:t>
            </w:r>
          </w:p>
        </w:tc>
        <w:tc>
          <w:tcPr>
            <w:tcW w:w="1910" w:type="dxa"/>
            <w:gridSpan w:val="2"/>
            <w:shd w:val="clear" w:color="auto" w:fill="auto"/>
          </w:tcPr>
          <w:p w:rsidR="00A33F1A" w:rsidP="00E1045D">
            <w:pPr>
              <w:rPr>
                <w:sz w:val="24"/>
                <w:szCs w:val="24"/>
              </w:rPr>
            </w:pPr>
            <w:r w:rsidRPr="00E1045D">
              <w:rPr>
                <w:rStyle w:val="41"/>
                <w:b w:val="0"/>
                <w:sz w:val="24"/>
                <w:szCs w:val="24"/>
              </w:rPr>
              <w:t>У</w:t>
            </w:r>
            <w:r w:rsidRPr="00E1045D">
              <w:rPr>
                <w:b/>
                <w:sz w:val="24"/>
                <w:szCs w:val="24"/>
              </w:rPr>
              <w:t xml:space="preserve"> </w:t>
            </w:r>
            <w:r>
              <w:rPr>
                <w:sz w:val="24"/>
                <w:szCs w:val="24"/>
              </w:rPr>
              <w:t xml:space="preserve">Чёрного </w:t>
            </w:r>
            <w:r w:rsidRPr="00E1045D">
              <w:rPr>
                <w:sz w:val="24"/>
                <w:szCs w:val="24"/>
              </w:rPr>
              <w:t>моря.</w:t>
            </w:r>
          </w:p>
          <w:p w:rsidR="00941330" w:rsidRPr="00941330" w:rsidP="00E1045D">
            <w:pPr>
              <w:rPr>
                <w:b/>
                <w:sz w:val="24"/>
                <w:szCs w:val="24"/>
              </w:rPr>
            </w:pPr>
            <w:r w:rsidRPr="00941330">
              <w:rPr>
                <w:b/>
                <w:sz w:val="24"/>
                <w:szCs w:val="24"/>
              </w:rPr>
              <w:t>Проверочная работа №3 по теме «Природа России»</w:t>
            </w:r>
          </w:p>
        </w:tc>
        <w:tc>
          <w:tcPr>
            <w:tcW w:w="1559" w:type="dxa"/>
            <w:shd w:val="clear" w:color="auto" w:fill="auto"/>
          </w:tcPr>
          <w:p w:rsidR="00A33F1A" w:rsidRPr="00485812" w:rsidP="00485812">
            <w:pPr>
              <w:rPr>
                <w:sz w:val="24"/>
              </w:rPr>
            </w:pPr>
            <w:r w:rsidRPr="00485812">
              <w:rPr>
                <w:sz w:val="24"/>
              </w:rPr>
              <w:t>С.126-134, подготовить</w:t>
            </w:r>
          </w:p>
          <w:p w:rsidR="00A33F1A" w:rsidRPr="00485812" w:rsidP="00485812">
            <w:pPr>
              <w:rPr>
                <w:sz w:val="24"/>
              </w:rPr>
            </w:pPr>
            <w:r w:rsidRPr="00485812">
              <w:rPr>
                <w:sz w:val="24"/>
              </w:rPr>
              <w:t>сообщение.</w:t>
            </w:r>
          </w:p>
        </w:tc>
        <w:tc>
          <w:tcPr>
            <w:tcW w:w="709" w:type="dxa"/>
            <w:shd w:val="clear" w:color="auto" w:fill="auto"/>
          </w:tcPr>
          <w:p w:rsidR="00A33F1A" w:rsidRPr="0072229C" w:rsidP="00457959">
            <w:pPr>
              <w:jc w:val="center"/>
              <w:rPr>
                <w:sz w:val="24"/>
                <w:szCs w:val="24"/>
              </w:rPr>
            </w:pPr>
            <w:r w:rsidRPr="0072229C">
              <w:rPr>
                <w:sz w:val="24"/>
                <w:szCs w:val="24"/>
              </w:rPr>
              <w:t>1</w:t>
            </w:r>
          </w:p>
        </w:tc>
        <w:tc>
          <w:tcPr>
            <w:tcW w:w="8930" w:type="dxa"/>
            <w:shd w:val="clear" w:color="auto" w:fill="auto"/>
          </w:tcPr>
          <w:p w:rsidR="00A33F1A" w:rsidRPr="0072229C" w:rsidP="00941330">
            <w:pPr>
              <w:spacing w:line="276" w:lineRule="auto"/>
              <w:jc w:val="both"/>
              <w:rPr>
                <w:sz w:val="24"/>
                <w:szCs w:val="24"/>
              </w:rPr>
            </w:pPr>
            <w:r w:rsidRPr="0072229C">
              <w:rPr>
                <w:rStyle w:val="a2"/>
                <w:b w:val="0"/>
                <w:sz w:val="24"/>
                <w:szCs w:val="24"/>
              </w:rPr>
              <w:t>Понимать</w:t>
            </w:r>
            <w:r w:rsidRPr="0072229C">
              <w:rPr>
                <w:sz w:val="24"/>
                <w:szCs w:val="24"/>
              </w:rPr>
              <w:t xml:space="preserve"> учебную задачу урока и стремить</w:t>
            </w:r>
            <w:r w:rsidRPr="0072229C">
              <w:rPr>
                <w:sz w:val="24"/>
                <w:szCs w:val="24"/>
              </w:rPr>
              <w:softHyphen/>
              <w:t xml:space="preserve">ся её выполнить; </w:t>
            </w:r>
            <w:r w:rsidRPr="0072229C">
              <w:rPr>
                <w:rStyle w:val="a2"/>
                <w:b w:val="0"/>
                <w:sz w:val="24"/>
                <w:szCs w:val="24"/>
              </w:rPr>
              <w:t>находить</w:t>
            </w:r>
            <w:r w:rsidRPr="0072229C">
              <w:rPr>
                <w:sz w:val="24"/>
                <w:szCs w:val="24"/>
              </w:rPr>
              <w:t xml:space="preserve"> и</w:t>
            </w:r>
            <w:r w:rsidRPr="0072229C">
              <w:rPr>
                <w:rStyle w:val="a2"/>
                <w:b w:val="0"/>
                <w:sz w:val="24"/>
                <w:szCs w:val="24"/>
              </w:rPr>
              <w:t xml:space="preserve"> показывать</w:t>
            </w:r>
            <w:r w:rsidRPr="0072229C">
              <w:rPr>
                <w:sz w:val="24"/>
                <w:szCs w:val="24"/>
              </w:rPr>
              <w:t xml:space="preserve"> на карте зону субтро</w:t>
            </w:r>
            <w:r w:rsidRPr="0072229C">
              <w:rPr>
                <w:sz w:val="24"/>
                <w:szCs w:val="24"/>
              </w:rPr>
              <w:softHyphen/>
              <w:t>пиков,</w:t>
            </w:r>
            <w:r w:rsidRPr="0072229C">
              <w:rPr>
                <w:rStyle w:val="a2"/>
                <w:b w:val="0"/>
                <w:sz w:val="24"/>
                <w:szCs w:val="24"/>
              </w:rPr>
              <w:t xml:space="preserve"> рассказывать</w:t>
            </w:r>
            <w:r w:rsidRPr="0072229C">
              <w:rPr>
                <w:sz w:val="24"/>
                <w:szCs w:val="24"/>
              </w:rPr>
              <w:t xml:space="preserve"> о ней по карте; </w:t>
            </w:r>
            <w:r w:rsidRPr="0072229C">
              <w:rPr>
                <w:rStyle w:val="a2"/>
                <w:b w:val="0"/>
                <w:sz w:val="24"/>
                <w:szCs w:val="24"/>
              </w:rPr>
              <w:t>устанавливать</w:t>
            </w:r>
            <w:r w:rsidRPr="0072229C">
              <w:rPr>
                <w:sz w:val="24"/>
                <w:szCs w:val="24"/>
              </w:rPr>
              <w:t xml:space="preserve"> причины своеобразия приро</w:t>
            </w:r>
            <w:r w:rsidRPr="0072229C">
              <w:rPr>
                <w:sz w:val="24"/>
                <w:szCs w:val="24"/>
              </w:rPr>
              <w:softHyphen/>
              <w:t xml:space="preserve">ды субтропической зоны; </w:t>
            </w:r>
            <w:r w:rsidRPr="0072229C">
              <w:rPr>
                <w:rStyle w:val="a2"/>
                <w:b w:val="0"/>
                <w:sz w:val="24"/>
                <w:szCs w:val="24"/>
              </w:rPr>
              <w:t>работать в паре: знакомиться</w:t>
            </w:r>
            <w:r w:rsidRPr="0072229C">
              <w:rPr>
                <w:sz w:val="24"/>
                <w:szCs w:val="24"/>
              </w:rPr>
              <w:t xml:space="preserve"> по материа</w:t>
            </w:r>
            <w:r w:rsidRPr="0072229C">
              <w:rPr>
                <w:sz w:val="24"/>
                <w:szCs w:val="24"/>
              </w:rPr>
              <w:softHyphen/>
              <w:t>лам учебника с растительным и животным ми</w:t>
            </w:r>
            <w:r w:rsidRPr="0072229C">
              <w:rPr>
                <w:sz w:val="24"/>
                <w:szCs w:val="24"/>
              </w:rPr>
              <w:softHyphen/>
              <w:t>ром Черноморского побережья Кавказа,</w:t>
            </w:r>
            <w:r w:rsidRPr="0072229C">
              <w:rPr>
                <w:rStyle w:val="a2"/>
                <w:b w:val="0"/>
                <w:sz w:val="24"/>
                <w:szCs w:val="24"/>
              </w:rPr>
              <w:t xml:space="preserve"> расска</w:t>
            </w:r>
            <w:r w:rsidRPr="0072229C">
              <w:rPr>
                <w:rStyle w:val="a2"/>
                <w:b w:val="0"/>
                <w:sz w:val="24"/>
                <w:szCs w:val="24"/>
              </w:rPr>
              <w:softHyphen/>
              <w:t>зывать</w:t>
            </w:r>
            <w:r w:rsidRPr="0072229C">
              <w:rPr>
                <w:sz w:val="24"/>
                <w:szCs w:val="24"/>
              </w:rPr>
              <w:t xml:space="preserve"> по рисунку об экологических связях,</w:t>
            </w:r>
            <w:r w:rsidRPr="0072229C">
              <w:rPr>
                <w:rStyle w:val="a2"/>
                <w:b w:val="0"/>
                <w:sz w:val="24"/>
                <w:szCs w:val="24"/>
              </w:rPr>
              <w:t xml:space="preserve"> мо</w:t>
            </w:r>
            <w:r w:rsidRPr="0072229C">
              <w:rPr>
                <w:rStyle w:val="a2"/>
                <w:b w:val="0"/>
                <w:sz w:val="24"/>
                <w:szCs w:val="24"/>
              </w:rPr>
              <w:softHyphen/>
              <w:t>делировать</w:t>
            </w:r>
            <w:r w:rsidRPr="0072229C">
              <w:rPr>
                <w:sz w:val="24"/>
                <w:szCs w:val="24"/>
              </w:rPr>
              <w:t xml:space="preserve"> характерные цепи питания;</w:t>
            </w:r>
            <w:r w:rsidRPr="0072229C">
              <w:rPr>
                <w:sz w:val="24"/>
                <w:szCs w:val="24"/>
              </w:rPr>
              <w:t xml:space="preserve"> </w:t>
            </w:r>
            <w:r w:rsidRPr="0072229C">
              <w:rPr>
                <w:rStyle w:val="a2"/>
                <w:b w:val="0"/>
                <w:sz w:val="24"/>
                <w:szCs w:val="24"/>
              </w:rPr>
              <w:t>обсуждать</w:t>
            </w:r>
            <w:r w:rsidRPr="0072229C">
              <w:rPr>
                <w:sz w:val="24"/>
                <w:szCs w:val="24"/>
              </w:rPr>
              <w:t xml:space="preserve"> правила безопасности во время отдыха у моря, экологические проблемы Черно</w:t>
            </w:r>
            <w:r w:rsidRPr="0072229C">
              <w:rPr>
                <w:sz w:val="24"/>
                <w:szCs w:val="24"/>
              </w:rPr>
              <w:softHyphen/>
              <w:t>морского побережья Кавказа;</w:t>
            </w:r>
            <w:r w:rsidRPr="0072229C">
              <w:rPr>
                <w:rStyle w:val="a2"/>
                <w:b w:val="0"/>
                <w:bCs w:val="0"/>
                <w:sz w:val="24"/>
                <w:szCs w:val="24"/>
                <w:shd w:val="clear" w:color="auto" w:fill="auto"/>
              </w:rPr>
              <w:t xml:space="preserve"> </w:t>
            </w:r>
            <w:r w:rsidRPr="0072229C">
              <w:rPr>
                <w:rStyle w:val="a2"/>
                <w:b w:val="0"/>
                <w:sz w:val="24"/>
                <w:szCs w:val="24"/>
              </w:rPr>
              <w:t>совершать</w:t>
            </w:r>
            <w:r w:rsidRPr="0072229C">
              <w:rPr>
                <w:sz w:val="24"/>
                <w:szCs w:val="24"/>
              </w:rPr>
              <w:t xml:space="preserve"> с помощью Интернета виртуальные экскурсии на курорты Черноморского побережья Кавказа, в Дендрарий г. Сочи, в национальный парк «Сочинский</w:t>
            </w:r>
            <w:r w:rsidRPr="0072229C">
              <w:rPr>
                <w:rStyle w:val="a2"/>
                <w:b w:val="0"/>
                <w:sz w:val="24"/>
                <w:szCs w:val="24"/>
              </w:rPr>
              <w:t>»; обсуждать</w:t>
            </w:r>
            <w:r w:rsidRPr="0072229C">
              <w:rPr>
                <w:sz w:val="24"/>
                <w:szCs w:val="24"/>
              </w:rPr>
              <w:t xml:space="preserve"> рассказ «В пещере» из книги «Ве</w:t>
            </w:r>
            <w:r w:rsidRPr="0072229C">
              <w:rPr>
                <w:sz w:val="24"/>
                <w:szCs w:val="24"/>
              </w:rPr>
              <w:softHyphen/>
              <w:t xml:space="preserve">ликан на поляне»; </w:t>
            </w:r>
            <w:r w:rsidRPr="0072229C">
              <w:rPr>
                <w:rStyle w:val="a2"/>
                <w:b w:val="0"/>
                <w:sz w:val="24"/>
                <w:szCs w:val="24"/>
              </w:rPr>
              <w:t>работать</w:t>
            </w:r>
            <w:r w:rsidRPr="0072229C">
              <w:rPr>
                <w:sz w:val="24"/>
                <w:szCs w:val="24"/>
              </w:rPr>
              <w:t xml:space="preserve"> с терминологическим словариком;</w:t>
            </w:r>
            <w:r w:rsidRPr="0072229C">
              <w:rPr>
                <w:sz w:val="24"/>
                <w:szCs w:val="24"/>
                <w:shd w:val="clear" w:color="auto" w:fill="FFFFFF"/>
              </w:rPr>
              <w:t xml:space="preserve"> </w:t>
            </w:r>
            <w:r w:rsidRPr="0072229C">
              <w:rPr>
                <w:rStyle w:val="a2"/>
                <w:b w:val="0"/>
                <w:sz w:val="24"/>
                <w:szCs w:val="24"/>
              </w:rPr>
              <w:t>характеризовать</w:t>
            </w:r>
            <w:r w:rsidRPr="0072229C">
              <w:rPr>
                <w:sz w:val="24"/>
                <w:szCs w:val="24"/>
              </w:rPr>
              <w:t xml:space="preserve"> зону субтропиков по </w:t>
            </w:r>
            <w:r w:rsidRPr="0072229C">
              <w:rPr>
                <w:sz w:val="24"/>
                <w:szCs w:val="24"/>
              </w:rPr>
              <w:t>плану;</w:t>
            </w:r>
            <w:r w:rsidRPr="0072229C">
              <w:rPr>
                <w:rStyle w:val="a2"/>
                <w:b w:val="0"/>
                <w:sz w:val="24"/>
                <w:szCs w:val="24"/>
              </w:rPr>
              <w:t xml:space="preserve"> формулировать</w:t>
            </w:r>
            <w:r w:rsidRPr="0072229C">
              <w:rPr>
                <w:sz w:val="24"/>
                <w:szCs w:val="24"/>
              </w:rPr>
              <w:t xml:space="preserve"> выводы из изученного мате</w:t>
            </w:r>
            <w:r w:rsidRPr="0072229C">
              <w:rPr>
                <w:sz w:val="24"/>
                <w:szCs w:val="24"/>
              </w:rPr>
              <w:softHyphen/>
              <w:t>риала,</w:t>
            </w:r>
            <w:r w:rsidRPr="0072229C">
              <w:rPr>
                <w:rStyle w:val="a2"/>
                <w:b w:val="0"/>
                <w:sz w:val="24"/>
                <w:szCs w:val="24"/>
              </w:rPr>
              <w:t xml:space="preserve"> отвечать</w:t>
            </w:r>
            <w:r w:rsidRPr="0072229C">
              <w:rPr>
                <w:sz w:val="24"/>
                <w:szCs w:val="24"/>
              </w:rPr>
              <w:t xml:space="preserve"> на итоговые вопросы и</w:t>
            </w:r>
            <w:r w:rsidRPr="0072229C">
              <w:rPr>
                <w:rStyle w:val="a2"/>
                <w:b w:val="0"/>
                <w:sz w:val="24"/>
                <w:szCs w:val="24"/>
              </w:rPr>
              <w:t xml:space="preserve"> оцени</w:t>
            </w:r>
            <w:r w:rsidRPr="0072229C">
              <w:rPr>
                <w:rStyle w:val="a2"/>
                <w:b w:val="0"/>
                <w:sz w:val="24"/>
                <w:szCs w:val="24"/>
              </w:rPr>
              <w:softHyphen/>
              <w:t>вать</w:t>
            </w:r>
            <w:r w:rsidRPr="0072229C">
              <w:rPr>
                <w:sz w:val="24"/>
                <w:szCs w:val="24"/>
              </w:rPr>
              <w:t xml:space="preserve"> достижения на уроке</w:t>
            </w:r>
            <w:r w:rsidRPr="0072229C">
              <w:rPr>
                <w:sz w:val="24"/>
                <w:szCs w:val="24"/>
                <w:shd w:val="clear" w:color="auto" w:fill="FFFFFF"/>
              </w:rPr>
              <w:t>.</w:t>
            </w:r>
          </w:p>
        </w:tc>
      </w:tr>
      <w:tr w:rsidTr="00E1045D">
        <w:tblPrEx>
          <w:tblW w:w="16018" w:type="dxa"/>
          <w:tblInd w:w="-601" w:type="dxa"/>
          <w:tblLayout w:type="fixed"/>
          <w:tblLook w:val="01E0"/>
        </w:tblPrEx>
        <w:tc>
          <w:tcPr>
            <w:tcW w:w="851" w:type="dxa"/>
          </w:tcPr>
          <w:p w:rsidR="00A33F1A" w:rsidRPr="0072229C" w:rsidP="00397F85">
            <w:pPr>
              <w:jc w:val="center"/>
              <w:rPr>
                <w:b/>
                <w:sz w:val="24"/>
                <w:szCs w:val="24"/>
              </w:rPr>
            </w:pPr>
          </w:p>
        </w:tc>
        <w:tc>
          <w:tcPr>
            <w:tcW w:w="15167" w:type="dxa"/>
            <w:gridSpan w:val="9"/>
            <w:shd w:val="clear" w:color="auto" w:fill="auto"/>
          </w:tcPr>
          <w:p w:rsidR="00A33F1A" w:rsidRPr="0072229C" w:rsidP="004338D1">
            <w:pPr>
              <w:jc w:val="center"/>
              <w:rPr>
                <w:b/>
                <w:sz w:val="24"/>
                <w:szCs w:val="24"/>
              </w:rPr>
            </w:pPr>
            <w:r w:rsidRPr="0072229C">
              <w:rPr>
                <w:b/>
                <w:sz w:val="24"/>
                <w:szCs w:val="24"/>
              </w:rPr>
              <w:t xml:space="preserve">«Родной </w:t>
            </w:r>
            <w:r>
              <w:rPr>
                <w:b/>
                <w:sz w:val="24"/>
                <w:szCs w:val="24"/>
              </w:rPr>
              <w:t>край – часть большой страны» (1</w:t>
            </w:r>
            <w:r w:rsidR="004338D1">
              <w:rPr>
                <w:b/>
                <w:sz w:val="24"/>
                <w:szCs w:val="24"/>
              </w:rPr>
              <w:t>5</w:t>
            </w:r>
            <w:r>
              <w:rPr>
                <w:b/>
                <w:sz w:val="24"/>
                <w:szCs w:val="24"/>
              </w:rPr>
              <w:t xml:space="preserve"> </w:t>
            </w:r>
            <w:r w:rsidRPr="0072229C">
              <w:rPr>
                <w:b/>
                <w:sz w:val="24"/>
                <w:szCs w:val="24"/>
              </w:rPr>
              <w:t>ч)</w:t>
            </w:r>
          </w:p>
        </w:tc>
      </w:tr>
      <w:tr w:rsidTr="00E1045D">
        <w:tblPrEx>
          <w:tblW w:w="16018" w:type="dxa"/>
          <w:tblInd w:w="-601" w:type="dxa"/>
          <w:tblLayout w:type="fixed"/>
          <w:tblLook w:val="01E0"/>
        </w:tblPrEx>
        <w:tc>
          <w:tcPr>
            <w:tcW w:w="851" w:type="dxa"/>
          </w:tcPr>
          <w:p w:rsidR="0093299D" w:rsidP="006E171B">
            <w:pPr>
              <w:jc w:val="center"/>
              <w:rPr>
                <w:b/>
                <w:sz w:val="24"/>
                <w:szCs w:val="24"/>
              </w:rPr>
            </w:pPr>
            <w:r>
              <w:rPr>
                <w:b/>
                <w:sz w:val="24"/>
                <w:szCs w:val="24"/>
              </w:rPr>
              <w:t>1</w:t>
            </w:r>
            <w:r w:rsidR="008F5AB9">
              <w:rPr>
                <w:b/>
                <w:sz w:val="24"/>
                <w:szCs w:val="24"/>
              </w:rPr>
              <w:t>6</w:t>
            </w:r>
            <w:r>
              <w:rPr>
                <w:b/>
                <w:sz w:val="24"/>
                <w:szCs w:val="24"/>
              </w:rPr>
              <w:t>.11</w:t>
            </w:r>
          </w:p>
          <w:p w:rsidR="0093299D" w:rsidP="006E171B">
            <w:pPr>
              <w:rPr>
                <w:sz w:val="24"/>
                <w:szCs w:val="24"/>
              </w:rPr>
            </w:pPr>
          </w:p>
          <w:p w:rsidR="0093299D" w:rsidRPr="003D25D4" w:rsidP="006E171B">
            <w:pPr>
              <w:rPr>
                <w:sz w:val="24"/>
                <w:szCs w:val="24"/>
              </w:rPr>
            </w:pPr>
          </w:p>
        </w:tc>
        <w:tc>
          <w:tcPr>
            <w:tcW w:w="851" w:type="dxa"/>
            <w:shd w:val="clear" w:color="auto" w:fill="auto"/>
          </w:tcPr>
          <w:p w:rsidR="0093299D" w:rsidRPr="003D25D4" w:rsidP="003D25D4">
            <w:pPr>
              <w:rPr>
                <w:sz w:val="24"/>
                <w:szCs w:val="24"/>
              </w:rPr>
            </w:pPr>
          </w:p>
        </w:tc>
        <w:tc>
          <w:tcPr>
            <w:tcW w:w="601" w:type="dxa"/>
            <w:gridSpan w:val="2"/>
            <w:shd w:val="clear" w:color="auto" w:fill="auto"/>
          </w:tcPr>
          <w:p w:rsidR="0093299D" w:rsidRPr="0072229C" w:rsidP="00B171AC">
            <w:pPr>
              <w:jc w:val="center"/>
              <w:rPr>
                <w:b/>
                <w:sz w:val="24"/>
                <w:szCs w:val="24"/>
              </w:rPr>
            </w:pPr>
            <w:r w:rsidRPr="0072229C">
              <w:rPr>
                <w:b/>
                <w:sz w:val="24"/>
                <w:szCs w:val="24"/>
              </w:rPr>
              <w:t>20</w:t>
            </w:r>
          </w:p>
        </w:tc>
        <w:tc>
          <w:tcPr>
            <w:tcW w:w="641" w:type="dxa"/>
            <w:gridSpan w:val="2"/>
            <w:shd w:val="clear" w:color="auto" w:fill="auto"/>
          </w:tcPr>
          <w:p w:rsidR="0093299D" w:rsidRPr="0072229C" w:rsidP="00B171AC">
            <w:pPr>
              <w:jc w:val="center"/>
              <w:rPr>
                <w:b/>
                <w:sz w:val="24"/>
                <w:szCs w:val="24"/>
              </w:rPr>
            </w:pPr>
            <w:r w:rsidRPr="0072229C">
              <w:rPr>
                <w:b/>
                <w:sz w:val="24"/>
                <w:szCs w:val="24"/>
              </w:rPr>
              <w:t>1</w:t>
            </w:r>
          </w:p>
        </w:tc>
        <w:tc>
          <w:tcPr>
            <w:tcW w:w="1876" w:type="dxa"/>
            <w:shd w:val="clear" w:color="auto" w:fill="auto"/>
          </w:tcPr>
          <w:p w:rsidR="0093299D" w:rsidRPr="00941330" w:rsidP="00941330">
            <w:pPr>
              <w:rPr>
                <w:sz w:val="24"/>
                <w:szCs w:val="24"/>
              </w:rPr>
            </w:pPr>
            <w:r w:rsidRPr="00941330">
              <w:rPr>
                <w:sz w:val="24"/>
                <w:szCs w:val="24"/>
              </w:rPr>
              <w:t>Наш край</w:t>
            </w:r>
          </w:p>
          <w:p w:rsidR="0093299D" w:rsidRPr="00941330" w:rsidP="00941330">
            <w:pPr>
              <w:rPr>
                <w:sz w:val="24"/>
                <w:szCs w:val="24"/>
              </w:rPr>
            </w:pPr>
          </w:p>
          <w:p w:rsidR="0093299D" w:rsidRPr="00941330" w:rsidP="00941330">
            <w:pPr>
              <w:rPr>
                <w:sz w:val="24"/>
                <w:szCs w:val="24"/>
              </w:rPr>
            </w:pPr>
          </w:p>
          <w:p w:rsidR="0093299D" w:rsidRPr="00941330" w:rsidP="00941330">
            <w:pPr>
              <w:pStyle w:val="4"/>
              <w:jc w:val="left"/>
              <w:rPr>
                <w:b w:val="0"/>
                <w:sz w:val="24"/>
                <w:szCs w:val="24"/>
              </w:rPr>
            </w:pPr>
          </w:p>
        </w:tc>
        <w:tc>
          <w:tcPr>
            <w:tcW w:w="1559" w:type="dxa"/>
            <w:shd w:val="clear" w:color="auto" w:fill="auto"/>
          </w:tcPr>
          <w:p w:rsidR="0093299D" w:rsidRPr="00485812" w:rsidP="00485812">
            <w:pPr>
              <w:rPr>
                <w:sz w:val="24"/>
              </w:rPr>
            </w:pPr>
            <w:r w:rsidRPr="00485812">
              <w:rPr>
                <w:sz w:val="24"/>
              </w:rPr>
              <w:t>С.136-138 Устный рассказ</w:t>
            </w:r>
          </w:p>
          <w:p w:rsidR="0093299D" w:rsidRPr="00485812" w:rsidP="0093299D">
            <w:pPr>
              <w:rPr>
                <w:sz w:val="24"/>
              </w:rPr>
            </w:pPr>
            <w:r w:rsidRPr="00485812">
              <w:rPr>
                <w:sz w:val="24"/>
              </w:rPr>
              <w:t>«Мой край»</w:t>
            </w:r>
          </w:p>
        </w:tc>
        <w:tc>
          <w:tcPr>
            <w:tcW w:w="709" w:type="dxa"/>
            <w:shd w:val="clear" w:color="auto" w:fill="auto"/>
          </w:tcPr>
          <w:p w:rsidR="0093299D" w:rsidRPr="0072229C" w:rsidP="00457959">
            <w:pPr>
              <w:jc w:val="center"/>
              <w:rPr>
                <w:sz w:val="24"/>
                <w:szCs w:val="24"/>
              </w:rPr>
            </w:pPr>
            <w:r w:rsidRPr="0072229C">
              <w:rPr>
                <w:sz w:val="24"/>
                <w:szCs w:val="24"/>
              </w:rPr>
              <w:t>1</w:t>
            </w:r>
          </w:p>
        </w:tc>
        <w:tc>
          <w:tcPr>
            <w:tcW w:w="8930" w:type="dxa"/>
            <w:shd w:val="clear" w:color="auto" w:fill="auto"/>
          </w:tcPr>
          <w:p w:rsidR="0093299D" w:rsidRPr="0072229C" w:rsidP="00941330">
            <w:pPr>
              <w:spacing w:line="276" w:lineRule="auto"/>
              <w:jc w:val="both"/>
              <w:rPr>
                <w:sz w:val="24"/>
                <w:szCs w:val="24"/>
              </w:rPr>
            </w:pPr>
            <w:r w:rsidRPr="0072229C">
              <w:rPr>
                <w:rStyle w:val="a2"/>
                <w:b w:val="0"/>
                <w:sz w:val="24"/>
                <w:szCs w:val="24"/>
              </w:rPr>
              <w:t>Понимать</w:t>
            </w:r>
            <w:r w:rsidRPr="0072229C">
              <w:rPr>
                <w:sz w:val="24"/>
                <w:szCs w:val="24"/>
              </w:rPr>
              <w:t xml:space="preserve"> учебную задачу урока и стремить</w:t>
            </w:r>
            <w:r w:rsidRPr="0072229C">
              <w:rPr>
                <w:sz w:val="24"/>
                <w:szCs w:val="24"/>
              </w:rPr>
              <w:softHyphen/>
              <w:t xml:space="preserve">ся её выполнить; </w:t>
            </w:r>
            <w:r w:rsidRPr="0072229C">
              <w:rPr>
                <w:rStyle w:val="a2"/>
                <w:b w:val="0"/>
                <w:sz w:val="24"/>
                <w:szCs w:val="24"/>
              </w:rPr>
              <w:t>работать в паре: знакомиться</w:t>
            </w:r>
            <w:r w:rsidRPr="0072229C">
              <w:rPr>
                <w:sz w:val="24"/>
                <w:szCs w:val="24"/>
              </w:rPr>
              <w:t xml:space="preserve"> с политик</w:t>
            </w:r>
            <w:r w:rsidRPr="0072229C">
              <w:rPr>
                <w:sz w:val="24"/>
                <w:szCs w:val="24"/>
              </w:rPr>
              <w:t>о-</w:t>
            </w:r>
            <w:r w:rsidRPr="0072229C">
              <w:rPr>
                <w:sz w:val="24"/>
                <w:szCs w:val="24"/>
              </w:rPr>
              <w:t xml:space="preserve"> административной картой России;</w:t>
            </w:r>
            <w:r w:rsidRPr="0072229C">
              <w:rPr>
                <w:rStyle w:val="a2"/>
                <w:b w:val="0"/>
                <w:sz w:val="24"/>
                <w:szCs w:val="24"/>
              </w:rPr>
              <w:t xml:space="preserve"> находить</w:t>
            </w:r>
            <w:r w:rsidRPr="0072229C">
              <w:rPr>
                <w:sz w:val="24"/>
                <w:szCs w:val="24"/>
              </w:rPr>
              <w:t xml:space="preserve"> на политико-административной карте России свой регион;</w:t>
            </w:r>
            <w:r w:rsidRPr="0072229C">
              <w:rPr>
                <w:rStyle w:val="a2"/>
                <w:b w:val="0"/>
                <w:sz w:val="24"/>
                <w:szCs w:val="24"/>
              </w:rPr>
              <w:t xml:space="preserve"> знакомиться</w:t>
            </w:r>
            <w:r w:rsidRPr="0072229C">
              <w:rPr>
                <w:sz w:val="24"/>
                <w:szCs w:val="24"/>
              </w:rPr>
              <w:t xml:space="preserve"> с картой своего региона, рассказывать по ней о родном крае; </w:t>
            </w:r>
            <w:r w:rsidRPr="0072229C">
              <w:rPr>
                <w:rStyle w:val="a2"/>
                <w:b w:val="0"/>
                <w:sz w:val="24"/>
                <w:szCs w:val="24"/>
              </w:rPr>
              <w:t>характеризовать</w:t>
            </w:r>
            <w:r w:rsidRPr="0072229C">
              <w:rPr>
                <w:sz w:val="24"/>
                <w:szCs w:val="24"/>
              </w:rPr>
              <w:t xml:space="preserve"> родной край по предложен</w:t>
            </w:r>
            <w:r w:rsidRPr="0072229C">
              <w:rPr>
                <w:sz w:val="24"/>
                <w:szCs w:val="24"/>
              </w:rPr>
              <w:softHyphen/>
              <w:t xml:space="preserve">ному в учебнике плану; </w:t>
            </w:r>
            <w:r w:rsidRPr="0072229C">
              <w:rPr>
                <w:rStyle w:val="a2"/>
                <w:b w:val="0"/>
                <w:sz w:val="24"/>
                <w:szCs w:val="24"/>
              </w:rPr>
              <w:t>оценивать</w:t>
            </w:r>
            <w:r w:rsidRPr="0072229C">
              <w:rPr>
                <w:sz w:val="24"/>
                <w:szCs w:val="24"/>
              </w:rPr>
              <w:t xml:space="preserve"> свои достижения на уроке.</w:t>
            </w:r>
          </w:p>
        </w:tc>
      </w:tr>
      <w:tr w:rsidTr="00E1045D">
        <w:tblPrEx>
          <w:tblW w:w="16018" w:type="dxa"/>
          <w:tblInd w:w="-601" w:type="dxa"/>
          <w:tblLayout w:type="fixed"/>
          <w:tblLook w:val="01E0"/>
        </w:tblPrEx>
        <w:tc>
          <w:tcPr>
            <w:tcW w:w="851" w:type="dxa"/>
          </w:tcPr>
          <w:p w:rsidR="0093299D" w:rsidRPr="00B171AC" w:rsidP="006E171B">
            <w:pPr>
              <w:jc w:val="center"/>
              <w:rPr>
                <w:b/>
                <w:sz w:val="24"/>
                <w:szCs w:val="24"/>
              </w:rPr>
            </w:pPr>
            <w:r>
              <w:rPr>
                <w:b/>
                <w:sz w:val="24"/>
                <w:szCs w:val="24"/>
              </w:rPr>
              <w:t>19.11</w:t>
            </w:r>
          </w:p>
        </w:tc>
        <w:tc>
          <w:tcPr>
            <w:tcW w:w="851" w:type="dxa"/>
            <w:shd w:val="clear" w:color="auto" w:fill="auto"/>
          </w:tcPr>
          <w:p w:rsidR="0093299D" w:rsidRPr="00B171AC" w:rsidP="00B171AC">
            <w:pPr>
              <w:jc w:val="center"/>
              <w:rPr>
                <w:b/>
                <w:sz w:val="24"/>
                <w:szCs w:val="24"/>
              </w:rPr>
            </w:pPr>
          </w:p>
        </w:tc>
        <w:tc>
          <w:tcPr>
            <w:tcW w:w="601" w:type="dxa"/>
            <w:gridSpan w:val="2"/>
            <w:shd w:val="clear" w:color="auto" w:fill="auto"/>
          </w:tcPr>
          <w:p w:rsidR="0093299D" w:rsidRPr="0072229C" w:rsidP="00B171AC">
            <w:pPr>
              <w:jc w:val="center"/>
              <w:rPr>
                <w:b/>
                <w:sz w:val="24"/>
                <w:szCs w:val="24"/>
              </w:rPr>
            </w:pPr>
            <w:r>
              <w:rPr>
                <w:b/>
                <w:sz w:val="24"/>
                <w:szCs w:val="24"/>
              </w:rPr>
              <w:t>21</w:t>
            </w:r>
          </w:p>
        </w:tc>
        <w:tc>
          <w:tcPr>
            <w:tcW w:w="641" w:type="dxa"/>
            <w:gridSpan w:val="2"/>
            <w:shd w:val="clear" w:color="auto" w:fill="auto"/>
          </w:tcPr>
          <w:p w:rsidR="0093299D" w:rsidRPr="0072229C" w:rsidP="00B171AC">
            <w:pPr>
              <w:jc w:val="center"/>
              <w:rPr>
                <w:b/>
                <w:sz w:val="24"/>
                <w:szCs w:val="24"/>
              </w:rPr>
            </w:pPr>
            <w:r>
              <w:rPr>
                <w:b/>
                <w:sz w:val="24"/>
                <w:szCs w:val="24"/>
              </w:rPr>
              <w:t>2</w:t>
            </w:r>
          </w:p>
        </w:tc>
        <w:tc>
          <w:tcPr>
            <w:tcW w:w="1876" w:type="dxa"/>
            <w:shd w:val="clear" w:color="auto" w:fill="auto"/>
          </w:tcPr>
          <w:p w:rsidR="0093299D" w:rsidRPr="00941330" w:rsidP="00941330">
            <w:pPr>
              <w:pStyle w:val="4"/>
              <w:shd w:val="clear" w:color="auto" w:fill="auto"/>
              <w:spacing w:after="0" w:line="240" w:lineRule="auto"/>
              <w:jc w:val="left"/>
              <w:rPr>
                <w:b w:val="0"/>
                <w:sz w:val="24"/>
                <w:szCs w:val="24"/>
              </w:rPr>
            </w:pPr>
            <w:r w:rsidRPr="00941330">
              <w:rPr>
                <w:b w:val="0"/>
                <w:sz w:val="24"/>
                <w:szCs w:val="24"/>
              </w:rPr>
              <w:t>Поверхность нашего края</w:t>
            </w:r>
          </w:p>
        </w:tc>
        <w:tc>
          <w:tcPr>
            <w:tcW w:w="1559" w:type="dxa"/>
            <w:shd w:val="clear" w:color="auto" w:fill="auto"/>
          </w:tcPr>
          <w:p w:rsidR="0093299D" w:rsidRPr="00485812" w:rsidP="0093299D">
            <w:pPr>
              <w:rPr>
                <w:sz w:val="24"/>
              </w:rPr>
            </w:pPr>
            <w:r w:rsidRPr="00485812">
              <w:rPr>
                <w:sz w:val="24"/>
              </w:rPr>
              <w:t>С. 139-144, зада</w:t>
            </w:r>
            <w:r w:rsidRPr="00485812">
              <w:rPr>
                <w:sz w:val="24"/>
              </w:rPr>
              <w:softHyphen/>
              <w:t xml:space="preserve">ния </w:t>
            </w:r>
          </w:p>
          <w:p w:rsidR="0093299D" w:rsidRPr="00485812" w:rsidP="0093299D">
            <w:pPr>
              <w:rPr>
                <w:sz w:val="24"/>
              </w:rPr>
            </w:pPr>
            <w:r w:rsidRPr="00485812">
              <w:rPr>
                <w:sz w:val="24"/>
              </w:rPr>
              <w:t>1-3, вопросы</w:t>
            </w:r>
          </w:p>
          <w:p w:rsidR="0093299D" w:rsidRPr="00485812" w:rsidP="0093299D">
            <w:pPr>
              <w:rPr>
                <w:sz w:val="24"/>
              </w:rPr>
            </w:pPr>
            <w:r w:rsidRPr="00485812">
              <w:rPr>
                <w:sz w:val="24"/>
              </w:rPr>
              <w:t>«Проверь себя»</w:t>
            </w:r>
          </w:p>
          <w:p w:rsidR="0093299D" w:rsidRPr="00485812" w:rsidP="00485812">
            <w:pPr>
              <w:rPr>
                <w:sz w:val="24"/>
              </w:rPr>
            </w:pPr>
          </w:p>
        </w:tc>
        <w:tc>
          <w:tcPr>
            <w:tcW w:w="709" w:type="dxa"/>
            <w:shd w:val="clear" w:color="auto" w:fill="auto"/>
          </w:tcPr>
          <w:p w:rsidR="0093299D" w:rsidRPr="0072229C" w:rsidP="00457959">
            <w:pPr>
              <w:jc w:val="center"/>
              <w:rPr>
                <w:sz w:val="24"/>
                <w:szCs w:val="24"/>
              </w:rPr>
            </w:pPr>
            <w:r>
              <w:rPr>
                <w:sz w:val="24"/>
                <w:szCs w:val="24"/>
              </w:rPr>
              <w:t>1</w:t>
            </w:r>
          </w:p>
        </w:tc>
        <w:tc>
          <w:tcPr>
            <w:tcW w:w="8930" w:type="dxa"/>
            <w:shd w:val="clear" w:color="auto" w:fill="auto"/>
          </w:tcPr>
          <w:p w:rsidR="0093299D" w:rsidRPr="0072229C" w:rsidP="00941330">
            <w:pPr>
              <w:spacing w:line="276" w:lineRule="auto"/>
              <w:jc w:val="both"/>
              <w:rPr>
                <w:sz w:val="24"/>
                <w:szCs w:val="24"/>
              </w:rPr>
            </w:pPr>
            <w:r w:rsidRPr="0072229C">
              <w:rPr>
                <w:rStyle w:val="a2"/>
                <w:b w:val="0"/>
                <w:sz w:val="24"/>
                <w:szCs w:val="24"/>
              </w:rPr>
              <w:t>Понимать</w:t>
            </w:r>
            <w:r w:rsidRPr="0072229C">
              <w:rPr>
                <w:sz w:val="24"/>
                <w:szCs w:val="24"/>
              </w:rPr>
              <w:t xml:space="preserve"> учебную задачу урока и стремить</w:t>
            </w:r>
            <w:r w:rsidRPr="0072229C">
              <w:rPr>
                <w:sz w:val="24"/>
                <w:szCs w:val="24"/>
              </w:rPr>
              <w:softHyphen/>
              <w:t xml:space="preserve">ся её выполнить; </w:t>
            </w:r>
            <w:r w:rsidRPr="0072229C">
              <w:rPr>
                <w:rStyle w:val="a2"/>
                <w:b w:val="0"/>
                <w:sz w:val="24"/>
                <w:szCs w:val="24"/>
              </w:rPr>
              <w:t>описывать</w:t>
            </w:r>
            <w:r w:rsidRPr="0072229C">
              <w:rPr>
                <w:sz w:val="24"/>
                <w:szCs w:val="24"/>
              </w:rPr>
              <w:t xml:space="preserve"> по своим наблюдениям формы земной поверхности родного края;</w:t>
            </w:r>
            <w:r w:rsidRPr="0072229C">
              <w:rPr>
                <w:rStyle w:val="a2"/>
                <w:b w:val="0"/>
                <w:sz w:val="24"/>
                <w:szCs w:val="24"/>
              </w:rPr>
              <w:t xml:space="preserve"> находить</w:t>
            </w:r>
            <w:r w:rsidRPr="0072229C">
              <w:rPr>
                <w:sz w:val="24"/>
                <w:szCs w:val="24"/>
              </w:rPr>
              <w:t xml:space="preserve"> на карте региона основные формы земной поверх</w:t>
            </w:r>
            <w:r w:rsidRPr="0072229C">
              <w:rPr>
                <w:sz w:val="24"/>
                <w:szCs w:val="24"/>
              </w:rPr>
              <w:softHyphen/>
              <w:t>ности, крупные овраги и балки;</w:t>
            </w:r>
            <w:r w:rsidRPr="0072229C">
              <w:rPr>
                <w:rStyle w:val="a2"/>
                <w:b w:val="0"/>
                <w:sz w:val="24"/>
                <w:szCs w:val="24"/>
              </w:rPr>
              <w:t xml:space="preserve"> </w:t>
            </w:r>
            <w:r w:rsidRPr="0072229C">
              <w:rPr>
                <w:rStyle w:val="a2"/>
                <w:b w:val="0"/>
                <w:bCs w:val="0"/>
                <w:sz w:val="24"/>
                <w:szCs w:val="24"/>
                <w:shd w:val="clear" w:color="auto" w:fill="auto"/>
              </w:rPr>
              <w:t xml:space="preserve"> </w:t>
            </w:r>
            <w:r w:rsidRPr="0072229C">
              <w:rPr>
                <w:rStyle w:val="a2"/>
                <w:b w:val="0"/>
                <w:sz w:val="24"/>
                <w:szCs w:val="24"/>
              </w:rPr>
              <w:t>извлекать</w:t>
            </w:r>
            <w:r w:rsidRPr="0072229C">
              <w:rPr>
                <w:sz w:val="24"/>
                <w:szCs w:val="24"/>
              </w:rPr>
              <w:t xml:space="preserve"> из краеведческой литературы необходимую инфор</w:t>
            </w:r>
            <w:r w:rsidRPr="0072229C">
              <w:rPr>
                <w:sz w:val="24"/>
                <w:szCs w:val="24"/>
              </w:rPr>
              <w:softHyphen/>
              <w:t>мацию о поверхности края;</w:t>
            </w:r>
            <w:r w:rsidRPr="0072229C">
              <w:rPr>
                <w:rStyle w:val="a2"/>
                <w:b w:val="0"/>
                <w:sz w:val="24"/>
                <w:szCs w:val="24"/>
              </w:rPr>
              <w:t xml:space="preserve"> обсуждать</w:t>
            </w:r>
            <w:r w:rsidRPr="0072229C">
              <w:rPr>
                <w:sz w:val="24"/>
                <w:szCs w:val="24"/>
              </w:rPr>
              <w:t xml:space="preserve"> меры по охране поверхности своего края; </w:t>
            </w:r>
            <w:r w:rsidRPr="0072229C">
              <w:rPr>
                <w:rStyle w:val="a2"/>
                <w:b w:val="0"/>
                <w:sz w:val="24"/>
                <w:szCs w:val="24"/>
              </w:rPr>
              <w:t>изготавливать</w:t>
            </w:r>
            <w:r w:rsidRPr="0072229C">
              <w:rPr>
                <w:sz w:val="24"/>
                <w:szCs w:val="24"/>
              </w:rPr>
              <w:t xml:space="preserve"> макет знакомого участка по</w:t>
            </w:r>
            <w:r w:rsidRPr="0072229C">
              <w:rPr>
                <w:sz w:val="24"/>
                <w:szCs w:val="24"/>
              </w:rPr>
              <w:softHyphen/>
              <w:t>верхности родного края;</w:t>
            </w:r>
            <w:r w:rsidRPr="0072229C">
              <w:rPr>
                <w:sz w:val="24"/>
                <w:szCs w:val="24"/>
              </w:rPr>
              <w:t xml:space="preserve"> работать </w:t>
            </w:r>
            <w:r w:rsidRPr="0072229C">
              <w:rPr>
                <w:sz w:val="24"/>
                <w:szCs w:val="24"/>
              </w:rPr>
              <w:t>со</w:t>
            </w:r>
            <w:r w:rsidRPr="0072229C">
              <w:rPr>
                <w:sz w:val="24"/>
                <w:szCs w:val="24"/>
              </w:rPr>
              <w:t xml:space="preserve"> взрослыми: интервьюировать взрослых о формах поверхности рядом с городом (селом), о наличии оврагов и истории их возникно</w:t>
            </w:r>
            <w:r w:rsidRPr="0072229C">
              <w:rPr>
                <w:sz w:val="24"/>
                <w:szCs w:val="24"/>
              </w:rPr>
              <w:softHyphen/>
              <w:t>вения;</w:t>
            </w:r>
            <w:r w:rsidRPr="0072229C">
              <w:rPr>
                <w:rStyle w:val="a2"/>
                <w:b w:val="0"/>
                <w:sz w:val="24"/>
                <w:szCs w:val="24"/>
              </w:rPr>
              <w:t xml:space="preserve"> </w:t>
            </w:r>
            <w:r w:rsidRPr="0072229C">
              <w:rPr>
                <w:rStyle w:val="a2"/>
                <w:b w:val="0"/>
                <w:bCs w:val="0"/>
                <w:sz w:val="24"/>
                <w:szCs w:val="24"/>
                <w:shd w:val="clear" w:color="auto" w:fill="auto"/>
              </w:rPr>
              <w:t xml:space="preserve"> </w:t>
            </w:r>
            <w:r w:rsidRPr="0072229C">
              <w:rPr>
                <w:rStyle w:val="a2"/>
                <w:b w:val="0"/>
                <w:sz w:val="24"/>
                <w:szCs w:val="24"/>
              </w:rPr>
              <w:t>формулировать</w:t>
            </w:r>
            <w:r w:rsidRPr="0072229C">
              <w:rPr>
                <w:sz w:val="24"/>
                <w:szCs w:val="24"/>
              </w:rPr>
              <w:t xml:space="preserve"> выводы из изученного мате</w:t>
            </w:r>
            <w:r w:rsidRPr="0072229C">
              <w:rPr>
                <w:sz w:val="24"/>
                <w:szCs w:val="24"/>
              </w:rPr>
              <w:softHyphen/>
              <w:t>риала,</w:t>
            </w:r>
            <w:r w:rsidRPr="0072229C">
              <w:rPr>
                <w:rStyle w:val="a2"/>
                <w:b w:val="0"/>
                <w:sz w:val="24"/>
                <w:szCs w:val="24"/>
              </w:rPr>
              <w:t xml:space="preserve"> отвечать</w:t>
            </w:r>
            <w:r w:rsidRPr="0072229C">
              <w:rPr>
                <w:sz w:val="24"/>
                <w:szCs w:val="24"/>
              </w:rPr>
              <w:t xml:space="preserve"> на итоговые вопросы и</w:t>
            </w:r>
            <w:r w:rsidRPr="0072229C">
              <w:rPr>
                <w:rStyle w:val="a2"/>
                <w:b w:val="0"/>
                <w:sz w:val="24"/>
                <w:szCs w:val="24"/>
              </w:rPr>
              <w:t xml:space="preserve"> оцени</w:t>
            </w:r>
            <w:r w:rsidRPr="0072229C">
              <w:rPr>
                <w:rStyle w:val="a2"/>
                <w:b w:val="0"/>
                <w:sz w:val="24"/>
                <w:szCs w:val="24"/>
              </w:rPr>
              <w:softHyphen/>
              <w:t>вать</w:t>
            </w:r>
            <w:r w:rsidRPr="0072229C">
              <w:rPr>
                <w:sz w:val="24"/>
                <w:szCs w:val="24"/>
              </w:rPr>
              <w:t xml:space="preserve"> достижения на уроке.</w:t>
            </w:r>
          </w:p>
        </w:tc>
      </w:tr>
      <w:tr w:rsidTr="00E1045D">
        <w:tblPrEx>
          <w:tblW w:w="16018" w:type="dxa"/>
          <w:tblInd w:w="-601" w:type="dxa"/>
          <w:tblLayout w:type="fixed"/>
          <w:tblLook w:val="01E0"/>
        </w:tblPrEx>
        <w:tc>
          <w:tcPr>
            <w:tcW w:w="851" w:type="dxa"/>
          </w:tcPr>
          <w:p w:rsidR="0093299D" w:rsidRPr="00B171AC" w:rsidP="008F5AB9">
            <w:pPr>
              <w:jc w:val="center"/>
              <w:rPr>
                <w:b/>
                <w:sz w:val="24"/>
                <w:szCs w:val="24"/>
              </w:rPr>
            </w:pPr>
            <w:r>
              <w:rPr>
                <w:b/>
                <w:sz w:val="24"/>
                <w:szCs w:val="24"/>
              </w:rPr>
              <w:t>2</w:t>
            </w:r>
            <w:r w:rsidR="008F5AB9">
              <w:rPr>
                <w:b/>
                <w:sz w:val="24"/>
                <w:szCs w:val="24"/>
              </w:rPr>
              <w:t>3</w:t>
            </w:r>
            <w:r>
              <w:rPr>
                <w:b/>
                <w:sz w:val="24"/>
                <w:szCs w:val="24"/>
              </w:rPr>
              <w:t>.11</w:t>
            </w:r>
          </w:p>
        </w:tc>
        <w:tc>
          <w:tcPr>
            <w:tcW w:w="851" w:type="dxa"/>
            <w:shd w:val="clear" w:color="auto" w:fill="auto"/>
          </w:tcPr>
          <w:p w:rsidR="0093299D" w:rsidRPr="00B171AC" w:rsidP="00B171AC">
            <w:pPr>
              <w:jc w:val="center"/>
              <w:rPr>
                <w:b/>
                <w:sz w:val="24"/>
                <w:szCs w:val="24"/>
              </w:rPr>
            </w:pPr>
          </w:p>
        </w:tc>
        <w:tc>
          <w:tcPr>
            <w:tcW w:w="601" w:type="dxa"/>
            <w:gridSpan w:val="2"/>
            <w:shd w:val="clear" w:color="auto" w:fill="auto"/>
          </w:tcPr>
          <w:p w:rsidR="0093299D" w:rsidRPr="0072229C" w:rsidP="0093299D">
            <w:pPr>
              <w:jc w:val="center"/>
              <w:rPr>
                <w:b/>
                <w:sz w:val="24"/>
                <w:szCs w:val="24"/>
              </w:rPr>
            </w:pPr>
            <w:r>
              <w:rPr>
                <w:b/>
                <w:sz w:val="24"/>
                <w:szCs w:val="24"/>
              </w:rPr>
              <w:t>22</w:t>
            </w:r>
          </w:p>
        </w:tc>
        <w:tc>
          <w:tcPr>
            <w:tcW w:w="641" w:type="dxa"/>
            <w:gridSpan w:val="2"/>
            <w:shd w:val="clear" w:color="auto" w:fill="auto"/>
          </w:tcPr>
          <w:p w:rsidR="0093299D" w:rsidRPr="0072229C" w:rsidP="00B171AC">
            <w:pPr>
              <w:jc w:val="center"/>
              <w:rPr>
                <w:b/>
                <w:sz w:val="24"/>
                <w:szCs w:val="24"/>
              </w:rPr>
            </w:pPr>
            <w:r w:rsidRPr="0072229C">
              <w:rPr>
                <w:b/>
                <w:sz w:val="24"/>
                <w:szCs w:val="24"/>
              </w:rPr>
              <w:t>3</w:t>
            </w:r>
          </w:p>
        </w:tc>
        <w:tc>
          <w:tcPr>
            <w:tcW w:w="1876" w:type="dxa"/>
            <w:shd w:val="clear" w:color="auto" w:fill="auto"/>
          </w:tcPr>
          <w:p w:rsidR="0093299D" w:rsidRPr="00941330" w:rsidP="00941330">
            <w:pPr>
              <w:rPr>
                <w:sz w:val="24"/>
                <w:szCs w:val="24"/>
              </w:rPr>
            </w:pPr>
            <w:r w:rsidRPr="00941330">
              <w:rPr>
                <w:sz w:val="24"/>
                <w:szCs w:val="24"/>
              </w:rPr>
              <w:t>Водные богатства нашего края.</w:t>
            </w:r>
          </w:p>
        </w:tc>
        <w:tc>
          <w:tcPr>
            <w:tcW w:w="1559" w:type="dxa"/>
            <w:shd w:val="clear" w:color="auto" w:fill="auto"/>
          </w:tcPr>
          <w:p w:rsidR="0093299D" w:rsidRPr="00485812" w:rsidP="00485812">
            <w:pPr>
              <w:rPr>
                <w:sz w:val="24"/>
              </w:rPr>
            </w:pPr>
            <w:r w:rsidRPr="00485812">
              <w:rPr>
                <w:sz w:val="24"/>
              </w:rPr>
              <w:t>С.145-148, вопросы «Проверь себя»</w:t>
            </w:r>
          </w:p>
          <w:p w:rsidR="0093299D" w:rsidRPr="00485812" w:rsidP="00485812">
            <w:pPr>
              <w:rPr>
                <w:sz w:val="24"/>
              </w:rPr>
            </w:pPr>
          </w:p>
        </w:tc>
        <w:tc>
          <w:tcPr>
            <w:tcW w:w="709" w:type="dxa"/>
            <w:shd w:val="clear" w:color="auto" w:fill="auto"/>
          </w:tcPr>
          <w:p w:rsidR="0093299D" w:rsidRPr="0072229C" w:rsidP="00457959">
            <w:pPr>
              <w:jc w:val="center"/>
              <w:rPr>
                <w:sz w:val="24"/>
                <w:szCs w:val="24"/>
              </w:rPr>
            </w:pPr>
            <w:r w:rsidRPr="0072229C">
              <w:rPr>
                <w:sz w:val="24"/>
                <w:szCs w:val="24"/>
              </w:rPr>
              <w:t>1</w:t>
            </w:r>
          </w:p>
        </w:tc>
        <w:tc>
          <w:tcPr>
            <w:tcW w:w="8930" w:type="dxa"/>
            <w:shd w:val="clear" w:color="auto" w:fill="auto"/>
          </w:tcPr>
          <w:p w:rsidR="0093299D" w:rsidRPr="0072229C" w:rsidP="00941330">
            <w:pPr>
              <w:spacing w:line="276" w:lineRule="auto"/>
              <w:jc w:val="both"/>
              <w:rPr>
                <w:sz w:val="24"/>
                <w:szCs w:val="24"/>
              </w:rPr>
            </w:pPr>
            <w:r w:rsidRPr="0072229C">
              <w:rPr>
                <w:rStyle w:val="a2"/>
                <w:b w:val="0"/>
                <w:sz w:val="24"/>
                <w:szCs w:val="24"/>
              </w:rPr>
              <w:t>Понимать</w:t>
            </w:r>
            <w:r w:rsidRPr="0072229C">
              <w:rPr>
                <w:sz w:val="24"/>
                <w:szCs w:val="24"/>
              </w:rPr>
              <w:t xml:space="preserve"> учебную задачу урока и стремить</w:t>
            </w:r>
            <w:r w:rsidRPr="0072229C">
              <w:rPr>
                <w:sz w:val="24"/>
                <w:szCs w:val="24"/>
              </w:rPr>
              <w:softHyphen/>
              <w:t>ся её выполнить</w:t>
            </w:r>
            <w:r w:rsidRPr="0072229C">
              <w:rPr>
                <w:rStyle w:val="a0"/>
                <w:sz w:val="24"/>
                <w:szCs w:val="24"/>
              </w:rPr>
              <w:t xml:space="preserve">; </w:t>
            </w:r>
            <w:r w:rsidRPr="0072229C">
              <w:rPr>
                <w:rStyle w:val="a2"/>
                <w:b w:val="0"/>
                <w:sz w:val="24"/>
                <w:szCs w:val="24"/>
              </w:rPr>
              <w:t>работать в группе: составлять</w:t>
            </w:r>
            <w:r w:rsidRPr="0072229C">
              <w:rPr>
                <w:sz w:val="24"/>
                <w:szCs w:val="24"/>
              </w:rPr>
              <w:t xml:space="preserve"> список вод</w:t>
            </w:r>
            <w:r w:rsidRPr="0072229C">
              <w:rPr>
                <w:sz w:val="24"/>
                <w:szCs w:val="24"/>
              </w:rPr>
              <w:softHyphen/>
              <w:t>ных объектов своего региона;</w:t>
            </w:r>
            <w:r w:rsidRPr="0072229C">
              <w:rPr>
                <w:rStyle w:val="a2"/>
                <w:b w:val="0"/>
                <w:sz w:val="24"/>
                <w:szCs w:val="24"/>
              </w:rPr>
              <w:t xml:space="preserve"> описывать</w:t>
            </w:r>
            <w:r w:rsidRPr="0072229C">
              <w:rPr>
                <w:sz w:val="24"/>
                <w:szCs w:val="24"/>
              </w:rPr>
              <w:t xml:space="preserve"> одну из рек по приведённому в учебнике плану; ;</w:t>
            </w:r>
            <w:r w:rsidRPr="0072229C">
              <w:rPr>
                <w:rStyle w:val="a2"/>
                <w:b w:val="0"/>
                <w:sz w:val="24"/>
                <w:szCs w:val="24"/>
              </w:rPr>
              <w:t xml:space="preserve"> состав</w:t>
            </w:r>
            <w:r w:rsidRPr="0072229C">
              <w:rPr>
                <w:rStyle w:val="a2"/>
                <w:b w:val="0"/>
                <w:sz w:val="24"/>
                <w:szCs w:val="24"/>
              </w:rPr>
              <w:softHyphen/>
              <w:t>лять</w:t>
            </w:r>
            <w:r w:rsidRPr="0072229C">
              <w:rPr>
                <w:sz w:val="24"/>
                <w:szCs w:val="24"/>
              </w:rPr>
              <w:t xml:space="preserve"> план описания другого водного объекта (например, озера, пруда):</w:t>
            </w:r>
            <w:r w:rsidRPr="0072229C">
              <w:rPr>
                <w:rStyle w:val="a2"/>
                <w:b w:val="0"/>
                <w:sz w:val="24"/>
                <w:szCs w:val="24"/>
              </w:rPr>
              <w:t xml:space="preserve"> моделировать</w:t>
            </w:r>
            <w:r w:rsidRPr="0072229C">
              <w:rPr>
                <w:sz w:val="24"/>
                <w:szCs w:val="24"/>
              </w:rPr>
              <w:t xml:space="preserve"> значение водных богатств в жизни людей; </w:t>
            </w:r>
            <w:r w:rsidRPr="0072229C">
              <w:rPr>
                <w:rStyle w:val="a2"/>
                <w:b w:val="0"/>
                <w:sz w:val="24"/>
                <w:szCs w:val="24"/>
              </w:rPr>
              <w:t>выявлять</w:t>
            </w:r>
            <w:r w:rsidRPr="0072229C">
              <w:rPr>
                <w:sz w:val="24"/>
                <w:szCs w:val="24"/>
              </w:rPr>
              <w:t xml:space="preserve"> источники загрязнения близлежа</w:t>
            </w:r>
            <w:r w:rsidRPr="0072229C">
              <w:rPr>
                <w:sz w:val="24"/>
                <w:szCs w:val="24"/>
              </w:rPr>
              <w:softHyphen/>
              <w:t xml:space="preserve">щих водоёмов; </w:t>
            </w:r>
            <w:r w:rsidRPr="0072229C">
              <w:rPr>
                <w:rStyle w:val="a2"/>
                <w:b w:val="0"/>
                <w:sz w:val="24"/>
                <w:szCs w:val="24"/>
              </w:rPr>
              <w:t>обсуждать</w:t>
            </w:r>
            <w:r w:rsidRPr="0072229C">
              <w:rPr>
                <w:sz w:val="24"/>
                <w:szCs w:val="24"/>
              </w:rPr>
              <w:t xml:space="preserve"> рассказ «Бутылочная почта» из книги «Великан на поляне»;</w:t>
            </w:r>
            <w:r w:rsidRPr="0072229C">
              <w:rPr>
                <w:sz w:val="24"/>
                <w:szCs w:val="24"/>
              </w:rPr>
              <w:t xml:space="preserve"> </w:t>
            </w:r>
            <w:r w:rsidRPr="0072229C">
              <w:rPr>
                <w:rStyle w:val="a2"/>
                <w:b w:val="0"/>
                <w:sz w:val="24"/>
                <w:szCs w:val="24"/>
              </w:rPr>
              <w:t>участвовать</w:t>
            </w:r>
            <w:r w:rsidRPr="0072229C">
              <w:rPr>
                <w:sz w:val="24"/>
                <w:szCs w:val="24"/>
              </w:rPr>
              <w:t xml:space="preserve"> в </w:t>
            </w:r>
            <w:r w:rsidRPr="0072229C">
              <w:rPr>
                <w:sz w:val="24"/>
                <w:szCs w:val="24"/>
              </w:rPr>
              <w:t>водоохранных</w:t>
            </w:r>
            <w:r w:rsidRPr="0072229C">
              <w:rPr>
                <w:sz w:val="24"/>
                <w:szCs w:val="24"/>
              </w:rPr>
              <w:t xml:space="preserve"> мероприятиях в городе (селе); </w:t>
            </w:r>
            <w:r w:rsidRPr="0072229C">
              <w:rPr>
                <w:rStyle w:val="a2"/>
                <w:b w:val="0"/>
                <w:sz w:val="24"/>
                <w:szCs w:val="24"/>
              </w:rPr>
              <w:t>формулировать</w:t>
            </w:r>
            <w:r w:rsidRPr="0072229C">
              <w:rPr>
                <w:sz w:val="24"/>
                <w:szCs w:val="24"/>
              </w:rPr>
              <w:t xml:space="preserve"> выводы из изученного мате</w:t>
            </w:r>
            <w:r w:rsidRPr="0072229C">
              <w:rPr>
                <w:sz w:val="24"/>
                <w:szCs w:val="24"/>
              </w:rPr>
              <w:softHyphen/>
              <w:t>риала,</w:t>
            </w:r>
            <w:r w:rsidRPr="0072229C">
              <w:rPr>
                <w:rStyle w:val="a2"/>
                <w:b w:val="0"/>
                <w:sz w:val="24"/>
                <w:szCs w:val="24"/>
              </w:rPr>
              <w:t xml:space="preserve"> отвечать</w:t>
            </w:r>
            <w:r w:rsidRPr="0072229C">
              <w:rPr>
                <w:sz w:val="24"/>
                <w:szCs w:val="24"/>
              </w:rPr>
              <w:t xml:space="preserve"> на итоговые вопросы и</w:t>
            </w:r>
            <w:r w:rsidRPr="0072229C">
              <w:rPr>
                <w:rStyle w:val="a2"/>
                <w:b w:val="0"/>
                <w:sz w:val="24"/>
                <w:szCs w:val="24"/>
              </w:rPr>
              <w:t xml:space="preserve"> оцени</w:t>
            </w:r>
            <w:r w:rsidRPr="0072229C">
              <w:rPr>
                <w:rStyle w:val="a2"/>
                <w:b w:val="0"/>
                <w:sz w:val="24"/>
                <w:szCs w:val="24"/>
              </w:rPr>
              <w:softHyphen/>
              <w:t>вать</w:t>
            </w:r>
            <w:r w:rsidRPr="0072229C">
              <w:rPr>
                <w:sz w:val="24"/>
                <w:szCs w:val="24"/>
              </w:rPr>
              <w:t xml:space="preserve"> достижения на урок.</w:t>
            </w:r>
          </w:p>
        </w:tc>
      </w:tr>
      <w:tr w:rsidTr="00E1045D">
        <w:tblPrEx>
          <w:tblW w:w="16018" w:type="dxa"/>
          <w:tblInd w:w="-601" w:type="dxa"/>
          <w:tblLayout w:type="fixed"/>
          <w:tblLook w:val="01E0"/>
        </w:tblPrEx>
        <w:tc>
          <w:tcPr>
            <w:tcW w:w="851" w:type="dxa"/>
          </w:tcPr>
          <w:p w:rsidR="0093299D" w:rsidRPr="00457959" w:rsidP="00941330">
            <w:pPr>
              <w:rPr>
                <w:b/>
                <w:sz w:val="24"/>
                <w:szCs w:val="24"/>
              </w:rPr>
            </w:pPr>
            <w:r>
              <w:rPr>
                <w:b/>
                <w:sz w:val="24"/>
                <w:szCs w:val="24"/>
              </w:rPr>
              <w:t>2</w:t>
            </w:r>
            <w:r w:rsidR="00941330">
              <w:rPr>
                <w:b/>
                <w:sz w:val="24"/>
                <w:szCs w:val="24"/>
              </w:rPr>
              <w:t>6</w:t>
            </w:r>
            <w:r>
              <w:rPr>
                <w:b/>
                <w:sz w:val="24"/>
                <w:szCs w:val="24"/>
              </w:rPr>
              <w:t>.11</w:t>
            </w:r>
          </w:p>
        </w:tc>
        <w:tc>
          <w:tcPr>
            <w:tcW w:w="851" w:type="dxa"/>
            <w:shd w:val="clear" w:color="auto" w:fill="auto"/>
          </w:tcPr>
          <w:p w:rsidR="0093299D" w:rsidRPr="00457959" w:rsidP="002D03F6">
            <w:pPr>
              <w:rPr>
                <w:b/>
                <w:sz w:val="24"/>
                <w:szCs w:val="24"/>
              </w:rPr>
            </w:pPr>
          </w:p>
        </w:tc>
        <w:tc>
          <w:tcPr>
            <w:tcW w:w="601" w:type="dxa"/>
            <w:gridSpan w:val="2"/>
            <w:shd w:val="clear" w:color="auto" w:fill="auto"/>
          </w:tcPr>
          <w:p w:rsidR="0093299D" w:rsidRPr="0072229C" w:rsidP="0093299D">
            <w:pPr>
              <w:rPr>
                <w:b/>
                <w:sz w:val="24"/>
                <w:szCs w:val="24"/>
              </w:rPr>
            </w:pPr>
            <w:r>
              <w:rPr>
                <w:b/>
                <w:sz w:val="24"/>
                <w:szCs w:val="24"/>
              </w:rPr>
              <w:t>23</w:t>
            </w:r>
          </w:p>
        </w:tc>
        <w:tc>
          <w:tcPr>
            <w:tcW w:w="641" w:type="dxa"/>
            <w:gridSpan w:val="2"/>
            <w:shd w:val="clear" w:color="auto" w:fill="auto"/>
          </w:tcPr>
          <w:p w:rsidR="0093299D" w:rsidRPr="0072229C" w:rsidP="002D03F6">
            <w:pPr>
              <w:rPr>
                <w:b/>
                <w:sz w:val="24"/>
                <w:szCs w:val="24"/>
              </w:rPr>
            </w:pPr>
            <w:r w:rsidRPr="0072229C">
              <w:rPr>
                <w:b/>
                <w:sz w:val="24"/>
                <w:szCs w:val="24"/>
              </w:rPr>
              <w:t>4</w:t>
            </w:r>
          </w:p>
        </w:tc>
        <w:tc>
          <w:tcPr>
            <w:tcW w:w="1876" w:type="dxa"/>
            <w:shd w:val="clear" w:color="auto" w:fill="auto"/>
          </w:tcPr>
          <w:p w:rsidR="0093299D" w:rsidRPr="00941330" w:rsidP="00941330">
            <w:pPr>
              <w:rPr>
                <w:sz w:val="24"/>
                <w:szCs w:val="24"/>
              </w:rPr>
            </w:pPr>
            <w:r w:rsidRPr="00941330">
              <w:rPr>
                <w:sz w:val="24"/>
                <w:szCs w:val="24"/>
              </w:rPr>
              <w:t>Наши подземные богатства.</w:t>
            </w:r>
          </w:p>
          <w:p w:rsidR="00941330" w:rsidP="00941330">
            <w:pPr>
              <w:rPr>
                <w:rStyle w:val="a2"/>
                <w:b w:val="0"/>
                <w:i/>
                <w:sz w:val="24"/>
                <w:szCs w:val="24"/>
              </w:rPr>
            </w:pPr>
          </w:p>
          <w:p w:rsidR="0093299D" w:rsidRPr="00941330" w:rsidP="00941330">
            <w:pPr>
              <w:rPr>
                <w:rStyle w:val="a2"/>
                <w:b w:val="0"/>
                <w:i/>
                <w:sz w:val="24"/>
                <w:szCs w:val="24"/>
              </w:rPr>
            </w:pPr>
            <w:r w:rsidRPr="00941330">
              <w:rPr>
                <w:rStyle w:val="a2"/>
                <w:b w:val="0"/>
                <w:i/>
                <w:sz w:val="24"/>
                <w:szCs w:val="24"/>
              </w:rPr>
              <w:t>Практическая работа №2</w:t>
            </w:r>
          </w:p>
          <w:p w:rsidR="0093299D" w:rsidRPr="00941330" w:rsidP="00941330">
            <w:pPr>
              <w:rPr>
                <w:i/>
                <w:sz w:val="24"/>
                <w:szCs w:val="24"/>
              </w:rPr>
            </w:pPr>
            <w:r w:rsidRPr="00941330">
              <w:rPr>
                <w:rStyle w:val="a2"/>
                <w:b w:val="0"/>
                <w:i/>
                <w:sz w:val="24"/>
                <w:szCs w:val="24"/>
              </w:rPr>
              <w:t xml:space="preserve">( в группе): «Определение </w:t>
            </w:r>
            <w:r w:rsidRPr="00941330">
              <w:rPr>
                <w:i/>
                <w:sz w:val="24"/>
                <w:szCs w:val="24"/>
              </w:rPr>
              <w:t>полезного ископаемого»</w:t>
            </w:r>
          </w:p>
        </w:tc>
        <w:tc>
          <w:tcPr>
            <w:tcW w:w="1559" w:type="dxa"/>
            <w:shd w:val="clear" w:color="auto" w:fill="auto"/>
          </w:tcPr>
          <w:p w:rsidR="0093299D" w:rsidRPr="00485812" w:rsidP="00485812">
            <w:pPr>
              <w:rPr>
                <w:sz w:val="24"/>
              </w:rPr>
            </w:pPr>
            <w:r w:rsidRPr="00485812">
              <w:rPr>
                <w:sz w:val="24"/>
              </w:rPr>
              <w:t>С. 149-159 вопросы «Проверь себя»</w:t>
            </w:r>
          </w:p>
        </w:tc>
        <w:tc>
          <w:tcPr>
            <w:tcW w:w="709" w:type="dxa"/>
            <w:shd w:val="clear" w:color="auto" w:fill="auto"/>
          </w:tcPr>
          <w:p w:rsidR="0093299D" w:rsidRPr="0072229C" w:rsidP="00457959">
            <w:pPr>
              <w:jc w:val="center"/>
              <w:rPr>
                <w:sz w:val="24"/>
                <w:szCs w:val="24"/>
              </w:rPr>
            </w:pPr>
            <w:r w:rsidRPr="0072229C">
              <w:rPr>
                <w:sz w:val="24"/>
                <w:szCs w:val="24"/>
              </w:rPr>
              <w:t>1</w:t>
            </w:r>
          </w:p>
        </w:tc>
        <w:tc>
          <w:tcPr>
            <w:tcW w:w="8930" w:type="dxa"/>
            <w:shd w:val="clear" w:color="auto" w:fill="auto"/>
          </w:tcPr>
          <w:p w:rsidR="0093299D" w:rsidRPr="0072229C" w:rsidP="00941330">
            <w:pPr>
              <w:pStyle w:val="BodyText"/>
              <w:tabs>
                <w:tab w:val="left" w:pos="318"/>
              </w:tabs>
              <w:spacing w:after="0" w:line="240" w:lineRule="auto"/>
              <w:ind w:right="20"/>
              <w:jc w:val="both"/>
              <w:rPr>
                <w:rFonts w:ascii="Times New Roman" w:hAnsi="Times New Roman"/>
                <w:sz w:val="24"/>
                <w:szCs w:val="24"/>
              </w:rPr>
            </w:pPr>
            <w:r w:rsidRPr="0072229C">
              <w:rPr>
                <w:rStyle w:val="a2"/>
                <w:b w:val="0"/>
                <w:sz w:val="24"/>
                <w:szCs w:val="24"/>
              </w:rPr>
              <w:t>Понимать</w:t>
            </w:r>
            <w:r w:rsidRPr="0072229C">
              <w:rPr>
                <w:rFonts w:ascii="Times New Roman" w:hAnsi="Times New Roman"/>
                <w:sz w:val="24"/>
                <w:szCs w:val="24"/>
              </w:rPr>
              <w:t xml:space="preserve"> учебную задачу урока и стремить</w:t>
            </w:r>
            <w:r w:rsidRPr="0072229C">
              <w:rPr>
                <w:rFonts w:ascii="Times New Roman" w:hAnsi="Times New Roman"/>
                <w:sz w:val="24"/>
                <w:szCs w:val="24"/>
              </w:rPr>
              <w:softHyphen/>
              <w:t xml:space="preserve">ся её выполнить; </w:t>
            </w:r>
            <w:r w:rsidRPr="0072229C">
              <w:rPr>
                <w:rStyle w:val="a2"/>
                <w:b w:val="0"/>
                <w:sz w:val="24"/>
                <w:szCs w:val="24"/>
              </w:rPr>
              <w:t>находить</w:t>
            </w:r>
            <w:r w:rsidRPr="0072229C">
              <w:rPr>
                <w:rFonts w:ascii="Times New Roman" w:hAnsi="Times New Roman"/>
                <w:sz w:val="24"/>
                <w:szCs w:val="24"/>
              </w:rPr>
              <w:t xml:space="preserve"> на физической карте России услов</w:t>
            </w:r>
            <w:r w:rsidRPr="0072229C">
              <w:rPr>
                <w:rFonts w:ascii="Times New Roman" w:hAnsi="Times New Roman"/>
                <w:sz w:val="24"/>
                <w:szCs w:val="24"/>
              </w:rPr>
              <w:softHyphen/>
              <w:t xml:space="preserve">ные обозначения полезных ископаемых; </w:t>
            </w:r>
            <w:r w:rsidRPr="00EB7899">
              <w:rPr>
                <w:rStyle w:val="a2"/>
                <w:sz w:val="24"/>
                <w:szCs w:val="24"/>
              </w:rPr>
              <w:t>практическая работа</w:t>
            </w:r>
            <w:r w:rsidRPr="0072229C">
              <w:rPr>
                <w:rStyle w:val="a2"/>
                <w:b w:val="0"/>
                <w:sz w:val="24"/>
                <w:szCs w:val="24"/>
              </w:rPr>
              <w:t xml:space="preserve"> в группе: определять </w:t>
            </w:r>
            <w:r w:rsidRPr="0072229C">
              <w:rPr>
                <w:rFonts w:ascii="Times New Roman" w:hAnsi="Times New Roman"/>
                <w:sz w:val="24"/>
                <w:szCs w:val="24"/>
              </w:rPr>
              <w:t>полезное ископаемое,</w:t>
            </w:r>
            <w:r w:rsidRPr="0072229C">
              <w:rPr>
                <w:rStyle w:val="a2"/>
                <w:b w:val="0"/>
                <w:sz w:val="24"/>
                <w:szCs w:val="24"/>
              </w:rPr>
              <w:t xml:space="preserve"> изучать</w:t>
            </w:r>
            <w:r w:rsidRPr="0072229C">
              <w:rPr>
                <w:rFonts w:ascii="Times New Roman" w:hAnsi="Times New Roman"/>
                <w:sz w:val="24"/>
                <w:szCs w:val="24"/>
              </w:rPr>
              <w:t xml:space="preserve"> его свойства </w:t>
            </w:r>
            <w:r w:rsidRPr="0072229C">
              <w:rPr>
                <w:rStyle w:val="a2"/>
                <w:b w:val="0"/>
                <w:sz w:val="24"/>
                <w:szCs w:val="24"/>
              </w:rPr>
              <w:t>на</w:t>
            </w:r>
            <w:r w:rsidRPr="0072229C">
              <w:rPr>
                <w:rStyle w:val="a2"/>
                <w:b w:val="0"/>
                <w:sz w:val="24"/>
                <w:szCs w:val="24"/>
              </w:rPr>
              <w:softHyphen/>
              <w:t>ходить</w:t>
            </w:r>
            <w:r w:rsidRPr="0072229C">
              <w:rPr>
                <w:rFonts w:ascii="Times New Roman" w:hAnsi="Times New Roman"/>
                <w:sz w:val="24"/>
                <w:szCs w:val="24"/>
              </w:rPr>
              <w:t xml:space="preserve"> информацию о применении, местах и спо</w:t>
            </w:r>
            <w:r w:rsidRPr="0072229C">
              <w:rPr>
                <w:rFonts w:ascii="Times New Roman" w:hAnsi="Times New Roman"/>
                <w:sz w:val="24"/>
                <w:szCs w:val="24"/>
              </w:rPr>
              <w:softHyphen/>
              <w:t>собах добычи полезного ископаемого;</w:t>
            </w:r>
            <w:r w:rsidRPr="0072229C">
              <w:rPr>
                <w:rStyle w:val="a2"/>
                <w:b w:val="0"/>
                <w:sz w:val="24"/>
                <w:szCs w:val="24"/>
              </w:rPr>
              <w:t xml:space="preserve"> описывать </w:t>
            </w:r>
            <w:r w:rsidRPr="0072229C">
              <w:rPr>
                <w:rFonts w:ascii="Times New Roman" w:hAnsi="Times New Roman"/>
                <w:sz w:val="24"/>
                <w:szCs w:val="24"/>
              </w:rPr>
              <w:t>изученное полезное ископаемое по плану;</w:t>
            </w:r>
            <w:r w:rsidRPr="0072229C">
              <w:rPr>
                <w:rStyle w:val="a2"/>
                <w:b w:val="0"/>
                <w:sz w:val="24"/>
                <w:szCs w:val="24"/>
              </w:rPr>
              <w:t xml:space="preserve"> </w:t>
            </w:r>
            <w:r w:rsidRPr="0072229C">
              <w:rPr>
                <w:rStyle w:val="a2"/>
                <w:b w:val="0"/>
                <w:bCs w:val="0"/>
                <w:sz w:val="24"/>
                <w:szCs w:val="24"/>
                <w:shd w:val="clear" w:color="auto" w:fill="auto"/>
              </w:rPr>
              <w:t xml:space="preserve"> </w:t>
            </w:r>
            <w:r w:rsidRPr="0072229C">
              <w:rPr>
                <w:rStyle w:val="a2"/>
                <w:b w:val="0"/>
                <w:sz w:val="24"/>
                <w:szCs w:val="24"/>
              </w:rPr>
              <w:t>гото</w:t>
            </w:r>
            <w:r w:rsidRPr="0072229C">
              <w:rPr>
                <w:rStyle w:val="a2"/>
                <w:b w:val="0"/>
                <w:sz w:val="24"/>
                <w:szCs w:val="24"/>
              </w:rPr>
              <w:softHyphen/>
              <w:t>вить</w:t>
            </w:r>
            <w:r w:rsidRPr="0072229C">
              <w:rPr>
                <w:rFonts w:ascii="Times New Roman" w:hAnsi="Times New Roman"/>
                <w:sz w:val="24"/>
                <w:szCs w:val="24"/>
              </w:rPr>
              <w:t xml:space="preserve"> сообщение и</w:t>
            </w:r>
            <w:r w:rsidRPr="0072229C">
              <w:rPr>
                <w:rStyle w:val="a2"/>
                <w:b w:val="0"/>
                <w:sz w:val="24"/>
                <w:szCs w:val="24"/>
              </w:rPr>
              <w:t xml:space="preserve"> представлять</w:t>
            </w:r>
            <w:r w:rsidRPr="0072229C">
              <w:rPr>
                <w:rFonts w:ascii="Times New Roman" w:hAnsi="Times New Roman"/>
                <w:sz w:val="24"/>
                <w:szCs w:val="24"/>
              </w:rPr>
              <w:t xml:space="preserve"> его классу; </w:t>
            </w:r>
            <w:r w:rsidRPr="0072229C">
              <w:rPr>
                <w:rStyle w:val="a2"/>
                <w:b w:val="0"/>
                <w:sz w:val="24"/>
                <w:szCs w:val="24"/>
              </w:rPr>
              <w:t>сравнивать</w:t>
            </w:r>
            <w:r w:rsidRPr="0072229C">
              <w:rPr>
                <w:rFonts w:ascii="Times New Roman" w:hAnsi="Times New Roman"/>
                <w:sz w:val="24"/>
                <w:szCs w:val="24"/>
              </w:rPr>
              <w:t xml:space="preserve"> изученные полезные ископаемые;</w:t>
            </w:r>
            <w:r w:rsidRPr="0072229C">
              <w:rPr>
                <w:rFonts w:ascii="Times New Roman" w:hAnsi="Times New Roman"/>
                <w:sz w:val="24"/>
                <w:szCs w:val="24"/>
              </w:rPr>
              <w:t xml:space="preserve"> работать </w:t>
            </w:r>
            <w:r w:rsidRPr="0072229C">
              <w:rPr>
                <w:rFonts w:ascii="Times New Roman" w:hAnsi="Times New Roman"/>
                <w:sz w:val="24"/>
                <w:szCs w:val="24"/>
              </w:rPr>
              <w:t>со</w:t>
            </w:r>
            <w:r w:rsidRPr="0072229C">
              <w:rPr>
                <w:rFonts w:ascii="Times New Roman" w:hAnsi="Times New Roman"/>
                <w:sz w:val="24"/>
                <w:szCs w:val="24"/>
              </w:rPr>
              <w:t xml:space="preserve"> взрослыми: выяснять в краеведческом музее, какие полезные ископаемые имеются в регионе;</w:t>
            </w:r>
            <w:r w:rsidRPr="0072229C">
              <w:rPr>
                <w:rStyle w:val="a2"/>
                <w:b w:val="0"/>
                <w:sz w:val="24"/>
                <w:szCs w:val="24"/>
              </w:rPr>
              <w:t xml:space="preserve"> извлекать</w:t>
            </w:r>
            <w:r w:rsidRPr="0072229C">
              <w:rPr>
                <w:rFonts w:ascii="Times New Roman" w:hAnsi="Times New Roman"/>
                <w:sz w:val="24"/>
                <w:szCs w:val="24"/>
              </w:rPr>
              <w:t xml:space="preserve"> из краеведческой литературы </w:t>
            </w:r>
            <w:r w:rsidRPr="0072229C">
              <w:rPr>
                <w:rFonts w:ascii="Times New Roman" w:hAnsi="Times New Roman"/>
                <w:sz w:val="24"/>
                <w:szCs w:val="24"/>
              </w:rPr>
              <w:t>све</w:t>
            </w:r>
            <w:r w:rsidRPr="0072229C">
              <w:rPr>
                <w:rFonts w:ascii="Times New Roman" w:hAnsi="Times New Roman"/>
                <w:sz w:val="24"/>
                <w:szCs w:val="24"/>
              </w:rPr>
              <w:softHyphen/>
              <w:t>дения о предприятиях региона по переработке полезных ископаемых;</w:t>
            </w:r>
          </w:p>
          <w:p w:rsidR="0093299D" w:rsidRPr="0072229C" w:rsidP="00941330">
            <w:pPr>
              <w:snapToGrid w:val="0"/>
              <w:spacing w:line="276" w:lineRule="auto"/>
              <w:jc w:val="both"/>
              <w:rPr>
                <w:sz w:val="24"/>
                <w:szCs w:val="24"/>
              </w:rPr>
            </w:pPr>
            <w:r w:rsidRPr="0072229C">
              <w:rPr>
                <w:rStyle w:val="a2"/>
                <w:b w:val="0"/>
                <w:sz w:val="24"/>
                <w:szCs w:val="24"/>
              </w:rPr>
              <w:t>обсуждать</w:t>
            </w:r>
            <w:r w:rsidRPr="0072229C">
              <w:rPr>
                <w:sz w:val="24"/>
                <w:szCs w:val="24"/>
              </w:rPr>
              <w:t xml:space="preserve"> рассказ «И камень достоин уваже</w:t>
            </w:r>
            <w:r w:rsidRPr="0072229C">
              <w:rPr>
                <w:sz w:val="24"/>
                <w:szCs w:val="24"/>
              </w:rPr>
              <w:softHyphen/>
              <w:t xml:space="preserve">ния» из книги «Великан на поляне»; </w:t>
            </w:r>
            <w:r w:rsidRPr="0072229C">
              <w:rPr>
                <w:rStyle w:val="a2"/>
                <w:b w:val="0"/>
                <w:sz w:val="24"/>
                <w:szCs w:val="24"/>
              </w:rPr>
              <w:t>формулировать</w:t>
            </w:r>
            <w:r w:rsidRPr="0072229C">
              <w:rPr>
                <w:sz w:val="24"/>
                <w:szCs w:val="24"/>
              </w:rPr>
              <w:t xml:space="preserve"> выводы из изученного мате</w:t>
            </w:r>
            <w:r w:rsidRPr="0072229C">
              <w:rPr>
                <w:sz w:val="24"/>
                <w:szCs w:val="24"/>
              </w:rPr>
              <w:softHyphen/>
              <w:t>риала,</w:t>
            </w:r>
            <w:r w:rsidRPr="0072229C">
              <w:rPr>
                <w:rStyle w:val="a2"/>
                <w:b w:val="0"/>
                <w:sz w:val="24"/>
                <w:szCs w:val="24"/>
              </w:rPr>
              <w:t xml:space="preserve"> отвечать</w:t>
            </w:r>
            <w:r w:rsidRPr="0072229C">
              <w:rPr>
                <w:sz w:val="24"/>
                <w:szCs w:val="24"/>
              </w:rPr>
              <w:t xml:space="preserve"> на итоговые вопросы и</w:t>
            </w:r>
            <w:r w:rsidRPr="0072229C">
              <w:rPr>
                <w:rStyle w:val="a2"/>
                <w:b w:val="0"/>
                <w:sz w:val="24"/>
                <w:szCs w:val="24"/>
              </w:rPr>
              <w:t xml:space="preserve"> оцени</w:t>
            </w:r>
            <w:r w:rsidRPr="0072229C">
              <w:rPr>
                <w:rStyle w:val="a2"/>
                <w:b w:val="0"/>
                <w:sz w:val="24"/>
                <w:szCs w:val="24"/>
              </w:rPr>
              <w:softHyphen/>
              <w:t>вать</w:t>
            </w:r>
            <w:r w:rsidRPr="0072229C">
              <w:rPr>
                <w:sz w:val="24"/>
                <w:szCs w:val="24"/>
              </w:rPr>
              <w:t xml:space="preserve"> достижения на уроке.</w:t>
            </w:r>
          </w:p>
        </w:tc>
      </w:tr>
      <w:tr w:rsidTr="00E1045D">
        <w:tblPrEx>
          <w:tblW w:w="16018" w:type="dxa"/>
          <w:tblInd w:w="-601" w:type="dxa"/>
          <w:tblLayout w:type="fixed"/>
          <w:tblLook w:val="01E0"/>
        </w:tblPrEx>
        <w:tc>
          <w:tcPr>
            <w:tcW w:w="851" w:type="dxa"/>
          </w:tcPr>
          <w:p w:rsidR="0093299D" w:rsidRPr="00457959" w:rsidP="00941330">
            <w:pPr>
              <w:jc w:val="center"/>
              <w:rPr>
                <w:b/>
                <w:sz w:val="24"/>
                <w:szCs w:val="24"/>
              </w:rPr>
            </w:pPr>
            <w:r>
              <w:rPr>
                <w:b/>
                <w:sz w:val="24"/>
                <w:szCs w:val="24"/>
              </w:rPr>
              <w:t>30.11</w:t>
            </w:r>
          </w:p>
        </w:tc>
        <w:tc>
          <w:tcPr>
            <w:tcW w:w="851" w:type="dxa"/>
            <w:shd w:val="clear" w:color="auto" w:fill="auto"/>
          </w:tcPr>
          <w:p w:rsidR="0093299D" w:rsidRPr="00457959" w:rsidP="00457959">
            <w:pPr>
              <w:jc w:val="center"/>
              <w:rPr>
                <w:b/>
                <w:sz w:val="24"/>
                <w:szCs w:val="24"/>
              </w:rPr>
            </w:pPr>
          </w:p>
        </w:tc>
        <w:tc>
          <w:tcPr>
            <w:tcW w:w="601" w:type="dxa"/>
            <w:gridSpan w:val="2"/>
            <w:shd w:val="clear" w:color="auto" w:fill="auto"/>
          </w:tcPr>
          <w:p w:rsidR="0093299D" w:rsidRPr="0072229C" w:rsidP="00941330">
            <w:pPr>
              <w:jc w:val="center"/>
              <w:rPr>
                <w:b/>
                <w:sz w:val="24"/>
                <w:szCs w:val="24"/>
              </w:rPr>
            </w:pPr>
            <w:r>
              <w:rPr>
                <w:b/>
                <w:sz w:val="24"/>
                <w:szCs w:val="24"/>
              </w:rPr>
              <w:t>2</w:t>
            </w:r>
            <w:r w:rsidR="00941330">
              <w:rPr>
                <w:b/>
                <w:sz w:val="24"/>
                <w:szCs w:val="24"/>
              </w:rPr>
              <w:t>4</w:t>
            </w:r>
          </w:p>
        </w:tc>
        <w:tc>
          <w:tcPr>
            <w:tcW w:w="641" w:type="dxa"/>
            <w:gridSpan w:val="2"/>
            <w:shd w:val="clear" w:color="auto" w:fill="auto"/>
          </w:tcPr>
          <w:p w:rsidR="0093299D" w:rsidRPr="0072229C" w:rsidP="00457959">
            <w:pPr>
              <w:jc w:val="center"/>
              <w:rPr>
                <w:b/>
                <w:sz w:val="24"/>
                <w:szCs w:val="24"/>
              </w:rPr>
            </w:pPr>
            <w:r w:rsidRPr="0072229C">
              <w:rPr>
                <w:b/>
                <w:sz w:val="24"/>
                <w:szCs w:val="24"/>
              </w:rPr>
              <w:t>5</w:t>
            </w:r>
          </w:p>
        </w:tc>
        <w:tc>
          <w:tcPr>
            <w:tcW w:w="1876" w:type="dxa"/>
            <w:shd w:val="clear" w:color="auto" w:fill="auto"/>
          </w:tcPr>
          <w:p w:rsidR="0093299D" w:rsidRPr="00941330" w:rsidP="00941330">
            <w:pPr>
              <w:rPr>
                <w:sz w:val="24"/>
                <w:szCs w:val="24"/>
              </w:rPr>
            </w:pPr>
            <w:r w:rsidRPr="00941330">
              <w:rPr>
                <w:sz w:val="24"/>
                <w:szCs w:val="24"/>
              </w:rPr>
              <w:t>Земля — кормилица.</w:t>
            </w:r>
          </w:p>
        </w:tc>
        <w:tc>
          <w:tcPr>
            <w:tcW w:w="1559" w:type="dxa"/>
            <w:shd w:val="clear" w:color="auto" w:fill="auto"/>
          </w:tcPr>
          <w:p w:rsidR="0093299D" w:rsidRPr="00485812" w:rsidP="00485812">
            <w:pPr>
              <w:rPr>
                <w:sz w:val="24"/>
              </w:rPr>
            </w:pPr>
            <w:r w:rsidRPr="00485812">
              <w:rPr>
                <w:sz w:val="24"/>
              </w:rPr>
              <w:t>С.160-163 вопросы «Проверь себя»</w:t>
            </w:r>
          </w:p>
          <w:p w:rsidR="0093299D" w:rsidRPr="00485812" w:rsidP="00485812">
            <w:pPr>
              <w:rPr>
                <w:sz w:val="24"/>
              </w:rPr>
            </w:pPr>
          </w:p>
        </w:tc>
        <w:tc>
          <w:tcPr>
            <w:tcW w:w="709" w:type="dxa"/>
            <w:shd w:val="clear" w:color="auto" w:fill="auto"/>
          </w:tcPr>
          <w:p w:rsidR="0093299D" w:rsidRPr="0072229C" w:rsidP="002D03F6">
            <w:pPr>
              <w:rPr>
                <w:sz w:val="24"/>
                <w:szCs w:val="24"/>
              </w:rPr>
            </w:pPr>
            <w:r w:rsidRPr="0072229C">
              <w:rPr>
                <w:sz w:val="24"/>
                <w:szCs w:val="24"/>
              </w:rPr>
              <w:t>1</w:t>
            </w:r>
          </w:p>
        </w:tc>
        <w:tc>
          <w:tcPr>
            <w:tcW w:w="8930" w:type="dxa"/>
            <w:shd w:val="clear" w:color="auto" w:fill="auto"/>
          </w:tcPr>
          <w:p w:rsidR="0093299D" w:rsidRPr="0072229C" w:rsidP="00941330">
            <w:pPr>
              <w:widowControl/>
              <w:tabs>
                <w:tab w:val="left" w:pos="432"/>
              </w:tabs>
              <w:autoSpaceDE/>
              <w:autoSpaceDN/>
              <w:adjustRightInd/>
              <w:jc w:val="both"/>
              <w:rPr>
                <w:sz w:val="24"/>
                <w:szCs w:val="24"/>
              </w:rPr>
            </w:pPr>
            <w:r w:rsidRPr="0072229C">
              <w:rPr>
                <w:rStyle w:val="a2"/>
                <w:b w:val="0"/>
                <w:sz w:val="24"/>
                <w:szCs w:val="24"/>
              </w:rPr>
              <w:t>Понимать</w:t>
            </w:r>
            <w:r w:rsidRPr="0072229C">
              <w:rPr>
                <w:sz w:val="24"/>
                <w:szCs w:val="24"/>
              </w:rPr>
              <w:t xml:space="preserve"> учебную задачу урока и стремить</w:t>
            </w:r>
            <w:r w:rsidRPr="0072229C">
              <w:rPr>
                <w:sz w:val="24"/>
                <w:szCs w:val="24"/>
              </w:rPr>
              <w:softHyphen/>
              <w:t xml:space="preserve">ся её выполнить; </w:t>
            </w:r>
            <w:r w:rsidRPr="0072229C">
              <w:rPr>
                <w:rStyle w:val="a2"/>
                <w:b w:val="0"/>
                <w:sz w:val="24"/>
                <w:szCs w:val="24"/>
              </w:rPr>
              <w:t>различать</w:t>
            </w:r>
            <w:r w:rsidRPr="0072229C">
              <w:rPr>
                <w:sz w:val="24"/>
                <w:szCs w:val="24"/>
              </w:rPr>
              <w:t xml:space="preserve"> типы почв на иллюстрациях учеб</w:t>
            </w:r>
            <w:r w:rsidRPr="0072229C">
              <w:rPr>
                <w:sz w:val="24"/>
                <w:szCs w:val="24"/>
              </w:rPr>
              <w:softHyphen/>
              <w:t xml:space="preserve">ника и образцах; </w:t>
            </w:r>
            <w:r w:rsidRPr="0072229C">
              <w:rPr>
                <w:rStyle w:val="a2"/>
                <w:b w:val="0"/>
                <w:sz w:val="24"/>
                <w:szCs w:val="24"/>
              </w:rPr>
              <w:t>работать в паре: извлекать</w:t>
            </w:r>
            <w:r w:rsidRPr="0072229C">
              <w:rPr>
                <w:sz w:val="24"/>
                <w:szCs w:val="24"/>
              </w:rPr>
              <w:t xml:space="preserve"> из краеведче</w:t>
            </w:r>
            <w:r w:rsidRPr="0072229C">
              <w:rPr>
                <w:sz w:val="24"/>
                <w:szCs w:val="24"/>
              </w:rPr>
              <w:softHyphen/>
              <w:t>ской литературы информацию о типах почв сво</w:t>
            </w:r>
            <w:r w:rsidRPr="0072229C">
              <w:rPr>
                <w:sz w:val="24"/>
                <w:szCs w:val="24"/>
              </w:rPr>
              <w:softHyphen/>
              <w:t>его региона;</w:t>
            </w:r>
            <w:r w:rsidRPr="0072229C">
              <w:rPr>
                <w:rStyle w:val="a2"/>
                <w:b w:val="0"/>
                <w:sz w:val="24"/>
                <w:szCs w:val="24"/>
              </w:rPr>
              <w:t xml:space="preserve"> изготавливать макет</w:t>
            </w:r>
            <w:r w:rsidRPr="0072229C">
              <w:rPr>
                <w:sz w:val="24"/>
                <w:szCs w:val="24"/>
              </w:rPr>
              <w:t xml:space="preserve"> разреза по</w:t>
            </w:r>
            <w:r w:rsidRPr="0072229C">
              <w:rPr>
                <w:sz w:val="24"/>
                <w:szCs w:val="24"/>
              </w:rPr>
              <w:softHyphen/>
              <w:t>чвы;</w:t>
            </w:r>
            <w:r w:rsidRPr="0072229C">
              <w:rPr>
                <w:rStyle w:val="a2"/>
                <w:b w:val="0"/>
                <w:sz w:val="24"/>
                <w:szCs w:val="24"/>
              </w:rPr>
              <w:t xml:space="preserve"> доказывать</w:t>
            </w:r>
            <w:r w:rsidRPr="0072229C">
              <w:rPr>
                <w:sz w:val="24"/>
                <w:szCs w:val="24"/>
              </w:rPr>
              <w:t xml:space="preserve"> огромное значение почвы для жизни на Земле, осуществлять</w:t>
            </w:r>
            <w:r w:rsidRPr="0072229C">
              <w:rPr>
                <w:rStyle w:val="a2"/>
                <w:b w:val="0"/>
                <w:sz w:val="24"/>
                <w:szCs w:val="24"/>
              </w:rPr>
              <w:t xml:space="preserve"> самопроверку;</w:t>
            </w:r>
            <w:r w:rsidRPr="0072229C">
              <w:rPr>
                <w:sz w:val="24"/>
                <w:szCs w:val="24"/>
              </w:rPr>
              <w:t xml:space="preserve"> </w:t>
            </w:r>
            <w:r w:rsidRPr="0072229C">
              <w:rPr>
                <w:rStyle w:val="a2"/>
                <w:b w:val="0"/>
                <w:sz w:val="24"/>
                <w:szCs w:val="24"/>
              </w:rPr>
              <w:t>выполнять</w:t>
            </w:r>
            <w:r w:rsidRPr="0072229C">
              <w:rPr>
                <w:sz w:val="24"/>
                <w:szCs w:val="24"/>
              </w:rPr>
              <w:t xml:space="preserve"> задания из электронного прило</w:t>
            </w:r>
            <w:r w:rsidRPr="0072229C">
              <w:rPr>
                <w:sz w:val="24"/>
                <w:szCs w:val="24"/>
              </w:rPr>
              <w:softHyphen/>
              <w:t xml:space="preserve">жения к учебнику; </w:t>
            </w:r>
            <w:r w:rsidRPr="0072229C">
              <w:rPr>
                <w:rStyle w:val="a2"/>
                <w:b w:val="0"/>
                <w:sz w:val="24"/>
                <w:szCs w:val="24"/>
              </w:rPr>
              <w:t>обсуждать</w:t>
            </w:r>
            <w:r w:rsidRPr="0072229C">
              <w:rPr>
                <w:sz w:val="24"/>
                <w:szCs w:val="24"/>
              </w:rPr>
              <w:t xml:space="preserve"> рассказ «Дороже жемчуга и зла</w:t>
            </w:r>
            <w:r w:rsidRPr="0072229C">
              <w:rPr>
                <w:sz w:val="24"/>
                <w:szCs w:val="24"/>
              </w:rPr>
              <w:softHyphen/>
              <w:t xml:space="preserve">та </w:t>
            </w:r>
          </w:p>
          <w:p w:rsidR="0093299D" w:rsidRPr="0072229C" w:rsidP="00941330">
            <w:pPr>
              <w:spacing w:line="276" w:lineRule="auto"/>
              <w:jc w:val="both"/>
              <w:rPr>
                <w:sz w:val="24"/>
                <w:szCs w:val="24"/>
              </w:rPr>
            </w:pPr>
            <w:r w:rsidRPr="0072229C">
              <w:rPr>
                <w:sz w:val="24"/>
                <w:szCs w:val="24"/>
              </w:rPr>
              <w:t xml:space="preserve"> под ногами» из книги «Великан на поляне».</w:t>
            </w:r>
          </w:p>
        </w:tc>
      </w:tr>
      <w:tr w:rsidTr="00E1045D">
        <w:tblPrEx>
          <w:tblW w:w="16018" w:type="dxa"/>
          <w:tblInd w:w="-601" w:type="dxa"/>
          <w:tblLayout w:type="fixed"/>
          <w:tblLook w:val="01E0"/>
        </w:tblPrEx>
        <w:tc>
          <w:tcPr>
            <w:tcW w:w="851" w:type="dxa"/>
          </w:tcPr>
          <w:p w:rsidR="0093299D" w:rsidRPr="005D023B" w:rsidP="00941330">
            <w:pPr>
              <w:rPr>
                <w:b/>
                <w:sz w:val="24"/>
                <w:szCs w:val="24"/>
              </w:rPr>
            </w:pPr>
            <w:r>
              <w:rPr>
                <w:b/>
                <w:sz w:val="24"/>
                <w:szCs w:val="24"/>
              </w:rPr>
              <w:t>0</w:t>
            </w:r>
            <w:r w:rsidR="00941330">
              <w:rPr>
                <w:b/>
                <w:sz w:val="24"/>
                <w:szCs w:val="24"/>
              </w:rPr>
              <w:t>3</w:t>
            </w:r>
            <w:r>
              <w:rPr>
                <w:b/>
                <w:sz w:val="24"/>
                <w:szCs w:val="24"/>
              </w:rPr>
              <w:t>.12</w:t>
            </w:r>
          </w:p>
        </w:tc>
        <w:tc>
          <w:tcPr>
            <w:tcW w:w="851" w:type="dxa"/>
            <w:shd w:val="clear" w:color="auto" w:fill="auto"/>
          </w:tcPr>
          <w:p w:rsidR="0093299D" w:rsidRPr="005D023B" w:rsidP="002D03F6">
            <w:pPr>
              <w:rPr>
                <w:b/>
                <w:sz w:val="24"/>
                <w:szCs w:val="24"/>
              </w:rPr>
            </w:pPr>
          </w:p>
        </w:tc>
        <w:tc>
          <w:tcPr>
            <w:tcW w:w="601" w:type="dxa"/>
            <w:gridSpan w:val="2"/>
            <w:shd w:val="clear" w:color="auto" w:fill="auto"/>
          </w:tcPr>
          <w:p w:rsidR="0093299D" w:rsidRPr="0072229C" w:rsidP="00941330">
            <w:pPr>
              <w:rPr>
                <w:sz w:val="24"/>
                <w:szCs w:val="24"/>
              </w:rPr>
            </w:pPr>
            <w:r>
              <w:rPr>
                <w:sz w:val="24"/>
                <w:szCs w:val="24"/>
              </w:rPr>
              <w:t>2</w:t>
            </w:r>
            <w:r w:rsidR="00941330">
              <w:rPr>
                <w:sz w:val="24"/>
                <w:szCs w:val="24"/>
              </w:rPr>
              <w:t>5</w:t>
            </w:r>
          </w:p>
        </w:tc>
        <w:tc>
          <w:tcPr>
            <w:tcW w:w="641" w:type="dxa"/>
            <w:gridSpan w:val="2"/>
            <w:shd w:val="clear" w:color="auto" w:fill="auto"/>
          </w:tcPr>
          <w:p w:rsidR="0093299D" w:rsidRPr="0072229C" w:rsidP="002D03F6">
            <w:pPr>
              <w:rPr>
                <w:sz w:val="24"/>
                <w:szCs w:val="24"/>
              </w:rPr>
            </w:pPr>
            <w:r w:rsidRPr="0072229C">
              <w:rPr>
                <w:sz w:val="24"/>
                <w:szCs w:val="24"/>
              </w:rPr>
              <w:t>6</w:t>
            </w:r>
          </w:p>
        </w:tc>
        <w:tc>
          <w:tcPr>
            <w:tcW w:w="1876" w:type="dxa"/>
            <w:shd w:val="clear" w:color="auto" w:fill="auto"/>
          </w:tcPr>
          <w:p w:rsidR="0093299D" w:rsidRPr="00941330" w:rsidP="00941330">
            <w:pPr>
              <w:rPr>
                <w:sz w:val="24"/>
                <w:szCs w:val="24"/>
              </w:rPr>
            </w:pPr>
            <w:r w:rsidRPr="00941330">
              <w:rPr>
                <w:sz w:val="24"/>
                <w:szCs w:val="24"/>
              </w:rPr>
              <w:t>Жизнь леса.</w:t>
            </w:r>
          </w:p>
        </w:tc>
        <w:tc>
          <w:tcPr>
            <w:tcW w:w="1559" w:type="dxa"/>
            <w:shd w:val="clear" w:color="auto" w:fill="auto"/>
          </w:tcPr>
          <w:p w:rsidR="0093299D" w:rsidRPr="00485812" w:rsidP="00485812">
            <w:pPr>
              <w:rPr>
                <w:sz w:val="24"/>
              </w:rPr>
            </w:pPr>
            <w:r w:rsidRPr="00485812">
              <w:rPr>
                <w:sz w:val="24"/>
              </w:rPr>
              <w:t>С.164-169,</w:t>
            </w:r>
          </w:p>
          <w:p w:rsidR="0093299D" w:rsidRPr="00485812" w:rsidP="00485812">
            <w:pPr>
              <w:rPr>
                <w:sz w:val="24"/>
              </w:rPr>
            </w:pPr>
            <w:r w:rsidRPr="00485812">
              <w:rPr>
                <w:sz w:val="24"/>
              </w:rPr>
              <w:t>вопросы «проверь себя»</w:t>
            </w:r>
          </w:p>
          <w:p w:rsidR="0093299D" w:rsidRPr="00485812" w:rsidP="00485812">
            <w:pPr>
              <w:rPr>
                <w:sz w:val="24"/>
              </w:rPr>
            </w:pPr>
          </w:p>
        </w:tc>
        <w:tc>
          <w:tcPr>
            <w:tcW w:w="709" w:type="dxa"/>
            <w:shd w:val="clear" w:color="auto" w:fill="auto"/>
          </w:tcPr>
          <w:p w:rsidR="0093299D" w:rsidRPr="0072229C" w:rsidP="002D03F6">
            <w:pPr>
              <w:rPr>
                <w:sz w:val="24"/>
                <w:szCs w:val="24"/>
              </w:rPr>
            </w:pPr>
            <w:r w:rsidRPr="0072229C">
              <w:rPr>
                <w:sz w:val="24"/>
                <w:szCs w:val="24"/>
              </w:rPr>
              <w:t>1</w:t>
            </w:r>
          </w:p>
        </w:tc>
        <w:tc>
          <w:tcPr>
            <w:tcW w:w="8930" w:type="dxa"/>
            <w:shd w:val="clear" w:color="auto" w:fill="auto"/>
          </w:tcPr>
          <w:p w:rsidR="0093299D" w:rsidRPr="0072229C" w:rsidP="00941330">
            <w:pPr>
              <w:spacing w:line="276" w:lineRule="auto"/>
              <w:jc w:val="both"/>
              <w:rPr>
                <w:sz w:val="24"/>
                <w:szCs w:val="24"/>
              </w:rPr>
            </w:pPr>
            <w:r w:rsidRPr="0072229C">
              <w:rPr>
                <w:rStyle w:val="a2"/>
                <w:b w:val="0"/>
                <w:sz w:val="24"/>
                <w:szCs w:val="24"/>
              </w:rPr>
              <w:t>Понимать</w:t>
            </w:r>
            <w:r w:rsidRPr="0072229C">
              <w:rPr>
                <w:sz w:val="24"/>
                <w:szCs w:val="24"/>
              </w:rPr>
              <w:t xml:space="preserve"> учебную задачу урока и стремить</w:t>
            </w:r>
            <w:r w:rsidRPr="0072229C">
              <w:rPr>
                <w:sz w:val="24"/>
                <w:szCs w:val="24"/>
              </w:rPr>
              <w:softHyphen/>
              <w:t xml:space="preserve">ся её выполнить; </w:t>
            </w:r>
            <w:r w:rsidRPr="0072229C">
              <w:rPr>
                <w:rStyle w:val="a2"/>
                <w:b w:val="0"/>
                <w:sz w:val="24"/>
                <w:szCs w:val="24"/>
              </w:rPr>
              <w:t>работать в паре: определять</w:t>
            </w:r>
            <w:r w:rsidRPr="0072229C">
              <w:rPr>
                <w:sz w:val="24"/>
                <w:szCs w:val="24"/>
              </w:rPr>
              <w:t xml:space="preserve"> с помощью ат</w:t>
            </w:r>
            <w:r w:rsidRPr="0072229C">
              <w:rPr>
                <w:sz w:val="24"/>
                <w:szCs w:val="24"/>
              </w:rPr>
              <w:softHyphen/>
              <w:t>ласа-определителя растения смешанного леса в гербарии;</w:t>
            </w:r>
            <w:r w:rsidRPr="0072229C">
              <w:rPr>
                <w:rStyle w:val="a2"/>
                <w:b w:val="0"/>
                <w:sz w:val="24"/>
                <w:szCs w:val="24"/>
              </w:rPr>
              <w:t xml:space="preserve"> узнавать</w:t>
            </w:r>
            <w:r w:rsidRPr="0072229C">
              <w:rPr>
                <w:sz w:val="24"/>
                <w:szCs w:val="24"/>
              </w:rPr>
              <w:t xml:space="preserve"> по иллюстрациям в учеб</w:t>
            </w:r>
            <w:r w:rsidRPr="0072229C">
              <w:rPr>
                <w:sz w:val="24"/>
                <w:szCs w:val="24"/>
              </w:rPr>
              <w:softHyphen/>
              <w:t>нике представителей лесного сообщества;</w:t>
            </w:r>
            <w:r w:rsidRPr="0072229C">
              <w:rPr>
                <w:rStyle w:val="a2"/>
                <w:b w:val="0"/>
                <w:sz w:val="24"/>
                <w:szCs w:val="24"/>
              </w:rPr>
              <w:t xml:space="preserve"> вы</w:t>
            </w:r>
            <w:r w:rsidRPr="0072229C">
              <w:rPr>
                <w:rStyle w:val="a2"/>
                <w:b w:val="0"/>
                <w:sz w:val="24"/>
                <w:szCs w:val="24"/>
              </w:rPr>
              <w:softHyphen/>
              <w:t>являть</w:t>
            </w:r>
            <w:r w:rsidRPr="0072229C">
              <w:rPr>
                <w:sz w:val="24"/>
                <w:szCs w:val="24"/>
              </w:rPr>
              <w:t xml:space="preserve"> экологические связи в лесу; </w:t>
            </w:r>
            <w:r w:rsidRPr="0072229C">
              <w:rPr>
                <w:rStyle w:val="a2"/>
                <w:b w:val="0"/>
                <w:sz w:val="24"/>
                <w:szCs w:val="24"/>
              </w:rPr>
              <w:t>рассказывать</w:t>
            </w:r>
            <w:r w:rsidRPr="0072229C">
              <w:rPr>
                <w:sz w:val="24"/>
                <w:szCs w:val="24"/>
              </w:rPr>
              <w:t xml:space="preserve"> по своим наблюдениям о том, какие растения, животные, грибы встречаются в лесах родного края; </w:t>
            </w:r>
            <w:r w:rsidRPr="0072229C">
              <w:rPr>
                <w:rStyle w:val="a2"/>
                <w:b w:val="0"/>
                <w:sz w:val="24"/>
                <w:szCs w:val="24"/>
              </w:rPr>
              <w:t>моделировать</w:t>
            </w:r>
            <w:r w:rsidRPr="0072229C">
              <w:rPr>
                <w:sz w:val="24"/>
                <w:szCs w:val="24"/>
              </w:rPr>
              <w:t xml:space="preserve"> цепи питания, характерные для лесного сообщества региона</w:t>
            </w:r>
            <w:r w:rsidRPr="0072229C">
              <w:rPr>
                <w:rStyle w:val="a2"/>
                <w:b w:val="0"/>
                <w:sz w:val="24"/>
                <w:szCs w:val="24"/>
              </w:rPr>
              <w:t xml:space="preserve"> обсуждать</w:t>
            </w:r>
            <w:r w:rsidRPr="0072229C">
              <w:rPr>
                <w:sz w:val="24"/>
                <w:szCs w:val="24"/>
              </w:rPr>
              <w:t xml:space="preserve"> нарушения экологических связей в лесном сообществе по вине человека,</w:t>
            </w:r>
            <w:r w:rsidRPr="0072229C">
              <w:rPr>
                <w:rStyle w:val="a2"/>
                <w:b w:val="0"/>
                <w:sz w:val="24"/>
                <w:szCs w:val="24"/>
              </w:rPr>
              <w:t xml:space="preserve"> предла</w:t>
            </w:r>
            <w:r w:rsidRPr="0072229C">
              <w:rPr>
                <w:rStyle w:val="a2"/>
                <w:b w:val="0"/>
                <w:sz w:val="24"/>
                <w:szCs w:val="24"/>
              </w:rPr>
              <w:softHyphen/>
              <w:t>гать</w:t>
            </w:r>
            <w:r w:rsidRPr="0072229C">
              <w:rPr>
                <w:sz w:val="24"/>
                <w:szCs w:val="24"/>
              </w:rPr>
              <w:t xml:space="preserve"> пути решения экологических проблем; </w:t>
            </w:r>
            <w:r w:rsidRPr="0072229C">
              <w:rPr>
                <w:rStyle w:val="a2"/>
                <w:b w:val="0"/>
                <w:sz w:val="24"/>
                <w:szCs w:val="24"/>
              </w:rPr>
              <w:t>характеризовать</w:t>
            </w:r>
            <w:r w:rsidRPr="0072229C">
              <w:rPr>
                <w:sz w:val="24"/>
                <w:szCs w:val="24"/>
              </w:rPr>
              <w:t xml:space="preserve"> лесное сообщество региона по данному в учебнике плану; </w:t>
            </w:r>
            <w:r w:rsidRPr="0072229C">
              <w:rPr>
                <w:rStyle w:val="a2"/>
                <w:b w:val="0"/>
                <w:sz w:val="24"/>
                <w:szCs w:val="24"/>
              </w:rPr>
              <w:t>обсуждать</w:t>
            </w:r>
            <w:r w:rsidRPr="0072229C">
              <w:rPr>
                <w:sz w:val="24"/>
                <w:szCs w:val="24"/>
              </w:rPr>
              <w:t xml:space="preserve"> материалы рассказов о лесе из книги «Великан на поляне»;</w:t>
            </w:r>
            <w:r w:rsidRPr="0072229C">
              <w:rPr>
                <w:rStyle w:val="a2"/>
                <w:b w:val="0"/>
                <w:sz w:val="24"/>
                <w:szCs w:val="24"/>
              </w:rPr>
              <w:t xml:space="preserve"> формулировать</w:t>
            </w:r>
            <w:r w:rsidRPr="0072229C">
              <w:rPr>
                <w:sz w:val="24"/>
                <w:szCs w:val="24"/>
              </w:rPr>
              <w:t xml:space="preserve"> выводы из изученного мате</w:t>
            </w:r>
            <w:r w:rsidRPr="0072229C">
              <w:rPr>
                <w:sz w:val="24"/>
                <w:szCs w:val="24"/>
              </w:rPr>
              <w:softHyphen/>
              <w:t>риала,</w:t>
            </w:r>
            <w:r w:rsidRPr="0072229C">
              <w:rPr>
                <w:rStyle w:val="a2"/>
                <w:b w:val="0"/>
                <w:sz w:val="24"/>
                <w:szCs w:val="24"/>
              </w:rPr>
              <w:t xml:space="preserve"> отвечать</w:t>
            </w:r>
            <w:r w:rsidRPr="0072229C">
              <w:rPr>
                <w:sz w:val="24"/>
                <w:szCs w:val="24"/>
              </w:rPr>
              <w:t xml:space="preserve"> на итоговые вопросы и</w:t>
            </w:r>
            <w:r w:rsidRPr="0072229C">
              <w:rPr>
                <w:rStyle w:val="a2"/>
                <w:b w:val="0"/>
                <w:sz w:val="24"/>
                <w:szCs w:val="24"/>
              </w:rPr>
              <w:t xml:space="preserve"> оцени</w:t>
            </w:r>
            <w:r w:rsidRPr="0072229C">
              <w:rPr>
                <w:rStyle w:val="a2"/>
                <w:b w:val="0"/>
                <w:sz w:val="24"/>
                <w:szCs w:val="24"/>
              </w:rPr>
              <w:softHyphen/>
              <w:t>вать</w:t>
            </w:r>
            <w:r w:rsidRPr="0072229C">
              <w:rPr>
                <w:sz w:val="24"/>
                <w:szCs w:val="24"/>
              </w:rPr>
              <w:t xml:space="preserve"> достижения на уроке.</w:t>
            </w:r>
          </w:p>
        </w:tc>
      </w:tr>
      <w:tr w:rsidTr="00E1045D">
        <w:tblPrEx>
          <w:tblW w:w="16018" w:type="dxa"/>
          <w:tblInd w:w="-601" w:type="dxa"/>
          <w:tblLayout w:type="fixed"/>
          <w:tblLook w:val="01E0"/>
        </w:tblPrEx>
        <w:tc>
          <w:tcPr>
            <w:tcW w:w="851" w:type="dxa"/>
          </w:tcPr>
          <w:p w:rsidR="0093299D" w:rsidRPr="005D023B" w:rsidP="008F5AB9">
            <w:pPr>
              <w:rPr>
                <w:b/>
                <w:sz w:val="24"/>
                <w:szCs w:val="24"/>
              </w:rPr>
            </w:pPr>
            <w:r>
              <w:rPr>
                <w:b/>
                <w:sz w:val="24"/>
                <w:szCs w:val="24"/>
              </w:rPr>
              <w:t>0</w:t>
            </w:r>
            <w:r w:rsidR="008F5AB9">
              <w:rPr>
                <w:b/>
                <w:sz w:val="24"/>
                <w:szCs w:val="24"/>
              </w:rPr>
              <w:t>7</w:t>
            </w:r>
            <w:r>
              <w:rPr>
                <w:b/>
                <w:sz w:val="24"/>
                <w:szCs w:val="24"/>
              </w:rPr>
              <w:t>.12</w:t>
            </w:r>
          </w:p>
        </w:tc>
        <w:tc>
          <w:tcPr>
            <w:tcW w:w="851" w:type="dxa"/>
            <w:shd w:val="clear" w:color="auto" w:fill="auto"/>
          </w:tcPr>
          <w:p w:rsidR="0093299D" w:rsidRPr="005D023B" w:rsidP="002D03F6">
            <w:pPr>
              <w:rPr>
                <w:b/>
                <w:sz w:val="24"/>
                <w:szCs w:val="24"/>
              </w:rPr>
            </w:pPr>
          </w:p>
        </w:tc>
        <w:tc>
          <w:tcPr>
            <w:tcW w:w="601" w:type="dxa"/>
            <w:gridSpan w:val="2"/>
            <w:shd w:val="clear" w:color="auto" w:fill="auto"/>
          </w:tcPr>
          <w:p w:rsidR="0093299D" w:rsidRPr="0072229C" w:rsidP="00941330">
            <w:pPr>
              <w:rPr>
                <w:sz w:val="24"/>
                <w:szCs w:val="24"/>
              </w:rPr>
            </w:pPr>
            <w:r>
              <w:rPr>
                <w:sz w:val="24"/>
                <w:szCs w:val="24"/>
              </w:rPr>
              <w:t>2</w:t>
            </w:r>
            <w:r w:rsidR="00941330">
              <w:rPr>
                <w:sz w:val="24"/>
                <w:szCs w:val="24"/>
              </w:rPr>
              <w:t>6</w:t>
            </w:r>
          </w:p>
        </w:tc>
        <w:tc>
          <w:tcPr>
            <w:tcW w:w="641" w:type="dxa"/>
            <w:gridSpan w:val="2"/>
            <w:shd w:val="clear" w:color="auto" w:fill="auto"/>
          </w:tcPr>
          <w:p w:rsidR="0093299D" w:rsidRPr="0072229C" w:rsidP="002D03F6">
            <w:pPr>
              <w:rPr>
                <w:sz w:val="24"/>
                <w:szCs w:val="24"/>
              </w:rPr>
            </w:pPr>
            <w:r w:rsidRPr="0072229C">
              <w:rPr>
                <w:sz w:val="24"/>
                <w:szCs w:val="24"/>
              </w:rPr>
              <w:t>7</w:t>
            </w:r>
          </w:p>
        </w:tc>
        <w:tc>
          <w:tcPr>
            <w:tcW w:w="1876" w:type="dxa"/>
            <w:shd w:val="clear" w:color="auto" w:fill="auto"/>
          </w:tcPr>
          <w:p w:rsidR="0093299D" w:rsidRPr="00941330" w:rsidP="00941330">
            <w:pPr>
              <w:rPr>
                <w:sz w:val="24"/>
                <w:szCs w:val="24"/>
              </w:rPr>
            </w:pPr>
            <w:r w:rsidRPr="00941330">
              <w:rPr>
                <w:sz w:val="24"/>
                <w:szCs w:val="24"/>
              </w:rPr>
              <w:t>Жизнь луга.</w:t>
            </w:r>
          </w:p>
        </w:tc>
        <w:tc>
          <w:tcPr>
            <w:tcW w:w="1559" w:type="dxa"/>
            <w:shd w:val="clear" w:color="auto" w:fill="auto"/>
          </w:tcPr>
          <w:p w:rsidR="0093299D" w:rsidRPr="00485812" w:rsidP="00485812">
            <w:pPr>
              <w:rPr>
                <w:sz w:val="24"/>
              </w:rPr>
            </w:pPr>
            <w:r w:rsidRPr="00485812">
              <w:rPr>
                <w:sz w:val="24"/>
              </w:rPr>
              <w:t>С. 170-177,</w:t>
            </w:r>
          </w:p>
          <w:p w:rsidR="0093299D" w:rsidRPr="00485812" w:rsidP="00485812">
            <w:pPr>
              <w:rPr>
                <w:sz w:val="24"/>
              </w:rPr>
            </w:pPr>
            <w:r w:rsidRPr="00485812">
              <w:rPr>
                <w:sz w:val="24"/>
              </w:rPr>
              <w:t>Ответить на вопросы, задание 3.</w:t>
            </w:r>
          </w:p>
          <w:p w:rsidR="0093299D" w:rsidRPr="00485812" w:rsidP="00485812">
            <w:pPr>
              <w:rPr>
                <w:sz w:val="24"/>
              </w:rPr>
            </w:pPr>
          </w:p>
        </w:tc>
        <w:tc>
          <w:tcPr>
            <w:tcW w:w="709" w:type="dxa"/>
            <w:shd w:val="clear" w:color="auto" w:fill="auto"/>
          </w:tcPr>
          <w:p w:rsidR="0093299D" w:rsidRPr="0072229C" w:rsidP="002D03F6">
            <w:pPr>
              <w:rPr>
                <w:sz w:val="24"/>
                <w:szCs w:val="24"/>
              </w:rPr>
            </w:pPr>
            <w:r w:rsidRPr="0072229C">
              <w:rPr>
                <w:sz w:val="24"/>
                <w:szCs w:val="24"/>
              </w:rPr>
              <w:t>1</w:t>
            </w:r>
          </w:p>
        </w:tc>
        <w:tc>
          <w:tcPr>
            <w:tcW w:w="8930" w:type="dxa"/>
            <w:shd w:val="clear" w:color="auto" w:fill="auto"/>
          </w:tcPr>
          <w:p w:rsidR="0093299D" w:rsidRPr="0072229C" w:rsidP="00941330">
            <w:pPr>
              <w:pStyle w:val="BodyText"/>
              <w:tabs>
                <w:tab w:val="left" w:pos="337"/>
              </w:tabs>
              <w:spacing w:after="0" w:line="240" w:lineRule="auto"/>
              <w:ind w:left="20" w:right="20"/>
              <w:jc w:val="both"/>
              <w:rPr>
                <w:rFonts w:ascii="Times New Roman" w:hAnsi="Times New Roman"/>
                <w:sz w:val="24"/>
                <w:szCs w:val="24"/>
              </w:rPr>
            </w:pPr>
            <w:r w:rsidRPr="0072229C">
              <w:rPr>
                <w:rStyle w:val="a2"/>
                <w:b w:val="0"/>
                <w:sz w:val="24"/>
                <w:szCs w:val="24"/>
              </w:rPr>
              <w:t>Понимать</w:t>
            </w:r>
            <w:r w:rsidRPr="0072229C">
              <w:rPr>
                <w:rFonts w:ascii="Times New Roman" w:hAnsi="Times New Roman"/>
                <w:sz w:val="24"/>
                <w:szCs w:val="24"/>
              </w:rPr>
              <w:t xml:space="preserve"> учебную задачу урока и стремить</w:t>
            </w:r>
            <w:r w:rsidRPr="0072229C">
              <w:rPr>
                <w:rFonts w:ascii="Times New Roman" w:hAnsi="Times New Roman"/>
                <w:sz w:val="24"/>
                <w:szCs w:val="24"/>
              </w:rPr>
              <w:softHyphen/>
              <w:t xml:space="preserve">ся её выполнить; </w:t>
            </w:r>
            <w:r w:rsidRPr="0072229C">
              <w:rPr>
                <w:rStyle w:val="a2"/>
                <w:b w:val="0"/>
                <w:sz w:val="24"/>
                <w:szCs w:val="24"/>
              </w:rPr>
              <w:t>работать в паре: описывать</w:t>
            </w:r>
            <w:r w:rsidRPr="0072229C">
              <w:rPr>
                <w:rFonts w:ascii="Times New Roman" w:hAnsi="Times New Roman"/>
                <w:sz w:val="24"/>
                <w:szCs w:val="24"/>
              </w:rPr>
              <w:t xml:space="preserve"> луг по фотогра</w:t>
            </w:r>
            <w:r w:rsidRPr="0072229C">
              <w:rPr>
                <w:rFonts w:ascii="Times New Roman" w:hAnsi="Times New Roman"/>
                <w:sz w:val="24"/>
                <w:szCs w:val="24"/>
              </w:rPr>
              <w:softHyphen/>
              <w:t>фии,</w:t>
            </w:r>
            <w:r w:rsidRPr="0072229C">
              <w:rPr>
                <w:rStyle w:val="a2"/>
                <w:b w:val="0"/>
                <w:sz w:val="24"/>
                <w:szCs w:val="24"/>
              </w:rPr>
              <w:t xml:space="preserve"> определять</w:t>
            </w:r>
            <w:r w:rsidRPr="0072229C">
              <w:rPr>
                <w:rFonts w:ascii="Times New Roman" w:hAnsi="Times New Roman"/>
                <w:sz w:val="24"/>
                <w:szCs w:val="24"/>
              </w:rPr>
              <w:t xml:space="preserve"> растения луга в гербарии;</w:t>
            </w:r>
            <w:r w:rsidRPr="0072229C">
              <w:rPr>
                <w:rStyle w:val="a2"/>
                <w:b w:val="0"/>
                <w:sz w:val="24"/>
                <w:szCs w:val="24"/>
              </w:rPr>
              <w:t xml:space="preserve"> знако</w:t>
            </w:r>
            <w:r w:rsidRPr="0072229C">
              <w:rPr>
                <w:rStyle w:val="a2"/>
                <w:b w:val="0"/>
                <w:sz w:val="24"/>
                <w:szCs w:val="24"/>
              </w:rPr>
              <w:softHyphen/>
              <w:t>миться</w:t>
            </w:r>
            <w:r w:rsidRPr="0072229C">
              <w:rPr>
                <w:rFonts w:ascii="Times New Roman" w:hAnsi="Times New Roman"/>
                <w:sz w:val="24"/>
                <w:szCs w:val="24"/>
              </w:rPr>
              <w:t xml:space="preserve"> с животными луга по иллюстрации учеб</w:t>
            </w:r>
            <w:r w:rsidRPr="0072229C">
              <w:rPr>
                <w:rFonts w:ascii="Times New Roman" w:hAnsi="Times New Roman"/>
                <w:sz w:val="24"/>
                <w:szCs w:val="24"/>
              </w:rPr>
              <w:softHyphen/>
              <w:t>ника;</w:t>
            </w:r>
            <w:r w:rsidRPr="0072229C">
              <w:rPr>
                <w:rStyle w:val="a2"/>
                <w:b w:val="0"/>
                <w:sz w:val="24"/>
                <w:szCs w:val="24"/>
              </w:rPr>
              <w:t xml:space="preserve"> выявлять</w:t>
            </w:r>
            <w:r w:rsidRPr="0072229C">
              <w:rPr>
                <w:rFonts w:ascii="Times New Roman" w:hAnsi="Times New Roman"/>
                <w:sz w:val="24"/>
                <w:szCs w:val="24"/>
              </w:rPr>
              <w:t xml:space="preserve"> экологические связи на лугу;</w:t>
            </w:r>
            <w:r w:rsidRPr="0072229C">
              <w:rPr>
                <w:rStyle w:val="a2"/>
                <w:b w:val="0"/>
                <w:sz w:val="24"/>
                <w:szCs w:val="24"/>
              </w:rPr>
              <w:t xml:space="preserve"> рассказывать</w:t>
            </w:r>
            <w:r w:rsidRPr="0072229C">
              <w:rPr>
                <w:rFonts w:ascii="Times New Roman" w:hAnsi="Times New Roman"/>
                <w:sz w:val="24"/>
                <w:szCs w:val="24"/>
              </w:rPr>
              <w:t xml:space="preserve"> по своим наблюдениям о луго</w:t>
            </w:r>
            <w:r w:rsidRPr="0072229C">
              <w:rPr>
                <w:rFonts w:ascii="Times New Roman" w:hAnsi="Times New Roman"/>
                <w:sz w:val="24"/>
                <w:szCs w:val="24"/>
              </w:rPr>
              <w:softHyphen/>
              <w:t>вых растениях, животных и грибах своего региона; моделировать</w:t>
            </w:r>
            <w:r w:rsidRPr="0072229C">
              <w:rPr>
                <w:rStyle w:val="41"/>
                <w:b w:val="0"/>
                <w:sz w:val="24"/>
                <w:szCs w:val="24"/>
              </w:rPr>
              <w:t xml:space="preserve"> цепи питания на лугу</w:t>
            </w:r>
            <w:r w:rsidRPr="0072229C">
              <w:rPr>
                <w:rStyle w:val="41"/>
                <w:b w:val="0"/>
                <w:bCs w:val="0"/>
                <w:sz w:val="24"/>
                <w:szCs w:val="24"/>
              </w:rPr>
              <w:t xml:space="preserve"> </w:t>
            </w:r>
            <w:r w:rsidRPr="0072229C">
              <w:rPr>
                <w:rStyle w:val="41"/>
                <w:b w:val="0"/>
                <w:sz w:val="24"/>
                <w:szCs w:val="24"/>
              </w:rPr>
              <w:t>осу</w:t>
            </w:r>
            <w:r w:rsidRPr="0072229C">
              <w:rPr>
                <w:rStyle w:val="41"/>
                <w:b w:val="0"/>
                <w:sz w:val="24"/>
                <w:szCs w:val="24"/>
              </w:rPr>
              <w:softHyphen/>
              <w:t>ществлять</w:t>
            </w:r>
            <w:r w:rsidRPr="0072229C">
              <w:rPr>
                <w:rFonts w:ascii="Times New Roman" w:hAnsi="Times New Roman"/>
                <w:sz w:val="24"/>
                <w:szCs w:val="24"/>
              </w:rPr>
              <w:t xml:space="preserve"> взаимопроверку</w:t>
            </w:r>
            <w:r w:rsidRPr="0072229C">
              <w:rPr>
                <w:rStyle w:val="41"/>
                <w:b w:val="0"/>
                <w:sz w:val="24"/>
                <w:szCs w:val="24"/>
              </w:rPr>
              <w:t xml:space="preserve"> и</w:t>
            </w:r>
            <w:r w:rsidRPr="0072229C">
              <w:rPr>
                <w:rFonts w:ascii="Times New Roman" w:hAnsi="Times New Roman"/>
                <w:sz w:val="24"/>
                <w:szCs w:val="24"/>
              </w:rPr>
              <w:t xml:space="preserve"> коррекцию;</w:t>
            </w:r>
            <w:r w:rsidRPr="0072229C">
              <w:rPr>
                <w:rFonts w:ascii="Times New Roman" w:hAnsi="Times New Roman"/>
                <w:sz w:val="24"/>
                <w:szCs w:val="24"/>
              </w:rPr>
              <w:t xml:space="preserve"> </w:t>
            </w:r>
            <w:r w:rsidRPr="0072229C">
              <w:rPr>
                <w:rStyle w:val="a2"/>
                <w:b w:val="0"/>
                <w:sz w:val="24"/>
                <w:szCs w:val="24"/>
              </w:rPr>
              <w:t>характеризовать</w:t>
            </w:r>
            <w:r w:rsidRPr="0072229C">
              <w:rPr>
                <w:rFonts w:ascii="Times New Roman" w:hAnsi="Times New Roman"/>
                <w:sz w:val="24"/>
                <w:szCs w:val="24"/>
              </w:rPr>
              <w:t xml:space="preserve"> луговое сообщество по дан</w:t>
            </w:r>
            <w:r w:rsidRPr="0072229C">
              <w:rPr>
                <w:rFonts w:ascii="Times New Roman" w:hAnsi="Times New Roman"/>
                <w:sz w:val="24"/>
                <w:szCs w:val="24"/>
              </w:rPr>
              <w:softHyphen/>
              <w:t>ному в учебнике плану;</w:t>
            </w:r>
            <w:r w:rsidRPr="0072229C">
              <w:rPr>
                <w:rStyle w:val="a2"/>
                <w:b w:val="0"/>
                <w:sz w:val="24"/>
                <w:szCs w:val="24"/>
              </w:rPr>
              <w:t xml:space="preserve"> сравнивать</w:t>
            </w:r>
            <w:r w:rsidRPr="0072229C">
              <w:rPr>
                <w:rFonts w:ascii="Times New Roman" w:hAnsi="Times New Roman"/>
                <w:sz w:val="24"/>
                <w:szCs w:val="24"/>
              </w:rPr>
              <w:t xml:space="preserve"> природные особенности леса и луга;</w:t>
            </w:r>
          </w:p>
          <w:p w:rsidR="0093299D" w:rsidRPr="0072229C" w:rsidP="00941330">
            <w:pPr>
              <w:spacing w:line="276" w:lineRule="auto"/>
              <w:jc w:val="both"/>
              <w:rPr>
                <w:sz w:val="24"/>
                <w:szCs w:val="24"/>
              </w:rPr>
            </w:pPr>
            <w:r w:rsidRPr="0072229C">
              <w:rPr>
                <w:rStyle w:val="a2"/>
                <w:b w:val="0"/>
                <w:sz w:val="24"/>
                <w:szCs w:val="24"/>
              </w:rPr>
              <w:t>приводить примеры</w:t>
            </w:r>
            <w:r w:rsidRPr="0072229C">
              <w:rPr>
                <w:sz w:val="24"/>
                <w:szCs w:val="24"/>
              </w:rPr>
              <w:t xml:space="preserve"> правильного и неправиль</w:t>
            </w:r>
            <w:r w:rsidRPr="0072229C">
              <w:rPr>
                <w:sz w:val="24"/>
                <w:szCs w:val="24"/>
              </w:rPr>
              <w:softHyphen/>
              <w:t>ного поведения человека на</w:t>
            </w:r>
            <w:r w:rsidRPr="0072229C">
              <w:rPr>
                <w:rStyle w:val="10pt"/>
                <w:sz w:val="24"/>
                <w:szCs w:val="24"/>
              </w:rPr>
              <w:t xml:space="preserve"> лугу,</w:t>
            </w:r>
            <w:r w:rsidRPr="0072229C">
              <w:rPr>
                <w:rStyle w:val="a3"/>
                <w:rFonts w:eastAsia="Calibri"/>
                <w:sz w:val="24"/>
                <w:szCs w:val="24"/>
              </w:rPr>
              <w:t xml:space="preserve"> </w:t>
            </w:r>
            <w:r w:rsidRPr="0072229C">
              <w:rPr>
                <w:rStyle w:val="110"/>
                <w:b w:val="0"/>
                <w:sz w:val="24"/>
                <w:szCs w:val="24"/>
              </w:rPr>
              <w:t>выявлять</w:t>
            </w:r>
            <w:r w:rsidRPr="0072229C">
              <w:rPr>
                <w:rStyle w:val="10pt"/>
                <w:sz w:val="24"/>
                <w:szCs w:val="24"/>
              </w:rPr>
              <w:t xml:space="preserve"> нару</w:t>
            </w:r>
            <w:r w:rsidRPr="0072229C">
              <w:rPr>
                <w:rStyle w:val="10pt"/>
                <w:sz w:val="24"/>
                <w:szCs w:val="24"/>
              </w:rPr>
              <w:softHyphen/>
            </w:r>
            <w:r w:rsidRPr="0072229C">
              <w:rPr>
                <w:sz w:val="24"/>
                <w:szCs w:val="24"/>
              </w:rPr>
              <w:t xml:space="preserve">шения экологических связей по вине человека, </w:t>
            </w:r>
            <w:r w:rsidRPr="0072229C">
              <w:rPr>
                <w:rStyle w:val="a2"/>
                <w:b w:val="0"/>
                <w:sz w:val="24"/>
                <w:szCs w:val="24"/>
              </w:rPr>
              <w:t>предлагать</w:t>
            </w:r>
            <w:r w:rsidRPr="0072229C">
              <w:rPr>
                <w:sz w:val="24"/>
                <w:szCs w:val="24"/>
              </w:rPr>
              <w:t xml:space="preserve"> пути решения экологических проблем </w:t>
            </w:r>
            <w:r w:rsidRPr="0072229C">
              <w:rPr>
                <w:rStyle w:val="a2"/>
                <w:b w:val="0"/>
                <w:sz w:val="24"/>
                <w:szCs w:val="24"/>
              </w:rPr>
              <w:t>обсуждать</w:t>
            </w:r>
            <w:r w:rsidRPr="0072229C">
              <w:rPr>
                <w:sz w:val="24"/>
                <w:szCs w:val="24"/>
              </w:rPr>
              <w:t xml:space="preserve"> рассказ «Горит трава» из книги «Великан на поляне»;</w:t>
            </w:r>
            <w:r w:rsidRPr="0072229C">
              <w:rPr>
                <w:rStyle w:val="a2"/>
                <w:b w:val="0"/>
                <w:sz w:val="24"/>
                <w:szCs w:val="24"/>
              </w:rPr>
              <w:t xml:space="preserve"> составлять памятку</w:t>
            </w:r>
            <w:r w:rsidRPr="0072229C">
              <w:rPr>
                <w:sz w:val="24"/>
                <w:szCs w:val="24"/>
              </w:rPr>
              <w:t xml:space="preserve"> «Как вести себя на лугу»; </w:t>
            </w:r>
            <w:r w:rsidRPr="0072229C">
              <w:rPr>
                <w:rStyle w:val="a2"/>
                <w:b w:val="0"/>
                <w:sz w:val="24"/>
                <w:szCs w:val="24"/>
              </w:rPr>
              <w:t xml:space="preserve">работать </w:t>
            </w:r>
            <w:r w:rsidRPr="0072229C">
              <w:rPr>
                <w:rStyle w:val="a2"/>
                <w:b w:val="0"/>
                <w:sz w:val="24"/>
                <w:szCs w:val="24"/>
              </w:rPr>
              <w:t>со</w:t>
            </w:r>
            <w:r w:rsidRPr="0072229C">
              <w:rPr>
                <w:rStyle w:val="a2"/>
                <w:b w:val="0"/>
                <w:sz w:val="24"/>
                <w:szCs w:val="24"/>
              </w:rPr>
              <w:t xml:space="preserve"> </w:t>
            </w:r>
            <w:r w:rsidRPr="0072229C">
              <w:rPr>
                <w:rStyle w:val="a2"/>
                <w:b w:val="0"/>
                <w:sz w:val="24"/>
                <w:szCs w:val="24"/>
              </w:rPr>
              <w:t>взрослыми: наблюдать</w:t>
            </w:r>
            <w:r w:rsidRPr="0072229C">
              <w:rPr>
                <w:sz w:val="24"/>
                <w:szCs w:val="24"/>
              </w:rPr>
              <w:t xml:space="preserve"> за жиз</w:t>
            </w:r>
            <w:r w:rsidRPr="0072229C">
              <w:rPr>
                <w:sz w:val="24"/>
                <w:szCs w:val="24"/>
              </w:rPr>
              <w:softHyphen/>
              <w:t>нью луга,</w:t>
            </w:r>
            <w:r w:rsidRPr="0072229C">
              <w:rPr>
                <w:rStyle w:val="a2"/>
                <w:b w:val="0"/>
                <w:sz w:val="24"/>
                <w:szCs w:val="24"/>
              </w:rPr>
              <w:t xml:space="preserve"> определять</w:t>
            </w:r>
            <w:r w:rsidRPr="0072229C">
              <w:rPr>
                <w:sz w:val="24"/>
                <w:szCs w:val="24"/>
              </w:rPr>
              <w:t xml:space="preserve"> его обитателей с помощью атласа-определителя;</w:t>
            </w:r>
            <w:r w:rsidRPr="0072229C">
              <w:rPr>
                <w:rStyle w:val="a2"/>
                <w:b w:val="0"/>
                <w:sz w:val="24"/>
                <w:szCs w:val="24"/>
              </w:rPr>
              <w:t xml:space="preserve"> формулировать</w:t>
            </w:r>
            <w:r w:rsidRPr="0072229C">
              <w:rPr>
                <w:sz w:val="24"/>
                <w:szCs w:val="24"/>
              </w:rPr>
              <w:t xml:space="preserve"> выводы из изученного мате</w:t>
            </w:r>
            <w:r w:rsidRPr="0072229C">
              <w:rPr>
                <w:sz w:val="24"/>
                <w:szCs w:val="24"/>
              </w:rPr>
              <w:softHyphen/>
              <w:t>риала,</w:t>
            </w:r>
            <w:r w:rsidRPr="0072229C">
              <w:rPr>
                <w:rStyle w:val="a2"/>
                <w:b w:val="0"/>
                <w:sz w:val="24"/>
                <w:szCs w:val="24"/>
              </w:rPr>
              <w:t xml:space="preserve"> отвечать</w:t>
            </w:r>
            <w:r w:rsidRPr="0072229C">
              <w:rPr>
                <w:sz w:val="24"/>
                <w:szCs w:val="24"/>
              </w:rPr>
              <w:t xml:space="preserve"> на итоговые вопросы и</w:t>
            </w:r>
            <w:r w:rsidRPr="0072229C">
              <w:rPr>
                <w:rStyle w:val="a2"/>
                <w:b w:val="0"/>
                <w:sz w:val="24"/>
                <w:szCs w:val="24"/>
              </w:rPr>
              <w:t xml:space="preserve"> оцени</w:t>
            </w:r>
            <w:r w:rsidRPr="0072229C">
              <w:rPr>
                <w:rStyle w:val="a2"/>
                <w:b w:val="0"/>
                <w:sz w:val="24"/>
                <w:szCs w:val="24"/>
              </w:rPr>
              <w:softHyphen/>
              <w:t>вать</w:t>
            </w:r>
            <w:r w:rsidRPr="0072229C">
              <w:rPr>
                <w:sz w:val="24"/>
                <w:szCs w:val="24"/>
              </w:rPr>
              <w:t xml:space="preserve"> достижения на уроке.</w:t>
            </w:r>
          </w:p>
        </w:tc>
      </w:tr>
      <w:tr w:rsidTr="00E1045D">
        <w:tblPrEx>
          <w:tblW w:w="16018" w:type="dxa"/>
          <w:tblInd w:w="-601" w:type="dxa"/>
          <w:tblLayout w:type="fixed"/>
          <w:tblLook w:val="01E0"/>
        </w:tblPrEx>
        <w:tc>
          <w:tcPr>
            <w:tcW w:w="851" w:type="dxa"/>
          </w:tcPr>
          <w:p w:rsidR="0093299D" w:rsidRPr="005D023B" w:rsidP="00941330">
            <w:pPr>
              <w:rPr>
                <w:b/>
                <w:sz w:val="24"/>
                <w:szCs w:val="24"/>
              </w:rPr>
            </w:pPr>
            <w:r>
              <w:rPr>
                <w:b/>
                <w:sz w:val="24"/>
                <w:szCs w:val="24"/>
              </w:rPr>
              <w:t>1</w:t>
            </w:r>
            <w:r w:rsidR="00941330">
              <w:rPr>
                <w:b/>
                <w:sz w:val="24"/>
                <w:szCs w:val="24"/>
              </w:rPr>
              <w:t>0</w:t>
            </w:r>
            <w:r>
              <w:rPr>
                <w:b/>
                <w:sz w:val="24"/>
                <w:szCs w:val="24"/>
              </w:rPr>
              <w:t>.12</w:t>
            </w:r>
          </w:p>
        </w:tc>
        <w:tc>
          <w:tcPr>
            <w:tcW w:w="851" w:type="dxa"/>
            <w:shd w:val="clear" w:color="auto" w:fill="auto"/>
          </w:tcPr>
          <w:p w:rsidR="0093299D" w:rsidRPr="005D023B" w:rsidP="002D03F6">
            <w:pPr>
              <w:rPr>
                <w:b/>
                <w:sz w:val="24"/>
                <w:szCs w:val="24"/>
              </w:rPr>
            </w:pPr>
          </w:p>
        </w:tc>
        <w:tc>
          <w:tcPr>
            <w:tcW w:w="601" w:type="dxa"/>
            <w:gridSpan w:val="2"/>
            <w:shd w:val="clear" w:color="auto" w:fill="auto"/>
          </w:tcPr>
          <w:p w:rsidR="0093299D" w:rsidRPr="0072229C" w:rsidP="00941330">
            <w:pPr>
              <w:rPr>
                <w:sz w:val="24"/>
                <w:szCs w:val="24"/>
              </w:rPr>
            </w:pPr>
            <w:r>
              <w:rPr>
                <w:sz w:val="24"/>
                <w:szCs w:val="24"/>
              </w:rPr>
              <w:t>2</w:t>
            </w:r>
            <w:r w:rsidR="00941330">
              <w:rPr>
                <w:sz w:val="24"/>
                <w:szCs w:val="24"/>
              </w:rPr>
              <w:t>7</w:t>
            </w:r>
          </w:p>
        </w:tc>
        <w:tc>
          <w:tcPr>
            <w:tcW w:w="641" w:type="dxa"/>
            <w:gridSpan w:val="2"/>
            <w:shd w:val="clear" w:color="auto" w:fill="auto"/>
          </w:tcPr>
          <w:p w:rsidR="0093299D" w:rsidRPr="0072229C" w:rsidP="002D03F6">
            <w:pPr>
              <w:rPr>
                <w:sz w:val="24"/>
                <w:szCs w:val="24"/>
              </w:rPr>
            </w:pPr>
            <w:r w:rsidRPr="0072229C">
              <w:rPr>
                <w:sz w:val="24"/>
                <w:szCs w:val="24"/>
              </w:rPr>
              <w:t>8</w:t>
            </w:r>
          </w:p>
        </w:tc>
        <w:tc>
          <w:tcPr>
            <w:tcW w:w="1876" w:type="dxa"/>
            <w:shd w:val="clear" w:color="auto" w:fill="auto"/>
          </w:tcPr>
          <w:p w:rsidR="0093299D" w:rsidRPr="00941330" w:rsidP="00941330">
            <w:pPr>
              <w:rPr>
                <w:sz w:val="24"/>
                <w:szCs w:val="24"/>
              </w:rPr>
            </w:pPr>
            <w:r w:rsidRPr="00941330">
              <w:rPr>
                <w:sz w:val="24"/>
                <w:szCs w:val="24"/>
              </w:rPr>
              <w:t>Жизнь в пресных водах.</w:t>
            </w:r>
          </w:p>
        </w:tc>
        <w:tc>
          <w:tcPr>
            <w:tcW w:w="1559" w:type="dxa"/>
            <w:shd w:val="clear" w:color="auto" w:fill="auto"/>
          </w:tcPr>
          <w:p w:rsidR="0093299D" w:rsidRPr="00485812" w:rsidP="00485812">
            <w:pPr>
              <w:rPr>
                <w:sz w:val="24"/>
              </w:rPr>
            </w:pPr>
            <w:r w:rsidRPr="00485812">
              <w:rPr>
                <w:sz w:val="24"/>
              </w:rPr>
              <w:t>С.178-186, вопросы</w:t>
            </w:r>
          </w:p>
          <w:p w:rsidR="0093299D" w:rsidRPr="00485812" w:rsidP="00485812">
            <w:pPr>
              <w:rPr>
                <w:sz w:val="24"/>
              </w:rPr>
            </w:pPr>
            <w:r w:rsidRPr="00485812">
              <w:rPr>
                <w:sz w:val="24"/>
              </w:rPr>
              <w:t>«Проверь себя»</w:t>
            </w:r>
          </w:p>
          <w:p w:rsidR="0093299D" w:rsidRPr="00485812" w:rsidP="00485812">
            <w:pPr>
              <w:rPr>
                <w:sz w:val="24"/>
              </w:rPr>
            </w:pPr>
          </w:p>
        </w:tc>
        <w:tc>
          <w:tcPr>
            <w:tcW w:w="709" w:type="dxa"/>
            <w:shd w:val="clear" w:color="auto" w:fill="auto"/>
          </w:tcPr>
          <w:p w:rsidR="0093299D" w:rsidRPr="0072229C" w:rsidP="002D03F6">
            <w:pPr>
              <w:rPr>
                <w:sz w:val="24"/>
                <w:szCs w:val="24"/>
              </w:rPr>
            </w:pPr>
            <w:r w:rsidRPr="0072229C">
              <w:rPr>
                <w:sz w:val="24"/>
                <w:szCs w:val="24"/>
              </w:rPr>
              <w:t>1</w:t>
            </w:r>
          </w:p>
        </w:tc>
        <w:tc>
          <w:tcPr>
            <w:tcW w:w="8930" w:type="dxa"/>
            <w:shd w:val="clear" w:color="auto" w:fill="auto"/>
          </w:tcPr>
          <w:p w:rsidR="0093299D" w:rsidRPr="0072229C" w:rsidP="00941330">
            <w:pPr>
              <w:spacing w:line="276" w:lineRule="auto"/>
              <w:jc w:val="both"/>
              <w:rPr>
                <w:sz w:val="24"/>
                <w:szCs w:val="24"/>
              </w:rPr>
            </w:pPr>
            <w:r w:rsidRPr="0072229C">
              <w:rPr>
                <w:rStyle w:val="a2"/>
                <w:b w:val="0"/>
                <w:sz w:val="24"/>
                <w:szCs w:val="24"/>
              </w:rPr>
              <w:t>Понимать</w:t>
            </w:r>
            <w:r w:rsidRPr="0072229C">
              <w:rPr>
                <w:sz w:val="24"/>
                <w:szCs w:val="24"/>
              </w:rPr>
              <w:t xml:space="preserve"> учебную задачу урока и стремить</w:t>
            </w:r>
            <w:r w:rsidRPr="0072229C">
              <w:rPr>
                <w:sz w:val="24"/>
                <w:szCs w:val="24"/>
              </w:rPr>
              <w:softHyphen/>
              <w:t xml:space="preserve">ся её выполнить; </w:t>
            </w:r>
            <w:r w:rsidRPr="0072229C">
              <w:rPr>
                <w:rStyle w:val="a2"/>
                <w:b w:val="0"/>
                <w:sz w:val="24"/>
                <w:szCs w:val="24"/>
              </w:rPr>
              <w:t>работать в паре: описывать</w:t>
            </w:r>
            <w:r w:rsidRPr="0072229C">
              <w:rPr>
                <w:sz w:val="24"/>
                <w:szCs w:val="24"/>
              </w:rPr>
              <w:t xml:space="preserve"> водоём по фо</w:t>
            </w:r>
            <w:r w:rsidRPr="0072229C">
              <w:rPr>
                <w:sz w:val="24"/>
                <w:szCs w:val="24"/>
              </w:rPr>
              <w:softHyphen/>
              <w:t>тографии;</w:t>
            </w:r>
            <w:r w:rsidRPr="0072229C">
              <w:rPr>
                <w:rStyle w:val="a2"/>
                <w:b w:val="0"/>
                <w:sz w:val="24"/>
                <w:szCs w:val="24"/>
              </w:rPr>
              <w:t xml:space="preserve"> определять</w:t>
            </w:r>
            <w:r>
              <w:rPr>
                <w:sz w:val="24"/>
                <w:szCs w:val="24"/>
              </w:rPr>
              <w:t xml:space="preserve"> с помощью атласа-опре</w:t>
            </w:r>
            <w:r w:rsidRPr="0072229C">
              <w:rPr>
                <w:sz w:val="24"/>
                <w:szCs w:val="24"/>
              </w:rPr>
              <w:t>делителя растения пресного водоёма;</w:t>
            </w:r>
            <w:r w:rsidRPr="0072229C">
              <w:rPr>
                <w:rStyle w:val="a2"/>
                <w:b w:val="0"/>
                <w:sz w:val="24"/>
                <w:szCs w:val="24"/>
              </w:rPr>
              <w:t xml:space="preserve"> узнавать </w:t>
            </w:r>
            <w:r w:rsidRPr="0072229C">
              <w:rPr>
                <w:sz w:val="24"/>
                <w:szCs w:val="24"/>
              </w:rPr>
              <w:t>по иллюстрациям учебника живые организмы пресных вод;</w:t>
            </w:r>
            <w:r w:rsidRPr="0072229C">
              <w:rPr>
                <w:rStyle w:val="a2"/>
                <w:b w:val="0"/>
                <w:sz w:val="24"/>
                <w:szCs w:val="24"/>
              </w:rPr>
              <w:t xml:space="preserve"> выявлять</w:t>
            </w:r>
            <w:r w:rsidRPr="0072229C">
              <w:rPr>
                <w:sz w:val="24"/>
                <w:szCs w:val="24"/>
              </w:rPr>
              <w:t xml:space="preserve"> экологические связи в пресном водоёме; </w:t>
            </w:r>
            <w:r w:rsidRPr="0072229C">
              <w:rPr>
                <w:rStyle w:val="a2"/>
                <w:b w:val="0"/>
                <w:sz w:val="24"/>
                <w:szCs w:val="24"/>
              </w:rPr>
              <w:t>рассказывать</w:t>
            </w:r>
            <w:r w:rsidRPr="0072229C">
              <w:rPr>
                <w:sz w:val="24"/>
                <w:szCs w:val="24"/>
              </w:rPr>
              <w:t xml:space="preserve"> по своим наблюдениям об оби</w:t>
            </w:r>
            <w:r w:rsidRPr="0072229C">
              <w:rPr>
                <w:sz w:val="24"/>
                <w:szCs w:val="24"/>
              </w:rPr>
              <w:softHyphen/>
              <w:t xml:space="preserve">тателях пресных вод родного края; </w:t>
            </w:r>
            <w:r w:rsidRPr="0072229C">
              <w:rPr>
                <w:rStyle w:val="a2"/>
                <w:b w:val="0"/>
                <w:sz w:val="24"/>
                <w:szCs w:val="24"/>
              </w:rPr>
              <w:t>моделировать</w:t>
            </w:r>
            <w:r w:rsidRPr="0072229C">
              <w:rPr>
                <w:sz w:val="24"/>
                <w:szCs w:val="24"/>
              </w:rPr>
              <w:t xml:space="preserve"> цепи питания в пресноводном сообществе своего региона;</w:t>
            </w:r>
            <w:r w:rsidRPr="0072229C">
              <w:rPr>
                <w:sz w:val="24"/>
                <w:szCs w:val="24"/>
              </w:rPr>
              <w:t xml:space="preserve"> характеризовать пресноводное сообщество своего региона по данному в учебнике плану;</w:t>
            </w:r>
            <w:r w:rsidRPr="0072229C">
              <w:rPr>
                <w:rStyle w:val="a2"/>
                <w:b w:val="0"/>
                <w:sz w:val="24"/>
                <w:szCs w:val="24"/>
              </w:rPr>
              <w:t xml:space="preserve"> обсуждать</w:t>
            </w:r>
            <w:r w:rsidRPr="0072229C">
              <w:rPr>
                <w:sz w:val="24"/>
                <w:szCs w:val="24"/>
              </w:rPr>
              <w:t xml:space="preserve"> способы приспособления расте</w:t>
            </w:r>
            <w:r w:rsidRPr="0072229C">
              <w:rPr>
                <w:sz w:val="24"/>
                <w:szCs w:val="24"/>
              </w:rPr>
              <w:softHyphen/>
              <w:t xml:space="preserve">ний и животных к жизни в воде; </w:t>
            </w:r>
            <w:r w:rsidRPr="0072229C">
              <w:rPr>
                <w:rStyle w:val="a2"/>
                <w:b w:val="0"/>
                <w:sz w:val="24"/>
                <w:szCs w:val="24"/>
              </w:rPr>
              <w:t>извлекать</w:t>
            </w:r>
            <w:r w:rsidRPr="0072229C">
              <w:rPr>
                <w:sz w:val="24"/>
                <w:szCs w:val="24"/>
              </w:rPr>
              <w:t xml:space="preserve"> из книг «Зелёные страницы», «Ве</w:t>
            </w:r>
            <w:r w:rsidRPr="0072229C">
              <w:rPr>
                <w:sz w:val="24"/>
                <w:szCs w:val="24"/>
              </w:rPr>
              <w:softHyphen/>
              <w:t>ликан на поляне» информацию об обитателях пресноводных вод, о поведении людей и</w:t>
            </w:r>
            <w:r w:rsidRPr="0072229C">
              <w:rPr>
                <w:rStyle w:val="a2"/>
                <w:b w:val="0"/>
                <w:sz w:val="24"/>
                <w:szCs w:val="24"/>
              </w:rPr>
              <w:t xml:space="preserve"> обсуж</w:t>
            </w:r>
            <w:r w:rsidRPr="0072229C">
              <w:rPr>
                <w:rStyle w:val="a2"/>
                <w:b w:val="0"/>
                <w:sz w:val="24"/>
                <w:szCs w:val="24"/>
              </w:rPr>
              <w:softHyphen/>
              <w:t>дать</w:t>
            </w:r>
            <w:r w:rsidRPr="0072229C">
              <w:rPr>
                <w:sz w:val="24"/>
                <w:szCs w:val="24"/>
              </w:rPr>
              <w:t xml:space="preserve"> её; </w:t>
            </w:r>
            <w:r w:rsidRPr="0072229C">
              <w:rPr>
                <w:rStyle w:val="a2"/>
                <w:b w:val="0"/>
                <w:sz w:val="24"/>
                <w:szCs w:val="24"/>
              </w:rPr>
              <w:t xml:space="preserve">работать </w:t>
            </w:r>
            <w:r w:rsidRPr="0072229C">
              <w:rPr>
                <w:rStyle w:val="a2"/>
                <w:b w:val="0"/>
                <w:sz w:val="24"/>
                <w:szCs w:val="24"/>
              </w:rPr>
              <w:t>со</w:t>
            </w:r>
            <w:r w:rsidRPr="0072229C">
              <w:rPr>
                <w:rStyle w:val="a2"/>
                <w:b w:val="0"/>
                <w:sz w:val="24"/>
                <w:szCs w:val="24"/>
              </w:rPr>
              <w:t xml:space="preserve"> взрослыми: наблюдать</w:t>
            </w:r>
            <w:r w:rsidRPr="0072229C">
              <w:rPr>
                <w:sz w:val="24"/>
                <w:szCs w:val="24"/>
              </w:rPr>
              <w:t xml:space="preserve"> за жиз</w:t>
            </w:r>
            <w:r w:rsidRPr="0072229C">
              <w:rPr>
                <w:sz w:val="24"/>
                <w:szCs w:val="24"/>
              </w:rPr>
              <w:softHyphen/>
              <w:t>нью пресного водоёма,</w:t>
            </w:r>
            <w:r w:rsidRPr="0072229C">
              <w:rPr>
                <w:rStyle w:val="a2"/>
                <w:b w:val="0"/>
                <w:sz w:val="24"/>
                <w:szCs w:val="24"/>
              </w:rPr>
              <w:t xml:space="preserve"> определять</w:t>
            </w:r>
            <w:r w:rsidRPr="0072229C">
              <w:rPr>
                <w:sz w:val="24"/>
                <w:szCs w:val="24"/>
              </w:rPr>
              <w:t xml:space="preserve"> его обитате</w:t>
            </w:r>
            <w:r w:rsidRPr="0072229C">
              <w:rPr>
                <w:sz w:val="24"/>
                <w:szCs w:val="24"/>
              </w:rPr>
              <w:softHyphen/>
              <w:t xml:space="preserve">лей с помощью атласа-определителя; </w:t>
            </w:r>
            <w:r w:rsidRPr="0072229C">
              <w:rPr>
                <w:rStyle w:val="a2"/>
                <w:b w:val="0"/>
                <w:sz w:val="24"/>
                <w:szCs w:val="24"/>
              </w:rPr>
              <w:t>формулировать</w:t>
            </w:r>
            <w:r w:rsidRPr="0072229C">
              <w:rPr>
                <w:sz w:val="24"/>
                <w:szCs w:val="24"/>
              </w:rPr>
              <w:t xml:space="preserve"> выводы из изученного мате</w:t>
            </w:r>
            <w:r w:rsidRPr="0072229C">
              <w:rPr>
                <w:sz w:val="24"/>
                <w:szCs w:val="24"/>
              </w:rPr>
              <w:softHyphen/>
              <w:t>риала,</w:t>
            </w:r>
            <w:r w:rsidRPr="0072229C">
              <w:rPr>
                <w:rStyle w:val="a2"/>
                <w:b w:val="0"/>
                <w:sz w:val="24"/>
                <w:szCs w:val="24"/>
              </w:rPr>
              <w:t xml:space="preserve"> отвечать</w:t>
            </w:r>
            <w:r w:rsidRPr="0072229C">
              <w:rPr>
                <w:sz w:val="24"/>
                <w:szCs w:val="24"/>
              </w:rPr>
              <w:t xml:space="preserve"> на итоговые вопросы и</w:t>
            </w:r>
            <w:r w:rsidRPr="0072229C">
              <w:rPr>
                <w:rStyle w:val="a2"/>
                <w:b w:val="0"/>
                <w:sz w:val="24"/>
                <w:szCs w:val="24"/>
              </w:rPr>
              <w:t xml:space="preserve"> оцени</w:t>
            </w:r>
            <w:r w:rsidRPr="0072229C">
              <w:rPr>
                <w:rStyle w:val="a2"/>
                <w:b w:val="0"/>
                <w:sz w:val="24"/>
                <w:szCs w:val="24"/>
              </w:rPr>
              <w:softHyphen/>
              <w:t>вать</w:t>
            </w:r>
            <w:r w:rsidRPr="0072229C">
              <w:rPr>
                <w:sz w:val="24"/>
                <w:szCs w:val="24"/>
              </w:rPr>
              <w:t xml:space="preserve"> достижения на урок.</w:t>
            </w:r>
          </w:p>
        </w:tc>
      </w:tr>
      <w:tr w:rsidTr="00E1045D">
        <w:tblPrEx>
          <w:tblW w:w="16018" w:type="dxa"/>
          <w:tblInd w:w="-601" w:type="dxa"/>
          <w:tblLayout w:type="fixed"/>
          <w:tblLook w:val="01E0"/>
        </w:tblPrEx>
        <w:tc>
          <w:tcPr>
            <w:tcW w:w="851" w:type="dxa"/>
          </w:tcPr>
          <w:p w:rsidR="0093299D" w:rsidRPr="005D023B" w:rsidP="008F5AB9">
            <w:pPr>
              <w:rPr>
                <w:b/>
                <w:sz w:val="24"/>
                <w:szCs w:val="24"/>
              </w:rPr>
            </w:pPr>
            <w:r>
              <w:rPr>
                <w:b/>
                <w:sz w:val="24"/>
                <w:szCs w:val="24"/>
              </w:rPr>
              <w:t>1</w:t>
            </w:r>
            <w:r w:rsidR="008F5AB9">
              <w:rPr>
                <w:b/>
                <w:sz w:val="24"/>
                <w:szCs w:val="24"/>
              </w:rPr>
              <w:t>4</w:t>
            </w:r>
            <w:r>
              <w:rPr>
                <w:b/>
                <w:sz w:val="24"/>
                <w:szCs w:val="24"/>
              </w:rPr>
              <w:t>.12</w:t>
            </w:r>
          </w:p>
        </w:tc>
        <w:tc>
          <w:tcPr>
            <w:tcW w:w="851" w:type="dxa"/>
            <w:shd w:val="clear" w:color="auto" w:fill="auto"/>
          </w:tcPr>
          <w:p w:rsidR="0093299D" w:rsidRPr="005D023B" w:rsidP="002D03F6">
            <w:pPr>
              <w:rPr>
                <w:b/>
                <w:sz w:val="24"/>
                <w:szCs w:val="24"/>
              </w:rPr>
            </w:pPr>
          </w:p>
        </w:tc>
        <w:tc>
          <w:tcPr>
            <w:tcW w:w="601" w:type="dxa"/>
            <w:gridSpan w:val="2"/>
            <w:shd w:val="clear" w:color="auto" w:fill="auto"/>
          </w:tcPr>
          <w:p w:rsidR="0093299D" w:rsidRPr="0072229C" w:rsidP="00941330">
            <w:pPr>
              <w:rPr>
                <w:sz w:val="24"/>
                <w:szCs w:val="24"/>
              </w:rPr>
            </w:pPr>
            <w:r>
              <w:rPr>
                <w:sz w:val="24"/>
                <w:szCs w:val="24"/>
              </w:rPr>
              <w:t>2</w:t>
            </w:r>
            <w:r w:rsidR="00941330">
              <w:rPr>
                <w:sz w:val="24"/>
                <w:szCs w:val="24"/>
              </w:rPr>
              <w:t>8</w:t>
            </w:r>
          </w:p>
        </w:tc>
        <w:tc>
          <w:tcPr>
            <w:tcW w:w="641" w:type="dxa"/>
            <w:gridSpan w:val="2"/>
            <w:shd w:val="clear" w:color="auto" w:fill="auto"/>
          </w:tcPr>
          <w:p w:rsidR="0093299D" w:rsidRPr="0072229C" w:rsidP="002D03F6">
            <w:pPr>
              <w:rPr>
                <w:sz w:val="24"/>
                <w:szCs w:val="24"/>
              </w:rPr>
            </w:pPr>
            <w:r w:rsidRPr="0072229C">
              <w:rPr>
                <w:sz w:val="24"/>
                <w:szCs w:val="24"/>
              </w:rPr>
              <w:t>9</w:t>
            </w:r>
          </w:p>
        </w:tc>
        <w:tc>
          <w:tcPr>
            <w:tcW w:w="1876" w:type="dxa"/>
            <w:shd w:val="clear" w:color="auto" w:fill="auto"/>
          </w:tcPr>
          <w:p w:rsidR="0093299D" w:rsidRPr="00941330" w:rsidP="00941330">
            <w:pPr>
              <w:pStyle w:val="22"/>
              <w:shd w:val="clear" w:color="auto" w:fill="auto"/>
              <w:spacing w:line="240" w:lineRule="auto"/>
              <w:jc w:val="left"/>
              <w:rPr>
                <w:b w:val="0"/>
                <w:i/>
                <w:sz w:val="24"/>
                <w:szCs w:val="24"/>
              </w:rPr>
            </w:pPr>
            <w:r w:rsidRPr="00941330">
              <w:rPr>
                <w:b w:val="0"/>
                <w:i/>
                <w:sz w:val="24"/>
                <w:szCs w:val="24"/>
              </w:rPr>
              <w:t>Экскурсии в природные сообщества родного края. Экскурсия на опушку леса.</w:t>
            </w:r>
          </w:p>
        </w:tc>
        <w:tc>
          <w:tcPr>
            <w:tcW w:w="1559" w:type="dxa"/>
            <w:shd w:val="clear" w:color="auto" w:fill="auto"/>
          </w:tcPr>
          <w:p w:rsidR="0093299D" w:rsidRPr="00485812" w:rsidP="00485812">
            <w:pPr>
              <w:rPr>
                <w:sz w:val="24"/>
              </w:rPr>
            </w:pPr>
            <w:r w:rsidRPr="00485812">
              <w:rPr>
                <w:sz w:val="24"/>
              </w:rPr>
              <w:t>Составить рассказ «Мои наблюде</w:t>
            </w:r>
            <w:r w:rsidR="0098194D">
              <w:rPr>
                <w:sz w:val="24"/>
              </w:rPr>
              <w:t>ния</w:t>
            </w:r>
            <w:r w:rsidRPr="00485812">
              <w:rPr>
                <w:sz w:val="24"/>
              </w:rPr>
              <w:t>»</w:t>
            </w:r>
          </w:p>
          <w:p w:rsidR="0093299D" w:rsidRPr="00485812" w:rsidP="00485812">
            <w:pPr>
              <w:rPr>
                <w:sz w:val="24"/>
              </w:rPr>
            </w:pPr>
          </w:p>
        </w:tc>
        <w:tc>
          <w:tcPr>
            <w:tcW w:w="709" w:type="dxa"/>
            <w:shd w:val="clear" w:color="auto" w:fill="auto"/>
          </w:tcPr>
          <w:p w:rsidR="0093299D" w:rsidRPr="0072229C" w:rsidP="002D03F6">
            <w:pPr>
              <w:rPr>
                <w:sz w:val="24"/>
                <w:szCs w:val="24"/>
              </w:rPr>
            </w:pPr>
            <w:r w:rsidRPr="0072229C">
              <w:rPr>
                <w:sz w:val="24"/>
                <w:szCs w:val="24"/>
              </w:rPr>
              <w:t>1</w:t>
            </w:r>
          </w:p>
        </w:tc>
        <w:tc>
          <w:tcPr>
            <w:tcW w:w="8930" w:type="dxa"/>
            <w:shd w:val="clear" w:color="auto" w:fill="auto"/>
          </w:tcPr>
          <w:p w:rsidR="0093299D" w:rsidRPr="0072229C" w:rsidP="00941330">
            <w:pPr>
              <w:widowControl/>
              <w:tabs>
                <w:tab w:val="left" w:pos="422"/>
              </w:tabs>
              <w:autoSpaceDE/>
              <w:autoSpaceDN/>
              <w:adjustRightInd/>
              <w:jc w:val="both"/>
              <w:rPr>
                <w:sz w:val="24"/>
                <w:szCs w:val="24"/>
              </w:rPr>
            </w:pPr>
            <w:r w:rsidRPr="0072229C">
              <w:rPr>
                <w:bCs/>
                <w:sz w:val="24"/>
                <w:szCs w:val="24"/>
                <w:shd w:val="clear" w:color="auto" w:fill="FFFFFF"/>
              </w:rPr>
              <w:t>Наблюдать</w:t>
            </w:r>
            <w:r w:rsidRPr="0072229C">
              <w:rPr>
                <w:sz w:val="24"/>
                <w:szCs w:val="24"/>
              </w:rPr>
              <w:t xml:space="preserve"> объекты и явления природы; </w:t>
            </w:r>
            <w:r w:rsidRPr="0072229C">
              <w:rPr>
                <w:bCs/>
                <w:sz w:val="24"/>
                <w:szCs w:val="24"/>
                <w:shd w:val="clear" w:color="auto" w:fill="FFFFFF"/>
              </w:rPr>
              <w:t>определять</w:t>
            </w:r>
            <w:r w:rsidRPr="0072229C">
              <w:rPr>
                <w:sz w:val="24"/>
                <w:szCs w:val="24"/>
              </w:rPr>
              <w:t xml:space="preserve"> природные объекты с помощью атласа-определителя; </w:t>
            </w:r>
            <w:r w:rsidRPr="0072229C">
              <w:rPr>
                <w:bCs/>
                <w:sz w:val="24"/>
                <w:szCs w:val="24"/>
                <w:shd w:val="clear" w:color="auto" w:fill="FFFFFF"/>
              </w:rPr>
              <w:t>фиксировать</w:t>
            </w:r>
            <w:r w:rsidRPr="0072229C">
              <w:rPr>
                <w:sz w:val="24"/>
                <w:szCs w:val="24"/>
              </w:rPr>
              <w:t xml:space="preserve"> результаты наблюдений;</w:t>
            </w:r>
          </w:p>
          <w:p w:rsidR="0093299D" w:rsidRPr="0072229C" w:rsidP="00941330">
            <w:pPr>
              <w:spacing w:line="276" w:lineRule="auto"/>
              <w:jc w:val="both"/>
              <w:rPr>
                <w:sz w:val="24"/>
                <w:szCs w:val="24"/>
              </w:rPr>
            </w:pPr>
            <w:r w:rsidRPr="0072229C">
              <w:rPr>
                <w:bCs/>
                <w:sz w:val="24"/>
                <w:szCs w:val="24"/>
                <w:shd w:val="clear" w:color="auto" w:fill="FFFFFF"/>
              </w:rPr>
              <w:t>сравнивать</w:t>
            </w:r>
            <w:r w:rsidRPr="0072229C">
              <w:rPr>
                <w:sz w:val="24"/>
                <w:szCs w:val="24"/>
              </w:rPr>
              <w:t xml:space="preserve"> результаты наблюдений, сделан</w:t>
            </w:r>
            <w:r w:rsidRPr="0072229C">
              <w:rPr>
                <w:sz w:val="24"/>
                <w:szCs w:val="24"/>
              </w:rPr>
              <w:softHyphen/>
              <w:t>ных в различных природных сообществах.</w:t>
            </w:r>
          </w:p>
        </w:tc>
      </w:tr>
      <w:tr w:rsidTr="00E1045D">
        <w:tblPrEx>
          <w:tblW w:w="16018" w:type="dxa"/>
          <w:tblInd w:w="-601" w:type="dxa"/>
          <w:tblLayout w:type="fixed"/>
          <w:tblLook w:val="01E0"/>
        </w:tblPrEx>
        <w:tc>
          <w:tcPr>
            <w:tcW w:w="851" w:type="dxa"/>
          </w:tcPr>
          <w:p w:rsidR="0093299D" w:rsidRPr="005D023B" w:rsidP="00941330">
            <w:pPr>
              <w:rPr>
                <w:b/>
                <w:sz w:val="24"/>
                <w:szCs w:val="24"/>
              </w:rPr>
            </w:pPr>
            <w:r>
              <w:rPr>
                <w:b/>
                <w:sz w:val="24"/>
                <w:szCs w:val="24"/>
              </w:rPr>
              <w:t>1</w:t>
            </w:r>
            <w:r w:rsidR="00941330">
              <w:rPr>
                <w:b/>
                <w:sz w:val="24"/>
                <w:szCs w:val="24"/>
              </w:rPr>
              <w:t>7</w:t>
            </w:r>
            <w:r>
              <w:rPr>
                <w:b/>
                <w:sz w:val="24"/>
                <w:szCs w:val="24"/>
              </w:rPr>
              <w:t>.12</w:t>
            </w:r>
          </w:p>
        </w:tc>
        <w:tc>
          <w:tcPr>
            <w:tcW w:w="851" w:type="dxa"/>
            <w:shd w:val="clear" w:color="auto" w:fill="auto"/>
          </w:tcPr>
          <w:p w:rsidR="0093299D" w:rsidRPr="005D023B" w:rsidP="00142513">
            <w:pPr>
              <w:rPr>
                <w:b/>
                <w:sz w:val="24"/>
                <w:szCs w:val="24"/>
              </w:rPr>
            </w:pPr>
          </w:p>
        </w:tc>
        <w:tc>
          <w:tcPr>
            <w:tcW w:w="601" w:type="dxa"/>
            <w:gridSpan w:val="2"/>
            <w:shd w:val="clear" w:color="auto" w:fill="auto"/>
          </w:tcPr>
          <w:p w:rsidR="0093299D" w:rsidRPr="0072229C" w:rsidP="00941330">
            <w:pPr>
              <w:rPr>
                <w:sz w:val="24"/>
                <w:szCs w:val="24"/>
              </w:rPr>
            </w:pPr>
            <w:r>
              <w:rPr>
                <w:sz w:val="24"/>
                <w:szCs w:val="24"/>
              </w:rPr>
              <w:t>2</w:t>
            </w:r>
            <w:r w:rsidR="00941330">
              <w:rPr>
                <w:sz w:val="24"/>
                <w:szCs w:val="24"/>
              </w:rPr>
              <w:t>9</w:t>
            </w:r>
          </w:p>
        </w:tc>
        <w:tc>
          <w:tcPr>
            <w:tcW w:w="641" w:type="dxa"/>
            <w:gridSpan w:val="2"/>
            <w:shd w:val="clear" w:color="auto" w:fill="auto"/>
          </w:tcPr>
          <w:p w:rsidR="0093299D" w:rsidRPr="0072229C" w:rsidP="002D03F6">
            <w:pPr>
              <w:rPr>
                <w:sz w:val="24"/>
                <w:szCs w:val="24"/>
              </w:rPr>
            </w:pPr>
            <w:r w:rsidRPr="0072229C">
              <w:rPr>
                <w:sz w:val="24"/>
                <w:szCs w:val="24"/>
              </w:rPr>
              <w:t>10</w:t>
            </w:r>
          </w:p>
        </w:tc>
        <w:tc>
          <w:tcPr>
            <w:tcW w:w="1876" w:type="dxa"/>
            <w:shd w:val="clear" w:color="auto" w:fill="auto"/>
          </w:tcPr>
          <w:p w:rsidR="0093299D" w:rsidRPr="00941330" w:rsidP="00941330">
            <w:pPr>
              <w:rPr>
                <w:sz w:val="24"/>
                <w:szCs w:val="24"/>
              </w:rPr>
            </w:pPr>
            <w:r w:rsidRPr="00941330">
              <w:rPr>
                <w:i/>
                <w:sz w:val="24"/>
                <w:szCs w:val="24"/>
              </w:rPr>
              <w:t xml:space="preserve">Экскурсии в природные сообщества родного края.  Экскурсия в парк: «Изменения в природе зимой»  </w:t>
            </w:r>
          </w:p>
        </w:tc>
        <w:tc>
          <w:tcPr>
            <w:tcW w:w="1559" w:type="dxa"/>
            <w:shd w:val="clear" w:color="auto" w:fill="auto"/>
          </w:tcPr>
          <w:p w:rsidR="0093299D" w:rsidRPr="00485812" w:rsidP="00485812">
            <w:pPr>
              <w:rPr>
                <w:sz w:val="24"/>
              </w:rPr>
            </w:pPr>
            <w:r w:rsidRPr="00485812">
              <w:rPr>
                <w:sz w:val="24"/>
              </w:rPr>
              <w:t>Составить памятку «как вести себя в лесу»</w:t>
            </w:r>
          </w:p>
        </w:tc>
        <w:tc>
          <w:tcPr>
            <w:tcW w:w="709" w:type="dxa"/>
            <w:shd w:val="clear" w:color="auto" w:fill="auto"/>
          </w:tcPr>
          <w:p w:rsidR="0093299D" w:rsidRPr="0072229C" w:rsidP="002D03F6">
            <w:pPr>
              <w:rPr>
                <w:sz w:val="24"/>
                <w:szCs w:val="24"/>
              </w:rPr>
            </w:pPr>
            <w:r w:rsidRPr="0072229C">
              <w:rPr>
                <w:sz w:val="24"/>
                <w:szCs w:val="24"/>
              </w:rPr>
              <w:t>1</w:t>
            </w:r>
          </w:p>
        </w:tc>
        <w:tc>
          <w:tcPr>
            <w:tcW w:w="8930" w:type="dxa"/>
            <w:shd w:val="clear" w:color="auto" w:fill="auto"/>
          </w:tcPr>
          <w:p w:rsidR="0093299D" w:rsidRPr="0072229C" w:rsidP="00941330">
            <w:pPr>
              <w:widowControl/>
              <w:tabs>
                <w:tab w:val="left" w:pos="422"/>
              </w:tabs>
              <w:autoSpaceDE/>
              <w:autoSpaceDN/>
              <w:adjustRightInd/>
              <w:jc w:val="both"/>
              <w:rPr>
                <w:sz w:val="24"/>
                <w:szCs w:val="24"/>
              </w:rPr>
            </w:pPr>
            <w:r w:rsidRPr="0072229C">
              <w:rPr>
                <w:bCs/>
                <w:sz w:val="24"/>
                <w:szCs w:val="24"/>
                <w:shd w:val="clear" w:color="auto" w:fill="FFFFFF"/>
              </w:rPr>
              <w:t>Наблюдать</w:t>
            </w:r>
            <w:r w:rsidRPr="0072229C">
              <w:rPr>
                <w:sz w:val="24"/>
                <w:szCs w:val="24"/>
              </w:rPr>
              <w:t xml:space="preserve"> объекты и явления природы; </w:t>
            </w:r>
            <w:r w:rsidRPr="0072229C">
              <w:rPr>
                <w:bCs/>
                <w:sz w:val="24"/>
                <w:szCs w:val="24"/>
                <w:shd w:val="clear" w:color="auto" w:fill="FFFFFF"/>
              </w:rPr>
              <w:t>определять</w:t>
            </w:r>
            <w:r w:rsidRPr="0072229C">
              <w:rPr>
                <w:sz w:val="24"/>
                <w:szCs w:val="24"/>
              </w:rPr>
              <w:t xml:space="preserve"> природные объекты с помощью атласа-определителя; </w:t>
            </w:r>
            <w:r w:rsidRPr="0072229C">
              <w:rPr>
                <w:bCs/>
                <w:sz w:val="24"/>
                <w:szCs w:val="24"/>
                <w:shd w:val="clear" w:color="auto" w:fill="FFFFFF"/>
              </w:rPr>
              <w:t>фиксировать</w:t>
            </w:r>
            <w:r w:rsidRPr="0072229C">
              <w:rPr>
                <w:sz w:val="24"/>
                <w:szCs w:val="24"/>
              </w:rPr>
              <w:t xml:space="preserve"> результаты наблюдений;</w:t>
            </w:r>
          </w:p>
          <w:p w:rsidR="0093299D" w:rsidRPr="0072229C" w:rsidP="00941330">
            <w:pPr>
              <w:spacing w:line="276" w:lineRule="auto"/>
              <w:jc w:val="both"/>
              <w:rPr>
                <w:sz w:val="24"/>
                <w:szCs w:val="24"/>
              </w:rPr>
            </w:pPr>
            <w:r w:rsidRPr="0072229C">
              <w:rPr>
                <w:bCs/>
                <w:sz w:val="24"/>
                <w:szCs w:val="24"/>
                <w:shd w:val="clear" w:color="auto" w:fill="FFFFFF"/>
              </w:rPr>
              <w:t>сравнивать</w:t>
            </w:r>
            <w:r w:rsidRPr="0072229C">
              <w:rPr>
                <w:sz w:val="24"/>
                <w:szCs w:val="24"/>
              </w:rPr>
              <w:t xml:space="preserve"> результаты наблюдений, сделан</w:t>
            </w:r>
            <w:r w:rsidRPr="0072229C">
              <w:rPr>
                <w:sz w:val="24"/>
                <w:szCs w:val="24"/>
              </w:rPr>
              <w:softHyphen/>
              <w:t>ных в различных природных сообществах.</w:t>
            </w:r>
          </w:p>
        </w:tc>
      </w:tr>
      <w:tr w:rsidTr="00E1045D">
        <w:tblPrEx>
          <w:tblW w:w="16018" w:type="dxa"/>
          <w:tblInd w:w="-601" w:type="dxa"/>
          <w:tblLayout w:type="fixed"/>
          <w:tblLook w:val="01E0"/>
        </w:tblPrEx>
        <w:tc>
          <w:tcPr>
            <w:tcW w:w="851" w:type="dxa"/>
          </w:tcPr>
          <w:p w:rsidR="0093299D" w:rsidRPr="005D023B" w:rsidP="008F5AB9">
            <w:pPr>
              <w:rPr>
                <w:b/>
                <w:sz w:val="24"/>
                <w:szCs w:val="24"/>
              </w:rPr>
            </w:pPr>
            <w:r>
              <w:rPr>
                <w:b/>
                <w:sz w:val="24"/>
                <w:szCs w:val="24"/>
              </w:rPr>
              <w:t>2</w:t>
            </w:r>
            <w:r w:rsidR="008F5AB9">
              <w:rPr>
                <w:b/>
                <w:sz w:val="24"/>
                <w:szCs w:val="24"/>
              </w:rPr>
              <w:t>1</w:t>
            </w:r>
            <w:r>
              <w:rPr>
                <w:b/>
                <w:sz w:val="24"/>
                <w:szCs w:val="24"/>
              </w:rPr>
              <w:t>.12</w:t>
            </w:r>
          </w:p>
        </w:tc>
        <w:tc>
          <w:tcPr>
            <w:tcW w:w="851" w:type="dxa"/>
            <w:shd w:val="clear" w:color="auto" w:fill="auto"/>
          </w:tcPr>
          <w:p w:rsidR="0093299D" w:rsidRPr="005D023B" w:rsidP="00142513">
            <w:pPr>
              <w:rPr>
                <w:b/>
                <w:sz w:val="24"/>
                <w:szCs w:val="24"/>
              </w:rPr>
            </w:pPr>
          </w:p>
        </w:tc>
        <w:tc>
          <w:tcPr>
            <w:tcW w:w="601" w:type="dxa"/>
            <w:gridSpan w:val="2"/>
            <w:shd w:val="clear" w:color="auto" w:fill="auto"/>
          </w:tcPr>
          <w:p w:rsidR="0093299D" w:rsidRPr="0072229C" w:rsidP="002D03F6">
            <w:pPr>
              <w:rPr>
                <w:sz w:val="24"/>
                <w:szCs w:val="24"/>
              </w:rPr>
            </w:pPr>
            <w:r>
              <w:rPr>
                <w:sz w:val="24"/>
                <w:szCs w:val="24"/>
              </w:rPr>
              <w:t>30</w:t>
            </w:r>
          </w:p>
        </w:tc>
        <w:tc>
          <w:tcPr>
            <w:tcW w:w="641" w:type="dxa"/>
            <w:gridSpan w:val="2"/>
            <w:shd w:val="clear" w:color="auto" w:fill="auto"/>
          </w:tcPr>
          <w:p w:rsidR="0093299D" w:rsidRPr="0072229C" w:rsidP="002D03F6">
            <w:pPr>
              <w:rPr>
                <w:sz w:val="24"/>
                <w:szCs w:val="24"/>
              </w:rPr>
            </w:pPr>
            <w:r w:rsidRPr="0072229C">
              <w:rPr>
                <w:sz w:val="24"/>
                <w:szCs w:val="24"/>
              </w:rPr>
              <w:t>11</w:t>
            </w:r>
          </w:p>
        </w:tc>
        <w:tc>
          <w:tcPr>
            <w:tcW w:w="1876" w:type="dxa"/>
            <w:shd w:val="clear" w:color="auto" w:fill="auto"/>
          </w:tcPr>
          <w:p w:rsidR="0093299D" w:rsidRPr="00941330" w:rsidP="00941330">
            <w:pPr>
              <w:rPr>
                <w:sz w:val="24"/>
                <w:szCs w:val="24"/>
              </w:rPr>
            </w:pPr>
            <w:r w:rsidRPr="00941330">
              <w:rPr>
                <w:i/>
                <w:sz w:val="24"/>
                <w:szCs w:val="24"/>
              </w:rPr>
              <w:t xml:space="preserve">Экскурсии в природные сообщества родного края. </w:t>
            </w:r>
            <w:r w:rsidRPr="00941330">
              <w:rPr>
                <w:i/>
                <w:sz w:val="24"/>
                <w:szCs w:val="24"/>
              </w:rPr>
              <w:t xml:space="preserve">Экскурсия в поле (виртуальная) </w:t>
            </w:r>
          </w:p>
        </w:tc>
        <w:tc>
          <w:tcPr>
            <w:tcW w:w="1559" w:type="dxa"/>
            <w:shd w:val="clear" w:color="auto" w:fill="auto"/>
          </w:tcPr>
          <w:p w:rsidR="0093299D" w:rsidRPr="00485812" w:rsidP="00485812">
            <w:pPr>
              <w:rPr>
                <w:sz w:val="24"/>
              </w:rPr>
            </w:pPr>
            <w:r w:rsidRPr="00485812">
              <w:rPr>
                <w:sz w:val="24"/>
              </w:rPr>
              <w:t xml:space="preserve">Составить рассказ «Изменения в природе </w:t>
            </w:r>
            <w:r w:rsidRPr="00485812">
              <w:rPr>
                <w:sz w:val="24"/>
              </w:rPr>
              <w:t>зимой»</w:t>
            </w:r>
          </w:p>
        </w:tc>
        <w:tc>
          <w:tcPr>
            <w:tcW w:w="709" w:type="dxa"/>
            <w:shd w:val="clear" w:color="auto" w:fill="auto"/>
          </w:tcPr>
          <w:p w:rsidR="0093299D" w:rsidRPr="0072229C" w:rsidP="00485812">
            <w:pPr>
              <w:jc w:val="center"/>
              <w:rPr>
                <w:sz w:val="24"/>
                <w:szCs w:val="24"/>
              </w:rPr>
            </w:pPr>
            <w:r w:rsidRPr="0072229C">
              <w:rPr>
                <w:sz w:val="24"/>
                <w:szCs w:val="24"/>
              </w:rPr>
              <w:t>1</w:t>
            </w:r>
          </w:p>
        </w:tc>
        <w:tc>
          <w:tcPr>
            <w:tcW w:w="8930" w:type="dxa"/>
            <w:shd w:val="clear" w:color="auto" w:fill="auto"/>
          </w:tcPr>
          <w:p w:rsidR="0093299D" w:rsidRPr="0072229C" w:rsidP="00941330">
            <w:pPr>
              <w:widowControl/>
              <w:tabs>
                <w:tab w:val="left" w:pos="422"/>
              </w:tabs>
              <w:autoSpaceDE/>
              <w:autoSpaceDN/>
              <w:adjustRightInd/>
              <w:jc w:val="both"/>
              <w:rPr>
                <w:sz w:val="24"/>
                <w:szCs w:val="24"/>
              </w:rPr>
            </w:pPr>
            <w:r w:rsidRPr="0072229C">
              <w:rPr>
                <w:bCs/>
                <w:sz w:val="24"/>
                <w:szCs w:val="24"/>
                <w:shd w:val="clear" w:color="auto" w:fill="FFFFFF"/>
              </w:rPr>
              <w:t>Наблюдать</w:t>
            </w:r>
            <w:r w:rsidRPr="0072229C">
              <w:rPr>
                <w:sz w:val="24"/>
                <w:szCs w:val="24"/>
              </w:rPr>
              <w:t xml:space="preserve"> объекты и явления природы; </w:t>
            </w:r>
            <w:r w:rsidRPr="0072229C">
              <w:rPr>
                <w:bCs/>
                <w:sz w:val="24"/>
                <w:szCs w:val="24"/>
                <w:shd w:val="clear" w:color="auto" w:fill="FFFFFF"/>
              </w:rPr>
              <w:t>определять</w:t>
            </w:r>
            <w:r w:rsidRPr="0072229C">
              <w:rPr>
                <w:sz w:val="24"/>
                <w:szCs w:val="24"/>
              </w:rPr>
              <w:t xml:space="preserve"> природные объекты с помощью атласа-определителя; </w:t>
            </w:r>
            <w:r w:rsidRPr="0072229C">
              <w:rPr>
                <w:bCs/>
                <w:sz w:val="24"/>
                <w:szCs w:val="24"/>
                <w:shd w:val="clear" w:color="auto" w:fill="FFFFFF"/>
              </w:rPr>
              <w:t>фиксировать</w:t>
            </w:r>
            <w:r w:rsidRPr="0072229C">
              <w:rPr>
                <w:sz w:val="24"/>
                <w:szCs w:val="24"/>
              </w:rPr>
              <w:t xml:space="preserve"> результаты наблюдений;</w:t>
            </w:r>
          </w:p>
          <w:p w:rsidR="0093299D" w:rsidRPr="0072229C" w:rsidP="00941330">
            <w:pPr>
              <w:spacing w:line="276" w:lineRule="auto"/>
              <w:jc w:val="both"/>
              <w:rPr>
                <w:sz w:val="24"/>
                <w:szCs w:val="24"/>
              </w:rPr>
            </w:pPr>
            <w:r w:rsidRPr="0072229C">
              <w:rPr>
                <w:bCs/>
                <w:sz w:val="24"/>
                <w:szCs w:val="24"/>
                <w:shd w:val="clear" w:color="auto" w:fill="FFFFFF"/>
              </w:rPr>
              <w:t>сравнивать</w:t>
            </w:r>
            <w:r w:rsidRPr="0072229C">
              <w:rPr>
                <w:sz w:val="24"/>
                <w:szCs w:val="24"/>
              </w:rPr>
              <w:t xml:space="preserve"> результаты наблюдений, сделан</w:t>
            </w:r>
            <w:r w:rsidRPr="0072229C">
              <w:rPr>
                <w:sz w:val="24"/>
                <w:szCs w:val="24"/>
              </w:rPr>
              <w:softHyphen/>
              <w:t>ных в различных природных сообществах.</w:t>
            </w:r>
          </w:p>
        </w:tc>
      </w:tr>
      <w:tr w:rsidTr="00E1045D">
        <w:tblPrEx>
          <w:tblW w:w="16018" w:type="dxa"/>
          <w:tblInd w:w="-601" w:type="dxa"/>
          <w:tblLayout w:type="fixed"/>
          <w:tblLook w:val="01E0"/>
        </w:tblPrEx>
        <w:tc>
          <w:tcPr>
            <w:tcW w:w="851" w:type="dxa"/>
          </w:tcPr>
          <w:p w:rsidR="0093299D" w:rsidRPr="005D023B" w:rsidP="00941330">
            <w:pPr>
              <w:rPr>
                <w:b/>
                <w:sz w:val="24"/>
                <w:szCs w:val="24"/>
              </w:rPr>
            </w:pPr>
            <w:r>
              <w:rPr>
                <w:b/>
                <w:sz w:val="24"/>
                <w:szCs w:val="24"/>
              </w:rPr>
              <w:t>2</w:t>
            </w:r>
            <w:r w:rsidR="00941330">
              <w:rPr>
                <w:b/>
                <w:sz w:val="24"/>
                <w:szCs w:val="24"/>
              </w:rPr>
              <w:t>4</w:t>
            </w:r>
            <w:r>
              <w:rPr>
                <w:b/>
                <w:sz w:val="24"/>
                <w:szCs w:val="24"/>
              </w:rPr>
              <w:t>.12</w:t>
            </w:r>
          </w:p>
        </w:tc>
        <w:tc>
          <w:tcPr>
            <w:tcW w:w="851" w:type="dxa"/>
            <w:shd w:val="clear" w:color="auto" w:fill="auto"/>
          </w:tcPr>
          <w:p w:rsidR="0093299D" w:rsidRPr="005D023B" w:rsidP="00142513">
            <w:pPr>
              <w:rPr>
                <w:b/>
                <w:sz w:val="24"/>
                <w:szCs w:val="24"/>
              </w:rPr>
            </w:pPr>
          </w:p>
        </w:tc>
        <w:tc>
          <w:tcPr>
            <w:tcW w:w="601" w:type="dxa"/>
            <w:gridSpan w:val="2"/>
            <w:shd w:val="clear" w:color="auto" w:fill="auto"/>
          </w:tcPr>
          <w:p w:rsidR="0093299D" w:rsidRPr="0072229C" w:rsidP="00941330">
            <w:pPr>
              <w:rPr>
                <w:sz w:val="24"/>
                <w:szCs w:val="24"/>
              </w:rPr>
            </w:pPr>
            <w:r>
              <w:rPr>
                <w:sz w:val="24"/>
                <w:szCs w:val="24"/>
              </w:rPr>
              <w:t>3</w:t>
            </w:r>
            <w:r w:rsidR="00941330">
              <w:rPr>
                <w:sz w:val="24"/>
                <w:szCs w:val="24"/>
              </w:rPr>
              <w:t>1</w:t>
            </w:r>
          </w:p>
        </w:tc>
        <w:tc>
          <w:tcPr>
            <w:tcW w:w="641" w:type="dxa"/>
            <w:gridSpan w:val="2"/>
            <w:shd w:val="clear" w:color="auto" w:fill="auto"/>
          </w:tcPr>
          <w:p w:rsidR="0093299D" w:rsidRPr="0072229C" w:rsidP="002D03F6">
            <w:pPr>
              <w:rPr>
                <w:sz w:val="24"/>
                <w:szCs w:val="24"/>
              </w:rPr>
            </w:pPr>
            <w:r w:rsidRPr="0072229C">
              <w:rPr>
                <w:sz w:val="24"/>
                <w:szCs w:val="24"/>
              </w:rPr>
              <w:t>12</w:t>
            </w:r>
          </w:p>
        </w:tc>
        <w:tc>
          <w:tcPr>
            <w:tcW w:w="1876" w:type="dxa"/>
            <w:shd w:val="clear" w:color="auto" w:fill="auto"/>
          </w:tcPr>
          <w:p w:rsidR="0093299D" w:rsidRPr="00941330" w:rsidP="00941330">
            <w:pPr>
              <w:rPr>
                <w:sz w:val="24"/>
                <w:szCs w:val="24"/>
              </w:rPr>
            </w:pPr>
            <w:r w:rsidRPr="00941330">
              <w:rPr>
                <w:sz w:val="24"/>
                <w:szCs w:val="24"/>
              </w:rPr>
              <w:t>Растениеводство в нашем крае.</w:t>
            </w:r>
          </w:p>
          <w:p w:rsidR="0093299D" w:rsidRPr="00941330" w:rsidP="00941330">
            <w:pPr>
              <w:rPr>
                <w:i/>
                <w:sz w:val="24"/>
                <w:szCs w:val="24"/>
              </w:rPr>
            </w:pPr>
            <w:r w:rsidRPr="00941330">
              <w:rPr>
                <w:i/>
                <w:sz w:val="24"/>
                <w:szCs w:val="24"/>
              </w:rPr>
              <w:t>Практическая работа№3: «Определение полевых культур в гербарии с помощью иллюстраций учебника. Определение зерен зерновых культур»</w:t>
            </w:r>
          </w:p>
        </w:tc>
        <w:tc>
          <w:tcPr>
            <w:tcW w:w="1559" w:type="dxa"/>
            <w:shd w:val="clear" w:color="auto" w:fill="auto"/>
          </w:tcPr>
          <w:p w:rsidR="0093299D" w:rsidRPr="00485812" w:rsidP="00485812">
            <w:pPr>
              <w:rPr>
                <w:sz w:val="24"/>
              </w:rPr>
            </w:pPr>
            <w:r w:rsidRPr="00485812">
              <w:rPr>
                <w:sz w:val="24"/>
              </w:rPr>
              <w:t>С. 187-194 вопросы «Проверь себя»</w:t>
            </w:r>
          </w:p>
        </w:tc>
        <w:tc>
          <w:tcPr>
            <w:tcW w:w="709" w:type="dxa"/>
            <w:shd w:val="clear" w:color="auto" w:fill="auto"/>
          </w:tcPr>
          <w:p w:rsidR="0093299D" w:rsidRPr="0072229C" w:rsidP="00485812">
            <w:pPr>
              <w:jc w:val="center"/>
              <w:rPr>
                <w:sz w:val="24"/>
                <w:szCs w:val="24"/>
              </w:rPr>
            </w:pPr>
            <w:r w:rsidRPr="0072229C">
              <w:rPr>
                <w:sz w:val="24"/>
                <w:szCs w:val="24"/>
              </w:rPr>
              <w:t>1</w:t>
            </w:r>
          </w:p>
        </w:tc>
        <w:tc>
          <w:tcPr>
            <w:tcW w:w="8930" w:type="dxa"/>
            <w:shd w:val="clear" w:color="auto" w:fill="auto"/>
          </w:tcPr>
          <w:p w:rsidR="0093299D" w:rsidRPr="0072229C" w:rsidP="00941330">
            <w:pPr>
              <w:widowControl/>
              <w:tabs>
                <w:tab w:val="left" w:pos="432"/>
              </w:tabs>
              <w:autoSpaceDE/>
              <w:autoSpaceDN/>
              <w:adjustRightInd/>
              <w:jc w:val="both"/>
              <w:rPr>
                <w:sz w:val="24"/>
                <w:szCs w:val="24"/>
              </w:rPr>
            </w:pPr>
            <w:r w:rsidRPr="0072229C">
              <w:rPr>
                <w:rStyle w:val="a2"/>
                <w:b w:val="0"/>
                <w:sz w:val="24"/>
                <w:szCs w:val="24"/>
              </w:rPr>
              <w:t>Понимать</w:t>
            </w:r>
            <w:r w:rsidRPr="0072229C">
              <w:rPr>
                <w:sz w:val="24"/>
                <w:szCs w:val="24"/>
              </w:rPr>
              <w:t xml:space="preserve"> учебную задачу урока и стремить</w:t>
            </w:r>
            <w:r w:rsidRPr="0072229C">
              <w:rPr>
                <w:sz w:val="24"/>
                <w:szCs w:val="24"/>
              </w:rPr>
              <w:softHyphen/>
              <w:t xml:space="preserve">ся её выполнить; </w:t>
            </w:r>
            <w:r w:rsidRPr="0072229C">
              <w:rPr>
                <w:rStyle w:val="a2"/>
                <w:b w:val="0"/>
                <w:sz w:val="24"/>
                <w:szCs w:val="24"/>
              </w:rPr>
              <w:t>выявлять</w:t>
            </w:r>
            <w:r w:rsidRPr="0072229C">
              <w:rPr>
                <w:sz w:val="24"/>
                <w:szCs w:val="24"/>
              </w:rPr>
              <w:t xml:space="preserve"> зависимость растениеводства в ре</w:t>
            </w:r>
            <w:r w:rsidRPr="0072229C">
              <w:rPr>
                <w:sz w:val="24"/>
                <w:szCs w:val="24"/>
              </w:rPr>
              <w:softHyphen/>
              <w:t>гионе от природных условий;</w:t>
            </w:r>
            <w:r w:rsidRPr="0072229C">
              <w:rPr>
                <w:rStyle w:val="a2"/>
                <w:b w:val="0"/>
                <w:sz w:val="24"/>
                <w:szCs w:val="24"/>
              </w:rPr>
              <w:t xml:space="preserve"> </w:t>
            </w:r>
            <w:r w:rsidRPr="0072229C">
              <w:rPr>
                <w:rStyle w:val="a2"/>
                <w:b w:val="0"/>
                <w:bCs w:val="0"/>
                <w:sz w:val="24"/>
                <w:szCs w:val="24"/>
                <w:shd w:val="clear" w:color="auto" w:fill="auto"/>
              </w:rPr>
              <w:t xml:space="preserve"> </w:t>
            </w:r>
            <w:r w:rsidRPr="0072229C">
              <w:rPr>
                <w:rStyle w:val="a2"/>
                <w:b w:val="0"/>
                <w:sz w:val="24"/>
                <w:szCs w:val="24"/>
              </w:rPr>
              <w:t>работать в группе: знакомиться</w:t>
            </w:r>
            <w:r w:rsidRPr="0072229C">
              <w:rPr>
                <w:sz w:val="24"/>
                <w:szCs w:val="24"/>
              </w:rPr>
              <w:t xml:space="preserve"> по матери</w:t>
            </w:r>
            <w:r w:rsidRPr="0072229C">
              <w:rPr>
                <w:sz w:val="24"/>
                <w:szCs w:val="24"/>
              </w:rPr>
              <w:softHyphen/>
              <w:t>алам учебника и краеведческой литературе с од</w:t>
            </w:r>
            <w:r w:rsidRPr="0072229C">
              <w:rPr>
                <w:sz w:val="24"/>
                <w:szCs w:val="24"/>
              </w:rPr>
              <w:softHyphen/>
              <w:t>ной из отраслей растениеводства,</w:t>
            </w:r>
            <w:r w:rsidRPr="0072229C">
              <w:rPr>
                <w:rStyle w:val="a2"/>
                <w:b w:val="0"/>
                <w:sz w:val="24"/>
                <w:szCs w:val="24"/>
              </w:rPr>
              <w:t xml:space="preserve"> готовить</w:t>
            </w:r>
            <w:r w:rsidRPr="0072229C">
              <w:rPr>
                <w:sz w:val="24"/>
                <w:szCs w:val="24"/>
              </w:rPr>
              <w:t xml:space="preserve"> со</w:t>
            </w:r>
            <w:r w:rsidRPr="0072229C">
              <w:rPr>
                <w:sz w:val="24"/>
                <w:szCs w:val="24"/>
              </w:rPr>
              <w:softHyphen/>
              <w:t>общения,</w:t>
            </w:r>
            <w:r w:rsidRPr="0072229C">
              <w:rPr>
                <w:rStyle w:val="a2"/>
                <w:b w:val="0"/>
                <w:sz w:val="24"/>
                <w:szCs w:val="24"/>
              </w:rPr>
              <w:t xml:space="preserve"> представлять</w:t>
            </w:r>
            <w:r w:rsidRPr="0072229C">
              <w:rPr>
                <w:sz w:val="24"/>
                <w:szCs w:val="24"/>
              </w:rPr>
              <w:t xml:space="preserve"> их классу; </w:t>
            </w:r>
            <w:r w:rsidRPr="00EB7899">
              <w:rPr>
                <w:rStyle w:val="a2"/>
                <w:sz w:val="24"/>
                <w:szCs w:val="24"/>
              </w:rPr>
              <w:t>практическая работа</w:t>
            </w:r>
            <w:r w:rsidRPr="0072229C">
              <w:rPr>
                <w:rStyle w:val="a2"/>
                <w:b w:val="0"/>
                <w:sz w:val="24"/>
                <w:szCs w:val="24"/>
              </w:rPr>
              <w:t>: определять</w:t>
            </w:r>
            <w:r w:rsidRPr="0072229C">
              <w:rPr>
                <w:sz w:val="24"/>
                <w:szCs w:val="24"/>
              </w:rPr>
              <w:t xml:space="preserve"> с помо</w:t>
            </w:r>
            <w:r w:rsidRPr="0072229C">
              <w:rPr>
                <w:sz w:val="24"/>
                <w:szCs w:val="24"/>
              </w:rPr>
              <w:softHyphen/>
              <w:t>щью иллюстраций учебника полевые культуры в гербарии;</w:t>
            </w:r>
            <w:r w:rsidRPr="0072229C">
              <w:rPr>
                <w:rStyle w:val="a2"/>
                <w:b w:val="0"/>
                <w:sz w:val="24"/>
                <w:szCs w:val="24"/>
              </w:rPr>
              <w:t xml:space="preserve"> различать</w:t>
            </w:r>
            <w:r w:rsidRPr="0072229C">
              <w:rPr>
                <w:sz w:val="24"/>
                <w:szCs w:val="24"/>
              </w:rPr>
              <w:t xml:space="preserve"> зёрна зерновых культур;</w:t>
            </w:r>
            <w:r w:rsidRPr="0072229C">
              <w:rPr>
                <w:sz w:val="24"/>
                <w:szCs w:val="24"/>
              </w:rPr>
              <w:t xml:space="preserve"> </w:t>
            </w:r>
            <w:r w:rsidRPr="0072229C">
              <w:rPr>
                <w:rStyle w:val="a2"/>
                <w:b w:val="0"/>
                <w:sz w:val="24"/>
                <w:szCs w:val="24"/>
              </w:rPr>
              <w:t>различать</w:t>
            </w:r>
            <w:r w:rsidRPr="0072229C">
              <w:rPr>
                <w:sz w:val="24"/>
                <w:szCs w:val="24"/>
              </w:rPr>
              <w:t xml:space="preserve"> сорта культурных растений (на примерах, характерных для региона); </w:t>
            </w:r>
            <w:r w:rsidRPr="0072229C">
              <w:rPr>
                <w:rStyle w:val="a2"/>
                <w:b w:val="0"/>
                <w:sz w:val="24"/>
                <w:szCs w:val="24"/>
              </w:rPr>
              <w:t xml:space="preserve">работать </w:t>
            </w:r>
            <w:r w:rsidRPr="0072229C">
              <w:rPr>
                <w:rStyle w:val="a2"/>
                <w:b w:val="0"/>
                <w:sz w:val="24"/>
                <w:szCs w:val="24"/>
              </w:rPr>
              <w:t>со</w:t>
            </w:r>
            <w:r w:rsidRPr="0072229C">
              <w:rPr>
                <w:rStyle w:val="a2"/>
                <w:b w:val="0"/>
                <w:sz w:val="24"/>
                <w:szCs w:val="24"/>
              </w:rPr>
              <w:t xml:space="preserve"> взрослыми: наблюдать</w:t>
            </w:r>
            <w:r w:rsidRPr="0072229C">
              <w:rPr>
                <w:sz w:val="24"/>
                <w:szCs w:val="24"/>
              </w:rPr>
              <w:t xml:space="preserve"> за ве</w:t>
            </w:r>
            <w:r w:rsidRPr="0072229C">
              <w:rPr>
                <w:sz w:val="24"/>
                <w:szCs w:val="24"/>
              </w:rPr>
              <w:softHyphen/>
              <w:t>сенними работами в поле, огороде, саду,</w:t>
            </w:r>
            <w:r w:rsidRPr="0072229C">
              <w:rPr>
                <w:rStyle w:val="a2"/>
                <w:b w:val="0"/>
                <w:sz w:val="24"/>
                <w:szCs w:val="24"/>
              </w:rPr>
              <w:t xml:space="preserve"> уча</w:t>
            </w:r>
            <w:r w:rsidRPr="0072229C">
              <w:rPr>
                <w:rStyle w:val="a2"/>
                <w:b w:val="0"/>
                <w:sz w:val="24"/>
                <w:szCs w:val="24"/>
              </w:rPr>
              <w:softHyphen/>
              <w:t>ствовать</w:t>
            </w:r>
            <w:r w:rsidRPr="0072229C">
              <w:rPr>
                <w:sz w:val="24"/>
                <w:szCs w:val="24"/>
              </w:rPr>
              <w:t xml:space="preserve"> в посильной работе по выращиванию растений;</w:t>
            </w:r>
          </w:p>
          <w:p w:rsidR="0093299D" w:rsidRPr="0072229C" w:rsidP="00941330">
            <w:pPr>
              <w:jc w:val="both"/>
              <w:rPr>
                <w:sz w:val="24"/>
                <w:szCs w:val="24"/>
              </w:rPr>
            </w:pPr>
            <w:r w:rsidRPr="0072229C">
              <w:rPr>
                <w:rStyle w:val="a2"/>
                <w:b w:val="0"/>
                <w:sz w:val="24"/>
                <w:szCs w:val="24"/>
              </w:rPr>
              <w:t>формулировать</w:t>
            </w:r>
            <w:r w:rsidRPr="0072229C">
              <w:rPr>
                <w:sz w:val="24"/>
                <w:szCs w:val="24"/>
              </w:rPr>
              <w:t xml:space="preserve"> выводы из изученного мате</w:t>
            </w:r>
            <w:r w:rsidRPr="0072229C">
              <w:rPr>
                <w:sz w:val="24"/>
                <w:szCs w:val="24"/>
              </w:rPr>
              <w:softHyphen/>
              <w:t>риала,</w:t>
            </w:r>
            <w:r w:rsidRPr="0072229C">
              <w:rPr>
                <w:rStyle w:val="a2"/>
                <w:b w:val="0"/>
                <w:sz w:val="24"/>
                <w:szCs w:val="24"/>
              </w:rPr>
              <w:t xml:space="preserve"> отвечать</w:t>
            </w:r>
            <w:r w:rsidRPr="0072229C">
              <w:rPr>
                <w:sz w:val="24"/>
                <w:szCs w:val="24"/>
              </w:rPr>
              <w:t xml:space="preserve"> на итоговые вопросы и</w:t>
            </w:r>
            <w:r w:rsidRPr="0072229C">
              <w:rPr>
                <w:rStyle w:val="a2"/>
                <w:b w:val="0"/>
                <w:sz w:val="24"/>
                <w:szCs w:val="24"/>
              </w:rPr>
              <w:t xml:space="preserve"> оцени</w:t>
            </w:r>
            <w:r w:rsidRPr="0072229C">
              <w:rPr>
                <w:rStyle w:val="a2"/>
                <w:b w:val="0"/>
                <w:sz w:val="24"/>
                <w:szCs w:val="24"/>
              </w:rPr>
              <w:softHyphen/>
              <w:t>вать</w:t>
            </w:r>
            <w:r w:rsidRPr="0072229C">
              <w:rPr>
                <w:sz w:val="24"/>
                <w:szCs w:val="24"/>
              </w:rPr>
              <w:t xml:space="preserve"> достижения на уроке.</w:t>
            </w:r>
          </w:p>
        </w:tc>
      </w:tr>
      <w:tr w:rsidTr="00E1045D">
        <w:tblPrEx>
          <w:tblW w:w="16018" w:type="dxa"/>
          <w:tblInd w:w="-601" w:type="dxa"/>
          <w:tblLayout w:type="fixed"/>
          <w:tblLook w:val="01E0"/>
        </w:tblPrEx>
        <w:tc>
          <w:tcPr>
            <w:tcW w:w="851" w:type="dxa"/>
          </w:tcPr>
          <w:p w:rsidR="0093299D" w:rsidRPr="00457959" w:rsidP="003D56E5">
            <w:pPr>
              <w:jc w:val="center"/>
              <w:rPr>
                <w:b/>
                <w:sz w:val="24"/>
                <w:szCs w:val="24"/>
              </w:rPr>
            </w:pPr>
            <w:r>
              <w:rPr>
                <w:b/>
                <w:sz w:val="24"/>
                <w:szCs w:val="24"/>
              </w:rPr>
              <w:t>1</w:t>
            </w:r>
            <w:r w:rsidR="003D56E5">
              <w:rPr>
                <w:b/>
                <w:sz w:val="24"/>
                <w:szCs w:val="24"/>
              </w:rPr>
              <w:t>2</w:t>
            </w:r>
            <w:r>
              <w:rPr>
                <w:b/>
                <w:sz w:val="24"/>
                <w:szCs w:val="24"/>
              </w:rPr>
              <w:t>.01</w:t>
            </w:r>
          </w:p>
        </w:tc>
        <w:tc>
          <w:tcPr>
            <w:tcW w:w="851" w:type="dxa"/>
            <w:shd w:val="clear" w:color="auto" w:fill="auto"/>
          </w:tcPr>
          <w:p w:rsidR="0093299D" w:rsidRPr="00457959" w:rsidP="00142513">
            <w:pPr>
              <w:jc w:val="center"/>
              <w:rPr>
                <w:b/>
                <w:sz w:val="24"/>
                <w:szCs w:val="24"/>
              </w:rPr>
            </w:pPr>
          </w:p>
        </w:tc>
        <w:tc>
          <w:tcPr>
            <w:tcW w:w="601" w:type="dxa"/>
            <w:gridSpan w:val="2"/>
            <w:shd w:val="clear" w:color="auto" w:fill="auto"/>
          </w:tcPr>
          <w:p w:rsidR="0093299D" w:rsidRPr="0072229C" w:rsidP="00941330">
            <w:pPr>
              <w:jc w:val="center"/>
              <w:rPr>
                <w:b/>
                <w:sz w:val="24"/>
                <w:szCs w:val="24"/>
              </w:rPr>
            </w:pPr>
            <w:r>
              <w:rPr>
                <w:b/>
                <w:sz w:val="24"/>
                <w:szCs w:val="24"/>
              </w:rPr>
              <w:t>3</w:t>
            </w:r>
            <w:r w:rsidR="00941330">
              <w:rPr>
                <w:b/>
                <w:sz w:val="24"/>
                <w:szCs w:val="24"/>
              </w:rPr>
              <w:t>2</w:t>
            </w:r>
          </w:p>
        </w:tc>
        <w:tc>
          <w:tcPr>
            <w:tcW w:w="641" w:type="dxa"/>
            <w:gridSpan w:val="2"/>
            <w:shd w:val="clear" w:color="auto" w:fill="auto"/>
          </w:tcPr>
          <w:p w:rsidR="0093299D" w:rsidRPr="0072229C" w:rsidP="00457959">
            <w:pPr>
              <w:jc w:val="center"/>
              <w:rPr>
                <w:b/>
                <w:sz w:val="24"/>
                <w:szCs w:val="24"/>
              </w:rPr>
            </w:pPr>
            <w:r w:rsidRPr="0072229C">
              <w:rPr>
                <w:b/>
                <w:sz w:val="24"/>
                <w:szCs w:val="24"/>
              </w:rPr>
              <w:t>13</w:t>
            </w:r>
          </w:p>
        </w:tc>
        <w:tc>
          <w:tcPr>
            <w:tcW w:w="1876" w:type="dxa"/>
            <w:shd w:val="clear" w:color="auto" w:fill="auto"/>
          </w:tcPr>
          <w:p w:rsidR="0093299D" w:rsidRPr="00E519EC" w:rsidP="00941330">
            <w:pPr>
              <w:rPr>
                <w:sz w:val="24"/>
                <w:szCs w:val="24"/>
              </w:rPr>
            </w:pPr>
            <w:r w:rsidRPr="00E519EC">
              <w:rPr>
                <w:sz w:val="24"/>
                <w:szCs w:val="24"/>
              </w:rPr>
              <w:t>Животноводство в нашем крае.</w:t>
            </w:r>
          </w:p>
        </w:tc>
        <w:tc>
          <w:tcPr>
            <w:tcW w:w="1559" w:type="dxa"/>
            <w:shd w:val="clear" w:color="auto" w:fill="auto"/>
          </w:tcPr>
          <w:p w:rsidR="0093299D" w:rsidRPr="00485812" w:rsidP="00485812">
            <w:pPr>
              <w:rPr>
                <w:sz w:val="24"/>
              </w:rPr>
            </w:pPr>
          </w:p>
        </w:tc>
        <w:tc>
          <w:tcPr>
            <w:tcW w:w="709" w:type="dxa"/>
            <w:shd w:val="clear" w:color="auto" w:fill="auto"/>
          </w:tcPr>
          <w:p w:rsidR="0093299D" w:rsidRPr="0072229C" w:rsidP="00457959">
            <w:pPr>
              <w:jc w:val="center"/>
              <w:rPr>
                <w:sz w:val="24"/>
                <w:szCs w:val="24"/>
              </w:rPr>
            </w:pPr>
            <w:r w:rsidRPr="0072229C">
              <w:rPr>
                <w:sz w:val="24"/>
                <w:szCs w:val="24"/>
              </w:rPr>
              <w:t>1</w:t>
            </w:r>
          </w:p>
        </w:tc>
        <w:tc>
          <w:tcPr>
            <w:tcW w:w="8930" w:type="dxa"/>
            <w:shd w:val="clear" w:color="auto" w:fill="auto"/>
          </w:tcPr>
          <w:p w:rsidR="0093299D" w:rsidRPr="0072229C" w:rsidP="00941330">
            <w:pPr>
              <w:pStyle w:val="BodyText"/>
              <w:tabs>
                <w:tab w:val="left" w:pos="307"/>
              </w:tabs>
              <w:spacing w:after="0" w:line="240" w:lineRule="auto"/>
              <w:jc w:val="both"/>
              <w:rPr>
                <w:rFonts w:ascii="Times New Roman" w:hAnsi="Times New Roman"/>
                <w:sz w:val="24"/>
                <w:szCs w:val="24"/>
              </w:rPr>
            </w:pPr>
            <w:r w:rsidRPr="0072229C">
              <w:rPr>
                <w:rStyle w:val="a2"/>
                <w:b w:val="0"/>
                <w:sz w:val="24"/>
                <w:szCs w:val="24"/>
              </w:rPr>
              <w:t>Понимать</w:t>
            </w:r>
            <w:r w:rsidRPr="0072229C">
              <w:rPr>
                <w:rFonts w:ascii="Times New Roman" w:hAnsi="Times New Roman"/>
                <w:sz w:val="24"/>
                <w:szCs w:val="24"/>
              </w:rPr>
              <w:t xml:space="preserve"> учебную задачу урока и стремить</w:t>
            </w:r>
            <w:r w:rsidRPr="0072229C">
              <w:rPr>
                <w:rFonts w:ascii="Times New Roman" w:hAnsi="Times New Roman"/>
                <w:sz w:val="24"/>
                <w:szCs w:val="24"/>
              </w:rPr>
              <w:softHyphen/>
              <w:t xml:space="preserve">ся её выполнить; </w:t>
            </w:r>
            <w:r w:rsidRPr="0072229C">
              <w:rPr>
                <w:rStyle w:val="a2"/>
                <w:b w:val="0"/>
                <w:sz w:val="24"/>
                <w:szCs w:val="24"/>
              </w:rPr>
              <w:t>выявлять</w:t>
            </w:r>
            <w:r w:rsidRPr="0072229C">
              <w:rPr>
                <w:rFonts w:ascii="Times New Roman" w:hAnsi="Times New Roman"/>
                <w:sz w:val="24"/>
                <w:szCs w:val="24"/>
              </w:rPr>
              <w:t xml:space="preserve"> зависимость животноводства в ре</w:t>
            </w:r>
            <w:r w:rsidRPr="0072229C">
              <w:rPr>
                <w:rFonts w:ascii="Times New Roman" w:hAnsi="Times New Roman"/>
                <w:sz w:val="24"/>
                <w:szCs w:val="24"/>
              </w:rPr>
              <w:softHyphen/>
              <w:t>гионе от природных условий; работать в группе: знакомиться по матери</w:t>
            </w:r>
            <w:r w:rsidRPr="0072229C">
              <w:rPr>
                <w:rFonts w:ascii="Times New Roman" w:hAnsi="Times New Roman"/>
                <w:sz w:val="24"/>
                <w:szCs w:val="24"/>
              </w:rPr>
              <w:softHyphen/>
              <w:t>алам учебника и краеведческой литературе с од</w:t>
            </w:r>
            <w:r w:rsidRPr="0072229C">
              <w:rPr>
                <w:rFonts w:ascii="Times New Roman" w:hAnsi="Times New Roman"/>
                <w:sz w:val="24"/>
                <w:szCs w:val="24"/>
              </w:rPr>
              <w:softHyphen/>
              <w:t>ной из отраслей животноводства, готовить со</w:t>
            </w:r>
            <w:r w:rsidRPr="0072229C">
              <w:rPr>
                <w:rFonts w:ascii="Times New Roman" w:hAnsi="Times New Roman"/>
                <w:sz w:val="24"/>
                <w:szCs w:val="24"/>
              </w:rPr>
              <w:softHyphen/>
              <w:t>общения, представлять их классу;</w:t>
            </w:r>
          </w:p>
          <w:p w:rsidR="0093299D" w:rsidRPr="0072229C" w:rsidP="00941330">
            <w:pPr>
              <w:jc w:val="both"/>
              <w:rPr>
                <w:sz w:val="24"/>
                <w:szCs w:val="24"/>
              </w:rPr>
            </w:pPr>
            <w:r w:rsidRPr="0072229C">
              <w:rPr>
                <w:rStyle w:val="a2"/>
                <w:b w:val="0"/>
                <w:sz w:val="24"/>
                <w:szCs w:val="24"/>
              </w:rPr>
              <w:t>различать</w:t>
            </w:r>
            <w:r w:rsidRPr="0072229C">
              <w:rPr>
                <w:sz w:val="24"/>
                <w:szCs w:val="24"/>
              </w:rPr>
              <w:t xml:space="preserve"> породы домашних животных (на примерах, характерных для региона); </w:t>
            </w:r>
            <w:r w:rsidRPr="0072229C">
              <w:rPr>
                <w:rStyle w:val="a2"/>
                <w:b w:val="0"/>
                <w:sz w:val="24"/>
                <w:szCs w:val="24"/>
              </w:rPr>
              <w:t xml:space="preserve">работать </w:t>
            </w:r>
            <w:r w:rsidRPr="0072229C">
              <w:rPr>
                <w:rStyle w:val="a2"/>
                <w:b w:val="0"/>
                <w:sz w:val="24"/>
                <w:szCs w:val="24"/>
              </w:rPr>
              <w:t>со</w:t>
            </w:r>
            <w:r w:rsidRPr="0072229C">
              <w:rPr>
                <w:rStyle w:val="a2"/>
                <w:b w:val="0"/>
                <w:sz w:val="24"/>
                <w:szCs w:val="24"/>
              </w:rPr>
              <w:t xml:space="preserve"> взрослыми: наблюдать</w:t>
            </w:r>
            <w:r w:rsidRPr="0072229C">
              <w:rPr>
                <w:sz w:val="24"/>
                <w:szCs w:val="24"/>
              </w:rPr>
              <w:t xml:space="preserve"> за тру</w:t>
            </w:r>
            <w:r w:rsidRPr="0072229C">
              <w:rPr>
                <w:sz w:val="24"/>
                <w:szCs w:val="24"/>
              </w:rPr>
              <w:softHyphen/>
              <w:t>дом животноводов,</w:t>
            </w:r>
            <w:r w:rsidRPr="0072229C">
              <w:rPr>
                <w:rStyle w:val="a2"/>
                <w:b w:val="0"/>
                <w:sz w:val="24"/>
                <w:szCs w:val="24"/>
              </w:rPr>
              <w:t xml:space="preserve"> участвовать</w:t>
            </w:r>
            <w:r w:rsidRPr="0072229C">
              <w:rPr>
                <w:sz w:val="24"/>
                <w:szCs w:val="24"/>
              </w:rPr>
              <w:t xml:space="preserve"> в посильной ра</w:t>
            </w:r>
            <w:r w:rsidRPr="0072229C">
              <w:rPr>
                <w:sz w:val="24"/>
                <w:szCs w:val="24"/>
              </w:rPr>
              <w:softHyphen/>
              <w:t>боте по уходу за домашними сельскохозяйствен</w:t>
            </w:r>
            <w:r w:rsidRPr="0072229C">
              <w:rPr>
                <w:sz w:val="24"/>
                <w:szCs w:val="24"/>
              </w:rPr>
              <w:softHyphen/>
              <w:t xml:space="preserve">ными животными; </w:t>
            </w:r>
            <w:r w:rsidRPr="0072229C">
              <w:rPr>
                <w:rStyle w:val="a2"/>
                <w:b w:val="0"/>
                <w:sz w:val="24"/>
                <w:szCs w:val="24"/>
              </w:rPr>
              <w:t>формулировать</w:t>
            </w:r>
            <w:r w:rsidRPr="0072229C">
              <w:rPr>
                <w:sz w:val="24"/>
                <w:szCs w:val="24"/>
              </w:rPr>
              <w:t xml:space="preserve"> выводы из изученного мате</w:t>
            </w:r>
            <w:r w:rsidRPr="0072229C">
              <w:rPr>
                <w:sz w:val="24"/>
                <w:szCs w:val="24"/>
              </w:rPr>
              <w:softHyphen/>
              <w:t>риала.</w:t>
            </w:r>
          </w:p>
        </w:tc>
      </w:tr>
      <w:tr w:rsidTr="00E1045D">
        <w:tblPrEx>
          <w:tblW w:w="16018" w:type="dxa"/>
          <w:tblInd w:w="-601" w:type="dxa"/>
          <w:tblLayout w:type="fixed"/>
          <w:tblLook w:val="01E0"/>
        </w:tblPrEx>
        <w:tc>
          <w:tcPr>
            <w:tcW w:w="851" w:type="dxa"/>
          </w:tcPr>
          <w:p w:rsidR="0093299D" w:rsidRPr="00240471" w:rsidP="003D56E5">
            <w:pPr>
              <w:rPr>
                <w:b/>
                <w:sz w:val="24"/>
                <w:szCs w:val="24"/>
              </w:rPr>
            </w:pPr>
            <w:r>
              <w:rPr>
                <w:b/>
                <w:sz w:val="24"/>
                <w:szCs w:val="24"/>
              </w:rPr>
              <w:t>1</w:t>
            </w:r>
            <w:r w:rsidR="003D56E5">
              <w:rPr>
                <w:b/>
                <w:sz w:val="24"/>
                <w:szCs w:val="24"/>
              </w:rPr>
              <w:t>3</w:t>
            </w:r>
            <w:r>
              <w:rPr>
                <w:b/>
                <w:sz w:val="24"/>
                <w:szCs w:val="24"/>
              </w:rPr>
              <w:t>.01</w:t>
            </w:r>
          </w:p>
        </w:tc>
        <w:tc>
          <w:tcPr>
            <w:tcW w:w="851" w:type="dxa"/>
            <w:shd w:val="clear" w:color="auto" w:fill="auto"/>
          </w:tcPr>
          <w:p w:rsidR="0093299D" w:rsidRPr="00240471" w:rsidP="002D03F6">
            <w:pPr>
              <w:rPr>
                <w:b/>
                <w:sz w:val="24"/>
                <w:szCs w:val="24"/>
              </w:rPr>
            </w:pPr>
          </w:p>
        </w:tc>
        <w:tc>
          <w:tcPr>
            <w:tcW w:w="601" w:type="dxa"/>
            <w:gridSpan w:val="2"/>
            <w:shd w:val="clear" w:color="auto" w:fill="auto"/>
          </w:tcPr>
          <w:p w:rsidR="0093299D" w:rsidRPr="00240471" w:rsidP="00941330">
            <w:pPr>
              <w:rPr>
                <w:b/>
                <w:sz w:val="24"/>
                <w:szCs w:val="24"/>
              </w:rPr>
            </w:pPr>
            <w:r>
              <w:rPr>
                <w:b/>
                <w:sz w:val="24"/>
                <w:szCs w:val="24"/>
              </w:rPr>
              <w:t>3</w:t>
            </w:r>
            <w:r w:rsidR="00941330">
              <w:rPr>
                <w:b/>
                <w:sz w:val="24"/>
                <w:szCs w:val="24"/>
              </w:rPr>
              <w:t>3</w:t>
            </w:r>
          </w:p>
        </w:tc>
        <w:tc>
          <w:tcPr>
            <w:tcW w:w="641" w:type="dxa"/>
            <w:gridSpan w:val="2"/>
            <w:shd w:val="clear" w:color="auto" w:fill="auto"/>
          </w:tcPr>
          <w:p w:rsidR="0093299D" w:rsidRPr="00240471" w:rsidP="002D03F6">
            <w:pPr>
              <w:rPr>
                <w:b/>
                <w:sz w:val="24"/>
                <w:szCs w:val="24"/>
              </w:rPr>
            </w:pPr>
            <w:r w:rsidRPr="00240471">
              <w:rPr>
                <w:b/>
                <w:sz w:val="24"/>
                <w:szCs w:val="24"/>
              </w:rPr>
              <w:t>14</w:t>
            </w:r>
          </w:p>
        </w:tc>
        <w:tc>
          <w:tcPr>
            <w:tcW w:w="1876" w:type="dxa"/>
            <w:shd w:val="clear" w:color="auto" w:fill="auto"/>
          </w:tcPr>
          <w:p w:rsidR="0093299D" w:rsidRPr="00941330" w:rsidP="00941330">
            <w:pPr>
              <w:rPr>
                <w:b/>
                <w:sz w:val="24"/>
                <w:szCs w:val="24"/>
              </w:rPr>
            </w:pPr>
            <w:r w:rsidRPr="00941330">
              <w:rPr>
                <w:b/>
                <w:bCs/>
                <w:sz w:val="24"/>
                <w:szCs w:val="24"/>
              </w:rPr>
              <w:t>Проверочная работа №4 по теме «</w:t>
            </w:r>
            <w:r w:rsidRPr="00941330">
              <w:rPr>
                <w:b/>
                <w:sz w:val="24"/>
                <w:szCs w:val="24"/>
              </w:rPr>
              <w:t>Родной край – часть большой страны»</w:t>
            </w:r>
          </w:p>
        </w:tc>
        <w:tc>
          <w:tcPr>
            <w:tcW w:w="1559" w:type="dxa"/>
            <w:shd w:val="clear" w:color="auto" w:fill="auto"/>
          </w:tcPr>
          <w:p w:rsidR="0093299D" w:rsidRPr="00485812" w:rsidP="00485812">
            <w:pPr>
              <w:rPr>
                <w:sz w:val="24"/>
              </w:rPr>
            </w:pPr>
          </w:p>
        </w:tc>
        <w:tc>
          <w:tcPr>
            <w:tcW w:w="709" w:type="dxa"/>
            <w:shd w:val="clear" w:color="auto" w:fill="auto"/>
          </w:tcPr>
          <w:p w:rsidR="0093299D" w:rsidRPr="0072229C" w:rsidP="00457959">
            <w:pPr>
              <w:jc w:val="center"/>
              <w:rPr>
                <w:sz w:val="24"/>
                <w:szCs w:val="24"/>
              </w:rPr>
            </w:pPr>
            <w:r w:rsidRPr="0072229C">
              <w:rPr>
                <w:sz w:val="24"/>
                <w:szCs w:val="24"/>
              </w:rPr>
              <w:t>1</w:t>
            </w:r>
          </w:p>
        </w:tc>
        <w:tc>
          <w:tcPr>
            <w:tcW w:w="8930" w:type="dxa"/>
            <w:shd w:val="clear" w:color="auto" w:fill="auto"/>
          </w:tcPr>
          <w:p w:rsidR="0093299D" w:rsidRPr="0072229C" w:rsidP="00941330">
            <w:pPr>
              <w:widowControl/>
              <w:tabs>
                <w:tab w:val="left" w:pos="427"/>
              </w:tabs>
              <w:autoSpaceDE/>
              <w:autoSpaceDN/>
              <w:adjustRightInd/>
              <w:jc w:val="both"/>
              <w:rPr>
                <w:sz w:val="24"/>
                <w:szCs w:val="24"/>
              </w:rPr>
            </w:pPr>
            <w:r w:rsidRPr="0072229C">
              <w:rPr>
                <w:rStyle w:val="a2"/>
                <w:b w:val="0"/>
                <w:sz w:val="24"/>
                <w:szCs w:val="24"/>
              </w:rPr>
              <w:t>Выполнять</w:t>
            </w:r>
            <w:r w:rsidRPr="0072229C">
              <w:rPr>
                <w:sz w:val="24"/>
                <w:szCs w:val="24"/>
              </w:rPr>
              <w:t xml:space="preserve"> тесты с выбором ответа;</w:t>
            </w:r>
          </w:p>
          <w:p w:rsidR="0093299D" w:rsidRPr="0072229C" w:rsidP="00941330">
            <w:pPr>
              <w:widowControl/>
              <w:tabs>
                <w:tab w:val="left" w:pos="432"/>
              </w:tabs>
              <w:autoSpaceDE/>
              <w:autoSpaceDN/>
              <w:adjustRightInd/>
              <w:jc w:val="both"/>
              <w:rPr>
                <w:sz w:val="24"/>
                <w:szCs w:val="24"/>
              </w:rPr>
            </w:pPr>
            <w:r w:rsidRPr="0072229C">
              <w:rPr>
                <w:rStyle w:val="a2"/>
                <w:b w:val="0"/>
                <w:sz w:val="24"/>
                <w:szCs w:val="24"/>
              </w:rPr>
              <w:t>оценивать</w:t>
            </w:r>
            <w:r w:rsidRPr="0072229C">
              <w:rPr>
                <w:sz w:val="24"/>
                <w:szCs w:val="24"/>
              </w:rPr>
              <w:t xml:space="preserve"> правильность/неправильность предложенных ответов;</w:t>
            </w:r>
          </w:p>
          <w:p w:rsidR="0093299D" w:rsidRPr="0072229C" w:rsidP="00941330">
            <w:pPr>
              <w:jc w:val="both"/>
              <w:rPr>
                <w:sz w:val="24"/>
                <w:szCs w:val="24"/>
              </w:rPr>
            </w:pPr>
            <w:r w:rsidRPr="0072229C">
              <w:rPr>
                <w:sz w:val="24"/>
                <w:szCs w:val="24"/>
              </w:rPr>
              <w:t>адекватно</w:t>
            </w:r>
            <w:r w:rsidRPr="0072229C">
              <w:rPr>
                <w:rStyle w:val="a2"/>
                <w:b w:val="0"/>
                <w:sz w:val="24"/>
                <w:szCs w:val="24"/>
              </w:rPr>
              <w:t xml:space="preserve"> оценивать</w:t>
            </w:r>
            <w:r w:rsidRPr="0072229C">
              <w:rPr>
                <w:sz w:val="24"/>
                <w:szCs w:val="24"/>
              </w:rPr>
              <w:t xml:space="preserve"> свои знания в соответ</w:t>
            </w:r>
            <w:r w:rsidRPr="0072229C">
              <w:rPr>
                <w:sz w:val="24"/>
                <w:szCs w:val="24"/>
              </w:rPr>
              <w:softHyphen/>
              <w:t>ствии с набранными баллами.</w:t>
            </w:r>
          </w:p>
        </w:tc>
      </w:tr>
      <w:tr w:rsidTr="00E1045D">
        <w:tblPrEx>
          <w:tblW w:w="16018" w:type="dxa"/>
          <w:tblInd w:w="-601" w:type="dxa"/>
          <w:tblLayout w:type="fixed"/>
          <w:tblLook w:val="01E0"/>
        </w:tblPrEx>
        <w:tc>
          <w:tcPr>
            <w:tcW w:w="851" w:type="dxa"/>
          </w:tcPr>
          <w:p w:rsidR="0093299D" w:rsidRPr="00240471" w:rsidP="003D56E5">
            <w:pPr>
              <w:rPr>
                <w:b/>
                <w:sz w:val="24"/>
                <w:szCs w:val="24"/>
              </w:rPr>
            </w:pPr>
            <w:r>
              <w:rPr>
                <w:b/>
                <w:sz w:val="24"/>
                <w:szCs w:val="24"/>
              </w:rPr>
              <w:t>1</w:t>
            </w:r>
            <w:r w:rsidR="003D56E5">
              <w:rPr>
                <w:b/>
                <w:sz w:val="24"/>
                <w:szCs w:val="24"/>
              </w:rPr>
              <w:t>9</w:t>
            </w:r>
            <w:r w:rsidR="00E519EC">
              <w:rPr>
                <w:b/>
                <w:sz w:val="24"/>
                <w:szCs w:val="24"/>
              </w:rPr>
              <w:t>.</w:t>
            </w:r>
            <w:r>
              <w:rPr>
                <w:b/>
                <w:sz w:val="24"/>
                <w:szCs w:val="24"/>
              </w:rPr>
              <w:t>01</w:t>
            </w:r>
          </w:p>
        </w:tc>
        <w:tc>
          <w:tcPr>
            <w:tcW w:w="851" w:type="dxa"/>
            <w:shd w:val="clear" w:color="auto" w:fill="auto"/>
          </w:tcPr>
          <w:p w:rsidR="0093299D" w:rsidRPr="00240471" w:rsidP="002D03F6">
            <w:pPr>
              <w:rPr>
                <w:b/>
                <w:sz w:val="24"/>
                <w:szCs w:val="24"/>
              </w:rPr>
            </w:pPr>
          </w:p>
        </w:tc>
        <w:tc>
          <w:tcPr>
            <w:tcW w:w="601" w:type="dxa"/>
            <w:gridSpan w:val="2"/>
            <w:shd w:val="clear" w:color="auto" w:fill="auto"/>
          </w:tcPr>
          <w:p w:rsidR="0093299D" w:rsidRPr="00240471" w:rsidP="00941330">
            <w:pPr>
              <w:rPr>
                <w:b/>
                <w:sz w:val="24"/>
                <w:szCs w:val="24"/>
              </w:rPr>
            </w:pPr>
            <w:r>
              <w:rPr>
                <w:b/>
                <w:sz w:val="24"/>
                <w:szCs w:val="24"/>
              </w:rPr>
              <w:t>3</w:t>
            </w:r>
            <w:r w:rsidR="00941330">
              <w:rPr>
                <w:b/>
                <w:sz w:val="24"/>
                <w:szCs w:val="24"/>
              </w:rPr>
              <w:t>4</w:t>
            </w:r>
          </w:p>
        </w:tc>
        <w:tc>
          <w:tcPr>
            <w:tcW w:w="641" w:type="dxa"/>
            <w:gridSpan w:val="2"/>
            <w:shd w:val="clear" w:color="auto" w:fill="auto"/>
          </w:tcPr>
          <w:p w:rsidR="0093299D" w:rsidRPr="00240471" w:rsidP="002D03F6">
            <w:pPr>
              <w:rPr>
                <w:b/>
                <w:sz w:val="24"/>
                <w:szCs w:val="24"/>
              </w:rPr>
            </w:pPr>
            <w:r w:rsidRPr="00240471">
              <w:rPr>
                <w:b/>
                <w:sz w:val="24"/>
                <w:szCs w:val="24"/>
              </w:rPr>
              <w:t>15</w:t>
            </w:r>
          </w:p>
        </w:tc>
        <w:tc>
          <w:tcPr>
            <w:tcW w:w="1876" w:type="dxa"/>
            <w:shd w:val="clear" w:color="auto" w:fill="auto"/>
          </w:tcPr>
          <w:p w:rsidR="0093299D" w:rsidRPr="00941330" w:rsidP="00941330">
            <w:pPr>
              <w:pStyle w:val="22"/>
              <w:shd w:val="clear" w:color="auto" w:fill="auto"/>
              <w:spacing w:line="240" w:lineRule="auto"/>
              <w:jc w:val="left"/>
              <w:rPr>
                <w:b w:val="0"/>
                <w:bCs w:val="0"/>
                <w:i/>
                <w:sz w:val="24"/>
                <w:szCs w:val="24"/>
              </w:rPr>
            </w:pPr>
            <w:r w:rsidRPr="00941330">
              <w:rPr>
                <w:b w:val="0"/>
                <w:bCs w:val="0"/>
                <w:i/>
                <w:sz w:val="24"/>
                <w:szCs w:val="24"/>
              </w:rPr>
              <w:t xml:space="preserve">Презентация проектов </w:t>
            </w:r>
            <w:r w:rsidRPr="00941330">
              <w:rPr>
                <w:b w:val="0"/>
                <w:bCs w:val="0"/>
                <w:i/>
                <w:sz w:val="24"/>
                <w:szCs w:val="24"/>
              </w:rPr>
              <w:t>с</w:t>
            </w:r>
            <w:r w:rsidRPr="00941330">
              <w:rPr>
                <w:b w:val="0"/>
                <w:bCs w:val="0"/>
                <w:i/>
                <w:sz w:val="24"/>
                <w:szCs w:val="24"/>
              </w:rPr>
              <w:t xml:space="preserve"> </w:t>
            </w:r>
          </w:p>
          <w:p w:rsidR="0093299D" w:rsidP="00941330">
            <w:pPr>
              <w:pStyle w:val="22"/>
              <w:shd w:val="clear" w:color="auto" w:fill="auto"/>
              <w:spacing w:line="240" w:lineRule="auto"/>
              <w:jc w:val="left"/>
              <w:rPr>
                <w:b w:val="0"/>
                <w:bCs w:val="0"/>
                <w:i/>
                <w:sz w:val="24"/>
                <w:szCs w:val="24"/>
              </w:rPr>
            </w:pPr>
            <w:r w:rsidRPr="00941330">
              <w:rPr>
                <w:b w:val="0"/>
                <w:bCs w:val="0"/>
                <w:i/>
                <w:sz w:val="24"/>
                <w:szCs w:val="24"/>
              </w:rPr>
              <w:t>демонстрацией иллю</w:t>
            </w:r>
            <w:r w:rsidRPr="00941330">
              <w:rPr>
                <w:b w:val="0"/>
                <w:bCs w:val="0"/>
                <w:i/>
                <w:sz w:val="24"/>
                <w:szCs w:val="24"/>
              </w:rPr>
              <w:softHyphen/>
              <w:t xml:space="preserve">страций и других </w:t>
            </w:r>
            <w:r w:rsidRPr="00941330">
              <w:rPr>
                <w:b w:val="0"/>
                <w:bCs w:val="0"/>
                <w:i/>
                <w:sz w:val="24"/>
                <w:szCs w:val="24"/>
              </w:rPr>
              <w:t>подготовленных материалов (по выбору)</w:t>
            </w:r>
          </w:p>
          <w:p w:rsidR="00941330" w:rsidRPr="00941330" w:rsidP="00941330">
            <w:pPr>
              <w:pStyle w:val="22"/>
              <w:shd w:val="clear" w:color="auto" w:fill="auto"/>
              <w:spacing w:line="240" w:lineRule="auto"/>
              <w:jc w:val="left"/>
              <w:rPr>
                <w:sz w:val="24"/>
                <w:szCs w:val="24"/>
              </w:rPr>
            </w:pPr>
          </w:p>
        </w:tc>
        <w:tc>
          <w:tcPr>
            <w:tcW w:w="1559" w:type="dxa"/>
            <w:shd w:val="clear" w:color="auto" w:fill="auto"/>
          </w:tcPr>
          <w:p w:rsidR="0093299D" w:rsidRPr="00485812" w:rsidP="00485812">
            <w:pPr>
              <w:rPr>
                <w:sz w:val="24"/>
              </w:rPr>
            </w:pPr>
            <w:r w:rsidRPr="00485812">
              <w:rPr>
                <w:sz w:val="24"/>
              </w:rPr>
              <w:t>С. 206-218</w:t>
            </w:r>
            <w:r>
              <w:rPr>
                <w:sz w:val="24"/>
              </w:rPr>
              <w:t>,</w:t>
            </w:r>
            <w:r w:rsidRPr="00485812">
              <w:rPr>
                <w:sz w:val="24"/>
              </w:rPr>
              <w:t xml:space="preserve"> ответить на вопросы.</w:t>
            </w:r>
          </w:p>
        </w:tc>
        <w:tc>
          <w:tcPr>
            <w:tcW w:w="709" w:type="dxa"/>
            <w:shd w:val="clear" w:color="auto" w:fill="auto"/>
          </w:tcPr>
          <w:p w:rsidR="0093299D" w:rsidRPr="0072229C" w:rsidP="00457959">
            <w:pPr>
              <w:jc w:val="center"/>
              <w:rPr>
                <w:sz w:val="24"/>
                <w:szCs w:val="24"/>
              </w:rPr>
            </w:pPr>
            <w:r w:rsidRPr="0072229C">
              <w:rPr>
                <w:sz w:val="24"/>
                <w:szCs w:val="24"/>
              </w:rPr>
              <w:t>1</w:t>
            </w:r>
          </w:p>
        </w:tc>
        <w:tc>
          <w:tcPr>
            <w:tcW w:w="8930" w:type="dxa"/>
            <w:shd w:val="clear" w:color="auto" w:fill="auto"/>
          </w:tcPr>
          <w:p w:rsidR="0093299D" w:rsidRPr="0072229C" w:rsidP="00941330">
            <w:pPr>
              <w:jc w:val="both"/>
              <w:rPr>
                <w:sz w:val="24"/>
                <w:szCs w:val="24"/>
              </w:rPr>
            </w:pPr>
            <w:r w:rsidRPr="0072229C">
              <w:rPr>
                <w:sz w:val="24"/>
                <w:szCs w:val="24"/>
              </w:rPr>
              <w:t>В процессе презентации проектов учащиеся де</w:t>
            </w:r>
            <w:r w:rsidRPr="0072229C">
              <w:rPr>
                <w:sz w:val="24"/>
                <w:szCs w:val="24"/>
              </w:rPr>
              <w:softHyphen/>
              <w:t>монстрируют умения:</w:t>
            </w:r>
          </w:p>
          <w:p w:rsidR="0093299D" w:rsidRPr="0072229C" w:rsidP="00941330">
            <w:pPr>
              <w:widowControl/>
              <w:tabs>
                <w:tab w:val="left" w:pos="432"/>
              </w:tabs>
              <w:autoSpaceDE/>
              <w:autoSpaceDN/>
              <w:adjustRightInd/>
              <w:jc w:val="both"/>
              <w:rPr>
                <w:sz w:val="24"/>
                <w:szCs w:val="24"/>
              </w:rPr>
            </w:pPr>
            <w:r w:rsidRPr="0072229C">
              <w:rPr>
                <w:rStyle w:val="a2"/>
                <w:b w:val="0"/>
                <w:sz w:val="24"/>
                <w:szCs w:val="24"/>
              </w:rPr>
              <w:t>извлекать</w:t>
            </w:r>
            <w:r w:rsidRPr="0072229C">
              <w:rPr>
                <w:sz w:val="24"/>
                <w:szCs w:val="24"/>
              </w:rPr>
              <w:t xml:space="preserve"> информацию из дополнительных источников и Интернета; </w:t>
            </w:r>
            <w:r w:rsidRPr="0072229C">
              <w:rPr>
                <w:rStyle w:val="a2"/>
                <w:b w:val="0"/>
                <w:sz w:val="24"/>
                <w:szCs w:val="24"/>
              </w:rPr>
              <w:t>посещать</w:t>
            </w:r>
            <w:r w:rsidRPr="0072229C">
              <w:rPr>
                <w:sz w:val="24"/>
                <w:szCs w:val="24"/>
              </w:rPr>
              <w:t xml:space="preserve"> музеи,</w:t>
            </w:r>
            <w:r w:rsidRPr="0072229C">
              <w:rPr>
                <w:rStyle w:val="a2"/>
                <w:b w:val="0"/>
                <w:sz w:val="24"/>
                <w:szCs w:val="24"/>
              </w:rPr>
              <w:t xml:space="preserve"> обрабатывать</w:t>
            </w:r>
            <w:r w:rsidRPr="0072229C">
              <w:rPr>
                <w:sz w:val="24"/>
                <w:szCs w:val="24"/>
              </w:rPr>
              <w:t xml:space="preserve"> материалы экскурсий;</w:t>
            </w:r>
            <w:r w:rsidRPr="0072229C">
              <w:rPr>
                <w:rStyle w:val="a2"/>
                <w:b w:val="0"/>
                <w:sz w:val="24"/>
                <w:szCs w:val="24"/>
              </w:rPr>
              <w:t xml:space="preserve"> интервьюировать</w:t>
            </w:r>
            <w:r w:rsidRPr="0072229C">
              <w:rPr>
                <w:sz w:val="24"/>
                <w:szCs w:val="24"/>
              </w:rPr>
              <w:t xml:space="preserve"> старших членов семьи, других взрослых; </w:t>
            </w:r>
            <w:r w:rsidRPr="0072229C">
              <w:rPr>
                <w:rStyle w:val="a2"/>
                <w:b w:val="0"/>
                <w:sz w:val="24"/>
                <w:szCs w:val="24"/>
              </w:rPr>
              <w:t>готовить иллюстрации</w:t>
            </w:r>
            <w:r w:rsidRPr="0072229C">
              <w:rPr>
                <w:sz w:val="24"/>
                <w:szCs w:val="24"/>
              </w:rPr>
              <w:t xml:space="preserve"> для презентации про</w:t>
            </w:r>
            <w:r w:rsidRPr="0072229C">
              <w:rPr>
                <w:sz w:val="24"/>
                <w:szCs w:val="24"/>
              </w:rPr>
              <w:softHyphen/>
              <w:t>екта (фотографии, слайды, рисунки);</w:t>
            </w:r>
          </w:p>
          <w:p w:rsidR="0093299D" w:rsidRPr="0072229C" w:rsidP="00941330">
            <w:pPr>
              <w:widowControl/>
              <w:tabs>
                <w:tab w:val="left" w:pos="432"/>
              </w:tabs>
              <w:autoSpaceDE/>
              <w:autoSpaceDN/>
              <w:adjustRightInd/>
              <w:jc w:val="both"/>
              <w:rPr>
                <w:sz w:val="24"/>
                <w:szCs w:val="24"/>
                <w:shd w:val="clear" w:color="auto" w:fill="FFFFFF"/>
              </w:rPr>
            </w:pPr>
            <w:r w:rsidRPr="0072229C">
              <w:rPr>
                <w:sz w:val="24"/>
                <w:szCs w:val="24"/>
              </w:rPr>
              <w:t>готовить тексты</w:t>
            </w:r>
            <w:r w:rsidRPr="0072229C">
              <w:rPr>
                <w:rStyle w:val="25"/>
                <w:rFonts w:eastAsia="Calibri"/>
                <w:b w:val="0"/>
                <w:sz w:val="24"/>
                <w:szCs w:val="24"/>
              </w:rPr>
              <w:t xml:space="preserve"> сообщений;</w:t>
            </w:r>
            <w:r w:rsidRPr="0072229C">
              <w:rPr>
                <w:rStyle w:val="25"/>
                <w:b w:val="0"/>
                <w:bCs w:val="0"/>
                <w:sz w:val="24"/>
                <w:szCs w:val="24"/>
              </w:rPr>
              <w:t xml:space="preserve"> </w:t>
            </w:r>
            <w:r w:rsidRPr="0072229C">
              <w:rPr>
                <w:sz w:val="24"/>
                <w:szCs w:val="24"/>
              </w:rPr>
              <w:t>выступать с сообщением</w:t>
            </w:r>
            <w:r w:rsidRPr="0072229C">
              <w:rPr>
                <w:rStyle w:val="25"/>
                <w:rFonts w:eastAsia="Calibri"/>
                <w:b w:val="0"/>
                <w:sz w:val="24"/>
                <w:szCs w:val="24"/>
              </w:rPr>
              <w:t xml:space="preserve"> в классе;</w:t>
            </w:r>
          </w:p>
          <w:p w:rsidR="0093299D" w:rsidRPr="0072229C" w:rsidP="00941330">
            <w:pPr>
              <w:jc w:val="both"/>
              <w:rPr>
                <w:sz w:val="24"/>
                <w:szCs w:val="24"/>
              </w:rPr>
            </w:pPr>
            <w:r w:rsidRPr="0072229C">
              <w:rPr>
                <w:rStyle w:val="a2"/>
                <w:b w:val="0"/>
                <w:sz w:val="24"/>
                <w:szCs w:val="24"/>
              </w:rPr>
              <w:t>оценивать</w:t>
            </w:r>
            <w:r w:rsidRPr="0072229C">
              <w:rPr>
                <w:sz w:val="24"/>
                <w:szCs w:val="24"/>
              </w:rPr>
              <w:t xml:space="preserve"> свои достижения по выполнению проекта и достижения товарищей.</w:t>
            </w:r>
          </w:p>
        </w:tc>
      </w:tr>
      <w:tr w:rsidTr="00E1045D">
        <w:tblPrEx>
          <w:tblW w:w="16018" w:type="dxa"/>
          <w:tblInd w:w="-601" w:type="dxa"/>
          <w:tblLayout w:type="fixed"/>
          <w:tblLook w:val="01E0"/>
        </w:tblPrEx>
        <w:tc>
          <w:tcPr>
            <w:tcW w:w="851" w:type="dxa"/>
          </w:tcPr>
          <w:p w:rsidR="0093299D" w:rsidRPr="0072229C" w:rsidP="00996A53">
            <w:pPr>
              <w:jc w:val="center"/>
              <w:rPr>
                <w:b/>
                <w:sz w:val="28"/>
                <w:szCs w:val="24"/>
              </w:rPr>
            </w:pPr>
          </w:p>
        </w:tc>
        <w:tc>
          <w:tcPr>
            <w:tcW w:w="15167" w:type="dxa"/>
            <w:gridSpan w:val="9"/>
            <w:shd w:val="clear" w:color="auto" w:fill="auto"/>
          </w:tcPr>
          <w:p w:rsidR="0093299D" w:rsidRPr="0072229C" w:rsidP="00996A53">
            <w:pPr>
              <w:jc w:val="center"/>
              <w:rPr>
                <w:b/>
                <w:sz w:val="28"/>
                <w:szCs w:val="24"/>
              </w:rPr>
            </w:pPr>
            <w:r w:rsidRPr="0072229C">
              <w:rPr>
                <w:b/>
                <w:sz w:val="28"/>
                <w:szCs w:val="24"/>
              </w:rPr>
              <w:t xml:space="preserve">«Страницы Всемирной истории» </w:t>
            </w:r>
          </w:p>
          <w:p w:rsidR="0093299D" w:rsidRPr="00457959" w:rsidP="00457959">
            <w:pPr>
              <w:jc w:val="center"/>
              <w:rPr>
                <w:b/>
                <w:sz w:val="28"/>
                <w:szCs w:val="24"/>
              </w:rPr>
            </w:pPr>
            <w:r w:rsidRPr="0072229C">
              <w:rPr>
                <w:b/>
                <w:sz w:val="28"/>
                <w:szCs w:val="24"/>
              </w:rPr>
              <w:t>(5 ч)</w:t>
            </w:r>
          </w:p>
        </w:tc>
      </w:tr>
      <w:tr w:rsidTr="00E1045D">
        <w:tblPrEx>
          <w:tblW w:w="16018" w:type="dxa"/>
          <w:tblInd w:w="-601" w:type="dxa"/>
          <w:tblLayout w:type="fixed"/>
          <w:tblLook w:val="01E0"/>
        </w:tblPrEx>
        <w:tc>
          <w:tcPr>
            <w:tcW w:w="851" w:type="dxa"/>
          </w:tcPr>
          <w:p w:rsidR="00941330" w:rsidRPr="00CA50C3" w:rsidP="004338D1">
            <w:pPr>
              <w:jc w:val="center"/>
              <w:rPr>
                <w:b/>
                <w:sz w:val="24"/>
                <w:szCs w:val="24"/>
              </w:rPr>
            </w:pPr>
            <w:r>
              <w:rPr>
                <w:b/>
                <w:sz w:val="24"/>
                <w:szCs w:val="24"/>
              </w:rPr>
              <w:t>20</w:t>
            </w:r>
            <w:r>
              <w:rPr>
                <w:b/>
                <w:sz w:val="24"/>
                <w:szCs w:val="24"/>
              </w:rPr>
              <w:t>.01</w:t>
            </w:r>
          </w:p>
        </w:tc>
        <w:tc>
          <w:tcPr>
            <w:tcW w:w="851" w:type="dxa"/>
            <w:shd w:val="clear" w:color="auto" w:fill="auto"/>
          </w:tcPr>
          <w:p w:rsidR="00941330" w:rsidRPr="00CA50C3" w:rsidP="00457959">
            <w:pPr>
              <w:jc w:val="center"/>
              <w:rPr>
                <w:b/>
                <w:sz w:val="24"/>
                <w:szCs w:val="24"/>
              </w:rPr>
            </w:pPr>
          </w:p>
        </w:tc>
        <w:tc>
          <w:tcPr>
            <w:tcW w:w="601" w:type="dxa"/>
            <w:gridSpan w:val="2"/>
            <w:shd w:val="clear" w:color="auto" w:fill="auto"/>
          </w:tcPr>
          <w:p w:rsidR="00941330" w:rsidRPr="00CA50C3" w:rsidP="004338D1">
            <w:pPr>
              <w:jc w:val="center"/>
              <w:rPr>
                <w:b/>
                <w:sz w:val="24"/>
                <w:szCs w:val="24"/>
              </w:rPr>
            </w:pPr>
            <w:r>
              <w:rPr>
                <w:b/>
                <w:sz w:val="24"/>
                <w:szCs w:val="24"/>
              </w:rPr>
              <w:t>3</w:t>
            </w:r>
            <w:r w:rsidR="004338D1">
              <w:rPr>
                <w:b/>
                <w:sz w:val="24"/>
                <w:szCs w:val="24"/>
              </w:rPr>
              <w:t>5</w:t>
            </w:r>
          </w:p>
        </w:tc>
        <w:tc>
          <w:tcPr>
            <w:tcW w:w="641" w:type="dxa"/>
            <w:gridSpan w:val="2"/>
            <w:shd w:val="clear" w:color="auto" w:fill="auto"/>
          </w:tcPr>
          <w:p w:rsidR="00941330" w:rsidRPr="00CA50C3" w:rsidP="00457959">
            <w:pPr>
              <w:jc w:val="center"/>
              <w:rPr>
                <w:b/>
                <w:sz w:val="24"/>
                <w:szCs w:val="24"/>
              </w:rPr>
            </w:pPr>
            <w:r w:rsidRPr="00CA50C3">
              <w:rPr>
                <w:b/>
                <w:sz w:val="24"/>
                <w:szCs w:val="24"/>
              </w:rPr>
              <w:t>1</w:t>
            </w:r>
          </w:p>
        </w:tc>
        <w:tc>
          <w:tcPr>
            <w:tcW w:w="1876" w:type="dxa"/>
            <w:shd w:val="clear" w:color="auto" w:fill="auto"/>
          </w:tcPr>
          <w:p w:rsidR="00941330" w:rsidRPr="004338D1" w:rsidP="004338D1">
            <w:pPr>
              <w:rPr>
                <w:sz w:val="24"/>
                <w:szCs w:val="24"/>
              </w:rPr>
            </w:pPr>
            <w:r w:rsidRPr="004338D1">
              <w:rPr>
                <w:sz w:val="24"/>
                <w:szCs w:val="24"/>
              </w:rPr>
              <w:t>Начало истории человечества.</w:t>
            </w:r>
          </w:p>
        </w:tc>
        <w:tc>
          <w:tcPr>
            <w:tcW w:w="1559" w:type="dxa"/>
            <w:shd w:val="clear" w:color="auto" w:fill="auto"/>
          </w:tcPr>
          <w:p w:rsidR="00941330" w:rsidRPr="00485812" w:rsidP="00485812">
            <w:pPr>
              <w:rPr>
                <w:sz w:val="24"/>
              </w:rPr>
            </w:pPr>
            <w:r>
              <w:rPr>
                <w:sz w:val="24"/>
              </w:rPr>
              <w:t>С.4-7, пере</w:t>
            </w:r>
            <w:r w:rsidRPr="00485812">
              <w:rPr>
                <w:sz w:val="24"/>
              </w:rPr>
              <w:t xml:space="preserve">сказывать </w:t>
            </w:r>
          </w:p>
          <w:p w:rsidR="00941330" w:rsidRPr="00485812" w:rsidP="00485812">
            <w:pPr>
              <w:rPr>
                <w:sz w:val="24"/>
              </w:rPr>
            </w:pPr>
          </w:p>
        </w:tc>
        <w:tc>
          <w:tcPr>
            <w:tcW w:w="709" w:type="dxa"/>
            <w:shd w:val="clear" w:color="auto" w:fill="auto"/>
          </w:tcPr>
          <w:p w:rsidR="00941330" w:rsidRPr="00CA50C3" w:rsidP="00457959">
            <w:pPr>
              <w:jc w:val="center"/>
              <w:rPr>
                <w:sz w:val="24"/>
                <w:szCs w:val="24"/>
              </w:rPr>
            </w:pPr>
            <w:r w:rsidRPr="00CA50C3">
              <w:rPr>
                <w:sz w:val="24"/>
                <w:szCs w:val="24"/>
              </w:rPr>
              <w:t>1</w:t>
            </w:r>
          </w:p>
        </w:tc>
        <w:tc>
          <w:tcPr>
            <w:tcW w:w="8930" w:type="dxa"/>
            <w:shd w:val="clear" w:color="auto" w:fill="auto"/>
          </w:tcPr>
          <w:p w:rsidR="00941330" w:rsidRPr="00CA50C3" w:rsidP="000526E2">
            <w:pPr>
              <w:rPr>
                <w:sz w:val="24"/>
                <w:szCs w:val="24"/>
              </w:rPr>
            </w:pPr>
            <w:r w:rsidRPr="00CA50C3">
              <w:rPr>
                <w:rStyle w:val="a2"/>
                <w:b w:val="0"/>
                <w:sz w:val="24"/>
                <w:szCs w:val="24"/>
              </w:rPr>
              <w:t>Знакомиться</w:t>
            </w:r>
            <w:r w:rsidRPr="00CA50C3">
              <w:rPr>
                <w:sz w:val="24"/>
                <w:szCs w:val="24"/>
              </w:rPr>
              <w:t xml:space="preserve"> с разворотом «Наши проекты» во 2-й части учебника,</w:t>
            </w:r>
            <w:r w:rsidRPr="00CA50C3">
              <w:rPr>
                <w:rStyle w:val="a2"/>
                <w:b w:val="0"/>
                <w:sz w:val="24"/>
                <w:szCs w:val="24"/>
              </w:rPr>
              <w:t xml:space="preserve"> выбирать</w:t>
            </w:r>
            <w:r w:rsidRPr="00CA50C3">
              <w:rPr>
                <w:sz w:val="24"/>
                <w:szCs w:val="24"/>
              </w:rPr>
              <w:t xml:space="preserve"> проекты для выполнения;</w:t>
            </w:r>
          </w:p>
          <w:p w:rsidR="00941330" w:rsidRPr="00CA50C3" w:rsidP="000526E2">
            <w:pPr>
              <w:widowControl/>
              <w:tabs>
                <w:tab w:val="left" w:pos="322"/>
              </w:tabs>
              <w:autoSpaceDE/>
              <w:autoSpaceDN/>
              <w:adjustRightInd/>
              <w:ind w:left="20" w:right="80"/>
              <w:rPr>
                <w:sz w:val="24"/>
                <w:szCs w:val="24"/>
              </w:rPr>
            </w:pPr>
            <w:r w:rsidRPr="00CA50C3">
              <w:rPr>
                <w:rStyle w:val="a2"/>
                <w:b w:val="0"/>
                <w:sz w:val="24"/>
                <w:szCs w:val="24"/>
              </w:rPr>
              <w:t>понимать</w:t>
            </w:r>
            <w:r w:rsidRPr="00CA50C3">
              <w:rPr>
                <w:sz w:val="24"/>
                <w:szCs w:val="24"/>
              </w:rPr>
              <w:t xml:space="preserve"> учебные задачи урока и стремиться их выполнить; </w:t>
            </w:r>
            <w:r w:rsidRPr="00CA50C3">
              <w:rPr>
                <w:rStyle w:val="a2"/>
                <w:b w:val="0"/>
                <w:sz w:val="24"/>
                <w:szCs w:val="24"/>
              </w:rPr>
              <w:t>определять</w:t>
            </w:r>
            <w:r w:rsidRPr="00CA50C3">
              <w:rPr>
                <w:sz w:val="24"/>
                <w:szCs w:val="24"/>
              </w:rPr>
              <w:t xml:space="preserve"> по «ленте времени» длительность периода первобытной истории; </w:t>
            </w:r>
            <w:r w:rsidRPr="00CA50C3">
              <w:rPr>
                <w:rStyle w:val="a2"/>
                <w:b w:val="0"/>
                <w:sz w:val="24"/>
                <w:szCs w:val="24"/>
              </w:rPr>
              <w:t>обсуждать</w:t>
            </w:r>
            <w:r w:rsidRPr="00CA50C3">
              <w:rPr>
                <w:sz w:val="24"/>
                <w:szCs w:val="24"/>
              </w:rPr>
              <w:t xml:space="preserve"> роль огня и приручения живот</w:t>
            </w:r>
            <w:r w:rsidRPr="00CA50C3">
              <w:rPr>
                <w:sz w:val="24"/>
                <w:szCs w:val="24"/>
              </w:rPr>
              <w:softHyphen/>
              <w:t xml:space="preserve">ных; </w:t>
            </w:r>
            <w:r w:rsidRPr="00CA50C3">
              <w:rPr>
                <w:rStyle w:val="a2"/>
                <w:b w:val="0"/>
                <w:sz w:val="24"/>
                <w:szCs w:val="24"/>
              </w:rPr>
              <w:t>анализировать</w:t>
            </w:r>
            <w:r w:rsidRPr="00CA50C3">
              <w:rPr>
                <w:sz w:val="24"/>
                <w:szCs w:val="24"/>
              </w:rPr>
              <w:t xml:space="preserve"> иллюстрации учебника; </w:t>
            </w:r>
            <w:r w:rsidRPr="00CA50C3">
              <w:rPr>
                <w:rStyle w:val="a2"/>
                <w:b w:val="0"/>
                <w:sz w:val="24"/>
                <w:szCs w:val="24"/>
              </w:rPr>
              <w:t>рассказывать</w:t>
            </w:r>
            <w:r w:rsidRPr="00CA50C3">
              <w:rPr>
                <w:sz w:val="24"/>
                <w:szCs w:val="24"/>
              </w:rPr>
              <w:t xml:space="preserve"> на основе экскурсии в краевед</w:t>
            </w:r>
            <w:r w:rsidRPr="00CA50C3">
              <w:rPr>
                <w:sz w:val="24"/>
                <w:szCs w:val="24"/>
              </w:rPr>
              <w:softHyphen/>
              <w:t xml:space="preserve">ческий музей о жизни, быте и культуре первобытных людей на территории региона; </w:t>
            </w:r>
            <w:r w:rsidRPr="00CA50C3">
              <w:rPr>
                <w:rStyle w:val="a2"/>
                <w:b w:val="0"/>
                <w:sz w:val="24"/>
                <w:szCs w:val="24"/>
              </w:rPr>
              <w:t>понимать</w:t>
            </w:r>
            <w:r w:rsidRPr="00CA50C3">
              <w:rPr>
                <w:sz w:val="24"/>
                <w:szCs w:val="24"/>
              </w:rPr>
              <w:t xml:space="preserve"> роль археологии в изучении перво</w:t>
            </w:r>
            <w:r w:rsidRPr="00CA50C3">
              <w:rPr>
                <w:sz w:val="24"/>
                <w:szCs w:val="24"/>
              </w:rPr>
              <w:softHyphen/>
              <w:t>бытного общества;</w:t>
            </w:r>
          </w:p>
          <w:p w:rsidR="00941330" w:rsidRPr="00CA50C3" w:rsidP="000526E2">
            <w:pPr>
              <w:widowControl/>
              <w:tabs>
                <w:tab w:val="left" w:pos="342"/>
              </w:tabs>
              <w:autoSpaceDE/>
              <w:autoSpaceDN/>
              <w:adjustRightInd/>
              <w:ind w:left="40" w:right="60"/>
              <w:rPr>
                <w:sz w:val="24"/>
                <w:szCs w:val="24"/>
              </w:rPr>
            </w:pPr>
            <w:r w:rsidRPr="00CA50C3">
              <w:rPr>
                <w:rStyle w:val="a2"/>
                <w:b w:val="0"/>
                <w:sz w:val="24"/>
                <w:szCs w:val="24"/>
              </w:rPr>
              <w:t>выполнять</w:t>
            </w:r>
            <w:r w:rsidRPr="00CA50C3">
              <w:rPr>
                <w:sz w:val="24"/>
                <w:szCs w:val="24"/>
              </w:rPr>
              <w:t xml:space="preserve"> задания из электронного прило</w:t>
            </w:r>
            <w:r w:rsidRPr="00CA50C3">
              <w:rPr>
                <w:sz w:val="24"/>
                <w:szCs w:val="24"/>
              </w:rPr>
              <w:softHyphen/>
              <w:t xml:space="preserve">жения к учебнику; </w:t>
            </w:r>
            <w:r w:rsidRPr="00CA50C3">
              <w:rPr>
                <w:rStyle w:val="a2"/>
                <w:b w:val="0"/>
                <w:sz w:val="24"/>
                <w:szCs w:val="24"/>
              </w:rPr>
              <w:t>работать</w:t>
            </w:r>
            <w:r w:rsidRPr="00CA50C3">
              <w:rPr>
                <w:sz w:val="24"/>
                <w:szCs w:val="24"/>
              </w:rPr>
              <w:t xml:space="preserve"> с терминологическим словариком;</w:t>
            </w:r>
          </w:p>
          <w:p w:rsidR="00941330" w:rsidRPr="00CA50C3" w:rsidP="001A60C7">
            <w:pPr>
              <w:spacing w:line="276" w:lineRule="auto"/>
              <w:rPr>
                <w:sz w:val="24"/>
                <w:szCs w:val="24"/>
              </w:rPr>
            </w:pPr>
            <w:r w:rsidRPr="00CA50C3">
              <w:rPr>
                <w:rStyle w:val="a2"/>
                <w:b w:val="0"/>
                <w:sz w:val="24"/>
                <w:szCs w:val="24"/>
              </w:rPr>
              <w:t>формулировать</w:t>
            </w:r>
            <w:r w:rsidRPr="00CA50C3">
              <w:rPr>
                <w:sz w:val="24"/>
                <w:szCs w:val="24"/>
              </w:rPr>
              <w:t xml:space="preserve"> выводы из изученного мате</w:t>
            </w:r>
            <w:r w:rsidRPr="00CA50C3">
              <w:rPr>
                <w:sz w:val="24"/>
                <w:szCs w:val="24"/>
              </w:rPr>
              <w:softHyphen/>
              <w:t>риала,</w:t>
            </w:r>
            <w:r w:rsidRPr="00CA50C3">
              <w:rPr>
                <w:rStyle w:val="a2"/>
                <w:b w:val="0"/>
                <w:sz w:val="24"/>
                <w:szCs w:val="24"/>
              </w:rPr>
              <w:t xml:space="preserve"> отвечать</w:t>
            </w:r>
            <w:r w:rsidRPr="00CA50C3">
              <w:rPr>
                <w:sz w:val="24"/>
                <w:szCs w:val="24"/>
              </w:rPr>
              <w:t xml:space="preserve"> на итоговые вопросы и</w:t>
            </w:r>
            <w:r w:rsidRPr="00CA50C3">
              <w:rPr>
                <w:rStyle w:val="a2"/>
                <w:b w:val="0"/>
                <w:sz w:val="24"/>
                <w:szCs w:val="24"/>
              </w:rPr>
              <w:t xml:space="preserve"> оцени</w:t>
            </w:r>
            <w:r w:rsidRPr="00CA50C3">
              <w:rPr>
                <w:rStyle w:val="a2"/>
                <w:b w:val="0"/>
                <w:sz w:val="24"/>
                <w:szCs w:val="24"/>
              </w:rPr>
              <w:softHyphen/>
              <w:t>вать</w:t>
            </w:r>
            <w:r w:rsidRPr="00CA50C3">
              <w:rPr>
                <w:sz w:val="24"/>
                <w:szCs w:val="24"/>
              </w:rPr>
              <w:t xml:space="preserve"> достижения на уроке.</w:t>
            </w:r>
          </w:p>
        </w:tc>
      </w:tr>
      <w:tr w:rsidTr="00E1045D">
        <w:tblPrEx>
          <w:tblW w:w="16018" w:type="dxa"/>
          <w:tblInd w:w="-601" w:type="dxa"/>
          <w:tblLayout w:type="fixed"/>
          <w:tblLook w:val="01E0"/>
        </w:tblPrEx>
        <w:tc>
          <w:tcPr>
            <w:tcW w:w="851" w:type="dxa"/>
          </w:tcPr>
          <w:p w:rsidR="00941330" w:rsidRPr="00CA50C3" w:rsidP="003D56E5">
            <w:pPr>
              <w:jc w:val="center"/>
              <w:rPr>
                <w:b/>
                <w:sz w:val="24"/>
                <w:szCs w:val="24"/>
              </w:rPr>
            </w:pPr>
            <w:r>
              <w:rPr>
                <w:b/>
                <w:sz w:val="24"/>
                <w:szCs w:val="24"/>
              </w:rPr>
              <w:t>2</w:t>
            </w:r>
            <w:r w:rsidR="003D56E5">
              <w:rPr>
                <w:b/>
                <w:sz w:val="24"/>
                <w:szCs w:val="24"/>
              </w:rPr>
              <w:t>6</w:t>
            </w:r>
            <w:r>
              <w:rPr>
                <w:b/>
                <w:sz w:val="24"/>
                <w:szCs w:val="24"/>
              </w:rPr>
              <w:t>.01</w:t>
            </w:r>
          </w:p>
        </w:tc>
        <w:tc>
          <w:tcPr>
            <w:tcW w:w="851" w:type="dxa"/>
            <w:shd w:val="clear" w:color="auto" w:fill="auto"/>
          </w:tcPr>
          <w:p w:rsidR="00941330" w:rsidRPr="00CA50C3" w:rsidP="00457959">
            <w:pPr>
              <w:jc w:val="center"/>
              <w:rPr>
                <w:b/>
                <w:sz w:val="24"/>
                <w:szCs w:val="24"/>
              </w:rPr>
            </w:pPr>
          </w:p>
        </w:tc>
        <w:tc>
          <w:tcPr>
            <w:tcW w:w="601" w:type="dxa"/>
            <w:gridSpan w:val="2"/>
            <w:shd w:val="clear" w:color="auto" w:fill="auto"/>
          </w:tcPr>
          <w:p w:rsidR="00941330" w:rsidRPr="00CA50C3" w:rsidP="004338D1">
            <w:pPr>
              <w:jc w:val="center"/>
              <w:rPr>
                <w:b/>
                <w:sz w:val="24"/>
                <w:szCs w:val="24"/>
              </w:rPr>
            </w:pPr>
            <w:r>
              <w:rPr>
                <w:b/>
                <w:sz w:val="24"/>
                <w:szCs w:val="24"/>
              </w:rPr>
              <w:t>3</w:t>
            </w:r>
            <w:r w:rsidR="004338D1">
              <w:rPr>
                <w:b/>
                <w:sz w:val="24"/>
                <w:szCs w:val="24"/>
              </w:rPr>
              <w:t>6</w:t>
            </w:r>
          </w:p>
        </w:tc>
        <w:tc>
          <w:tcPr>
            <w:tcW w:w="641" w:type="dxa"/>
            <w:gridSpan w:val="2"/>
            <w:shd w:val="clear" w:color="auto" w:fill="auto"/>
          </w:tcPr>
          <w:p w:rsidR="00941330" w:rsidRPr="00CA50C3" w:rsidP="00457959">
            <w:pPr>
              <w:jc w:val="center"/>
              <w:rPr>
                <w:b/>
                <w:sz w:val="24"/>
                <w:szCs w:val="24"/>
              </w:rPr>
            </w:pPr>
            <w:r>
              <w:rPr>
                <w:b/>
                <w:sz w:val="24"/>
                <w:szCs w:val="24"/>
              </w:rPr>
              <w:t>2</w:t>
            </w:r>
          </w:p>
        </w:tc>
        <w:tc>
          <w:tcPr>
            <w:tcW w:w="1876" w:type="dxa"/>
            <w:shd w:val="clear" w:color="auto" w:fill="auto"/>
          </w:tcPr>
          <w:p w:rsidR="00941330" w:rsidRPr="004338D1" w:rsidP="004338D1">
            <w:pPr>
              <w:rPr>
                <w:sz w:val="24"/>
                <w:szCs w:val="24"/>
              </w:rPr>
            </w:pPr>
            <w:r w:rsidRPr="004338D1">
              <w:rPr>
                <w:sz w:val="24"/>
                <w:szCs w:val="24"/>
              </w:rPr>
              <w:t>Мир древности: далёкий и близкий.</w:t>
            </w:r>
          </w:p>
          <w:p w:rsidR="00941330" w:rsidRPr="004338D1" w:rsidP="004338D1">
            <w:pPr>
              <w:pStyle w:val="20"/>
              <w:keepNext/>
              <w:keepLines/>
              <w:shd w:val="clear" w:color="auto" w:fill="auto"/>
              <w:spacing w:line="240" w:lineRule="auto"/>
              <w:jc w:val="left"/>
              <w:rPr>
                <w:b w:val="0"/>
                <w:sz w:val="24"/>
                <w:szCs w:val="24"/>
              </w:rPr>
            </w:pPr>
          </w:p>
          <w:p w:rsidR="00941330" w:rsidRPr="004338D1" w:rsidP="004338D1"/>
        </w:tc>
        <w:tc>
          <w:tcPr>
            <w:tcW w:w="1559" w:type="dxa"/>
            <w:shd w:val="clear" w:color="auto" w:fill="auto"/>
          </w:tcPr>
          <w:p w:rsidR="00941330" w:rsidRPr="00485812" w:rsidP="00485812">
            <w:pPr>
              <w:rPr>
                <w:sz w:val="24"/>
              </w:rPr>
            </w:pPr>
            <w:r w:rsidRPr="00485812">
              <w:rPr>
                <w:sz w:val="24"/>
              </w:rPr>
              <w:t>с.8-14, зада</w:t>
            </w:r>
          </w:p>
          <w:p w:rsidR="00941330" w:rsidRPr="00485812" w:rsidP="00485812">
            <w:pPr>
              <w:rPr>
                <w:sz w:val="24"/>
              </w:rPr>
            </w:pPr>
            <w:r w:rsidRPr="00485812">
              <w:rPr>
                <w:sz w:val="24"/>
              </w:rPr>
              <w:t>ние1-2</w:t>
            </w:r>
          </w:p>
        </w:tc>
        <w:tc>
          <w:tcPr>
            <w:tcW w:w="709" w:type="dxa"/>
            <w:shd w:val="clear" w:color="auto" w:fill="auto"/>
          </w:tcPr>
          <w:p w:rsidR="00941330" w:rsidRPr="00CA50C3" w:rsidP="00457959">
            <w:pPr>
              <w:jc w:val="center"/>
              <w:rPr>
                <w:sz w:val="24"/>
                <w:szCs w:val="24"/>
              </w:rPr>
            </w:pPr>
            <w:r w:rsidRPr="00CA50C3">
              <w:rPr>
                <w:sz w:val="24"/>
                <w:szCs w:val="24"/>
              </w:rPr>
              <w:t>1</w:t>
            </w:r>
          </w:p>
        </w:tc>
        <w:tc>
          <w:tcPr>
            <w:tcW w:w="8930" w:type="dxa"/>
            <w:shd w:val="clear" w:color="auto" w:fill="auto"/>
          </w:tcPr>
          <w:p w:rsidR="00941330" w:rsidRPr="00CA50C3" w:rsidP="000526E2">
            <w:pPr>
              <w:pStyle w:val="BodyText"/>
              <w:tabs>
                <w:tab w:val="left" w:pos="427"/>
              </w:tabs>
              <w:spacing w:after="0" w:line="240" w:lineRule="auto"/>
              <w:rPr>
                <w:rFonts w:ascii="Times New Roman" w:hAnsi="Times New Roman"/>
                <w:sz w:val="24"/>
                <w:szCs w:val="24"/>
              </w:rPr>
            </w:pPr>
            <w:r w:rsidRPr="00CA50C3">
              <w:rPr>
                <w:rStyle w:val="a2"/>
                <w:b w:val="0"/>
                <w:sz w:val="24"/>
                <w:szCs w:val="24"/>
              </w:rPr>
              <w:t>Понимать</w:t>
            </w:r>
            <w:r w:rsidRPr="00CA50C3">
              <w:rPr>
                <w:rFonts w:ascii="Times New Roman" w:hAnsi="Times New Roman"/>
                <w:sz w:val="24"/>
                <w:szCs w:val="24"/>
              </w:rPr>
              <w:t xml:space="preserve"> учебную задачу урока и стремить</w:t>
            </w:r>
            <w:r w:rsidRPr="00CA50C3">
              <w:rPr>
                <w:rFonts w:ascii="Times New Roman" w:hAnsi="Times New Roman"/>
                <w:sz w:val="24"/>
                <w:szCs w:val="24"/>
              </w:rPr>
              <w:softHyphen/>
              <w:t xml:space="preserve">ся её выполнить; </w:t>
            </w:r>
            <w:r w:rsidRPr="00CA50C3">
              <w:rPr>
                <w:rStyle w:val="a2"/>
                <w:b w:val="0"/>
                <w:sz w:val="24"/>
                <w:szCs w:val="24"/>
              </w:rPr>
              <w:t>определять</w:t>
            </w:r>
            <w:r w:rsidRPr="00CA50C3">
              <w:rPr>
                <w:rFonts w:ascii="Times New Roman" w:hAnsi="Times New Roman"/>
                <w:sz w:val="24"/>
                <w:szCs w:val="24"/>
              </w:rPr>
              <w:t xml:space="preserve"> по «ленте времени» длительность истории Древнего мира; </w:t>
            </w:r>
            <w:r w:rsidRPr="00CA50C3">
              <w:rPr>
                <w:rStyle w:val="a2"/>
                <w:b w:val="0"/>
                <w:sz w:val="24"/>
                <w:szCs w:val="24"/>
              </w:rPr>
              <w:t>находить</w:t>
            </w:r>
            <w:r w:rsidRPr="00CA50C3">
              <w:rPr>
                <w:rFonts w:ascii="Times New Roman" w:hAnsi="Times New Roman"/>
                <w:sz w:val="24"/>
                <w:szCs w:val="24"/>
              </w:rPr>
              <w:t xml:space="preserve"> на карте местоположение древних государств;</w:t>
            </w:r>
          </w:p>
          <w:p w:rsidR="00941330" w:rsidRPr="00CA50C3" w:rsidP="000526E2">
            <w:pPr>
              <w:pStyle w:val="BodyText"/>
              <w:tabs>
                <w:tab w:val="left" w:pos="427"/>
              </w:tabs>
              <w:spacing w:after="0" w:line="240" w:lineRule="auto"/>
              <w:rPr>
                <w:rFonts w:ascii="Times New Roman" w:hAnsi="Times New Roman"/>
                <w:sz w:val="24"/>
                <w:szCs w:val="24"/>
              </w:rPr>
            </w:pPr>
            <w:r w:rsidRPr="00CA50C3">
              <w:rPr>
                <w:rStyle w:val="a2"/>
                <w:b w:val="0"/>
                <w:sz w:val="24"/>
                <w:szCs w:val="24"/>
              </w:rPr>
              <w:t>извлекать</w:t>
            </w:r>
            <w:r w:rsidRPr="00CA50C3">
              <w:rPr>
                <w:rFonts w:ascii="Times New Roman" w:hAnsi="Times New Roman"/>
                <w:sz w:val="24"/>
                <w:szCs w:val="24"/>
              </w:rPr>
              <w:t xml:space="preserve"> информацию из учебника,</w:t>
            </w:r>
            <w:r w:rsidRPr="00CA50C3">
              <w:rPr>
                <w:rStyle w:val="a2"/>
                <w:b w:val="0"/>
                <w:sz w:val="24"/>
                <w:szCs w:val="24"/>
              </w:rPr>
              <w:t xml:space="preserve"> анали</w:t>
            </w:r>
            <w:r w:rsidRPr="00CA50C3">
              <w:rPr>
                <w:rStyle w:val="a2"/>
                <w:b w:val="0"/>
                <w:sz w:val="24"/>
                <w:szCs w:val="24"/>
              </w:rPr>
              <w:softHyphen/>
              <w:t>зировать</w:t>
            </w:r>
            <w:r w:rsidRPr="00CA50C3">
              <w:rPr>
                <w:rFonts w:ascii="Times New Roman" w:hAnsi="Times New Roman"/>
                <w:sz w:val="24"/>
                <w:szCs w:val="24"/>
              </w:rPr>
              <w:t xml:space="preserve"> иллюстрации,</w:t>
            </w:r>
            <w:r w:rsidRPr="00CA50C3">
              <w:rPr>
                <w:rStyle w:val="a2"/>
                <w:b w:val="0"/>
                <w:sz w:val="24"/>
                <w:szCs w:val="24"/>
              </w:rPr>
              <w:t xml:space="preserve"> готовить</w:t>
            </w:r>
            <w:r w:rsidRPr="00CA50C3">
              <w:rPr>
                <w:rFonts w:ascii="Times New Roman" w:hAnsi="Times New Roman"/>
                <w:sz w:val="24"/>
                <w:szCs w:val="24"/>
              </w:rPr>
              <w:t xml:space="preserve"> сообщения и </w:t>
            </w:r>
            <w:r w:rsidRPr="00CA50C3">
              <w:rPr>
                <w:rStyle w:val="a2"/>
                <w:b w:val="0"/>
                <w:sz w:val="24"/>
                <w:szCs w:val="24"/>
              </w:rPr>
              <w:t>презентовать</w:t>
            </w:r>
            <w:r w:rsidRPr="00CA50C3">
              <w:rPr>
                <w:rFonts w:ascii="Times New Roman" w:hAnsi="Times New Roman"/>
                <w:sz w:val="24"/>
                <w:szCs w:val="24"/>
              </w:rPr>
              <w:t xml:space="preserve"> их в классе; </w:t>
            </w:r>
            <w:r w:rsidRPr="00CA50C3">
              <w:rPr>
                <w:rStyle w:val="a2"/>
                <w:b w:val="0"/>
                <w:sz w:val="24"/>
                <w:szCs w:val="24"/>
              </w:rPr>
              <w:t>обобщать</w:t>
            </w:r>
            <w:r w:rsidRPr="00CA50C3">
              <w:rPr>
                <w:rFonts w:ascii="Times New Roman" w:hAnsi="Times New Roman"/>
                <w:sz w:val="24"/>
                <w:szCs w:val="24"/>
              </w:rPr>
              <w:t xml:space="preserve"> сведения о древних государствах, их культуре, религиях,</w:t>
            </w:r>
            <w:r w:rsidRPr="00CA50C3">
              <w:rPr>
                <w:rStyle w:val="a2"/>
                <w:b w:val="0"/>
                <w:sz w:val="24"/>
                <w:szCs w:val="24"/>
              </w:rPr>
              <w:t xml:space="preserve"> выявлять</w:t>
            </w:r>
            <w:r w:rsidRPr="00CA50C3">
              <w:rPr>
                <w:rFonts w:ascii="Times New Roman" w:hAnsi="Times New Roman"/>
                <w:sz w:val="24"/>
                <w:szCs w:val="24"/>
              </w:rPr>
              <w:t xml:space="preserve"> общее и отличия; </w:t>
            </w:r>
            <w:r w:rsidRPr="00CA50C3">
              <w:rPr>
                <w:rStyle w:val="a2"/>
                <w:b w:val="0"/>
                <w:sz w:val="24"/>
                <w:szCs w:val="24"/>
              </w:rPr>
              <w:t>понимать</w:t>
            </w:r>
            <w:r w:rsidRPr="00CA50C3">
              <w:rPr>
                <w:rFonts w:ascii="Times New Roman" w:hAnsi="Times New Roman"/>
                <w:sz w:val="24"/>
                <w:szCs w:val="24"/>
              </w:rPr>
              <w:t xml:space="preserve"> роль появления и развития пись</w:t>
            </w:r>
            <w:r w:rsidRPr="00CA50C3">
              <w:rPr>
                <w:rFonts w:ascii="Times New Roman" w:hAnsi="Times New Roman"/>
                <w:sz w:val="24"/>
                <w:szCs w:val="24"/>
              </w:rPr>
              <w:softHyphen/>
              <w:t>менности в древности для развития человече</w:t>
            </w:r>
            <w:r w:rsidRPr="00CA50C3">
              <w:rPr>
                <w:rFonts w:ascii="Times New Roman" w:hAnsi="Times New Roman"/>
                <w:sz w:val="24"/>
                <w:szCs w:val="24"/>
              </w:rPr>
              <w:softHyphen/>
              <w:t>ства,</w:t>
            </w:r>
            <w:r w:rsidRPr="00CA50C3">
              <w:rPr>
                <w:rStyle w:val="a2"/>
                <w:b w:val="0"/>
                <w:sz w:val="24"/>
                <w:szCs w:val="24"/>
              </w:rPr>
              <w:t xml:space="preserve"> сопоставлять</w:t>
            </w:r>
            <w:r w:rsidRPr="00CA50C3">
              <w:rPr>
                <w:rFonts w:ascii="Times New Roman" w:hAnsi="Times New Roman"/>
                <w:sz w:val="24"/>
                <w:szCs w:val="24"/>
              </w:rPr>
              <w:t xml:space="preserve"> алфавиты древности;</w:t>
            </w:r>
          </w:p>
          <w:p w:rsidR="00941330" w:rsidRPr="00CA50C3" w:rsidP="000526E2">
            <w:pPr>
              <w:rPr>
                <w:rStyle w:val="a2"/>
                <w:b w:val="0"/>
                <w:sz w:val="24"/>
                <w:szCs w:val="24"/>
              </w:rPr>
            </w:pPr>
            <w:r w:rsidRPr="00CA50C3">
              <w:rPr>
                <w:rStyle w:val="a2"/>
                <w:b w:val="0"/>
                <w:sz w:val="24"/>
                <w:szCs w:val="24"/>
              </w:rPr>
              <w:t>понимать</w:t>
            </w:r>
            <w:r w:rsidRPr="00CA50C3">
              <w:rPr>
                <w:sz w:val="24"/>
                <w:szCs w:val="24"/>
              </w:rPr>
              <w:t xml:space="preserve"> роль археологических находок для изучения истории древних государств;</w:t>
            </w:r>
            <w:r w:rsidRPr="00CA50C3">
              <w:rPr>
                <w:rStyle w:val="a2"/>
                <w:b w:val="0"/>
                <w:sz w:val="24"/>
                <w:szCs w:val="24"/>
              </w:rPr>
              <w:t xml:space="preserve"> </w:t>
            </w:r>
          </w:p>
          <w:p w:rsidR="00941330" w:rsidRPr="00CA50C3" w:rsidP="001A60C7">
            <w:pPr>
              <w:spacing w:line="276" w:lineRule="auto"/>
              <w:rPr>
                <w:sz w:val="24"/>
                <w:szCs w:val="24"/>
              </w:rPr>
            </w:pPr>
            <w:r w:rsidRPr="00CA50C3">
              <w:rPr>
                <w:rStyle w:val="a2"/>
                <w:b w:val="0"/>
                <w:sz w:val="24"/>
                <w:szCs w:val="24"/>
              </w:rPr>
              <w:t>формулировать</w:t>
            </w:r>
            <w:r w:rsidRPr="00CA50C3">
              <w:rPr>
                <w:sz w:val="24"/>
                <w:szCs w:val="24"/>
              </w:rPr>
              <w:t xml:space="preserve"> выводы из изученного мате</w:t>
            </w:r>
            <w:r w:rsidRPr="00CA50C3">
              <w:rPr>
                <w:sz w:val="24"/>
                <w:szCs w:val="24"/>
              </w:rPr>
              <w:softHyphen/>
              <w:t>риала,</w:t>
            </w:r>
            <w:r w:rsidRPr="00CA50C3">
              <w:rPr>
                <w:rStyle w:val="a2"/>
                <w:b w:val="0"/>
                <w:sz w:val="24"/>
                <w:szCs w:val="24"/>
              </w:rPr>
              <w:t xml:space="preserve"> отвечать</w:t>
            </w:r>
            <w:r w:rsidRPr="00CA50C3">
              <w:rPr>
                <w:sz w:val="24"/>
                <w:szCs w:val="24"/>
              </w:rPr>
              <w:t xml:space="preserve"> на итоговые вопросы и</w:t>
            </w:r>
            <w:r w:rsidRPr="00CA50C3">
              <w:rPr>
                <w:rStyle w:val="a2"/>
                <w:b w:val="0"/>
                <w:sz w:val="24"/>
                <w:szCs w:val="24"/>
              </w:rPr>
              <w:t xml:space="preserve"> оцени</w:t>
            </w:r>
            <w:r w:rsidRPr="00CA50C3">
              <w:rPr>
                <w:rStyle w:val="a2"/>
                <w:b w:val="0"/>
                <w:sz w:val="24"/>
                <w:szCs w:val="24"/>
              </w:rPr>
              <w:softHyphen/>
              <w:t>вать</w:t>
            </w:r>
            <w:r w:rsidRPr="00CA50C3">
              <w:rPr>
                <w:sz w:val="24"/>
                <w:szCs w:val="24"/>
              </w:rPr>
              <w:t xml:space="preserve"> достижения на уроке.</w:t>
            </w:r>
          </w:p>
        </w:tc>
      </w:tr>
      <w:tr w:rsidTr="00E1045D">
        <w:tblPrEx>
          <w:tblW w:w="16018" w:type="dxa"/>
          <w:tblInd w:w="-601" w:type="dxa"/>
          <w:tblLayout w:type="fixed"/>
          <w:tblLook w:val="01E0"/>
        </w:tblPrEx>
        <w:tc>
          <w:tcPr>
            <w:tcW w:w="851" w:type="dxa"/>
          </w:tcPr>
          <w:p w:rsidR="00941330" w:rsidRPr="00CA50C3" w:rsidP="003D56E5">
            <w:pPr>
              <w:jc w:val="center"/>
              <w:rPr>
                <w:b/>
                <w:sz w:val="24"/>
                <w:szCs w:val="24"/>
              </w:rPr>
            </w:pPr>
            <w:r>
              <w:rPr>
                <w:b/>
                <w:sz w:val="24"/>
                <w:szCs w:val="24"/>
              </w:rPr>
              <w:t>2</w:t>
            </w:r>
            <w:r w:rsidR="003D56E5">
              <w:rPr>
                <w:b/>
                <w:sz w:val="24"/>
                <w:szCs w:val="24"/>
              </w:rPr>
              <w:t>7</w:t>
            </w:r>
            <w:r>
              <w:rPr>
                <w:b/>
                <w:sz w:val="24"/>
                <w:szCs w:val="24"/>
              </w:rPr>
              <w:t>.01</w:t>
            </w:r>
          </w:p>
        </w:tc>
        <w:tc>
          <w:tcPr>
            <w:tcW w:w="851" w:type="dxa"/>
            <w:shd w:val="clear" w:color="auto" w:fill="auto"/>
          </w:tcPr>
          <w:p w:rsidR="00941330" w:rsidRPr="00CA50C3" w:rsidP="00457959">
            <w:pPr>
              <w:jc w:val="center"/>
              <w:rPr>
                <w:b/>
                <w:sz w:val="24"/>
                <w:szCs w:val="24"/>
              </w:rPr>
            </w:pPr>
          </w:p>
        </w:tc>
        <w:tc>
          <w:tcPr>
            <w:tcW w:w="601" w:type="dxa"/>
            <w:gridSpan w:val="2"/>
            <w:shd w:val="clear" w:color="auto" w:fill="auto"/>
          </w:tcPr>
          <w:p w:rsidR="00941330" w:rsidRPr="00CA50C3" w:rsidP="004338D1">
            <w:pPr>
              <w:jc w:val="center"/>
              <w:rPr>
                <w:b/>
                <w:sz w:val="24"/>
                <w:szCs w:val="24"/>
              </w:rPr>
            </w:pPr>
            <w:r>
              <w:rPr>
                <w:b/>
                <w:sz w:val="24"/>
                <w:szCs w:val="24"/>
              </w:rPr>
              <w:t>3</w:t>
            </w:r>
            <w:r w:rsidR="004338D1">
              <w:rPr>
                <w:b/>
                <w:sz w:val="24"/>
                <w:szCs w:val="24"/>
              </w:rPr>
              <w:t>7</w:t>
            </w:r>
          </w:p>
        </w:tc>
        <w:tc>
          <w:tcPr>
            <w:tcW w:w="641" w:type="dxa"/>
            <w:gridSpan w:val="2"/>
            <w:shd w:val="clear" w:color="auto" w:fill="auto"/>
          </w:tcPr>
          <w:p w:rsidR="00941330" w:rsidRPr="00CA50C3" w:rsidP="00457959">
            <w:pPr>
              <w:jc w:val="center"/>
              <w:rPr>
                <w:b/>
                <w:sz w:val="24"/>
                <w:szCs w:val="24"/>
              </w:rPr>
            </w:pPr>
            <w:r>
              <w:rPr>
                <w:b/>
                <w:sz w:val="24"/>
                <w:szCs w:val="24"/>
              </w:rPr>
              <w:t>3</w:t>
            </w:r>
          </w:p>
        </w:tc>
        <w:tc>
          <w:tcPr>
            <w:tcW w:w="1876" w:type="dxa"/>
            <w:shd w:val="clear" w:color="auto" w:fill="auto"/>
          </w:tcPr>
          <w:p w:rsidR="00941330" w:rsidRPr="001371C3" w:rsidP="004338D1">
            <w:pPr>
              <w:rPr>
                <w:sz w:val="24"/>
                <w:szCs w:val="24"/>
              </w:rPr>
            </w:pPr>
            <w:r w:rsidRPr="001371C3">
              <w:rPr>
                <w:sz w:val="24"/>
                <w:szCs w:val="24"/>
              </w:rPr>
              <w:t>Средние века: время рыцарей и замков.</w:t>
            </w:r>
          </w:p>
          <w:p w:rsidR="00941330" w:rsidRPr="001371C3" w:rsidP="004338D1">
            <w:pPr>
              <w:pStyle w:val="20"/>
              <w:keepNext/>
              <w:keepLines/>
              <w:shd w:val="clear" w:color="auto" w:fill="auto"/>
              <w:spacing w:line="240" w:lineRule="auto"/>
              <w:jc w:val="left"/>
              <w:rPr>
                <w:b w:val="0"/>
                <w:sz w:val="24"/>
                <w:szCs w:val="24"/>
              </w:rPr>
            </w:pPr>
          </w:p>
          <w:p w:rsidR="00941330" w:rsidRPr="001371C3" w:rsidP="004338D1">
            <w:pPr>
              <w:rPr>
                <w:sz w:val="24"/>
                <w:szCs w:val="24"/>
              </w:rPr>
            </w:pPr>
          </w:p>
        </w:tc>
        <w:tc>
          <w:tcPr>
            <w:tcW w:w="1559" w:type="dxa"/>
            <w:shd w:val="clear" w:color="auto" w:fill="auto"/>
          </w:tcPr>
          <w:p w:rsidR="00941330" w:rsidRPr="00485812" w:rsidP="00485812">
            <w:pPr>
              <w:rPr>
                <w:sz w:val="24"/>
              </w:rPr>
            </w:pPr>
            <w:r w:rsidRPr="00485812">
              <w:rPr>
                <w:sz w:val="24"/>
              </w:rPr>
              <w:t>С.15-21, сообщение о государстве</w:t>
            </w:r>
          </w:p>
          <w:p w:rsidR="00941330" w:rsidRPr="00485812" w:rsidP="00485812">
            <w:pPr>
              <w:rPr>
                <w:sz w:val="24"/>
              </w:rPr>
            </w:pPr>
          </w:p>
        </w:tc>
        <w:tc>
          <w:tcPr>
            <w:tcW w:w="709" w:type="dxa"/>
            <w:shd w:val="clear" w:color="auto" w:fill="auto"/>
          </w:tcPr>
          <w:p w:rsidR="00941330" w:rsidRPr="00CA50C3" w:rsidP="00457959">
            <w:pPr>
              <w:jc w:val="center"/>
              <w:rPr>
                <w:sz w:val="24"/>
                <w:szCs w:val="24"/>
              </w:rPr>
            </w:pPr>
            <w:r w:rsidRPr="00CA50C3">
              <w:rPr>
                <w:sz w:val="24"/>
                <w:szCs w:val="24"/>
              </w:rPr>
              <w:t>1</w:t>
            </w:r>
          </w:p>
        </w:tc>
        <w:tc>
          <w:tcPr>
            <w:tcW w:w="8930" w:type="dxa"/>
            <w:shd w:val="clear" w:color="auto" w:fill="auto"/>
          </w:tcPr>
          <w:p w:rsidR="00941330" w:rsidRPr="00CA50C3" w:rsidP="000526E2">
            <w:pPr>
              <w:widowControl/>
              <w:tabs>
                <w:tab w:val="left" w:pos="327"/>
              </w:tabs>
              <w:autoSpaceDE/>
              <w:autoSpaceDN/>
              <w:adjustRightInd/>
              <w:ind w:left="20" w:right="40"/>
              <w:rPr>
                <w:sz w:val="24"/>
                <w:szCs w:val="24"/>
              </w:rPr>
            </w:pPr>
            <w:r w:rsidRPr="00CA50C3">
              <w:rPr>
                <w:rStyle w:val="a2"/>
                <w:b w:val="0"/>
                <w:sz w:val="24"/>
                <w:szCs w:val="24"/>
              </w:rPr>
              <w:t>Понимать</w:t>
            </w:r>
            <w:r w:rsidRPr="00CA50C3">
              <w:rPr>
                <w:sz w:val="24"/>
                <w:szCs w:val="24"/>
              </w:rPr>
              <w:t xml:space="preserve"> учебную задачу урока и стремить</w:t>
            </w:r>
            <w:r w:rsidRPr="00CA50C3">
              <w:rPr>
                <w:sz w:val="24"/>
                <w:szCs w:val="24"/>
              </w:rPr>
              <w:softHyphen/>
              <w:t xml:space="preserve">ся её выполнить; </w:t>
            </w:r>
            <w:r w:rsidRPr="00CA50C3">
              <w:rPr>
                <w:rStyle w:val="a2"/>
                <w:b w:val="0"/>
                <w:sz w:val="24"/>
                <w:szCs w:val="24"/>
              </w:rPr>
              <w:t>сопоставлять</w:t>
            </w:r>
            <w:r w:rsidRPr="00CA50C3">
              <w:rPr>
                <w:sz w:val="24"/>
                <w:szCs w:val="24"/>
              </w:rPr>
              <w:t xml:space="preserve"> длительность исторических пе</w:t>
            </w:r>
            <w:r w:rsidRPr="00CA50C3">
              <w:rPr>
                <w:sz w:val="24"/>
                <w:szCs w:val="24"/>
              </w:rPr>
              <w:softHyphen/>
              <w:t>риодов Древнего мира и Средневековья,</w:t>
            </w:r>
            <w:r w:rsidRPr="00CA50C3">
              <w:rPr>
                <w:rStyle w:val="a2"/>
                <w:b w:val="0"/>
                <w:sz w:val="24"/>
                <w:szCs w:val="24"/>
              </w:rPr>
              <w:t xml:space="preserve"> опреде</w:t>
            </w:r>
            <w:r w:rsidRPr="00CA50C3">
              <w:rPr>
                <w:rStyle w:val="a2"/>
                <w:b w:val="0"/>
                <w:sz w:val="24"/>
                <w:szCs w:val="24"/>
              </w:rPr>
              <w:softHyphen/>
              <w:t>лять</w:t>
            </w:r>
            <w:r w:rsidRPr="00CA50C3">
              <w:rPr>
                <w:sz w:val="24"/>
                <w:szCs w:val="24"/>
              </w:rPr>
              <w:t xml:space="preserve"> по «ленте времени» длительность Средневе</w:t>
            </w:r>
            <w:r w:rsidRPr="00CA50C3">
              <w:rPr>
                <w:sz w:val="24"/>
                <w:szCs w:val="24"/>
              </w:rPr>
              <w:softHyphen/>
              <w:t xml:space="preserve">ковья; </w:t>
            </w:r>
            <w:r w:rsidRPr="00CA50C3">
              <w:rPr>
                <w:rStyle w:val="a2"/>
                <w:b w:val="0"/>
                <w:sz w:val="24"/>
                <w:szCs w:val="24"/>
              </w:rPr>
              <w:t>находить</w:t>
            </w:r>
            <w:r w:rsidRPr="00CA50C3">
              <w:rPr>
                <w:sz w:val="24"/>
                <w:szCs w:val="24"/>
              </w:rPr>
              <w:t xml:space="preserve"> на карте местоположение крупных городов, возникших в Средневековье; </w:t>
            </w:r>
            <w:r w:rsidRPr="00CA50C3">
              <w:rPr>
                <w:rStyle w:val="a2"/>
                <w:b w:val="0"/>
                <w:sz w:val="24"/>
                <w:szCs w:val="24"/>
              </w:rPr>
              <w:t>описывать</w:t>
            </w:r>
            <w:r w:rsidRPr="00CA50C3">
              <w:rPr>
                <w:sz w:val="24"/>
                <w:szCs w:val="24"/>
              </w:rPr>
              <w:t xml:space="preserve"> по фотографиям средневековые достопримечательности современных городов; </w:t>
            </w:r>
            <w:r w:rsidRPr="00CA50C3">
              <w:rPr>
                <w:rStyle w:val="a2"/>
                <w:b w:val="0"/>
                <w:sz w:val="24"/>
                <w:szCs w:val="24"/>
              </w:rPr>
              <w:t>сопоставлять</w:t>
            </w:r>
            <w:r w:rsidRPr="00CA50C3">
              <w:rPr>
                <w:sz w:val="24"/>
                <w:szCs w:val="24"/>
              </w:rPr>
              <w:t xml:space="preserve"> исторические источники по изучению Древнего мира и </w:t>
            </w:r>
            <w:r w:rsidRPr="00CA50C3">
              <w:rPr>
                <w:sz w:val="24"/>
                <w:szCs w:val="24"/>
              </w:rPr>
              <w:t xml:space="preserve">Средневековья; </w:t>
            </w:r>
            <w:r w:rsidRPr="00CA50C3">
              <w:rPr>
                <w:rStyle w:val="a2"/>
                <w:b w:val="0"/>
                <w:sz w:val="24"/>
                <w:szCs w:val="24"/>
              </w:rPr>
              <w:t>развивать воображение,</w:t>
            </w:r>
            <w:r w:rsidRPr="00CA50C3">
              <w:rPr>
                <w:sz w:val="24"/>
                <w:szCs w:val="24"/>
              </w:rPr>
              <w:t xml:space="preserve"> реконструируя быт и рыцарские турниры Средневековья;</w:t>
            </w:r>
          </w:p>
          <w:p w:rsidR="00941330" w:rsidRPr="00CA50C3" w:rsidP="000526E2">
            <w:pPr>
              <w:widowControl/>
              <w:tabs>
                <w:tab w:val="left" w:pos="327"/>
              </w:tabs>
              <w:autoSpaceDE/>
              <w:autoSpaceDN/>
              <w:adjustRightInd/>
              <w:ind w:left="20" w:right="40"/>
              <w:rPr>
                <w:sz w:val="24"/>
                <w:szCs w:val="24"/>
              </w:rPr>
            </w:pPr>
            <w:r w:rsidRPr="00CA50C3">
              <w:rPr>
                <w:rStyle w:val="a2"/>
                <w:b w:val="0"/>
                <w:sz w:val="24"/>
                <w:szCs w:val="24"/>
              </w:rPr>
              <w:t>сопоставлять</w:t>
            </w:r>
            <w:r w:rsidRPr="00CA50C3">
              <w:rPr>
                <w:sz w:val="24"/>
                <w:szCs w:val="24"/>
              </w:rPr>
              <w:t xml:space="preserve"> мировые религии,</w:t>
            </w:r>
            <w:r w:rsidRPr="00CA50C3">
              <w:rPr>
                <w:rStyle w:val="a2"/>
                <w:b w:val="0"/>
                <w:sz w:val="24"/>
                <w:szCs w:val="24"/>
              </w:rPr>
              <w:t xml:space="preserve"> выявлять</w:t>
            </w:r>
            <w:r w:rsidRPr="00CA50C3">
              <w:rPr>
                <w:sz w:val="24"/>
                <w:szCs w:val="24"/>
              </w:rPr>
              <w:t xml:space="preserve"> их сходство и различия: место и время их возникно</w:t>
            </w:r>
            <w:r w:rsidRPr="00CA50C3">
              <w:rPr>
                <w:sz w:val="24"/>
                <w:szCs w:val="24"/>
              </w:rPr>
              <w:softHyphen/>
              <w:t xml:space="preserve">вения, особенности храмов; </w:t>
            </w:r>
            <w:r w:rsidRPr="00CA50C3">
              <w:rPr>
                <w:rStyle w:val="a2"/>
                <w:b w:val="0"/>
                <w:sz w:val="24"/>
                <w:szCs w:val="24"/>
              </w:rPr>
              <w:t>понимать</w:t>
            </w:r>
            <w:r w:rsidRPr="00CA50C3">
              <w:rPr>
                <w:sz w:val="24"/>
                <w:szCs w:val="24"/>
              </w:rPr>
              <w:t xml:space="preserve"> важность изобретения книгопеча</w:t>
            </w:r>
            <w:r w:rsidRPr="00CA50C3">
              <w:rPr>
                <w:sz w:val="24"/>
                <w:szCs w:val="24"/>
              </w:rPr>
              <w:softHyphen/>
              <w:t xml:space="preserve">тания для человечества; </w:t>
            </w:r>
            <w:r w:rsidRPr="00CA50C3">
              <w:rPr>
                <w:rStyle w:val="a2"/>
                <w:b w:val="0"/>
                <w:sz w:val="24"/>
                <w:szCs w:val="24"/>
              </w:rPr>
              <w:t>выполнять</w:t>
            </w:r>
            <w:r w:rsidRPr="00CA50C3">
              <w:rPr>
                <w:sz w:val="24"/>
                <w:szCs w:val="24"/>
              </w:rPr>
              <w:t xml:space="preserve"> задания из электронного прило</w:t>
            </w:r>
            <w:r w:rsidRPr="00CA50C3">
              <w:rPr>
                <w:sz w:val="24"/>
                <w:szCs w:val="24"/>
              </w:rPr>
              <w:softHyphen/>
              <w:t>жения к учебнику;</w:t>
            </w:r>
            <w:r w:rsidRPr="00CA50C3">
              <w:rPr>
                <w:rStyle w:val="a2"/>
                <w:b w:val="0"/>
                <w:sz w:val="24"/>
                <w:szCs w:val="24"/>
              </w:rPr>
              <w:t xml:space="preserve"> работать</w:t>
            </w:r>
            <w:r w:rsidRPr="00CA50C3">
              <w:rPr>
                <w:sz w:val="24"/>
                <w:szCs w:val="24"/>
              </w:rPr>
              <w:t xml:space="preserve"> с терминологическим словариком;</w:t>
            </w:r>
          </w:p>
          <w:p w:rsidR="00941330" w:rsidRPr="00CA50C3" w:rsidP="001A60C7">
            <w:pPr>
              <w:spacing w:line="276" w:lineRule="auto"/>
              <w:rPr>
                <w:sz w:val="24"/>
                <w:szCs w:val="24"/>
              </w:rPr>
            </w:pPr>
            <w:r w:rsidRPr="00CA50C3">
              <w:rPr>
                <w:rStyle w:val="a2"/>
                <w:b w:val="0"/>
                <w:sz w:val="24"/>
                <w:szCs w:val="24"/>
              </w:rPr>
              <w:t>формулировать</w:t>
            </w:r>
            <w:r w:rsidRPr="00CA50C3">
              <w:rPr>
                <w:sz w:val="24"/>
                <w:szCs w:val="24"/>
              </w:rPr>
              <w:t xml:space="preserve"> выводы из изученного мате</w:t>
            </w:r>
            <w:r w:rsidRPr="00CA50C3">
              <w:rPr>
                <w:sz w:val="24"/>
                <w:szCs w:val="24"/>
              </w:rPr>
              <w:softHyphen/>
              <w:t>риала,</w:t>
            </w:r>
            <w:r w:rsidRPr="00CA50C3">
              <w:rPr>
                <w:rStyle w:val="a2"/>
                <w:b w:val="0"/>
                <w:sz w:val="24"/>
                <w:szCs w:val="24"/>
              </w:rPr>
              <w:t xml:space="preserve"> отвечать</w:t>
            </w:r>
            <w:r w:rsidRPr="00CA50C3">
              <w:rPr>
                <w:sz w:val="24"/>
                <w:szCs w:val="24"/>
              </w:rPr>
              <w:t xml:space="preserve"> на итоговые вопросы и</w:t>
            </w:r>
            <w:r w:rsidRPr="00CA50C3">
              <w:rPr>
                <w:rStyle w:val="a2"/>
                <w:b w:val="0"/>
                <w:sz w:val="24"/>
                <w:szCs w:val="24"/>
              </w:rPr>
              <w:t xml:space="preserve"> оцени</w:t>
            </w:r>
            <w:r w:rsidRPr="00CA50C3">
              <w:rPr>
                <w:rStyle w:val="a2"/>
                <w:b w:val="0"/>
                <w:sz w:val="24"/>
                <w:szCs w:val="24"/>
              </w:rPr>
              <w:softHyphen/>
              <w:t>вать</w:t>
            </w:r>
            <w:r w:rsidRPr="00CA50C3">
              <w:rPr>
                <w:sz w:val="24"/>
                <w:szCs w:val="24"/>
              </w:rPr>
              <w:t xml:space="preserve"> достижения на уроке.</w:t>
            </w:r>
          </w:p>
        </w:tc>
      </w:tr>
      <w:tr w:rsidTr="00E1045D">
        <w:tblPrEx>
          <w:tblW w:w="16018" w:type="dxa"/>
          <w:tblInd w:w="-601" w:type="dxa"/>
          <w:tblLayout w:type="fixed"/>
          <w:tblLook w:val="01E0"/>
        </w:tblPrEx>
        <w:tc>
          <w:tcPr>
            <w:tcW w:w="851" w:type="dxa"/>
          </w:tcPr>
          <w:p w:rsidR="00941330" w:rsidRPr="00CA50C3" w:rsidP="003D56E5">
            <w:pPr>
              <w:jc w:val="center"/>
              <w:rPr>
                <w:b/>
                <w:sz w:val="24"/>
                <w:szCs w:val="24"/>
              </w:rPr>
            </w:pPr>
            <w:r>
              <w:rPr>
                <w:b/>
                <w:sz w:val="24"/>
                <w:szCs w:val="24"/>
              </w:rPr>
              <w:t>0</w:t>
            </w:r>
            <w:r w:rsidR="003D56E5">
              <w:rPr>
                <w:b/>
                <w:sz w:val="24"/>
                <w:szCs w:val="24"/>
              </w:rPr>
              <w:t>2</w:t>
            </w:r>
            <w:r>
              <w:rPr>
                <w:b/>
                <w:sz w:val="24"/>
                <w:szCs w:val="24"/>
              </w:rPr>
              <w:t>.02</w:t>
            </w:r>
          </w:p>
        </w:tc>
        <w:tc>
          <w:tcPr>
            <w:tcW w:w="851" w:type="dxa"/>
            <w:shd w:val="clear" w:color="auto" w:fill="auto"/>
          </w:tcPr>
          <w:p w:rsidR="00941330" w:rsidRPr="00CA50C3" w:rsidP="00457959">
            <w:pPr>
              <w:jc w:val="center"/>
              <w:rPr>
                <w:b/>
                <w:sz w:val="24"/>
                <w:szCs w:val="24"/>
              </w:rPr>
            </w:pPr>
          </w:p>
        </w:tc>
        <w:tc>
          <w:tcPr>
            <w:tcW w:w="601" w:type="dxa"/>
            <w:gridSpan w:val="2"/>
            <w:shd w:val="clear" w:color="auto" w:fill="auto"/>
          </w:tcPr>
          <w:p w:rsidR="00941330" w:rsidRPr="00CA50C3" w:rsidP="004338D1">
            <w:pPr>
              <w:jc w:val="center"/>
              <w:rPr>
                <w:b/>
                <w:sz w:val="24"/>
                <w:szCs w:val="24"/>
              </w:rPr>
            </w:pPr>
            <w:r>
              <w:rPr>
                <w:b/>
                <w:sz w:val="24"/>
                <w:szCs w:val="24"/>
              </w:rPr>
              <w:t>3</w:t>
            </w:r>
            <w:r w:rsidR="004338D1">
              <w:rPr>
                <w:b/>
                <w:sz w:val="24"/>
                <w:szCs w:val="24"/>
              </w:rPr>
              <w:t>8</w:t>
            </w:r>
          </w:p>
        </w:tc>
        <w:tc>
          <w:tcPr>
            <w:tcW w:w="641" w:type="dxa"/>
            <w:gridSpan w:val="2"/>
            <w:shd w:val="clear" w:color="auto" w:fill="auto"/>
          </w:tcPr>
          <w:p w:rsidR="00941330" w:rsidRPr="00CA50C3" w:rsidP="00457959">
            <w:pPr>
              <w:jc w:val="center"/>
              <w:rPr>
                <w:b/>
                <w:sz w:val="24"/>
                <w:szCs w:val="24"/>
              </w:rPr>
            </w:pPr>
            <w:r>
              <w:rPr>
                <w:b/>
                <w:sz w:val="24"/>
                <w:szCs w:val="24"/>
              </w:rPr>
              <w:t>4</w:t>
            </w:r>
          </w:p>
        </w:tc>
        <w:tc>
          <w:tcPr>
            <w:tcW w:w="1876" w:type="dxa"/>
            <w:shd w:val="clear" w:color="auto" w:fill="auto"/>
          </w:tcPr>
          <w:p w:rsidR="00941330" w:rsidRPr="004338D1" w:rsidP="004338D1">
            <w:pPr>
              <w:rPr>
                <w:sz w:val="24"/>
                <w:szCs w:val="24"/>
              </w:rPr>
            </w:pPr>
            <w:r w:rsidRPr="004338D1">
              <w:rPr>
                <w:sz w:val="24"/>
                <w:szCs w:val="24"/>
              </w:rPr>
              <w:t>Новое время: встреча Европы и Америки.</w:t>
            </w:r>
          </w:p>
        </w:tc>
        <w:tc>
          <w:tcPr>
            <w:tcW w:w="1559" w:type="dxa"/>
            <w:shd w:val="clear" w:color="auto" w:fill="auto"/>
          </w:tcPr>
          <w:p w:rsidR="00941330" w:rsidRPr="00485812" w:rsidP="00485812">
            <w:pPr>
              <w:rPr>
                <w:sz w:val="24"/>
              </w:rPr>
            </w:pPr>
            <w:r w:rsidRPr="00485812">
              <w:rPr>
                <w:sz w:val="24"/>
              </w:rPr>
              <w:t>С. 22-27, вопросы «Проверь себя»</w:t>
            </w:r>
          </w:p>
        </w:tc>
        <w:tc>
          <w:tcPr>
            <w:tcW w:w="709" w:type="dxa"/>
            <w:shd w:val="clear" w:color="auto" w:fill="auto"/>
          </w:tcPr>
          <w:p w:rsidR="00941330" w:rsidRPr="00CA50C3" w:rsidP="000526E2">
            <w:pPr>
              <w:rPr>
                <w:sz w:val="24"/>
                <w:szCs w:val="24"/>
              </w:rPr>
            </w:pPr>
            <w:r w:rsidRPr="00CA50C3">
              <w:rPr>
                <w:sz w:val="24"/>
                <w:szCs w:val="24"/>
              </w:rPr>
              <w:t>1</w:t>
            </w:r>
          </w:p>
        </w:tc>
        <w:tc>
          <w:tcPr>
            <w:tcW w:w="8930" w:type="dxa"/>
            <w:shd w:val="clear" w:color="auto" w:fill="auto"/>
          </w:tcPr>
          <w:p w:rsidR="00941330" w:rsidRPr="00CA50C3" w:rsidP="000526E2">
            <w:pPr>
              <w:widowControl/>
              <w:tabs>
                <w:tab w:val="left" w:pos="422"/>
              </w:tabs>
              <w:autoSpaceDE/>
              <w:autoSpaceDN/>
              <w:adjustRightInd/>
              <w:rPr>
                <w:sz w:val="24"/>
                <w:szCs w:val="24"/>
              </w:rPr>
            </w:pPr>
            <w:r w:rsidRPr="00CA50C3">
              <w:rPr>
                <w:rStyle w:val="a2"/>
                <w:b w:val="0"/>
                <w:sz w:val="24"/>
                <w:szCs w:val="24"/>
              </w:rPr>
              <w:t>Понимать</w:t>
            </w:r>
            <w:r w:rsidRPr="00CA50C3">
              <w:rPr>
                <w:sz w:val="24"/>
                <w:szCs w:val="24"/>
              </w:rPr>
              <w:t xml:space="preserve"> учебную задачу урока и стремить</w:t>
            </w:r>
            <w:r w:rsidRPr="00CA50C3">
              <w:rPr>
                <w:sz w:val="24"/>
                <w:szCs w:val="24"/>
              </w:rPr>
              <w:softHyphen/>
              <w:t xml:space="preserve">ся её выполнить; </w:t>
            </w:r>
            <w:r w:rsidRPr="00CA50C3">
              <w:rPr>
                <w:rStyle w:val="a2"/>
                <w:b w:val="0"/>
                <w:sz w:val="24"/>
                <w:szCs w:val="24"/>
              </w:rPr>
              <w:t>определять</w:t>
            </w:r>
            <w:r w:rsidRPr="00CA50C3">
              <w:rPr>
                <w:sz w:val="24"/>
                <w:szCs w:val="24"/>
              </w:rPr>
              <w:t xml:space="preserve"> по «ленте времени» длительность периода Нового времени,</w:t>
            </w:r>
            <w:r w:rsidRPr="00CA50C3">
              <w:rPr>
                <w:rStyle w:val="a2"/>
                <w:b w:val="0"/>
                <w:sz w:val="24"/>
                <w:szCs w:val="24"/>
              </w:rPr>
              <w:t xml:space="preserve"> сопоставлять</w:t>
            </w:r>
            <w:r w:rsidRPr="00CA50C3">
              <w:rPr>
                <w:sz w:val="24"/>
                <w:szCs w:val="24"/>
              </w:rPr>
              <w:t xml:space="preserve"> её с дли</w:t>
            </w:r>
            <w:r w:rsidRPr="00CA50C3">
              <w:rPr>
                <w:sz w:val="24"/>
                <w:szCs w:val="24"/>
              </w:rPr>
              <w:softHyphen/>
              <w:t xml:space="preserve">тельностью Древнего мира и Средневековья; </w:t>
            </w:r>
            <w:r w:rsidRPr="00CA50C3">
              <w:rPr>
                <w:rStyle w:val="a2"/>
                <w:b w:val="0"/>
                <w:sz w:val="24"/>
                <w:szCs w:val="24"/>
              </w:rPr>
              <w:t>сопоставлять</w:t>
            </w:r>
            <w:r w:rsidRPr="00CA50C3">
              <w:rPr>
                <w:sz w:val="24"/>
                <w:szCs w:val="24"/>
              </w:rPr>
              <w:t xml:space="preserve"> жизненную философию людей в Средневековье и в Новое время;</w:t>
            </w:r>
          </w:p>
          <w:p w:rsidR="00941330" w:rsidRPr="00CA50C3" w:rsidP="000526E2">
            <w:pPr>
              <w:widowControl/>
              <w:tabs>
                <w:tab w:val="left" w:pos="427"/>
              </w:tabs>
              <w:autoSpaceDE/>
              <w:autoSpaceDN/>
              <w:adjustRightInd/>
              <w:rPr>
                <w:sz w:val="24"/>
                <w:szCs w:val="24"/>
              </w:rPr>
            </w:pPr>
            <w:r w:rsidRPr="00CA50C3">
              <w:rPr>
                <w:rStyle w:val="a2"/>
                <w:b w:val="0"/>
                <w:sz w:val="24"/>
                <w:szCs w:val="24"/>
              </w:rPr>
              <w:t>прослеживать</w:t>
            </w:r>
            <w:r w:rsidRPr="00CA50C3">
              <w:rPr>
                <w:sz w:val="24"/>
                <w:szCs w:val="24"/>
              </w:rPr>
              <w:t xml:space="preserve"> по карте маршруты Великих географических открытий;</w:t>
            </w:r>
          </w:p>
          <w:p w:rsidR="00941330" w:rsidRPr="00CA50C3" w:rsidP="000526E2">
            <w:pPr>
              <w:widowControl/>
              <w:tabs>
                <w:tab w:val="left" w:pos="422"/>
              </w:tabs>
              <w:autoSpaceDE/>
              <w:autoSpaceDN/>
              <w:adjustRightInd/>
              <w:rPr>
                <w:sz w:val="24"/>
                <w:szCs w:val="24"/>
              </w:rPr>
            </w:pPr>
            <w:r w:rsidRPr="00CA50C3">
              <w:rPr>
                <w:rStyle w:val="a2"/>
                <w:b w:val="0"/>
                <w:sz w:val="24"/>
                <w:szCs w:val="24"/>
              </w:rPr>
              <w:t>обсуждать</w:t>
            </w:r>
            <w:r w:rsidRPr="00CA50C3">
              <w:rPr>
                <w:sz w:val="24"/>
                <w:szCs w:val="24"/>
              </w:rPr>
              <w:t xml:space="preserve"> методы изучения истории Древне</w:t>
            </w:r>
            <w:r w:rsidRPr="00CA50C3">
              <w:rPr>
                <w:sz w:val="24"/>
                <w:szCs w:val="24"/>
              </w:rPr>
              <w:softHyphen/>
              <w:t>го мира и Нового времени;</w:t>
            </w:r>
          </w:p>
          <w:p w:rsidR="00941330" w:rsidRPr="00CA50C3" w:rsidP="000526E2">
            <w:pPr>
              <w:widowControl/>
              <w:tabs>
                <w:tab w:val="left" w:pos="418"/>
              </w:tabs>
              <w:autoSpaceDE/>
              <w:autoSpaceDN/>
              <w:adjustRightInd/>
              <w:rPr>
                <w:sz w:val="24"/>
                <w:szCs w:val="24"/>
              </w:rPr>
            </w:pPr>
            <w:r w:rsidRPr="00CA50C3">
              <w:rPr>
                <w:rStyle w:val="a2"/>
                <w:b w:val="0"/>
                <w:sz w:val="24"/>
                <w:szCs w:val="24"/>
              </w:rPr>
              <w:t>выявлять</w:t>
            </w:r>
            <w:r w:rsidRPr="00CA50C3">
              <w:rPr>
                <w:sz w:val="24"/>
                <w:szCs w:val="24"/>
              </w:rPr>
              <w:t xml:space="preserve"> по фотографиям различия в архи</w:t>
            </w:r>
            <w:r w:rsidRPr="00CA50C3">
              <w:rPr>
                <w:sz w:val="24"/>
                <w:szCs w:val="24"/>
              </w:rPr>
              <w:softHyphen/>
              <w:t xml:space="preserve">тектуре городов Древнего мира, Средневековья и Нового времени; </w:t>
            </w:r>
            <w:r w:rsidRPr="00CA50C3">
              <w:rPr>
                <w:rStyle w:val="a2"/>
                <w:b w:val="0"/>
                <w:sz w:val="24"/>
                <w:szCs w:val="24"/>
              </w:rPr>
              <w:t>обсуждать</w:t>
            </w:r>
            <w:r w:rsidRPr="00CA50C3">
              <w:rPr>
                <w:sz w:val="24"/>
                <w:szCs w:val="24"/>
              </w:rPr>
              <w:t xml:space="preserve"> роль великих географических от</w:t>
            </w:r>
            <w:r w:rsidRPr="00CA50C3">
              <w:rPr>
                <w:sz w:val="24"/>
                <w:szCs w:val="24"/>
              </w:rPr>
              <w:softHyphen/>
              <w:t xml:space="preserve">крытий в истории человечества; </w:t>
            </w:r>
            <w:r w:rsidRPr="00CA50C3">
              <w:rPr>
                <w:rStyle w:val="a2"/>
                <w:b w:val="0"/>
                <w:sz w:val="24"/>
                <w:szCs w:val="24"/>
              </w:rPr>
              <w:t>характеризовать</w:t>
            </w:r>
            <w:r w:rsidRPr="00CA50C3">
              <w:rPr>
                <w:sz w:val="24"/>
                <w:szCs w:val="24"/>
              </w:rPr>
              <w:t xml:space="preserve"> научные открытия и техни</w:t>
            </w:r>
            <w:r w:rsidRPr="00CA50C3">
              <w:rPr>
                <w:sz w:val="24"/>
                <w:szCs w:val="24"/>
              </w:rPr>
              <w:softHyphen/>
              <w:t>ческие изобретения Нового времени;</w:t>
            </w:r>
            <w:r w:rsidRPr="00CA50C3">
              <w:rPr>
                <w:rStyle w:val="a2"/>
                <w:b w:val="0"/>
                <w:sz w:val="24"/>
                <w:szCs w:val="24"/>
              </w:rPr>
              <w:t xml:space="preserve"> развивать</w:t>
            </w:r>
            <w:r w:rsidRPr="00CA50C3">
              <w:rPr>
                <w:sz w:val="24"/>
                <w:szCs w:val="24"/>
              </w:rPr>
              <w:t xml:space="preserve"> воображение, реконструируя исто</w:t>
            </w:r>
            <w:r w:rsidRPr="00CA50C3">
              <w:rPr>
                <w:sz w:val="24"/>
                <w:szCs w:val="24"/>
              </w:rPr>
              <w:softHyphen/>
              <w:t xml:space="preserve">рию технических изобретений в Новое время; </w:t>
            </w:r>
            <w:r w:rsidRPr="00CA50C3">
              <w:rPr>
                <w:rStyle w:val="a2"/>
                <w:b w:val="0"/>
                <w:sz w:val="24"/>
                <w:szCs w:val="24"/>
              </w:rPr>
              <w:t>выполнять задания</w:t>
            </w:r>
            <w:r w:rsidRPr="00CA50C3">
              <w:rPr>
                <w:sz w:val="24"/>
                <w:szCs w:val="24"/>
              </w:rPr>
              <w:t xml:space="preserve"> электронного приложе</w:t>
            </w:r>
            <w:r w:rsidRPr="00CA50C3">
              <w:rPr>
                <w:sz w:val="24"/>
                <w:szCs w:val="24"/>
              </w:rPr>
              <w:softHyphen/>
              <w:t xml:space="preserve">ния к учебнику; </w:t>
            </w:r>
            <w:r w:rsidRPr="00CA50C3">
              <w:rPr>
                <w:rStyle w:val="a2"/>
                <w:b w:val="0"/>
                <w:sz w:val="24"/>
                <w:szCs w:val="24"/>
              </w:rPr>
              <w:t>работать</w:t>
            </w:r>
            <w:r w:rsidRPr="00CA50C3">
              <w:rPr>
                <w:sz w:val="24"/>
                <w:szCs w:val="24"/>
              </w:rPr>
              <w:t xml:space="preserve"> с терминологическим словариком;</w:t>
            </w:r>
          </w:p>
          <w:p w:rsidR="00941330" w:rsidRPr="00CA50C3" w:rsidP="000526E2">
            <w:pPr>
              <w:rPr>
                <w:sz w:val="24"/>
                <w:szCs w:val="24"/>
              </w:rPr>
            </w:pPr>
            <w:r w:rsidRPr="00CA50C3">
              <w:rPr>
                <w:rStyle w:val="a2"/>
                <w:b w:val="0"/>
                <w:sz w:val="24"/>
                <w:szCs w:val="24"/>
              </w:rPr>
              <w:t>формулировать</w:t>
            </w:r>
            <w:r w:rsidRPr="00CA50C3">
              <w:rPr>
                <w:sz w:val="24"/>
                <w:szCs w:val="24"/>
              </w:rPr>
              <w:t xml:space="preserve"> выводы из изученного мате</w:t>
            </w:r>
            <w:r w:rsidRPr="00CA50C3">
              <w:rPr>
                <w:sz w:val="24"/>
                <w:szCs w:val="24"/>
              </w:rPr>
              <w:softHyphen/>
              <w:t>риала,</w:t>
            </w:r>
            <w:r w:rsidRPr="00CA50C3">
              <w:rPr>
                <w:rStyle w:val="a2"/>
                <w:b w:val="0"/>
                <w:sz w:val="24"/>
                <w:szCs w:val="24"/>
              </w:rPr>
              <w:t xml:space="preserve"> отвечать</w:t>
            </w:r>
            <w:r w:rsidRPr="00CA50C3">
              <w:rPr>
                <w:sz w:val="24"/>
                <w:szCs w:val="24"/>
              </w:rPr>
              <w:t xml:space="preserve"> на итоговые вопросы и</w:t>
            </w:r>
            <w:r w:rsidRPr="00CA50C3">
              <w:rPr>
                <w:rStyle w:val="a2"/>
                <w:b w:val="0"/>
                <w:sz w:val="24"/>
                <w:szCs w:val="24"/>
              </w:rPr>
              <w:t xml:space="preserve"> оцени</w:t>
            </w:r>
            <w:r w:rsidRPr="00CA50C3">
              <w:rPr>
                <w:rStyle w:val="a2"/>
                <w:b w:val="0"/>
                <w:sz w:val="24"/>
                <w:szCs w:val="24"/>
              </w:rPr>
              <w:softHyphen/>
              <w:t>вать</w:t>
            </w:r>
            <w:r w:rsidRPr="00CA50C3">
              <w:rPr>
                <w:sz w:val="24"/>
                <w:szCs w:val="24"/>
              </w:rPr>
              <w:t xml:space="preserve"> достижения на уроке.</w:t>
            </w:r>
          </w:p>
        </w:tc>
      </w:tr>
      <w:tr w:rsidTr="00E1045D">
        <w:tblPrEx>
          <w:tblW w:w="16018" w:type="dxa"/>
          <w:tblInd w:w="-601" w:type="dxa"/>
          <w:tblLayout w:type="fixed"/>
          <w:tblLook w:val="01E0"/>
        </w:tblPrEx>
        <w:tc>
          <w:tcPr>
            <w:tcW w:w="851" w:type="dxa"/>
          </w:tcPr>
          <w:p w:rsidR="00941330" w:rsidRPr="00CA50C3" w:rsidP="003D56E5">
            <w:pPr>
              <w:jc w:val="center"/>
              <w:rPr>
                <w:b/>
                <w:sz w:val="24"/>
                <w:szCs w:val="24"/>
              </w:rPr>
            </w:pPr>
            <w:r>
              <w:rPr>
                <w:b/>
                <w:sz w:val="24"/>
                <w:szCs w:val="24"/>
              </w:rPr>
              <w:t>0</w:t>
            </w:r>
            <w:r w:rsidR="003D56E5">
              <w:rPr>
                <w:b/>
                <w:sz w:val="24"/>
                <w:szCs w:val="24"/>
              </w:rPr>
              <w:t>3</w:t>
            </w:r>
            <w:r>
              <w:rPr>
                <w:b/>
                <w:sz w:val="24"/>
                <w:szCs w:val="24"/>
              </w:rPr>
              <w:t>.02</w:t>
            </w:r>
          </w:p>
        </w:tc>
        <w:tc>
          <w:tcPr>
            <w:tcW w:w="851" w:type="dxa"/>
            <w:shd w:val="clear" w:color="auto" w:fill="auto"/>
          </w:tcPr>
          <w:p w:rsidR="00941330" w:rsidRPr="00CA50C3" w:rsidP="00457959">
            <w:pPr>
              <w:jc w:val="center"/>
              <w:rPr>
                <w:b/>
                <w:sz w:val="24"/>
                <w:szCs w:val="24"/>
              </w:rPr>
            </w:pPr>
          </w:p>
        </w:tc>
        <w:tc>
          <w:tcPr>
            <w:tcW w:w="601" w:type="dxa"/>
            <w:gridSpan w:val="2"/>
            <w:shd w:val="clear" w:color="auto" w:fill="auto"/>
          </w:tcPr>
          <w:p w:rsidR="00941330" w:rsidRPr="00CA50C3" w:rsidP="004338D1">
            <w:pPr>
              <w:jc w:val="center"/>
              <w:rPr>
                <w:b/>
                <w:sz w:val="24"/>
                <w:szCs w:val="24"/>
              </w:rPr>
            </w:pPr>
            <w:r>
              <w:rPr>
                <w:b/>
                <w:sz w:val="24"/>
                <w:szCs w:val="24"/>
              </w:rPr>
              <w:t>3</w:t>
            </w:r>
            <w:r w:rsidR="004338D1">
              <w:rPr>
                <w:b/>
                <w:sz w:val="24"/>
                <w:szCs w:val="24"/>
              </w:rPr>
              <w:t>9</w:t>
            </w:r>
          </w:p>
        </w:tc>
        <w:tc>
          <w:tcPr>
            <w:tcW w:w="641" w:type="dxa"/>
            <w:gridSpan w:val="2"/>
            <w:shd w:val="clear" w:color="auto" w:fill="auto"/>
          </w:tcPr>
          <w:p w:rsidR="00941330" w:rsidRPr="00CA50C3" w:rsidP="00457959">
            <w:pPr>
              <w:jc w:val="center"/>
              <w:rPr>
                <w:b/>
                <w:sz w:val="24"/>
                <w:szCs w:val="24"/>
              </w:rPr>
            </w:pPr>
            <w:r>
              <w:rPr>
                <w:b/>
                <w:sz w:val="24"/>
                <w:szCs w:val="24"/>
              </w:rPr>
              <w:t>5</w:t>
            </w:r>
          </w:p>
        </w:tc>
        <w:tc>
          <w:tcPr>
            <w:tcW w:w="1876" w:type="dxa"/>
            <w:shd w:val="clear" w:color="auto" w:fill="auto"/>
          </w:tcPr>
          <w:p w:rsidR="00941330" w:rsidP="004338D1">
            <w:pPr>
              <w:rPr>
                <w:sz w:val="24"/>
                <w:szCs w:val="24"/>
              </w:rPr>
            </w:pPr>
            <w:r w:rsidRPr="004338D1">
              <w:rPr>
                <w:sz w:val="24"/>
                <w:szCs w:val="24"/>
              </w:rPr>
              <w:t>Новейшее время: история продолжается се</w:t>
            </w:r>
            <w:r w:rsidRPr="004338D1">
              <w:rPr>
                <w:sz w:val="24"/>
                <w:szCs w:val="24"/>
              </w:rPr>
              <w:softHyphen/>
              <w:t>годня.</w:t>
            </w:r>
          </w:p>
          <w:p w:rsidR="006E171B" w:rsidRPr="006E171B" w:rsidP="004338D1">
            <w:pPr>
              <w:rPr>
                <w:b/>
                <w:sz w:val="24"/>
                <w:szCs w:val="24"/>
              </w:rPr>
            </w:pPr>
            <w:r w:rsidRPr="006E171B">
              <w:rPr>
                <w:b/>
                <w:sz w:val="24"/>
                <w:szCs w:val="24"/>
              </w:rPr>
              <w:t>Проверочная работа №5 по теме «Страницы всемирной истории»</w:t>
            </w:r>
          </w:p>
        </w:tc>
        <w:tc>
          <w:tcPr>
            <w:tcW w:w="1559" w:type="dxa"/>
            <w:shd w:val="clear" w:color="auto" w:fill="auto"/>
          </w:tcPr>
          <w:p w:rsidR="00941330" w:rsidRPr="00485812" w:rsidP="00485812">
            <w:pPr>
              <w:rPr>
                <w:sz w:val="24"/>
              </w:rPr>
            </w:pPr>
            <w:r w:rsidRPr="00485812">
              <w:rPr>
                <w:sz w:val="24"/>
              </w:rPr>
              <w:t>С.28-32, вопросы «Проверь себя»</w:t>
            </w:r>
          </w:p>
        </w:tc>
        <w:tc>
          <w:tcPr>
            <w:tcW w:w="709" w:type="dxa"/>
            <w:shd w:val="clear" w:color="auto" w:fill="auto"/>
          </w:tcPr>
          <w:p w:rsidR="00941330" w:rsidRPr="00CA50C3" w:rsidP="00457959">
            <w:pPr>
              <w:jc w:val="center"/>
              <w:rPr>
                <w:sz w:val="24"/>
                <w:szCs w:val="24"/>
              </w:rPr>
            </w:pPr>
            <w:r w:rsidRPr="00CA50C3">
              <w:rPr>
                <w:sz w:val="24"/>
                <w:szCs w:val="24"/>
              </w:rPr>
              <w:t>1</w:t>
            </w:r>
          </w:p>
        </w:tc>
        <w:tc>
          <w:tcPr>
            <w:tcW w:w="8930" w:type="dxa"/>
            <w:shd w:val="clear" w:color="auto" w:fill="auto"/>
          </w:tcPr>
          <w:p w:rsidR="00941330" w:rsidRPr="00CA50C3" w:rsidP="000526E2">
            <w:pPr>
              <w:widowControl/>
              <w:tabs>
                <w:tab w:val="left" w:pos="427"/>
              </w:tabs>
              <w:autoSpaceDE/>
              <w:autoSpaceDN/>
              <w:adjustRightInd/>
              <w:rPr>
                <w:sz w:val="24"/>
                <w:szCs w:val="24"/>
              </w:rPr>
            </w:pPr>
            <w:r w:rsidRPr="00CA50C3">
              <w:rPr>
                <w:rStyle w:val="a2"/>
                <w:b w:val="0"/>
                <w:sz w:val="24"/>
                <w:szCs w:val="24"/>
              </w:rPr>
              <w:t>Понимать</w:t>
            </w:r>
            <w:r w:rsidRPr="00CA50C3">
              <w:rPr>
                <w:sz w:val="24"/>
                <w:szCs w:val="24"/>
              </w:rPr>
              <w:t xml:space="preserve"> учебную задачу урока и стремить</w:t>
            </w:r>
            <w:r w:rsidRPr="00CA50C3">
              <w:rPr>
                <w:sz w:val="24"/>
                <w:szCs w:val="24"/>
              </w:rPr>
              <w:softHyphen/>
              <w:t xml:space="preserve">ся её выполнить; </w:t>
            </w:r>
            <w:r w:rsidRPr="00CA50C3">
              <w:rPr>
                <w:rStyle w:val="a2"/>
                <w:b w:val="0"/>
                <w:sz w:val="24"/>
                <w:szCs w:val="24"/>
              </w:rPr>
              <w:t>находить</w:t>
            </w:r>
            <w:r w:rsidRPr="00CA50C3">
              <w:rPr>
                <w:sz w:val="24"/>
                <w:szCs w:val="24"/>
              </w:rPr>
              <w:t xml:space="preserve"> на «ленте времени» начало Новей</w:t>
            </w:r>
            <w:r w:rsidRPr="00CA50C3">
              <w:rPr>
                <w:sz w:val="24"/>
                <w:szCs w:val="24"/>
              </w:rPr>
              <w:softHyphen/>
              <w:t xml:space="preserve">шего времени; </w:t>
            </w:r>
            <w:r w:rsidRPr="00CA50C3">
              <w:rPr>
                <w:rStyle w:val="a2"/>
                <w:b w:val="0"/>
                <w:sz w:val="24"/>
                <w:szCs w:val="24"/>
              </w:rPr>
              <w:t>характеризовать</w:t>
            </w:r>
            <w:r w:rsidRPr="00CA50C3">
              <w:rPr>
                <w:sz w:val="24"/>
                <w:szCs w:val="24"/>
              </w:rPr>
              <w:t xml:space="preserve"> значение исследования Арктики и Антарктики для развития науки; </w:t>
            </w:r>
            <w:r w:rsidRPr="00CA50C3">
              <w:rPr>
                <w:rStyle w:val="a2"/>
                <w:b w:val="0"/>
                <w:sz w:val="24"/>
                <w:szCs w:val="24"/>
              </w:rPr>
              <w:t>характеризовать</w:t>
            </w:r>
            <w:r w:rsidRPr="00CA50C3">
              <w:rPr>
                <w:sz w:val="24"/>
                <w:szCs w:val="24"/>
              </w:rPr>
              <w:t xml:space="preserve"> изменения в политическом устройстве стран мира;</w:t>
            </w:r>
          </w:p>
          <w:p w:rsidR="00941330" w:rsidRPr="00CA50C3" w:rsidP="000526E2">
            <w:pPr>
              <w:widowControl/>
              <w:tabs>
                <w:tab w:val="left" w:pos="418"/>
              </w:tabs>
              <w:autoSpaceDE/>
              <w:autoSpaceDN/>
              <w:adjustRightInd/>
              <w:rPr>
                <w:sz w:val="24"/>
                <w:szCs w:val="24"/>
              </w:rPr>
            </w:pPr>
            <w:r w:rsidRPr="00CA50C3">
              <w:rPr>
                <w:rStyle w:val="a2"/>
                <w:b w:val="0"/>
                <w:sz w:val="24"/>
                <w:szCs w:val="24"/>
              </w:rPr>
              <w:t>рассказывать</w:t>
            </w:r>
            <w:r w:rsidRPr="00CA50C3">
              <w:rPr>
                <w:sz w:val="24"/>
                <w:szCs w:val="24"/>
              </w:rPr>
              <w:t xml:space="preserve"> о научных открытиях и техни</w:t>
            </w:r>
            <w:r w:rsidRPr="00CA50C3">
              <w:rPr>
                <w:sz w:val="24"/>
                <w:szCs w:val="24"/>
              </w:rPr>
              <w:softHyphen/>
              <w:t xml:space="preserve">ческих изобретениях XX—XXI веков; </w:t>
            </w:r>
            <w:r w:rsidRPr="00CA50C3">
              <w:rPr>
                <w:rStyle w:val="a2"/>
                <w:b w:val="0"/>
                <w:sz w:val="24"/>
                <w:szCs w:val="24"/>
              </w:rPr>
              <w:t>выполнять</w:t>
            </w:r>
            <w:r w:rsidRPr="00CA50C3">
              <w:rPr>
                <w:sz w:val="24"/>
                <w:szCs w:val="24"/>
              </w:rPr>
              <w:t xml:space="preserve"> задания из электронного прило</w:t>
            </w:r>
            <w:r w:rsidRPr="00CA50C3">
              <w:rPr>
                <w:sz w:val="24"/>
                <w:szCs w:val="24"/>
              </w:rPr>
              <w:softHyphen/>
              <w:t xml:space="preserve">жения к учебнику; </w:t>
            </w:r>
            <w:r w:rsidRPr="00CA50C3">
              <w:rPr>
                <w:rStyle w:val="a2"/>
                <w:b w:val="0"/>
                <w:sz w:val="24"/>
                <w:szCs w:val="24"/>
              </w:rPr>
              <w:t>работать</w:t>
            </w:r>
            <w:r w:rsidRPr="00CA50C3">
              <w:rPr>
                <w:sz w:val="24"/>
                <w:szCs w:val="24"/>
              </w:rPr>
              <w:t xml:space="preserve"> с терминологическим словариком;</w:t>
            </w:r>
          </w:p>
          <w:p w:rsidR="00941330" w:rsidRPr="00CA50C3" w:rsidP="005671F7">
            <w:pPr>
              <w:widowControl/>
              <w:tabs>
                <w:tab w:val="left" w:pos="418"/>
              </w:tabs>
              <w:autoSpaceDE/>
              <w:autoSpaceDN/>
              <w:adjustRightInd/>
              <w:rPr>
                <w:sz w:val="24"/>
                <w:szCs w:val="24"/>
              </w:rPr>
            </w:pPr>
            <w:r w:rsidRPr="00CA50C3">
              <w:rPr>
                <w:rStyle w:val="a2"/>
                <w:b w:val="0"/>
                <w:sz w:val="24"/>
                <w:szCs w:val="24"/>
              </w:rPr>
              <w:t>формулировать</w:t>
            </w:r>
            <w:r w:rsidRPr="00CA50C3">
              <w:rPr>
                <w:sz w:val="24"/>
                <w:szCs w:val="24"/>
              </w:rPr>
              <w:t xml:space="preserve"> выводы из изученного мате</w:t>
            </w:r>
            <w:r w:rsidRPr="00CA50C3">
              <w:rPr>
                <w:sz w:val="24"/>
                <w:szCs w:val="24"/>
              </w:rPr>
              <w:softHyphen/>
              <w:t>риала,</w:t>
            </w:r>
            <w:r w:rsidRPr="00CA50C3">
              <w:rPr>
                <w:rStyle w:val="a2"/>
                <w:b w:val="0"/>
                <w:sz w:val="24"/>
                <w:szCs w:val="24"/>
              </w:rPr>
              <w:t xml:space="preserve"> отвечать</w:t>
            </w:r>
            <w:r w:rsidRPr="00CA50C3">
              <w:rPr>
                <w:sz w:val="24"/>
                <w:szCs w:val="24"/>
              </w:rPr>
              <w:t xml:space="preserve"> на итоговые вопросы и</w:t>
            </w:r>
            <w:r w:rsidRPr="00CA50C3">
              <w:rPr>
                <w:rStyle w:val="a2"/>
                <w:b w:val="0"/>
                <w:sz w:val="24"/>
                <w:szCs w:val="24"/>
              </w:rPr>
              <w:t xml:space="preserve"> оцени</w:t>
            </w:r>
            <w:r w:rsidRPr="00CA50C3">
              <w:rPr>
                <w:rStyle w:val="a2"/>
                <w:b w:val="0"/>
                <w:sz w:val="24"/>
                <w:szCs w:val="24"/>
              </w:rPr>
              <w:softHyphen/>
              <w:t>вать</w:t>
            </w:r>
            <w:r w:rsidRPr="00CA50C3">
              <w:rPr>
                <w:sz w:val="24"/>
                <w:szCs w:val="24"/>
              </w:rPr>
              <w:t xml:space="preserve"> достижения на уроке.</w:t>
            </w:r>
          </w:p>
        </w:tc>
      </w:tr>
      <w:tr w:rsidTr="00E1045D">
        <w:tblPrEx>
          <w:tblW w:w="16018" w:type="dxa"/>
          <w:tblInd w:w="-601" w:type="dxa"/>
          <w:tblLayout w:type="fixed"/>
          <w:tblLook w:val="01E0"/>
        </w:tblPrEx>
        <w:tc>
          <w:tcPr>
            <w:tcW w:w="851" w:type="dxa"/>
          </w:tcPr>
          <w:p w:rsidR="00941330" w:rsidRPr="000122A1" w:rsidP="000526E2">
            <w:pPr>
              <w:jc w:val="center"/>
              <w:rPr>
                <w:b/>
                <w:sz w:val="24"/>
                <w:szCs w:val="24"/>
              </w:rPr>
            </w:pPr>
          </w:p>
        </w:tc>
        <w:tc>
          <w:tcPr>
            <w:tcW w:w="15167" w:type="dxa"/>
            <w:gridSpan w:val="9"/>
            <w:shd w:val="clear" w:color="auto" w:fill="auto"/>
          </w:tcPr>
          <w:p w:rsidR="00941330" w:rsidRPr="00397F85" w:rsidP="000526E2">
            <w:pPr>
              <w:jc w:val="center"/>
              <w:rPr>
                <w:b/>
                <w:sz w:val="24"/>
                <w:szCs w:val="24"/>
              </w:rPr>
            </w:pPr>
            <w:r w:rsidRPr="000122A1">
              <w:rPr>
                <w:b/>
                <w:sz w:val="24"/>
                <w:szCs w:val="24"/>
              </w:rPr>
              <w:t xml:space="preserve">«Страницы истории России» </w:t>
            </w:r>
          </w:p>
          <w:p w:rsidR="00941330" w:rsidRPr="00397F85" w:rsidP="004338D1">
            <w:pPr>
              <w:jc w:val="center"/>
              <w:rPr>
                <w:sz w:val="24"/>
                <w:szCs w:val="24"/>
              </w:rPr>
            </w:pPr>
            <w:r>
              <w:rPr>
                <w:b/>
                <w:sz w:val="24"/>
                <w:szCs w:val="24"/>
              </w:rPr>
              <w:t>(</w:t>
            </w:r>
            <w:r w:rsidR="004338D1">
              <w:rPr>
                <w:b/>
                <w:sz w:val="24"/>
                <w:szCs w:val="24"/>
              </w:rPr>
              <w:t>20</w:t>
            </w:r>
            <w:r>
              <w:rPr>
                <w:b/>
                <w:sz w:val="24"/>
                <w:szCs w:val="24"/>
              </w:rPr>
              <w:t xml:space="preserve"> </w:t>
            </w:r>
            <w:r w:rsidRPr="000122A1">
              <w:rPr>
                <w:b/>
                <w:sz w:val="24"/>
                <w:szCs w:val="24"/>
              </w:rPr>
              <w:t xml:space="preserve"> ч)</w:t>
            </w:r>
          </w:p>
        </w:tc>
      </w:tr>
      <w:tr w:rsidTr="00E1045D">
        <w:tblPrEx>
          <w:tblW w:w="16018" w:type="dxa"/>
          <w:tblInd w:w="-601" w:type="dxa"/>
          <w:tblLayout w:type="fixed"/>
          <w:tblLook w:val="01E0"/>
        </w:tblPrEx>
        <w:tc>
          <w:tcPr>
            <w:tcW w:w="851" w:type="dxa"/>
          </w:tcPr>
          <w:p w:rsidR="004338D1" w:rsidRPr="00D028BB" w:rsidP="003D56E5">
            <w:pPr>
              <w:jc w:val="center"/>
              <w:rPr>
                <w:b/>
                <w:sz w:val="24"/>
                <w:szCs w:val="24"/>
              </w:rPr>
            </w:pPr>
            <w:r>
              <w:rPr>
                <w:b/>
                <w:sz w:val="24"/>
                <w:szCs w:val="24"/>
              </w:rPr>
              <w:t>0</w:t>
            </w:r>
            <w:r w:rsidR="003D56E5">
              <w:rPr>
                <w:b/>
                <w:sz w:val="24"/>
                <w:szCs w:val="24"/>
              </w:rPr>
              <w:t>9</w:t>
            </w:r>
            <w:r>
              <w:rPr>
                <w:b/>
                <w:sz w:val="24"/>
                <w:szCs w:val="24"/>
              </w:rPr>
              <w:t>.02</w:t>
            </w:r>
          </w:p>
        </w:tc>
        <w:tc>
          <w:tcPr>
            <w:tcW w:w="851" w:type="dxa"/>
            <w:shd w:val="clear" w:color="auto" w:fill="auto"/>
          </w:tcPr>
          <w:p w:rsidR="004338D1" w:rsidRPr="00D028BB" w:rsidP="00457959">
            <w:pPr>
              <w:jc w:val="center"/>
              <w:rPr>
                <w:b/>
                <w:sz w:val="24"/>
                <w:szCs w:val="24"/>
              </w:rPr>
            </w:pPr>
          </w:p>
        </w:tc>
        <w:tc>
          <w:tcPr>
            <w:tcW w:w="601" w:type="dxa"/>
            <w:gridSpan w:val="2"/>
            <w:shd w:val="clear" w:color="auto" w:fill="auto"/>
          </w:tcPr>
          <w:p w:rsidR="004338D1" w:rsidRPr="00D028BB" w:rsidP="00457959">
            <w:pPr>
              <w:jc w:val="center"/>
              <w:rPr>
                <w:b/>
                <w:sz w:val="24"/>
                <w:szCs w:val="24"/>
              </w:rPr>
            </w:pPr>
            <w:r>
              <w:rPr>
                <w:b/>
                <w:sz w:val="24"/>
                <w:szCs w:val="24"/>
              </w:rPr>
              <w:t>40</w:t>
            </w:r>
          </w:p>
        </w:tc>
        <w:tc>
          <w:tcPr>
            <w:tcW w:w="641" w:type="dxa"/>
            <w:gridSpan w:val="2"/>
            <w:shd w:val="clear" w:color="auto" w:fill="auto"/>
          </w:tcPr>
          <w:p w:rsidR="004338D1" w:rsidRPr="00D028BB" w:rsidP="00457959">
            <w:pPr>
              <w:jc w:val="center"/>
              <w:rPr>
                <w:b/>
                <w:sz w:val="24"/>
                <w:szCs w:val="24"/>
              </w:rPr>
            </w:pPr>
            <w:r>
              <w:rPr>
                <w:b/>
                <w:sz w:val="24"/>
                <w:szCs w:val="24"/>
              </w:rPr>
              <w:t>1</w:t>
            </w:r>
          </w:p>
        </w:tc>
        <w:tc>
          <w:tcPr>
            <w:tcW w:w="1876" w:type="dxa"/>
            <w:shd w:val="clear" w:color="auto" w:fill="auto"/>
          </w:tcPr>
          <w:p w:rsidR="004338D1" w:rsidRPr="004338D1" w:rsidP="004338D1">
            <w:pPr>
              <w:rPr>
                <w:sz w:val="24"/>
                <w:szCs w:val="24"/>
              </w:rPr>
            </w:pPr>
            <w:r w:rsidRPr="004338D1">
              <w:rPr>
                <w:sz w:val="24"/>
                <w:szCs w:val="24"/>
              </w:rPr>
              <w:t>Жизнь древних славян.</w:t>
            </w:r>
          </w:p>
        </w:tc>
        <w:tc>
          <w:tcPr>
            <w:tcW w:w="1559" w:type="dxa"/>
            <w:shd w:val="clear" w:color="auto" w:fill="auto"/>
          </w:tcPr>
          <w:p w:rsidR="004338D1" w:rsidRPr="005671F7" w:rsidP="005671F7">
            <w:pPr>
              <w:rPr>
                <w:sz w:val="24"/>
              </w:rPr>
            </w:pPr>
            <w:r w:rsidRPr="005671F7">
              <w:rPr>
                <w:sz w:val="24"/>
              </w:rPr>
              <w:t xml:space="preserve">С.34-39, ответить на </w:t>
            </w:r>
            <w:r w:rsidRPr="005671F7">
              <w:rPr>
                <w:sz w:val="24"/>
              </w:rPr>
              <w:t>вопросы, задание 1</w:t>
            </w:r>
          </w:p>
          <w:p w:rsidR="004338D1" w:rsidRPr="005671F7" w:rsidP="005671F7">
            <w:pPr>
              <w:rPr>
                <w:sz w:val="24"/>
              </w:rPr>
            </w:pPr>
            <w:r w:rsidRPr="005671F7">
              <w:rPr>
                <w:sz w:val="24"/>
              </w:rPr>
              <w:t xml:space="preserve">                                                             </w:t>
            </w:r>
          </w:p>
        </w:tc>
        <w:tc>
          <w:tcPr>
            <w:tcW w:w="709" w:type="dxa"/>
            <w:shd w:val="clear" w:color="auto" w:fill="auto"/>
          </w:tcPr>
          <w:p w:rsidR="004338D1" w:rsidRPr="00D028BB" w:rsidP="00457959">
            <w:pPr>
              <w:jc w:val="center"/>
              <w:rPr>
                <w:sz w:val="24"/>
                <w:szCs w:val="24"/>
              </w:rPr>
            </w:pPr>
            <w:r w:rsidRPr="00D028BB">
              <w:rPr>
                <w:sz w:val="24"/>
                <w:szCs w:val="24"/>
              </w:rPr>
              <w:t>1</w:t>
            </w:r>
          </w:p>
        </w:tc>
        <w:tc>
          <w:tcPr>
            <w:tcW w:w="8930" w:type="dxa"/>
            <w:shd w:val="clear" w:color="auto" w:fill="auto"/>
          </w:tcPr>
          <w:p w:rsidR="004338D1" w:rsidRPr="00D028BB" w:rsidP="003E18C8">
            <w:pPr>
              <w:widowControl/>
              <w:tabs>
                <w:tab w:val="left" w:pos="427"/>
              </w:tabs>
              <w:autoSpaceDE/>
              <w:autoSpaceDN/>
              <w:adjustRightInd/>
              <w:rPr>
                <w:sz w:val="24"/>
                <w:szCs w:val="24"/>
              </w:rPr>
            </w:pPr>
            <w:r w:rsidRPr="00D028BB">
              <w:rPr>
                <w:rStyle w:val="a2"/>
                <w:b w:val="0"/>
                <w:sz w:val="24"/>
                <w:szCs w:val="24"/>
              </w:rPr>
              <w:t>Понимать</w:t>
            </w:r>
            <w:r w:rsidRPr="00D028BB">
              <w:rPr>
                <w:sz w:val="24"/>
                <w:szCs w:val="24"/>
              </w:rPr>
              <w:t xml:space="preserve"> учебную задачу урока и стремить</w:t>
            </w:r>
            <w:r w:rsidRPr="00D028BB">
              <w:rPr>
                <w:sz w:val="24"/>
                <w:szCs w:val="24"/>
              </w:rPr>
              <w:softHyphen/>
              <w:t xml:space="preserve">ся её выполнить; </w:t>
            </w:r>
            <w:r w:rsidRPr="00D028BB">
              <w:rPr>
                <w:rStyle w:val="a2"/>
                <w:b w:val="0"/>
                <w:sz w:val="24"/>
                <w:szCs w:val="24"/>
              </w:rPr>
              <w:t>анализировать</w:t>
            </w:r>
            <w:r w:rsidRPr="00D028BB">
              <w:rPr>
                <w:sz w:val="24"/>
                <w:szCs w:val="24"/>
              </w:rPr>
              <w:t xml:space="preserve"> карту расселения племён древних славян; </w:t>
            </w:r>
            <w:r w:rsidRPr="00D028BB">
              <w:rPr>
                <w:rStyle w:val="a2"/>
                <w:b w:val="0"/>
                <w:sz w:val="24"/>
                <w:szCs w:val="24"/>
              </w:rPr>
              <w:t>выявлять</w:t>
            </w:r>
            <w:r w:rsidRPr="00D028BB">
              <w:rPr>
                <w:sz w:val="24"/>
                <w:szCs w:val="24"/>
              </w:rPr>
              <w:t xml:space="preserve"> взаимосвязь жизни древних славян и </w:t>
            </w:r>
            <w:r w:rsidRPr="00D028BB">
              <w:rPr>
                <w:sz w:val="24"/>
                <w:szCs w:val="24"/>
              </w:rPr>
              <w:t xml:space="preserve">их занятий с природными условиями того времени; </w:t>
            </w:r>
            <w:r w:rsidRPr="00D028BB">
              <w:rPr>
                <w:rStyle w:val="a2"/>
                <w:b w:val="0"/>
                <w:sz w:val="24"/>
                <w:szCs w:val="24"/>
              </w:rPr>
              <w:t>характеризовать</w:t>
            </w:r>
            <w:r w:rsidRPr="00D028BB">
              <w:rPr>
                <w:sz w:val="24"/>
                <w:szCs w:val="24"/>
              </w:rPr>
              <w:t xml:space="preserve"> верования древних славян; </w:t>
            </w:r>
            <w:r w:rsidRPr="00D028BB">
              <w:rPr>
                <w:rStyle w:val="a2"/>
                <w:b w:val="0"/>
                <w:sz w:val="24"/>
                <w:szCs w:val="24"/>
              </w:rPr>
              <w:t>моделировать</w:t>
            </w:r>
            <w:r w:rsidRPr="00D028BB">
              <w:rPr>
                <w:sz w:val="24"/>
                <w:szCs w:val="24"/>
              </w:rPr>
              <w:t xml:space="preserve"> древнеславянское жилище; </w:t>
            </w:r>
            <w:r w:rsidRPr="00D028BB">
              <w:rPr>
                <w:rStyle w:val="a2"/>
                <w:b w:val="0"/>
                <w:sz w:val="24"/>
                <w:szCs w:val="24"/>
              </w:rPr>
              <w:t>составлять</w:t>
            </w:r>
            <w:r w:rsidRPr="00D028BB">
              <w:rPr>
                <w:sz w:val="24"/>
                <w:szCs w:val="24"/>
              </w:rPr>
              <w:t xml:space="preserve"> план рассказа на материале учеб</w:t>
            </w:r>
            <w:r w:rsidRPr="00D028BB">
              <w:rPr>
                <w:sz w:val="24"/>
                <w:szCs w:val="24"/>
              </w:rPr>
              <w:softHyphen/>
              <w:t>ника;</w:t>
            </w:r>
          </w:p>
          <w:p w:rsidR="004338D1" w:rsidRPr="00D028BB" w:rsidP="00C16D8E">
            <w:pPr>
              <w:spacing w:line="276" w:lineRule="auto"/>
              <w:rPr>
                <w:sz w:val="24"/>
                <w:szCs w:val="24"/>
              </w:rPr>
            </w:pPr>
            <w:r w:rsidRPr="00D028BB">
              <w:rPr>
                <w:rStyle w:val="a2"/>
                <w:b w:val="0"/>
                <w:sz w:val="24"/>
                <w:szCs w:val="24"/>
              </w:rPr>
              <w:t>формулировать</w:t>
            </w:r>
            <w:r w:rsidRPr="00D028BB">
              <w:rPr>
                <w:sz w:val="24"/>
                <w:szCs w:val="24"/>
              </w:rPr>
              <w:t xml:space="preserve"> выводы из изученного мате</w:t>
            </w:r>
            <w:r w:rsidRPr="00D028BB">
              <w:rPr>
                <w:sz w:val="24"/>
                <w:szCs w:val="24"/>
              </w:rPr>
              <w:softHyphen/>
              <w:t>риала,</w:t>
            </w:r>
            <w:r w:rsidRPr="00D028BB">
              <w:rPr>
                <w:rStyle w:val="a2"/>
                <w:b w:val="0"/>
                <w:sz w:val="24"/>
                <w:szCs w:val="24"/>
              </w:rPr>
              <w:t xml:space="preserve"> отвечать</w:t>
            </w:r>
            <w:r w:rsidRPr="00D028BB">
              <w:rPr>
                <w:sz w:val="24"/>
                <w:szCs w:val="24"/>
              </w:rPr>
              <w:t xml:space="preserve"> на итоговые вопросы и</w:t>
            </w:r>
            <w:r w:rsidRPr="00D028BB">
              <w:rPr>
                <w:rStyle w:val="a2"/>
                <w:b w:val="0"/>
                <w:sz w:val="24"/>
                <w:szCs w:val="24"/>
              </w:rPr>
              <w:t xml:space="preserve"> оцени</w:t>
            </w:r>
            <w:r w:rsidRPr="00D028BB">
              <w:rPr>
                <w:rStyle w:val="a2"/>
                <w:b w:val="0"/>
                <w:sz w:val="24"/>
                <w:szCs w:val="24"/>
              </w:rPr>
              <w:softHyphen/>
              <w:t>вать</w:t>
            </w:r>
            <w:r w:rsidRPr="00D028BB">
              <w:rPr>
                <w:sz w:val="24"/>
                <w:szCs w:val="24"/>
              </w:rPr>
              <w:t xml:space="preserve"> достижения на уроке.</w:t>
            </w:r>
          </w:p>
        </w:tc>
      </w:tr>
      <w:tr w:rsidTr="00E1045D">
        <w:tblPrEx>
          <w:tblW w:w="16018" w:type="dxa"/>
          <w:tblInd w:w="-601" w:type="dxa"/>
          <w:tblLayout w:type="fixed"/>
          <w:tblLook w:val="01E0"/>
        </w:tblPrEx>
        <w:tc>
          <w:tcPr>
            <w:tcW w:w="851" w:type="dxa"/>
          </w:tcPr>
          <w:p w:rsidR="004338D1" w:rsidRPr="00D028BB" w:rsidP="004338D1">
            <w:pPr>
              <w:jc w:val="center"/>
              <w:rPr>
                <w:b/>
                <w:sz w:val="24"/>
                <w:szCs w:val="24"/>
              </w:rPr>
            </w:pPr>
            <w:r>
              <w:rPr>
                <w:b/>
                <w:sz w:val="24"/>
                <w:szCs w:val="24"/>
              </w:rPr>
              <w:t>10</w:t>
            </w:r>
            <w:r>
              <w:rPr>
                <w:b/>
                <w:sz w:val="24"/>
                <w:szCs w:val="24"/>
              </w:rPr>
              <w:t>.02</w:t>
            </w:r>
          </w:p>
        </w:tc>
        <w:tc>
          <w:tcPr>
            <w:tcW w:w="851" w:type="dxa"/>
            <w:shd w:val="clear" w:color="auto" w:fill="auto"/>
          </w:tcPr>
          <w:p w:rsidR="004338D1" w:rsidRPr="00D028BB" w:rsidP="00457959">
            <w:pPr>
              <w:jc w:val="center"/>
              <w:rPr>
                <w:b/>
                <w:sz w:val="24"/>
                <w:szCs w:val="24"/>
              </w:rPr>
            </w:pPr>
          </w:p>
        </w:tc>
        <w:tc>
          <w:tcPr>
            <w:tcW w:w="601" w:type="dxa"/>
            <w:gridSpan w:val="2"/>
            <w:shd w:val="clear" w:color="auto" w:fill="auto"/>
          </w:tcPr>
          <w:p w:rsidR="004338D1" w:rsidRPr="00D028BB" w:rsidP="004338D1">
            <w:pPr>
              <w:jc w:val="center"/>
              <w:rPr>
                <w:b/>
                <w:sz w:val="24"/>
                <w:szCs w:val="24"/>
              </w:rPr>
            </w:pPr>
            <w:r>
              <w:rPr>
                <w:b/>
                <w:sz w:val="24"/>
                <w:szCs w:val="24"/>
              </w:rPr>
              <w:t>41</w:t>
            </w:r>
          </w:p>
        </w:tc>
        <w:tc>
          <w:tcPr>
            <w:tcW w:w="641" w:type="dxa"/>
            <w:gridSpan w:val="2"/>
            <w:shd w:val="clear" w:color="auto" w:fill="auto"/>
          </w:tcPr>
          <w:p w:rsidR="004338D1" w:rsidRPr="00D028BB" w:rsidP="00457959">
            <w:pPr>
              <w:jc w:val="center"/>
              <w:rPr>
                <w:b/>
                <w:sz w:val="24"/>
                <w:szCs w:val="24"/>
              </w:rPr>
            </w:pPr>
            <w:r>
              <w:rPr>
                <w:b/>
                <w:sz w:val="24"/>
                <w:szCs w:val="24"/>
              </w:rPr>
              <w:t>2</w:t>
            </w:r>
          </w:p>
        </w:tc>
        <w:tc>
          <w:tcPr>
            <w:tcW w:w="1876" w:type="dxa"/>
            <w:shd w:val="clear" w:color="auto" w:fill="auto"/>
          </w:tcPr>
          <w:p w:rsidR="004338D1" w:rsidRPr="004338D1" w:rsidP="004338D1">
            <w:pPr>
              <w:rPr>
                <w:sz w:val="24"/>
                <w:szCs w:val="24"/>
              </w:rPr>
            </w:pPr>
            <w:r w:rsidRPr="004338D1">
              <w:rPr>
                <w:sz w:val="24"/>
                <w:szCs w:val="24"/>
              </w:rPr>
              <w:t>Во времена Древней Руси.</w:t>
            </w:r>
          </w:p>
        </w:tc>
        <w:tc>
          <w:tcPr>
            <w:tcW w:w="1559" w:type="dxa"/>
            <w:shd w:val="clear" w:color="auto" w:fill="auto"/>
          </w:tcPr>
          <w:p w:rsidR="004338D1" w:rsidRPr="005671F7" w:rsidP="005671F7">
            <w:pPr>
              <w:rPr>
                <w:sz w:val="24"/>
              </w:rPr>
            </w:pPr>
            <w:r w:rsidRPr="005671F7">
              <w:rPr>
                <w:sz w:val="24"/>
              </w:rPr>
              <w:t>С. 40-45, ответить на вопросы, задание 1-2</w:t>
            </w:r>
          </w:p>
          <w:p w:rsidR="004338D1" w:rsidRPr="005671F7" w:rsidP="005671F7">
            <w:pPr>
              <w:rPr>
                <w:sz w:val="24"/>
              </w:rPr>
            </w:pPr>
          </w:p>
        </w:tc>
        <w:tc>
          <w:tcPr>
            <w:tcW w:w="709" w:type="dxa"/>
            <w:shd w:val="clear" w:color="auto" w:fill="auto"/>
          </w:tcPr>
          <w:p w:rsidR="004338D1" w:rsidRPr="00D028BB" w:rsidP="00457959">
            <w:pPr>
              <w:jc w:val="center"/>
              <w:rPr>
                <w:sz w:val="24"/>
                <w:szCs w:val="24"/>
              </w:rPr>
            </w:pPr>
            <w:r w:rsidRPr="00D028BB">
              <w:rPr>
                <w:sz w:val="24"/>
                <w:szCs w:val="24"/>
              </w:rPr>
              <w:t>1</w:t>
            </w:r>
          </w:p>
        </w:tc>
        <w:tc>
          <w:tcPr>
            <w:tcW w:w="8930" w:type="dxa"/>
            <w:shd w:val="clear" w:color="auto" w:fill="auto"/>
          </w:tcPr>
          <w:p w:rsidR="004338D1" w:rsidRPr="00D028BB" w:rsidP="003E18C8">
            <w:pPr>
              <w:widowControl/>
              <w:tabs>
                <w:tab w:val="left" w:pos="427"/>
              </w:tabs>
              <w:autoSpaceDE/>
              <w:autoSpaceDN/>
              <w:adjustRightInd/>
              <w:rPr>
                <w:sz w:val="24"/>
                <w:szCs w:val="24"/>
              </w:rPr>
            </w:pPr>
            <w:r w:rsidRPr="00D028BB">
              <w:rPr>
                <w:rStyle w:val="a2"/>
                <w:b w:val="0"/>
                <w:sz w:val="24"/>
                <w:szCs w:val="24"/>
              </w:rPr>
              <w:t>Понимать</w:t>
            </w:r>
            <w:r w:rsidRPr="00D028BB">
              <w:rPr>
                <w:sz w:val="24"/>
                <w:szCs w:val="24"/>
              </w:rPr>
              <w:t xml:space="preserve"> учебную задачу урока и стремить</w:t>
            </w:r>
            <w:r w:rsidRPr="00D028BB">
              <w:rPr>
                <w:sz w:val="24"/>
                <w:szCs w:val="24"/>
              </w:rPr>
              <w:softHyphen/>
              <w:t xml:space="preserve">ся её выполнить; </w:t>
            </w:r>
            <w:r w:rsidRPr="00D028BB">
              <w:rPr>
                <w:rStyle w:val="a2"/>
                <w:b w:val="0"/>
                <w:sz w:val="24"/>
                <w:szCs w:val="24"/>
              </w:rPr>
              <w:t>прослеживать</w:t>
            </w:r>
            <w:r w:rsidRPr="00D028BB">
              <w:rPr>
                <w:sz w:val="24"/>
                <w:szCs w:val="24"/>
              </w:rPr>
              <w:t xml:space="preserve"> по карте Древней Руси путь «</w:t>
            </w:r>
            <w:r w:rsidRPr="00D028BB">
              <w:rPr>
                <w:sz w:val="24"/>
                <w:szCs w:val="24"/>
              </w:rPr>
              <w:t>из</w:t>
            </w:r>
            <w:r w:rsidRPr="00D028BB">
              <w:rPr>
                <w:sz w:val="24"/>
                <w:szCs w:val="24"/>
              </w:rPr>
              <w:t xml:space="preserve"> </w:t>
            </w:r>
            <w:r w:rsidRPr="00D028BB">
              <w:rPr>
                <w:sz w:val="24"/>
                <w:szCs w:val="24"/>
              </w:rPr>
              <w:t>варяг</w:t>
            </w:r>
            <w:r w:rsidRPr="00D028BB">
              <w:rPr>
                <w:sz w:val="24"/>
                <w:szCs w:val="24"/>
              </w:rPr>
              <w:t xml:space="preserve"> в греки» и расширение территории го</w:t>
            </w:r>
            <w:r w:rsidRPr="00D028BB">
              <w:rPr>
                <w:sz w:val="24"/>
                <w:szCs w:val="24"/>
              </w:rPr>
              <w:softHyphen/>
              <w:t xml:space="preserve">сударства в IX—XI веках; </w:t>
            </w:r>
            <w:r w:rsidRPr="00D028BB">
              <w:rPr>
                <w:rStyle w:val="a2"/>
                <w:b w:val="0"/>
                <w:sz w:val="24"/>
                <w:szCs w:val="24"/>
              </w:rPr>
              <w:t>характеризовать</w:t>
            </w:r>
            <w:r w:rsidRPr="00D028BB">
              <w:rPr>
                <w:sz w:val="24"/>
                <w:szCs w:val="24"/>
              </w:rPr>
              <w:t xml:space="preserve"> систему государственной власти в IX—XI веках в Древней Руси; </w:t>
            </w:r>
            <w:r w:rsidRPr="00D028BB">
              <w:rPr>
                <w:rStyle w:val="a2"/>
                <w:b w:val="0"/>
                <w:sz w:val="24"/>
                <w:szCs w:val="24"/>
              </w:rPr>
              <w:t>отмечать</w:t>
            </w:r>
            <w:r w:rsidRPr="00D028BB">
              <w:rPr>
                <w:sz w:val="24"/>
                <w:szCs w:val="24"/>
              </w:rPr>
              <w:t xml:space="preserve"> на «ленте времени» дату Крещения Руси;</w:t>
            </w:r>
          </w:p>
          <w:p w:rsidR="004338D1" w:rsidRPr="00D028BB" w:rsidP="003E18C8">
            <w:pPr>
              <w:widowControl/>
              <w:tabs>
                <w:tab w:val="left" w:pos="427"/>
              </w:tabs>
              <w:autoSpaceDE/>
              <w:autoSpaceDN/>
              <w:adjustRightInd/>
              <w:rPr>
                <w:sz w:val="24"/>
                <w:szCs w:val="24"/>
              </w:rPr>
            </w:pPr>
            <w:r w:rsidRPr="00D028BB">
              <w:rPr>
                <w:rStyle w:val="a2"/>
                <w:b w:val="0"/>
                <w:sz w:val="24"/>
                <w:szCs w:val="24"/>
              </w:rPr>
              <w:t>обсуждать</w:t>
            </w:r>
            <w:r w:rsidRPr="00D028BB">
              <w:rPr>
                <w:sz w:val="24"/>
                <w:szCs w:val="24"/>
              </w:rPr>
              <w:t xml:space="preserve"> причину введения на Руси христи</w:t>
            </w:r>
            <w:r w:rsidRPr="00D028BB">
              <w:rPr>
                <w:sz w:val="24"/>
                <w:szCs w:val="24"/>
              </w:rPr>
              <w:softHyphen/>
              <w:t xml:space="preserve">анства и значение Крещения; </w:t>
            </w:r>
            <w:r w:rsidRPr="00D028BB">
              <w:rPr>
                <w:rStyle w:val="a2"/>
                <w:b w:val="0"/>
                <w:sz w:val="24"/>
                <w:szCs w:val="24"/>
              </w:rPr>
              <w:t>анализировать</w:t>
            </w:r>
            <w:r w:rsidRPr="00D028BB">
              <w:rPr>
                <w:sz w:val="24"/>
                <w:szCs w:val="24"/>
              </w:rPr>
              <w:t xml:space="preserve"> былину об Илье Муромце как отражение борьбы Древней Руси с кочевниками; </w:t>
            </w:r>
            <w:r w:rsidRPr="00D028BB">
              <w:rPr>
                <w:rStyle w:val="a2"/>
                <w:b w:val="0"/>
                <w:sz w:val="24"/>
                <w:szCs w:val="24"/>
              </w:rPr>
              <w:t>работать</w:t>
            </w:r>
            <w:r w:rsidRPr="00D028BB">
              <w:rPr>
                <w:sz w:val="24"/>
                <w:szCs w:val="24"/>
              </w:rPr>
              <w:t xml:space="preserve"> с терминологическим словариком;</w:t>
            </w:r>
          </w:p>
          <w:p w:rsidR="004338D1" w:rsidRPr="00D028BB" w:rsidP="00C16D8E">
            <w:pPr>
              <w:spacing w:line="276" w:lineRule="auto"/>
              <w:rPr>
                <w:sz w:val="24"/>
                <w:szCs w:val="24"/>
              </w:rPr>
            </w:pPr>
            <w:r w:rsidRPr="00D028BB">
              <w:rPr>
                <w:rStyle w:val="a2"/>
                <w:b w:val="0"/>
                <w:sz w:val="24"/>
                <w:szCs w:val="24"/>
              </w:rPr>
              <w:t>формулировать</w:t>
            </w:r>
            <w:r w:rsidRPr="00D028BB">
              <w:rPr>
                <w:sz w:val="24"/>
                <w:szCs w:val="24"/>
              </w:rPr>
              <w:t xml:space="preserve"> выводы из изученного мате</w:t>
            </w:r>
            <w:r w:rsidRPr="00D028BB">
              <w:rPr>
                <w:sz w:val="24"/>
                <w:szCs w:val="24"/>
              </w:rPr>
              <w:softHyphen/>
              <w:t>риала,</w:t>
            </w:r>
            <w:r w:rsidRPr="00D028BB">
              <w:rPr>
                <w:rStyle w:val="a2"/>
                <w:b w:val="0"/>
                <w:sz w:val="24"/>
                <w:szCs w:val="24"/>
              </w:rPr>
              <w:t xml:space="preserve"> отвечать</w:t>
            </w:r>
            <w:r w:rsidRPr="00D028BB">
              <w:rPr>
                <w:sz w:val="24"/>
                <w:szCs w:val="24"/>
              </w:rPr>
              <w:t xml:space="preserve"> на итоговые вопросы и</w:t>
            </w:r>
            <w:r w:rsidRPr="00D028BB">
              <w:rPr>
                <w:rStyle w:val="a2"/>
                <w:b w:val="0"/>
                <w:sz w:val="24"/>
                <w:szCs w:val="24"/>
              </w:rPr>
              <w:t xml:space="preserve"> оцени</w:t>
            </w:r>
            <w:r w:rsidRPr="00D028BB">
              <w:rPr>
                <w:rStyle w:val="a2"/>
                <w:b w:val="0"/>
                <w:sz w:val="24"/>
                <w:szCs w:val="24"/>
              </w:rPr>
              <w:softHyphen/>
              <w:t>вать</w:t>
            </w:r>
            <w:r w:rsidRPr="00D028BB">
              <w:rPr>
                <w:sz w:val="24"/>
                <w:szCs w:val="24"/>
              </w:rPr>
              <w:t xml:space="preserve"> достижения на уроке.</w:t>
            </w:r>
          </w:p>
        </w:tc>
      </w:tr>
      <w:tr w:rsidTr="00E1045D">
        <w:tblPrEx>
          <w:tblW w:w="16018" w:type="dxa"/>
          <w:tblInd w:w="-601" w:type="dxa"/>
          <w:tblLayout w:type="fixed"/>
          <w:tblLook w:val="01E0"/>
        </w:tblPrEx>
        <w:tc>
          <w:tcPr>
            <w:tcW w:w="851" w:type="dxa"/>
          </w:tcPr>
          <w:p w:rsidR="004338D1" w:rsidRPr="00D028BB" w:rsidP="003D56E5">
            <w:pPr>
              <w:jc w:val="center"/>
              <w:rPr>
                <w:b/>
                <w:sz w:val="24"/>
                <w:szCs w:val="24"/>
              </w:rPr>
            </w:pPr>
            <w:r>
              <w:rPr>
                <w:b/>
                <w:sz w:val="24"/>
                <w:szCs w:val="24"/>
              </w:rPr>
              <w:t>1</w:t>
            </w:r>
            <w:r w:rsidR="003D56E5">
              <w:rPr>
                <w:b/>
                <w:sz w:val="24"/>
                <w:szCs w:val="24"/>
              </w:rPr>
              <w:t>6</w:t>
            </w:r>
            <w:r>
              <w:rPr>
                <w:b/>
                <w:sz w:val="24"/>
                <w:szCs w:val="24"/>
              </w:rPr>
              <w:t>.02</w:t>
            </w:r>
          </w:p>
        </w:tc>
        <w:tc>
          <w:tcPr>
            <w:tcW w:w="851" w:type="dxa"/>
            <w:shd w:val="clear" w:color="auto" w:fill="auto"/>
          </w:tcPr>
          <w:p w:rsidR="004338D1" w:rsidRPr="00D028BB" w:rsidP="00457959">
            <w:pPr>
              <w:jc w:val="center"/>
              <w:rPr>
                <w:b/>
                <w:sz w:val="24"/>
                <w:szCs w:val="24"/>
              </w:rPr>
            </w:pPr>
          </w:p>
        </w:tc>
        <w:tc>
          <w:tcPr>
            <w:tcW w:w="601" w:type="dxa"/>
            <w:gridSpan w:val="2"/>
            <w:shd w:val="clear" w:color="auto" w:fill="auto"/>
          </w:tcPr>
          <w:p w:rsidR="004338D1" w:rsidRPr="00D028BB" w:rsidP="004338D1">
            <w:pPr>
              <w:jc w:val="center"/>
              <w:rPr>
                <w:b/>
                <w:sz w:val="24"/>
                <w:szCs w:val="24"/>
              </w:rPr>
            </w:pPr>
            <w:r>
              <w:rPr>
                <w:b/>
                <w:sz w:val="24"/>
                <w:szCs w:val="24"/>
              </w:rPr>
              <w:t>42</w:t>
            </w:r>
          </w:p>
        </w:tc>
        <w:tc>
          <w:tcPr>
            <w:tcW w:w="641" w:type="dxa"/>
            <w:gridSpan w:val="2"/>
            <w:shd w:val="clear" w:color="auto" w:fill="auto"/>
          </w:tcPr>
          <w:p w:rsidR="004338D1" w:rsidRPr="00D028BB" w:rsidP="00457959">
            <w:pPr>
              <w:jc w:val="center"/>
              <w:rPr>
                <w:b/>
                <w:sz w:val="24"/>
                <w:szCs w:val="24"/>
              </w:rPr>
            </w:pPr>
            <w:r>
              <w:rPr>
                <w:b/>
                <w:sz w:val="24"/>
                <w:szCs w:val="24"/>
              </w:rPr>
              <w:t>3</w:t>
            </w:r>
          </w:p>
        </w:tc>
        <w:tc>
          <w:tcPr>
            <w:tcW w:w="1876" w:type="dxa"/>
            <w:shd w:val="clear" w:color="auto" w:fill="auto"/>
          </w:tcPr>
          <w:p w:rsidR="004338D1" w:rsidRPr="004338D1" w:rsidP="004338D1">
            <w:pPr>
              <w:rPr>
                <w:sz w:val="24"/>
                <w:szCs w:val="24"/>
              </w:rPr>
            </w:pPr>
            <w:r w:rsidRPr="004338D1">
              <w:rPr>
                <w:sz w:val="24"/>
                <w:szCs w:val="24"/>
              </w:rPr>
              <w:t>Страна городов.</w:t>
            </w:r>
          </w:p>
          <w:p w:rsidR="004338D1" w:rsidRPr="004338D1" w:rsidP="004338D1">
            <w:pPr>
              <w:pStyle w:val="12"/>
              <w:keepNext/>
              <w:keepLines/>
              <w:shd w:val="clear" w:color="auto" w:fill="auto"/>
              <w:spacing w:before="0" w:line="240" w:lineRule="auto"/>
              <w:rPr>
                <w:rFonts w:ascii="Times New Roman" w:hAnsi="Times New Roman"/>
                <w:sz w:val="24"/>
                <w:szCs w:val="24"/>
              </w:rPr>
            </w:pPr>
          </w:p>
          <w:p w:rsidR="004338D1" w:rsidRPr="004338D1" w:rsidP="004338D1">
            <w:pPr>
              <w:rPr>
                <w:sz w:val="24"/>
                <w:szCs w:val="24"/>
              </w:rPr>
            </w:pPr>
          </w:p>
        </w:tc>
        <w:tc>
          <w:tcPr>
            <w:tcW w:w="1559" w:type="dxa"/>
            <w:shd w:val="clear" w:color="auto" w:fill="auto"/>
          </w:tcPr>
          <w:p w:rsidR="004338D1" w:rsidRPr="005671F7" w:rsidP="005671F7">
            <w:pPr>
              <w:rPr>
                <w:sz w:val="24"/>
              </w:rPr>
            </w:pPr>
            <w:r w:rsidRPr="005671F7">
              <w:rPr>
                <w:sz w:val="24"/>
              </w:rPr>
              <w:t xml:space="preserve">С. 46-54, ответить на вопросы, задание 2 </w:t>
            </w:r>
          </w:p>
        </w:tc>
        <w:tc>
          <w:tcPr>
            <w:tcW w:w="709" w:type="dxa"/>
            <w:shd w:val="clear" w:color="auto" w:fill="auto"/>
          </w:tcPr>
          <w:p w:rsidR="004338D1" w:rsidRPr="00D028BB" w:rsidP="00457959">
            <w:pPr>
              <w:jc w:val="center"/>
              <w:rPr>
                <w:sz w:val="24"/>
                <w:szCs w:val="24"/>
              </w:rPr>
            </w:pPr>
            <w:r w:rsidRPr="00D028BB">
              <w:rPr>
                <w:sz w:val="24"/>
                <w:szCs w:val="24"/>
              </w:rPr>
              <w:t>1</w:t>
            </w:r>
          </w:p>
        </w:tc>
        <w:tc>
          <w:tcPr>
            <w:tcW w:w="8930" w:type="dxa"/>
            <w:shd w:val="clear" w:color="auto" w:fill="auto"/>
          </w:tcPr>
          <w:p w:rsidR="004338D1" w:rsidRPr="00D028BB" w:rsidP="002A3EA6">
            <w:pPr>
              <w:snapToGrid w:val="0"/>
              <w:spacing w:before="28" w:after="28" w:line="276" w:lineRule="auto"/>
              <w:rPr>
                <w:sz w:val="24"/>
                <w:szCs w:val="24"/>
              </w:rPr>
            </w:pPr>
            <w:r w:rsidRPr="00D028BB">
              <w:rPr>
                <w:rStyle w:val="a2"/>
                <w:b w:val="0"/>
                <w:sz w:val="24"/>
                <w:szCs w:val="24"/>
              </w:rPr>
              <w:t>Понимать</w:t>
            </w:r>
            <w:r w:rsidRPr="00D028BB">
              <w:rPr>
                <w:sz w:val="24"/>
                <w:szCs w:val="24"/>
              </w:rPr>
              <w:t xml:space="preserve"> учебную задачу урока и стремить</w:t>
            </w:r>
            <w:r w:rsidRPr="00D028BB">
              <w:rPr>
                <w:sz w:val="24"/>
                <w:szCs w:val="24"/>
              </w:rPr>
              <w:softHyphen/>
              <w:t xml:space="preserve">ся её выполнить; в ходе самостоятельной работы (в группах) </w:t>
            </w:r>
            <w:r w:rsidRPr="00D028BB">
              <w:rPr>
                <w:rStyle w:val="a2"/>
                <w:b w:val="0"/>
                <w:sz w:val="24"/>
                <w:szCs w:val="24"/>
              </w:rPr>
              <w:t>анализировать</w:t>
            </w:r>
            <w:r w:rsidRPr="00D028BB">
              <w:rPr>
                <w:sz w:val="24"/>
                <w:szCs w:val="24"/>
              </w:rPr>
              <w:t xml:space="preserve"> карты Древнего Киева и Древне</w:t>
            </w:r>
            <w:r w:rsidRPr="00D028BB">
              <w:rPr>
                <w:sz w:val="24"/>
                <w:szCs w:val="24"/>
              </w:rPr>
              <w:softHyphen/>
              <w:t>го Новгорода,</w:t>
            </w:r>
            <w:r w:rsidRPr="00D028BB">
              <w:rPr>
                <w:rStyle w:val="a2"/>
                <w:b w:val="0"/>
                <w:sz w:val="24"/>
                <w:szCs w:val="24"/>
              </w:rPr>
              <w:t xml:space="preserve"> характеризовать</w:t>
            </w:r>
            <w:r w:rsidRPr="00D028BB">
              <w:rPr>
                <w:sz w:val="24"/>
                <w:szCs w:val="24"/>
              </w:rPr>
              <w:t xml:space="preserve"> их местоположе</w:t>
            </w:r>
            <w:r w:rsidRPr="00D028BB">
              <w:rPr>
                <w:sz w:val="24"/>
                <w:szCs w:val="24"/>
              </w:rPr>
              <w:softHyphen/>
              <w:t>ние, оборонительные сооружения, занятия горо</w:t>
            </w:r>
            <w:r w:rsidRPr="00D028BB">
              <w:rPr>
                <w:sz w:val="24"/>
                <w:szCs w:val="24"/>
              </w:rPr>
              <w:softHyphen/>
              <w:t>жан, систему правления, находки берестяных грамот в Новгороде,</w:t>
            </w:r>
            <w:r w:rsidRPr="00D028BB">
              <w:rPr>
                <w:rStyle w:val="a2"/>
                <w:b w:val="0"/>
                <w:sz w:val="24"/>
                <w:szCs w:val="24"/>
              </w:rPr>
              <w:t xml:space="preserve"> готовить</w:t>
            </w:r>
            <w:r w:rsidRPr="00D028BB">
              <w:rPr>
                <w:sz w:val="24"/>
                <w:szCs w:val="24"/>
              </w:rPr>
              <w:t xml:space="preserve"> сообщения,</w:t>
            </w:r>
            <w:r w:rsidRPr="00D028BB">
              <w:rPr>
                <w:rStyle w:val="a2"/>
                <w:b w:val="0"/>
                <w:sz w:val="24"/>
                <w:szCs w:val="24"/>
              </w:rPr>
              <w:t xml:space="preserve"> пре</w:t>
            </w:r>
            <w:r w:rsidRPr="00D028BB">
              <w:rPr>
                <w:rStyle w:val="a2"/>
                <w:b w:val="0"/>
                <w:sz w:val="24"/>
                <w:szCs w:val="24"/>
              </w:rPr>
              <w:softHyphen/>
              <w:t>зентовать</w:t>
            </w:r>
            <w:r w:rsidRPr="00D028BB">
              <w:rPr>
                <w:sz w:val="24"/>
                <w:szCs w:val="24"/>
              </w:rPr>
              <w:t xml:space="preserve"> их на уроке; </w:t>
            </w:r>
            <w:r w:rsidRPr="00D028BB">
              <w:rPr>
                <w:rStyle w:val="a2"/>
                <w:b w:val="0"/>
                <w:sz w:val="24"/>
                <w:szCs w:val="24"/>
              </w:rPr>
              <w:t>сопоставлять</w:t>
            </w:r>
            <w:r w:rsidRPr="00D028BB">
              <w:rPr>
                <w:sz w:val="24"/>
                <w:szCs w:val="24"/>
              </w:rPr>
              <w:t xml:space="preserve"> на основе сделанных сообще</w:t>
            </w:r>
            <w:r w:rsidRPr="00D028BB">
              <w:rPr>
                <w:sz w:val="24"/>
                <w:szCs w:val="24"/>
              </w:rPr>
              <w:softHyphen/>
              <w:t>ний жизнь двух главных городов Древней Руси;</w:t>
            </w:r>
            <w:r w:rsidRPr="00D028BB">
              <w:rPr>
                <w:sz w:val="24"/>
                <w:szCs w:val="24"/>
              </w:rPr>
              <w:t xml:space="preserve"> </w:t>
            </w:r>
            <w:r w:rsidRPr="00D028BB">
              <w:rPr>
                <w:rStyle w:val="a2"/>
                <w:b w:val="0"/>
                <w:sz w:val="24"/>
                <w:szCs w:val="24"/>
              </w:rPr>
              <w:t>обсуждать</w:t>
            </w:r>
            <w:r w:rsidRPr="00D028BB">
              <w:rPr>
                <w:sz w:val="24"/>
                <w:szCs w:val="24"/>
              </w:rPr>
              <w:t xml:space="preserve"> важность находок археологами бе</w:t>
            </w:r>
            <w:r w:rsidRPr="00D028BB">
              <w:rPr>
                <w:sz w:val="24"/>
                <w:szCs w:val="24"/>
              </w:rPr>
              <w:softHyphen/>
              <w:t xml:space="preserve">рестяных грамот; </w:t>
            </w:r>
            <w:r w:rsidRPr="00D028BB">
              <w:rPr>
                <w:rStyle w:val="a2"/>
                <w:b w:val="0"/>
                <w:sz w:val="24"/>
                <w:szCs w:val="24"/>
              </w:rPr>
              <w:t>развивать</w:t>
            </w:r>
            <w:r w:rsidRPr="00D028BB">
              <w:rPr>
                <w:sz w:val="24"/>
                <w:szCs w:val="24"/>
              </w:rPr>
              <w:t xml:space="preserve"> воображение, реконструируя жизнь древних новгородцев; </w:t>
            </w:r>
            <w:r w:rsidRPr="00D028BB">
              <w:rPr>
                <w:rStyle w:val="a2"/>
                <w:b w:val="0"/>
                <w:sz w:val="24"/>
                <w:szCs w:val="24"/>
              </w:rPr>
              <w:t>обсуждать,</w:t>
            </w:r>
            <w:r w:rsidRPr="00D028BB">
              <w:rPr>
                <w:sz w:val="24"/>
                <w:szCs w:val="24"/>
              </w:rPr>
              <w:t xml:space="preserve"> почему былина о Садко могла по</w:t>
            </w:r>
            <w:r w:rsidRPr="00D028BB">
              <w:rPr>
                <w:sz w:val="24"/>
                <w:szCs w:val="24"/>
              </w:rPr>
              <w:softHyphen/>
              <w:t>явиться только в Новгороде;</w:t>
            </w:r>
            <w:r w:rsidRPr="00D028BB">
              <w:rPr>
                <w:rStyle w:val="a2"/>
                <w:b w:val="0"/>
                <w:sz w:val="24"/>
                <w:szCs w:val="24"/>
              </w:rPr>
              <w:t xml:space="preserve"> </w:t>
            </w:r>
            <w:r w:rsidRPr="00D028BB">
              <w:rPr>
                <w:rStyle w:val="a2"/>
                <w:b w:val="0"/>
                <w:bCs w:val="0"/>
                <w:sz w:val="24"/>
                <w:szCs w:val="24"/>
                <w:shd w:val="clear" w:color="auto" w:fill="auto"/>
              </w:rPr>
              <w:t xml:space="preserve"> </w:t>
            </w:r>
            <w:r w:rsidRPr="00D028BB">
              <w:rPr>
                <w:rStyle w:val="a2"/>
                <w:b w:val="0"/>
                <w:sz w:val="24"/>
                <w:szCs w:val="24"/>
              </w:rPr>
              <w:t>характеризовать</w:t>
            </w:r>
            <w:r w:rsidRPr="00D028BB">
              <w:rPr>
                <w:sz w:val="24"/>
                <w:szCs w:val="24"/>
              </w:rPr>
              <w:t xml:space="preserve"> значение летописи об осно</w:t>
            </w:r>
            <w:r w:rsidRPr="00D028BB">
              <w:rPr>
                <w:sz w:val="24"/>
                <w:szCs w:val="24"/>
              </w:rPr>
              <w:softHyphen/>
              <w:t xml:space="preserve">вании Москвы как исторического источника; </w:t>
            </w:r>
            <w:r w:rsidRPr="00D028BB">
              <w:rPr>
                <w:rStyle w:val="a2"/>
                <w:b w:val="0"/>
                <w:sz w:val="24"/>
                <w:szCs w:val="24"/>
              </w:rPr>
              <w:t>работать</w:t>
            </w:r>
            <w:r w:rsidRPr="00D028BB">
              <w:rPr>
                <w:sz w:val="24"/>
                <w:szCs w:val="24"/>
              </w:rPr>
              <w:t xml:space="preserve"> с терминологическим словариком; </w:t>
            </w:r>
            <w:r w:rsidRPr="00D028BB">
              <w:rPr>
                <w:rStyle w:val="a2"/>
                <w:b w:val="0"/>
                <w:sz w:val="24"/>
                <w:szCs w:val="24"/>
              </w:rPr>
              <w:t>формулировать</w:t>
            </w:r>
            <w:r w:rsidRPr="00D028BB">
              <w:rPr>
                <w:sz w:val="24"/>
                <w:szCs w:val="24"/>
              </w:rPr>
              <w:t xml:space="preserve"> выводы из изученного мате</w:t>
            </w:r>
            <w:r w:rsidRPr="00D028BB">
              <w:rPr>
                <w:sz w:val="24"/>
                <w:szCs w:val="24"/>
              </w:rPr>
              <w:softHyphen/>
              <w:t>риала,</w:t>
            </w:r>
            <w:r w:rsidRPr="00D028BB">
              <w:rPr>
                <w:rStyle w:val="a2"/>
                <w:b w:val="0"/>
                <w:sz w:val="24"/>
                <w:szCs w:val="24"/>
              </w:rPr>
              <w:t xml:space="preserve"> отвечать</w:t>
            </w:r>
            <w:r w:rsidRPr="00D028BB">
              <w:rPr>
                <w:sz w:val="24"/>
                <w:szCs w:val="24"/>
              </w:rPr>
              <w:t xml:space="preserve"> на итоговые вопросы и</w:t>
            </w:r>
            <w:r w:rsidRPr="00D028BB">
              <w:rPr>
                <w:rStyle w:val="a2"/>
                <w:b w:val="0"/>
                <w:sz w:val="24"/>
                <w:szCs w:val="24"/>
              </w:rPr>
              <w:t xml:space="preserve"> оцени</w:t>
            </w:r>
            <w:r w:rsidRPr="00D028BB">
              <w:rPr>
                <w:rStyle w:val="a2"/>
                <w:b w:val="0"/>
                <w:sz w:val="24"/>
                <w:szCs w:val="24"/>
              </w:rPr>
              <w:softHyphen/>
              <w:t>вать</w:t>
            </w:r>
            <w:r w:rsidRPr="00D028BB">
              <w:rPr>
                <w:sz w:val="24"/>
                <w:szCs w:val="24"/>
              </w:rPr>
              <w:t xml:space="preserve"> достижения на уроке.</w:t>
            </w:r>
          </w:p>
        </w:tc>
      </w:tr>
      <w:tr w:rsidTr="00E1045D">
        <w:tblPrEx>
          <w:tblW w:w="16018" w:type="dxa"/>
          <w:tblInd w:w="-601" w:type="dxa"/>
          <w:tblLayout w:type="fixed"/>
          <w:tblLook w:val="01E0"/>
        </w:tblPrEx>
        <w:tc>
          <w:tcPr>
            <w:tcW w:w="851" w:type="dxa"/>
          </w:tcPr>
          <w:p w:rsidR="004338D1" w:rsidRPr="00D028BB" w:rsidP="003D56E5">
            <w:pPr>
              <w:jc w:val="center"/>
              <w:rPr>
                <w:b/>
                <w:sz w:val="24"/>
                <w:szCs w:val="24"/>
              </w:rPr>
            </w:pPr>
            <w:r>
              <w:rPr>
                <w:b/>
                <w:sz w:val="24"/>
                <w:szCs w:val="24"/>
              </w:rPr>
              <w:t>1</w:t>
            </w:r>
            <w:r w:rsidR="003D56E5">
              <w:rPr>
                <w:b/>
                <w:sz w:val="24"/>
                <w:szCs w:val="24"/>
              </w:rPr>
              <w:t>7</w:t>
            </w:r>
            <w:r>
              <w:rPr>
                <w:b/>
                <w:sz w:val="24"/>
                <w:szCs w:val="24"/>
              </w:rPr>
              <w:t>.02</w:t>
            </w:r>
          </w:p>
        </w:tc>
        <w:tc>
          <w:tcPr>
            <w:tcW w:w="851" w:type="dxa"/>
            <w:shd w:val="clear" w:color="auto" w:fill="auto"/>
          </w:tcPr>
          <w:p w:rsidR="004338D1" w:rsidRPr="00D028BB" w:rsidP="00457959">
            <w:pPr>
              <w:jc w:val="center"/>
              <w:rPr>
                <w:b/>
                <w:sz w:val="24"/>
                <w:szCs w:val="24"/>
              </w:rPr>
            </w:pPr>
          </w:p>
        </w:tc>
        <w:tc>
          <w:tcPr>
            <w:tcW w:w="601" w:type="dxa"/>
            <w:gridSpan w:val="2"/>
            <w:shd w:val="clear" w:color="auto" w:fill="auto"/>
          </w:tcPr>
          <w:p w:rsidR="004338D1" w:rsidRPr="00D028BB" w:rsidP="004338D1">
            <w:pPr>
              <w:jc w:val="center"/>
              <w:rPr>
                <w:b/>
                <w:sz w:val="24"/>
                <w:szCs w:val="24"/>
              </w:rPr>
            </w:pPr>
            <w:r>
              <w:rPr>
                <w:b/>
                <w:sz w:val="24"/>
                <w:szCs w:val="24"/>
              </w:rPr>
              <w:t>43</w:t>
            </w:r>
          </w:p>
        </w:tc>
        <w:tc>
          <w:tcPr>
            <w:tcW w:w="641" w:type="dxa"/>
            <w:gridSpan w:val="2"/>
            <w:shd w:val="clear" w:color="auto" w:fill="auto"/>
          </w:tcPr>
          <w:p w:rsidR="004338D1" w:rsidRPr="00D028BB" w:rsidP="00457959">
            <w:pPr>
              <w:jc w:val="center"/>
              <w:rPr>
                <w:b/>
                <w:sz w:val="24"/>
                <w:szCs w:val="24"/>
              </w:rPr>
            </w:pPr>
            <w:r>
              <w:rPr>
                <w:b/>
                <w:sz w:val="24"/>
                <w:szCs w:val="24"/>
              </w:rPr>
              <w:t>4</w:t>
            </w:r>
          </w:p>
        </w:tc>
        <w:tc>
          <w:tcPr>
            <w:tcW w:w="1876" w:type="dxa"/>
            <w:shd w:val="clear" w:color="auto" w:fill="auto"/>
          </w:tcPr>
          <w:p w:rsidR="004338D1" w:rsidRPr="004338D1" w:rsidP="004338D1">
            <w:pPr>
              <w:rPr>
                <w:sz w:val="24"/>
                <w:szCs w:val="24"/>
              </w:rPr>
            </w:pPr>
            <w:r w:rsidRPr="004338D1">
              <w:rPr>
                <w:sz w:val="24"/>
                <w:szCs w:val="24"/>
              </w:rPr>
              <w:t>Из книжной сокровищницы Древней Руси.</w:t>
            </w:r>
          </w:p>
        </w:tc>
        <w:tc>
          <w:tcPr>
            <w:tcW w:w="1559" w:type="dxa"/>
            <w:shd w:val="clear" w:color="auto" w:fill="auto"/>
          </w:tcPr>
          <w:p w:rsidR="004338D1" w:rsidRPr="005671F7" w:rsidP="005671F7">
            <w:pPr>
              <w:rPr>
                <w:sz w:val="24"/>
              </w:rPr>
            </w:pPr>
            <w:r w:rsidRPr="005671F7">
              <w:rPr>
                <w:sz w:val="24"/>
              </w:rPr>
              <w:t>С.55-58, вопросы «Проверь себя»</w:t>
            </w:r>
          </w:p>
          <w:p w:rsidR="004338D1" w:rsidRPr="005671F7" w:rsidP="005671F7">
            <w:pPr>
              <w:rPr>
                <w:sz w:val="24"/>
              </w:rPr>
            </w:pPr>
          </w:p>
        </w:tc>
        <w:tc>
          <w:tcPr>
            <w:tcW w:w="709" w:type="dxa"/>
            <w:shd w:val="clear" w:color="auto" w:fill="auto"/>
          </w:tcPr>
          <w:p w:rsidR="004338D1" w:rsidRPr="00D028BB" w:rsidP="00457959">
            <w:pPr>
              <w:jc w:val="center"/>
              <w:rPr>
                <w:sz w:val="24"/>
                <w:szCs w:val="24"/>
              </w:rPr>
            </w:pPr>
            <w:r w:rsidRPr="00D028BB">
              <w:rPr>
                <w:sz w:val="24"/>
                <w:szCs w:val="24"/>
              </w:rPr>
              <w:t>1</w:t>
            </w:r>
          </w:p>
        </w:tc>
        <w:tc>
          <w:tcPr>
            <w:tcW w:w="8930" w:type="dxa"/>
            <w:shd w:val="clear" w:color="auto" w:fill="auto"/>
          </w:tcPr>
          <w:p w:rsidR="004338D1" w:rsidRPr="00D028BB" w:rsidP="003E18C8">
            <w:pPr>
              <w:widowControl/>
              <w:tabs>
                <w:tab w:val="left" w:pos="427"/>
              </w:tabs>
              <w:autoSpaceDE/>
              <w:autoSpaceDN/>
              <w:adjustRightInd/>
              <w:rPr>
                <w:rStyle w:val="a0"/>
                <w:sz w:val="24"/>
                <w:szCs w:val="24"/>
              </w:rPr>
            </w:pPr>
            <w:r w:rsidRPr="00D028BB">
              <w:rPr>
                <w:rStyle w:val="a2"/>
                <w:b w:val="0"/>
                <w:sz w:val="24"/>
                <w:szCs w:val="24"/>
              </w:rPr>
              <w:t>Понимать</w:t>
            </w:r>
            <w:r w:rsidRPr="00D028BB">
              <w:rPr>
                <w:sz w:val="24"/>
                <w:szCs w:val="24"/>
              </w:rPr>
              <w:t xml:space="preserve"> учебную задачу урока и стремить</w:t>
            </w:r>
            <w:r w:rsidRPr="00D028BB">
              <w:rPr>
                <w:sz w:val="24"/>
                <w:szCs w:val="24"/>
              </w:rPr>
              <w:softHyphen/>
              <w:t xml:space="preserve">ся её выполнить; </w:t>
            </w:r>
            <w:r w:rsidRPr="00D028BB">
              <w:rPr>
                <w:rStyle w:val="a2"/>
                <w:b w:val="0"/>
                <w:sz w:val="24"/>
                <w:szCs w:val="24"/>
              </w:rPr>
              <w:t>обсуждать</w:t>
            </w:r>
            <w:r w:rsidRPr="00D028BB">
              <w:rPr>
                <w:sz w:val="24"/>
                <w:szCs w:val="24"/>
              </w:rPr>
              <w:t xml:space="preserve"> роль создания славянской письмен</w:t>
            </w:r>
            <w:r w:rsidRPr="00D028BB">
              <w:rPr>
                <w:sz w:val="24"/>
                <w:szCs w:val="24"/>
              </w:rPr>
              <w:softHyphen/>
              <w:t xml:space="preserve">ности для распространения культуры в Древней Руси; </w:t>
            </w:r>
            <w:r w:rsidRPr="00D028BB">
              <w:rPr>
                <w:rStyle w:val="a2"/>
                <w:b w:val="0"/>
                <w:sz w:val="24"/>
                <w:szCs w:val="24"/>
              </w:rPr>
              <w:t>характеризовать</w:t>
            </w:r>
            <w:r w:rsidRPr="00D028BB">
              <w:rPr>
                <w:sz w:val="24"/>
                <w:szCs w:val="24"/>
              </w:rPr>
              <w:t xml:space="preserve"> состояние грамотности на Руси после создания славянской азбуки; </w:t>
            </w:r>
            <w:r w:rsidRPr="00D028BB">
              <w:rPr>
                <w:rStyle w:val="a2"/>
                <w:b w:val="0"/>
                <w:sz w:val="24"/>
                <w:szCs w:val="24"/>
              </w:rPr>
              <w:t>выявлять</w:t>
            </w:r>
            <w:r w:rsidRPr="00D028BB">
              <w:rPr>
                <w:sz w:val="24"/>
                <w:szCs w:val="24"/>
              </w:rPr>
              <w:t xml:space="preserve"> роль летописей для изучения исто</w:t>
            </w:r>
            <w:r w:rsidRPr="00D028BB">
              <w:rPr>
                <w:sz w:val="24"/>
                <w:szCs w:val="24"/>
              </w:rPr>
              <w:softHyphen/>
              <w:t xml:space="preserve">рии России; </w:t>
            </w:r>
            <w:r w:rsidRPr="00D028BB">
              <w:rPr>
                <w:rStyle w:val="a2"/>
                <w:b w:val="0"/>
                <w:sz w:val="24"/>
                <w:szCs w:val="24"/>
              </w:rPr>
              <w:t>характеризовать</w:t>
            </w:r>
            <w:r w:rsidRPr="00D028BB">
              <w:rPr>
                <w:sz w:val="24"/>
                <w:szCs w:val="24"/>
              </w:rPr>
              <w:t xml:space="preserve"> оформление рукописных книг как памятников древнерусского искусства; </w:t>
            </w:r>
            <w:r w:rsidRPr="00D028BB">
              <w:rPr>
                <w:rStyle w:val="a2"/>
                <w:b w:val="0"/>
                <w:sz w:val="24"/>
                <w:szCs w:val="24"/>
              </w:rPr>
              <w:t>сопоставлять</w:t>
            </w:r>
            <w:r w:rsidRPr="00D028BB">
              <w:rPr>
                <w:sz w:val="24"/>
                <w:szCs w:val="24"/>
              </w:rPr>
              <w:t xml:space="preserve"> оформление древнерусских книг с современными; </w:t>
            </w:r>
            <w:r w:rsidRPr="00D028BB">
              <w:rPr>
                <w:rStyle w:val="a2"/>
                <w:b w:val="0"/>
                <w:sz w:val="24"/>
                <w:szCs w:val="24"/>
              </w:rPr>
              <w:t>обсуждать</w:t>
            </w:r>
            <w:r w:rsidRPr="00D028BB">
              <w:rPr>
                <w:sz w:val="24"/>
                <w:szCs w:val="24"/>
              </w:rPr>
              <w:t xml:space="preserve"> роль рукописной книги в разви</w:t>
            </w:r>
            <w:r w:rsidRPr="00D028BB">
              <w:rPr>
                <w:sz w:val="24"/>
                <w:szCs w:val="24"/>
              </w:rPr>
              <w:softHyphen/>
              <w:t>тии русской культуры;</w:t>
            </w:r>
            <w:r w:rsidRPr="00D028BB">
              <w:rPr>
                <w:sz w:val="24"/>
                <w:szCs w:val="24"/>
              </w:rPr>
              <w:t xml:space="preserve"> </w:t>
            </w:r>
            <w:r w:rsidRPr="00D028BB">
              <w:rPr>
                <w:rStyle w:val="a2"/>
                <w:b w:val="0"/>
                <w:sz w:val="24"/>
                <w:szCs w:val="24"/>
              </w:rPr>
              <w:t>работать</w:t>
            </w:r>
            <w:r w:rsidRPr="00D028BB">
              <w:rPr>
                <w:sz w:val="24"/>
                <w:szCs w:val="24"/>
              </w:rPr>
              <w:t xml:space="preserve"> с терминологическим словариком;</w:t>
            </w:r>
            <w:r w:rsidRPr="00D028BB">
              <w:rPr>
                <w:rStyle w:val="a0"/>
                <w:sz w:val="24"/>
                <w:szCs w:val="24"/>
              </w:rPr>
              <w:t xml:space="preserve"> </w:t>
            </w:r>
          </w:p>
          <w:p w:rsidR="004338D1" w:rsidRPr="00D028BB" w:rsidP="002A3EA6">
            <w:pPr>
              <w:snapToGrid w:val="0"/>
              <w:spacing w:before="28" w:after="28" w:line="276" w:lineRule="auto"/>
              <w:rPr>
                <w:sz w:val="24"/>
                <w:szCs w:val="24"/>
              </w:rPr>
            </w:pPr>
            <w:r w:rsidRPr="00D028BB">
              <w:rPr>
                <w:rStyle w:val="a2"/>
                <w:b w:val="0"/>
                <w:sz w:val="24"/>
                <w:szCs w:val="24"/>
              </w:rPr>
              <w:t>формулировать</w:t>
            </w:r>
            <w:r w:rsidRPr="00D028BB">
              <w:rPr>
                <w:sz w:val="24"/>
                <w:szCs w:val="24"/>
              </w:rPr>
              <w:t xml:space="preserve"> выводы из изученного мате</w:t>
            </w:r>
            <w:r w:rsidRPr="00D028BB">
              <w:rPr>
                <w:sz w:val="24"/>
                <w:szCs w:val="24"/>
              </w:rPr>
              <w:softHyphen/>
              <w:t>риала,</w:t>
            </w:r>
            <w:r w:rsidRPr="00D028BB">
              <w:rPr>
                <w:rStyle w:val="a2"/>
                <w:b w:val="0"/>
                <w:sz w:val="24"/>
                <w:szCs w:val="24"/>
              </w:rPr>
              <w:t xml:space="preserve"> отвечать</w:t>
            </w:r>
            <w:r w:rsidRPr="00D028BB">
              <w:rPr>
                <w:sz w:val="24"/>
                <w:szCs w:val="24"/>
              </w:rPr>
              <w:t xml:space="preserve"> на итоговые вопросы и</w:t>
            </w:r>
            <w:r w:rsidRPr="00D028BB">
              <w:rPr>
                <w:rStyle w:val="a2"/>
                <w:b w:val="0"/>
                <w:sz w:val="24"/>
                <w:szCs w:val="24"/>
              </w:rPr>
              <w:t xml:space="preserve"> оцени</w:t>
            </w:r>
            <w:r w:rsidRPr="00D028BB">
              <w:rPr>
                <w:rStyle w:val="a2"/>
                <w:b w:val="0"/>
                <w:sz w:val="24"/>
                <w:szCs w:val="24"/>
              </w:rPr>
              <w:softHyphen/>
              <w:t>вать</w:t>
            </w:r>
            <w:r w:rsidRPr="00D028BB">
              <w:rPr>
                <w:sz w:val="24"/>
                <w:szCs w:val="24"/>
              </w:rPr>
              <w:t xml:space="preserve"> достижения на уроке.</w:t>
            </w:r>
          </w:p>
        </w:tc>
      </w:tr>
      <w:tr w:rsidTr="00E1045D">
        <w:tblPrEx>
          <w:tblW w:w="16018" w:type="dxa"/>
          <w:tblInd w:w="-601" w:type="dxa"/>
          <w:tblLayout w:type="fixed"/>
          <w:tblLook w:val="01E0"/>
        </w:tblPrEx>
        <w:tc>
          <w:tcPr>
            <w:tcW w:w="851" w:type="dxa"/>
          </w:tcPr>
          <w:p w:rsidR="004338D1" w:rsidRPr="00D028BB" w:rsidP="003D56E5">
            <w:pPr>
              <w:jc w:val="center"/>
              <w:rPr>
                <w:b/>
                <w:sz w:val="24"/>
                <w:szCs w:val="24"/>
              </w:rPr>
            </w:pPr>
            <w:r>
              <w:rPr>
                <w:b/>
                <w:sz w:val="24"/>
                <w:szCs w:val="24"/>
              </w:rPr>
              <w:t>2</w:t>
            </w:r>
            <w:r w:rsidR="003D56E5">
              <w:rPr>
                <w:b/>
                <w:sz w:val="24"/>
                <w:szCs w:val="24"/>
              </w:rPr>
              <w:t>4</w:t>
            </w:r>
            <w:r>
              <w:rPr>
                <w:b/>
                <w:sz w:val="24"/>
                <w:szCs w:val="24"/>
              </w:rPr>
              <w:t>.02</w:t>
            </w:r>
          </w:p>
        </w:tc>
        <w:tc>
          <w:tcPr>
            <w:tcW w:w="851" w:type="dxa"/>
            <w:shd w:val="clear" w:color="auto" w:fill="auto"/>
          </w:tcPr>
          <w:p w:rsidR="004338D1" w:rsidRPr="00D028BB" w:rsidP="00457959">
            <w:pPr>
              <w:jc w:val="center"/>
              <w:rPr>
                <w:b/>
                <w:sz w:val="24"/>
                <w:szCs w:val="24"/>
              </w:rPr>
            </w:pPr>
          </w:p>
        </w:tc>
        <w:tc>
          <w:tcPr>
            <w:tcW w:w="601" w:type="dxa"/>
            <w:gridSpan w:val="2"/>
            <w:shd w:val="clear" w:color="auto" w:fill="auto"/>
          </w:tcPr>
          <w:p w:rsidR="004338D1" w:rsidRPr="00D028BB" w:rsidP="004338D1">
            <w:pPr>
              <w:jc w:val="center"/>
              <w:rPr>
                <w:b/>
                <w:sz w:val="24"/>
                <w:szCs w:val="24"/>
              </w:rPr>
            </w:pPr>
            <w:r>
              <w:rPr>
                <w:b/>
                <w:sz w:val="24"/>
                <w:szCs w:val="24"/>
              </w:rPr>
              <w:t>44</w:t>
            </w:r>
          </w:p>
        </w:tc>
        <w:tc>
          <w:tcPr>
            <w:tcW w:w="641" w:type="dxa"/>
            <w:gridSpan w:val="2"/>
            <w:shd w:val="clear" w:color="auto" w:fill="auto"/>
          </w:tcPr>
          <w:p w:rsidR="004338D1" w:rsidRPr="00D028BB" w:rsidP="00457959">
            <w:pPr>
              <w:jc w:val="center"/>
              <w:rPr>
                <w:b/>
                <w:sz w:val="24"/>
                <w:szCs w:val="24"/>
              </w:rPr>
            </w:pPr>
            <w:r>
              <w:rPr>
                <w:b/>
                <w:sz w:val="24"/>
                <w:szCs w:val="24"/>
              </w:rPr>
              <w:t>5</w:t>
            </w:r>
          </w:p>
        </w:tc>
        <w:tc>
          <w:tcPr>
            <w:tcW w:w="1876" w:type="dxa"/>
            <w:shd w:val="clear" w:color="auto" w:fill="auto"/>
          </w:tcPr>
          <w:p w:rsidR="004338D1" w:rsidRPr="004338D1" w:rsidP="004338D1">
            <w:pPr>
              <w:rPr>
                <w:sz w:val="24"/>
                <w:szCs w:val="24"/>
              </w:rPr>
            </w:pPr>
            <w:r w:rsidRPr="004338D1">
              <w:rPr>
                <w:sz w:val="24"/>
                <w:szCs w:val="24"/>
              </w:rPr>
              <w:t>Трудные времена на Русской земле.</w:t>
            </w:r>
          </w:p>
        </w:tc>
        <w:tc>
          <w:tcPr>
            <w:tcW w:w="1559" w:type="dxa"/>
            <w:shd w:val="clear" w:color="auto" w:fill="auto"/>
          </w:tcPr>
          <w:p w:rsidR="004338D1" w:rsidRPr="005671F7" w:rsidP="005671F7">
            <w:pPr>
              <w:rPr>
                <w:sz w:val="24"/>
              </w:rPr>
            </w:pPr>
            <w:r w:rsidRPr="005671F7">
              <w:rPr>
                <w:sz w:val="24"/>
              </w:rPr>
              <w:t>С. 59-64, ответить на вопросы, задание 2</w:t>
            </w:r>
          </w:p>
          <w:p w:rsidR="004338D1" w:rsidRPr="005671F7" w:rsidP="005671F7">
            <w:pPr>
              <w:rPr>
                <w:sz w:val="24"/>
              </w:rPr>
            </w:pPr>
          </w:p>
        </w:tc>
        <w:tc>
          <w:tcPr>
            <w:tcW w:w="709" w:type="dxa"/>
            <w:shd w:val="clear" w:color="auto" w:fill="auto"/>
          </w:tcPr>
          <w:p w:rsidR="004338D1" w:rsidRPr="00D028BB" w:rsidP="00457959">
            <w:pPr>
              <w:jc w:val="center"/>
              <w:rPr>
                <w:sz w:val="24"/>
                <w:szCs w:val="24"/>
              </w:rPr>
            </w:pPr>
            <w:r w:rsidRPr="00D028BB">
              <w:rPr>
                <w:sz w:val="24"/>
                <w:szCs w:val="24"/>
              </w:rPr>
              <w:t>1</w:t>
            </w:r>
          </w:p>
        </w:tc>
        <w:tc>
          <w:tcPr>
            <w:tcW w:w="8930" w:type="dxa"/>
            <w:shd w:val="clear" w:color="auto" w:fill="auto"/>
          </w:tcPr>
          <w:p w:rsidR="004338D1" w:rsidRPr="00D028BB" w:rsidP="003E18C8">
            <w:pPr>
              <w:widowControl/>
              <w:tabs>
                <w:tab w:val="left" w:pos="322"/>
              </w:tabs>
              <w:autoSpaceDE/>
              <w:autoSpaceDN/>
              <w:adjustRightInd/>
              <w:ind w:left="20" w:right="100"/>
              <w:rPr>
                <w:sz w:val="24"/>
                <w:szCs w:val="24"/>
              </w:rPr>
            </w:pPr>
            <w:r w:rsidRPr="00D028BB">
              <w:rPr>
                <w:rStyle w:val="a2"/>
                <w:b w:val="0"/>
                <w:sz w:val="24"/>
                <w:szCs w:val="24"/>
              </w:rPr>
              <w:t>Понимать</w:t>
            </w:r>
            <w:r w:rsidRPr="00D028BB">
              <w:rPr>
                <w:sz w:val="24"/>
                <w:szCs w:val="24"/>
              </w:rPr>
              <w:t xml:space="preserve"> учебную задачу урока и стремить</w:t>
            </w:r>
            <w:r w:rsidRPr="00D028BB">
              <w:rPr>
                <w:sz w:val="24"/>
                <w:szCs w:val="24"/>
              </w:rPr>
              <w:softHyphen/>
              <w:t xml:space="preserve">ся её выполнить; </w:t>
            </w:r>
            <w:r w:rsidRPr="00D028BB">
              <w:rPr>
                <w:rStyle w:val="a2"/>
                <w:b w:val="0"/>
                <w:sz w:val="24"/>
                <w:szCs w:val="24"/>
              </w:rPr>
              <w:t>прослеживать</w:t>
            </w:r>
            <w:r w:rsidRPr="00D028BB">
              <w:rPr>
                <w:sz w:val="24"/>
                <w:szCs w:val="24"/>
              </w:rPr>
              <w:t xml:space="preserve"> по карте нашествие Батыя на Русь;</w:t>
            </w:r>
          </w:p>
          <w:p w:rsidR="004338D1" w:rsidRPr="00D028BB" w:rsidP="003E18C8">
            <w:pPr>
              <w:widowControl/>
              <w:tabs>
                <w:tab w:val="left" w:pos="332"/>
              </w:tabs>
              <w:autoSpaceDE/>
              <w:autoSpaceDN/>
              <w:adjustRightInd/>
              <w:ind w:left="20" w:right="100"/>
              <w:rPr>
                <w:sz w:val="24"/>
                <w:szCs w:val="24"/>
              </w:rPr>
            </w:pPr>
            <w:r w:rsidRPr="00D028BB">
              <w:rPr>
                <w:rStyle w:val="a2"/>
                <w:b w:val="0"/>
                <w:sz w:val="24"/>
                <w:szCs w:val="24"/>
              </w:rPr>
              <w:t>обсуждать</w:t>
            </w:r>
            <w:r w:rsidRPr="00D028BB">
              <w:rPr>
                <w:sz w:val="24"/>
                <w:szCs w:val="24"/>
              </w:rPr>
              <w:t xml:space="preserve"> причины поражения Древней Руси в ходе монгольского нашествия; </w:t>
            </w:r>
            <w:r w:rsidRPr="00D028BB">
              <w:rPr>
                <w:rStyle w:val="a2"/>
                <w:b w:val="0"/>
                <w:sz w:val="24"/>
                <w:szCs w:val="24"/>
              </w:rPr>
              <w:t>описывать</w:t>
            </w:r>
            <w:r w:rsidRPr="00D028BB">
              <w:rPr>
                <w:sz w:val="24"/>
                <w:szCs w:val="24"/>
              </w:rPr>
              <w:t xml:space="preserve"> по иллюстрациям учебника во</w:t>
            </w:r>
            <w:r w:rsidRPr="00D028BB">
              <w:rPr>
                <w:sz w:val="24"/>
                <w:szCs w:val="24"/>
              </w:rPr>
              <w:softHyphen/>
              <w:t xml:space="preserve">оружение древнерусских и монгольских воинов; </w:t>
            </w:r>
            <w:r w:rsidRPr="00D028BB">
              <w:rPr>
                <w:rStyle w:val="a2"/>
                <w:b w:val="0"/>
                <w:sz w:val="24"/>
                <w:szCs w:val="24"/>
              </w:rPr>
              <w:t>рассказывать</w:t>
            </w:r>
            <w:r w:rsidRPr="00D028BB">
              <w:rPr>
                <w:sz w:val="24"/>
                <w:szCs w:val="24"/>
              </w:rPr>
              <w:t xml:space="preserve"> о монгольском нашествии по плану </w:t>
            </w:r>
            <w:r w:rsidRPr="00D028BB">
              <w:rPr>
                <w:sz w:val="24"/>
                <w:szCs w:val="24"/>
              </w:rPr>
              <w:t>учебника</w:t>
            </w:r>
            <w:r w:rsidRPr="00D028BB">
              <w:rPr>
                <w:sz w:val="24"/>
                <w:szCs w:val="24"/>
              </w:rPr>
              <w:t>;и</w:t>
            </w:r>
            <w:r w:rsidRPr="00D028BB">
              <w:rPr>
                <w:sz w:val="24"/>
                <w:szCs w:val="24"/>
              </w:rPr>
              <w:t xml:space="preserve"> </w:t>
            </w:r>
            <w:r w:rsidRPr="00D028BB">
              <w:rPr>
                <w:rStyle w:val="a2"/>
                <w:b w:val="0"/>
                <w:sz w:val="24"/>
                <w:szCs w:val="24"/>
              </w:rPr>
              <w:t>находить</w:t>
            </w:r>
            <w:r w:rsidRPr="00D028BB">
              <w:rPr>
                <w:sz w:val="24"/>
                <w:szCs w:val="24"/>
              </w:rPr>
              <w:t xml:space="preserve"> на карте места сражений Алексан</w:t>
            </w:r>
            <w:r w:rsidRPr="00D028BB">
              <w:rPr>
                <w:sz w:val="24"/>
                <w:szCs w:val="24"/>
              </w:rPr>
              <w:softHyphen/>
              <w:t>дра Невского со шведскими и немецкими захват</w:t>
            </w:r>
            <w:r w:rsidRPr="00D028BB">
              <w:rPr>
                <w:sz w:val="24"/>
                <w:szCs w:val="24"/>
              </w:rPr>
              <w:softHyphen/>
              <w:t>чиками;</w:t>
            </w:r>
          </w:p>
          <w:p w:rsidR="004338D1" w:rsidRPr="00D028BB" w:rsidP="002A3EA6">
            <w:pPr>
              <w:snapToGrid w:val="0"/>
              <w:spacing w:before="28" w:after="28" w:line="276" w:lineRule="auto"/>
              <w:rPr>
                <w:sz w:val="24"/>
                <w:szCs w:val="24"/>
              </w:rPr>
            </w:pPr>
            <w:r w:rsidRPr="00D028BB">
              <w:rPr>
                <w:sz w:val="24"/>
                <w:szCs w:val="24"/>
              </w:rPr>
              <w:t>по иллюстрациям в учебнике</w:t>
            </w:r>
            <w:r w:rsidRPr="00D028BB">
              <w:rPr>
                <w:rStyle w:val="a2"/>
                <w:b w:val="0"/>
                <w:sz w:val="24"/>
                <w:szCs w:val="24"/>
              </w:rPr>
              <w:t xml:space="preserve"> сравнивать</w:t>
            </w:r>
            <w:r w:rsidRPr="00D028BB">
              <w:rPr>
                <w:sz w:val="24"/>
                <w:szCs w:val="24"/>
              </w:rPr>
              <w:t xml:space="preserve"> во</w:t>
            </w:r>
            <w:r w:rsidRPr="00D028BB">
              <w:rPr>
                <w:sz w:val="24"/>
                <w:szCs w:val="24"/>
              </w:rPr>
              <w:softHyphen/>
              <w:t xml:space="preserve">оружение русских воинов и немецких рыцарей; </w:t>
            </w:r>
            <w:r w:rsidRPr="00D028BB">
              <w:rPr>
                <w:rStyle w:val="a2"/>
                <w:b w:val="0"/>
                <w:sz w:val="24"/>
                <w:szCs w:val="24"/>
              </w:rPr>
              <w:t>высказывать</w:t>
            </w:r>
            <w:r w:rsidRPr="00D028BB">
              <w:rPr>
                <w:sz w:val="24"/>
                <w:szCs w:val="24"/>
              </w:rPr>
              <w:t xml:space="preserve"> своё отношение</w:t>
            </w:r>
            <w:r w:rsidRPr="00D028BB">
              <w:rPr>
                <w:sz w:val="24"/>
                <w:szCs w:val="24"/>
              </w:rPr>
              <w:t xml:space="preserve"> к личности Александра Невского; </w:t>
            </w:r>
            <w:r w:rsidRPr="00D028BB">
              <w:rPr>
                <w:rStyle w:val="a2"/>
                <w:b w:val="0"/>
                <w:sz w:val="24"/>
                <w:szCs w:val="24"/>
              </w:rPr>
              <w:t>работать</w:t>
            </w:r>
            <w:r w:rsidRPr="00D028BB">
              <w:rPr>
                <w:sz w:val="24"/>
                <w:szCs w:val="24"/>
              </w:rPr>
              <w:t xml:space="preserve"> с терминологическим словариком; </w:t>
            </w:r>
            <w:r w:rsidRPr="00D028BB">
              <w:rPr>
                <w:rStyle w:val="a2"/>
                <w:b w:val="0"/>
                <w:sz w:val="24"/>
                <w:szCs w:val="24"/>
              </w:rPr>
              <w:t>заполнять</w:t>
            </w:r>
            <w:r w:rsidRPr="00D028BB">
              <w:rPr>
                <w:sz w:val="24"/>
                <w:szCs w:val="24"/>
              </w:rPr>
              <w:t xml:space="preserve"> «Героическую летопись России» (вкладка в рабочей тетради).</w:t>
            </w:r>
          </w:p>
        </w:tc>
      </w:tr>
      <w:tr w:rsidTr="00E1045D">
        <w:tblPrEx>
          <w:tblW w:w="16018" w:type="dxa"/>
          <w:tblInd w:w="-601" w:type="dxa"/>
          <w:tblLayout w:type="fixed"/>
          <w:tblLook w:val="01E0"/>
        </w:tblPrEx>
        <w:tc>
          <w:tcPr>
            <w:tcW w:w="851" w:type="dxa"/>
          </w:tcPr>
          <w:p w:rsidR="002E5330" w:rsidP="004338D1">
            <w:pPr>
              <w:jc w:val="center"/>
              <w:rPr>
                <w:b/>
                <w:sz w:val="24"/>
                <w:szCs w:val="24"/>
              </w:rPr>
            </w:pPr>
            <w:r>
              <w:rPr>
                <w:b/>
                <w:sz w:val="24"/>
                <w:szCs w:val="24"/>
              </w:rPr>
              <w:t>0</w:t>
            </w:r>
            <w:r w:rsidR="003D56E5">
              <w:rPr>
                <w:b/>
                <w:sz w:val="24"/>
                <w:szCs w:val="24"/>
              </w:rPr>
              <w:t>2</w:t>
            </w:r>
            <w:r>
              <w:rPr>
                <w:b/>
                <w:sz w:val="24"/>
                <w:szCs w:val="24"/>
              </w:rPr>
              <w:t>.03</w:t>
            </w:r>
          </w:p>
          <w:p w:rsidR="002E5330" w:rsidP="00457959">
            <w:pPr>
              <w:jc w:val="center"/>
              <w:rPr>
                <w:b/>
                <w:sz w:val="24"/>
                <w:szCs w:val="24"/>
              </w:rPr>
            </w:pPr>
          </w:p>
        </w:tc>
        <w:tc>
          <w:tcPr>
            <w:tcW w:w="851" w:type="dxa"/>
            <w:shd w:val="clear" w:color="auto" w:fill="auto"/>
          </w:tcPr>
          <w:p w:rsidR="002E5330" w:rsidRPr="009156CA" w:rsidP="00457959">
            <w:pPr>
              <w:jc w:val="center"/>
              <w:rPr>
                <w:i/>
                <w:sz w:val="24"/>
                <w:szCs w:val="24"/>
              </w:rPr>
            </w:pPr>
          </w:p>
        </w:tc>
        <w:tc>
          <w:tcPr>
            <w:tcW w:w="601" w:type="dxa"/>
            <w:gridSpan w:val="2"/>
            <w:shd w:val="clear" w:color="auto" w:fill="auto"/>
          </w:tcPr>
          <w:p w:rsidR="002E5330" w:rsidRPr="00D028BB" w:rsidP="004338D1">
            <w:pPr>
              <w:jc w:val="center"/>
              <w:rPr>
                <w:b/>
                <w:sz w:val="24"/>
                <w:szCs w:val="24"/>
              </w:rPr>
            </w:pPr>
            <w:r>
              <w:rPr>
                <w:b/>
                <w:sz w:val="24"/>
                <w:szCs w:val="24"/>
              </w:rPr>
              <w:t>45</w:t>
            </w:r>
          </w:p>
        </w:tc>
        <w:tc>
          <w:tcPr>
            <w:tcW w:w="641" w:type="dxa"/>
            <w:gridSpan w:val="2"/>
            <w:shd w:val="clear" w:color="auto" w:fill="auto"/>
          </w:tcPr>
          <w:p w:rsidR="002E5330" w:rsidRPr="00D028BB" w:rsidP="00457959">
            <w:pPr>
              <w:jc w:val="center"/>
              <w:rPr>
                <w:b/>
                <w:sz w:val="24"/>
                <w:szCs w:val="24"/>
              </w:rPr>
            </w:pPr>
            <w:r>
              <w:rPr>
                <w:b/>
                <w:sz w:val="24"/>
                <w:szCs w:val="24"/>
              </w:rPr>
              <w:t>6</w:t>
            </w:r>
          </w:p>
        </w:tc>
        <w:tc>
          <w:tcPr>
            <w:tcW w:w="1876" w:type="dxa"/>
            <w:shd w:val="clear" w:color="auto" w:fill="auto"/>
          </w:tcPr>
          <w:p w:rsidR="002E5330" w:rsidRPr="004338D1" w:rsidP="004338D1">
            <w:pPr>
              <w:rPr>
                <w:sz w:val="24"/>
                <w:szCs w:val="24"/>
              </w:rPr>
            </w:pPr>
            <w:r w:rsidRPr="004338D1">
              <w:rPr>
                <w:sz w:val="24"/>
                <w:szCs w:val="24"/>
              </w:rPr>
              <w:t>Русь расправляет крылья.</w:t>
            </w:r>
          </w:p>
        </w:tc>
        <w:tc>
          <w:tcPr>
            <w:tcW w:w="1559" w:type="dxa"/>
            <w:shd w:val="clear" w:color="auto" w:fill="auto"/>
          </w:tcPr>
          <w:p w:rsidR="002E5330" w:rsidP="005671F7">
            <w:pPr>
              <w:rPr>
                <w:sz w:val="24"/>
              </w:rPr>
            </w:pPr>
            <w:r w:rsidRPr="005671F7">
              <w:rPr>
                <w:sz w:val="24"/>
              </w:rPr>
              <w:t>С. 65-69, ответить на вопросы, задание 2</w:t>
            </w:r>
          </w:p>
          <w:p w:rsidR="002E5330" w:rsidP="005671F7">
            <w:pPr>
              <w:rPr>
                <w:sz w:val="24"/>
              </w:rPr>
            </w:pPr>
          </w:p>
          <w:p w:rsidR="002E5330" w:rsidRPr="005671F7" w:rsidP="005671F7">
            <w:pPr>
              <w:rPr>
                <w:sz w:val="24"/>
              </w:rPr>
            </w:pPr>
          </w:p>
          <w:p w:rsidR="002E5330" w:rsidRPr="005671F7" w:rsidP="004338D1">
            <w:pPr>
              <w:rPr>
                <w:sz w:val="24"/>
              </w:rPr>
            </w:pPr>
          </w:p>
        </w:tc>
        <w:tc>
          <w:tcPr>
            <w:tcW w:w="709" w:type="dxa"/>
            <w:shd w:val="clear" w:color="auto" w:fill="auto"/>
          </w:tcPr>
          <w:p w:rsidR="002E5330" w:rsidRPr="00D028BB" w:rsidP="00457959">
            <w:pPr>
              <w:jc w:val="center"/>
              <w:rPr>
                <w:sz w:val="24"/>
                <w:szCs w:val="24"/>
              </w:rPr>
            </w:pPr>
            <w:r w:rsidRPr="00D028BB">
              <w:rPr>
                <w:sz w:val="24"/>
                <w:szCs w:val="24"/>
              </w:rPr>
              <w:t>1</w:t>
            </w:r>
          </w:p>
        </w:tc>
        <w:tc>
          <w:tcPr>
            <w:tcW w:w="8930" w:type="dxa"/>
            <w:shd w:val="clear" w:color="auto" w:fill="auto"/>
          </w:tcPr>
          <w:p w:rsidR="002E5330" w:rsidRPr="00D028BB" w:rsidP="003E18C8">
            <w:pPr>
              <w:widowControl/>
              <w:tabs>
                <w:tab w:val="left" w:pos="427"/>
              </w:tabs>
              <w:autoSpaceDE/>
              <w:autoSpaceDN/>
              <w:adjustRightInd/>
              <w:rPr>
                <w:sz w:val="24"/>
                <w:szCs w:val="24"/>
              </w:rPr>
            </w:pPr>
            <w:r w:rsidRPr="00D028BB">
              <w:rPr>
                <w:rStyle w:val="a2"/>
                <w:b w:val="0"/>
                <w:sz w:val="24"/>
                <w:szCs w:val="24"/>
              </w:rPr>
              <w:t>Понимать</w:t>
            </w:r>
            <w:r w:rsidRPr="00D028BB">
              <w:rPr>
                <w:sz w:val="24"/>
                <w:szCs w:val="24"/>
              </w:rPr>
              <w:t xml:space="preserve"> учебную задачу урока и стремить</w:t>
            </w:r>
            <w:r w:rsidRPr="00D028BB">
              <w:rPr>
                <w:sz w:val="24"/>
                <w:szCs w:val="24"/>
              </w:rPr>
              <w:softHyphen/>
              <w:t xml:space="preserve">ся её выполнить; </w:t>
            </w:r>
            <w:r w:rsidRPr="00D028BB">
              <w:rPr>
                <w:rStyle w:val="a2"/>
                <w:b w:val="0"/>
                <w:sz w:val="24"/>
                <w:szCs w:val="24"/>
              </w:rPr>
              <w:t>приводить</w:t>
            </w:r>
            <w:r w:rsidRPr="00D028BB">
              <w:rPr>
                <w:sz w:val="24"/>
                <w:szCs w:val="24"/>
              </w:rPr>
              <w:t xml:space="preserve"> факты возрождения северо-вос</w:t>
            </w:r>
            <w:r w:rsidRPr="00D028BB">
              <w:rPr>
                <w:sz w:val="24"/>
                <w:szCs w:val="24"/>
              </w:rPr>
              <w:softHyphen/>
              <w:t>точных земель Руси;</w:t>
            </w:r>
          </w:p>
          <w:p w:rsidR="002E5330" w:rsidRPr="00D028BB" w:rsidP="003E18C8">
            <w:pPr>
              <w:widowControl/>
              <w:tabs>
                <w:tab w:val="left" w:pos="422"/>
              </w:tabs>
              <w:autoSpaceDE/>
              <w:autoSpaceDN/>
              <w:adjustRightInd/>
              <w:rPr>
                <w:sz w:val="24"/>
                <w:szCs w:val="24"/>
              </w:rPr>
            </w:pPr>
            <w:r w:rsidRPr="00D028BB">
              <w:rPr>
                <w:rStyle w:val="a2"/>
                <w:b w:val="0"/>
                <w:sz w:val="24"/>
                <w:szCs w:val="24"/>
              </w:rPr>
              <w:t>рассказывать</w:t>
            </w:r>
            <w:r w:rsidRPr="00D028BB">
              <w:rPr>
                <w:sz w:val="24"/>
                <w:szCs w:val="24"/>
              </w:rPr>
              <w:t xml:space="preserve"> по иллюстрациям в учебнике о Москве Ивана Калиты; </w:t>
            </w:r>
            <w:r w:rsidRPr="00D028BB">
              <w:rPr>
                <w:rStyle w:val="a2"/>
                <w:b w:val="0"/>
                <w:sz w:val="24"/>
                <w:szCs w:val="24"/>
              </w:rPr>
              <w:t>прослеживать</w:t>
            </w:r>
            <w:r w:rsidRPr="00D028BB">
              <w:rPr>
                <w:sz w:val="24"/>
                <w:szCs w:val="24"/>
              </w:rPr>
              <w:t xml:space="preserve"> по карте объединение русских земель вокруг Москвы; </w:t>
            </w:r>
            <w:r w:rsidRPr="00D028BB">
              <w:rPr>
                <w:rStyle w:val="a2"/>
                <w:b w:val="0"/>
                <w:sz w:val="24"/>
                <w:szCs w:val="24"/>
              </w:rPr>
              <w:t>обсуждать,</w:t>
            </w:r>
            <w:r w:rsidRPr="00D028BB">
              <w:rPr>
                <w:sz w:val="24"/>
                <w:szCs w:val="24"/>
              </w:rPr>
              <w:t xml:space="preserve"> какие личные качества Ивана Калиты сыграли роль в успехе его правления; </w:t>
            </w:r>
            <w:r w:rsidRPr="00D028BB">
              <w:rPr>
                <w:rStyle w:val="a2"/>
                <w:b w:val="0"/>
                <w:sz w:val="24"/>
                <w:szCs w:val="24"/>
              </w:rPr>
              <w:t>выполнять</w:t>
            </w:r>
            <w:r w:rsidRPr="00D028BB">
              <w:rPr>
                <w:sz w:val="24"/>
                <w:szCs w:val="24"/>
              </w:rPr>
              <w:t xml:space="preserve"> задания из электронного прило</w:t>
            </w:r>
            <w:r w:rsidRPr="00D028BB">
              <w:rPr>
                <w:sz w:val="24"/>
                <w:szCs w:val="24"/>
              </w:rPr>
              <w:softHyphen/>
              <w:t xml:space="preserve">жения к учебнику; </w:t>
            </w:r>
            <w:r w:rsidRPr="00D028BB">
              <w:rPr>
                <w:rStyle w:val="a2"/>
                <w:b w:val="0"/>
                <w:sz w:val="24"/>
                <w:szCs w:val="24"/>
              </w:rPr>
              <w:t>работать</w:t>
            </w:r>
            <w:r w:rsidRPr="00D028BB">
              <w:rPr>
                <w:sz w:val="24"/>
                <w:szCs w:val="24"/>
              </w:rPr>
              <w:t xml:space="preserve"> с терминологическим словариком;</w:t>
            </w:r>
          </w:p>
          <w:p w:rsidR="002E5330" w:rsidRPr="00D028BB" w:rsidP="002A3EA6">
            <w:pPr>
              <w:snapToGrid w:val="0"/>
              <w:spacing w:before="28" w:after="28" w:line="276" w:lineRule="auto"/>
              <w:rPr>
                <w:sz w:val="24"/>
                <w:szCs w:val="24"/>
              </w:rPr>
            </w:pPr>
            <w:r w:rsidRPr="00D028BB">
              <w:rPr>
                <w:rStyle w:val="a2"/>
                <w:b w:val="0"/>
                <w:sz w:val="24"/>
                <w:szCs w:val="24"/>
              </w:rPr>
              <w:t>формулировать</w:t>
            </w:r>
            <w:r w:rsidRPr="00D028BB">
              <w:rPr>
                <w:sz w:val="24"/>
                <w:szCs w:val="24"/>
              </w:rPr>
              <w:t xml:space="preserve"> выводы из изученного мате</w:t>
            </w:r>
            <w:r w:rsidRPr="00D028BB">
              <w:rPr>
                <w:sz w:val="24"/>
                <w:szCs w:val="24"/>
              </w:rPr>
              <w:softHyphen/>
              <w:t>риала,</w:t>
            </w:r>
            <w:r w:rsidRPr="00D028BB">
              <w:rPr>
                <w:rStyle w:val="a2"/>
                <w:b w:val="0"/>
                <w:sz w:val="24"/>
                <w:szCs w:val="24"/>
              </w:rPr>
              <w:t xml:space="preserve"> отвечать</w:t>
            </w:r>
            <w:r w:rsidRPr="00D028BB">
              <w:rPr>
                <w:sz w:val="24"/>
                <w:szCs w:val="24"/>
              </w:rPr>
              <w:t xml:space="preserve"> на итоговые вопросы и</w:t>
            </w:r>
            <w:r w:rsidRPr="00D028BB">
              <w:rPr>
                <w:rStyle w:val="a2"/>
                <w:b w:val="0"/>
                <w:sz w:val="24"/>
                <w:szCs w:val="24"/>
              </w:rPr>
              <w:t xml:space="preserve"> оцени</w:t>
            </w:r>
            <w:r w:rsidRPr="00D028BB">
              <w:rPr>
                <w:rStyle w:val="a2"/>
                <w:b w:val="0"/>
                <w:sz w:val="24"/>
                <w:szCs w:val="24"/>
              </w:rPr>
              <w:softHyphen/>
              <w:t>вать</w:t>
            </w:r>
            <w:r w:rsidRPr="00D028BB">
              <w:rPr>
                <w:sz w:val="24"/>
                <w:szCs w:val="24"/>
              </w:rPr>
              <w:t xml:space="preserve"> достижения на уроке.</w:t>
            </w:r>
          </w:p>
        </w:tc>
      </w:tr>
      <w:tr w:rsidTr="00E1045D">
        <w:tblPrEx>
          <w:tblW w:w="16018" w:type="dxa"/>
          <w:tblInd w:w="-601" w:type="dxa"/>
          <w:tblLayout w:type="fixed"/>
          <w:tblLook w:val="01E0"/>
        </w:tblPrEx>
        <w:tc>
          <w:tcPr>
            <w:tcW w:w="851" w:type="dxa"/>
          </w:tcPr>
          <w:p w:rsidR="002E5330" w:rsidRPr="00D028BB" w:rsidP="003D56E5">
            <w:pPr>
              <w:jc w:val="center"/>
              <w:rPr>
                <w:b/>
                <w:sz w:val="24"/>
                <w:szCs w:val="24"/>
              </w:rPr>
            </w:pPr>
            <w:r>
              <w:rPr>
                <w:b/>
                <w:sz w:val="24"/>
                <w:szCs w:val="24"/>
              </w:rPr>
              <w:t>0</w:t>
            </w:r>
            <w:r w:rsidR="003D56E5">
              <w:rPr>
                <w:b/>
                <w:sz w:val="24"/>
                <w:szCs w:val="24"/>
              </w:rPr>
              <w:t>3</w:t>
            </w:r>
            <w:r>
              <w:rPr>
                <w:b/>
                <w:sz w:val="24"/>
                <w:szCs w:val="24"/>
              </w:rPr>
              <w:t>.03</w:t>
            </w:r>
          </w:p>
        </w:tc>
        <w:tc>
          <w:tcPr>
            <w:tcW w:w="851" w:type="dxa"/>
            <w:shd w:val="clear" w:color="auto" w:fill="auto"/>
          </w:tcPr>
          <w:p w:rsidR="002E5330" w:rsidRPr="00D028BB" w:rsidP="00457959">
            <w:pPr>
              <w:jc w:val="center"/>
              <w:rPr>
                <w:b/>
                <w:sz w:val="24"/>
                <w:szCs w:val="24"/>
              </w:rPr>
            </w:pPr>
          </w:p>
        </w:tc>
        <w:tc>
          <w:tcPr>
            <w:tcW w:w="601" w:type="dxa"/>
            <w:gridSpan w:val="2"/>
            <w:shd w:val="clear" w:color="auto" w:fill="auto"/>
          </w:tcPr>
          <w:p w:rsidR="002E5330" w:rsidRPr="00D028BB" w:rsidP="00457959">
            <w:pPr>
              <w:jc w:val="center"/>
              <w:rPr>
                <w:b/>
                <w:sz w:val="24"/>
                <w:szCs w:val="24"/>
              </w:rPr>
            </w:pPr>
            <w:r>
              <w:rPr>
                <w:b/>
                <w:sz w:val="24"/>
                <w:szCs w:val="24"/>
              </w:rPr>
              <w:t>46</w:t>
            </w:r>
          </w:p>
        </w:tc>
        <w:tc>
          <w:tcPr>
            <w:tcW w:w="641" w:type="dxa"/>
            <w:gridSpan w:val="2"/>
            <w:shd w:val="clear" w:color="auto" w:fill="auto"/>
          </w:tcPr>
          <w:p w:rsidR="002E5330" w:rsidRPr="00D028BB" w:rsidP="00457959">
            <w:pPr>
              <w:jc w:val="center"/>
              <w:rPr>
                <w:b/>
                <w:sz w:val="24"/>
                <w:szCs w:val="24"/>
              </w:rPr>
            </w:pPr>
            <w:r>
              <w:rPr>
                <w:b/>
                <w:sz w:val="24"/>
                <w:szCs w:val="24"/>
              </w:rPr>
              <w:t>7</w:t>
            </w:r>
          </w:p>
        </w:tc>
        <w:tc>
          <w:tcPr>
            <w:tcW w:w="1876" w:type="dxa"/>
            <w:shd w:val="clear" w:color="auto" w:fill="auto"/>
          </w:tcPr>
          <w:p w:rsidR="002E5330" w:rsidRPr="004338D1" w:rsidP="004338D1">
            <w:pPr>
              <w:rPr>
                <w:sz w:val="24"/>
                <w:szCs w:val="24"/>
              </w:rPr>
            </w:pPr>
            <w:r w:rsidRPr="004338D1">
              <w:rPr>
                <w:sz w:val="24"/>
                <w:szCs w:val="24"/>
              </w:rPr>
              <w:t>Куликовская битва.</w:t>
            </w:r>
          </w:p>
        </w:tc>
        <w:tc>
          <w:tcPr>
            <w:tcW w:w="1559" w:type="dxa"/>
            <w:shd w:val="clear" w:color="auto" w:fill="auto"/>
          </w:tcPr>
          <w:p w:rsidR="002E5330" w:rsidRPr="005671F7" w:rsidP="004338D1">
            <w:pPr>
              <w:rPr>
                <w:sz w:val="24"/>
              </w:rPr>
            </w:pPr>
            <w:r w:rsidRPr="005671F7">
              <w:rPr>
                <w:sz w:val="24"/>
              </w:rPr>
              <w:t>С. 70-74, ответить на вопросы, задание 1,2</w:t>
            </w:r>
          </w:p>
          <w:p w:rsidR="002E5330" w:rsidRPr="005671F7" w:rsidP="005671F7">
            <w:pPr>
              <w:rPr>
                <w:sz w:val="24"/>
              </w:rPr>
            </w:pPr>
          </w:p>
        </w:tc>
        <w:tc>
          <w:tcPr>
            <w:tcW w:w="709" w:type="dxa"/>
            <w:shd w:val="clear" w:color="auto" w:fill="auto"/>
          </w:tcPr>
          <w:p w:rsidR="002E5330" w:rsidRPr="00D028BB" w:rsidP="00457959">
            <w:pPr>
              <w:jc w:val="center"/>
              <w:rPr>
                <w:sz w:val="24"/>
                <w:szCs w:val="24"/>
              </w:rPr>
            </w:pPr>
            <w:r>
              <w:rPr>
                <w:sz w:val="24"/>
                <w:szCs w:val="24"/>
              </w:rPr>
              <w:t>1</w:t>
            </w:r>
          </w:p>
        </w:tc>
        <w:tc>
          <w:tcPr>
            <w:tcW w:w="8930" w:type="dxa"/>
            <w:shd w:val="clear" w:color="auto" w:fill="auto"/>
          </w:tcPr>
          <w:p w:rsidR="002E5330" w:rsidRPr="00D028BB" w:rsidP="002E5330">
            <w:pPr>
              <w:widowControl/>
              <w:tabs>
                <w:tab w:val="left" w:pos="427"/>
              </w:tabs>
              <w:autoSpaceDE/>
              <w:autoSpaceDN/>
              <w:adjustRightInd/>
              <w:rPr>
                <w:sz w:val="24"/>
                <w:szCs w:val="24"/>
              </w:rPr>
            </w:pPr>
            <w:r w:rsidRPr="00D028BB">
              <w:rPr>
                <w:rStyle w:val="a2"/>
                <w:b w:val="0"/>
                <w:sz w:val="24"/>
                <w:szCs w:val="24"/>
              </w:rPr>
              <w:t>Понимать</w:t>
            </w:r>
            <w:r w:rsidRPr="00D028BB">
              <w:rPr>
                <w:sz w:val="24"/>
                <w:szCs w:val="24"/>
              </w:rPr>
              <w:t xml:space="preserve"> учебную задачу урока й стремить</w:t>
            </w:r>
            <w:r w:rsidRPr="00D028BB">
              <w:rPr>
                <w:sz w:val="24"/>
                <w:szCs w:val="24"/>
              </w:rPr>
              <w:softHyphen/>
              <w:t xml:space="preserve">ся её выполнить; </w:t>
            </w:r>
            <w:r w:rsidRPr="00D028BB">
              <w:rPr>
                <w:rStyle w:val="a2"/>
                <w:b w:val="0"/>
                <w:sz w:val="24"/>
                <w:szCs w:val="24"/>
              </w:rPr>
              <w:t>прослеживать</w:t>
            </w:r>
            <w:r w:rsidRPr="00D028BB">
              <w:rPr>
                <w:sz w:val="24"/>
                <w:szCs w:val="24"/>
              </w:rPr>
              <w:t xml:space="preserve"> по карте передвижения рус</w:t>
            </w:r>
            <w:r w:rsidRPr="00D028BB">
              <w:rPr>
                <w:sz w:val="24"/>
                <w:szCs w:val="24"/>
              </w:rPr>
              <w:softHyphen/>
              <w:t xml:space="preserve">ских и ордынских войск; </w:t>
            </w:r>
            <w:r w:rsidRPr="00D028BB">
              <w:rPr>
                <w:rStyle w:val="a2"/>
                <w:b w:val="0"/>
                <w:sz w:val="24"/>
                <w:szCs w:val="24"/>
              </w:rPr>
              <w:t>составлять</w:t>
            </w:r>
            <w:r w:rsidRPr="00D028BB">
              <w:rPr>
                <w:sz w:val="24"/>
                <w:szCs w:val="24"/>
              </w:rPr>
              <w:t xml:space="preserve"> план рассказа о Куликовской битве;</w:t>
            </w:r>
            <w:r w:rsidRPr="00D028BB">
              <w:rPr>
                <w:rStyle w:val="a2"/>
                <w:b w:val="0"/>
                <w:sz w:val="24"/>
                <w:szCs w:val="24"/>
              </w:rPr>
              <w:t xml:space="preserve"> рассказывать</w:t>
            </w:r>
            <w:r w:rsidRPr="00D028BB">
              <w:rPr>
                <w:sz w:val="24"/>
                <w:szCs w:val="24"/>
              </w:rPr>
              <w:t xml:space="preserve"> о Куликовской битве по со</w:t>
            </w:r>
            <w:r w:rsidRPr="00D028BB">
              <w:rPr>
                <w:sz w:val="24"/>
                <w:szCs w:val="24"/>
              </w:rPr>
              <w:softHyphen/>
              <w:t xml:space="preserve">ставленному плану; </w:t>
            </w:r>
            <w:r w:rsidRPr="00D028BB">
              <w:rPr>
                <w:rStyle w:val="a2"/>
                <w:b w:val="0"/>
                <w:sz w:val="24"/>
                <w:szCs w:val="24"/>
              </w:rPr>
              <w:t>моделировать</w:t>
            </w:r>
            <w:r w:rsidRPr="00D028BB">
              <w:rPr>
                <w:sz w:val="24"/>
                <w:szCs w:val="24"/>
              </w:rPr>
              <w:t xml:space="preserve"> ход Куликовской битвы; </w:t>
            </w:r>
            <w:r w:rsidRPr="00D028BB">
              <w:rPr>
                <w:rStyle w:val="a2"/>
                <w:b w:val="0"/>
                <w:sz w:val="24"/>
                <w:szCs w:val="24"/>
              </w:rPr>
              <w:t>отмечать</w:t>
            </w:r>
            <w:r w:rsidRPr="00D028BB">
              <w:rPr>
                <w:sz w:val="24"/>
                <w:szCs w:val="24"/>
              </w:rPr>
              <w:t xml:space="preserve"> на «ленте времени» дату Куликов</w:t>
            </w:r>
            <w:r w:rsidRPr="00D028BB">
              <w:rPr>
                <w:sz w:val="24"/>
                <w:szCs w:val="24"/>
              </w:rPr>
              <w:softHyphen/>
              <w:t xml:space="preserve">ской битвы; </w:t>
            </w:r>
            <w:r w:rsidRPr="00D028BB">
              <w:rPr>
                <w:rStyle w:val="a2"/>
                <w:b w:val="0"/>
                <w:sz w:val="24"/>
                <w:szCs w:val="24"/>
              </w:rPr>
              <w:t>обсуждать,</w:t>
            </w:r>
            <w:r w:rsidRPr="00D028BB">
              <w:rPr>
                <w:sz w:val="24"/>
                <w:szCs w:val="24"/>
              </w:rPr>
              <w:t xml:space="preserve"> почему была так важна для Дми</w:t>
            </w:r>
            <w:r w:rsidRPr="00D028BB">
              <w:rPr>
                <w:sz w:val="24"/>
                <w:szCs w:val="24"/>
              </w:rPr>
              <w:softHyphen/>
              <w:t>трия Донского поддержка Сергия Радонежского;</w:t>
            </w:r>
            <w:r>
              <w:rPr>
                <w:sz w:val="24"/>
                <w:szCs w:val="24"/>
              </w:rPr>
              <w:t xml:space="preserve"> </w:t>
            </w:r>
            <w:r w:rsidRPr="00D028BB">
              <w:rPr>
                <w:rStyle w:val="a2"/>
                <w:b w:val="0"/>
                <w:sz w:val="24"/>
                <w:szCs w:val="24"/>
              </w:rPr>
              <w:t>рассказывать</w:t>
            </w:r>
            <w:r w:rsidRPr="00D028BB">
              <w:rPr>
                <w:sz w:val="24"/>
                <w:szCs w:val="24"/>
              </w:rPr>
              <w:t xml:space="preserve"> о поединках богатырей; </w:t>
            </w:r>
            <w:r w:rsidRPr="00D028BB">
              <w:rPr>
                <w:rStyle w:val="a2"/>
                <w:b w:val="0"/>
                <w:sz w:val="24"/>
                <w:szCs w:val="24"/>
              </w:rPr>
              <w:t>заполнять</w:t>
            </w:r>
            <w:r w:rsidRPr="00D028BB">
              <w:rPr>
                <w:sz w:val="24"/>
                <w:szCs w:val="24"/>
              </w:rPr>
              <w:t xml:space="preserve"> вкладыш к рабочей тетради «Ге</w:t>
            </w:r>
            <w:r w:rsidRPr="00D028BB">
              <w:rPr>
                <w:sz w:val="24"/>
                <w:szCs w:val="24"/>
              </w:rPr>
              <w:softHyphen/>
              <w:t xml:space="preserve">роическая летопись России»; </w:t>
            </w:r>
            <w:r w:rsidRPr="00D028BB">
              <w:rPr>
                <w:rStyle w:val="a2"/>
                <w:b w:val="0"/>
                <w:sz w:val="24"/>
                <w:szCs w:val="24"/>
              </w:rPr>
              <w:t>осознавать</w:t>
            </w:r>
            <w:r w:rsidRPr="00D028BB">
              <w:rPr>
                <w:sz w:val="24"/>
                <w:szCs w:val="24"/>
              </w:rPr>
              <w:t xml:space="preserve"> роль Куликовской битвы в исто</w:t>
            </w:r>
            <w:r w:rsidRPr="00D028BB">
              <w:rPr>
                <w:sz w:val="24"/>
                <w:szCs w:val="24"/>
              </w:rPr>
              <w:softHyphen/>
              <w:t xml:space="preserve">рии России; </w:t>
            </w:r>
            <w:r w:rsidRPr="00D028BB">
              <w:rPr>
                <w:rStyle w:val="a2"/>
                <w:b w:val="0"/>
                <w:sz w:val="24"/>
                <w:szCs w:val="24"/>
              </w:rPr>
              <w:t>формулировать</w:t>
            </w:r>
            <w:r w:rsidRPr="00D028BB">
              <w:rPr>
                <w:sz w:val="24"/>
                <w:szCs w:val="24"/>
              </w:rPr>
              <w:t xml:space="preserve"> выводы из изученного мате</w:t>
            </w:r>
            <w:r w:rsidRPr="00D028BB">
              <w:rPr>
                <w:sz w:val="24"/>
                <w:szCs w:val="24"/>
              </w:rPr>
              <w:softHyphen/>
              <w:t>риала,</w:t>
            </w:r>
            <w:r w:rsidRPr="00D028BB">
              <w:rPr>
                <w:rStyle w:val="a2"/>
                <w:b w:val="0"/>
                <w:sz w:val="24"/>
                <w:szCs w:val="24"/>
              </w:rPr>
              <w:t xml:space="preserve"> отвечать</w:t>
            </w:r>
            <w:r w:rsidRPr="00D028BB">
              <w:rPr>
                <w:sz w:val="24"/>
                <w:szCs w:val="24"/>
              </w:rPr>
              <w:t xml:space="preserve"> на итоговые вопросы и</w:t>
            </w:r>
            <w:r w:rsidRPr="00D028BB">
              <w:rPr>
                <w:rStyle w:val="a2"/>
                <w:b w:val="0"/>
                <w:sz w:val="24"/>
                <w:szCs w:val="24"/>
              </w:rPr>
              <w:t xml:space="preserve"> оцени</w:t>
            </w:r>
            <w:r w:rsidRPr="00D028BB">
              <w:rPr>
                <w:rStyle w:val="a2"/>
                <w:b w:val="0"/>
                <w:sz w:val="24"/>
                <w:szCs w:val="24"/>
              </w:rPr>
              <w:softHyphen/>
              <w:t>вать</w:t>
            </w:r>
            <w:r w:rsidRPr="00D028BB">
              <w:rPr>
                <w:sz w:val="24"/>
                <w:szCs w:val="24"/>
              </w:rPr>
              <w:t xml:space="preserve"> достижения на уроке.</w:t>
            </w:r>
          </w:p>
        </w:tc>
      </w:tr>
      <w:tr w:rsidTr="00E1045D">
        <w:tblPrEx>
          <w:tblW w:w="16018" w:type="dxa"/>
          <w:tblInd w:w="-601" w:type="dxa"/>
          <w:tblLayout w:type="fixed"/>
          <w:tblLook w:val="01E0"/>
        </w:tblPrEx>
        <w:tc>
          <w:tcPr>
            <w:tcW w:w="851" w:type="dxa"/>
          </w:tcPr>
          <w:p w:rsidR="008F5AB9" w:rsidRPr="00240471" w:rsidP="00E519EC">
            <w:pPr>
              <w:rPr>
                <w:b/>
                <w:sz w:val="24"/>
                <w:szCs w:val="24"/>
              </w:rPr>
            </w:pPr>
            <w:r>
              <w:rPr>
                <w:b/>
                <w:sz w:val="24"/>
                <w:szCs w:val="24"/>
              </w:rPr>
              <w:t>09</w:t>
            </w:r>
            <w:r>
              <w:rPr>
                <w:b/>
                <w:sz w:val="24"/>
                <w:szCs w:val="24"/>
              </w:rPr>
              <w:t>.03</w:t>
            </w:r>
          </w:p>
        </w:tc>
        <w:tc>
          <w:tcPr>
            <w:tcW w:w="851" w:type="dxa"/>
            <w:shd w:val="clear" w:color="auto" w:fill="auto"/>
          </w:tcPr>
          <w:p w:rsidR="008F5AB9" w:rsidRPr="00D028BB" w:rsidP="00457959">
            <w:pPr>
              <w:jc w:val="center"/>
              <w:rPr>
                <w:b/>
                <w:sz w:val="24"/>
                <w:szCs w:val="24"/>
              </w:rPr>
            </w:pPr>
          </w:p>
        </w:tc>
        <w:tc>
          <w:tcPr>
            <w:tcW w:w="601" w:type="dxa"/>
            <w:gridSpan w:val="2"/>
            <w:shd w:val="clear" w:color="auto" w:fill="auto"/>
          </w:tcPr>
          <w:p w:rsidR="008F5AB9" w:rsidRPr="00D028BB" w:rsidP="006E171B">
            <w:pPr>
              <w:jc w:val="center"/>
              <w:rPr>
                <w:b/>
                <w:sz w:val="24"/>
                <w:szCs w:val="24"/>
              </w:rPr>
            </w:pPr>
            <w:r>
              <w:rPr>
                <w:b/>
                <w:sz w:val="24"/>
                <w:szCs w:val="24"/>
              </w:rPr>
              <w:t>47</w:t>
            </w:r>
          </w:p>
        </w:tc>
        <w:tc>
          <w:tcPr>
            <w:tcW w:w="641" w:type="dxa"/>
            <w:gridSpan w:val="2"/>
            <w:shd w:val="clear" w:color="auto" w:fill="auto"/>
          </w:tcPr>
          <w:p w:rsidR="008F5AB9" w:rsidRPr="00D028BB" w:rsidP="00457959">
            <w:pPr>
              <w:jc w:val="center"/>
              <w:rPr>
                <w:b/>
                <w:sz w:val="24"/>
                <w:szCs w:val="24"/>
              </w:rPr>
            </w:pPr>
            <w:r>
              <w:rPr>
                <w:b/>
                <w:sz w:val="24"/>
                <w:szCs w:val="24"/>
              </w:rPr>
              <w:t>8</w:t>
            </w:r>
          </w:p>
        </w:tc>
        <w:tc>
          <w:tcPr>
            <w:tcW w:w="1876" w:type="dxa"/>
            <w:shd w:val="clear" w:color="auto" w:fill="auto"/>
          </w:tcPr>
          <w:p w:rsidR="008F5AB9" w:rsidRPr="004338D1" w:rsidP="004338D1">
            <w:pPr>
              <w:rPr>
                <w:sz w:val="24"/>
                <w:szCs w:val="24"/>
              </w:rPr>
            </w:pPr>
            <w:r w:rsidRPr="004338D1">
              <w:rPr>
                <w:sz w:val="24"/>
                <w:szCs w:val="24"/>
              </w:rPr>
              <w:t>Иван Третий.</w:t>
            </w:r>
          </w:p>
        </w:tc>
        <w:tc>
          <w:tcPr>
            <w:tcW w:w="1559" w:type="dxa"/>
            <w:shd w:val="clear" w:color="auto" w:fill="auto"/>
          </w:tcPr>
          <w:p w:rsidR="008F5AB9" w:rsidRPr="005671F7" w:rsidP="005671F7">
            <w:pPr>
              <w:rPr>
                <w:sz w:val="24"/>
              </w:rPr>
            </w:pPr>
            <w:r w:rsidRPr="005671F7">
              <w:rPr>
                <w:sz w:val="24"/>
              </w:rPr>
              <w:t>С. 75-81 вопросы «Проверь себя»</w:t>
            </w:r>
          </w:p>
        </w:tc>
        <w:tc>
          <w:tcPr>
            <w:tcW w:w="709" w:type="dxa"/>
            <w:shd w:val="clear" w:color="auto" w:fill="auto"/>
          </w:tcPr>
          <w:p w:rsidR="008F5AB9" w:rsidRPr="00D028BB" w:rsidP="00457959">
            <w:pPr>
              <w:jc w:val="center"/>
              <w:rPr>
                <w:sz w:val="24"/>
                <w:szCs w:val="24"/>
              </w:rPr>
            </w:pPr>
            <w:r w:rsidRPr="00D028BB">
              <w:rPr>
                <w:sz w:val="24"/>
                <w:szCs w:val="24"/>
              </w:rPr>
              <w:t>1</w:t>
            </w:r>
          </w:p>
        </w:tc>
        <w:tc>
          <w:tcPr>
            <w:tcW w:w="8930" w:type="dxa"/>
            <w:shd w:val="clear" w:color="auto" w:fill="auto"/>
          </w:tcPr>
          <w:p w:rsidR="008F5AB9" w:rsidRPr="00D028BB" w:rsidP="003E18C8">
            <w:pPr>
              <w:widowControl/>
              <w:tabs>
                <w:tab w:val="left" w:pos="422"/>
              </w:tabs>
              <w:autoSpaceDE/>
              <w:autoSpaceDN/>
              <w:adjustRightInd/>
              <w:rPr>
                <w:sz w:val="24"/>
                <w:szCs w:val="24"/>
              </w:rPr>
            </w:pPr>
            <w:r w:rsidRPr="00D028BB">
              <w:rPr>
                <w:rStyle w:val="a2"/>
                <w:b w:val="0"/>
                <w:sz w:val="24"/>
                <w:szCs w:val="24"/>
              </w:rPr>
              <w:t>Понимать</w:t>
            </w:r>
            <w:r w:rsidRPr="00D028BB">
              <w:rPr>
                <w:sz w:val="24"/>
                <w:szCs w:val="24"/>
              </w:rPr>
              <w:t xml:space="preserve"> учебную задачу урока и стремить</w:t>
            </w:r>
            <w:r w:rsidRPr="00D028BB">
              <w:rPr>
                <w:sz w:val="24"/>
                <w:szCs w:val="24"/>
              </w:rPr>
              <w:softHyphen/>
              <w:t xml:space="preserve">ся её выполнить; </w:t>
            </w:r>
            <w:r w:rsidRPr="00D028BB">
              <w:rPr>
                <w:rStyle w:val="a2"/>
                <w:b w:val="0"/>
                <w:sz w:val="24"/>
                <w:szCs w:val="24"/>
              </w:rPr>
              <w:t>рассказывать</w:t>
            </w:r>
            <w:r w:rsidRPr="00D028BB">
              <w:rPr>
                <w:sz w:val="24"/>
                <w:szCs w:val="24"/>
              </w:rPr>
              <w:t xml:space="preserve"> об изменении политики в от</w:t>
            </w:r>
            <w:r w:rsidRPr="00D028BB">
              <w:rPr>
                <w:sz w:val="24"/>
                <w:szCs w:val="24"/>
              </w:rPr>
              <w:softHyphen/>
              <w:t xml:space="preserve">ношении Золотой Орды; </w:t>
            </w:r>
            <w:r w:rsidRPr="00D028BB">
              <w:rPr>
                <w:rStyle w:val="a2"/>
                <w:b w:val="0"/>
                <w:sz w:val="24"/>
                <w:szCs w:val="24"/>
              </w:rPr>
              <w:t>описывать</w:t>
            </w:r>
            <w:r w:rsidRPr="00D028BB">
              <w:rPr>
                <w:sz w:val="24"/>
                <w:szCs w:val="24"/>
              </w:rPr>
              <w:t xml:space="preserve"> по иллюстрациям в учебнике из</w:t>
            </w:r>
            <w:r w:rsidRPr="00D028BB">
              <w:rPr>
                <w:sz w:val="24"/>
                <w:szCs w:val="24"/>
              </w:rPr>
              <w:softHyphen/>
              <w:t xml:space="preserve">менения в облике Москвы; </w:t>
            </w:r>
            <w:r w:rsidRPr="00D028BB">
              <w:rPr>
                <w:rStyle w:val="a2"/>
                <w:b w:val="0"/>
                <w:sz w:val="24"/>
                <w:szCs w:val="24"/>
              </w:rPr>
              <w:t>обсуждать</w:t>
            </w:r>
            <w:r w:rsidRPr="00D028BB">
              <w:rPr>
                <w:sz w:val="24"/>
                <w:szCs w:val="24"/>
              </w:rPr>
              <w:t xml:space="preserve"> значение освобождения от мон</w:t>
            </w:r>
            <w:r w:rsidRPr="00D028BB">
              <w:rPr>
                <w:sz w:val="24"/>
                <w:szCs w:val="24"/>
              </w:rPr>
              <w:softHyphen/>
              <w:t xml:space="preserve">гольского ига; </w:t>
            </w:r>
            <w:r w:rsidRPr="00D028BB">
              <w:rPr>
                <w:rStyle w:val="a2"/>
                <w:b w:val="0"/>
                <w:sz w:val="24"/>
                <w:szCs w:val="24"/>
              </w:rPr>
              <w:t>выполнять</w:t>
            </w:r>
            <w:r w:rsidRPr="00D028BB">
              <w:rPr>
                <w:sz w:val="24"/>
                <w:szCs w:val="24"/>
              </w:rPr>
              <w:t xml:space="preserve"> задания из электронного прило</w:t>
            </w:r>
            <w:r w:rsidRPr="00D028BB">
              <w:rPr>
                <w:sz w:val="24"/>
                <w:szCs w:val="24"/>
              </w:rPr>
              <w:softHyphen/>
              <w:t>жения к учебнику;</w:t>
            </w:r>
            <w:r w:rsidRPr="00D028BB">
              <w:rPr>
                <w:rStyle w:val="a2"/>
                <w:b w:val="0"/>
                <w:sz w:val="24"/>
                <w:szCs w:val="24"/>
              </w:rPr>
              <w:t xml:space="preserve"> </w:t>
            </w:r>
            <w:r w:rsidRPr="00D028BB">
              <w:rPr>
                <w:rStyle w:val="a2"/>
                <w:b w:val="0"/>
                <w:bCs w:val="0"/>
                <w:sz w:val="24"/>
                <w:szCs w:val="24"/>
                <w:shd w:val="clear" w:color="auto" w:fill="auto"/>
              </w:rPr>
              <w:t xml:space="preserve"> </w:t>
            </w:r>
            <w:r w:rsidRPr="00D028BB">
              <w:rPr>
                <w:rStyle w:val="a2"/>
                <w:b w:val="0"/>
                <w:sz w:val="24"/>
                <w:szCs w:val="24"/>
              </w:rPr>
              <w:t>заполнять</w:t>
            </w:r>
            <w:r w:rsidRPr="00D028BB">
              <w:rPr>
                <w:sz w:val="24"/>
                <w:szCs w:val="24"/>
              </w:rPr>
              <w:t xml:space="preserve"> вкладыш к рабочей тетради «Ге</w:t>
            </w:r>
            <w:r w:rsidRPr="00D028BB">
              <w:rPr>
                <w:sz w:val="24"/>
                <w:szCs w:val="24"/>
              </w:rPr>
              <w:softHyphen/>
              <w:t xml:space="preserve">роическая летопись России»; </w:t>
            </w:r>
            <w:r w:rsidRPr="00D028BB">
              <w:rPr>
                <w:rStyle w:val="a2"/>
                <w:b w:val="0"/>
                <w:sz w:val="24"/>
                <w:szCs w:val="24"/>
              </w:rPr>
              <w:t>отмечать</w:t>
            </w:r>
            <w:r w:rsidRPr="00D028BB">
              <w:rPr>
                <w:sz w:val="24"/>
                <w:szCs w:val="24"/>
              </w:rPr>
              <w:t xml:space="preserve"> на «ленте времени» даты освобож</w:t>
            </w:r>
            <w:r w:rsidRPr="00D028BB">
              <w:rPr>
                <w:sz w:val="24"/>
                <w:szCs w:val="24"/>
              </w:rPr>
              <w:softHyphen/>
              <w:t>дения от монгольского ига, венчания Ивана Грозного на царство;</w:t>
            </w:r>
            <w:r w:rsidRPr="00D028BB">
              <w:rPr>
                <w:rStyle w:val="a2"/>
                <w:b w:val="0"/>
                <w:sz w:val="24"/>
                <w:szCs w:val="24"/>
              </w:rPr>
              <w:t xml:space="preserve"> работать</w:t>
            </w:r>
            <w:r w:rsidRPr="00D028BB">
              <w:rPr>
                <w:sz w:val="24"/>
                <w:szCs w:val="24"/>
              </w:rPr>
              <w:t xml:space="preserve"> с терминологическим словариком;</w:t>
            </w:r>
          </w:p>
          <w:p w:rsidR="008F5AB9" w:rsidRPr="00D028BB" w:rsidP="000F09BA">
            <w:pPr>
              <w:snapToGrid w:val="0"/>
              <w:spacing w:before="28" w:after="28" w:line="276" w:lineRule="auto"/>
              <w:rPr>
                <w:sz w:val="24"/>
                <w:szCs w:val="24"/>
              </w:rPr>
            </w:pPr>
            <w:r w:rsidRPr="00D028BB">
              <w:rPr>
                <w:rStyle w:val="a2"/>
                <w:b w:val="0"/>
                <w:sz w:val="24"/>
                <w:szCs w:val="24"/>
              </w:rPr>
              <w:t>формулировать</w:t>
            </w:r>
            <w:r w:rsidRPr="00D028BB">
              <w:rPr>
                <w:sz w:val="24"/>
                <w:szCs w:val="24"/>
              </w:rPr>
              <w:t xml:space="preserve"> выводы из изученного мате</w:t>
            </w:r>
            <w:r w:rsidRPr="00D028BB">
              <w:rPr>
                <w:sz w:val="24"/>
                <w:szCs w:val="24"/>
              </w:rPr>
              <w:softHyphen/>
              <w:t>риала,</w:t>
            </w:r>
            <w:r w:rsidRPr="00D028BB">
              <w:rPr>
                <w:rStyle w:val="a2"/>
                <w:b w:val="0"/>
                <w:sz w:val="24"/>
                <w:szCs w:val="24"/>
              </w:rPr>
              <w:t xml:space="preserve"> отвечать</w:t>
            </w:r>
            <w:r w:rsidRPr="00D028BB">
              <w:rPr>
                <w:sz w:val="24"/>
                <w:szCs w:val="24"/>
              </w:rPr>
              <w:t xml:space="preserve"> на итоговые вопросы и</w:t>
            </w:r>
            <w:r w:rsidRPr="00D028BB">
              <w:rPr>
                <w:rStyle w:val="a2"/>
                <w:b w:val="0"/>
                <w:sz w:val="24"/>
                <w:szCs w:val="24"/>
              </w:rPr>
              <w:t xml:space="preserve"> оцени</w:t>
            </w:r>
            <w:r w:rsidRPr="00D028BB">
              <w:rPr>
                <w:rStyle w:val="a2"/>
                <w:b w:val="0"/>
                <w:sz w:val="24"/>
                <w:szCs w:val="24"/>
              </w:rPr>
              <w:softHyphen/>
              <w:t>вать</w:t>
            </w:r>
            <w:r w:rsidRPr="00D028BB">
              <w:rPr>
                <w:sz w:val="24"/>
                <w:szCs w:val="24"/>
              </w:rPr>
              <w:t xml:space="preserve"> достижения на уроке.</w:t>
            </w:r>
          </w:p>
        </w:tc>
      </w:tr>
      <w:tr w:rsidTr="00E1045D">
        <w:tblPrEx>
          <w:tblW w:w="16018" w:type="dxa"/>
          <w:tblInd w:w="-601" w:type="dxa"/>
          <w:tblLayout w:type="fixed"/>
          <w:tblLook w:val="01E0"/>
        </w:tblPrEx>
        <w:tc>
          <w:tcPr>
            <w:tcW w:w="851" w:type="dxa"/>
          </w:tcPr>
          <w:p w:rsidR="008F5AB9" w:rsidRPr="00240471" w:rsidP="004E696D">
            <w:pPr>
              <w:rPr>
                <w:b/>
                <w:sz w:val="24"/>
                <w:szCs w:val="24"/>
              </w:rPr>
            </w:pPr>
            <w:r>
              <w:rPr>
                <w:b/>
                <w:sz w:val="24"/>
                <w:szCs w:val="24"/>
              </w:rPr>
              <w:t>1</w:t>
            </w:r>
            <w:r w:rsidR="004E696D">
              <w:rPr>
                <w:b/>
                <w:sz w:val="24"/>
                <w:szCs w:val="24"/>
              </w:rPr>
              <w:t>2</w:t>
            </w:r>
            <w:r>
              <w:rPr>
                <w:b/>
                <w:sz w:val="24"/>
                <w:szCs w:val="24"/>
              </w:rPr>
              <w:t>.03</w:t>
            </w:r>
          </w:p>
        </w:tc>
        <w:tc>
          <w:tcPr>
            <w:tcW w:w="851" w:type="dxa"/>
            <w:shd w:val="clear" w:color="auto" w:fill="auto"/>
          </w:tcPr>
          <w:p w:rsidR="008F5AB9" w:rsidRPr="00240471" w:rsidP="003E18C8">
            <w:pPr>
              <w:rPr>
                <w:b/>
                <w:sz w:val="24"/>
                <w:szCs w:val="24"/>
              </w:rPr>
            </w:pPr>
          </w:p>
        </w:tc>
        <w:tc>
          <w:tcPr>
            <w:tcW w:w="601" w:type="dxa"/>
            <w:gridSpan w:val="2"/>
            <w:shd w:val="clear" w:color="auto" w:fill="auto"/>
          </w:tcPr>
          <w:p w:rsidR="008F5AB9" w:rsidRPr="00240471" w:rsidP="006E171B">
            <w:pPr>
              <w:rPr>
                <w:b/>
                <w:sz w:val="24"/>
                <w:szCs w:val="24"/>
              </w:rPr>
            </w:pPr>
            <w:r>
              <w:rPr>
                <w:b/>
                <w:sz w:val="24"/>
                <w:szCs w:val="24"/>
              </w:rPr>
              <w:t>48</w:t>
            </w:r>
          </w:p>
        </w:tc>
        <w:tc>
          <w:tcPr>
            <w:tcW w:w="641" w:type="dxa"/>
            <w:gridSpan w:val="2"/>
            <w:shd w:val="clear" w:color="auto" w:fill="auto"/>
          </w:tcPr>
          <w:p w:rsidR="008F5AB9" w:rsidRPr="00240471" w:rsidP="003E18C8">
            <w:pPr>
              <w:rPr>
                <w:b/>
                <w:sz w:val="24"/>
                <w:szCs w:val="24"/>
              </w:rPr>
            </w:pPr>
            <w:r w:rsidRPr="00240471">
              <w:rPr>
                <w:b/>
                <w:sz w:val="24"/>
                <w:szCs w:val="24"/>
              </w:rPr>
              <w:t>9</w:t>
            </w:r>
          </w:p>
        </w:tc>
        <w:tc>
          <w:tcPr>
            <w:tcW w:w="1876" w:type="dxa"/>
            <w:shd w:val="clear" w:color="auto" w:fill="auto"/>
          </w:tcPr>
          <w:p w:rsidR="008F5AB9" w:rsidRPr="004338D1" w:rsidP="004338D1">
            <w:pPr>
              <w:rPr>
                <w:sz w:val="24"/>
                <w:szCs w:val="24"/>
              </w:rPr>
            </w:pPr>
            <w:r w:rsidRPr="004338D1">
              <w:rPr>
                <w:sz w:val="24"/>
                <w:szCs w:val="24"/>
              </w:rPr>
              <w:t>Мастера печатных дел.</w:t>
            </w:r>
          </w:p>
        </w:tc>
        <w:tc>
          <w:tcPr>
            <w:tcW w:w="1559" w:type="dxa"/>
            <w:shd w:val="clear" w:color="auto" w:fill="auto"/>
          </w:tcPr>
          <w:p w:rsidR="008F5AB9" w:rsidRPr="005671F7" w:rsidP="005671F7">
            <w:pPr>
              <w:rPr>
                <w:sz w:val="24"/>
              </w:rPr>
            </w:pPr>
            <w:r w:rsidRPr="005671F7">
              <w:rPr>
                <w:sz w:val="24"/>
              </w:rPr>
              <w:t>С. 82-86,</w:t>
            </w:r>
          </w:p>
          <w:p w:rsidR="008F5AB9" w:rsidRPr="005671F7" w:rsidP="005671F7">
            <w:pPr>
              <w:rPr>
                <w:sz w:val="24"/>
              </w:rPr>
            </w:pPr>
            <w:r w:rsidRPr="005671F7">
              <w:rPr>
                <w:sz w:val="24"/>
              </w:rPr>
              <w:t>ответить на вопросы</w:t>
            </w:r>
          </w:p>
          <w:p w:rsidR="008F5AB9" w:rsidRPr="005671F7" w:rsidP="005671F7">
            <w:pPr>
              <w:rPr>
                <w:sz w:val="24"/>
              </w:rPr>
            </w:pPr>
          </w:p>
        </w:tc>
        <w:tc>
          <w:tcPr>
            <w:tcW w:w="709" w:type="dxa"/>
            <w:shd w:val="clear" w:color="auto" w:fill="auto"/>
          </w:tcPr>
          <w:p w:rsidR="008F5AB9" w:rsidRPr="00D028BB" w:rsidP="003E18C8">
            <w:pPr>
              <w:rPr>
                <w:sz w:val="24"/>
                <w:szCs w:val="24"/>
              </w:rPr>
            </w:pPr>
            <w:r w:rsidRPr="00D028BB">
              <w:rPr>
                <w:sz w:val="24"/>
                <w:szCs w:val="24"/>
              </w:rPr>
              <w:t>1</w:t>
            </w:r>
          </w:p>
        </w:tc>
        <w:tc>
          <w:tcPr>
            <w:tcW w:w="8930" w:type="dxa"/>
            <w:shd w:val="clear" w:color="auto" w:fill="auto"/>
          </w:tcPr>
          <w:p w:rsidR="008F5AB9" w:rsidRPr="00D028BB" w:rsidP="003E18C8">
            <w:pPr>
              <w:widowControl/>
              <w:tabs>
                <w:tab w:val="left" w:pos="332"/>
              </w:tabs>
              <w:autoSpaceDE/>
              <w:autoSpaceDN/>
              <w:adjustRightInd/>
              <w:ind w:left="20" w:right="20"/>
              <w:rPr>
                <w:sz w:val="24"/>
                <w:szCs w:val="24"/>
              </w:rPr>
            </w:pPr>
            <w:r w:rsidRPr="00D028BB">
              <w:rPr>
                <w:rStyle w:val="a2"/>
                <w:b w:val="0"/>
                <w:sz w:val="24"/>
                <w:szCs w:val="24"/>
              </w:rPr>
              <w:t>Понимать</w:t>
            </w:r>
            <w:r w:rsidRPr="00D028BB">
              <w:rPr>
                <w:sz w:val="24"/>
                <w:szCs w:val="24"/>
              </w:rPr>
              <w:t xml:space="preserve"> учебную задачу урока и стремить</w:t>
            </w:r>
            <w:r w:rsidRPr="00D028BB">
              <w:rPr>
                <w:sz w:val="24"/>
                <w:szCs w:val="24"/>
              </w:rPr>
              <w:softHyphen/>
              <w:t xml:space="preserve">ся её выполнить; </w:t>
            </w:r>
            <w:r w:rsidRPr="00D028BB">
              <w:rPr>
                <w:rStyle w:val="a2"/>
                <w:b w:val="0"/>
                <w:sz w:val="24"/>
                <w:szCs w:val="24"/>
              </w:rPr>
              <w:t>обсуждать,</w:t>
            </w:r>
            <w:r w:rsidRPr="00D028BB">
              <w:rPr>
                <w:sz w:val="24"/>
                <w:szCs w:val="24"/>
              </w:rPr>
              <w:t xml:space="preserve"> как повлияло начало книгопеча</w:t>
            </w:r>
            <w:r w:rsidRPr="00D028BB">
              <w:rPr>
                <w:sz w:val="24"/>
                <w:szCs w:val="24"/>
              </w:rPr>
              <w:softHyphen/>
              <w:t>тания на развитие просвещения и культуры в России; на основе самостоятельного изучения матери</w:t>
            </w:r>
            <w:r w:rsidRPr="00D028BB">
              <w:rPr>
                <w:sz w:val="24"/>
                <w:szCs w:val="24"/>
              </w:rPr>
              <w:softHyphen/>
              <w:t>ала учебника (по группам)</w:t>
            </w:r>
            <w:r w:rsidRPr="00D028BB">
              <w:rPr>
                <w:rStyle w:val="a2"/>
                <w:b w:val="0"/>
                <w:sz w:val="24"/>
                <w:szCs w:val="24"/>
              </w:rPr>
              <w:t xml:space="preserve"> рассказывать</w:t>
            </w:r>
            <w:r w:rsidRPr="00D028BB">
              <w:rPr>
                <w:sz w:val="24"/>
                <w:szCs w:val="24"/>
              </w:rPr>
              <w:t xml:space="preserve"> о пер</w:t>
            </w:r>
            <w:r w:rsidRPr="00D028BB">
              <w:rPr>
                <w:sz w:val="24"/>
                <w:szCs w:val="24"/>
              </w:rPr>
              <w:softHyphen/>
              <w:t xml:space="preserve">вопечатнике Иване Фёдорове и издании первых русских учебников; </w:t>
            </w:r>
            <w:r w:rsidRPr="00D028BB">
              <w:rPr>
                <w:rStyle w:val="a2"/>
                <w:b w:val="0"/>
                <w:sz w:val="24"/>
                <w:szCs w:val="24"/>
              </w:rPr>
              <w:t>сопоставлять</w:t>
            </w:r>
            <w:r w:rsidRPr="00D028BB">
              <w:rPr>
                <w:sz w:val="24"/>
                <w:szCs w:val="24"/>
              </w:rPr>
              <w:t xml:space="preserve"> современные и первопечатные учебники по иллюстрациям;</w:t>
            </w:r>
          </w:p>
          <w:p w:rsidR="008F5AB9" w:rsidRPr="00D028BB" w:rsidP="00C16D8E">
            <w:pPr>
              <w:spacing w:line="276" w:lineRule="auto"/>
              <w:rPr>
                <w:sz w:val="24"/>
                <w:szCs w:val="24"/>
              </w:rPr>
            </w:pPr>
            <w:r w:rsidRPr="00D028BB">
              <w:rPr>
                <w:rStyle w:val="a2"/>
                <w:b w:val="0"/>
                <w:sz w:val="24"/>
                <w:szCs w:val="24"/>
              </w:rPr>
              <w:t>работать</w:t>
            </w:r>
            <w:r w:rsidRPr="00D028BB">
              <w:rPr>
                <w:sz w:val="24"/>
                <w:szCs w:val="24"/>
              </w:rPr>
              <w:t xml:space="preserve"> с терминологическим словариком</w:t>
            </w:r>
            <w:r w:rsidRPr="00D028BB">
              <w:rPr>
                <w:rStyle w:val="a2"/>
                <w:b w:val="0"/>
                <w:sz w:val="24"/>
                <w:szCs w:val="24"/>
              </w:rPr>
              <w:t xml:space="preserve"> </w:t>
            </w:r>
            <w:r w:rsidRPr="00D028BB">
              <w:rPr>
                <w:sz w:val="24"/>
                <w:szCs w:val="24"/>
              </w:rPr>
              <w:t>развивать</w:t>
            </w:r>
            <w:r w:rsidRPr="00D028BB">
              <w:rPr>
                <w:sz w:val="24"/>
                <w:szCs w:val="24"/>
              </w:rPr>
              <w:t xml:space="preserve"> воображение, «обучая грамоте» учеников XVII века;</w:t>
            </w:r>
            <w:r w:rsidRPr="00D028BB">
              <w:rPr>
                <w:bCs/>
                <w:sz w:val="24"/>
                <w:szCs w:val="24"/>
                <w:shd w:val="clear" w:color="auto" w:fill="FFFFFF"/>
              </w:rPr>
              <w:t xml:space="preserve"> </w:t>
            </w:r>
            <w:r w:rsidRPr="00D028BB">
              <w:rPr>
                <w:rStyle w:val="a2"/>
                <w:b w:val="0"/>
                <w:sz w:val="24"/>
                <w:szCs w:val="24"/>
              </w:rPr>
              <w:t>формулировать</w:t>
            </w:r>
            <w:r w:rsidRPr="00D028BB">
              <w:rPr>
                <w:sz w:val="24"/>
                <w:szCs w:val="24"/>
              </w:rPr>
              <w:t xml:space="preserve"> выводы из изученного мате</w:t>
            </w:r>
            <w:r w:rsidRPr="00D028BB">
              <w:rPr>
                <w:sz w:val="24"/>
                <w:szCs w:val="24"/>
              </w:rPr>
              <w:softHyphen/>
              <w:t>риала,</w:t>
            </w:r>
            <w:r w:rsidRPr="00D028BB">
              <w:rPr>
                <w:rStyle w:val="a2"/>
                <w:b w:val="0"/>
                <w:sz w:val="24"/>
                <w:szCs w:val="24"/>
              </w:rPr>
              <w:t xml:space="preserve"> отвечать</w:t>
            </w:r>
            <w:r w:rsidRPr="00D028BB">
              <w:rPr>
                <w:sz w:val="24"/>
                <w:szCs w:val="24"/>
              </w:rPr>
              <w:t xml:space="preserve"> на итоговые вопросы и</w:t>
            </w:r>
            <w:r w:rsidRPr="00D028BB">
              <w:rPr>
                <w:rStyle w:val="a2"/>
                <w:b w:val="0"/>
                <w:sz w:val="24"/>
                <w:szCs w:val="24"/>
              </w:rPr>
              <w:t xml:space="preserve"> оцени</w:t>
            </w:r>
            <w:r w:rsidRPr="00D028BB">
              <w:rPr>
                <w:rStyle w:val="a2"/>
                <w:b w:val="0"/>
                <w:sz w:val="24"/>
                <w:szCs w:val="24"/>
              </w:rPr>
              <w:softHyphen/>
              <w:t>вать</w:t>
            </w:r>
            <w:r w:rsidRPr="00D028BB">
              <w:rPr>
                <w:sz w:val="24"/>
                <w:szCs w:val="24"/>
              </w:rPr>
              <w:t xml:space="preserve"> достижения на уроке.</w:t>
            </w:r>
          </w:p>
        </w:tc>
      </w:tr>
      <w:tr w:rsidTr="00E1045D">
        <w:tblPrEx>
          <w:tblW w:w="16018" w:type="dxa"/>
          <w:tblInd w:w="-601" w:type="dxa"/>
          <w:tblLayout w:type="fixed"/>
          <w:tblLook w:val="01E0"/>
        </w:tblPrEx>
        <w:tc>
          <w:tcPr>
            <w:tcW w:w="851" w:type="dxa"/>
          </w:tcPr>
          <w:p w:rsidR="008F5AB9" w:rsidRPr="00240471" w:rsidP="00ED729A">
            <w:pPr>
              <w:rPr>
                <w:b/>
                <w:sz w:val="24"/>
                <w:szCs w:val="24"/>
              </w:rPr>
            </w:pPr>
            <w:r>
              <w:rPr>
                <w:b/>
                <w:sz w:val="24"/>
                <w:szCs w:val="24"/>
              </w:rPr>
              <w:t>1</w:t>
            </w:r>
            <w:r w:rsidR="00ED729A">
              <w:rPr>
                <w:b/>
                <w:sz w:val="24"/>
                <w:szCs w:val="24"/>
              </w:rPr>
              <w:t>6</w:t>
            </w:r>
            <w:r>
              <w:rPr>
                <w:b/>
                <w:sz w:val="24"/>
                <w:szCs w:val="24"/>
              </w:rPr>
              <w:t>.03</w:t>
            </w:r>
          </w:p>
        </w:tc>
        <w:tc>
          <w:tcPr>
            <w:tcW w:w="851" w:type="dxa"/>
            <w:shd w:val="clear" w:color="auto" w:fill="auto"/>
          </w:tcPr>
          <w:p w:rsidR="008F5AB9" w:rsidRPr="00240471" w:rsidP="003E18C8">
            <w:pPr>
              <w:rPr>
                <w:b/>
                <w:sz w:val="24"/>
                <w:szCs w:val="24"/>
              </w:rPr>
            </w:pPr>
          </w:p>
        </w:tc>
        <w:tc>
          <w:tcPr>
            <w:tcW w:w="601" w:type="dxa"/>
            <w:gridSpan w:val="2"/>
            <w:shd w:val="clear" w:color="auto" w:fill="auto"/>
          </w:tcPr>
          <w:p w:rsidR="008F5AB9" w:rsidRPr="00240471" w:rsidP="006E171B">
            <w:pPr>
              <w:rPr>
                <w:b/>
                <w:sz w:val="24"/>
                <w:szCs w:val="24"/>
              </w:rPr>
            </w:pPr>
            <w:r>
              <w:rPr>
                <w:b/>
                <w:sz w:val="24"/>
                <w:szCs w:val="24"/>
              </w:rPr>
              <w:t>49</w:t>
            </w:r>
          </w:p>
        </w:tc>
        <w:tc>
          <w:tcPr>
            <w:tcW w:w="641" w:type="dxa"/>
            <w:gridSpan w:val="2"/>
            <w:shd w:val="clear" w:color="auto" w:fill="auto"/>
          </w:tcPr>
          <w:p w:rsidR="008F5AB9" w:rsidRPr="00240471" w:rsidP="003E18C8">
            <w:pPr>
              <w:rPr>
                <w:b/>
                <w:sz w:val="24"/>
                <w:szCs w:val="24"/>
              </w:rPr>
            </w:pPr>
            <w:r w:rsidRPr="00240471">
              <w:rPr>
                <w:b/>
                <w:sz w:val="24"/>
                <w:szCs w:val="24"/>
              </w:rPr>
              <w:t>10</w:t>
            </w:r>
          </w:p>
        </w:tc>
        <w:tc>
          <w:tcPr>
            <w:tcW w:w="1876" w:type="dxa"/>
            <w:shd w:val="clear" w:color="auto" w:fill="auto"/>
          </w:tcPr>
          <w:p w:rsidR="008F5AB9" w:rsidRPr="004338D1" w:rsidP="004338D1">
            <w:pPr>
              <w:rPr>
                <w:sz w:val="24"/>
                <w:szCs w:val="24"/>
              </w:rPr>
            </w:pPr>
            <w:r w:rsidRPr="004338D1">
              <w:rPr>
                <w:sz w:val="24"/>
                <w:szCs w:val="24"/>
              </w:rPr>
              <w:t>Патриоты России.</w:t>
            </w:r>
          </w:p>
        </w:tc>
        <w:tc>
          <w:tcPr>
            <w:tcW w:w="1559" w:type="dxa"/>
            <w:shd w:val="clear" w:color="auto" w:fill="auto"/>
          </w:tcPr>
          <w:p w:rsidR="008F5AB9" w:rsidRPr="005671F7" w:rsidP="005671F7">
            <w:pPr>
              <w:rPr>
                <w:sz w:val="24"/>
              </w:rPr>
            </w:pPr>
            <w:r w:rsidRPr="005671F7">
              <w:rPr>
                <w:sz w:val="24"/>
              </w:rPr>
              <w:t>С. 87-91, ответить на вопросы,</w:t>
            </w:r>
          </w:p>
          <w:p w:rsidR="008F5AB9" w:rsidRPr="005671F7" w:rsidP="005671F7">
            <w:pPr>
              <w:rPr>
                <w:sz w:val="24"/>
              </w:rPr>
            </w:pPr>
            <w:r w:rsidRPr="005671F7">
              <w:rPr>
                <w:sz w:val="24"/>
              </w:rPr>
              <w:t>задания 1,2</w:t>
            </w:r>
          </w:p>
          <w:p w:rsidR="008F5AB9" w:rsidRPr="005671F7" w:rsidP="005671F7">
            <w:pPr>
              <w:rPr>
                <w:sz w:val="24"/>
              </w:rPr>
            </w:pPr>
          </w:p>
        </w:tc>
        <w:tc>
          <w:tcPr>
            <w:tcW w:w="709" w:type="dxa"/>
            <w:shd w:val="clear" w:color="auto" w:fill="auto"/>
          </w:tcPr>
          <w:p w:rsidR="008F5AB9" w:rsidRPr="00D028BB" w:rsidP="003E18C8">
            <w:pPr>
              <w:rPr>
                <w:sz w:val="24"/>
                <w:szCs w:val="24"/>
              </w:rPr>
            </w:pPr>
            <w:r w:rsidRPr="00D028BB">
              <w:rPr>
                <w:sz w:val="24"/>
                <w:szCs w:val="24"/>
              </w:rPr>
              <w:t>1</w:t>
            </w:r>
          </w:p>
        </w:tc>
        <w:tc>
          <w:tcPr>
            <w:tcW w:w="8930" w:type="dxa"/>
            <w:shd w:val="clear" w:color="auto" w:fill="auto"/>
          </w:tcPr>
          <w:p w:rsidR="008F5AB9" w:rsidRPr="00D028BB" w:rsidP="003E18C8">
            <w:pPr>
              <w:widowControl/>
              <w:tabs>
                <w:tab w:val="left" w:pos="322"/>
              </w:tabs>
              <w:autoSpaceDE/>
              <w:autoSpaceDN/>
              <w:adjustRightInd/>
              <w:ind w:left="20" w:right="40"/>
              <w:rPr>
                <w:sz w:val="24"/>
                <w:szCs w:val="24"/>
              </w:rPr>
            </w:pPr>
            <w:r w:rsidRPr="00D028BB">
              <w:rPr>
                <w:rStyle w:val="a2"/>
                <w:b w:val="0"/>
                <w:sz w:val="24"/>
                <w:szCs w:val="24"/>
              </w:rPr>
              <w:t>Понимать</w:t>
            </w:r>
            <w:r w:rsidRPr="00D028BB">
              <w:rPr>
                <w:sz w:val="24"/>
                <w:szCs w:val="24"/>
              </w:rPr>
              <w:t xml:space="preserve"> учебную задачу урока и стремить</w:t>
            </w:r>
            <w:r w:rsidRPr="00D028BB">
              <w:rPr>
                <w:sz w:val="24"/>
                <w:szCs w:val="24"/>
              </w:rPr>
              <w:softHyphen/>
              <w:t xml:space="preserve">ся её выполнить; </w:t>
            </w:r>
            <w:r w:rsidRPr="00D028BB">
              <w:rPr>
                <w:rStyle w:val="a2"/>
                <w:b w:val="0"/>
                <w:sz w:val="24"/>
                <w:szCs w:val="24"/>
              </w:rPr>
              <w:t>обсуждать</w:t>
            </w:r>
            <w:r w:rsidRPr="00D028BB">
              <w:rPr>
                <w:sz w:val="24"/>
                <w:szCs w:val="24"/>
              </w:rPr>
              <w:t xml:space="preserve"> значение организации народного ополчения и освобождения Москвы от польской интервенции; </w:t>
            </w:r>
            <w:r w:rsidRPr="00D028BB">
              <w:rPr>
                <w:rStyle w:val="a2"/>
                <w:b w:val="0"/>
                <w:sz w:val="24"/>
                <w:szCs w:val="24"/>
              </w:rPr>
              <w:t>отмечать</w:t>
            </w:r>
            <w:r w:rsidRPr="00D028BB">
              <w:rPr>
                <w:sz w:val="24"/>
                <w:szCs w:val="24"/>
              </w:rPr>
              <w:t xml:space="preserve"> на «ленте времени» год освобожде</w:t>
            </w:r>
            <w:r w:rsidRPr="00D028BB">
              <w:rPr>
                <w:sz w:val="24"/>
                <w:szCs w:val="24"/>
              </w:rPr>
              <w:softHyphen/>
              <w:t xml:space="preserve">ния Москвы; </w:t>
            </w:r>
            <w:r w:rsidRPr="00D028BB">
              <w:rPr>
                <w:rStyle w:val="a2"/>
                <w:b w:val="0"/>
                <w:sz w:val="24"/>
                <w:szCs w:val="24"/>
              </w:rPr>
              <w:t>заполнять</w:t>
            </w:r>
            <w:r w:rsidRPr="00D028BB">
              <w:rPr>
                <w:sz w:val="24"/>
                <w:szCs w:val="24"/>
              </w:rPr>
              <w:t xml:space="preserve"> приложение к рабочей тетради «Героическая летопись России»;</w:t>
            </w:r>
          </w:p>
          <w:p w:rsidR="008F5AB9" w:rsidRPr="00D028BB" w:rsidP="003E18C8">
            <w:pPr>
              <w:widowControl/>
              <w:tabs>
                <w:tab w:val="left" w:pos="322"/>
              </w:tabs>
              <w:autoSpaceDE/>
              <w:autoSpaceDN/>
              <w:adjustRightInd/>
              <w:ind w:left="20" w:right="40"/>
              <w:rPr>
                <w:sz w:val="24"/>
                <w:szCs w:val="24"/>
              </w:rPr>
            </w:pPr>
            <w:r w:rsidRPr="00D028BB">
              <w:rPr>
                <w:rStyle w:val="a2"/>
                <w:b w:val="0"/>
                <w:sz w:val="24"/>
                <w:szCs w:val="24"/>
              </w:rPr>
              <w:t>выполнять</w:t>
            </w:r>
            <w:r w:rsidRPr="00D028BB">
              <w:rPr>
                <w:sz w:val="24"/>
                <w:szCs w:val="24"/>
              </w:rPr>
              <w:t xml:space="preserve"> задания из электронного прило</w:t>
            </w:r>
            <w:r w:rsidRPr="00D028BB">
              <w:rPr>
                <w:sz w:val="24"/>
                <w:szCs w:val="24"/>
              </w:rPr>
              <w:softHyphen/>
              <w:t xml:space="preserve">жения к учебнику; </w:t>
            </w:r>
            <w:r w:rsidRPr="00D028BB">
              <w:rPr>
                <w:rStyle w:val="a2"/>
                <w:b w:val="0"/>
                <w:sz w:val="24"/>
                <w:szCs w:val="24"/>
              </w:rPr>
              <w:t>работать</w:t>
            </w:r>
            <w:r w:rsidRPr="00D028BB">
              <w:rPr>
                <w:sz w:val="24"/>
                <w:szCs w:val="24"/>
              </w:rPr>
              <w:t xml:space="preserve"> с терминологическим словариком;</w:t>
            </w:r>
          </w:p>
          <w:p w:rsidR="008F5AB9" w:rsidRPr="00D028BB" w:rsidP="003E18C8">
            <w:pPr>
              <w:widowControl/>
              <w:tabs>
                <w:tab w:val="left" w:pos="327"/>
              </w:tabs>
              <w:autoSpaceDE/>
              <w:autoSpaceDN/>
              <w:adjustRightInd/>
              <w:ind w:left="20" w:right="40"/>
              <w:rPr>
                <w:sz w:val="24"/>
                <w:szCs w:val="24"/>
              </w:rPr>
            </w:pPr>
            <w:r w:rsidRPr="00D028BB">
              <w:rPr>
                <w:rStyle w:val="a2"/>
                <w:b w:val="0"/>
                <w:sz w:val="24"/>
                <w:szCs w:val="24"/>
              </w:rPr>
              <w:t>рассказывать</w:t>
            </w:r>
            <w:r w:rsidRPr="00D028BB">
              <w:rPr>
                <w:sz w:val="24"/>
                <w:szCs w:val="24"/>
              </w:rPr>
              <w:t xml:space="preserve"> об этом событии от имени участника ополчения;</w:t>
            </w:r>
          </w:p>
          <w:p w:rsidR="008F5AB9" w:rsidRPr="00D028BB" w:rsidP="00C16D8E">
            <w:pPr>
              <w:spacing w:line="276" w:lineRule="auto"/>
              <w:rPr>
                <w:sz w:val="24"/>
                <w:szCs w:val="24"/>
              </w:rPr>
            </w:pPr>
            <w:r w:rsidRPr="00D028BB">
              <w:rPr>
                <w:rStyle w:val="a2"/>
                <w:b w:val="0"/>
                <w:sz w:val="24"/>
                <w:szCs w:val="24"/>
              </w:rPr>
              <w:t>осознавать</w:t>
            </w:r>
            <w:r w:rsidRPr="00D028BB">
              <w:rPr>
                <w:sz w:val="24"/>
                <w:szCs w:val="24"/>
              </w:rPr>
              <w:t xml:space="preserve"> роль борьбы за независимость в начале XVI века в истории России; </w:t>
            </w:r>
            <w:r w:rsidRPr="00D028BB">
              <w:rPr>
                <w:rStyle w:val="a2"/>
                <w:b w:val="0"/>
                <w:sz w:val="24"/>
                <w:szCs w:val="24"/>
              </w:rPr>
              <w:t>формулировать</w:t>
            </w:r>
            <w:r w:rsidRPr="00D028BB">
              <w:rPr>
                <w:sz w:val="24"/>
                <w:szCs w:val="24"/>
              </w:rPr>
              <w:t xml:space="preserve"> выводы из изученного мате</w:t>
            </w:r>
            <w:r w:rsidRPr="00D028BB">
              <w:rPr>
                <w:sz w:val="24"/>
                <w:szCs w:val="24"/>
              </w:rPr>
              <w:softHyphen/>
              <w:t>риала,</w:t>
            </w:r>
            <w:r w:rsidRPr="00D028BB">
              <w:rPr>
                <w:rStyle w:val="a2"/>
                <w:b w:val="0"/>
                <w:sz w:val="24"/>
                <w:szCs w:val="24"/>
              </w:rPr>
              <w:t xml:space="preserve"> отвечать</w:t>
            </w:r>
            <w:r w:rsidRPr="00D028BB">
              <w:rPr>
                <w:sz w:val="24"/>
                <w:szCs w:val="24"/>
              </w:rPr>
              <w:t xml:space="preserve"> на итоговые вопросы и</w:t>
            </w:r>
            <w:r w:rsidRPr="00D028BB">
              <w:rPr>
                <w:rStyle w:val="a2"/>
                <w:b w:val="0"/>
                <w:sz w:val="24"/>
                <w:szCs w:val="24"/>
              </w:rPr>
              <w:t xml:space="preserve"> оцени</w:t>
            </w:r>
            <w:r w:rsidRPr="00D028BB">
              <w:rPr>
                <w:rStyle w:val="a2"/>
                <w:b w:val="0"/>
                <w:sz w:val="24"/>
                <w:szCs w:val="24"/>
              </w:rPr>
              <w:softHyphen/>
              <w:t>вать</w:t>
            </w:r>
            <w:r w:rsidRPr="00D028BB">
              <w:rPr>
                <w:sz w:val="24"/>
                <w:szCs w:val="24"/>
              </w:rPr>
              <w:t xml:space="preserve"> достижения на уроке.</w:t>
            </w:r>
          </w:p>
        </w:tc>
      </w:tr>
      <w:tr w:rsidTr="00E1045D">
        <w:tblPrEx>
          <w:tblW w:w="16018" w:type="dxa"/>
          <w:tblInd w:w="-601" w:type="dxa"/>
          <w:tblLayout w:type="fixed"/>
          <w:tblLook w:val="01E0"/>
        </w:tblPrEx>
        <w:tc>
          <w:tcPr>
            <w:tcW w:w="851" w:type="dxa"/>
          </w:tcPr>
          <w:p w:rsidR="008F5AB9" w:rsidRPr="00240471" w:rsidP="004E696D">
            <w:pPr>
              <w:rPr>
                <w:b/>
                <w:sz w:val="24"/>
                <w:szCs w:val="24"/>
              </w:rPr>
            </w:pPr>
            <w:r>
              <w:rPr>
                <w:b/>
                <w:sz w:val="24"/>
                <w:szCs w:val="24"/>
              </w:rPr>
              <w:t>1</w:t>
            </w:r>
            <w:r w:rsidR="004E696D">
              <w:rPr>
                <w:b/>
                <w:sz w:val="24"/>
                <w:szCs w:val="24"/>
              </w:rPr>
              <w:t>9</w:t>
            </w:r>
            <w:r w:rsidR="00ED729A">
              <w:rPr>
                <w:b/>
                <w:sz w:val="24"/>
                <w:szCs w:val="24"/>
              </w:rPr>
              <w:t>.03</w:t>
            </w:r>
          </w:p>
        </w:tc>
        <w:tc>
          <w:tcPr>
            <w:tcW w:w="851" w:type="dxa"/>
            <w:shd w:val="clear" w:color="auto" w:fill="auto"/>
          </w:tcPr>
          <w:p w:rsidR="008F5AB9" w:rsidRPr="00240471" w:rsidP="003E18C8">
            <w:pPr>
              <w:rPr>
                <w:b/>
                <w:sz w:val="24"/>
                <w:szCs w:val="24"/>
              </w:rPr>
            </w:pPr>
          </w:p>
        </w:tc>
        <w:tc>
          <w:tcPr>
            <w:tcW w:w="601" w:type="dxa"/>
            <w:gridSpan w:val="2"/>
            <w:shd w:val="clear" w:color="auto" w:fill="auto"/>
          </w:tcPr>
          <w:p w:rsidR="008F5AB9" w:rsidRPr="00240471" w:rsidP="003E18C8">
            <w:pPr>
              <w:rPr>
                <w:b/>
                <w:sz w:val="24"/>
                <w:szCs w:val="24"/>
              </w:rPr>
            </w:pPr>
            <w:r>
              <w:rPr>
                <w:b/>
                <w:sz w:val="24"/>
                <w:szCs w:val="24"/>
              </w:rPr>
              <w:t>50</w:t>
            </w:r>
          </w:p>
        </w:tc>
        <w:tc>
          <w:tcPr>
            <w:tcW w:w="641" w:type="dxa"/>
            <w:gridSpan w:val="2"/>
            <w:shd w:val="clear" w:color="auto" w:fill="auto"/>
          </w:tcPr>
          <w:p w:rsidR="008F5AB9" w:rsidRPr="00240471" w:rsidP="003E18C8">
            <w:pPr>
              <w:rPr>
                <w:b/>
                <w:sz w:val="24"/>
                <w:szCs w:val="24"/>
              </w:rPr>
            </w:pPr>
            <w:r w:rsidRPr="00240471">
              <w:rPr>
                <w:b/>
                <w:sz w:val="24"/>
                <w:szCs w:val="24"/>
              </w:rPr>
              <w:t>11</w:t>
            </w:r>
          </w:p>
        </w:tc>
        <w:tc>
          <w:tcPr>
            <w:tcW w:w="1876" w:type="dxa"/>
            <w:shd w:val="clear" w:color="auto" w:fill="auto"/>
          </w:tcPr>
          <w:p w:rsidR="008F5AB9" w:rsidRPr="004E696D" w:rsidP="004338D1">
            <w:pPr>
              <w:rPr>
                <w:sz w:val="24"/>
                <w:szCs w:val="24"/>
              </w:rPr>
            </w:pPr>
            <w:r w:rsidRPr="004E696D">
              <w:rPr>
                <w:sz w:val="24"/>
                <w:szCs w:val="24"/>
              </w:rPr>
              <w:t>Пётр Великий.</w:t>
            </w:r>
          </w:p>
        </w:tc>
        <w:tc>
          <w:tcPr>
            <w:tcW w:w="1559" w:type="dxa"/>
            <w:shd w:val="clear" w:color="auto" w:fill="auto"/>
          </w:tcPr>
          <w:p w:rsidR="008F5AB9" w:rsidRPr="005671F7" w:rsidP="005671F7">
            <w:pPr>
              <w:rPr>
                <w:sz w:val="24"/>
              </w:rPr>
            </w:pPr>
            <w:r w:rsidRPr="005671F7">
              <w:rPr>
                <w:sz w:val="24"/>
              </w:rPr>
              <w:t>С. 94-100,</w:t>
            </w:r>
          </w:p>
          <w:p w:rsidR="008F5AB9" w:rsidRPr="005671F7" w:rsidP="005671F7">
            <w:pPr>
              <w:rPr>
                <w:sz w:val="24"/>
              </w:rPr>
            </w:pPr>
            <w:r w:rsidRPr="005671F7">
              <w:rPr>
                <w:sz w:val="24"/>
              </w:rPr>
              <w:t>ответить на вопросы, задание 2</w:t>
            </w:r>
          </w:p>
          <w:p w:rsidR="008F5AB9" w:rsidRPr="005671F7" w:rsidP="005671F7">
            <w:pPr>
              <w:rPr>
                <w:sz w:val="24"/>
              </w:rPr>
            </w:pPr>
          </w:p>
        </w:tc>
        <w:tc>
          <w:tcPr>
            <w:tcW w:w="709" w:type="dxa"/>
            <w:shd w:val="clear" w:color="auto" w:fill="auto"/>
          </w:tcPr>
          <w:p w:rsidR="008F5AB9" w:rsidRPr="00D028BB" w:rsidP="003E18C8">
            <w:pPr>
              <w:rPr>
                <w:sz w:val="24"/>
                <w:szCs w:val="24"/>
              </w:rPr>
            </w:pPr>
            <w:r w:rsidRPr="00D028BB">
              <w:rPr>
                <w:sz w:val="24"/>
                <w:szCs w:val="24"/>
              </w:rPr>
              <w:t>1</w:t>
            </w:r>
          </w:p>
        </w:tc>
        <w:tc>
          <w:tcPr>
            <w:tcW w:w="8930" w:type="dxa"/>
            <w:shd w:val="clear" w:color="auto" w:fill="auto"/>
          </w:tcPr>
          <w:p w:rsidR="008F5AB9" w:rsidRPr="00D028BB" w:rsidP="003E18C8">
            <w:pPr>
              <w:widowControl/>
              <w:tabs>
                <w:tab w:val="left" w:pos="447"/>
              </w:tabs>
              <w:autoSpaceDE/>
              <w:autoSpaceDN/>
              <w:adjustRightInd/>
              <w:rPr>
                <w:sz w:val="24"/>
                <w:szCs w:val="24"/>
              </w:rPr>
            </w:pPr>
            <w:r w:rsidRPr="00D028BB">
              <w:rPr>
                <w:rStyle w:val="a2"/>
                <w:b w:val="0"/>
                <w:sz w:val="24"/>
                <w:szCs w:val="24"/>
              </w:rPr>
              <w:t>Понимать</w:t>
            </w:r>
            <w:r w:rsidRPr="00D028BB">
              <w:rPr>
                <w:sz w:val="24"/>
                <w:szCs w:val="24"/>
              </w:rPr>
              <w:t xml:space="preserve"> учебную задачу урока и стремить</w:t>
            </w:r>
            <w:r w:rsidRPr="00D028BB">
              <w:rPr>
                <w:sz w:val="24"/>
                <w:szCs w:val="24"/>
              </w:rPr>
              <w:softHyphen/>
              <w:t xml:space="preserve">ся её выполнить; </w:t>
            </w:r>
            <w:r w:rsidRPr="00D028BB">
              <w:rPr>
                <w:rStyle w:val="a2"/>
                <w:b w:val="0"/>
                <w:sz w:val="24"/>
                <w:szCs w:val="24"/>
              </w:rPr>
              <w:t>рассказывать</w:t>
            </w:r>
            <w:r w:rsidRPr="00D028BB">
              <w:rPr>
                <w:sz w:val="24"/>
                <w:szCs w:val="24"/>
              </w:rPr>
              <w:t xml:space="preserve"> о реформах Петра</w:t>
            </w:r>
            <w:r w:rsidRPr="00D028BB">
              <w:rPr>
                <w:rStyle w:val="a2"/>
                <w:b w:val="0"/>
                <w:sz w:val="24"/>
                <w:szCs w:val="24"/>
              </w:rPr>
              <w:t xml:space="preserve"> </w:t>
            </w:r>
            <w:r w:rsidRPr="00D028BB">
              <w:rPr>
                <w:rStyle w:val="a2"/>
                <w:b w:val="0"/>
                <w:sz w:val="24"/>
                <w:szCs w:val="24"/>
                <w:lang w:val="en-US"/>
              </w:rPr>
              <w:t>I</w:t>
            </w:r>
            <w:r w:rsidRPr="00D028BB">
              <w:rPr>
                <w:sz w:val="24"/>
                <w:szCs w:val="24"/>
              </w:rPr>
              <w:t xml:space="preserve"> на основе материала учебника;</w:t>
            </w:r>
          </w:p>
          <w:p w:rsidR="008F5AB9" w:rsidRPr="00D028BB" w:rsidP="003E18C8">
            <w:pPr>
              <w:widowControl/>
              <w:tabs>
                <w:tab w:val="left" w:pos="442"/>
              </w:tabs>
              <w:autoSpaceDE/>
              <w:autoSpaceDN/>
              <w:adjustRightInd/>
              <w:rPr>
                <w:sz w:val="24"/>
                <w:szCs w:val="24"/>
              </w:rPr>
            </w:pPr>
            <w:r w:rsidRPr="00D028BB">
              <w:rPr>
                <w:rStyle w:val="a2"/>
                <w:b w:val="0"/>
                <w:sz w:val="24"/>
                <w:szCs w:val="24"/>
              </w:rPr>
              <w:t>извлекать</w:t>
            </w:r>
            <w:r w:rsidRPr="00D028BB">
              <w:rPr>
                <w:sz w:val="24"/>
                <w:szCs w:val="24"/>
              </w:rPr>
              <w:t xml:space="preserve"> из дополнительной литературы и Интернета информацию о Петре I, которой нет в учебнике; </w:t>
            </w:r>
            <w:r w:rsidRPr="00D028BB">
              <w:rPr>
                <w:rStyle w:val="a2"/>
                <w:b w:val="0"/>
                <w:sz w:val="24"/>
                <w:szCs w:val="24"/>
              </w:rPr>
              <w:t>описывать</w:t>
            </w:r>
            <w:r w:rsidRPr="00D028BB">
              <w:rPr>
                <w:sz w:val="24"/>
                <w:szCs w:val="24"/>
              </w:rPr>
              <w:t xml:space="preserve"> достопримечательности</w:t>
            </w:r>
            <w:r w:rsidRPr="00D028BB">
              <w:rPr>
                <w:sz w:val="24"/>
                <w:szCs w:val="24"/>
              </w:rPr>
              <w:t xml:space="preserve"> С</w:t>
            </w:r>
            <w:r w:rsidRPr="00D028BB">
              <w:rPr>
                <w:sz w:val="24"/>
                <w:szCs w:val="24"/>
              </w:rPr>
              <w:t xml:space="preserve">анкт- Петербурга; </w:t>
            </w:r>
            <w:r w:rsidRPr="00D028BB">
              <w:rPr>
                <w:rStyle w:val="a2"/>
                <w:b w:val="0"/>
                <w:sz w:val="24"/>
                <w:szCs w:val="24"/>
              </w:rPr>
              <w:t>обсуждать,</w:t>
            </w:r>
            <w:r w:rsidRPr="00D028BB">
              <w:rPr>
                <w:sz w:val="24"/>
                <w:szCs w:val="24"/>
              </w:rPr>
              <w:t xml:space="preserve"> заслуженно ли Пётр</w:t>
            </w:r>
            <w:r w:rsidRPr="00D028BB">
              <w:rPr>
                <w:rStyle w:val="a2"/>
                <w:b w:val="0"/>
                <w:sz w:val="24"/>
                <w:szCs w:val="24"/>
              </w:rPr>
              <w:t xml:space="preserve"> I</w:t>
            </w:r>
            <w:r w:rsidRPr="00D028BB">
              <w:rPr>
                <w:sz w:val="24"/>
                <w:szCs w:val="24"/>
              </w:rPr>
              <w:t xml:space="preserve"> стал назы</w:t>
            </w:r>
            <w:r w:rsidRPr="00D028BB">
              <w:rPr>
                <w:sz w:val="24"/>
                <w:szCs w:val="24"/>
              </w:rPr>
              <w:softHyphen/>
              <w:t xml:space="preserve">ваться Великим; </w:t>
            </w:r>
            <w:r w:rsidRPr="00D028BB">
              <w:rPr>
                <w:rStyle w:val="a2"/>
                <w:b w:val="0"/>
                <w:sz w:val="24"/>
                <w:szCs w:val="24"/>
              </w:rPr>
              <w:t>отмечать</w:t>
            </w:r>
            <w:r w:rsidRPr="00D028BB">
              <w:rPr>
                <w:sz w:val="24"/>
                <w:szCs w:val="24"/>
              </w:rPr>
              <w:t xml:space="preserve"> на «ленте времени» год основания Санкт-Петербурга, год, когда Россия стала импе</w:t>
            </w:r>
            <w:r w:rsidRPr="00D028BB">
              <w:rPr>
                <w:sz w:val="24"/>
                <w:szCs w:val="24"/>
              </w:rPr>
              <w:softHyphen/>
              <w:t xml:space="preserve">рией; </w:t>
            </w:r>
            <w:r w:rsidRPr="00D028BB">
              <w:rPr>
                <w:rStyle w:val="a2"/>
                <w:b w:val="0"/>
                <w:sz w:val="24"/>
                <w:szCs w:val="24"/>
              </w:rPr>
              <w:t>находить</w:t>
            </w:r>
            <w:r w:rsidRPr="00D028BB">
              <w:rPr>
                <w:sz w:val="24"/>
                <w:szCs w:val="24"/>
              </w:rPr>
              <w:t xml:space="preserve"> на карте приобретения города, ос</w:t>
            </w:r>
            <w:r w:rsidRPr="00D028BB">
              <w:rPr>
                <w:sz w:val="24"/>
                <w:szCs w:val="24"/>
              </w:rPr>
              <w:softHyphen/>
              <w:t>нованные Петром I;</w:t>
            </w:r>
          </w:p>
          <w:p w:rsidR="008F5AB9" w:rsidRPr="00D028BB" w:rsidP="00C16D8E">
            <w:pPr>
              <w:spacing w:line="276" w:lineRule="auto"/>
              <w:rPr>
                <w:sz w:val="24"/>
                <w:szCs w:val="24"/>
              </w:rPr>
            </w:pPr>
            <w:r w:rsidRPr="00D028BB">
              <w:rPr>
                <w:rStyle w:val="a2"/>
                <w:b w:val="0"/>
                <w:sz w:val="24"/>
                <w:szCs w:val="24"/>
              </w:rPr>
              <w:t>высказывать</w:t>
            </w:r>
            <w:r w:rsidRPr="00D028BB">
              <w:rPr>
                <w:sz w:val="24"/>
                <w:szCs w:val="24"/>
              </w:rPr>
              <w:t xml:space="preserve"> своё отношение</w:t>
            </w:r>
            <w:r w:rsidRPr="00D028BB">
              <w:rPr>
                <w:sz w:val="24"/>
                <w:szCs w:val="24"/>
              </w:rPr>
              <w:t xml:space="preserve"> к личности Петра Великого; </w:t>
            </w:r>
            <w:r w:rsidRPr="00D028BB">
              <w:rPr>
                <w:rStyle w:val="a2"/>
                <w:b w:val="0"/>
                <w:sz w:val="24"/>
                <w:szCs w:val="24"/>
              </w:rPr>
              <w:t>работать</w:t>
            </w:r>
            <w:r w:rsidRPr="00D028BB">
              <w:rPr>
                <w:sz w:val="24"/>
                <w:szCs w:val="24"/>
              </w:rPr>
              <w:t xml:space="preserve"> с терминологическим словариком; </w:t>
            </w:r>
            <w:r w:rsidRPr="00D028BB">
              <w:rPr>
                <w:rStyle w:val="a2"/>
                <w:b w:val="0"/>
                <w:sz w:val="24"/>
                <w:szCs w:val="24"/>
              </w:rPr>
              <w:t>формулировать</w:t>
            </w:r>
            <w:r w:rsidRPr="00D028BB">
              <w:rPr>
                <w:sz w:val="24"/>
                <w:szCs w:val="24"/>
              </w:rPr>
              <w:t xml:space="preserve"> выводы из изученного мате</w:t>
            </w:r>
            <w:r w:rsidRPr="00D028BB">
              <w:rPr>
                <w:sz w:val="24"/>
                <w:szCs w:val="24"/>
              </w:rPr>
              <w:softHyphen/>
              <w:t>риала,</w:t>
            </w:r>
            <w:r w:rsidRPr="00D028BB">
              <w:rPr>
                <w:rStyle w:val="a2"/>
                <w:b w:val="0"/>
                <w:sz w:val="24"/>
                <w:szCs w:val="24"/>
              </w:rPr>
              <w:t xml:space="preserve"> отвечать</w:t>
            </w:r>
            <w:r w:rsidRPr="00D028BB">
              <w:rPr>
                <w:sz w:val="24"/>
                <w:szCs w:val="24"/>
              </w:rPr>
              <w:t xml:space="preserve"> на итоговые вопросы и</w:t>
            </w:r>
            <w:r w:rsidRPr="00D028BB">
              <w:rPr>
                <w:rStyle w:val="a2"/>
                <w:b w:val="0"/>
                <w:sz w:val="24"/>
                <w:szCs w:val="24"/>
              </w:rPr>
              <w:t xml:space="preserve"> оцени</w:t>
            </w:r>
            <w:r w:rsidRPr="00D028BB">
              <w:rPr>
                <w:rStyle w:val="a2"/>
                <w:b w:val="0"/>
                <w:sz w:val="24"/>
                <w:szCs w:val="24"/>
              </w:rPr>
              <w:softHyphen/>
              <w:t>вать</w:t>
            </w:r>
            <w:r w:rsidRPr="00D028BB">
              <w:rPr>
                <w:sz w:val="24"/>
                <w:szCs w:val="24"/>
              </w:rPr>
              <w:t xml:space="preserve"> достижения на уроке.</w:t>
            </w:r>
          </w:p>
        </w:tc>
      </w:tr>
      <w:tr w:rsidTr="00E1045D">
        <w:tblPrEx>
          <w:tblW w:w="16018" w:type="dxa"/>
          <w:tblInd w:w="-601" w:type="dxa"/>
          <w:tblLayout w:type="fixed"/>
          <w:tblLook w:val="01E0"/>
        </w:tblPrEx>
        <w:tc>
          <w:tcPr>
            <w:tcW w:w="851" w:type="dxa"/>
          </w:tcPr>
          <w:p w:rsidR="008F5AB9" w:rsidRPr="00240471" w:rsidP="008F5AB9">
            <w:pPr>
              <w:rPr>
                <w:b/>
                <w:sz w:val="24"/>
                <w:szCs w:val="24"/>
              </w:rPr>
            </w:pPr>
            <w:r>
              <w:rPr>
                <w:b/>
                <w:sz w:val="24"/>
                <w:szCs w:val="24"/>
              </w:rPr>
              <w:t>30.03</w:t>
            </w:r>
          </w:p>
        </w:tc>
        <w:tc>
          <w:tcPr>
            <w:tcW w:w="851" w:type="dxa"/>
            <w:shd w:val="clear" w:color="auto" w:fill="auto"/>
          </w:tcPr>
          <w:p w:rsidR="008F5AB9" w:rsidRPr="00240471" w:rsidP="003E18C8">
            <w:pPr>
              <w:rPr>
                <w:b/>
                <w:sz w:val="24"/>
                <w:szCs w:val="24"/>
              </w:rPr>
            </w:pPr>
          </w:p>
        </w:tc>
        <w:tc>
          <w:tcPr>
            <w:tcW w:w="601" w:type="dxa"/>
            <w:gridSpan w:val="2"/>
            <w:shd w:val="clear" w:color="auto" w:fill="auto"/>
          </w:tcPr>
          <w:p w:rsidR="008F5AB9" w:rsidRPr="00240471" w:rsidP="003E18C8">
            <w:pPr>
              <w:rPr>
                <w:b/>
                <w:sz w:val="24"/>
                <w:szCs w:val="24"/>
              </w:rPr>
            </w:pPr>
            <w:r>
              <w:rPr>
                <w:b/>
                <w:sz w:val="24"/>
                <w:szCs w:val="24"/>
              </w:rPr>
              <w:t>51</w:t>
            </w:r>
          </w:p>
        </w:tc>
        <w:tc>
          <w:tcPr>
            <w:tcW w:w="641" w:type="dxa"/>
            <w:gridSpan w:val="2"/>
            <w:shd w:val="clear" w:color="auto" w:fill="auto"/>
          </w:tcPr>
          <w:p w:rsidR="008F5AB9" w:rsidRPr="00240471" w:rsidP="003E18C8">
            <w:pPr>
              <w:rPr>
                <w:b/>
                <w:sz w:val="24"/>
                <w:szCs w:val="24"/>
              </w:rPr>
            </w:pPr>
            <w:r w:rsidRPr="00240471">
              <w:rPr>
                <w:b/>
                <w:sz w:val="24"/>
                <w:szCs w:val="24"/>
              </w:rPr>
              <w:t>12</w:t>
            </w:r>
          </w:p>
        </w:tc>
        <w:tc>
          <w:tcPr>
            <w:tcW w:w="1876" w:type="dxa"/>
            <w:shd w:val="clear" w:color="auto" w:fill="auto"/>
          </w:tcPr>
          <w:p w:rsidR="008F5AB9" w:rsidRPr="004338D1" w:rsidP="004338D1">
            <w:pPr>
              <w:rPr>
                <w:sz w:val="24"/>
                <w:szCs w:val="24"/>
              </w:rPr>
            </w:pPr>
            <w:r w:rsidRPr="004338D1">
              <w:rPr>
                <w:sz w:val="24"/>
                <w:szCs w:val="24"/>
              </w:rPr>
              <w:t xml:space="preserve">Михаил </w:t>
            </w:r>
            <w:r w:rsidRPr="004338D1">
              <w:rPr>
                <w:sz w:val="24"/>
                <w:szCs w:val="24"/>
              </w:rPr>
              <w:t>Васильевич Ломоносов.</w:t>
            </w:r>
          </w:p>
        </w:tc>
        <w:tc>
          <w:tcPr>
            <w:tcW w:w="1559" w:type="dxa"/>
            <w:shd w:val="clear" w:color="auto" w:fill="auto"/>
          </w:tcPr>
          <w:p w:rsidR="008F5AB9" w:rsidRPr="005671F7" w:rsidP="005671F7">
            <w:pPr>
              <w:rPr>
                <w:sz w:val="24"/>
              </w:rPr>
            </w:pPr>
            <w:r w:rsidRPr="005671F7">
              <w:rPr>
                <w:sz w:val="24"/>
              </w:rPr>
              <w:t>С. 101-</w:t>
            </w:r>
          </w:p>
          <w:p w:rsidR="008F5AB9" w:rsidRPr="005671F7" w:rsidP="005671F7">
            <w:pPr>
              <w:rPr>
                <w:sz w:val="24"/>
              </w:rPr>
            </w:pPr>
            <w:r w:rsidRPr="005671F7">
              <w:rPr>
                <w:sz w:val="24"/>
              </w:rPr>
              <w:t xml:space="preserve">104, ответить на  вопросы </w:t>
            </w:r>
          </w:p>
          <w:p w:rsidR="008F5AB9" w:rsidRPr="005671F7" w:rsidP="005671F7">
            <w:pPr>
              <w:rPr>
                <w:sz w:val="24"/>
              </w:rPr>
            </w:pPr>
          </w:p>
        </w:tc>
        <w:tc>
          <w:tcPr>
            <w:tcW w:w="709" w:type="dxa"/>
            <w:shd w:val="clear" w:color="auto" w:fill="auto"/>
          </w:tcPr>
          <w:p w:rsidR="008F5AB9" w:rsidRPr="00D028BB" w:rsidP="003E18C8">
            <w:pPr>
              <w:rPr>
                <w:sz w:val="24"/>
                <w:szCs w:val="24"/>
              </w:rPr>
            </w:pPr>
            <w:r w:rsidRPr="00D028BB">
              <w:rPr>
                <w:sz w:val="24"/>
                <w:szCs w:val="24"/>
              </w:rPr>
              <w:t>1</w:t>
            </w:r>
          </w:p>
        </w:tc>
        <w:tc>
          <w:tcPr>
            <w:tcW w:w="8930" w:type="dxa"/>
            <w:shd w:val="clear" w:color="auto" w:fill="auto"/>
          </w:tcPr>
          <w:p w:rsidR="008F5AB9" w:rsidRPr="00D028BB" w:rsidP="00C16D8E">
            <w:pPr>
              <w:spacing w:line="276" w:lineRule="auto"/>
              <w:rPr>
                <w:sz w:val="24"/>
                <w:szCs w:val="24"/>
              </w:rPr>
            </w:pPr>
            <w:r w:rsidRPr="00D028BB">
              <w:rPr>
                <w:rStyle w:val="a2"/>
                <w:b w:val="0"/>
                <w:sz w:val="24"/>
                <w:szCs w:val="24"/>
              </w:rPr>
              <w:t>Понимать</w:t>
            </w:r>
            <w:r w:rsidRPr="00D028BB">
              <w:rPr>
                <w:sz w:val="24"/>
                <w:szCs w:val="24"/>
              </w:rPr>
              <w:t xml:space="preserve"> учебную задачу урока и стремить</w:t>
            </w:r>
            <w:r w:rsidRPr="00D028BB">
              <w:rPr>
                <w:sz w:val="24"/>
                <w:szCs w:val="24"/>
              </w:rPr>
              <w:softHyphen/>
              <w:t xml:space="preserve">ся её выполнить; </w:t>
            </w:r>
            <w:r w:rsidRPr="00D028BB">
              <w:rPr>
                <w:rStyle w:val="a2"/>
                <w:b w:val="0"/>
                <w:sz w:val="24"/>
                <w:szCs w:val="24"/>
              </w:rPr>
              <w:t>составлять</w:t>
            </w:r>
            <w:r w:rsidRPr="00D028BB">
              <w:rPr>
                <w:sz w:val="24"/>
                <w:szCs w:val="24"/>
              </w:rPr>
              <w:t xml:space="preserve"> план </w:t>
            </w:r>
            <w:r w:rsidRPr="00D028BB">
              <w:rPr>
                <w:sz w:val="24"/>
                <w:szCs w:val="24"/>
              </w:rPr>
              <w:t>рассказа о М. В. Ломоносове;</w:t>
            </w:r>
            <w:r w:rsidRPr="00D028BB">
              <w:rPr>
                <w:rStyle w:val="a2"/>
                <w:b w:val="0"/>
                <w:sz w:val="24"/>
                <w:szCs w:val="24"/>
              </w:rPr>
              <w:t xml:space="preserve"> прослеживать</w:t>
            </w:r>
            <w:r w:rsidRPr="00D028BB">
              <w:rPr>
                <w:sz w:val="24"/>
                <w:szCs w:val="24"/>
              </w:rPr>
              <w:t xml:space="preserve"> по карте путь М. В. Ломоносо</w:t>
            </w:r>
            <w:r w:rsidRPr="00D028BB">
              <w:rPr>
                <w:sz w:val="24"/>
                <w:szCs w:val="24"/>
              </w:rPr>
              <w:softHyphen/>
              <w:t xml:space="preserve">ва из Холмогор в Москву; </w:t>
            </w:r>
            <w:r w:rsidRPr="00D028BB">
              <w:rPr>
                <w:rStyle w:val="a2"/>
                <w:b w:val="0"/>
                <w:sz w:val="24"/>
                <w:szCs w:val="24"/>
              </w:rPr>
              <w:t>обсуждать,</w:t>
            </w:r>
            <w:r w:rsidRPr="00D028BB">
              <w:rPr>
                <w:sz w:val="24"/>
                <w:szCs w:val="24"/>
              </w:rPr>
              <w:t xml:space="preserve"> каковы были заслуги М. В. Ломо</w:t>
            </w:r>
            <w:r w:rsidRPr="00D028BB">
              <w:rPr>
                <w:sz w:val="24"/>
                <w:szCs w:val="24"/>
              </w:rPr>
              <w:softHyphen/>
              <w:t xml:space="preserve">носова в развитии науки и культуры; </w:t>
            </w:r>
            <w:r w:rsidRPr="00D028BB">
              <w:rPr>
                <w:rStyle w:val="a2"/>
                <w:b w:val="0"/>
                <w:sz w:val="24"/>
                <w:szCs w:val="24"/>
              </w:rPr>
              <w:t>отмечать</w:t>
            </w:r>
            <w:r w:rsidRPr="00D028BB">
              <w:rPr>
                <w:sz w:val="24"/>
                <w:szCs w:val="24"/>
              </w:rPr>
              <w:t xml:space="preserve"> на «ленте времени» дату основания Московского университета; </w:t>
            </w:r>
            <w:r w:rsidRPr="00D028BB">
              <w:rPr>
                <w:rStyle w:val="a2"/>
                <w:b w:val="0"/>
                <w:sz w:val="24"/>
                <w:szCs w:val="24"/>
              </w:rPr>
              <w:t>извлекать</w:t>
            </w:r>
            <w:r w:rsidRPr="00D028BB">
              <w:rPr>
                <w:sz w:val="24"/>
                <w:szCs w:val="24"/>
              </w:rPr>
              <w:t xml:space="preserve"> из Интернета сведения о совре</w:t>
            </w:r>
            <w:r w:rsidRPr="00D028BB">
              <w:rPr>
                <w:sz w:val="24"/>
                <w:szCs w:val="24"/>
              </w:rPr>
              <w:softHyphen/>
              <w:t>менном МГУ им. М. В. Ломоносова;</w:t>
            </w:r>
            <w:r w:rsidRPr="00D028BB">
              <w:rPr>
                <w:sz w:val="24"/>
                <w:szCs w:val="24"/>
              </w:rPr>
              <w:t xml:space="preserve"> </w:t>
            </w:r>
            <w:r w:rsidRPr="00D028BB">
              <w:rPr>
                <w:rStyle w:val="a2"/>
                <w:b w:val="0"/>
                <w:sz w:val="24"/>
                <w:szCs w:val="24"/>
              </w:rPr>
              <w:t>высказывать</w:t>
            </w:r>
            <w:r w:rsidRPr="00D028BB">
              <w:rPr>
                <w:sz w:val="24"/>
                <w:szCs w:val="24"/>
              </w:rPr>
              <w:t xml:space="preserve"> своё отношение</w:t>
            </w:r>
            <w:r w:rsidRPr="00D028BB">
              <w:rPr>
                <w:sz w:val="24"/>
                <w:szCs w:val="24"/>
              </w:rPr>
              <w:t xml:space="preserve"> к личности М. В. Ломоносова; </w:t>
            </w:r>
            <w:r w:rsidRPr="00D028BB">
              <w:rPr>
                <w:rStyle w:val="a2"/>
                <w:b w:val="0"/>
                <w:sz w:val="24"/>
                <w:szCs w:val="24"/>
              </w:rPr>
              <w:t>формулировать</w:t>
            </w:r>
            <w:r w:rsidRPr="00D028BB">
              <w:rPr>
                <w:sz w:val="24"/>
                <w:szCs w:val="24"/>
              </w:rPr>
              <w:t xml:space="preserve"> выводы из изученного мате</w:t>
            </w:r>
            <w:r w:rsidRPr="00D028BB">
              <w:rPr>
                <w:sz w:val="24"/>
                <w:szCs w:val="24"/>
              </w:rPr>
              <w:softHyphen/>
              <w:t>риала,</w:t>
            </w:r>
            <w:r w:rsidRPr="00D028BB">
              <w:rPr>
                <w:rStyle w:val="a2"/>
                <w:b w:val="0"/>
                <w:sz w:val="24"/>
                <w:szCs w:val="24"/>
              </w:rPr>
              <w:t xml:space="preserve"> отвечать</w:t>
            </w:r>
            <w:r w:rsidRPr="00D028BB">
              <w:rPr>
                <w:sz w:val="24"/>
                <w:szCs w:val="24"/>
              </w:rPr>
              <w:t xml:space="preserve"> на итоговые вопросы и</w:t>
            </w:r>
            <w:r w:rsidRPr="00D028BB">
              <w:rPr>
                <w:rStyle w:val="a2"/>
                <w:b w:val="0"/>
                <w:sz w:val="24"/>
                <w:szCs w:val="24"/>
              </w:rPr>
              <w:t xml:space="preserve"> оцени</w:t>
            </w:r>
            <w:r w:rsidRPr="00D028BB">
              <w:rPr>
                <w:rStyle w:val="a2"/>
                <w:b w:val="0"/>
                <w:sz w:val="24"/>
                <w:szCs w:val="24"/>
              </w:rPr>
              <w:softHyphen/>
              <w:t>вать</w:t>
            </w:r>
            <w:r w:rsidRPr="00D028BB">
              <w:rPr>
                <w:sz w:val="24"/>
                <w:szCs w:val="24"/>
              </w:rPr>
              <w:t xml:space="preserve"> достижения на уроке.</w:t>
            </w:r>
          </w:p>
        </w:tc>
      </w:tr>
      <w:tr w:rsidTr="00E1045D">
        <w:tblPrEx>
          <w:tblW w:w="16018" w:type="dxa"/>
          <w:tblInd w:w="-601" w:type="dxa"/>
          <w:tblLayout w:type="fixed"/>
          <w:tblLook w:val="01E0"/>
        </w:tblPrEx>
        <w:tc>
          <w:tcPr>
            <w:tcW w:w="851" w:type="dxa"/>
          </w:tcPr>
          <w:p w:rsidR="008F5AB9" w:rsidRPr="00240471" w:rsidP="00ED729A">
            <w:pPr>
              <w:rPr>
                <w:b/>
                <w:sz w:val="24"/>
                <w:szCs w:val="24"/>
              </w:rPr>
            </w:pPr>
            <w:r>
              <w:rPr>
                <w:b/>
                <w:sz w:val="24"/>
                <w:szCs w:val="24"/>
              </w:rPr>
              <w:t>02.04</w:t>
            </w:r>
          </w:p>
        </w:tc>
        <w:tc>
          <w:tcPr>
            <w:tcW w:w="851" w:type="dxa"/>
            <w:shd w:val="clear" w:color="auto" w:fill="auto"/>
          </w:tcPr>
          <w:p w:rsidR="008F5AB9" w:rsidRPr="00240471" w:rsidP="003E18C8">
            <w:pPr>
              <w:rPr>
                <w:b/>
                <w:sz w:val="24"/>
                <w:szCs w:val="24"/>
              </w:rPr>
            </w:pPr>
          </w:p>
        </w:tc>
        <w:tc>
          <w:tcPr>
            <w:tcW w:w="601" w:type="dxa"/>
            <w:gridSpan w:val="2"/>
            <w:shd w:val="clear" w:color="auto" w:fill="auto"/>
          </w:tcPr>
          <w:p w:rsidR="008F5AB9" w:rsidRPr="00240471" w:rsidP="006E171B">
            <w:pPr>
              <w:rPr>
                <w:b/>
                <w:sz w:val="24"/>
                <w:szCs w:val="24"/>
              </w:rPr>
            </w:pPr>
            <w:r>
              <w:rPr>
                <w:b/>
                <w:sz w:val="24"/>
                <w:szCs w:val="24"/>
              </w:rPr>
              <w:t>52</w:t>
            </w:r>
          </w:p>
        </w:tc>
        <w:tc>
          <w:tcPr>
            <w:tcW w:w="641" w:type="dxa"/>
            <w:gridSpan w:val="2"/>
            <w:shd w:val="clear" w:color="auto" w:fill="auto"/>
          </w:tcPr>
          <w:p w:rsidR="008F5AB9" w:rsidRPr="00240471" w:rsidP="003E18C8">
            <w:pPr>
              <w:rPr>
                <w:b/>
                <w:sz w:val="24"/>
                <w:szCs w:val="24"/>
              </w:rPr>
            </w:pPr>
            <w:r w:rsidRPr="00240471">
              <w:rPr>
                <w:b/>
                <w:sz w:val="24"/>
                <w:szCs w:val="24"/>
              </w:rPr>
              <w:t>13</w:t>
            </w:r>
          </w:p>
        </w:tc>
        <w:tc>
          <w:tcPr>
            <w:tcW w:w="1876" w:type="dxa"/>
            <w:shd w:val="clear" w:color="auto" w:fill="auto"/>
          </w:tcPr>
          <w:p w:rsidR="008F5AB9" w:rsidRPr="004338D1" w:rsidP="004338D1">
            <w:pPr>
              <w:ind w:right="20"/>
              <w:rPr>
                <w:sz w:val="24"/>
                <w:szCs w:val="24"/>
              </w:rPr>
            </w:pPr>
            <w:r w:rsidRPr="004338D1">
              <w:rPr>
                <w:sz w:val="24"/>
                <w:szCs w:val="24"/>
              </w:rPr>
              <w:t>Екатерина Великая.</w:t>
            </w:r>
          </w:p>
          <w:p w:rsidR="008F5AB9" w:rsidRPr="004338D1" w:rsidP="004338D1">
            <w:pPr>
              <w:pStyle w:val="12"/>
              <w:keepNext/>
              <w:keepLines/>
              <w:shd w:val="clear" w:color="auto" w:fill="auto"/>
              <w:spacing w:before="0" w:line="240" w:lineRule="auto"/>
              <w:ind w:left="20"/>
              <w:rPr>
                <w:rFonts w:ascii="Times New Roman" w:hAnsi="Times New Roman"/>
                <w:sz w:val="24"/>
                <w:szCs w:val="24"/>
              </w:rPr>
            </w:pPr>
          </w:p>
          <w:p w:rsidR="008F5AB9" w:rsidRPr="004338D1" w:rsidP="004338D1">
            <w:pPr>
              <w:rPr>
                <w:color w:val="FF0000"/>
                <w:sz w:val="32"/>
                <w:szCs w:val="32"/>
              </w:rPr>
            </w:pPr>
          </w:p>
        </w:tc>
        <w:tc>
          <w:tcPr>
            <w:tcW w:w="1559" w:type="dxa"/>
            <w:shd w:val="clear" w:color="auto" w:fill="auto"/>
          </w:tcPr>
          <w:p w:rsidR="008F5AB9" w:rsidRPr="005671F7" w:rsidP="005671F7">
            <w:pPr>
              <w:rPr>
                <w:sz w:val="24"/>
              </w:rPr>
            </w:pPr>
            <w:r w:rsidRPr="005671F7">
              <w:rPr>
                <w:sz w:val="24"/>
              </w:rPr>
              <w:t>С. 105-111.</w:t>
            </w:r>
          </w:p>
          <w:p w:rsidR="008F5AB9" w:rsidRPr="005671F7" w:rsidP="005671F7">
            <w:pPr>
              <w:rPr>
                <w:sz w:val="24"/>
              </w:rPr>
            </w:pPr>
            <w:r w:rsidRPr="005671F7">
              <w:rPr>
                <w:sz w:val="24"/>
              </w:rPr>
              <w:t>Ответить на вопросы, задание 1, 2.</w:t>
            </w:r>
          </w:p>
          <w:p w:rsidR="008F5AB9" w:rsidRPr="005671F7" w:rsidP="005671F7">
            <w:pPr>
              <w:rPr>
                <w:sz w:val="24"/>
              </w:rPr>
            </w:pPr>
          </w:p>
        </w:tc>
        <w:tc>
          <w:tcPr>
            <w:tcW w:w="709" w:type="dxa"/>
            <w:shd w:val="clear" w:color="auto" w:fill="auto"/>
          </w:tcPr>
          <w:p w:rsidR="008F5AB9" w:rsidRPr="00D028BB" w:rsidP="003E18C8">
            <w:pPr>
              <w:rPr>
                <w:sz w:val="24"/>
                <w:szCs w:val="24"/>
              </w:rPr>
            </w:pPr>
            <w:r w:rsidRPr="00D028BB">
              <w:rPr>
                <w:sz w:val="24"/>
                <w:szCs w:val="24"/>
              </w:rPr>
              <w:t>1</w:t>
            </w:r>
          </w:p>
        </w:tc>
        <w:tc>
          <w:tcPr>
            <w:tcW w:w="8930" w:type="dxa"/>
            <w:shd w:val="clear" w:color="auto" w:fill="auto"/>
          </w:tcPr>
          <w:p w:rsidR="008F5AB9" w:rsidRPr="00D028BB" w:rsidP="003E18C8">
            <w:pPr>
              <w:widowControl/>
              <w:tabs>
                <w:tab w:val="left" w:pos="322"/>
              </w:tabs>
              <w:autoSpaceDE/>
              <w:autoSpaceDN/>
              <w:adjustRightInd/>
              <w:ind w:left="20" w:right="20"/>
              <w:rPr>
                <w:sz w:val="24"/>
                <w:szCs w:val="24"/>
              </w:rPr>
            </w:pPr>
            <w:r w:rsidRPr="00D028BB">
              <w:rPr>
                <w:rStyle w:val="a2"/>
                <w:b w:val="0"/>
                <w:sz w:val="24"/>
                <w:szCs w:val="24"/>
              </w:rPr>
              <w:t>Понимать</w:t>
            </w:r>
            <w:r w:rsidRPr="00D028BB">
              <w:rPr>
                <w:sz w:val="24"/>
                <w:szCs w:val="24"/>
              </w:rPr>
              <w:t xml:space="preserve"> учебную задачу урока и стремить</w:t>
            </w:r>
            <w:r w:rsidRPr="00D028BB">
              <w:rPr>
                <w:sz w:val="24"/>
                <w:szCs w:val="24"/>
              </w:rPr>
              <w:softHyphen/>
              <w:t xml:space="preserve">ся её выполнить; </w:t>
            </w:r>
            <w:r w:rsidRPr="00D028BB">
              <w:rPr>
                <w:rStyle w:val="a2"/>
                <w:b w:val="0"/>
                <w:sz w:val="24"/>
                <w:szCs w:val="24"/>
              </w:rPr>
              <w:t>обсуждать,</w:t>
            </w:r>
            <w:r w:rsidRPr="00D028BB">
              <w:rPr>
                <w:sz w:val="24"/>
                <w:szCs w:val="24"/>
              </w:rPr>
              <w:t xml:space="preserve"> заслуженно ли Екатерина Вторая стала называться Великая; </w:t>
            </w:r>
            <w:r w:rsidRPr="00D028BB">
              <w:rPr>
                <w:rStyle w:val="a2"/>
                <w:b w:val="0"/>
                <w:sz w:val="24"/>
                <w:szCs w:val="24"/>
              </w:rPr>
              <w:t>описывать</w:t>
            </w:r>
            <w:r w:rsidRPr="00D028BB">
              <w:rPr>
                <w:sz w:val="24"/>
                <w:szCs w:val="24"/>
              </w:rPr>
              <w:t xml:space="preserve"> достопримечательности Петербурга; </w:t>
            </w:r>
            <w:r w:rsidRPr="00D028BB">
              <w:rPr>
                <w:rStyle w:val="a2"/>
                <w:b w:val="0"/>
                <w:sz w:val="24"/>
                <w:szCs w:val="24"/>
              </w:rPr>
              <w:t>сравнивать</w:t>
            </w:r>
            <w:r w:rsidRPr="00D028BB">
              <w:rPr>
                <w:sz w:val="24"/>
                <w:szCs w:val="24"/>
              </w:rPr>
              <w:t xml:space="preserve"> положение разных слоёв россий</w:t>
            </w:r>
            <w:r w:rsidRPr="00D028BB">
              <w:rPr>
                <w:sz w:val="24"/>
                <w:szCs w:val="24"/>
              </w:rPr>
              <w:softHyphen/>
              <w:t xml:space="preserve">ского общества; </w:t>
            </w:r>
            <w:r w:rsidRPr="00D028BB">
              <w:rPr>
                <w:rStyle w:val="a2"/>
                <w:b w:val="0"/>
                <w:sz w:val="24"/>
                <w:szCs w:val="24"/>
              </w:rPr>
              <w:t>рассказывать</w:t>
            </w:r>
            <w:r w:rsidRPr="00D028BB">
              <w:rPr>
                <w:sz w:val="24"/>
                <w:szCs w:val="24"/>
              </w:rPr>
              <w:t xml:space="preserve"> по учебнику о крестьянской войне Е. Пугачёва; </w:t>
            </w:r>
            <w:r w:rsidRPr="00D028BB">
              <w:rPr>
                <w:rStyle w:val="a2"/>
                <w:b w:val="0"/>
                <w:sz w:val="24"/>
                <w:szCs w:val="24"/>
              </w:rPr>
              <w:t>прослеживать</w:t>
            </w:r>
            <w:r w:rsidRPr="00D028BB">
              <w:rPr>
                <w:sz w:val="24"/>
                <w:szCs w:val="24"/>
              </w:rPr>
              <w:t xml:space="preserve"> по карте рост территории го</w:t>
            </w:r>
            <w:r w:rsidRPr="00D028BB">
              <w:rPr>
                <w:sz w:val="24"/>
                <w:szCs w:val="24"/>
              </w:rPr>
              <w:softHyphen/>
              <w:t xml:space="preserve">сударства; </w:t>
            </w:r>
            <w:r w:rsidRPr="00D028BB">
              <w:rPr>
                <w:rStyle w:val="a2"/>
                <w:b w:val="0"/>
                <w:sz w:val="24"/>
                <w:szCs w:val="24"/>
              </w:rPr>
              <w:t>рассказывать</w:t>
            </w:r>
            <w:r w:rsidRPr="00D028BB">
              <w:rPr>
                <w:sz w:val="24"/>
                <w:szCs w:val="24"/>
              </w:rPr>
              <w:t xml:space="preserve"> по учебнику о Ф. Ф. Ушакове и А. В. Суворове;</w:t>
            </w:r>
          </w:p>
          <w:p w:rsidR="008F5AB9" w:rsidRPr="00D028BB" w:rsidP="003E18C8">
            <w:pPr>
              <w:widowControl/>
              <w:tabs>
                <w:tab w:val="left" w:pos="422"/>
              </w:tabs>
              <w:autoSpaceDE/>
              <w:autoSpaceDN/>
              <w:adjustRightInd/>
              <w:rPr>
                <w:sz w:val="24"/>
                <w:szCs w:val="24"/>
              </w:rPr>
            </w:pPr>
            <w:r w:rsidRPr="00D028BB">
              <w:rPr>
                <w:rStyle w:val="a2"/>
                <w:b w:val="0"/>
                <w:sz w:val="24"/>
                <w:szCs w:val="24"/>
              </w:rPr>
              <w:t>извлекать</w:t>
            </w:r>
            <w:r w:rsidRPr="00D028BB">
              <w:rPr>
                <w:sz w:val="24"/>
                <w:szCs w:val="24"/>
              </w:rPr>
              <w:t xml:space="preserve"> из Интернета сведения о Петер</w:t>
            </w:r>
            <w:r w:rsidRPr="00D028BB">
              <w:rPr>
                <w:sz w:val="24"/>
                <w:szCs w:val="24"/>
              </w:rPr>
              <w:softHyphen/>
              <w:t xml:space="preserve">бурге, Москве, других городах России в XVIII веке; </w:t>
            </w:r>
            <w:r w:rsidRPr="00D028BB">
              <w:rPr>
                <w:rStyle w:val="a2"/>
                <w:b w:val="0"/>
                <w:sz w:val="24"/>
                <w:szCs w:val="24"/>
              </w:rPr>
              <w:t>выполнять</w:t>
            </w:r>
            <w:r w:rsidRPr="00D028BB">
              <w:rPr>
                <w:sz w:val="24"/>
                <w:szCs w:val="24"/>
              </w:rPr>
              <w:t xml:space="preserve"> задания из электронного прило</w:t>
            </w:r>
            <w:r w:rsidRPr="00D028BB">
              <w:rPr>
                <w:sz w:val="24"/>
                <w:szCs w:val="24"/>
              </w:rPr>
              <w:softHyphen/>
              <w:t xml:space="preserve">жения к учебнику; </w:t>
            </w:r>
            <w:r w:rsidRPr="00D028BB">
              <w:rPr>
                <w:rStyle w:val="a2"/>
                <w:b w:val="0"/>
                <w:sz w:val="24"/>
                <w:szCs w:val="24"/>
              </w:rPr>
              <w:t>работать</w:t>
            </w:r>
            <w:r w:rsidRPr="00D028BB">
              <w:rPr>
                <w:sz w:val="24"/>
                <w:szCs w:val="24"/>
              </w:rPr>
              <w:t xml:space="preserve"> с терминологическим словариком;</w:t>
            </w:r>
          </w:p>
          <w:p w:rsidR="008F5AB9" w:rsidRPr="00D028BB" w:rsidP="00C16D8E">
            <w:pPr>
              <w:spacing w:line="276" w:lineRule="auto"/>
              <w:rPr>
                <w:sz w:val="24"/>
                <w:szCs w:val="24"/>
              </w:rPr>
            </w:pPr>
            <w:r w:rsidRPr="00D028BB">
              <w:rPr>
                <w:rStyle w:val="a2"/>
                <w:b w:val="0"/>
                <w:sz w:val="24"/>
                <w:szCs w:val="24"/>
              </w:rPr>
              <w:t>формулировать</w:t>
            </w:r>
            <w:r w:rsidRPr="00D028BB">
              <w:rPr>
                <w:sz w:val="24"/>
                <w:szCs w:val="24"/>
              </w:rPr>
              <w:t xml:space="preserve"> выводы из изученного мате</w:t>
            </w:r>
            <w:r w:rsidRPr="00D028BB">
              <w:rPr>
                <w:sz w:val="24"/>
                <w:szCs w:val="24"/>
              </w:rPr>
              <w:softHyphen/>
              <w:t>риала,</w:t>
            </w:r>
            <w:r w:rsidRPr="00D028BB">
              <w:rPr>
                <w:rStyle w:val="a2"/>
                <w:b w:val="0"/>
                <w:sz w:val="24"/>
                <w:szCs w:val="24"/>
              </w:rPr>
              <w:t xml:space="preserve"> отвечать</w:t>
            </w:r>
            <w:r w:rsidRPr="00D028BB">
              <w:rPr>
                <w:sz w:val="24"/>
                <w:szCs w:val="24"/>
              </w:rPr>
              <w:t xml:space="preserve"> на итоговые вопросы и</w:t>
            </w:r>
            <w:r w:rsidRPr="00D028BB">
              <w:rPr>
                <w:rStyle w:val="a2"/>
                <w:b w:val="0"/>
                <w:sz w:val="24"/>
                <w:szCs w:val="24"/>
              </w:rPr>
              <w:t xml:space="preserve"> оцени</w:t>
            </w:r>
            <w:r w:rsidRPr="00D028BB">
              <w:rPr>
                <w:rStyle w:val="a2"/>
                <w:b w:val="0"/>
                <w:sz w:val="24"/>
                <w:szCs w:val="24"/>
              </w:rPr>
              <w:softHyphen/>
              <w:t>вать</w:t>
            </w:r>
            <w:r w:rsidRPr="00D028BB">
              <w:rPr>
                <w:sz w:val="24"/>
                <w:szCs w:val="24"/>
              </w:rPr>
              <w:t xml:space="preserve"> достижения на уроке.</w:t>
            </w:r>
          </w:p>
        </w:tc>
      </w:tr>
      <w:tr w:rsidTr="00E1045D">
        <w:tblPrEx>
          <w:tblW w:w="16018" w:type="dxa"/>
          <w:tblInd w:w="-601" w:type="dxa"/>
          <w:tblLayout w:type="fixed"/>
          <w:tblLook w:val="01E0"/>
        </w:tblPrEx>
        <w:tc>
          <w:tcPr>
            <w:tcW w:w="851" w:type="dxa"/>
          </w:tcPr>
          <w:p w:rsidR="008F5AB9" w:rsidRPr="00D028BB" w:rsidP="008F5AB9">
            <w:pPr>
              <w:jc w:val="center"/>
              <w:rPr>
                <w:b/>
                <w:sz w:val="24"/>
                <w:szCs w:val="24"/>
              </w:rPr>
            </w:pPr>
            <w:r>
              <w:rPr>
                <w:b/>
                <w:sz w:val="24"/>
                <w:szCs w:val="24"/>
              </w:rPr>
              <w:t>06</w:t>
            </w:r>
            <w:r>
              <w:rPr>
                <w:b/>
                <w:sz w:val="24"/>
                <w:szCs w:val="24"/>
              </w:rPr>
              <w:t>.04</w:t>
            </w:r>
          </w:p>
        </w:tc>
        <w:tc>
          <w:tcPr>
            <w:tcW w:w="851" w:type="dxa"/>
            <w:shd w:val="clear" w:color="auto" w:fill="auto"/>
          </w:tcPr>
          <w:p w:rsidR="008F5AB9" w:rsidRPr="00240471" w:rsidP="003E18C8">
            <w:pPr>
              <w:rPr>
                <w:b/>
                <w:sz w:val="24"/>
                <w:szCs w:val="24"/>
              </w:rPr>
            </w:pPr>
          </w:p>
        </w:tc>
        <w:tc>
          <w:tcPr>
            <w:tcW w:w="601" w:type="dxa"/>
            <w:gridSpan w:val="2"/>
            <w:shd w:val="clear" w:color="auto" w:fill="auto"/>
          </w:tcPr>
          <w:p w:rsidR="008F5AB9" w:rsidRPr="00240471" w:rsidP="006E171B">
            <w:pPr>
              <w:rPr>
                <w:b/>
                <w:sz w:val="24"/>
                <w:szCs w:val="24"/>
              </w:rPr>
            </w:pPr>
            <w:r>
              <w:rPr>
                <w:b/>
                <w:sz w:val="24"/>
                <w:szCs w:val="24"/>
              </w:rPr>
              <w:t>53</w:t>
            </w:r>
          </w:p>
        </w:tc>
        <w:tc>
          <w:tcPr>
            <w:tcW w:w="641" w:type="dxa"/>
            <w:gridSpan w:val="2"/>
            <w:shd w:val="clear" w:color="auto" w:fill="auto"/>
          </w:tcPr>
          <w:p w:rsidR="008F5AB9" w:rsidRPr="00240471" w:rsidP="003E18C8">
            <w:pPr>
              <w:rPr>
                <w:b/>
                <w:sz w:val="24"/>
                <w:szCs w:val="24"/>
              </w:rPr>
            </w:pPr>
            <w:r w:rsidRPr="00240471">
              <w:rPr>
                <w:b/>
                <w:sz w:val="24"/>
                <w:szCs w:val="24"/>
              </w:rPr>
              <w:t>14</w:t>
            </w:r>
          </w:p>
        </w:tc>
        <w:tc>
          <w:tcPr>
            <w:tcW w:w="1876" w:type="dxa"/>
            <w:shd w:val="clear" w:color="auto" w:fill="auto"/>
          </w:tcPr>
          <w:p w:rsidR="008F5AB9" w:rsidRPr="004338D1" w:rsidP="004338D1">
            <w:pPr>
              <w:rPr>
                <w:sz w:val="24"/>
                <w:szCs w:val="24"/>
              </w:rPr>
            </w:pPr>
            <w:r w:rsidRPr="004338D1">
              <w:rPr>
                <w:sz w:val="24"/>
                <w:szCs w:val="24"/>
              </w:rPr>
              <w:t>Отечественная война 1812 года.</w:t>
            </w:r>
          </w:p>
          <w:p w:rsidR="008F5AB9" w:rsidRPr="004338D1" w:rsidP="004338D1">
            <w:pPr>
              <w:rPr>
                <w:sz w:val="24"/>
                <w:szCs w:val="24"/>
              </w:rPr>
            </w:pPr>
          </w:p>
          <w:p w:rsidR="008F5AB9" w:rsidRPr="004338D1" w:rsidP="004338D1">
            <w:pPr>
              <w:rPr>
                <w:sz w:val="24"/>
                <w:szCs w:val="24"/>
              </w:rPr>
            </w:pPr>
          </w:p>
          <w:p w:rsidR="008F5AB9" w:rsidRPr="004338D1" w:rsidP="004338D1">
            <w:pPr>
              <w:rPr>
                <w:sz w:val="24"/>
                <w:szCs w:val="24"/>
              </w:rPr>
            </w:pPr>
          </w:p>
          <w:p w:rsidR="008F5AB9" w:rsidRPr="004338D1" w:rsidP="004338D1">
            <w:pPr>
              <w:rPr>
                <w:sz w:val="24"/>
                <w:szCs w:val="24"/>
              </w:rPr>
            </w:pPr>
          </w:p>
          <w:p w:rsidR="008F5AB9" w:rsidRPr="004338D1" w:rsidP="004338D1">
            <w:pPr>
              <w:rPr>
                <w:sz w:val="24"/>
                <w:szCs w:val="24"/>
              </w:rPr>
            </w:pPr>
          </w:p>
          <w:p w:rsidR="008F5AB9" w:rsidRPr="004338D1" w:rsidP="004338D1">
            <w:pPr>
              <w:rPr>
                <w:sz w:val="24"/>
                <w:szCs w:val="24"/>
              </w:rPr>
            </w:pPr>
          </w:p>
          <w:p w:rsidR="008F5AB9" w:rsidRPr="004338D1" w:rsidP="004338D1">
            <w:pPr>
              <w:rPr>
                <w:sz w:val="24"/>
                <w:szCs w:val="24"/>
              </w:rPr>
            </w:pPr>
          </w:p>
          <w:p w:rsidR="008F5AB9" w:rsidRPr="004338D1" w:rsidP="004338D1">
            <w:pPr>
              <w:rPr>
                <w:color w:val="FF0000"/>
                <w:sz w:val="32"/>
                <w:szCs w:val="32"/>
              </w:rPr>
            </w:pPr>
          </w:p>
        </w:tc>
        <w:tc>
          <w:tcPr>
            <w:tcW w:w="1559" w:type="dxa"/>
            <w:shd w:val="clear" w:color="auto" w:fill="auto"/>
          </w:tcPr>
          <w:p w:rsidR="008F5AB9" w:rsidRPr="00D028BB" w:rsidP="00957D44">
            <w:pPr>
              <w:spacing w:line="276" w:lineRule="auto"/>
              <w:rPr>
                <w:sz w:val="24"/>
                <w:szCs w:val="24"/>
              </w:rPr>
            </w:pPr>
            <w:r>
              <w:rPr>
                <w:sz w:val="24"/>
                <w:szCs w:val="24"/>
              </w:rPr>
              <w:t>С. 113-121, ответить на вопросы</w:t>
            </w:r>
          </w:p>
        </w:tc>
        <w:tc>
          <w:tcPr>
            <w:tcW w:w="709" w:type="dxa"/>
            <w:shd w:val="clear" w:color="auto" w:fill="auto"/>
          </w:tcPr>
          <w:p w:rsidR="008F5AB9" w:rsidRPr="00D028BB" w:rsidP="003E18C8">
            <w:pPr>
              <w:rPr>
                <w:sz w:val="24"/>
                <w:szCs w:val="24"/>
              </w:rPr>
            </w:pPr>
            <w:r w:rsidRPr="00D028BB">
              <w:rPr>
                <w:sz w:val="24"/>
                <w:szCs w:val="24"/>
              </w:rPr>
              <w:t>1</w:t>
            </w:r>
          </w:p>
        </w:tc>
        <w:tc>
          <w:tcPr>
            <w:tcW w:w="8930" w:type="dxa"/>
            <w:shd w:val="clear" w:color="auto" w:fill="auto"/>
          </w:tcPr>
          <w:p w:rsidR="008F5AB9" w:rsidRPr="00D028BB" w:rsidP="00643274">
            <w:pPr>
              <w:spacing w:line="276" w:lineRule="auto"/>
              <w:rPr>
                <w:sz w:val="24"/>
                <w:szCs w:val="24"/>
              </w:rPr>
            </w:pPr>
            <w:r w:rsidRPr="00D028BB">
              <w:rPr>
                <w:rStyle w:val="a2"/>
                <w:b w:val="0"/>
                <w:sz w:val="24"/>
                <w:szCs w:val="24"/>
              </w:rPr>
              <w:t>Понимать</w:t>
            </w:r>
            <w:r w:rsidRPr="00D028BB">
              <w:rPr>
                <w:sz w:val="24"/>
                <w:szCs w:val="24"/>
              </w:rPr>
              <w:t xml:space="preserve"> учебную задачу урока и стремить</w:t>
            </w:r>
            <w:r w:rsidRPr="00D028BB">
              <w:rPr>
                <w:sz w:val="24"/>
                <w:szCs w:val="24"/>
              </w:rPr>
              <w:softHyphen/>
              <w:t>ся её выполнить; на основе самостоятельной работы по учеб</w:t>
            </w:r>
            <w:r w:rsidRPr="00D028BB">
              <w:rPr>
                <w:sz w:val="24"/>
                <w:szCs w:val="24"/>
              </w:rPr>
              <w:softHyphen/>
              <w:t>нику</w:t>
            </w:r>
            <w:r w:rsidRPr="00D028BB">
              <w:rPr>
                <w:rStyle w:val="a2"/>
                <w:b w:val="0"/>
                <w:sz w:val="24"/>
                <w:szCs w:val="24"/>
              </w:rPr>
              <w:t xml:space="preserve"> рассказывать</w:t>
            </w:r>
            <w:r w:rsidRPr="00D028BB">
              <w:rPr>
                <w:sz w:val="24"/>
                <w:szCs w:val="24"/>
              </w:rPr>
              <w:t xml:space="preserve"> о Бородинском сражении; </w:t>
            </w:r>
            <w:r w:rsidRPr="00D028BB">
              <w:rPr>
                <w:rStyle w:val="a2"/>
                <w:b w:val="0"/>
                <w:sz w:val="24"/>
                <w:szCs w:val="24"/>
              </w:rPr>
              <w:t>отмечать</w:t>
            </w:r>
            <w:r w:rsidRPr="00D028BB">
              <w:rPr>
                <w:sz w:val="24"/>
                <w:szCs w:val="24"/>
              </w:rPr>
              <w:t xml:space="preserve"> на «ленте времени» Отечественную войну 1812 года; </w:t>
            </w:r>
            <w:r w:rsidRPr="00D028BB">
              <w:rPr>
                <w:rStyle w:val="a2"/>
                <w:b w:val="0"/>
                <w:sz w:val="24"/>
                <w:szCs w:val="24"/>
              </w:rPr>
              <w:t>заполнять</w:t>
            </w:r>
            <w:r w:rsidRPr="00D028BB">
              <w:rPr>
                <w:sz w:val="24"/>
                <w:szCs w:val="24"/>
              </w:rPr>
              <w:t xml:space="preserve"> приложение к рабочей тетради «Героическая летопись России»; </w:t>
            </w:r>
            <w:r w:rsidRPr="00D028BB">
              <w:rPr>
                <w:rStyle w:val="a2"/>
                <w:b w:val="0"/>
                <w:sz w:val="24"/>
                <w:szCs w:val="24"/>
              </w:rPr>
              <w:t>обсуждать,</w:t>
            </w:r>
            <w:r w:rsidRPr="00D028BB">
              <w:rPr>
                <w:sz w:val="24"/>
                <w:szCs w:val="24"/>
              </w:rPr>
              <w:t xml:space="preserve"> почему война 1812 года называет</w:t>
            </w:r>
            <w:r w:rsidRPr="00D028BB">
              <w:rPr>
                <w:sz w:val="24"/>
                <w:szCs w:val="24"/>
              </w:rPr>
              <w:softHyphen/>
              <w:t>ся Отечественной;</w:t>
            </w:r>
            <w:r w:rsidRPr="00D028BB">
              <w:rPr>
                <w:rStyle w:val="a2"/>
                <w:b w:val="0"/>
                <w:sz w:val="24"/>
                <w:szCs w:val="24"/>
              </w:rPr>
              <w:t xml:space="preserve"> </w:t>
            </w:r>
            <w:r w:rsidRPr="00D028BB">
              <w:rPr>
                <w:rStyle w:val="a2"/>
                <w:b w:val="0"/>
                <w:bCs w:val="0"/>
                <w:sz w:val="24"/>
                <w:szCs w:val="24"/>
                <w:shd w:val="clear" w:color="auto" w:fill="auto"/>
              </w:rPr>
              <w:t xml:space="preserve"> </w:t>
            </w:r>
            <w:r w:rsidRPr="00D028BB">
              <w:rPr>
                <w:rStyle w:val="a2"/>
                <w:b w:val="0"/>
                <w:sz w:val="24"/>
                <w:szCs w:val="24"/>
              </w:rPr>
              <w:t>обсуждать,</w:t>
            </w:r>
            <w:r w:rsidRPr="00D028BB">
              <w:rPr>
                <w:sz w:val="24"/>
                <w:szCs w:val="24"/>
              </w:rPr>
              <w:t xml:space="preserve"> почему после Отечественной вой</w:t>
            </w:r>
            <w:r w:rsidRPr="00D028BB">
              <w:rPr>
                <w:sz w:val="24"/>
                <w:szCs w:val="24"/>
              </w:rPr>
              <w:softHyphen/>
              <w:t>ны 1812 года был воздвигнут на Красной площади памятник Кузьме Минину и Дмитрию Пожар</w:t>
            </w:r>
            <w:r w:rsidRPr="00D028BB">
              <w:rPr>
                <w:sz w:val="24"/>
                <w:szCs w:val="24"/>
              </w:rPr>
              <w:softHyphen/>
              <w:t>скому;</w:t>
            </w:r>
            <w:r w:rsidRPr="00D028BB">
              <w:rPr>
                <w:sz w:val="24"/>
                <w:szCs w:val="24"/>
              </w:rPr>
              <w:t xml:space="preserve"> </w:t>
            </w:r>
            <w:r w:rsidRPr="00D028BB">
              <w:rPr>
                <w:rStyle w:val="a2"/>
                <w:b w:val="0"/>
                <w:sz w:val="24"/>
                <w:szCs w:val="24"/>
              </w:rPr>
              <w:t>извлекать</w:t>
            </w:r>
            <w:r w:rsidRPr="00D028BB">
              <w:rPr>
                <w:sz w:val="24"/>
                <w:szCs w:val="24"/>
              </w:rPr>
              <w:t xml:space="preserve"> из Интернета сведения о биогра</w:t>
            </w:r>
            <w:r w:rsidRPr="00D028BB">
              <w:rPr>
                <w:sz w:val="24"/>
                <w:szCs w:val="24"/>
              </w:rPr>
              <w:softHyphen/>
              <w:t>фиях героев Отечественной войны 1812 года,</w:t>
            </w:r>
            <w:r w:rsidRPr="00D028BB">
              <w:rPr>
                <w:rStyle w:val="a2"/>
                <w:b w:val="0"/>
                <w:sz w:val="24"/>
                <w:szCs w:val="24"/>
              </w:rPr>
              <w:t xml:space="preserve"> го</w:t>
            </w:r>
            <w:r w:rsidRPr="00D028BB">
              <w:rPr>
                <w:rStyle w:val="a2"/>
                <w:b w:val="0"/>
                <w:sz w:val="24"/>
                <w:szCs w:val="24"/>
              </w:rPr>
              <w:softHyphen/>
              <w:t>товить</w:t>
            </w:r>
            <w:r w:rsidRPr="00D028BB">
              <w:rPr>
                <w:sz w:val="24"/>
                <w:szCs w:val="24"/>
              </w:rPr>
              <w:t xml:space="preserve"> доклады,</w:t>
            </w:r>
            <w:r w:rsidRPr="00D028BB">
              <w:rPr>
                <w:rStyle w:val="a2"/>
                <w:b w:val="0"/>
                <w:sz w:val="24"/>
                <w:szCs w:val="24"/>
              </w:rPr>
              <w:t xml:space="preserve"> презентовать</w:t>
            </w:r>
            <w:r w:rsidRPr="00D028BB">
              <w:rPr>
                <w:sz w:val="24"/>
                <w:szCs w:val="24"/>
              </w:rPr>
              <w:t xml:space="preserve"> их в классе; </w:t>
            </w:r>
            <w:r w:rsidRPr="00D028BB">
              <w:rPr>
                <w:rStyle w:val="a2"/>
                <w:b w:val="0"/>
                <w:sz w:val="24"/>
                <w:szCs w:val="24"/>
              </w:rPr>
              <w:t>работать</w:t>
            </w:r>
            <w:r w:rsidRPr="00D028BB">
              <w:rPr>
                <w:sz w:val="24"/>
                <w:szCs w:val="24"/>
              </w:rPr>
              <w:t xml:space="preserve"> с терминологическим словариком; </w:t>
            </w:r>
            <w:r w:rsidRPr="00D028BB">
              <w:rPr>
                <w:rStyle w:val="a2"/>
                <w:b w:val="0"/>
                <w:sz w:val="24"/>
                <w:szCs w:val="24"/>
              </w:rPr>
              <w:t>формулировать</w:t>
            </w:r>
            <w:r w:rsidRPr="00D028BB">
              <w:rPr>
                <w:sz w:val="24"/>
                <w:szCs w:val="24"/>
              </w:rPr>
              <w:t xml:space="preserve"> выводы из изученного мате</w:t>
            </w:r>
            <w:r w:rsidRPr="00D028BB">
              <w:rPr>
                <w:sz w:val="24"/>
                <w:szCs w:val="24"/>
              </w:rPr>
              <w:softHyphen/>
              <w:t>риала,</w:t>
            </w:r>
            <w:r w:rsidRPr="00D028BB">
              <w:rPr>
                <w:rStyle w:val="a2"/>
                <w:b w:val="0"/>
                <w:sz w:val="24"/>
                <w:szCs w:val="24"/>
              </w:rPr>
              <w:t xml:space="preserve"> отвечать</w:t>
            </w:r>
            <w:r w:rsidRPr="00D028BB">
              <w:rPr>
                <w:sz w:val="24"/>
                <w:szCs w:val="24"/>
              </w:rPr>
              <w:t xml:space="preserve"> на итоговые вопросы и</w:t>
            </w:r>
            <w:r w:rsidRPr="00D028BB">
              <w:rPr>
                <w:rStyle w:val="a2"/>
                <w:b w:val="0"/>
                <w:sz w:val="24"/>
                <w:szCs w:val="24"/>
              </w:rPr>
              <w:t xml:space="preserve"> оцени</w:t>
            </w:r>
            <w:r w:rsidRPr="00D028BB">
              <w:rPr>
                <w:rStyle w:val="a2"/>
                <w:b w:val="0"/>
                <w:sz w:val="24"/>
                <w:szCs w:val="24"/>
              </w:rPr>
              <w:softHyphen/>
              <w:t>вать</w:t>
            </w:r>
            <w:r w:rsidRPr="00D028BB">
              <w:rPr>
                <w:sz w:val="24"/>
                <w:szCs w:val="24"/>
              </w:rPr>
              <w:t xml:space="preserve"> достижения на уроке.</w:t>
            </w:r>
          </w:p>
        </w:tc>
      </w:tr>
      <w:tr w:rsidTr="00E1045D">
        <w:tblPrEx>
          <w:tblW w:w="16018" w:type="dxa"/>
          <w:tblInd w:w="-601" w:type="dxa"/>
          <w:tblLayout w:type="fixed"/>
          <w:tblLook w:val="01E0"/>
        </w:tblPrEx>
        <w:tc>
          <w:tcPr>
            <w:tcW w:w="851" w:type="dxa"/>
          </w:tcPr>
          <w:p w:rsidR="008F5AB9" w:rsidRPr="00D028BB" w:rsidP="004E696D">
            <w:pPr>
              <w:jc w:val="center"/>
              <w:rPr>
                <w:b/>
                <w:sz w:val="24"/>
                <w:szCs w:val="24"/>
              </w:rPr>
            </w:pPr>
            <w:r>
              <w:rPr>
                <w:b/>
                <w:sz w:val="24"/>
                <w:szCs w:val="24"/>
              </w:rPr>
              <w:t>0</w:t>
            </w:r>
            <w:r w:rsidR="004E696D">
              <w:rPr>
                <w:b/>
                <w:sz w:val="24"/>
                <w:szCs w:val="24"/>
              </w:rPr>
              <w:t>9</w:t>
            </w:r>
            <w:r>
              <w:rPr>
                <w:b/>
                <w:sz w:val="24"/>
                <w:szCs w:val="24"/>
              </w:rPr>
              <w:t>.04</w:t>
            </w:r>
          </w:p>
        </w:tc>
        <w:tc>
          <w:tcPr>
            <w:tcW w:w="851" w:type="dxa"/>
            <w:shd w:val="clear" w:color="auto" w:fill="auto"/>
          </w:tcPr>
          <w:p w:rsidR="008F5AB9" w:rsidRPr="00240471" w:rsidP="003E18C8">
            <w:pPr>
              <w:rPr>
                <w:b/>
                <w:sz w:val="24"/>
                <w:szCs w:val="24"/>
              </w:rPr>
            </w:pPr>
          </w:p>
        </w:tc>
        <w:tc>
          <w:tcPr>
            <w:tcW w:w="601" w:type="dxa"/>
            <w:gridSpan w:val="2"/>
            <w:shd w:val="clear" w:color="auto" w:fill="auto"/>
          </w:tcPr>
          <w:p w:rsidR="008F5AB9" w:rsidRPr="00240471" w:rsidP="006E171B">
            <w:pPr>
              <w:rPr>
                <w:b/>
                <w:sz w:val="24"/>
                <w:szCs w:val="24"/>
              </w:rPr>
            </w:pPr>
            <w:r>
              <w:rPr>
                <w:b/>
                <w:sz w:val="24"/>
                <w:szCs w:val="24"/>
              </w:rPr>
              <w:t>54</w:t>
            </w:r>
          </w:p>
        </w:tc>
        <w:tc>
          <w:tcPr>
            <w:tcW w:w="641" w:type="dxa"/>
            <w:gridSpan w:val="2"/>
            <w:shd w:val="clear" w:color="auto" w:fill="auto"/>
          </w:tcPr>
          <w:p w:rsidR="008F5AB9" w:rsidRPr="00240471" w:rsidP="003E18C8">
            <w:pPr>
              <w:rPr>
                <w:b/>
                <w:sz w:val="24"/>
                <w:szCs w:val="24"/>
              </w:rPr>
            </w:pPr>
            <w:r w:rsidRPr="00240471">
              <w:rPr>
                <w:b/>
                <w:sz w:val="24"/>
                <w:szCs w:val="24"/>
              </w:rPr>
              <w:t>15</w:t>
            </w:r>
          </w:p>
        </w:tc>
        <w:tc>
          <w:tcPr>
            <w:tcW w:w="1876" w:type="dxa"/>
            <w:shd w:val="clear" w:color="auto" w:fill="auto"/>
          </w:tcPr>
          <w:p w:rsidR="008F5AB9" w:rsidRPr="004338D1" w:rsidP="004338D1">
            <w:pPr>
              <w:rPr>
                <w:sz w:val="24"/>
                <w:szCs w:val="24"/>
              </w:rPr>
            </w:pPr>
            <w:r w:rsidRPr="004338D1">
              <w:rPr>
                <w:sz w:val="24"/>
                <w:szCs w:val="24"/>
              </w:rPr>
              <w:t>Страницы истории XX века.</w:t>
            </w:r>
          </w:p>
          <w:p w:rsidR="008F5AB9" w:rsidRPr="004338D1" w:rsidP="004338D1">
            <w:pPr>
              <w:rPr>
                <w:sz w:val="24"/>
                <w:szCs w:val="24"/>
              </w:rPr>
            </w:pPr>
          </w:p>
          <w:p w:rsidR="008F5AB9" w:rsidRPr="004338D1" w:rsidP="004338D1">
            <w:pPr>
              <w:rPr>
                <w:sz w:val="24"/>
                <w:szCs w:val="24"/>
              </w:rPr>
            </w:pPr>
          </w:p>
          <w:p w:rsidR="008F5AB9" w:rsidRPr="004338D1" w:rsidP="004338D1">
            <w:pPr>
              <w:rPr>
                <w:sz w:val="24"/>
                <w:szCs w:val="24"/>
              </w:rPr>
            </w:pPr>
          </w:p>
        </w:tc>
        <w:tc>
          <w:tcPr>
            <w:tcW w:w="1559" w:type="dxa"/>
            <w:shd w:val="clear" w:color="auto" w:fill="auto"/>
          </w:tcPr>
          <w:p w:rsidR="008F5AB9" w:rsidRPr="005671F7" w:rsidP="005671F7">
            <w:pPr>
              <w:rPr>
                <w:sz w:val="24"/>
              </w:rPr>
            </w:pPr>
            <w:r w:rsidRPr="005671F7">
              <w:rPr>
                <w:sz w:val="24"/>
              </w:rPr>
              <w:t>С. 122-126, ответить  на вопросы,</w:t>
            </w:r>
          </w:p>
          <w:p w:rsidR="008F5AB9" w:rsidRPr="005671F7" w:rsidP="005671F7">
            <w:pPr>
              <w:rPr>
                <w:sz w:val="24"/>
              </w:rPr>
            </w:pPr>
            <w:r w:rsidRPr="005671F7">
              <w:rPr>
                <w:sz w:val="24"/>
              </w:rPr>
              <w:t>задание 2</w:t>
            </w:r>
          </w:p>
          <w:p w:rsidR="008F5AB9" w:rsidRPr="005671F7" w:rsidP="005671F7">
            <w:pPr>
              <w:rPr>
                <w:sz w:val="24"/>
              </w:rPr>
            </w:pPr>
          </w:p>
        </w:tc>
        <w:tc>
          <w:tcPr>
            <w:tcW w:w="709" w:type="dxa"/>
            <w:shd w:val="clear" w:color="auto" w:fill="auto"/>
          </w:tcPr>
          <w:p w:rsidR="008F5AB9" w:rsidRPr="00D028BB" w:rsidP="003E18C8">
            <w:pPr>
              <w:rPr>
                <w:sz w:val="24"/>
                <w:szCs w:val="24"/>
              </w:rPr>
            </w:pPr>
            <w:r w:rsidRPr="00D028BB">
              <w:rPr>
                <w:sz w:val="24"/>
                <w:szCs w:val="24"/>
              </w:rPr>
              <w:t>1</w:t>
            </w:r>
          </w:p>
        </w:tc>
        <w:tc>
          <w:tcPr>
            <w:tcW w:w="8930" w:type="dxa"/>
            <w:shd w:val="clear" w:color="auto" w:fill="auto"/>
          </w:tcPr>
          <w:p w:rsidR="008F5AB9" w:rsidRPr="00D028BB" w:rsidP="003E18C8">
            <w:pPr>
              <w:widowControl/>
              <w:tabs>
                <w:tab w:val="left" w:pos="422"/>
              </w:tabs>
              <w:autoSpaceDE/>
              <w:autoSpaceDN/>
              <w:adjustRightInd/>
              <w:rPr>
                <w:sz w:val="24"/>
                <w:szCs w:val="24"/>
              </w:rPr>
            </w:pPr>
            <w:r w:rsidRPr="00D028BB">
              <w:rPr>
                <w:rStyle w:val="a2"/>
                <w:b w:val="0"/>
                <w:sz w:val="24"/>
                <w:szCs w:val="24"/>
              </w:rPr>
              <w:t>Понимать</w:t>
            </w:r>
            <w:r w:rsidRPr="00D028BB">
              <w:rPr>
                <w:sz w:val="24"/>
                <w:szCs w:val="24"/>
              </w:rPr>
              <w:t xml:space="preserve"> учебную задачу урока и стремить</w:t>
            </w:r>
            <w:r w:rsidRPr="00D028BB">
              <w:rPr>
                <w:sz w:val="24"/>
                <w:szCs w:val="24"/>
              </w:rPr>
              <w:softHyphen/>
              <w:t>ся её выполнить; в ходе самостоятельной работы (по группам) над темами «Декабристы», «Освобождение кре</w:t>
            </w:r>
            <w:r w:rsidRPr="00D028BB">
              <w:rPr>
                <w:sz w:val="24"/>
                <w:szCs w:val="24"/>
              </w:rPr>
              <w:softHyphen/>
              <w:t>стьян», «Петербург и Москва»</w:t>
            </w:r>
            <w:r w:rsidRPr="00D028BB">
              <w:rPr>
                <w:rStyle w:val="a2"/>
                <w:b w:val="0"/>
                <w:sz w:val="24"/>
                <w:szCs w:val="24"/>
              </w:rPr>
              <w:t xml:space="preserve"> изучать</w:t>
            </w:r>
            <w:r w:rsidRPr="00D028BB">
              <w:rPr>
                <w:sz w:val="24"/>
                <w:szCs w:val="24"/>
              </w:rPr>
              <w:t xml:space="preserve"> текст учебника,</w:t>
            </w:r>
            <w:r w:rsidRPr="00D028BB">
              <w:rPr>
                <w:rStyle w:val="a2"/>
                <w:b w:val="0"/>
                <w:sz w:val="24"/>
                <w:szCs w:val="24"/>
              </w:rPr>
              <w:t xml:space="preserve"> выполнять</w:t>
            </w:r>
            <w:r w:rsidRPr="00D028BB">
              <w:rPr>
                <w:sz w:val="24"/>
                <w:szCs w:val="24"/>
              </w:rPr>
              <w:t xml:space="preserve"> задания из рабочей тетра</w:t>
            </w:r>
            <w:r w:rsidRPr="00D028BB">
              <w:rPr>
                <w:sz w:val="24"/>
                <w:szCs w:val="24"/>
              </w:rPr>
              <w:softHyphen/>
              <w:t>ди и электронного приложения к учебнику,</w:t>
            </w:r>
            <w:r w:rsidRPr="00D028BB">
              <w:rPr>
                <w:rStyle w:val="a2"/>
                <w:b w:val="0"/>
                <w:sz w:val="24"/>
                <w:szCs w:val="24"/>
              </w:rPr>
              <w:t xml:space="preserve"> го</w:t>
            </w:r>
            <w:r w:rsidRPr="00D028BB">
              <w:rPr>
                <w:rStyle w:val="a2"/>
                <w:b w:val="0"/>
                <w:sz w:val="24"/>
                <w:szCs w:val="24"/>
              </w:rPr>
              <w:softHyphen/>
              <w:t>товить</w:t>
            </w:r>
            <w:r w:rsidRPr="00D028BB">
              <w:rPr>
                <w:sz w:val="24"/>
                <w:szCs w:val="24"/>
              </w:rPr>
              <w:t xml:space="preserve"> сообщения и</w:t>
            </w:r>
            <w:r w:rsidRPr="00D028BB">
              <w:rPr>
                <w:rStyle w:val="a2"/>
                <w:b w:val="0"/>
                <w:sz w:val="24"/>
                <w:szCs w:val="24"/>
              </w:rPr>
              <w:t xml:space="preserve"> </w:t>
            </w:r>
            <w:r w:rsidRPr="00D028BB">
              <w:rPr>
                <w:rStyle w:val="a2"/>
                <w:b w:val="0"/>
                <w:sz w:val="24"/>
                <w:szCs w:val="24"/>
              </w:rPr>
              <w:t>презентовать</w:t>
            </w:r>
            <w:r w:rsidRPr="00D028BB">
              <w:rPr>
                <w:sz w:val="24"/>
                <w:szCs w:val="24"/>
              </w:rPr>
              <w:t xml:space="preserve"> их на уроке; </w:t>
            </w:r>
            <w:r w:rsidRPr="00D028BB">
              <w:rPr>
                <w:rStyle w:val="a2"/>
                <w:b w:val="0"/>
                <w:sz w:val="24"/>
                <w:szCs w:val="24"/>
              </w:rPr>
              <w:t>работать</w:t>
            </w:r>
            <w:r w:rsidRPr="00D028BB">
              <w:rPr>
                <w:sz w:val="24"/>
                <w:szCs w:val="24"/>
              </w:rPr>
              <w:t xml:space="preserve"> с историческими картами,</w:t>
            </w:r>
            <w:r w:rsidRPr="00D028BB">
              <w:rPr>
                <w:rStyle w:val="a2"/>
                <w:b w:val="0"/>
                <w:sz w:val="24"/>
                <w:szCs w:val="24"/>
              </w:rPr>
              <w:t xml:space="preserve"> нахо</w:t>
            </w:r>
            <w:r w:rsidRPr="00D028BB">
              <w:rPr>
                <w:rStyle w:val="a2"/>
                <w:b w:val="0"/>
                <w:sz w:val="24"/>
                <w:szCs w:val="24"/>
              </w:rPr>
              <w:softHyphen/>
              <w:t>дить</w:t>
            </w:r>
            <w:r w:rsidRPr="00D028BB">
              <w:rPr>
                <w:sz w:val="24"/>
                <w:szCs w:val="24"/>
              </w:rPr>
              <w:t xml:space="preserve"> на карте Транссибирскую магистраль;</w:t>
            </w:r>
            <w:r w:rsidRPr="00D028BB">
              <w:rPr>
                <w:sz w:val="24"/>
                <w:szCs w:val="24"/>
              </w:rPr>
              <w:t xml:space="preserve"> </w:t>
            </w:r>
            <w:r w:rsidRPr="00D028BB">
              <w:rPr>
                <w:rStyle w:val="a2"/>
                <w:b w:val="0"/>
                <w:sz w:val="24"/>
                <w:szCs w:val="24"/>
              </w:rPr>
              <w:t>сопоставлять</w:t>
            </w:r>
            <w:r w:rsidRPr="00D028BB">
              <w:rPr>
                <w:sz w:val="24"/>
                <w:szCs w:val="24"/>
              </w:rPr>
              <w:t xml:space="preserve"> исторические источники;</w:t>
            </w:r>
          </w:p>
          <w:p w:rsidR="008F5AB9" w:rsidRPr="00D028BB" w:rsidP="003E18C8">
            <w:pPr>
              <w:widowControl/>
              <w:tabs>
                <w:tab w:val="left" w:pos="427"/>
              </w:tabs>
              <w:autoSpaceDE/>
              <w:autoSpaceDN/>
              <w:adjustRightInd/>
              <w:rPr>
                <w:rStyle w:val="a0"/>
                <w:sz w:val="24"/>
                <w:szCs w:val="24"/>
              </w:rPr>
            </w:pPr>
            <w:r w:rsidRPr="00D028BB">
              <w:rPr>
                <w:rStyle w:val="a2"/>
                <w:b w:val="0"/>
                <w:sz w:val="24"/>
                <w:szCs w:val="24"/>
              </w:rPr>
              <w:t>извлекать</w:t>
            </w:r>
            <w:r w:rsidRPr="00D028BB">
              <w:rPr>
                <w:sz w:val="24"/>
                <w:szCs w:val="24"/>
              </w:rPr>
              <w:t xml:space="preserve"> из краеведческой литературы све</w:t>
            </w:r>
            <w:r w:rsidRPr="00D028BB">
              <w:rPr>
                <w:sz w:val="24"/>
                <w:szCs w:val="24"/>
              </w:rPr>
              <w:softHyphen/>
              <w:t>дения о технических новшествах, появившихся в XIX веке в регионе;</w:t>
            </w:r>
            <w:r w:rsidRPr="00D028BB">
              <w:rPr>
                <w:rStyle w:val="a0"/>
                <w:sz w:val="24"/>
                <w:szCs w:val="24"/>
              </w:rPr>
              <w:t xml:space="preserve"> </w:t>
            </w:r>
          </w:p>
          <w:p w:rsidR="008F5AB9" w:rsidRPr="00D028BB" w:rsidP="00C16D8E">
            <w:pPr>
              <w:spacing w:line="276" w:lineRule="auto"/>
              <w:rPr>
                <w:sz w:val="24"/>
                <w:szCs w:val="24"/>
              </w:rPr>
            </w:pPr>
            <w:r w:rsidRPr="00D028BB">
              <w:rPr>
                <w:rStyle w:val="a2"/>
                <w:b w:val="0"/>
                <w:sz w:val="24"/>
                <w:szCs w:val="24"/>
              </w:rPr>
              <w:t>формулировать</w:t>
            </w:r>
            <w:r w:rsidRPr="00D028BB">
              <w:rPr>
                <w:sz w:val="24"/>
                <w:szCs w:val="24"/>
              </w:rPr>
              <w:t xml:space="preserve"> выводы из изученного мате</w:t>
            </w:r>
            <w:r w:rsidRPr="00D028BB">
              <w:rPr>
                <w:sz w:val="24"/>
                <w:szCs w:val="24"/>
              </w:rPr>
              <w:softHyphen/>
              <w:t>риала,</w:t>
            </w:r>
            <w:r w:rsidRPr="00D028BB">
              <w:rPr>
                <w:rStyle w:val="a2"/>
                <w:b w:val="0"/>
                <w:sz w:val="24"/>
                <w:szCs w:val="24"/>
              </w:rPr>
              <w:t xml:space="preserve"> отвечать</w:t>
            </w:r>
            <w:r w:rsidRPr="00D028BB">
              <w:rPr>
                <w:sz w:val="24"/>
                <w:szCs w:val="24"/>
              </w:rPr>
              <w:t xml:space="preserve"> на итоговые вопросы и</w:t>
            </w:r>
            <w:r w:rsidRPr="00D028BB">
              <w:rPr>
                <w:rStyle w:val="a2"/>
                <w:b w:val="0"/>
                <w:sz w:val="24"/>
                <w:szCs w:val="24"/>
              </w:rPr>
              <w:t xml:space="preserve"> оцени</w:t>
            </w:r>
            <w:r w:rsidRPr="00D028BB">
              <w:rPr>
                <w:rStyle w:val="a2"/>
                <w:b w:val="0"/>
                <w:sz w:val="24"/>
                <w:szCs w:val="24"/>
              </w:rPr>
              <w:softHyphen/>
              <w:t>вать</w:t>
            </w:r>
            <w:r w:rsidRPr="00D028BB">
              <w:rPr>
                <w:sz w:val="24"/>
                <w:szCs w:val="24"/>
              </w:rPr>
              <w:t xml:space="preserve"> достижения на уроке.</w:t>
            </w:r>
          </w:p>
        </w:tc>
      </w:tr>
      <w:tr w:rsidTr="00E1045D">
        <w:tblPrEx>
          <w:tblW w:w="16018" w:type="dxa"/>
          <w:tblInd w:w="-601" w:type="dxa"/>
          <w:tblLayout w:type="fixed"/>
          <w:tblLook w:val="01E0"/>
        </w:tblPrEx>
        <w:tc>
          <w:tcPr>
            <w:tcW w:w="851" w:type="dxa"/>
          </w:tcPr>
          <w:p w:rsidR="008F5AB9" w:rsidRPr="00D028BB" w:rsidP="003D56E5">
            <w:pPr>
              <w:jc w:val="center"/>
              <w:rPr>
                <w:b/>
                <w:sz w:val="24"/>
                <w:szCs w:val="24"/>
              </w:rPr>
            </w:pPr>
            <w:r>
              <w:rPr>
                <w:b/>
                <w:sz w:val="24"/>
                <w:szCs w:val="24"/>
              </w:rPr>
              <w:t>1</w:t>
            </w:r>
            <w:r w:rsidR="003D56E5">
              <w:rPr>
                <w:b/>
                <w:sz w:val="24"/>
                <w:szCs w:val="24"/>
              </w:rPr>
              <w:t>3</w:t>
            </w:r>
            <w:r>
              <w:rPr>
                <w:b/>
                <w:sz w:val="24"/>
                <w:szCs w:val="24"/>
              </w:rPr>
              <w:t>.04</w:t>
            </w:r>
          </w:p>
        </w:tc>
        <w:tc>
          <w:tcPr>
            <w:tcW w:w="851" w:type="dxa"/>
            <w:shd w:val="clear" w:color="auto" w:fill="auto"/>
          </w:tcPr>
          <w:p w:rsidR="008F5AB9" w:rsidRPr="00D028BB" w:rsidP="00457959">
            <w:pPr>
              <w:jc w:val="center"/>
              <w:rPr>
                <w:b/>
                <w:sz w:val="24"/>
                <w:szCs w:val="24"/>
              </w:rPr>
            </w:pPr>
          </w:p>
        </w:tc>
        <w:tc>
          <w:tcPr>
            <w:tcW w:w="601" w:type="dxa"/>
            <w:gridSpan w:val="2"/>
            <w:shd w:val="clear" w:color="auto" w:fill="auto"/>
          </w:tcPr>
          <w:p w:rsidR="008F5AB9" w:rsidRPr="00D028BB" w:rsidP="006E171B">
            <w:pPr>
              <w:jc w:val="center"/>
              <w:rPr>
                <w:b/>
                <w:sz w:val="24"/>
                <w:szCs w:val="24"/>
              </w:rPr>
            </w:pPr>
            <w:r>
              <w:rPr>
                <w:b/>
                <w:sz w:val="24"/>
                <w:szCs w:val="24"/>
              </w:rPr>
              <w:t>55</w:t>
            </w:r>
          </w:p>
        </w:tc>
        <w:tc>
          <w:tcPr>
            <w:tcW w:w="641" w:type="dxa"/>
            <w:gridSpan w:val="2"/>
            <w:shd w:val="clear" w:color="auto" w:fill="auto"/>
          </w:tcPr>
          <w:p w:rsidR="008F5AB9" w:rsidRPr="00D028BB" w:rsidP="00457959">
            <w:pPr>
              <w:jc w:val="center"/>
              <w:rPr>
                <w:b/>
                <w:sz w:val="24"/>
                <w:szCs w:val="24"/>
              </w:rPr>
            </w:pPr>
            <w:r>
              <w:rPr>
                <w:b/>
                <w:sz w:val="24"/>
                <w:szCs w:val="24"/>
              </w:rPr>
              <w:t>16</w:t>
            </w:r>
          </w:p>
        </w:tc>
        <w:tc>
          <w:tcPr>
            <w:tcW w:w="1876" w:type="dxa"/>
            <w:shd w:val="clear" w:color="auto" w:fill="auto"/>
          </w:tcPr>
          <w:p w:rsidR="008F5AB9" w:rsidRPr="004338D1" w:rsidP="004338D1">
            <w:pPr>
              <w:rPr>
                <w:sz w:val="24"/>
                <w:szCs w:val="24"/>
              </w:rPr>
            </w:pPr>
            <w:r w:rsidRPr="004338D1">
              <w:rPr>
                <w:sz w:val="24"/>
                <w:szCs w:val="24"/>
              </w:rPr>
              <w:t>Россия вступает в XX век.</w:t>
            </w:r>
          </w:p>
          <w:p w:rsidR="008F5AB9" w:rsidRPr="004338D1" w:rsidP="004338D1">
            <w:pPr>
              <w:rPr>
                <w:sz w:val="24"/>
                <w:szCs w:val="24"/>
              </w:rPr>
            </w:pPr>
          </w:p>
          <w:p w:rsidR="008F5AB9" w:rsidRPr="004338D1" w:rsidP="004338D1">
            <w:pPr>
              <w:rPr>
                <w:sz w:val="24"/>
                <w:szCs w:val="24"/>
              </w:rPr>
            </w:pPr>
          </w:p>
          <w:p w:rsidR="008F5AB9" w:rsidRPr="004338D1" w:rsidP="004338D1">
            <w:pPr>
              <w:rPr>
                <w:sz w:val="24"/>
                <w:szCs w:val="24"/>
              </w:rPr>
            </w:pPr>
          </w:p>
          <w:p w:rsidR="008F5AB9" w:rsidRPr="004338D1" w:rsidP="004338D1">
            <w:pPr>
              <w:rPr>
                <w:sz w:val="24"/>
                <w:szCs w:val="24"/>
              </w:rPr>
            </w:pPr>
          </w:p>
        </w:tc>
        <w:tc>
          <w:tcPr>
            <w:tcW w:w="1559" w:type="dxa"/>
            <w:shd w:val="clear" w:color="auto" w:fill="auto"/>
          </w:tcPr>
          <w:p w:rsidR="008F5AB9" w:rsidRPr="005671F7" w:rsidP="005671F7">
            <w:pPr>
              <w:rPr>
                <w:sz w:val="24"/>
              </w:rPr>
            </w:pPr>
            <w:r w:rsidRPr="005671F7">
              <w:rPr>
                <w:sz w:val="24"/>
              </w:rPr>
              <w:t>С.127-133 ответить на вопросы, задание 2</w:t>
            </w:r>
          </w:p>
          <w:p w:rsidR="008F5AB9" w:rsidRPr="005671F7" w:rsidP="005671F7">
            <w:pPr>
              <w:rPr>
                <w:sz w:val="24"/>
              </w:rPr>
            </w:pPr>
          </w:p>
        </w:tc>
        <w:tc>
          <w:tcPr>
            <w:tcW w:w="709" w:type="dxa"/>
            <w:shd w:val="clear" w:color="auto" w:fill="auto"/>
          </w:tcPr>
          <w:p w:rsidR="008F5AB9" w:rsidRPr="00D028BB" w:rsidP="00457959">
            <w:pPr>
              <w:jc w:val="center"/>
              <w:rPr>
                <w:sz w:val="24"/>
                <w:szCs w:val="24"/>
              </w:rPr>
            </w:pPr>
            <w:r w:rsidRPr="00D028BB">
              <w:rPr>
                <w:sz w:val="24"/>
                <w:szCs w:val="24"/>
              </w:rPr>
              <w:t>1</w:t>
            </w:r>
          </w:p>
        </w:tc>
        <w:tc>
          <w:tcPr>
            <w:tcW w:w="8930" w:type="dxa"/>
            <w:shd w:val="clear" w:color="auto" w:fill="auto"/>
          </w:tcPr>
          <w:p w:rsidR="008F5AB9" w:rsidRPr="00D028BB" w:rsidP="003E18C8">
            <w:pPr>
              <w:widowControl/>
              <w:tabs>
                <w:tab w:val="left" w:pos="337"/>
              </w:tabs>
              <w:autoSpaceDE/>
              <w:autoSpaceDN/>
              <w:adjustRightInd/>
              <w:ind w:left="20" w:right="100"/>
              <w:rPr>
                <w:sz w:val="24"/>
                <w:szCs w:val="24"/>
              </w:rPr>
            </w:pPr>
            <w:r w:rsidRPr="00D028BB">
              <w:rPr>
                <w:rStyle w:val="a2"/>
                <w:b w:val="0"/>
                <w:sz w:val="24"/>
                <w:szCs w:val="24"/>
              </w:rPr>
              <w:t>Понимать</w:t>
            </w:r>
            <w:r w:rsidRPr="00D028BB">
              <w:rPr>
                <w:sz w:val="24"/>
                <w:szCs w:val="24"/>
              </w:rPr>
              <w:t xml:space="preserve"> учебную задачу урока и стремить</w:t>
            </w:r>
            <w:r w:rsidRPr="00D028BB">
              <w:rPr>
                <w:sz w:val="24"/>
                <w:szCs w:val="24"/>
              </w:rPr>
              <w:softHyphen/>
              <w:t xml:space="preserve">ся её выполнить; </w:t>
            </w:r>
            <w:r w:rsidRPr="00D028BB">
              <w:rPr>
                <w:rStyle w:val="a2"/>
                <w:b w:val="0"/>
                <w:sz w:val="24"/>
                <w:szCs w:val="24"/>
              </w:rPr>
              <w:t>отмечать</w:t>
            </w:r>
            <w:r w:rsidRPr="00D028BB">
              <w:rPr>
                <w:sz w:val="24"/>
                <w:szCs w:val="24"/>
              </w:rPr>
              <w:t xml:space="preserve"> на «ленте времени» начало Первой мировой войны, Февральской и Октябрьской ре</w:t>
            </w:r>
            <w:r w:rsidRPr="00D028BB">
              <w:rPr>
                <w:sz w:val="24"/>
                <w:szCs w:val="24"/>
              </w:rPr>
              <w:softHyphen/>
              <w:t xml:space="preserve">волюций; </w:t>
            </w:r>
            <w:r w:rsidRPr="00D028BB">
              <w:rPr>
                <w:rStyle w:val="a2"/>
                <w:b w:val="0"/>
                <w:sz w:val="24"/>
                <w:szCs w:val="24"/>
              </w:rPr>
              <w:t>составлять</w:t>
            </w:r>
            <w:r w:rsidRPr="00D028BB">
              <w:rPr>
                <w:sz w:val="24"/>
                <w:szCs w:val="24"/>
              </w:rPr>
              <w:t xml:space="preserve"> план рассказа о событиях начала XX века и</w:t>
            </w:r>
            <w:r w:rsidRPr="00D028BB">
              <w:rPr>
                <w:rStyle w:val="a2"/>
                <w:b w:val="0"/>
                <w:sz w:val="24"/>
                <w:szCs w:val="24"/>
              </w:rPr>
              <w:t xml:space="preserve"> рассказывать</w:t>
            </w:r>
            <w:r w:rsidRPr="00D028BB">
              <w:rPr>
                <w:sz w:val="24"/>
                <w:szCs w:val="24"/>
              </w:rPr>
              <w:t xml:space="preserve"> о них по плану;</w:t>
            </w:r>
          </w:p>
          <w:p w:rsidR="008F5AB9" w:rsidRPr="00D028BB" w:rsidP="00C16D8E">
            <w:pPr>
              <w:spacing w:line="276" w:lineRule="auto"/>
              <w:rPr>
                <w:sz w:val="24"/>
                <w:szCs w:val="24"/>
              </w:rPr>
            </w:pPr>
            <w:r w:rsidRPr="00D028BB">
              <w:rPr>
                <w:rStyle w:val="a2"/>
                <w:b w:val="0"/>
                <w:sz w:val="24"/>
                <w:szCs w:val="24"/>
              </w:rPr>
              <w:t>интервьюировать</w:t>
            </w:r>
            <w:r w:rsidRPr="00D028BB">
              <w:rPr>
                <w:sz w:val="24"/>
                <w:szCs w:val="24"/>
              </w:rPr>
              <w:t xml:space="preserve"> взрослых членов семьи о том, какую роль сыграли Октябрьская револю</w:t>
            </w:r>
            <w:r w:rsidRPr="00D028BB">
              <w:rPr>
                <w:sz w:val="24"/>
                <w:szCs w:val="24"/>
              </w:rPr>
              <w:softHyphen/>
              <w:t xml:space="preserve">ция и Гражданская война в судьбе семьи; </w:t>
            </w:r>
            <w:r w:rsidRPr="00D028BB">
              <w:rPr>
                <w:rStyle w:val="a2"/>
                <w:b w:val="0"/>
                <w:sz w:val="24"/>
                <w:szCs w:val="24"/>
              </w:rPr>
              <w:t>развивать</w:t>
            </w:r>
            <w:r w:rsidRPr="00D028BB">
              <w:rPr>
                <w:sz w:val="24"/>
                <w:szCs w:val="24"/>
              </w:rPr>
              <w:t xml:space="preserve"> воображение, составляя от лица журналиста начала XX века интервью с учёным, каким он видит наступивший век; </w:t>
            </w:r>
            <w:r w:rsidRPr="00D028BB">
              <w:rPr>
                <w:rStyle w:val="a2"/>
                <w:b w:val="0"/>
                <w:sz w:val="24"/>
                <w:szCs w:val="24"/>
              </w:rPr>
              <w:t>формулировать</w:t>
            </w:r>
            <w:r w:rsidRPr="00D028BB">
              <w:rPr>
                <w:sz w:val="24"/>
                <w:szCs w:val="24"/>
              </w:rPr>
              <w:t xml:space="preserve"> выводы из изученного мате</w:t>
            </w:r>
            <w:r w:rsidRPr="00D028BB">
              <w:rPr>
                <w:sz w:val="24"/>
                <w:szCs w:val="24"/>
              </w:rPr>
              <w:softHyphen/>
              <w:t>риала,</w:t>
            </w:r>
            <w:r w:rsidRPr="00D028BB">
              <w:rPr>
                <w:rStyle w:val="a2"/>
                <w:b w:val="0"/>
                <w:sz w:val="24"/>
                <w:szCs w:val="24"/>
              </w:rPr>
              <w:t xml:space="preserve"> отвечать</w:t>
            </w:r>
            <w:r w:rsidRPr="00D028BB">
              <w:rPr>
                <w:sz w:val="24"/>
                <w:szCs w:val="24"/>
              </w:rPr>
              <w:t xml:space="preserve"> на итоговые вопросы и</w:t>
            </w:r>
            <w:r w:rsidRPr="00D028BB">
              <w:rPr>
                <w:rStyle w:val="a2"/>
                <w:b w:val="0"/>
                <w:sz w:val="24"/>
                <w:szCs w:val="24"/>
              </w:rPr>
              <w:t xml:space="preserve"> оцени</w:t>
            </w:r>
            <w:r w:rsidRPr="00D028BB">
              <w:rPr>
                <w:rStyle w:val="a2"/>
                <w:b w:val="0"/>
                <w:sz w:val="24"/>
                <w:szCs w:val="24"/>
              </w:rPr>
              <w:softHyphen/>
              <w:t>вать</w:t>
            </w:r>
            <w:r w:rsidRPr="00D028BB">
              <w:rPr>
                <w:sz w:val="24"/>
                <w:szCs w:val="24"/>
              </w:rPr>
              <w:t xml:space="preserve"> достижения на уроке.</w:t>
            </w:r>
          </w:p>
        </w:tc>
      </w:tr>
      <w:tr w:rsidTr="00E1045D">
        <w:tblPrEx>
          <w:tblW w:w="16018" w:type="dxa"/>
          <w:tblInd w:w="-601" w:type="dxa"/>
          <w:tblLayout w:type="fixed"/>
          <w:tblLook w:val="01E0"/>
        </w:tblPrEx>
        <w:tc>
          <w:tcPr>
            <w:tcW w:w="851" w:type="dxa"/>
          </w:tcPr>
          <w:p w:rsidR="008F5AB9" w:rsidRPr="00D028BB" w:rsidP="004E696D">
            <w:pPr>
              <w:jc w:val="center"/>
              <w:rPr>
                <w:b/>
                <w:sz w:val="24"/>
                <w:szCs w:val="24"/>
              </w:rPr>
            </w:pPr>
            <w:r>
              <w:rPr>
                <w:b/>
                <w:sz w:val="24"/>
                <w:szCs w:val="24"/>
              </w:rPr>
              <w:t>1</w:t>
            </w:r>
            <w:r w:rsidR="004E696D">
              <w:rPr>
                <w:b/>
                <w:sz w:val="24"/>
                <w:szCs w:val="24"/>
              </w:rPr>
              <w:t>6</w:t>
            </w:r>
            <w:r>
              <w:rPr>
                <w:b/>
                <w:sz w:val="24"/>
                <w:szCs w:val="24"/>
              </w:rPr>
              <w:t>.04</w:t>
            </w:r>
          </w:p>
        </w:tc>
        <w:tc>
          <w:tcPr>
            <w:tcW w:w="851" w:type="dxa"/>
            <w:shd w:val="clear" w:color="auto" w:fill="auto"/>
          </w:tcPr>
          <w:p w:rsidR="008F5AB9" w:rsidRPr="00D028BB" w:rsidP="00457959">
            <w:pPr>
              <w:jc w:val="center"/>
              <w:rPr>
                <w:b/>
                <w:sz w:val="24"/>
                <w:szCs w:val="24"/>
              </w:rPr>
            </w:pPr>
          </w:p>
        </w:tc>
        <w:tc>
          <w:tcPr>
            <w:tcW w:w="601" w:type="dxa"/>
            <w:gridSpan w:val="2"/>
            <w:shd w:val="clear" w:color="auto" w:fill="auto"/>
          </w:tcPr>
          <w:p w:rsidR="008F5AB9" w:rsidRPr="00D028BB" w:rsidP="006E171B">
            <w:pPr>
              <w:jc w:val="center"/>
              <w:rPr>
                <w:b/>
                <w:sz w:val="24"/>
                <w:szCs w:val="24"/>
              </w:rPr>
            </w:pPr>
            <w:r>
              <w:rPr>
                <w:b/>
                <w:sz w:val="24"/>
                <w:szCs w:val="24"/>
              </w:rPr>
              <w:t>56</w:t>
            </w:r>
          </w:p>
        </w:tc>
        <w:tc>
          <w:tcPr>
            <w:tcW w:w="641" w:type="dxa"/>
            <w:gridSpan w:val="2"/>
            <w:shd w:val="clear" w:color="auto" w:fill="auto"/>
          </w:tcPr>
          <w:p w:rsidR="008F5AB9" w:rsidRPr="00D028BB" w:rsidP="00457959">
            <w:pPr>
              <w:jc w:val="center"/>
              <w:rPr>
                <w:b/>
                <w:sz w:val="24"/>
                <w:szCs w:val="24"/>
              </w:rPr>
            </w:pPr>
            <w:r>
              <w:rPr>
                <w:b/>
                <w:sz w:val="24"/>
                <w:szCs w:val="24"/>
              </w:rPr>
              <w:t>17</w:t>
            </w:r>
          </w:p>
        </w:tc>
        <w:tc>
          <w:tcPr>
            <w:tcW w:w="1876" w:type="dxa"/>
            <w:shd w:val="clear" w:color="auto" w:fill="auto"/>
          </w:tcPr>
          <w:p w:rsidR="008F5AB9" w:rsidRPr="004338D1" w:rsidP="004338D1">
            <w:pPr>
              <w:ind w:right="20"/>
              <w:rPr>
                <w:sz w:val="24"/>
                <w:szCs w:val="24"/>
              </w:rPr>
            </w:pPr>
            <w:r w:rsidRPr="004338D1">
              <w:rPr>
                <w:sz w:val="24"/>
                <w:szCs w:val="24"/>
              </w:rPr>
              <w:t>Страницы истории 1920—1930-х годов.</w:t>
            </w:r>
          </w:p>
          <w:p w:rsidR="008F5AB9" w:rsidRPr="004338D1" w:rsidP="004338D1">
            <w:pPr>
              <w:pStyle w:val="20"/>
              <w:keepNext/>
              <w:keepLines/>
              <w:shd w:val="clear" w:color="auto" w:fill="auto"/>
              <w:spacing w:line="240" w:lineRule="auto"/>
              <w:ind w:left="20"/>
              <w:jc w:val="left"/>
              <w:rPr>
                <w:b w:val="0"/>
                <w:sz w:val="24"/>
                <w:szCs w:val="24"/>
              </w:rPr>
            </w:pPr>
          </w:p>
          <w:p w:rsidR="008F5AB9" w:rsidRPr="004338D1" w:rsidP="004338D1">
            <w:pPr>
              <w:rPr>
                <w:sz w:val="24"/>
                <w:szCs w:val="24"/>
              </w:rPr>
            </w:pPr>
          </w:p>
          <w:p w:rsidR="008F5AB9" w:rsidRPr="004338D1" w:rsidP="004338D1">
            <w:pPr>
              <w:rPr>
                <w:sz w:val="24"/>
                <w:szCs w:val="24"/>
              </w:rPr>
            </w:pPr>
          </w:p>
          <w:p w:rsidR="008F5AB9" w:rsidRPr="004338D1" w:rsidP="004338D1">
            <w:pPr>
              <w:rPr>
                <w:sz w:val="24"/>
                <w:szCs w:val="24"/>
              </w:rPr>
            </w:pPr>
          </w:p>
          <w:p w:rsidR="008F5AB9" w:rsidRPr="004338D1" w:rsidP="004338D1">
            <w:pPr>
              <w:rPr>
                <w:sz w:val="24"/>
                <w:szCs w:val="24"/>
              </w:rPr>
            </w:pPr>
          </w:p>
        </w:tc>
        <w:tc>
          <w:tcPr>
            <w:tcW w:w="1559" w:type="dxa"/>
            <w:shd w:val="clear" w:color="auto" w:fill="auto"/>
          </w:tcPr>
          <w:p w:rsidR="008F5AB9" w:rsidRPr="005671F7" w:rsidP="005671F7">
            <w:pPr>
              <w:rPr>
                <w:sz w:val="24"/>
              </w:rPr>
            </w:pPr>
            <w:r w:rsidRPr="005671F7">
              <w:rPr>
                <w:sz w:val="24"/>
              </w:rPr>
              <w:t>С.136-139, ответить на вопросы, задание 2</w:t>
            </w:r>
          </w:p>
          <w:p w:rsidR="008F5AB9" w:rsidRPr="005671F7" w:rsidP="005671F7">
            <w:pPr>
              <w:rPr>
                <w:sz w:val="24"/>
              </w:rPr>
            </w:pPr>
          </w:p>
        </w:tc>
        <w:tc>
          <w:tcPr>
            <w:tcW w:w="709" w:type="dxa"/>
            <w:shd w:val="clear" w:color="auto" w:fill="auto"/>
          </w:tcPr>
          <w:p w:rsidR="008F5AB9" w:rsidRPr="00D028BB" w:rsidP="00457959">
            <w:pPr>
              <w:jc w:val="center"/>
              <w:rPr>
                <w:sz w:val="24"/>
                <w:szCs w:val="24"/>
              </w:rPr>
            </w:pPr>
            <w:r w:rsidRPr="00D028BB">
              <w:rPr>
                <w:sz w:val="24"/>
                <w:szCs w:val="24"/>
              </w:rPr>
              <w:t>1</w:t>
            </w:r>
          </w:p>
        </w:tc>
        <w:tc>
          <w:tcPr>
            <w:tcW w:w="8930" w:type="dxa"/>
            <w:shd w:val="clear" w:color="auto" w:fill="auto"/>
          </w:tcPr>
          <w:p w:rsidR="008F5AB9" w:rsidRPr="00D028BB" w:rsidP="00C16D8E">
            <w:pPr>
              <w:spacing w:line="276" w:lineRule="auto"/>
              <w:rPr>
                <w:sz w:val="24"/>
                <w:szCs w:val="24"/>
              </w:rPr>
            </w:pPr>
            <w:r w:rsidRPr="00D028BB">
              <w:rPr>
                <w:rStyle w:val="a2"/>
                <w:b w:val="0"/>
                <w:sz w:val="24"/>
                <w:szCs w:val="24"/>
              </w:rPr>
              <w:t>Понимать</w:t>
            </w:r>
            <w:r w:rsidRPr="00D028BB">
              <w:rPr>
                <w:sz w:val="24"/>
                <w:szCs w:val="24"/>
              </w:rPr>
              <w:t xml:space="preserve"> учебную задачу урока и стремить</w:t>
            </w:r>
            <w:r w:rsidRPr="00D028BB">
              <w:rPr>
                <w:sz w:val="24"/>
                <w:szCs w:val="24"/>
              </w:rPr>
              <w:softHyphen/>
              <w:t xml:space="preserve">ся её выполнить; сравнивать гербы России и СССР по иллюстрациям в рабочей тетради и в электронном пособии, знакомиться с символикой герба СССР; </w:t>
            </w:r>
            <w:r w:rsidRPr="00D028BB">
              <w:rPr>
                <w:rStyle w:val="a2"/>
                <w:b w:val="0"/>
                <w:bCs w:val="0"/>
                <w:sz w:val="24"/>
                <w:szCs w:val="24"/>
                <w:shd w:val="clear" w:color="auto" w:fill="auto"/>
              </w:rPr>
              <w:t xml:space="preserve"> </w:t>
            </w:r>
            <w:r w:rsidRPr="00D028BB">
              <w:rPr>
                <w:rStyle w:val="a2"/>
                <w:b w:val="0"/>
                <w:sz w:val="24"/>
                <w:szCs w:val="24"/>
              </w:rPr>
              <w:t>сравнивать</w:t>
            </w:r>
            <w:r w:rsidRPr="00D028BB">
              <w:rPr>
                <w:sz w:val="24"/>
                <w:szCs w:val="24"/>
              </w:rPr>
              <w:t xml:space="preserve"> тексты гимнов дореволюционной России, СССР и Российской Федерации; в ходе внеурочной экскурсии по городу</w:t>
            </w:r>
            <w:r w:rsidRPr="00D028BB">
              <w:rPr>
                <w:rStyle w:val="a2"/>
                <w:b w:val="0"/>
                <w:sz w:val="24"/>
                <w:szCs w:val="24"/>
              </w:rPr>
              <w:t xml:space="preserve"> вы</w:t>
            </w:r>
            <w:r w:rsidRPr="00D028BB">
              <w:rPr>
                <w:rStyle w:val="a2"/>
                <w:b w:val="0"/>
                <w:sz w:val="24"/>
                <w:szCs w:val="24"/>
              </w:rPr>
              <w:softHyphen/>
              <w:t>яснять,</w:t>
            </w:r>
            <w:r w:rsidRPr="00D028BB">
              <w:rPr>
                <w:sz w:val="24"/>
                <w:szCs w:val="24"/>
              </w:rPr>
              <w:t xml:space="preserve"> какие названия возникли при Советской власти и какие реалии они отражают;</w:t>
            </w:r>
            <w:r w:rsidRPr="00D028BB">
              <w:rPr>
                <w:sz w:val="24"/>
                <w:szCs w:val="24"/>
              </w:rPr>
              <w:t xml:space="preserve"> </w:t>
            </w:r>
            <w:r w:rsidRPr="00D028BB">
              <w:rPr>
                <w:rStyle w:val="a2"/>
                <w:b w:val="0"/>
                <w:sz w:val="24"/>
                <w:szCs w:val="24"/>
              </w:rPr>
              <w:t>знакомиться</w:t>
            </w:r>
            <w:r w:rsidRPr="00D028BB">
              <w:rPr>
                <w:sz w:val="24"/>
                <w:szCs w:val="24"/>
              </w:rPr>
              <w:t xml:space="preserve"> по фотографиям в Интернете с обликом довоенных станций метро (для мо</w:t>
            </w:r>
            <w:r w:rsidRPr="00D028BB">
              <w:rPr>
                <w:sz w:val="24"/>
                <w:szCs w:val="24"/>
              </w:rPr>
              <w:softHyphen/>
              <w:t xml:space="preserve">сквичей — в ходе внеурочной экскурсии); </w:t>
            </w:r>
            <w:r w:rsidRPr="00D028BB">
              <w:rPr>
                <w:rStyle w:val="a2"/>
                <w:b w:val="0"/>
                <w:sz w:val="24"/>
                <w:szCs w:val="24"/>
              </w:rPr>
              <w:t>прослушивать</w:t>
            </w:r>
            <w:r w:rsidRPr="00D028BB">
              <w:rPr>
                <w:sz w:val="24"/>
                <w:szCs w:val="24"/>
              </w:rPr>
              <w:t xml:space="preserve"> в записях песни 1930-х годов; </w:t>
            </w:r>
            <w:r w:rsidRPr="00D028BB">
              <w:rPr>
                <w:rStyle w:val="a2"/>
                <w:b w:val="0"/>
                <w:sz w:val="24"/>
                <w:szCs w:val="24"/>
              </w:rPr>
              <w:t>формулировать</w:t>
            </w:r>
            <w:r w:rsidRPr="00D028BB">
              <w:rPr>
                <w:sz w:val="24"/>
                <w:szCs w:val="24"/>
              </w:rPr>
              <w:t xml:space="preserve"> выводы из изученного мате</w:t>
            </w:r>
            <w:r w:rsidRPr="00D028BB">
              <w:rPr>
                <w:sz w:val="24"/>
                <w:szCs w:val="24"/>
              </w:rPr>
              <w:softHyphen/>
              <w:t>риала,</w:t>
            </w:r>
            <w:r w:rsidRPr="00D028BB">
              <w:rPr>
                <w:rStyle w:val="a2"/>
                <w:b w:val="0"/>
                <w:sz w:val="24"/>
                <w:szCs w:val="24"/>
              </w:rPr>
              <w:t xml:space="preserve"> отвечать</w:t>
            </w:r>
            <w:r w:rsidRPr="00D028BB">
              <w:rPr>
                <w:sz w:val="24"/>
                <w:szCs w:val="24"/>
              </w:rPr>
              <w:t xml:space="preserve"> на итоговые вопросы и</w:t>
            </w:r>
            <w:r w:rsidRPr="00D028BB">
              <w:rPr>
                <w:rStyle w:val="a2"/>
                <w:b w:val="0"/>
                <w:sz w:val="24"/>
                <w:szCs w:val="24"/>
              </w:rPr>
              <w:t xml:space="preserve"> оцени</w:t>
            </w:r>
            <w:r w:rsidRPr="00D028BB">
              <w:rPr>
                <w:rStyle w:val="a2"/>
                <w:b w:val="0"/>
                <w:sz w:val="24"/>
                <w:szCs w:val="24"/>
              </w:rPr>
              <w:softHyphen/>
              <w:t>вать</w:t>
            </w:r>
            <w:r w:rsidRPr="00D028BB">
              <w:rPr>
                <w:sz w:val="24"/>
                <w:szCs w:val="24"/>
              </w:rPr>
              <w:t xml:space="preserve"> достижения на уроке.</w:t>
            </w:r>
          </w:p>
        </w:tc>
      </w:tr>
      <w:tr w:rsidTr="00E1045D">
        <w:tblPrEx>
          <w:tblW w:w="16018" w:type="dxa"/>
          <w:tblInd w:w="-601" w:type="dxa"/>
          <w:tblLayout w:type="fixed"/>
          <w:tblLook w:val="01E0"/>
        </w:tblPrEx>
        <w:tc>
          <w:tcPr>
            <w:tcW w:w="851" w:type="dxa"/>
          </w:tcPr>
          <w:p w:rsidR="008F5AB9" w:rsidRPr="00D028BB" w:rsidP="003D56E5">
            <w:pPr>
              <w:jc w:val="center"/>
              <w:rPr>
                <w:b/>
                <w:sz w:val="24"/>
                <w:szCs w:val="24"/>
              </w:rPr>
            </w:pPr>
            <w:r>
              <w:rPr>
                <w:b/>
                <w:sz w:val="24"/>
                <w:szCs w:val="24"/>
              </w:rPr>
              <w:t>2</w:t>
            </w:r>
            <w:r w:rsidR="003D56E5">
              <w:rPr>
                <w:b/>
                <w:sz w:val="24"/>
                <w:szCs w:val="24"/>
              </w:rPr>
              <w:t>0</w:t>
            </w:r>
            <w:r>
              <w:rPr>
                <w:b/>
                <w:sz w:val="24"/>
                <w:szCs w:val="24"/>
              </w:rPr>
              <w:t>.04</w:t>
            </w:r>
          </w:p>
        </w:tc>
        <w:tc>
          <w:tcPr>
            <w:tcW w:w="851" w:type="dxa"/>
            <w:shd w:val="clear" w:color="auto" w:fill="auto"/>
          </w:tcPr>
          <w:p w:rsidR="008F5AB9" w:rsidRPr="00D028BB" w:rsidP="00457959">
            <w:pPr>
              <w:jc w:val="center"/>
              <w:rPr>
                <w:b/>
                <w:sz w:val="24"/>
                <w:szCs w:val="24"/>
              </w:rPr>
            </w:pPr>
          </w:p>
        </w:tc>
        <w:tc>
          <w:tcPr>
            <w:tcW w:w="601" w:type="dxa"/>
            <w:gridSpan w:val="2"/>
            <w:shd w:val="clear" w:color="auto" w:fill="auto"/>
          </w:tcPr>
          <w:p w:rsidR="008F5AB9" w:rsidRPr="00D028BB" w:rsidP="006E171B">
            <w:pPr>
              <w:jc w:val="center"/>
              <w:rPr>
                <w:b/>
                <w:sz w:val="24"/>
                <w:szCs w:val="24"/>
              </w:rPr>
            </w:pPr>
            <w:r>
              <w:rPr>
                <w:b/>
                <w:sz w:val="24"/>
                <w:szCs w:val="24"/>
              </w:rPr>
              <w:t>57</w:t>
            </w:r>
          </w:p>
        </w:tc>
        <w:tc>
          <w:tcPr>
            <w:tcW w:w="641" w:type="dxa"/>
            <w:gridSpan w:val="2"/>
            <w:shd w:val="clear" w:color="auto" w:fill="auto"/>
          </w:tcPr>
          <w:p w:rsidR="008F5AB9" w:rsidRPr="00D028BB" w:rsidP="00457959">
            <w:pPr>
              <w:jc w:val="center"/>
              <w:rPr>
                <w:b/>
                <w:sz w:val="24"/>
                <w:szCs w:val="24"/>
              </w:rPr>
            </w:pPr>
            <w:r>
              <w:rPr>
                <w:b/>
                <w:sz w:val="24"/>
                <w:szCs w:val="24"/>
              </w:rPr>
              <w:t>18</w:t>
            </w:r>
          </w:p>
        </w:tc>
        <w:tc>
          <w:tcPr>
            <w:tcW w:w="1876" w:type="dxa"/>
            <w:shd w:val="clear" w:color="auto" w:fill="auto"/>
          </w:tcPr>
          <w:p w:rsidR="008F5AB9" w:rsidRPr="004338D1" w:rsidP="004338D1">
            <w:pPr>
              <w:rPr>
                <w:sz w:val="24"/>
                <w:szCs w:val="24"/>
              </w:rPr>
            </w:pPr>
            <w:r w:rsidRPr="004338D1">
              <w:rPr>
                <w:sz w:val="24"/>
                <w:szCs w:val="24"/>
              </w:rPr>
              <w:t>Великая Отечественная война и Великая Победа.</w:t>
            </w:r>
          </w:p>
          <w:p w:rsidR="008F5AB9" w:rsidRPr="004338D1" w:rsidP="004338D1">
            <w:pPr>
              <w:rPr>
                <w:sz w:val="24"/>
                <w:szCs w:val="24"/>
              </w:rPr>
            </w:pPr>
          </w:p>
        </w:tc>
        <w:tc>
          <w:tcPr>
            <w:tcW w:w="1559" w:type="dxa"/>
            <w:shd w:val="clear" w:color="auto" w:fill="auto"/>
          </w:tcPr>
          <w:p w:rsidR="008F5AB9" w:rsidRPr="005671F7" w:rsidP="005671F7">
            <w:pPr>
              <w:rPr>
                <w:sz w:val="24"/>
              </w:rPr>
            </w:pPr>
            <w:r w:rsidRPr="005671F7">
              <w:rPr>
                <w:sz w:val="24"/>
              </w:rPr>
              <w:t>С. 140-146,</w:t>
            </w:r>
          </w:p>
          <w:p w:rsidR="008F5AB9" w:rsidRPr="005671F7" w:rsidP="005671F7">
            <w:pPr>
              <w:rPr>
                <w:sz w:val="24"/>
              </w:rPr>
            </w:pPr>
            <w:r w:rsidRPr="005671F7">
              <w:rPr>
                <w:sz w:val="24"/>
              </w:rPr>
              <w:t>ответить на вопросы</w:t>
            </w:r>
          </w:p>
        </w:tc>
        <w:tc>
          <w:tcPr>
            <w:tcW w:w="709" w:type="dxa"/>
            <w:shd w:val="clear" w:color="auto" w:fill="auto"/>
          </w:tcPr>
          <w:p w:rsidR="008F5AB9" w:rsidRPr="00D028BB" w:rsidP="00457959">
            <w:pPr>
              <w:jc w:val="center"/>
              <w:rPr>
                <w:sz w:val="24"/>
                <w:szCs w:val="24"/>
              </w:rPr>
            </w:pPr>
            <w:r w:rsidRPr="00D028BB">
              <w:rPr>
                <w:sz w:val="24"/>
                <w:szCs w:val="24"/>
              </w:rPr>
              <w:t>1</w:t>
            </w:r>
          </w:p>
        </w:tc>
        <w:tc>
          <w:tcPr>
            <w:tcW w:w="8930" w:type="dxa"/>
            <w:shd w:val="clear" w:color="auto" w:fill="auto"/>
          </w:tcPr>
          <w:p w:rsidR="008F5AB9" w:rsidRPr="00D028BB" w:rsidP="003E18C8">
            <w:pPr>
              <w:widowControl/>
              <w:tabs>
                <w:tab w:val="left" w:pos="322"/>
              </w:tabs>
              <w:autoSpaceDE/>
              <w:autoSpaceDN/>
              <w:adjustRightInd/>
              <w:ind w:left="20" w:right="100"/>
              <w:rPr>
                <w:sz w:val="24"/>
                <w:szCs w:val="24"/>
              </w:rPr>
            </w:pPr>
            <w:r w:rsidRPr="00D028BB">
              <w:rPr>
                <w:rStyle w:val="a2"/>
                <w:b w:val="0"/>
                <w:sz w:val="24"/>
                <w:szCs w:val="24"/>
              </w:rPr>
              <w:t>Понимать</w:t>
            </w:r>
            <w:r w:rsidRPr="00D028BB">
              <w:rPr>
                <w:sz w:val="24"/>
                <w:szCs w:val="24"/>
              </w:rPr>
              <w:t xml:space="preserve"> учебную задачу урока и стремить</w:t>
            </w:r>
            <w:r w:rsidRPr="00D028BB">
              <w:rPr>
                <w:sz w:val="24"/>
                <w:szCs w:val="24"/>
              </w:rPr>
              <w:softHyphen/>
              <w:t xml:space="preserve">ся её выполнить; </w:t>
            </w:r>
            <w:r w:rsidRPr="00D028BB">
              <w:rPr>
                <w:rStyle w:val="a2"/>
                <w:b w:val="0"/>
                <w:sz w:val="24"/>
                <w:szCs w:val="24"/>
              </w:rPr>
              <w:t>составлять</w:t>
            </w:r>
            <w:r w:rsidRPr="00D028BB">
              <w:rPr>
                <w:sz w:val="24"/>
                <w:szCs w:val="24"/>
              </w:rPr>
              <w:t xml:space="preserve"> план рассказа о ходе Великой Оте</w:t>
            </w:r>
            <w:r w:rsidRPr="00D028BB">
              <w:rPr>
                <w:sz w:val="24"/>
                <w:szCs w:val="24"/>
              </w:rPr>
              <w:softHyphen/>
              <w:t>чественной войны,</w:t>
            </w:r>
            <w:r w:rsidRPr="00D028BB">
              <w:rPr>
                <w:rStyle w:val="a2"/>
                <w:b w:val="0"/>
                <w:sz w:val="24"/>
                <w:szCs w:val="24"/>
              </w:rPr>
              <w:t xml:space="preserve"> рассказывать</w:t>
            </w:r>
            <w:r w:rsidRPr="00D028BB">
              <w:rPr>
                <w:sz w:val="24"/>
                <w:szCs w:val="24"/>
              </w:rPr>
              <w:t xml:space="preserve"> о ней по плану;</w:t>
            </w:r>
          </w:p>
          <w:p w:rsidR="008F5AB9" w:rsidRPr="00D028BB" w:rsidP="003E18C8">
            <w:pPr>
              <w:widowControl/>
              <w:tabs>
                <w:tab w:val="left" w:pos="327"/>
              </w:tabs>
              <w:autoSpaceDE/>
              <w:autoSpaceDN/>
              <w:adjustRightInd/>
              <w:ind w:left="20" w:right="100"/>
              <w:rPr>
                <w:rStyle w:val="41"/>
                <w:b w:val="0"/>
                <w:bCs w:val="0"/>
                <w:sz w:val="24"/>
                <w:szCs w:val="24"/>
              </w:rPr>
            </w:pPr>
            <w:r w:rsidRPr="00D028BB">
              <w:rPr>
                <w:rStyle w:val="a2"/>
                <w:b w:val="0"/>
                <w:sz w:val="24"/>
                <w:szCs w:val="24"/>
              </w:rPr>
              <w:t>обсуждать,</w:t>
            </w:r>
            <w:r w:rsidRPr="00D028BB">
              <w:rPr>
                <w:sz w:val="24"/>
                <w:szCs w:val="24"/>
              </w:rPr>
              <w:t xml:space="preserve"> в чём значение Победы в Вели</w:t>
            </w:r>
            <w:r w:rsidRPr="00D028BB">
              <w:rPr>
                <w:sz w:val="24"/>
                <w:szCs w:val="24"/>
              </w:rPr>
              <w:softHyphen/>
              <w:t>кой Отечественной войне для нашей страны и всего мира; встречаться</w:t>
            </w:r>
            <w:r w:rsidRPr="00D028BB">
              <w:rPr>
                <w:rStyle w:val="41"/>
                <w:b w:val="0"/>
                <w:sz w:val="24"/>
                <w:szCs w:val="24"/>
              </w:rPr>
              <w:t xml:space="preserve"> с ветеранами войны,</w:t>
            </w:r>
            <w:r w:rsidRPr="00D028BB">
              <w:rPr>
                <w:sz w:val="24"/>
                <w:szCs w:val="24"/>
              </w:rPr>
              <w:t xml:space="preserve"> интервью</w:t>
            </w:r>
            <w:r w:rsidRPr="00D028BB">
              <w:rPr>
                <w:sz w:val="24"/>
                <w:szCs w:val="24"/>
              </w:rPr>
              <w:softHyphen/>
              <w:t>ировать</w:t>
            </w:r>
            <w:r w:rsidRPr="00D028BB">
              <w:rPr>
                <w:rStyle w:val="41"/>
                <w:b w:val="0"/>
                <w:sz w:val="24"/>
                <w:szCs w:val="24"/>
              </w:rPr>
              <w:t xml:space="preserve"> их;</w:t>
            </w:r>
          </w:p>
          <w:p w:rsidR="008F5AB9" w:rsidRPr="00D028BB" w:rsidP="003E18C8">
            <w:pPr>
              <w:widowControl/>
              <w:tabs>
                <w:tab w:val="left" w:pos="418"/>
              </w:tabs>
              <w:autoSpaceDE/>
              <w:autoSpaceDN/>
              <w:adjustRightInd/>
              <w:rPr>
                <w:sz w:val="24"/>
                <w:szCs w:val="24"/>
              </w:rPr>
            </w:pPr>
            <w:r w:rsidRPr="00D028BB">
              <w:rPr>
                <w:rStyle w:val="a2"/>
                <w:b w:val="0"/>
                <w:sz w:val="24"/>
                <w:szCs w:val="24"/>
              </w:rPr>
              <w:t>прослушивать</w:t>
            </w:r>
            <w:r w:rsidRPr="00D028BB">
              <w:rPr>
                <w:sz w:val="24"/>
                <w:szCs w:val="24"/>
              </w:rPr>
              <w:t xml:space="preserve"> в записи песню «Вставай, страна огромная» и другие песни времён войны; </w:t>
            </w:r>
            <w:r w:rsidRPr="00D028BB">
              <w:rPr>
                <w:rStyle w:val="a2"/>
                <w:b w:val="0"/>
                <w:sz w:val="24"/>
                <w:szCs w:val="24"/>
              </w:rPr>
              <w:t>делиться</w:t>
            </w:r>
            <w:r w:rsidRPr="00D028BB">
              <w:rPr>
                <w:sz w:val="24"/>
                <w:szCs w:val="24"/>
              </w:rPr>
              <w:t xml:space="preserve"> впечатлениями от фотографий во</w:t>
            </w:r>
            <w:r w:rsidRPr="00D028BB">
              <w:rPr>
                <w:sz w:val="24"/>
                <w:szCs w:val="24"/>
              </w:rPr>
              <w:softHyphen/>
              <w:t xml:space="preserve">енных лет и от картин на тему войны и Парада Победы; в краеведческом музее, какой вклад внёс город (село) в Победу; </w:t>
            </w:r>
            <w:r w:rsidRPr="00D028BB">
              <w:rPr>
                <w:rStyle w:val="a2"/>
                <w:b w:val="0"/>
                <w:sz w:val="24"/>
                <w:szCs w:val="24"/>
              </w:rPr>
              <w:t>собирать материал</w:t>
            </w:r>
            <w:r w:rsidRPr="00D028BB">
              <w:rPr>
                <w:sz w:val="24"/>
                <w:szCs w:val="24"/>
              </w:rPr>
              <w:t xml:space="preserve"> о мероприятиях празднова</w:t>
            </w:r>
            <w:r w:rsidRPr="00D028BB">
              <w:rPr>
                <w:sz w:val="24"/>
                <w:szCs w:val="24"/>
              </w:rPr>
              <w:softHyphen/>
              <w:t xml:space="preserve">ния годовщины Победы в родном городе (селе), в регионе; </w:t>
            </w:r>
            <w:r w:rsidRPr="00D028BB">
              <w:rPr>
                <w:rStyle w:val="a2"/>
                <w:b w:val="0"/>
                <w:sz w:val="24"/>
                <w:szCs w:val="24"/>
              </w:rPr>
              <w:t>интервьюировать</w:t>
            </w:r>
            <w:r w:rsidRPr="00D028BB">
              <w:rPr>
                <w:sz w:val="24"/>
                <w:szCs w:val="24"/>
              </w:rPr>
              <w:t xml:space="preserve"> старших членов семьи об участии их в войне, как они встретили День По</w:t>
            </w:r>
            <w:r w:rsidRPr="00D028BB">
              <w:rPr>
                <w:sz w:val="24"/>
                <w:szCs w:val="24"/>
              </w:rPr>
              <w:softHyphen/>
              <w:t xml:space="preserve">беды в 1945 году; </w:t>
            </w:r>
            <w:r w:rsidRPr="00D028BB">
              <w:rPr>
                <w:rStyle w:val="a2"/>
                <w:b w:val="0"/>
                <w:sz w:val="24"/>
                <w:szCs w:val="24"/>
              </w:rPr>
              <w:t>готовить</w:t>
            </w:r>
            <w:r w:rsidRPr="00D028BB">
              <w:rPr>
                <w:sz w:val="24"/>
                <w:szCs w:val="24"/>
              </w:rPr>
              <w:t xml:space="preserve"> праздник </w:t>
            </w:r>
            <w:r w:rsidRPr="00D028BB">
              <w:rPr>
                <w:sz w:val="24"/>
                <w:szCs w:val="24"/>
              </w:rPr>
              <w:t xml:space="preserve">ко Дню Победы; </w:t>
            </w:r>
            <w:r w:rsidRPr="00D028BB">
              <w:rPr>
                <w:rStyle w:val="a2"/>
                <w:b w:val="0"/>
                <w:sz w:val="24"/>
                <w:szCs w:val="24"/>
              </w:rPr>
              <w:t>работать</w:t>
            </w:r>
            <w:r w:rsidRPr="00D028BB">
              <w:rPr>
                <w:sz w:val="24"/>
                <w:szCs w:val="24"/>
              </w:rPr>
              <w:t xml:space="preserve"> с терминологическим словариком;</w:t>
            </w:r>
          </w:p>
          <w:p w:rsidR="008F5AB9" w:rsidRPr="00D028BB" w:rsidP="000F09BA">
            <w:pPr>
              <w:spacing w:line="276" w:lineRule="auto"/>
              <w:rPr>
                <w:sz w:val="24"/>
                <w:szCs w:val="24"/>
              </w:rPr>
            </w:pPr>
            <w:r w:rsidRPr="00D028BB">
              <w:rPr>
                <w:rStyle w:val="a2"/>
                <w:b w:val="0"/>
                <w:sz w:val="24"/>
                <w:szCs w:val="24"/>
              </w:rPr>
              <w:t>формулировать</w:t>
            </w:r>
            <w:r w:rsidRPr="00D028BB">
              <w:rPr>
                <w:sz w:val="24"/>
                <w:szCs w:val="24"/>
              </w:rPr>
              <w:t xml:space="preserve"> выводы из изученного мате</w:t>
            </w:r>
            <w:r w:rsidRPr="00D028BB">
              <w:rPr>
                <w:sz w:val="24"/>
                <w:szCs w:val="24"/>
              </w:rPr>
              <w:softHyphen/>
              <w:t>риала,</w:t>
            </w:r>
            <w:r w:rsidRPr="00D028BB">
              <w:rPr>
                <w:rStyle w:val="a2"/>
                <w:b w:val="0"/>
                <w:sz w:val="24"/>
                <w:szCs w:val="24"/>
              </w:rPr>
              <w:t xml:space="preserve"> отвечать</w:t>
            </w:r>
            <w:r w:rsidRPr="00D028BB">
              <w:rPr>
                <w:sz w:val="24"/>
                <w:szCs w:val="24"/>
              </w:rPr>
              <w:t xml:space="preserve"> на итоговые вопросы и</w:t>
            </w:r>
            <w:r w:rsidRPr="00D028BB">
              <w:rPr>
                <w:rStyle w:val="a2"/>
                <w:b w:val="0"/>
                <w:sz w:val="24"/>
                <w:szCs w:val="24"/>
              </w:rPr>
              <w:t xml:space="preserve"> оцени</w:t>
            </w:r>
            <w:r w:rsidRPr="00D028BB">
              <w:rPr>
                <w:rStyle w:val="a2"/>
                <w:b w:val="0"/>
                <w:sz w:val="24"/>
                <w:szCs w:val="24"/>
              </w:rPr>
              <w:softHyphen/>
              <w:t>вать</w:t>
            </w:r>
            <w:r w:rsidRPr="00D028BB">
              <w:rPr>
                <w:sz w:val="24"/>
                <w:szCs w:val="24"/>
              </w:rPr>
              <w:t xml:space="preserve"> достижения на уроке.</w:t>
            </w:r>
            <w:r w:rsidRPr="00D028BB">
              <w:rPr>
                <w:rStyle w:val="41"/>
                <w:b w:val="0"/>
                <w:sz w:val="24"/>
                <w:szCs w:val="24"/>
              </w:rPr>
              <w:tab/>
            </w:r>
          </w:p>
        </w:tc>
      </w:tr>
      <w:tr w:rsidTr="00E1045D">
        <w:tblPrEx>
          <w:tblW w:w="16018" w:type="dxa"/>
          <w:tblInd w:w="-601" w:type="dxa"/>
          <w:tblLayout w:type="fixed"/>
          <w:tblLook w:val="01E0"/>
        </w:tblPrEx>
        <w:tc>
          <w:tcPr>
            <w:tcW w:w="851" w:type="dxa"/>
          </w:tcPr>
          <w:p w:rsidR="008F5AB9" w:rsidRPr="00CA50C3" w:rsidP="004E696D">
            <w:pPr>
              <w:jc w:val="center"/>
              <w:rPr>
                <w:b/>
                <w:sz w:val="24"/>
                <w:szCs w:val="24"/>
              </w:rPr>
            </w:pPr>
            <w:r>
              <w:rPr>
                <w:b/>
                <w:sz w:val="24"/>
                <w:szCs w:val="24"/>
              </w:rPr>
              <w:t>2</w:t>
            </w:r>
            <w:r w:rsidR="004E696D">
              <w:rPr>
                <w:b/>
                <w:sz w:val="24"/>
                <w:szCs w:val="24"/>
              </w:rPr>
              <w:t>3</w:t>
            </w:r>
            <w:r>
              <w:rPr>
                <w:b/>
                <w:sz w:val="24"/>
                <w:szCs w:val="24"/>
              </w:rPr>
              <w:t>.04</w:t>
            </w:r>
          </w:p>
        </w:tc>
        <w:tc>
          <w:tcPr>
            <w:tcW w:w="851" w:type="dxa"/>
            <w:shd w:val="clear" w:color="auto" w:fill="auto"/>
          </w:tcPr>
          <w:p w:rsidR="008F5AB9" w:rsidRPr="00D028BB" w:rsidP="00457959">
            <w:pPr>
              <w:jc w:val="center"/>
              <w:rPr>
                <w:b/>
                <w:sz w:val="24"/>
                <w:szCs w:val="24"/>
              </w:rPr>
            </w:pPr>
          </w:p>
        </w:tc>
        <w:tc>
          <w:tcPr>
            <w:tcW w:w="601" w:type="dxa"/>
            <w:gridSpan w:val="2"/>
            <w:shd w:val="clear" w:color="auto" w:fill="auto"/>
          </w:tcPr>
          <w:p w:rsidR="008F5AB9" w:rsidRPr="00D028BB" w:rsidP="006E171B">
            <w:pPr>
              <w:jc w:val="center"/>
              <w:rPr>
                <w:b/>
                <w:sz w:val="24"/>
                <w:szCs w:val="24"/>
              </w:rPr>
            </w:pPr>
            <w:r>
              <w:rPr>
                <w:b/>
                <w:sz w:val="24"/>
                <w:szCs w:val="24"/>
              </w:rPr>
              <w:t>58</w:t>
            </w:r>
          </w:p>
        </w:tc>
        <w:tc>
          <w:tcPr>
            <w:tcW w:w="641" w:type="dxa"/>
            <w:gridSpan w:val="2"/>
            <w:shd w:val="clear" w:color="auto" w:fill="auto"/>
          </w:tcPr>
          <w:p w:rsidR="008F5AB9" w:rsidRPr="00D028BB" w:rsidP="00457959">
            <w:pPr>
              <w:jc w:val="center"/>
              <w:rPr>
                <w:b/>
                <w:sz w:val="24"/>
                <w:szCs w:val="24"/>
              </w:rPr>
            </w:pPr>
            <w:r>
              <w:rPr>
                <w:b/>
                <w:sz w:val="24"/>
                <w:szCs w:val="24"/>
              </w:rPr>
              <w:t>19</w:t>
            </w:r>
          </w:p>
        </w:tc>
        <w:tc>
          <w:tcPr>
            <w:tcW w:w="1876" w:type="dxa"/>
            <w:shd w:val="clear" w:color="auto" w:fill="auto"/>
          </w:tcPr>
          <w:p w:rsidR="008F5AB9" w:rsidRPr="004338D1" w:rsidP="004338D1">
            <w:pPr>
              <w:rPr>
                <w:sz w:val="24"/>
                <w:szCs w:val="24"/>
              </w:rPr>
            </w:pPr>
            <w:r w:rsidRPr="004338D1">
              <w:rPr>
                <w:sz w:val="24"/>
                <w:szCs w:val="24"/>
              </w:rPr>
              <w:t>Великая Отечественная война и Великая Победа.</w:t>
            </w:r>
          </w:p>
          <w:p w:rsidR="008F5AB9" w:rsidRPr="004338D1" w:rsidP="004338D1">
            <w:pPr>
              <w:rPr>
                <w:sz w:val="24"/>
                <w:szCs w:val="24"/>
              </w:rPr>
            </w:pPr>
          </w:p>
          <w:p w:rsidR="008F5AB9" w:rsidRPr="004338D1" w:rsidP="004338D1">
            <w:pPr>
              <w:rPr>
                <w:sz w:val="24"/>
                <w:szCs w:val="24"/>
              </w:rPr>
            </w:pPr>
          </w:p>
        </w:tc>
        <w:tc>
          <w:tcPr>
            <w:tcW w:w="1559" w:type="dxa"/>
            <w:shd w:val="clear" w:color="auto" w:fill="auto"/>
          </w:tcPr>
          <w:p w:rsidR="008F5AB9" w:rsidRPr="005671F7" w:rsidP="005671F7">
            <w:pPr>
              <w:rPr>
                <w:sz w:val="24"/>
              </w:rPr>
            </w:pPr>
            <w:r w:rsidRPr="005671F7">
              <w:rPr>
                <w:sz w:val="24"/>
              </w:rPr>
              <w:t xml:space="preserve">С. 146, выполнить задание 2. </w:t>
            </w:r>
          </w:p>
        </w:tc>
        <w:tc>
          <w:tcPr>
            <w:tcW w:w="709" w:type="dxa"/>
            <w:shd w:val="clear" w:color="auto" w:fill="auto"/>
          </w:tcPr>
          <w:p w:rsidR="008F5AB9" w:rsidRPr="00D028BB" w:rsidP="00457959">
            <w:pPr>
              <w:jc w:val="center"/>
              <w:rPr>
                <w:sz w:val="24"/>
                <w:szCs w:val="24"/>
              </w:rPr>
            </w:pPr>
            <w:r w:rsidRPr="00D028BB">
              <w:rPr>
                <w:sz w:val="24"/>
                <w:szCs w:val="24"/>
              </w:rPr>
              <w:t>1</w:t>
            </w:r>
          </w:p>
        </w:tc>
        <w:tc>
          <w:tcPr>
            <w:tcW w:w="8930" w:type="dxa"/>
            <w:shd w:val="clear" w:color="auto" w:fill="auto"/>
          </w:tcPr>
          <w:p w:rsidR="008F5AB9" w:rsidRPr="00D028BB" w:rsidP="003E18C8">
            <w:pPr>
              <w:widowControl/>
              <w:tabs>
                <w:tab w:val="left" w:pos="327"/>
              </w:tabs>
              <w:autoSpaceDE/>
              <w:autoSpaceDN/>
              <w:adjustRightInd/>
              <w:ind w:left="20" w:right="100"/>
              <w:rPr>
                <w:sz w:val="24"/>
                <w:szCs w:val="24"/>
              </w:rPr>
            </w:pPr>
            <w:r w:rsidRPr="00D028BB">
              <w:rPr>
                <w:rStyle w:val="a2"/>
                <w:b w:val="0"/>
                <w:sz w:val="24"/>
                <w:szCs w:val="24"/>
              </w:rPr>
              <w:t>Понимать</w:t>
            </w:r>
            <w:r w:rsidRPr="00D028BB">
              <w:rPr>
                <w:sz w:val="24"/>
                <w:szCs w:val="24"/>
              </w:rPr>
              <w:t xml:space="preserve"> учебную задачу урока и стремить</w:t>
            </w:r>
            <w:r w:rsidRPr="00D028BB">
              <w:rPr>
                <w:sz w:val="24"/>
                <w:szCs w:val="24"/>
              </w:rPr>
              <w:softHyphen/>
              <w:t xml:space="preserve">ся её выполнить; </w:t>
            </w:r>
            <w:r w:rsidRPr="00D028BB">
              <w:rPr>
                <w:rStyle w:val="a2"/>
                <w:b w:val="0"/>
                <w:sz w:val="24"/>
                <w:szCs w:val="24"/>
              </w:rPr>
              <w:t>составлять</w:t>
            </w:r>
            <w:r w:rsidRPr="00D028BB">
              <w:rPr>
                <w:sz w:val="24"/>
                <w:szCs w:val="24"/>
              </w:rPr>
              <w:t xml:space="preserve"> план рассказа о ходе Великой Оте</w:t>
            </w:r>
            <w:r w:rsidRPr="00D028BB">
              <w:rPr>
                <w:sz w:val="24"/>
                <w:szCs w:val="24"/>
              </w:rPr>
              <w:softHyphen/>
              <w:t>чественной войны,</w:t>
            </w:r>
            <w:r w:rsidRPr="00D028BB">
              <w:rPr>
                <w:rStyle w:val="a2"/>
                <w:b w:val="0"/>
                <w:sz w:val="24"/>
                <w:szCs w:val="24"/>
              </w:rPr>
              <w:t xml:space="preserve"> рассказывать</w:t>
            </w:r>
            <w:r w:rsidRPr="00D028BB">
              <w:rPr>
                <w:sz w:val="24"/>
                <w:szCs w:val="24"/>
              </w:rPr>
              <w:t xml:space="preserve"> о ней по плану; </w:t>
            </w:r>
            <w:r w:rsidRPr="00D028BB">
              <w:rPr>
                <w:rStyle w:val="a2"/>
                <w:b w:val="0"/>
                <w:sz w:val="24"/>
                <w:szCs w:val="24"/>
              </w:rPr>
              <w:t>обсуждать,</w:t>
            </w:r>
            <w:r w:rsidRPr="00D028BB">
              <w:rPr>
                <w:sz w:val="24"/>
                <w:szCs w:val="24"/>
              </w:rPr>
              <w:t xml:space="preserve"> в чём значение Победы в Вели</w:t>
            </w:r>
            <w:r w:rsidRPr="00D028BB">
              <w:rPr>
                <w:sz w:val="24"/>
                <w:szCs w:val="24"/>
              </w:rPr>
              <w:softHyphen/>
              <w:t>кой Отечественной войне для нашей страны и всего мира; встречаться</w:t>
            </w:r>
            <w:r w:rsidRPr="00D028BB">
              <w:rPr>
                <w:rStyle w:val="41"/>
                <w:b w:val="0"/>
                <w:sz w:val="24"/>
                <w:szCs w:val="24"/>
              </w:rPr>
              <w:t xml:space="preserve"> с ветеранами войны,</w:t>
            </w:r>
            <w:r w:rsidRPr="00D028BB">
              <w:rPr>
                <w:sz w:val="24"/>
                <w:szCs w:val="24"/>
              </w:rPr>
              <w:t xml:space="preserve"> интервью</w:t>
            </w:r>
            <w:r w:rsidRPr="00D028BB">
              <w:rPr>
                <w:sz w:val="24"/>
                <w:szCs w:val="24"/>
              </w:rPr>
              <w:softHyphen/>
              <w:t>ировать</w:t>
            </w:r>
            <w:r w:rsidRPr="00D028BB">
              <w:rPr>
                <w:rStyle w:val="41"/>
                <w:b w:val="0"/>
                <w:sz w:val="24"/>
                <w:szCs w:val="24"/>
              </w:rPr>
              <w:t xml:space="preserve"> их;</w:t>
            </w:r>
            <w:r w:rsidRPr="00D028BB">
              <w:rPr>
                <w:rStyle w:val="41"/>
                <w:b w:val="0"/>
                <w:bCs w:val="0"/>
                <w:sz w:val="24"/>
                <w:szCs w:val="24"/>
              </w:rPr>
              <w:t xml:space="preserve"> </w:t>
            </w:r>
            <w:r w:rsidRPr="00D028BB">
              <w:rPr>
                <w:rStyle w:val="a2"/>
                <w:b w:val="0"/>
                <w:sz w:val="24"/>
                <w:szCs w:val="24"/>
              </w:rPr>
              <w:t>прослушивать</w:t>
            </w:r>
            <w:r w:rsidRPr="00D028BB">
              <w:rPr>
                <w:sz w:val="24"/>
                <w:szCs w:val="24"/>
              </w:rPr>
              <w:t xml:space="preserve"> в записи песню «Вставай, страна огромная» и другие песни времён войны;</w:t>
            </w:r>
            <w:r w:rsidRPr="00D028BB">
              <w:rPr>
                <w:sz w:val="24"/>
                <w:szCs w:val="24"/>
              </w:rPr>
              <w:t xml:space="preserve"> </w:t>
            </w:r>
            <w:r w:rsidRPr="00D028BB">
              <w:rPr>
                <w:rStyle w:val="a2"/>
                <w:b w:val="0"/>
                <w:sz w:val="24"/>
                <w:szCs w:val="24"/>
              </w:rPr>
              <w:t>делиться</w:t>
            </w:r>
            <w:r w:rsidRPr="00D028BB">
              <w:rPr>
                <w:sz w:val="24"/>
                <w:szCs w:val="24"/>
              </w:rPr>
              <w:t xml:space="preserve"> впечатлениями от фотографий во</w:t>
            </w:r>
            <w:r w:rsidRPr="00D028BB">
              <w:rPr>
                <w:sz w:val="24"/>
                <w:szCs w:val="24"/>
              </w:rPr>
              <w:softHyphen/>
              <w:t xml:space="preserve">енных лет и от картин на тему войны и Парада Победы; </w:t>
            </w:r>
            <w:r w:rsidRPr="00D028BB">
              <w:rPr>
                <w:rStyle w:val="a2"/>
                <w:b w:val="0"/>
                <w:sz w:val="24"/>
                <w:szCs w:val="24"/>
              </w:rPr>
              <w:t>выяснять</w:t>
            </w:r>
            <w:r w:rsidRPr="00D028BB">
              <w:rPr>
                <w:sz w:val="24"/>
                <w:szCs w:val="24"/>
              </w:rPr>
              <w:t xml:space="preserve"> в краеведческом музее, какой вклад внёс город (село) в Победу; </w:t>
            </w:r>
            <w:r w:rsidRPr="00D028BB">
              <w:rPr>
                <w:rStyle w:val="a2"/>
                <w:b w:val="0"/>
                <w:sz w:val="24"/>
                <w:szCs w:val="24"/>
              </w:rPr>
              <w:t>собирать материал</w:t>
            </w:r>
            <w:r w:rsidRPr="00D028BB">
              <w:rPr>
                <w:sz w:val="24"/>
                <w:szCs w:val="24"/>
              </w:rPr>
              <w:t xml:space="preserve"> о мероприятиях празднова</w:t>
            </w:r>
            <w:r w:rsidRPr="00D028BB">
              <w:rPr>
                <w:sz w:val="24"/>
                <w:szCs w:val="24"/>
              </w:rPr>
              <w:softHyphen/>
              <w:t xml:space="preserve">ния годовщины Победы в родном городе (селе), в регионе; </w:t>
            </w:r>
            <w:r w:rsidRPr="00D028BB">
              <w:rPr>
                <w:rStyle w:val="a2"/>
                <w:b w:val="0"/>
                <w:sz w:val="24"/>
                <w:szCs w:val="24"/>
              </w:rPr>
              <w:t>интервьюировать</w:t>
            </w:r>
            <w:r w:rsidRPr="00D028BB">
              <w:rPr>
                <w:sz w:val="24"/>
                <w:szCs w:val="24"/>
              </w:rPr>
              <w:t xml:space="preserve"> старших членов семьи об участии их в войне, как они встретили День По</w:t>
            </w:r>
            <w:r w:rsidRPr="00D028BB">
              <w:rPr>
                <w:sz w:val="24"/>
                <w:szCs w:val="24"/>
              </w:rPr>
              <w:softHyphen/>
              <w:t>беды в 1945 году;</w:t>
            </w:r>
            <w:r w:rsidRPr="00D028BB">
              <w:rPr>
                <w:sz w:val="24"/>
                <w:szCs w:val="24"/>
              </w:rPr>
              <w:t xml:space="preserve"> </w:t>
            </w:r>
            <w:r w:rsidRPr="00D028BB">
              <w:rPr>
                <w:rStyle w:val="a2"/>
                <w:b w:val="0"/>
                <w:sz w:val="24"/>
                <w:szCs w:val="24"/>
              </w:rPr>
              <w:t>готовить</w:t>
            </w:r>
            <w:r w:rsidRPr="00D028BB">
              <w:rPr>
                <w:sz w:val="24"/>
                <w:szCs w:val="24"/>
              </w:rPr>
              <w:t xml:space="preserve"> праздник ко Дню Победы; </w:t>
            </w:r>
            <w:r w:rsidRPr="00D028BB">
              <w:rPr>
                <w:rStyle w:val="a2"/>
                <w:b w:val="0"/>
                <w:sz w:val="24"/>
                <w:szCs w:val="24"/>
              </w:rPr>
              <w:t>работать</w:t>
            </w:r>
            <w:r w:rsidRPr="00D028BB">
              <w:rPr>
                <w:sz w:val="24"/>
                <w:szCs w:val="24"/>
              </w:rPr>
              <w:t xml:space="preserve"> с терминологическим словариком;</w:t>
            </w:r>
          </w:p>
          <w:p w:rsidR="008F5AB9" w:rsidRPr="00D028BB" w:rsidP="00C16D8E">
            <w:pPr>
              <w:spacing w:line="276" w:lineRule="auto"/>
              <w:rPr>
                <w:sz w:val="24"/>
                <w:szCs w:val="24"/>
              </w:rPr>
            </w:pPr>
            <w:r w:rsidRPr="00D028BB">
              <w:rPr>
                <w:rStyle w:val="a2"/>
                <w:b w:val="0"/>
                <w:sz w:val="24"/>
                <w:szCs w:val="24"/>
              </w:rPr>
              <w:t>формулировать</w:t>
            </w:r>
            <w:r w:rsidRPr="00D028BB">
              <w:rPr>
                <w:sz w:val="24"/>
                <w:szCs w:val="24"/>
              </w:rPr>
              <w:t xml:space="preserve"> выводы из изученного мате</w:t>
            </w:r>
            <w:r w:rsidRPr="00D028BB">
              <w:rPr>
                <w:sz w:val="24"/>
                <w:szCs w:val="24"/>
              </w:rPr>
              <w:softHyphen/>
              <w:t>риала,</w:t>
            </w:r>
            <w:r w:rsidRPr="00D028BB">
              <w:rPr>
                <w:rStyle w:val="a2"/>
                <w:b w:val="0"/>
                <w:sz w:val="24"/>
                <w:szCs w:val="24"/>
              </w:rPr>
              <w:t xml:space="preserve"> отвечать</w:t>
            </w:r>
            <w:r w:rsidRPr="00D028BB">
              <w:rPr>
                <w:sz w:val="24"/>
                <w:szCs w:val="24"/>
              </w:rPr>
              <w:t xml:space="preserve"> на итоговые вопросы и</w:t>
            </w:r>
            <w:r w:rsidRPr="00D028BB">
              <w:rPr>
                <w:rStyle w:val="a2"/>
                <w:b w:val="0"/>
                <w:sz w:val="24"/>
                <w:szCs w:val="24"/>
              </w:rPr>
              <w:t xml:space="preserve"> оцени</w:t>
            </w:r>
            <w:r w:rsidRPr="00D028BB">
              <w:rPr>
                <w:rStyle w:val="a2"/>
                <w:b w:val="0"/>
                <w:sz w:val="24"/>
                <w:szCs w:val="24"/>
              </w:rPr>
              <w:softHyphen/>
              <w:t>вать</w:t>
            </w:r>
            <w:r w:rsidRPr="00D028BB">
              <w:rPr>
                <w:sz w:val="24"/>
                <w:szCs w:val="24"/>
              </w:rPr>
              <w:t xml:space="preserve"> достижения на уроке.</w:t>
            </w:r>
            <w:r w:rsidRPr="00D028BB">
              <w:rPr>
                <w:rStyle w:val="41"/>
                <w:b w:val="0"/>
                <w:sz w:val="24"/>
                <w:szCs w:val="24"/>
              </w:rPr>
              <w:tab/>
            </w:r>
          </w:p>
        </w:tc>
      </w:tr>
      <w:tr w:rsidTr="00E1045D">
        <w:tblPrEx>
          <w:tblW w:w="16018" w:type="dxa"/>
          <w:tblInd w:w="-601" w:type="dxa"/>
          <w:tblLayout w:type="fixed"/>
          <w:tblLook w:val="01E0"/>
        </w:tblPrEx>
        <w:tc>
          <w:tcPr>
            <w:tcW w:w="851" w:type="dxa"/>
          </w:tcPr>
          <w:p w:rsidR="008F5AB9" w:rsidP="00ED729A">
            <w:pPr>
              <w:jc w:val="center"/>
              <w:rPr>
                <w:b/>
                <w:sz w:val="24"/>
                <w:szCs w:val="24"/>
              </w:rPr>
            </w:pPr>
            <w:r>
              <w:rPr>
                <w:b/>
                <w:sz w:val="24"/>
                <w:szCs w:val="24"/>
              </w:rPr>
              <w:t>27.04</w:t>
            </w:r>
          </w:p>
        </w:tc>
        <w:tc>
          <w:tcPr>
            <w:tcW w:w="851" w:type="dxa"/>
            <w:shd w:val="clear" w:color="auto" w:fill="auto"/>
          </w:tcPr>
          <w:p w:rsidR="008F5AB9" w:rsidRPr="00D028BB" w:rsidP="00457959">
            <w:pPr>
              <w:jc w:val="center"/>
              <w:rPr>
                <w:b/>
                <w:sz w:val="24"/>
                <w:szCs w:val="24"/>
              </w:rPr>
            </w:pPr>
          </w:p>
        </w:tc>
        <w:tc>
          <w:tcPr>
            <w:tcW w:w="601" w:type="dxa"/>
            <w:gridSpan w:val="2"/>
            <w:shd w:val="clear" w:color="auto" w:fill="auto"/>
          </w:tcPr>
          <w:p w:rsidR="008F5AB9" w:rsidRPr="00D028BB" w:rsidP="006E171B">
            <w:pPr>
              <w:jc w:val="center"/>
              <w:rPr>
                <w:b/>
                <w:sz w:val="24"/>
                <w:szCs w:val="24"/>
              </w:rPr>
            </w:pPr>
            <w:r>
              <w:rPr>
                <w:b/>
                <w:sz w:val="24"/>
                <w:szCs w:val="24"/>
              </w:rPr>
              <w:t>59</w:t>
            </w:r>
          </w:p>
        </w:tc>
        <w:tc>
          <w:tcPr>
            <w:tcW w:w="641" w:type="dxa"/>
            <w:gridSpan w:val="2"/>
            <w:shd w:val="clear" w:color="auto" w:fill="auto"/>
          </w:tcPr>
          <w:p w:rsidR="008F5AB9" w:rsidRPr="00D028BB" w:rsidP="00457959">
            <w:pPr>
              <w:jc w:val="center"/>
              <w:rPr>
                <w:b/>
                <w:sz w:val="24"/>
                <w:szCs w:val="24"/>
              </w:rPr>
            </w:pPr>
            <w:r>
              <w:rPr>
                <w:b/>
                <w:sz w:val="24"/>
                <w:szCs w:val="24"/>
              </w:rPr>
              <w:t>20</w:t>
            </w:r>
          </w:p>
        </w:tc>
        <w:tc>
          <w:tcPr>
            <w:tcW w:w="1876" w:type="dxa"/>
            <w:shd w:val="clear" w:color="auto" w:fill="auto"/>
          </w:tcPr>
          <w:p w:rsidR="008F5AB9" w:rsidP="004338D1">
            <w:pPr>
              <w:rPr>
                <w:sz w:val="24"/>
                <w:szCs w:val="24"/>
              </w:rPr>
            </w:pPr>
            <w:r w:rsidRPr="004338D1">
              <w:rPr>
                <w:sz w:val="24"/>
                <w:szCs w:val="24"/>
              </w:rPr>
              <w:t>Страна, открывшая путь в космос.</w:t>
            </w:r>
          </w:p>
          <w:p w:rsidR="008F5AB9" w:rsidRPr="006E171B" w:rsidP="004338D1">
            <w:pPr>
              <w:rPr>
                <w:b/>
                <w:sz w:val="24"/>
                <w:szCs w:val="24"/>
              </w:rPr>
            </w:pPr>
            <w:r w:rsidRPr="006E171B">
              <w:rPr>
                <w:b/>
                <w:sz w:val="24"/>
                <w:szCs w:val="24"/>
              </w:rPr>
              <w:t>Проверочная работа №</w:t>
            </w:r>
            <w:r>
              <w:rPr>
                <w:b/>
                <w:sz w:val="24"/>
                <w:szCs w:val="24"/>
              </w:rPr>
              <w:t>6</w:t>
            </w:r>
            <w:r w:rsidRPr="006E171B">
              <w:rPr>
                <w:b/>
                <w:sz w:val="24"/>
                <w:szCs w:val="24"/>
              </w:rPr>
              <w:t xml:space="preserve"> по теме «Страницы истории России»</w:t>
            </w:r>
          </w:p>
          <w:p w:rsidR="008F5AB9" w:rsidRPr="004338D1" w:rsidP="004338D1">
            <w:pPr>
              <w:rPr>
                <w:sz w:val="24"/>
                <w:szCs w:val="24"/>
              </w:rPr>
            </w:pPr>
          </w:p>
          <w:p w:rsidR="008F5AB9" w:rsidRPr="004338D1" w:rsidP="004338D1">
            <w:pPr>
              <w:rPr>
                <w:sz w:val="24"/>
                <w:szCs w:val="24"/>
              </w:rPr>
            </w:pPr>
          </w:p>
          <w:p w:rsidR="008F5AB9" w:rsidRPr="004338D1" w:rsidP="006E171B">
            <w:pPr>
              <w:rPr>
                <w:sz w:val="24"/>
                <w:szCs w:val="24"/>
              </w:rPr>
            </w:pPr>
          </w:p>
        </w:tc>
        <w:tc>
          <w:tcPr>
            <w:tcW w:w="1559" w:type="dxa"/>
            <w:shd w:val="clear" w:color="auto" w:fill="auto"/>
          </w:tcPr>
          <w:p w:rsidR="008F5AB9" w:rsidRPr="005671F7" w:rsidP="005671F7">
            <w:pPr>
              <w:rPr>
                <w:sz w:val="24"/>
              </w:rPr>
            </w:pPr>
            <w:r w:rsidRPr="005671F7">
              <w:rPr>
                <w:sz w:val="24"/>
              </w:rPr>
              <w:t>С. 147-152 вопросы «Проверь себя»</w:t>
            </w:r>
          </w:p>
        </w:tc>
        <w:tc>
          <w:tcPr>
            <w:tcW w:w="709" w:type="dxa"/>
            <w:shd w:val="clear" w:color="auto" w:fill="auto"/>
          </w:tcPr>
          <w:p w:rsidR="008F5AB9" w:rsidRPr="00D028BB" w:rsidP="00457959">
            <w:pPr>
              <w:jc w:val="center"/>
              <w:rPr>
                <w:sz w:val="24"/>
                <w:szCs w:val="24"/>
              </w:rPr>
            </w:pPr>
            <w:r w:rsidRPr="00D028BB">
              <w:rPr>
                <w:sz w:val="24"/>
                <w:szCs w:val="24"/>
              </w:rPr>
              <w:t>1</w:t>
            </w:r>
          </w:p>
        </w:tc>
        <w:tc>
          <w:tcPr>
            <w:tcW w:w="8930" w:type="dxa"/>
            <w:shd w:val="clear" w:color="auto" w:fill="auto"/>
          </w:tcPr>
          <w:p w:rsidR="008F5AB9" w:rsidRPr="00D028BB" w:rsidP="003E18C8">
            <w:pPr>
              <w:widowControl/>
              <w:tabs>
                <w:tab w:val="left" w:pos="432"/>
              </w:tabs>
              <w:autoSpaceDE/>
              <w:autoSpaceDN/>
              <w:adjustRightInd/>
              <w:rPr>
                <w:sz w:val="24"/>
                <w:szCs w:val="24"/>
              </w:rPr>
            </w:pPr>
            <w:r w:rsidRPr="00D028BB">
              <w:rPr>
                <w:rStyle w:val="a2"/>
                <w:b w:val="0"/>
                <w:sz w:val="24"/>
                <w:szCs w:val="24"/>
              </w:rPr>
              <w:t>Понимать</w:t>
            </w:r>
            <w:r w:rsidRPr="00D028BB">
              <w:rPr>
                <w:sz w:val="24"/>
                <w:szCs w:val="24"/>
              </w:rPr>
              <w:t xml:space="preserve"> учебную задачу урока и стремить</w:t>
            </w:r>
            <w:r w:rsidRPr="00D028BB">
              <w:rPr>
                <w:sz w:val="24"/>
                <w:szCs w:val="24"/>
              </w:rPr>
              <w:softHyphen/>
              <w:t>ся её выполнить;</w:t>
            </w:r>
          </w:p>
          <w:p w:rsidR="008F5AB9" w:rsidRPr="00D028BB" w:rsidP="003E18C8">
            <w:pPr>
              <w:rPr>
                <w:sz w:val="24"/>
                <w:szCs w:val="24"/>
              </w:rPr>
            </w:pPr>
            <w:r w:rsidRPr="00D028BB">
              <w:rPr>
                <w:rStyle w:val="a2"/>
                <w:b w:val="0"/>
                <w:sz w:val="24"/>
                <w:szCs w:val="24"/>
              </w:rPr>
              <w:t>извлекать</w:t>
            </w:r>
            <w:r w:rsidRPr="00D028BB">
              <w:rPr>
                <w:sz w:val="24"/>
                <w:szCs w:val="24"/>
              </w:rPr>
              <w:t xml:space="preserve"> из дополнительной литературы, Интернета информацию об освоении космос</w:t>
            </w:r>
            <w:r w:rsidRPr="00D028BB">
              <w:rPr>
                <w:sz w:val="24"/>
                <w:szCs w:val="24"/>
              </w:rPr>
              <w:t>а(</w:t>
            </w:r>
            <w:r w:rsidRPr="00D028BB">
              <w:rPr>
                <w:sz w:val="24"/>
                <w:szCs w:val="24"/>
              </w:rPr>
              <w:t>для учащихся Москвы из внеурочной экскур</w:t>
            </w:r>
            <w:r w:rsidRPr="00D028BB">
              <w:rPr>
                <w:sz w:val="24"/>
                <w:szCs w:val="24"/>
              </w:rPr>
              <w:softHyphen/>
              <w:t xml:space="preserve">сии в музей космонавтики); </w:t>
            </w:r>
            <w:r w:rsidRPr="00D028BB">
              <w:rPr>
                <w:rStyle w:val="a2"/>
                <w:b w:val="0"/>
                <w:sz w:val="24"/>
                <w:szCs w:val="24"/>
              </w:rPr>
              <w:t>интервьюировать</w:t>
            </w:r>
            <w:r w:rsidRPr="00D028BB">
              <w:rPr>
                <w:sz w:val="24"/>
                <w:szCs w:val="24"/>
              </w:rPr>
              <w:t xml:space="preserve"> старших членов семьи о том, как они запомнили день 12 апреля 1961 года; </w:t>
            </w:r>
            <w:r w:rsidRPr="00D028BB">
              <w:rPr>
                <w:rStyle w:val="a2"/>
                <w:b w:val="0"/>
                <w:sz w:val="24"/>
                <w:szCs w:val="24"/>
              </w:rPr>
              <w:t>прослушивать</w:t>
            </w:r>
            <w:r w:rsidRPr="00D028BB">
              <w:rPr>
                <w:sz w:val="24"/>
                <w:szCs w:val="24"/>
              </w:rPr>
              <w:t xml:space="preserve"> в записи песни, посвящённые полёту Юрия Гагарина; </w:t>
            </w:r>
            <w:r w:rsidRPr="00D028BB">
              <w:rPr>
                <w:rStyle w:val="a2"/>
                <w:b w:val="0"/>
                <w:sz w:val="24"/>
                <w:szCs w:val="24"/>
              </w:rPr>
              <w:t>знакомиться</w:t>
            </w:r>
            <w:r w:rsidRPr="00D028BB">
              <w:rPr>
                <w:sz w:val="24"/>
                <w:szCs w:val="24"/>
              </w:rPr>
              <w:t xml:space="preserve"> с репродукциями картин космо</w:t>
            </w:r>
            <w:r w:rsidRPr="00D028BB">
              <w:rPr>
                <w:sz w:val="24"/>
                <w:szCs w:val="24"/>
              </w:rPr>
              <w:softHyphen/>
              <w:t xml:space="preserve">навта А. Леонова на космическую тему; </w:t>
            </w:r>
            <w:r w:rsidRPr="00D028BB">
              <w:rPr>
                <w:rStyle w:val="a2"/>
                <w:b w:val="0"/>
                <w:sz w:val="24"/>
                <w:szCs w:val="24"/>
              </w:rPr>
              <w:t>интервьюировать</w:t>
            </w:r>
            <w:r w:rsidRPr="00D028BB">
              <w:rPr>
                <w:sz w:val="24"/>
                <w:szCs w:val="24"/>
              </w:rPr>
              <w:t xml:space="preserve"> старших членов своей семьи о послевоенной истории страны и их участии в раз</w:t>
            </w:r>
            <w:r w:rsidRPr="00D028BB">
              <w:rPr>
                <w:sz w:val="24"/>
                <w:szCs w:val="24"/>
              </w:rPr>
              <w:softHyphen/>
              <w:t>витии страны, о проблемах страны и семьи,</w:t>
            </w:r>
            <w:r w:rsidRPr="00D028BB">
              <w:rPr>
                <w:rStyle w:val="a2"/>
                <w:b w:val="0"/>
                <w:sz w:val="24"/>
                <w:szCs w:val="24"/>
              </w:rPr>
              <w:t xml:space="preserve"> отби</w:t>
            </w:r>
            <w:r w:rsidRPr="00D028BB">
              <w:rPr>
                <w:rStyle w:val="a2"/>
                <w:b w:val="0"/>
                <w:sz w:val="24"/>
                <w:szCs w:val="24"/>
              </w:rPr>
              <w:softHyphen/>
              <w:t>рать</w:t>
            </w:r>
            <w:r w:rsidRPr="00D028BB">
              <w:rPr>
                <w:sz w:val="24"/>
                <w:szCs w:val="24"/>
              </w:rPr>
              <w:t xml:space="preserve"> в семейном архиве необходимые фотографии, </w:t>
            </w:r>
            <w:r w:rsidRPr="00D028BB">
              <w:rPr>
                <w:rStyle w:val="a2"/>
                <w:b w:val="0"/>
                <w:sz w:val="24"/>
                <w:szCs w:val="24"/>
              </w:rPr>
              <w:t>готовить</w:t>
            </w:r>
            <w:r w:rsidRPr="00D028BB">
              <w:rPr>
                <w:sz w:val="24"/>
                <w:szCs w:val="24"/>
              </w:rPr>
              <w:t xml:space="preserve"> сообщение и</w:t>
            </w:r>
            <w:r w:rsidRPr="00D028BB">
              <w:rPr>
                <w:rStyle w:val="a2"/>
                <w:b w:val="0"/>
                <w:sz w:val="24"/>
                <w:szCs w:val="24"/>
              </w:rPr>
              <w:t xml:space="preserve"> презентовать</w:t>
            </w:r>
            <w:r w:rsidRPr="00D028BB">
              <w:rPr>
                <w:sz w:val="24"/>
                <w:szCs w:val="24"/>
              </w:rPr>
              <w:t xml:space="preserve"> его в классе; </w:t>
            </w:r>
            <w:r w:rsidRPr="00D028BB">
              <w:rPr>
                <w:rStyle w:val="a2"/>
                <w:b w:val="0"/>
                <w:sz w:val="24"/>
                <w:szCs w:val="24"/>
              </w:rPr>
              <w:t>работать</w:t>
            </w:r>
            <w:r w:rsidRPr="00D028BB">
              <w:rPr>
                <w:sz w:val="24"/>
                <w:szCs w:val="24"/>
              </w:rPr>
              <w:t xml:space="preserve"> с электронным пособием; </w:t>
            </w:r>
            <w:r w:rsidRPr="00D028BB">
              <w:rPr>
                <w:rStyle w:val="a2"/>
                <w:b w:val="0"/>
                <w:sz w:val="24"/>
                <w:szCs w:val="24"/>
              </w:rPr>
              <w:t>работать</w:t>
            </w:r>
            <w:r w:rsidRPr="00D028BB">
              <w:rPr>
                <w:sz w:val="24"/>
                <w:szCs w:val="24"/>
              </w:rPr>
              <w:t xml:space="preserve"> с терминологическим словариком;</w:t>
            </w:r>
          </w:p>
          <w:p w:rsidR="008F5AB9" w:rsidRPr="00D028BB" w:rsidP="000F09BA">
            <w:pPr>
              <w:spacing w:line="276" w:lineRule="auto"/>
              <w:rPr>
                <w:sz w:val="24"/>
                <w:szCs w:val="24"/>
              </w:rPr>
            </w:pPr>
            <w:r w:rsidRPr="00D028BB">
              <w:rPr>
                <w:rStyle w:val="a2"/>
                <w:b w:val="0"/>
                <w:sz w:val="24"/>
                <w:szCs w:val="24"/>
              </w:rPr>
              <w:t>формулировать</w:t>
            </w:r>
            <w:r w:rsidRPr="00D028BB">
              <w:rPr>
                <w:sz w:val="24"/>
                <w:szCs w:val="24"/>
              </w:rPr>
              <w:t xml:space="preserve"> выводы из изученного мате</w:t>
            </w:r>
            <w:r w:rsidRPr="00D028BB">
              <w:rPr>
                <w:sz w:val="24"/>
                <w:szCs w:val="24"/>
              </w:rPr>
              <w:softHyphen/>
              <w:t>риала,</w:t>
            </w:r>
            <w:r w:rsidRPr="00D028BB">
              <w:rPr>
                <w:rStyle w:val="a2"/>
                <w:b w:val="0"/>
                <w:sz w:val="24"/>
                <w:szCs w:val="24"/>
              </w:rPr>
              <w:t xml:space="preserve"> отвечать</w:t>
            </w:r>
            <w:r w:rsidRPr="00D028BB">
              <w:rPr>
                <w:sz w:val="24"/>
                <w:szCs w:val="24"/>
              </w:rPr>
              <w:t xml:space="preserve"> на итоговые вопросы и</w:t>
            </w:r>
            <w:r w:rsidRPr="00D028BB">
              <w:rPr>
                <w:rStyle w:val="a2"/>
                <w:b w:val="0"/>
                <w:sz w:val="24"/>
                <w:szCs w:val="24"/>
              </w:rPr>
              <w:t xml:space="preserve"> оцени</w:t>
            </w:r>
            <w:r w:rsidRPr="00D028BB">
              <w:rPr>
                <w:rStyle w:val="a2"/>
                <w:b w:val="0"/>
                <w:sz w:val="24"/>
                <w:szCs w:val="24"/>
              </w:rPr>
              <w:softHyphen/>
              <w:t>вать</w:t>
            </w:r>
            <w:r w:rsidRPr="00D028BB">
              <w:rPr>
                <w:sz w:val="24"/>
                <w:szCs w:val="24"/>
              </w:rPr>
              <w:t xml:space="preserve"> достижения на уроке.</w:t>
            </w:r>
          </w:p>
        </w:tc>
      </w:tr>
      <w:tr w:rsidTr="00E1045D">
        <w:tblPrEx>
          <w:tblW w:w="16018" w:type="dxa"/>
          <w:tblInd w:w="-601" w:type="dxa"/>
          <w:tblLayout w:type="fixed"/>
          <w:tblLook w:val="01E0"/>
        </w:tblPrEx>
        <w:tc>
          <w:tcPr>
            <w:tcW w:w="851" w:type="dxa"/>
          </w:tcPr>
          <w:p w:rsidR="008F5AB9" w:rsidRPr="00CA50C3" w:rsidP="00457959">
            <w:pPr>
              <w:jc w:val="center"/>
              <w:rPr>
                <w:b/>
                <w:sz w:val="28"/>
                <w:szCs w:val="24"/>
              </w:rPr>
            </w:pPr>
          </w:p>
        </w:tc>
        <w:tc>
          <w:tcPr>
            <w:tcW w:w="15167" w:type="dxa"/>
            <w:gridSpan w:val="9"/>
            <w:shd w:val="clear" w:color="auto" w:fill="auto"/>
          </w:tcPr>
          <w:p w:rsidR="008F5AB9" w:rsidRPr="00240471" w:rsidP="00457959">
            <w:pPr>
              <w:jc w:val="center"/>
              <w:rPr>
                <w:b/>
                <w:sz w:val="28"/>
                <w:szCs w:val="24"/>
              </w:rPr>
            </w:pPr>
            <w:r w:rsidRPr="00CA50C3">
              <w:rPr>
                <w:b/>
                <w:sz w:val="28"/>
                <w:szCs w:val="24"/>
              </w:rPr>
              <w:t>«Современная Россия»</w:t>
            </w:r>
          </w:p>
          <w:p w:rsidR="008F5AB9" w:rsidRPr="00240471" w:rsidP="006E171B">
            <w:pPr>
              <w:jc w:val="center"/>
              <w:rPr>
                <w:b/>
                <w:sz w:val="28"/>
                <w:szCs w:val="24"/>
              </w:rPr>
            </w:pPr>
            <w:r>
              <w:rPr>
                <w:b/>
                <w:sz w:val="24"/>
                <w:szCs w:val="24"/>
              </w:rPr>
              <w:t>(9 ч</w:t>
            </w:r>
            <w:r w:rsidRPr="005D023B">
              <w:rPr>
                <w:b/>
                <w:sz w:val="24"/>
                <w:szCs w:val="24"/>
              </w:rPr>
              <w:t>)</w:t>
            </w:r>
          </w:p>
        </w:tc>
      </w:tr>
      <w:tr w:rsidTr="00E1045D">
        <w:tblPrEx>
          <w:tblW w:w="16018" w:type="dxa"/>
          <w:tblInd w:w="-601" w:type="dxa"/>
          <w:tblLayout w:type="fixed"/>
          <w:tblLook w:val="01E0"/>
        </w:tblPrEx>
        <w:tc>
          <w:tcPr>
            <w:tcW w:w="851" w:type="dxa"/>
          </w:tcPr>
          <w:p w:rsidR="008F5AB9" w:rsidRPr="00CA50C3" w:rsidP="00ED729A">
            <w:pPr>
              <w:jc w:val="center"/>
              <w:rPr>
                <w:b/>
                <w:sz w:val="24"/>
                <w:szCs w:val="24"/>
              </w:rPr>
            </w:pPr>
            <w:r>
              <w:rPr>
                <w:b/>
                <w:sz w:val="24"/>
                <w:szCs w:val="24"/>
              </w:rPr>
              <w:t>30</w:t>
            </w:r>
            <w:r w:rsidR="003D56E5">
              <w:rPr>
                <w:b/>
                <w:sz w:val="24"/>
                <w:szCs w:val="24"/>
              </w:rPr>
              <w:t>.04</w:t>
            </w:r>
          </w:p>
        </w:tc>
        <w:tc>
          <w:tcPr>
            <w:tcW w:w="851" w:type="dxa"/>
            <w:shd w:val="clear" w:color="auto" w:fill="auto"/>
          </w:tcPr>
          <w:p w:rsidR="008F5AB9" w:rsidRPr="00CA50C3" w:rsidP="00457959">
            <w:pPr>
              <w:jc w:val="center"/>
              <w:rPr>
                <w:b/>
                <w:sz w:val="24"/>
                <w:szCs w:val="24"/>
              </w:rPr>
            </w:pPr>
          </w:p>
        </w:tc>
        <w:tc>
          <w:tcPr>
            <w:tcW w:w="601" w:type="dxa"/>
            <w:gridSpan w:val="2"/>
            <w:shd w:val="clear" w:color="auto" w:fill="auto"/>
          </w:tcPr>
          <w:p w:rsidR="008F5AB9" w:rsidRPr="00CA50C3" w:rsidP="002E5330">
            <w:pPr>
              <w:jc w:val="center"/>
              <w:rPr>
                <w:b/>
                <w:sz w:val="24"/>
                <w:szCs w:val="24"/>
              </w:rPr>
            </w:pPr>
            <w:r>
              <w:rPr>
                <w:b/>
                <w:sz w:val="24"/>
                <w:szCs w:val="24"/>
              </w:rPr>
              <w:t>60</w:t>
            </w:r>
          </w:p>
        </w:tc>
        <w:tc>
          <w:tcPr>
            <w:tcW w:w="641" w:type="dxa"/>
            <w:gridSpan w:val="2"/>
            <w:shd w:val="clear" w:color="auto" w:fill="auto"/>
          </w:tcPr>
          <w:p w:rsidR="008F5AB9" w:rsidRPr="00CA50C3" w:rsidP="00457959">
            <w:pPr>
              <w:jc w:val="center"/>
              <w:rPr>
                <w:b/>
                <w:sz w:val="24"/>
                <w:szCs w:val="24"/>
              </w:rPr>
            </w:pPr>
            <w:r>
              <w:rPr>
                <w:b/>
                <w:sz w:val="24"/>
                <w:szCs w:val="24"/>
              </w:rPr>
              <w:t>1</w:t>
            </w:r>
          </w:p>
        </w:tc>
        <w:tc>
          <w:tcPr>
            <w:tcW w:w="1876" w:type="dxa"/>
            <w:shd w:val="clear" w:color="auto" w:fill="auto"/>
          </w:tcPr>
          <w:p w:rsidR="008F5AB9" w:rsidRPr="00F10E99" w:rsidP="006E171B">
            <w:pPr>
              <w:pStyle w:val="7"/>
              <w:shd w:val="clear" w:color="auto" w:fill="auto"/>
              <w:spacing w:line="240" w:lineRule="auto"/>
              <w:jc w:val="left"/>
              <w:rPr>
                <w:sz w:val="24"/>
                <w:szCs w:val="24"/>
              </w:rPr>
            </w:pPr>
            <w:r w:rsidRPr="00F10E99">
              <w:rPr>
                <w:sz w:val="24"/>
                <w:szCs w:val="24"/>
              </w:rPr>
              <w:t>Основной закон России и права человека.</w:t>
            </w:r>
          </w:p>
          <w:p w:rsidR="008F5AB9" w:rsidRPr="002702E1" w:rsidP="006E171B">
            <w:pPr>
              <w:rPr>
                <w:sz w:val="24"/>
                <w:szCs w:val="24"/>
                <w:highlight w:val="yellow"/>
              </w:rPr>
            </w:pPr>
          </w:p>
        </w:tc>
        <w:tc>
          <w:tcPr>
            <w:tcW w:w="1559" w:type="dxa"/>
            <w:shd w:val="clear" w:color="auto" w:fill="auto"/>
          </w:tcPr>
          <w:p w:rsidR="008F5AB9" w:rsidRPr="005671F7" w:rsidP="005671F7">
            <w:pPr>
              <w:rPr>
                <w:sz w:val="24"/>
                <w:lang w:eastAsia="ar-SA"/>
              </w:rPr>
            </w:pPr>
            <w:r w:rsidRPr="005671F7">
              <w:rPr>
                <w:sz w:val="24"/>
              </w:rPr>
              <w:t>С.154-163,</w:t>
            </w:r>
          </w:p>
          <w:p w:rsidR="008F5AB9" w:rsidRPr="005671F7" w:rsidP="005671F7">
            <w:pPr>
              <w:rPr>
                <w:sz w:val="24"/>
              </w:rPr>
            </w:pPr>
            <w:r w:rsidRPr="005671F7">
              <w:rPr>
                <w:sz w:val="24"/>
              </w:rPr>
              <w:t>вопросы «Проверь себя»</w:t>
            </w:r>
          </w:p>
        </w:tc>
        <w:tc>
          <w:tcPr>
            <w:tcW w:w="709" w:type="dxa"/>
            <w:shd w:val="clear" w:color="auto" w:fill="auto"/>
          </w:tcPr>
          <w:p w:rsidR="008F5AB9" w:rsidRPr="00CA50C3" w:rsidP="00457959">
            <w:pPr>
              <w:jc w:val="center"/>
              <w:rPr>
                <w:sz w:val="24"/>
                <w:szCs w:val="24"/>
              </w:rPr>
            </w:pPr>
            <w:r w:rsidRPr="00CA50C3">
              <w:rPr>
                <w:sz w:val="24"/>
                <w:szCs w:val="24"/>
              </w:rPr>
              <w:t>1</w:t>
            </w:r>
          </w:p>
        </w:tc>
        <w:tc>
          <w:tcPr>
            <w:tcW w:w="8930" w:type="dxa"/>
            <w:shd w:val="clear" w:color="auto" w:fill="auto"/>
          </w:tcPr>
          <w:p w:rsidR="008F5AB9" w:rsidP="005D023B">
            <w:pPr>
              <w:widowControl/>
              <w:tabs>
                <w:tab w:val="left" w:pos="432"/>
              </w:tabs>
              <w:autoSpaceDE/>
              <w:autoSpaceDN/>
              <w:adjustRightInd/>
              <w:rPr>
                <w:sz w:val="24"/>
                <w:szCs w:val="24"/>
              </w:rPr>
            </w:pPr>
            <w:r w:rsidRPr="00CA50C3">
              <w:rPr>
                <w:rStyle w:val="a2"/>
                <w:b w:val="0"/>
                <w:sz w:val="24"/>
                <w:szCs w:val="24"/>
              </w:rPr>
              <w:t>Понимать</w:t>
            </w:r>
            <w:r w:rsidRPr="00CA50C3">
              <w:rPr>
                <w:sz w:val="24"/>
                <w:szCs w:val="24"/>
              </w:rPr>
              <w:t xml:space="preserve"> учебную задачу урока и стремить</w:t>
            </w:r>
            <w:r w:rsidRPr="00CA50C3">
              <w:rPr>
                <w:sz w:val="24"/>
                <w:szCs w:val="24"/>
              </w:rPr>
              <w:softHyphen/>
              <w:t>ся её выполнить;</w:t>
            </w:r>
            <w:r>
              <w:rPr>
                <w:sz w:val="24"/>
                <w:szCs w:val="24"/>
              </w:rPr>
              <w:t xml:space="preserve"> </w:t>
            </w:r>
          </w:p>
          <w:p w:rsidR="008F5AB9" w:rsidRPr="00CA50C3" w:rsidP="003416B1">
            <w:pPr>
              <w:spacing w:line="276" w:lineRule="auto"/>
              <w:rPr>
                <w:sz w:val="24"/>
                <w:szCs w:val="24"/>
              </w:rPr>
            </w:pPr>
            <w:r w:rsidRPr="00CA50C3">
              <w:rPr>
                <w:rStyle w:val="a2"/>
                <w:b w:val="0"/>
                <w:sz w:val="24"/>
                <w:szCs w:val="24"/>
              </w:rPr>
              <w:t>находить</w:t>
            </w:r>
            <w:r w:rsidRPr="00CA50C3">
              <w:rPr>
                <w:sz w:val="24"/>
                <w:szCs w:val="24"/>
              </w:rPr>
              <w:t xml:space="preserve"> на политико-административной карте РФ края, области, республики, автоном</w:t>
            </w:r>
            <w:r w:rsidRPr="00CA50C3">
              <w:rPr>
                <w:sz w:val="24"/>
                <w:szCs w:val="24"/>
              </w:rPr>
              <w:softHyphen/>
              <w:t>ные округа, автономные области, города феде</w:t>
            </w:r>
            <w:r w:rsidRPr="00CA50C3">
              <w:rPr>
                <w:sz w:val="24"/>
                <w:szCs w:val="24"/>
              </w:rPr>
              <w:softHyphen/>
              <w:t>рального значения;</w:t>
            </w:r>
            <w:r w:rsidRPr="00CA50C3">
              <w:rPr>
                <w:rStyle w:val="a2"/>
                <w:b w:val="0"/>
                <w:sz w:val="24"/>
                <w:szCs w:val="24"/>
              </w:rPr>
              <w:t xml:space="preserve"> анализировать</w:t>
            </w:r>
            <w:r w:rsidRPr="00CA50C3">
              <w:rPr>
                <w:sz w:val="24"/>
                <w:szCs w:val="24"/>
              </w:rPr>
              <w:t xml:space="preserve"> закреплённые в Конвенции права ребёнка;</w:t>
            </w:r>
            <w:r w:rsidRPr="00CA50C3">
              <w:rPr>
                <w:bCs/>
                <w:sz w:val="24"/>
                <w:szCs w:val="24"/>
                <w:shd w:val="clear" w:color="auto" w:fill="FFFFFF"/>
              </w:rPr>
              <w:t xml:space="preserve"> </w:t>
            </w:r>
            <w:r w:rsidRPr="00CA50C3">
              <w:rPr>
                <w:rStyle w:val="a2"/>
                <w:b w:val="0"/>
                <w:sz w:val="24"/>
                <w:szCs w:val="24"/>
              </w:rPr>
              <w:t>обсуждать,</w:t>
            </w:r>
            <w:r w:rsidRPr="00CA50C3">
              <w:rPr>
                <w:sz w:val="24"/>
                <w:szCs w:val="24"/>
              </w:rPr>
              <w:t xml:space="preserve"> как права одного человека соот</w:t>
            </w:r>
            <w:r w:rsidRPr="00CA50C3">
              <w:rPr>
                <w:sz w:val="24"/>
                <w:szCs w:val="24"/>
              </w:rPr>
              <w:softHyphen/>
              <w:t>носятся с правами других людей;</w:t>
            </w:r>
            <w:r w:rsidRPr="00CA50C3">
              <w:rPr>
                <w:bCs/>
                <w:sz w:val="24"/>
                <w:szCs w:val="24"/>
                <w:shd w:val="clear" w:color="auto" w:fill="FFFFFF"/>
              </w:rPr>
              <w:t xml:space="preserve"> </w:t>
            </w:r>
            <w:r w:rsidRPr="00CA50C3">
              <w:rPr>
                <w:rStyle w:val="a2"/>
                <w:b w:val="0"/>
                <w:sz w:val="24"/>
                <w:szCs w:val="24"/>
              </w:rPr>
              <w:t>выполнять</w:t>
            </w:r>
            <w:r w:rsidRPr="00CA50C3">
              <w:rPr>
                <w:sz w:val="24"/>
                <w:szCs w:val="24"/>
              </w:rPr>
              <w:t xml:space="preserve"> задания из </w:t>
            </w:r>
            <w:r w:rsidRPr="00CA50C3">
              <w:rPr>
                <w:sz w:val="24"/>
                <w:szCs w:val="24"/>
              </w:rPr>
              <w:t>электронного прило</w:t>
            </w:r>
            <w:r w:rsidRPr="00CA50C3">
              <w:rPr>
                <w:sz w:val="24"/>
                <w:szCs w:val="24"/>
              </w:rPr>
              <w:softHyphen/>
              <w:t>жения к учебнику;</w:t>
            </w:r>
            <w:r w:rsidRPr="00CA50C3">
              <w:rPr>
                <w:bCs/>
                <w:sz w:val="24"/>
                <w:szCs w:val="24"/>
                <w:shd w:val="clear" w:color="auto" w:fill="FFFFFF"/>
              </w:rPr>
              <w:t xml:space="preserve"> </w:t>
            </w:r>
            <w:r w:rsidRPr="00CA50C3">
              <w:rPr>
                <w:rStyle w:val="a2"/>
                <w:b w:val="0"/>
                <w:sz w:val="24"/>
                <w:szCs w:val="24"/>
              </w:rPr>
              <w:t>готовить</w:t>
            </w:r>
            <w:r w:rsidRPr="00CA50C3">
              <w:rPr>
                <w:sz w:val="24"/>
                <w:szCs w:val="24"/>
              </w:rPr>
              <w:t xml:space="preserve"> проекты «Декларации прав» (членов семьи, учащихся класса, учителей и учащихся), </w:t>
            </w:r>
            <w:r w:rsidRPr="00CA50C3">
              <w:rPr>
                <w:rStyle w:val="a2"/>
                <w:b w:val="0"/>
                <w:sz w:val="24"/>
                <w:szCs w:val="24"/>
              </w:rPr>
              <w:t>обсуждать</w:t>
            </w:r>
            <w:r w:rsidRPr="00CA50C3">
              <w:rPr>
                <w:sz w:val="24"/>
                <w:szCs w:val="24"/>
              </w:rPr>
              <w:t xml:space="preserve"> их в классе;</w:t>
            </w:r>
            <w:r w:rsidRPr="00CA50C3">
              <w:rPr>
                <w:bCs/>
                <w:sz w:val="24"/>
                <w:szCs w:val="24"/>
                <w:shd w:val="clear" w:color="auto" w:fill="FFFFFF"/>
              </w:rPr>
              <w:t xml:space="preserve"> </w:t>
            </w:r>
            <w:r w:rsidRPr="00CA50C3">
              <w:rPr>
                <w:rStyle w:val="a2"/>
                <w:b w:val="0"/>
                <w:sz w:val="24"/>
                <w:szCs w:val="24"/>
              </w:rPr>
              <w:t>работать</w:t>
            </w:r>
            <w:r w:rsidRPr="00CA50C3">
              <w:rPr>
                <w:sz w:val="24"/>
                <w:szCs w:val="24"/>
              </w:rPr>
              <w:t xml:space="preserve"> с терминологическим словариком;</w:t>
            </w:r>
            <w:r w:rsidRPr="00CA50C3">
              <w:rPr>
                <w:bCs/>
                <w:sz w:val="24"/>
                <w:szCs w:val="24"/>
                <w:shd w:val="clear" w:color="auto" w:fill="FFFFFF"/>
              </w:rPr>
              <w:t xml:space="preserve"> </w:t>
            </w:r>
            <w:r w:rsidRPr="00CA50C3">
              <w:rPr>
                <w:rStyle w:val="a2"/>
                <w:b w:val="0"/>
                <w:sz w:val="24"/>
                <w:szCs w:val="24"/>
              </w:rPr>
              <w:t>формулировать</w:t>
            </w:r>
            <w:r w:rsidRPr="00CA50C3">
              <w:rPr>
                <w:sz w:val="24"/>
                <w:szCs w:val="24"/>
              </w:rPr>
              <w:t xml:space="preserve"> выводы из изученного мате</w:t>
            </w:r>
            <w:r w:rsidRPr="00CA50C3">
              <w:rPr>
                <w:sz w:val="24"/>
                <w:szCs w:val="24"/>
              </w:rPr>
              <w:softHyphen/>
              <w:t>риала,</w:t>
            </w:r>
            <w:r w:rsidRPr="00CA50C3">
              <w:rPr>
                <w:rStyle w:val="a2"/>
                <w:b w:val="0"/>
                <w:sz w:val="24"/>
                <w:szCs w:val="24"/>
              </w:rPr>
              <w:t xml:space="preserve"> отвечать</w:t>
            </w:r>
            <w:r w:rsidRPr="00CA50C3">
              <w:rPr>
                <w:sz w:val="24"/>
                <w:szCs w:val="24"/>
              </w:rPr>
              <w:t xml:space="preserve"> на итоговые вопросы и</w:t>
            </w:r>
            <w:r w:rsidRPr="00CA50C3">
              <w:rPr>
                <w:rStyle w:val="a2"/>
                <w:b w:val="0"/>
                <w:sz w:val="24"/>
                <w:szCs w:val="24"/>
              </w:rPr>
              <w:t xml:space="preserve"> оцени</w:t>
            </w:r>
            <w:r w:rsidRPr="00CA50C3">
              <w:rPr>
                <w:rStyle w:val="a2"/>
                <w:b w:val="0"/>
                <w:sz w:val="24"/>
                <w:szCs w:val="24"/>
              </w:rPr>
              <w:softHyphen/>
              <w:t>вать</w:t>
            </w:r>
            <w:r w:rsidRPr="00CA50C3">
              <w:rPr>
                <w:sz w:val="24"/>
                <w:szCs w:val="24"/>
              </w:rPr>
              <w:t xml:space="preserve"> достижения на уроке</w:t>
            </w:r>
          </w:p>
        </w:tc>
      </w:tr>
      <w:tr w:rsidTr="00E1045D">
        <w:tblPrEx>
          <w:tblW w:w="16018" w:type="dxa"/>
          <w:tblInd w:w="-601" w:type="dxa"/>
          <w:tblLayout w:type="fixed"/>
          <w:tblLook w:val="01E0"/>
        </w:tblPrEx>
        <w:tc>
          <w:tcPr>
            <w:tcW w:w="851" w:type="dxa"/>
          </w:tcPr>
          <w:p w:rsidR="008F5AB9" w:rsidRPr="00CA50C3" w:rsidP="008F5AB9">
            <w:pPr>
              <w:jc w:val="center"/>
              <w:rPr>
                <w:b/>
                <w:sz w:val="24"/>
                <w:szCs w:val="24"/>
              </w:rPr>
            </w:pPr>
            <w:r>
              <w:rPr>
                <w:b/>
                <w:sz w:val="24"/>
                <w:szCs w:val="24"/>
              </w:rPr>
              <w:t>04</w:t>
            </w:r>
            <w:r>
              <w:rPr>
                <w:b/>
                <w:sz w:val="24"/>
                <w:szCs w:val="24"/>
              </w:rPr>
              <w:t>.05</w:t>
            </w:r>
          </w:p>
        </w:tc>
        <w:tc>
          <w:tcPr>
            <w:tcW w:w="851" w:type="dxa"/>
            <w:shd w:val="clear" w:color="auto" w:fill="auto"/>
          </w:tcPr>
          <w:p w:rsidR="008F5AB9" w:rsidRPr="00CA50C3" w:rsidP="00457959">
            <w:pPr>
              <w:jc w:val="center"/>
              <w:rPr>
                <w:b/>
                <w:sz w:val="24"/>
                <w:szCs w:val="24"/>
              </w:rPr>
            </w:pPr>
          </w:p>
        </w:tc>
        <w:tc>
          <w:tcPr>
            <w:tcW w:w="601" w:type="dxa"/>
            <w:gridSpan w:val="2"/>
            <w:shd w:val="clear" w:color="auto" w:fill="auto"/>
          </w:tcPr>
          <w:p w:rsidR="008F5AB9" w:rsidRPr="00CA50C3" w:rsidP="002E5330">
            <w:pPr>
              <w:jc w:val="center"/>
              <w:rPr>
                <w:b/>
                <w:sz w:val="24"/>
                <w:szCs w:val="24"/>
              </w:rPr>
            </w:pPr>
            <w:r>
              <w:rPr>
                <w:b/>
                <w:sz w:val="24"/>
                <w:szCs w:val="24"/>
              </w:rPr>
              <w:t>61</w:t>
            </w:r>
          </w:p>
        </w:tc>
        <w:tc>
          <w:tcPr>
            <w:tcW w:w="641" w:type="dxa"/>
            <w:gridSpan w:val="2"/>
            <w:shd w:val="clear" w:color="auto" w:fill="auto"/>
          </w:tcPr>
          <w:p w:rsidR="008F5AB9" w:rsidRPr="00CA50C3" w:rsidP="00457959">
            <w:pPr>
              <w:jc w:val="center"/>
              <w:rPr>
                <w:b/>
                <w:sz w:val="24"/>
                <w:szCs w:val="24"/>
              </w:rPr>
            </w:pPr>
            <w:r>
              <w:rPr>
                <w:b/>
                <w:sz w:val="24"/>
                <w:szCs w:val="24"/>
              </w:rPr>
              <w:t>2</w:t>
            </w:r>
          </w:p>
        </w:tc>
        <w:tc>
          <w:tcPr>
            <w:tcW w:w="1876" w:type="dxa"/>
            <w:shd w:val="clear" w:color="auto" w:fill="auto"/>
          </w:tcPr>
          <w:p w:rsidR="008F5AB9" w:rsidRPr="006E171B" w:rsidP="006E171B">
            <w:pPr>
              <w:rPr>
                <w:sz w:val="24"/>
                <w:szCs w:val="24"/>
              </w:rPr>
            </w:pPr>
            <w:r w:rsidRPr="006E171B">
              <w:rPr>
                <w:sz w:val="24"/>
                <w:szCs w:val="24"/>
              </w:rPr>
              <w:t>Мы — граждане России.</w:t>
            </w:r>
          </w:p>
          <w:p w:rsidR="008F5AB9" w:rsidRPr="006E171B" w:rsidP="006E171B">
            <w:pPr>
              <w:rPr>
                <w:sz w:val="24"/>
                <w:szCs w:val="24"/>
              </w:rPr>
            </w:pPr>
          </w:p>
          <w:p w:rsidR="008F5AB9" w:rsidRPr="006E171B" w:rsidP="006E171B">
            <w:pPr>
              <w:rPr>
                <w:sz w:val="24"/>
                <w:szCs w:val="24"/>
              </w:rPr>
            </w:pPr>
          </w:p>
          <w:p w:rsidR="008F5AB9" w:rsidRPr="006E171B" w:rsidP="006E171B">
            <w:pPr>
              <w:rPr>
                <w:sz w:val="24"/>
                <w:szCs w:val="24"/>
              </w:rPr>
            </w:pPr>
          </w:p>
          <w:p w:rsidR="008F5AB9" w:rsidRPr="006E171B" w:rsidP="006E171B">
            <w:pPr>
              <w:rPr>
                <w:sz w:val="24"/>
                <w:szCs w:val="24"/>
              </w:rPr>
            </w:pPr>
          </w:p>
          <w:p w:rsidR="008F5AB9" w:rsidRPr="006E171B" w:rsidP="006E171B">
            <w:pPr>
              <w:rPr>
                <w:sz w:val="24"/>
                <w:szCs w:val="24"/>
              </w:rPr>
            </w:pPr>
          </w:p>
        </w:tc>
        <w:tc>
          <w:tcPr>
            <w:tcW w:w="1559" w:type="dxa"/>
            <w:shd w:val="clear" w:color="auto" w:fill="auto"/>
          </w:tcPr>
          <w:p w:rsidR="008F5AB9" w:rsidRPr="005671F7" w:rsidP="005671F7">
            <w:pPr>
              <w:rPr>
                <w:sz w:val="24"/>
              </w:rPr>
            </w:pPr>
            <w:r w:rsidRPr="005671F7">
              <w:rPr>
                <w:sz w:val="24"/>
              </w:rPr>
              <w:t>С. 164-167,</w:t>
            </w:r>
          </w:p>
          <w:p w:rsidR="008F5AB9" w:rsidRPr="005671F7" w:rsidP="005671F7">
            <w:pPr>
              <w:rPr>
                <w:sz w:val="24"/>
              </w:rPr>
            </w:pPr>
            <w:r w:rsidRPr="005671F7">
              <w:rPr>
                <w:sz w:val="24"/>
              </w:rPr>
              <w:t xml:space="preserve">Ответить на вопросы, </w:t>
            </w:r>
          </w:p>
          <w:p w:rsidR="008F5AB9" w:rsidRPr="005671F7" w:rsidP="005671F7">
            <w:pPr>
              <w:rPr>
                <w:sz w:val="24"/>
              </w:rPr>
            </w:pPr>
            <w:r w:rsidRPr="005671F7">
              <w:rPr>
                <w:sz w:val="24"/>
              </w:rPr>
              <w:t xml:space="preserve">задание 2 </w:t>
            </w:r>
          </w:p>
        </w:tc>
        <w:tc>
          <w:tcPr>
            <w:tcW w:w="709" w:type="dxa"/>
            <w:shd w:val="clear" w:color="auto" w:fill="auto"/>
          </w:tcPr>
          <w:p w:rsidR="008F5AB9" w:rsidRPr="00CA50C3" w:rsidP="00457959">
            <w:pPr>
              <w:jc w:val="center"/>
              <w:rPr>
                <w:sz w:val="24"/>
                <w:szCs w:val="24"/>
              </w:rPr>
            </w:pPr>
            <w:r w:rsidRPr="00CA50C3">
              <w:rPr>
                <w:sz w:val="24"/>
                <w:szCs w:val="24"/>
              </w:rPr>
              <w:t>1</w:t>
            </w:r>
          </w:p>
        </w:tc>
        <w:tc>
          <w:tcPr>
            <w:tcW w:w="8930" w:type="dxa"/>
            <w:shd w:val="clear" w:color="auto" w:fill="auto"/>
          </w:tcPr>
          <w:p w:rsidR="008F5AB9" w:rsidRPr="00CA50C3" w:rsidP="00092F31">
            <w:pPr>
              <w:widowControl/>
              <w:tabs>
                <w:tab w:val="left" w:pos="427"/>
              </w:tabs>
              <w:autoSpaceDE/>
              <w:autoSpaceDN/>
              <w:adjustRightInd/>
              <w:rPr>
                <w:sz w:val="24"/>
                <w:szCs w:val="24"/>
              </w:rPr>
            </w:pPr>
            <w:r w:rsidRPr="00CA50C3">
              <w:rPr>
                <w:rStyle w:val="a2"/>
                <w:b w:val="0"/>
                <w:sz w:val="24"/>
                <w:szCs w:val="24"/>
              </w:rPr>
              <w:t>Понимать</w:t>
            </w:r>
            <w:r w:rsidRPr="00CA50C3">
              <w:rPr>
                <w:sz w:val="24"/>
                <w:szCs w:val="24"/>
              </w:rPr>
              <w:t xml:space="preserve"> учебную задачу урока и стремить</w:t>
            </w:r>
            <w:r w:rsidRPr="00CA50C3">
              <w:rPr>
                <w:sz w:val="24"/>
                <w:szCs w:val="24"/>
              </w:rPr>
              <w:softHyphen/>
              <w:t xml:space="preserve">ся её выполнить; </w:t>
            </w:r>
            <w:r w:rsidRPr="00CA50C3">
              <w:rPr>
                <w:rStyle w:val="a2"/>
                <w:b w:val="0"/>
                <w:sz w:val="24"/>
                <w:szCs w:val="24"/>
              </w:rPr>
              <w:t>различать</w:t>
            </w:r>
            <w:r w:rsidRPr="00CA50C3">
              <w:rPr>
                <w:sz w:val="24"/>
                <w:szCs w:val="24"/>
              </w:rPr>
              <w:t xml:space="preserve"> права и обязанности гражданина, </w:t>
            </w:r>
            <w:r w:rsidRPr="00CA50C3">
              <w:rPr>
                <w:rStyle w:val="a2"/>
                <w:b w:val="0"/>
                <w:sz w:val="24"/>
                <w:szCs w:val="24"/>
              </w:rPr>
              <w:t>устанавливать</w:t>
            </w:r>
            <w:r w:rsidRPr="00CA50C3">
              <w:rPr>
                <w:sz w:val="24"/>
                <w:szCs w:val="24"/>
              </w:rPr>
              <w:t xml:space="preserve"> их взаимосвязь; </w:t>
            </w:r>
            <w:r w:rsidRPr="00CA50C3">
              <w:rPr>
                <w:rStyle w:val="a2"/>
                <w:b w:val="0"/>
                <w:sz w:val="24"/>
                <w:szCs w:val="24"/>
              </w:rPr>
              <w:t>различать</w:t>
            </w:r>
            <w:r w:rsidRPr="00CA50C3">
              <w:rPr>
                <w:sz w:val="24"/>
                <w:szCs w:val="24"/>
              </w:rPr>
              <w:t xml:space="preserve"> прерогативы Президента, Феде</w:t>
            </w:r>
            <w:r w:rsidRPr="00CA50C3">
              <w:rPr>
                <w:sz w:val="24"/>
                <w:szCs w:val="24"/>
              </w:rPr>
              <w:softHyphen/>
              <w:t xml:space="preserve">рального Собрания и Правительства; </w:t>
            </w:r>
            <w:r w:rsidRPr="00CA50C3">
              <w:rPr>
                <w:rStyle w:val="a2"/>
                <w:b w:val="0"/>
                <w:sz w:val="24"/>
                <w:szCs w:val="24"/>
              </w:rPr>
              <w:t>следить</w:t>
            </w:r>
            <w:r w:rsidRPr="00CA50C3">
              <w:rPr>
                <w:sz w:val="24"/>
                <w:szCs w:val="24"/>
              </w:rPr>
              <w:t xml:space="preserve"> за государственными делами по про</w:t>
            </w:r>
            <w:r w:rsidRPr="00CA50C3">
              <w:rPr>
                <w:sz w:val="24"/>
                <w:szCs w:val="24"/>
              </w:rPr>
              <w:softHyphen/>
              <w:t xml:space="preserve">граммам новостей ТВ и печатным средствам массовой информации; </w:t>
            </w:r>
            <w:r w:rsidRPr="00CA50C3">
              <w:rPr>
                <w:rStyle w:val="a2"/>
                <w:b w:val="0"/>
                <w:sz w:val="24"/>
                <w:szCs w:val="24"/>
              </w:rPr>
              <w:t>моделировать</w:t>
            </w:r>
            <w:r w:rsidRPr="00CA50C3">
              <w:rPr>
                <w:sz w:val="24"/>
                <w:szCs w:val="24"/>
              </w:rPr>
              <w:t xml:space="preserve"> деятельность депутата (вносить предложения по законопроектам в ходе ролевой игры);</w:t>
            </w:r>
          </w:p>
          <w:p w:rsidR="008F5AB9" w:rsidRPr="00CA50C3" w:rsidP="003416B1">
            <w:pPr>
              <w:spacing w:line="276" w:lineRule="auto"/>
              <w:rPr>
                <w:sz w:val="24"/>
                <w:szCs w:val="24"/>
              </w:rPr>
            </w:pPr>
            <w:r w:rsidRPr="00CA50C3">
              <w:rPr>
                <w:rStyle w:val="a2"/>
                <w:b w:val="0"/>
                <w:sz w:val="24"/>
                <w:szCs w:val="24"/>
              </w:rPr>
              <w:t>работать</w:t>
            </w:r>
            <w:r w:rsidRPr="00CA50C3">
              <w:rPr>
                <w:sz w:val="24"/>
                <w:szCs w:val="24"/>
              </w:rPr>
              <w:t xml:space="preserve"> с терминологическим словариком; </w:t>
            </w:r>
            <w:r w:rsidRPr="00CA50C3">
              <w:rPr>
                <w:rStyle w:val="a2"/>
                <w:b w:val="0"/>
                <w:sz w:val="24"/>
                <w:szCs w:val="24"/>
              </w:rPr>
              <w:t>формулировать</w:t>
            </w:r>
            <w:r w:rsidRPr="00CA50C3">
              <w:rPr>
                <w:sz w:val="24"/>
                <w:szCs w:val="24"/>
              </w:rPr>
              <w:t xml:space="preserve"> выводы из изученного мате</w:t>
            </w:r>
            <w:r w:rsidRPr="00CA50C3">
              <w:rPr>
                <w:sz w:val="24"/>
                <w:szCs w:val="24"/>
              </w:rPr>
              <w:softHyphen/>
              <w:t>риала,</w:t>
            </w:r>
            <w:r w:rsidRPr="00CA50C3">
              <w:rPr>
                <w:rStyle w:val="a2"/>
                <w:b w:val="0"/>
                <w:sz w:val="24"/>
                <w:szCs w:val="24"/>
              </w:rPr>
              <w:t xml:space="preserve"> отвечать</w:t>
            </w:r>
            <w:r w:rsidRPr="00CA50C3">
              <w:rPr>
                <w:sz w:val="24"/>
                <w:szCs w:val="24"/>
              </w:rPr>
              <w:t xml:space="preserve"> на итоговые вопросы и</w:t>
            </w:r>
            <w:r w:rsidRPr="00CA50C3">
              <w:rPr>
                <w:rStyle w:val="a2"/>
                <w:b w:val="0"/>
                <w:sz w:val="24"/>
                <w:szCs w:val="24"/>
              </w:rPr>
              <w:t xml:space="preserve"> оцени</w:t>
            </w:r>
            <w:r w:rsidRPr="00CA50C3">
              <w:rPr>
                <w:rStyle w:val="a2"/>
                <w:b w:val="0"/>
                <w:sz w:val="24"/>
                <w:szCs w:val="24"/>
              </w:rPr>
              <w:softHyphen/>
              <w:t>вать</w:t>
            </w:r>
            <w:r w:rsidRPr="00CA50C3">
              <w:rPr>
                <w:sz w:val="24"/>
                <w:szCs w:val="24"/>
              </w:rPr>
              <w:t xml:space="preserve"> достижения на уроке</w:t>
            </w:r>
          </w:p>
        </w:tc>
      </w:tr>
      <w:tr w:rsidTr="00E1045D">
        <w:tblPrEx>
          <w:tblW w:w="16018" w:type="dxa"/>
          <w:tblInd w:w="-601" w:type="dxa"/>
          <w:tblLayout w:type="fixed"/>
          <w:tblLook w:val="01E0"/>
        </w:tblPrEx>
        <w:tc>
          <w:tcPr>
            <w:tcW w:w="851" w:type="dxa"/>
          </w:tcPr>
          <w:p w:rsidR="008F5AB9" w:rsidRPr="00CA50C3" w:rsidP="004E696D">
            <w:pPr>
              <w:jc w:val="center"/>
              <w:rPr>
                <w:b/>
                <w:sz w:val="24"/>
                <w:szCs w:val="24"/>
              </w:rPr>
            </w:pPr>
            <w:r>
              <w:rPr>
                <w:b/>
                <w:sz w:val="24"/>
                <w:szCs w:val="24"/>
              </w:rPr>
              <w:t>0</w:t>
            </w:r>
            <w:r w:rsidR="004E696D">
              <w:rPr>
                <w:b/>
                <w:sz w:val="24"/>
                <w:szCs w:val="24"/>
              </w:rPr>
              <w:t>7</w:t>
            </w:r>
            <w:r>
              <w:rPr>
                <w:b/>
                <w:sz w:val="24"/>
                <w:szCs w:val="24"/>
              </w:rPr>
              <w:t>.05</w:t>
            </w:r>
          </w:p>
        </w:tc>
        <w:tc>
          <w:tcPr>
            <w:tcW w:w="851" w:type="dxa"/>
            <w:shd w:val="clear" w:color="auto" w:fill="auto"/>
          </w:tcPr>
          <w:p w:rsidR="008F5AB9" w:rsidRPr="009C65FC" w:rsidP="00457959">
            <w:pPr>
              <w:jc w:val="center"/>
              <w:rPr>
                <w:i/>
                <w:sz w:val="24"/>
                <w:szCs w:val="24"/>
              </w:rPr>
            </w:pPr>
          </w:p>
        </w:tc>
        <w:tc>
          <w:tcPr>
            <w:tcW w:w="601" w:type="dxa"/>
            <w:gridSpan w:val="2"/>
            <w:shd w:val="clear" w:color="auto" w:fill="auto"/>
          </w:tcPr>
          <w:p w:rsidR="008F5AB9" w:rsidRPr="00CA50C3" w:rsidP="002E5330">
            <w:pPr>
              <w:jc w:val="center"/>
              <w:rPr>
                <w:b/>
                <w:sz w:val="24"/>
                <w:szCs w:val="24"/>
              </w:rPr>
            </w:pPr>
            <w:r>
              <w:rPr>
                <w:b/>
                <w:sz w:val="24"/>
                <w:szCs w:val="24"/>
              </w:rPr>
              <w:t>62</w:t>
            </w:r>
          </w:p>
        </w:tc>
        <w:tc>
          <w:tcPr>
            <w:tcW w:w="641" w:type="dxa"/>
            <w:gridSpan w:val="2"/>
            <w:shd w:val="clear" w:color="auto" w:fill="auto"/>
          </w:tcPr>
          <w:p w:rsidR="008F5AB9" w:rsidRPr="00CA50C3" w:rsidP="00457959">
            <w:pPr>
              <w:jc w:val="center"/>
              <w:rPr>
                <w:b/>
                <w:sz w:val="24"/>
                <w:szCs w:val="24"/>
              </w:rPr>
            </w:pPr>
            <w:r>
              <w:rPr>
                <w:b/>
                <w:sz w:val="24"/>
                <w:szCs w:val="24"/>
              </w:rPr>
              <w:t>3</w:t>
            </w:r>
          </w:p>
        </w:tc>
        <w:tc>
          <w:tcPr>
            <w:tcW w:w="1876" w:type="dxa"/>
            <w:shd w:val="clear" w:color="auto" w:fill="auto"/>
          </w:tcPr>
          <w:p w:rsidR="008F5AB9" w:rsidRPr="006E171B" w:rsidP="006E171B">
            <w:pPr>
              <w:rPr>
                <w:sz w:val="24"/>
                <w:szCs w:val="24"/>
              </w:rPr>
            </w:pPr>
            <w:r w:rsidRPr="006E171B">
              <w:rPr>
                <w:sz w:val="24"/>
                <w:szCs w:val="24"/>
              </w:rPr>
              <w:t>Славные символы России.</w:t>
            </w:r>
          </w:p>
          <w:p w:rsidR="008F5AB9" w:rsidRPr="006E171B" w:rsidP="006E171B">
            <w:pPr>
              <w:rPr>
                <w:sz w:val="24"/>
                <w:szCs w:val="24"/>
              </w:rPr>
            </w:pPr>
          </w:p>
          <w:p w:rsidR="008F5AB9" w:rsidRPr="006E171B" w:rsidP="006E171B">
            <w:pPr>
              <w:rPr>
                <w:sz w:val="24"/>
                <w:szCs w:val="24"/>
              </w:rPr>
            </w:pPr>
          </w:p>
        </w:tc>
        <w:tc>
          <w:tcPr>
            <w:tcW w:w="1559" w:type="dxa"/>
            <w:shd w:val="clear" w:color="auto" w:fill="auto"/>
          </w:tcPr>
          <w:p w:rsidR="008F5AB9" w:rsidP="005671F7">
            <w:pPr>
              <w:rPr>
                <w:sz w:val="24"/>
              </w:rPr>
            </w:pPr>
            <w:r w:rsidRPr="005671F7">
              <w:rPr>
                <w:sz w:val="24"/>
              </w:rPr>
              <w:t>С. 168-174 вопросы «Проверь себя»</w:t>
            </w:r>
          </w:p>
          <w:p w:rsidR="008F5AB9" w:rsidRPr="005671F7" w:rsidP="005671F7">
            <w:pPr>
              <w:rPr>
                <w:sz w:val="24"/>
              </w:rPr>
            </w:pPr>
          </w:p>
          <w:p w:rsidR="008F5AB9" w:rsidRPr="005671F7" w:rsidP="006E171B">
            <w:pPr>
              <w:rPr>
                <w:sz w:val="24"/>
              </w:rPr>
            </w:pPr>
          </w:p>
        </w:tc>
        <w:tc>
          <w:tcPr>
            <w:tcW w:w="709" w:type="dxa"/>
            <w:shd w:val="clear" w:color="auto" w:fill="auto"/>
          </w:tcPr>
          <w:p w:rsidR="008F5AB9" w:rsidRPr="00CA50C3" w:rsidP="00457959">
            <w:pPr>
              <w:jc w:val="center"/>
              <w:rPr>
                <w:sz w:val="24"/>
                <w:szCs w:val="24"/>
              </w:rPr>
            </w:pPr>
            <w:r w:rsidRPr="00CA50C3">
              <w:rPr>
                <w:sz w:val="24"/>
                <w:szCs w:val="24"/>
              </w:rPr>
              <w:t>1</w:t>
            </w:r>
          </w:p>
        </w:tc>
        <w:tc>
          <w:tcPr>
            <w:tcW w:w="8930" w:type="dxa"/>
            <w:shd w:val="clear" w:color="auto" w:fill="auto"/>
          </w:tcPr>
          <w:p w:rsidR="008F5AB9" w:rsidRPr="00CA50C3" w:rsidP="00092F31">
            <w:pPr>
              <w:widowControl/>
              <w:tabs>
                <w:tab w:val="left" w:pos="427"/>
              </w:tabs>
              <w:autoSpaceDE/>
              <w:autoSpaceDN/>
              <w:adjustRightInd/>
              <w:rPr>
                <w:sz w:val="24"/>
                <w:szCs w:val="24"/>
              </w:rPr>
            </w:pPr>
            <w:r w:rsidRPr="00CA50C3">
              <w:rPr>
                <w:rStyle w:val="a2"/>
                <w:b w:val="0"/>
                <w:sz w:val="24"/>
                <w:szCs w:val="24"/>
              </w:rPr>
              <w:t>Понимать</w:t>
            </w:r>
            <w:r w:rsidRPr="00CA50C3">
              <w:rPr>
                <w:sz w:val="24"/>
                <w:szCs w:val="24"/>
              </w:rPr>
              <w:t xml:space="preserve"> учебную задачу урока и стремить</w:t>
            </w:r>
            <w:r w:rsidRPr="00CA50C3">
              <w:rPr>
                <w:sz w:val="24"/>
                <w:szCs w:val="24"/>
              </w:rPr>
              <w:softHyphen/>
              <w:t>ся её выполнить;</w:t>
            </w:r>
          </w:p>
          <w:p w:rsidR="008F5AB9" w:rsidRPr="00CA50C3" w:rsidP="00C16D8E">
            <w:pPr>
              <w:spacing w:line="276" w:lineRule="auto"/>
              <w:rPr>
                <w:sz w:val="24"/>
                <w:szCs w:val="24"/>
              </w:rPr>
            </w:pPr>
            <w:r w:rsidRPr="00CA50C3">
              <w:rPr>
                <w:rStyle w:val="a2"/>
                <w:b w:val="0"/>
                <w:sz w:val="24"/>
                <w:szCs w:val="24"/>
              </w:rPr>
              <w:t>знакомиться</w:t>
            </w:r>
            <w:r w:rsidRPr="00CA50C3">
              <w:rPr>
                <w:sz w:val="24"/>
                <w:szCs w:val="24"/>
              </w:rPr>
              <w:t xml:space="preserve"> с особенностями герба Рос</w:t>
            </w:r>
            <w:r w:rsidRPr="00CA50C3">
              <w:rPr>
                <w:sz w:val="24"/>
                <w:szCs w:val="24"/>
              </w:rPr>
              <w:softHyphen/>
              <w:t xml:space="preserve">сийской Федерации, его историей, символикой, </w:t>
            </w:r>
            <w:r w:rsidRPr="00CA50C3">
              <w:rPr>
                <w:rStyle w:val="a2"/>
                <w:b w:val="0"/>
                <w:sz w:val="24"/>
                <w:szCs w:val="24"/>
              </w:rPr>
              <w:t>отличать</w:t>
            </w:r>
            <w:r w:rsidRPr="00CA50C3">
              <w:rPr>
                <w:sz w:val="24"/>
                <w:szCs w:val="24"/>
              </w:rPr>
              <w:t xml:space="preserve"> герб России от гербов других госу</w:t>
            </w:r>
            <w:r w:rsidRPr="00CA50C3">
              <w:rPr>
                <w:sz w:val="24"/>
                <w:szCs w:val="24"/>
              </w:rPr>
              <w:softHyphen/>
              <w:t xml:space="preserve">дарств; </w:t>
            </w:r>
            <w:r w:rsidRPr="00CA50C3">
              <w:rPr>
                <w:rStyle w:val="a2"/>
                <w:b w:val="0"/>
                <w:sz w:val="24"/>
                <w:szCs w:val="24"/>
              </w:rPr>
              <w:t>знакомиться</w:t>
            </w:r>
            <w:r w:rsidRPr="00CA50C3">
              <w:rPr>
                <w:sz w:val="24"/>
                <w:szCs w:val="24"/>
              </w:rPr>
              <w:t xml:space="preserve"> с Государственным флагом Рос</w:t>
            </w:r>
            <w:r w:rsidRPr="00CA50C3">
              <w:rPr>
                <w:sz w:val="24"/>
                <w:szCs w:val="24"/>
              </w:rPr>
              <w:softHyphen/>
              <w:t xml:space="preserve">сии, его историей, с Красным знаменем Победы; </w:t>
            </w:r>
            <w:r w:rsidRPr="00CA50C3">
              <w:rPr>
                <w:rStyle w:val="a2"/>
                <w:b w:val="0"/>
                <w:sz w:val="24"/>
                <w:szCs w:val="24"/>
              </w:rPr>
              <w:t>выучить</w:t>
            </w:r>
            <w:r w:rsidRPr="00CA50C3">
              <w:rPr>
                <w:sz w:val="24"/>
                <w:szCs w:val="24"/>
              </w:rPr>
              <w:t xml:space="preserve"> текст гимна России,</w:t>
            </w:r>
            <w:r w:rsidRPr="00CA50C3">
              <w:rPr>
                <w:rStyle w:val="a2"/>
                <w:b w:val="0"/>
                <w:sz w:val="24"/>
                <w:szCs w:val="24"/>
              </w:rPr>
              <w:t xml:space="preserve"> знакомиться </w:t>
            </w:r>
            <w:r w:rsidRPr="00CA50C3">
              <w:rPr>
                <w:sz w:val="24"/>
                <w:szCs w:val="24"/>
              </w:rPr>
              <w:t>с правилами его исполнения, с историей гимна России,</w:t>
            </w:r>
            <w:r w:rsidRPr="00CA50C3">
              <w:rPr>
                <w:rStyle w:val="a2"/>
                <w:b w:val="0"/>
                <w:sz w:val="24"/>
                <w:szCs w:val="24"/>
              </w:rPr>
              <w:t xml:space="preserve"> отличать</w:t>
            </w:r>
            <w:r w:rsidRPr="00CA50C3">
              <w:rPr>
                <w:sz w:val="24"/>
                <w:szCs w:val="24"/>
              </w:rPr>
              <w:t xml:space="preserve"> гимн Российской Федерации от гимнов других государств; </w:t>
            </w:r>
            <w:r w:rsidRPr="00CA50C3">
              <w:rPr>
                <w:rStyle w:val="a2"/>
                <w:b w:val="0"/>
                <w:sz w:val="24"/>
                <w:szCs w:val="24"/>
              </w:rPr>
              <w:t>обсуждать,</w:t>
            </w:r>
            <w:r w:rsidRPr="00CA50C3">
              <w:rPr>
                <w:sz w:val="24"/>
                <w:szCs w:val="24"/>
              </w:rPr>
              <w:t xml:space="preserve"> зачем государству нужны сим</w:t>
            </w:r>
            <w:r w:rsidRPr="00CA50C3">
              <w:rPr>
                <w:sz w:val="24"/>
                <w:szCs w:val="24"/>
              </w:rPr>
              <w:softHyphen/>
              <w:t>волы;</w:t>
            </w:r>
            <w:r w:rsidRPr="00CA50C3">
              <w:rPr>
                <w:sz w:val="24"/>
                <w:szCs w:val="24"/>
              </w:rPr>
              <w:t xml:space="preserve"> </w:t>
            </w:r>
            <w:r w:rsidRPr="00CA50C3">
              <w:rPr>
                <w:rStyle w:val="a2"/>
                <w:b w:val="0"/>
                <w:sz w:val="24"/>
                <w:szCs w:val="24"/>
              </w:rPr>
              <w:t>моделировать</w:t>
            </w:r>
            <w:r w:rsidRPr="00CA50C3">
              <w:rPr>
                <w:sz w:val="24"/>
                <w:szCs w:val="24"/>
              </w:rPr>
              <w:t xml:space="preserve"> символы своего класса, семьи; </w:t>
            </w:r>
            <w:r w:rsidRPr="00CA50C3">
              <w:rPr>
                <w:rStyle w:val="a2"/>
                <w:b w:val="0"/>
                <w:sz w:val="24"/>
                <w:szCs w:val="24"/>
              </w:rPr>
              <w:t>формулировать</w:t>
            </w:r>
            <w:r w:rsidRPr="00CA50C3">
              <w:rPr>
                <w:sz w:val="24"/>
                <w:szCs w:val="24"/>
              </w:rPr>
              <w:t xml:space="preserve"> выводы из изученного мате</w:t>
            </w:r>
            <w:r w:rsidRPr="00CA50C3">
              <w:rPr>
                <w:sz w:val="24"/>
                <w:szCs w:val="24"/>
              </w:rPr>
              <w:softHyphen/>
              <w:t>риала,</w:t>
            </w:r>
            <w:r w:rsidRPr="00CA50C3">
              <w:rPr>
                <w:rStyle w:val="a2"/>
                <w:b w:val="0"/>
                <w:sz w:val="24"/>
                <w:szCs w:val="24"/>
              </w:rPr>
              <w:t xml:space="preserve"> отвечать</w:t>
            </w:r>
            <w:r w:rsidRPr="00CA50C3">
              <w:rPr>
                <w:sz w:val="24"/>
                <w:szCs w:val="24"/>
              </w:rPr>
              <w:t xml:space="preserve"> на итоговые вопросы и</w:t>
            </w:r>
            <w:r w:rsidRPr="00CA50C3">
              <w:rPr>
                <w:rStyle w:val="a2"/>
                <w:b w:val="0"/>
                <w:sz w:val="24"/>
                <w:szCs w:val="24"/>
              </w:rPr>
              <w:t xml:space="preserve"> оцени</w:t>
            </w:r>
            <w:r w:rsidRPr="00CA50C3">
              <w:rPr>
                <w:rStyle w:val="a2"/>
                <w:b w:val="0"/>
                <w:sz w:val="24"/>
                <w:szCs w:val="24"/>
              </w:rPr>
              <w:softHyphen/>
              <w:t>вать</w:t>
            </w:r>
            <w:r w:rsidRPr="00CA50C3">
              <w:rPr>
                <w:sz w:val="24"/>
                <w:szCs w:val="24"/>
              </w:rPr>
              <w:t xml:space="preserve"> достижения на уроке.</w:t>
            </w:r>
          </w:p>
        </w:tc>
      </w:tr>
      <w:tr w:rsidTr="00E1045D">
        <w:tblPrEx>
          <w:tblW w:w="16018" w:type="dxa"/>
          <w:tblInd w:w="-601" w:type="dxa"/>
          <w:tblLayout w:type="fixed"/>
          <w:tblLook w:val="01E0"/>
        </w:tblPrEx>
        <w:tc>
          <w:tcPr>
            <w:tcW w:w="851" w:type="dxa"/>
          </w:tcPr>
          <w:p w:rsidR="008F5AB9" w:rsidRPr="00240471" w:rsidP="008F5AB9">
            <w:pPr>
              <w:rPr>
                <w:b/>
                <w:sz w:val="24"/>
                <w:szCs w:val="24"/>
              </w:rPr>
            </w:pPr>
            <w:r>
              <w:rPr>
                <w:b/>
                <w:sz w:val="24"/>
                <w:szCs w:val="24"/>
              </w:rPr>
              <w:t>11</w:t>
            </w:r>
            <w:r>
              <w:rPr>
                <w:b/>
                <w:sz w:val="24"/>
                <w:szCs w:val="24"/>
              </w:rPr>
              <w:t>.05</w:t>
            </w:r>
          </w:p>
        </w:tc>
        <w:tc>
          <w:tcPr>
            <w:tcW w:w="851" w:type="dxa"/>
            <w:shd w:val="clear" w:color="auto" w:fill="auto"/>
          </w:tcPr>
          <w:p w:rsidR="008F5AB9" w:rsidRPr="00CA50C3" w:rsidP="00457959">
            <w:pPr>
              <w:jc w:val="center"/>
              <w:rPr>
                <w:b/>
                <w:sz w:val="24"/>
                <w:szCs w:val="24"/>
              </w:rPr>
            </w:pPr>
          </w:p>
        </w:tc>
        <w:tc>
          <w:tcPr>
            <w:tcW w:w="601" w:type="dxa"/>
            <w:gridSpan w:val="2"/>
            <w:shd w:val="clear" w:color="auto" w:fill="auto"/>
          </w:tcPr>
          <w:p w:rsidR="008F5AB9" w:rsidRPr="00CA50C3" w:rsidP="00457959">
            <w:pPr>
              <w:jc w:val="center"/>
              <w:rPr>
                <w:b/>
                <w:sz w:val="24"/>
                <w:szCs w:val="24"/>
              </w:rPr>
            </w:pPr>
            <w:r>
              <w:rPr>
                <w:b/>
                <w:sz w:val="24"/>
                <w:szCs w:val="24"/>
              </w:rPr>
              <w:t>63</w:t>
            </w:r>
          </w:p>
        </w:tc>
        <w:tc>
          <w:tcPr>
            <w:tcW w:w="641" w:type="dxa"/>
            <w:gridSpan w:val="2"/>
            <w:shd w:val="clear" w:color="auto" w:fill="auto"/>
          </w:tcPr>
          <w:p w:rsidR="008F5AB9" w:rsidRPr="00CA50C3" w:rsidP="00457959">
            <w:pPr>
              <w:jc w:val="center"/>
              <w:rPr>
                <w:b/>
                <w:sz w:val="24"/>
                <w:szCs w:val="24"/>
              </w:rPr>
            </w:pPr>
            <w:r>
              <w:rPr>
                <w:b/>
                <w:sz w:val="24"/>
                <w:szCs w:val="24"/>
              </w:rPr>
              <w:t>4</w:t>
            </w:r>
          </w:p>
        </w:tc>
        <w:tc>
          <w:tcPr>
            <w:tcW w:w="1876" w:type="dxa"/>
            <w:shd w:val="clear" w:color="auto" w:fill="auto"/>
          </w:tcPr>
          <w:p w:rsidR="008F5AB9" w:rsidRPr="006E171B" w:rsidP="006E171B">
            <w:pPr>
              <w:rPr>
                <w:sz w:val="24"/>
                <w:szCs w:val="24"/>
              </w:rPr>
            </w:pPr>
            <w:r w:rsidRPr="006E171B">
              <w:rPr>
                <w:sz w:val="24"/>
                <w:szCs w:val="24"/>
              </w:rPr>
              <w:t>Такие разные праздники.</w:t>
            </w:r>
          </w:p>
        </w:tc>
        <w:tc>
          <w:tcPr>
            <w:tcW w:w="1559" w:type="dxa"/>
            <w:shd w:val="clear" w:color="auto" w:fill="auto"/>
          </w:tcPr>
          <w:p w:rsidR="008F5AB9" w:rsidRPr="005671F7" w:rsidP="006E171B">
            <w:pPr>
              <w:rPr>
                <w:sz w:val="24"/>
              </w:rPr>
            </w:pPr>
            <w:r w:rsidRPr="005671F7">
              <w:rPr>
                <w:sz w:val="24"/>
              </w:rPr>
              <w:t>С.175-179,</w:t>
            </w:r>
          </w:p>
          <w:p w:rsidR="008F5AB9" w:rsidRPr="005671F7" w:rsidP="006E171B">
            <w:pPr>
              <w:rPr>
                <w:sz w:val="24"/>
              </w:rPr>
            </w:pPr>
            <w:r w:rsidRPr="005671F7">
              <w:rPr>
                <w:sz w:val="24"/>
              </w:rPr>
              <w:t>ответит на вопросы, задания 1.2</w:t>
            </w:r>
          </w:p>
          <w:p w:rsidR="008F5AB9" w:rsidRPr="005671F7" w:rsidP="005671F7">
            <w:pPr>
              <w:rPr>
                <w:sz w:val="24"/>
              </w:rPr>
            </w:pPr>
          </w:p>
        </w:tc>
        <w:tc>
          <w:tcPr>
            <w:tcW w:w="709" w:type="dxa"/>
            <w:shd w:val="clear" w:color="auto" w:fill="auto"/>
          </w:tcPr>
          <w:p w:rsidR="008F5AB9" w:rsidRPr="00CA50C3" w:rsidP="006E171B">
            <w:pPr>
              <w:jc w:val="center"/>
              <w:rPr>
                <w:sz w:val="24"/>
                <w:szCs w:val="24"/>
              </w:rPr>
            </w:pPr>
            <w:r>
              <w:rPr>
                <w:sz w:val="24"/>
                <w:szCs w:val="24"/>
              </w:rPr>
              <w:t>1</w:t>
            </w:r>
          </w:p>
        </w:tc>
        <w:tc>
          <w:tcPr>
            <w:tcW w:w="8930" w:type="dxa"/>
            <w:shd w:val="clear" w:color="auto" w:fill="auto"/>
          </w:tcPr>
          <w:p w:rsidR="008F5AB9" w:rsidRPr="00CA50C3" w:rsidP="006E171B">
            <w:pPr>
              <w:widowControl/>
              <w:tabs>
                <w:tab w:val="left" w:pos="432"/>
              </w:tabs>
              <w:autoSpaceDE/>
              <w:autoSpaceDN/>
              <w:adjustRightInd/>
              <w:rPr>
                <w:sz w:val="24"/>
                <w:szCs w:val="24"/>
              </w:rPr>
            </w:pPr>
            <w:r w:rsidRPr="00CA50C3">
              <w:rPr>
                <w:bCs/>
                <w:sz w:val="24"/>
                <w:szCs w:val="24"/>
                <w:shd w:val="clear" w:color="auto" w:fill="FFFFFF"/>
              </w:rPr>
              <w:t>Понимать</w:t>
            </w:r>
            <w:r w:rsidRPr="00CA50C3">
              <w:rPr>
                <w:sz w:val="24"/>
                <w:szCs w:val="24"/>
              </w:rPr>
              <w:t xml:space="preserve"> учебную задачу урока и стремить</w:t>
            </w:r>
            <w:r w:rsidRPr="00CA50C3">
              <w:rPr>
                <w:sz w:val="24"/>
                <w:szCs w:val="24"/>
              </w:rPr>
              <w:softHyphen/>
              <w:t>ся её выполнить;</w:t>
            </w:r>
          </w:p>
          <w:p w:rsidR="008F5AB9" w:rsidRPr="00CA50C3" w:rsidP="006E171B">
            <w:pPr>
              <w:widowControl/>
              <w:tabs>
                <w:tab w:val="left" w:pos="437"/>
              </w:tabs>
              <w:autoSpaceDE/>
              <w:autoSpaceDN/>
              <w:adjustRightInd/>
              <w:rPr>
                <w:sz w:val="24"/>
                <w:szCs w:val="24"/>
              </w:rPr>
            </w:pPr>
            <w:r w:rsidRPr="00CA50C3">
              <w:rPr>
                <w:bCs/>
                <w:sz w:val="24"/>
                <w:szCs w:val="24"/>
                <w:shd w:val="clear" w:color="auto" w:fill="FFFFFF"/>
              </w:rPr>
              <w:t>различать</w:t>
            </w:r>
            <w:r w:rsidRPr="00CA50C3">
              <w:rPr>
                <w:sz w:val="24"/>
                <w:szCs w:val="24"/>
              </w:rPr>
              <w:t xml:space="preserve"> праздники государственные, про</w:t>
            </w:r>
            <w:r w:rsidRPr="00CA50C3">
              <w:rPr>
                <w:sz w:val="24"/>
                <w:szCs w:val="24"/>
              </w:rPr>
              <w:softHyphen/>
              <w:t>фессиональные, церковные, народные, семей</w:t>
            </w:r>
            <w:r w:rsidRPr="00CA50C3">
              <w:rPr>
                <w:sz w:val="24"/>
                <w:szCs w:val="24"/>
              </w:rPr>
              <w:softHyphen/>
              <w:t xml:space="preserve">ные; </w:t>
            </w:r>
            <w:r w:rsidRPr="00CA50C3">
              <w:rPr>
                <w:bCs/>
                <w:sz w:val="24"/>
                <w:szCs w:val="24"/>
                <w:shd w:val="clear" w:color="auto" w:fill="FFFFFF"/>
              </w:rPr>
              <w:t>знакомиться</w:t>
            </w:r>
            <w:r w:rsidRPr="00CA50C3">
              <w:rPr>
                <w:sz w:val="24"/>
                <w:szCs w:val="24"/>
              </w:rPr>
              <w:t xml:space="preserve"> с праздниками и Памятными днями России, обсуждать их значение для стра</w:t>
            </w:r>
            <w:r w:rsidRPr="00CA50C3">
              <w:rPr>
                <w:sz w:val="24"/>
                <w:szCs w:val="24"/>
              </w:rPr>
              <w:softHyphen/>
              <w:t>ны и каждого её гражданина;</w:t>
            </w:r>
          </w:p>
          <w:p w:rsidR="008F5AB9" w:rsidRPr="00CA50C3" w:rsidP="006E171B">
            <w:pPr>
              <w:widowControl/>
              <w:tabs>
                <w:tab w:val="left" w:pos="432"/>
              </w:tabs>
              <w:autoSpaceDE/>
              <w:autoSpaceDN/>
              <w:adjustRightInd/>
              <w:rPr>
                <w:sz w:val="24"/>
                <w:szCs w:val="24"/>
              </w:rPr>
            </w:pPr>
            <w:r w:rsidRPr="00CA50C3">
              <w:rPr>
                <w:bCs/>
                <w:sz w:val="24"/>
                <w:szCs w:val="24"/>
                <w:shd w:val="clear" w:color="auto" w:fill="FFFFFF"/>
              </w:rPr>
              <w:t>выяснять,</w:t>
            </w:r>
            <w:r w:rsidRPr="00CA50C3">
              <w:rPr>
                <w:sz w:val="24"/>
                <w:szCs w:val="24"/>
              </w:rPr>
              <w:t xml:space="preserve"> используя краеведческую литера</w:t>
            </w:r>
            <w:r w:rsidRPr="00CA50C3">
              <w:rPr>
                <w:sz w:val="24"/>
                <w:szCs w:val="24"/>
              </w:rPr>
              <w:softHyphen/>
              <w:t xml:space="preserve">туру, какие праздники отмечаются в крае, где живут учащиеся; </w:t>
            </w:r>
            <w:r w:rsidRPr="00CA50C3">
              <w:rPr>
                <w:bCs/>
                <w:sz w:val="24"/>
                <w:szCs w:val="24"/>
                <w:shd w:val="clear" w:color="auto" w:fill="FFFFFF"/>
              </w:rPr>
              <w:t>рассказывать</w:t>
            </w:r>
            <w:r w:rsidRPr="00CA50C3">
              <w:rPr>
                <w:sz w:val="24"/>
                <w:szCs w:val="24"/>
              </w:rPr>
              <w:t xml:space="preserve"> о своих любимых праздни</w:t>
            </w:r>
            <w:r w:rsidRPr="00CA50C3">
              <w:rPr>
                <w:sz w:val="24"/>
                <w:szCs w:val="24"/>
              </w:rPr>
              <w:softHyphen/>
              <w:t>ках;</w:t>
            </w:r>
          </w:p>
          <w:p w:rsidR="008F5AB9" w:rsidRPr="00CA50C3" w:rsidP="006E171B">
            <w:pPr>
              <w:widowControl/>
              <w:tabs>
                <w:tab w:val="left" w:pos="437"/>
              </w:tabs>
              <w:autoSpaceDE/>
              <w:autoSpaceDN/>
              <w:adjustRightInd/>
              <w:rPr>
                <w:sz w:val="24"/>
                <w:szCs w:val="24"/>
              </w:rPr>
            </w:pPr>
            <w:r w:rsidRPr="00CA50C3">
              <w:rPr>
                <w:bCs/>
                <w:sz w:val="24"/>
                <w:szCs w:val="24"/>
                <w:shd w:val="clear" w:color="auto" w:fill="FFFFFF"/>
              </w:rPr>
              <w:t xml:space="preserve">работать </w:t>
            </w:r>
            <w:r w:rsidRPr="00CA50C3">
              <w:rPr>
                <w:bCs/>
                <w:sz w:val="24"/>
                <w:szCs w:val="24"/>
                <w:shd w:val="clear" w:color="auto" w:fill="FFFFFF"/>
              </w:rPr>
              <w:t>со</w:t>
            </w:r>
            <w:r w:rsidRPr="00CA50C3">
              <w:rPr>
                <w:bCs/>
                <w:sz w:val="24"/>
                <w:szCs w:val="24"/>
                <w:shd w:val="clear" w:color="auto" w:fill="FFFFFF"/>
              </w:rPr>
              <w:t xml:space="preserve"> взрослыми: составлять</w:t>
            </w:r>
            <w:r w:rsidRPr="00CA50C3">
              <w:rPr>
                <w:sz w:val="24"/>
                <w:szCs w:val="24"/>
              </w:rPr>
              <w:t xml:space="preserve"> кален</w:t>
            </w:r>
            <w:r w:rsidRPr="00CA50C3">
              <w:rPr>
                <w:sz w:val="24"/>
                <w:szCs w:val="24"/>
              </w:rPr>
              <w:softHyphen/>
              <w:t>дарь профессиональных праздников в соответ</w:t>
            </w:r>
            <w:r w:rsidRPr="00CA50C3">
              <w:rPr>
                <w:sz w:val="24"/>
                <w:szCs w:val="24"/>
              </w:rPr>
              <w:softHyphen/>
              <w:t>ствии с профессиями родителей;</w:t>
            </w:r>
          </w:p>
          <w:p w:rsidR="008F5AB9" w:rsidRPr="00CA50C3" w:rsidP="006E171B">
            <w:pPr>
              <w:spacing w:line="276" w:lineRule="auto"/>
              <w:rPr>
                <w:sz w:val="24"/>
                <w:szCs w:val="24"/>
              </w:rPr>
            </w:pPr>
            <w:r w:rsidRPr="00CA50C3">
              <w:rPr>
                <w:bCs/>
                <w:sz w:val="24"/>
                <w:szCs w:val="24"/>
                <w:shd w:val="clear" w:color="auto" w:fill="FFFFFF"/>
              </w:rPr>
              <w:t>формулировать</w:t>
            </w:r>
            <w:r w:rsidRPr="00CA50C3">
              <w:rPr>
                <w:sz w:val="24"/>
                <w:szCs w:val="24"/>
              </w:rPr>
              <w:t xml:space="preserve"> выводы из изученного мате</w:t>
            </w:r>
            <w:r w:rsidRPr="00CA50C3">
              <w:rPr>
                <w:sz w:val="24"/>
                <w:szCs w:val="24"/>
              </w:rPr>
              <w:softHyphen/>
              <w:t>риала,</w:t>
            </w:r>
            <w:r w:rsidRPr="00CA50C3">
              <w:rPr>
                <w:bCs/>
                <w:sz w:val="24"/>
                <w:szCs w:val="24"/>
                <w:shd w:val="clear" w:color="auto" w:fill="FFFFFF"/>
              </w:rPr>
              <w:t xml:space="preserve"> отвечать</w:t>
            </w:r>
            <w:r w:rsidRPr="00CA50C3">
              <w:rPr>
                <w:sz w:val="24"/>
                <w:szCs w:val="24"/>
              </w:rPr>
              <w:t xml:space="preserve"> на итоговые вопросы и</w:t>
            </w:r>
            <w:r w:rsidRPr="00CA50C3">
              <w:rPr>
                <w:bCs/>
                <w:sz w:val="24"/>
                <w:szCs w:val="24"/>
                <w:shd w:val="clear" w:color="auto" w:fill="FFFFFF"/>
              </w:rPr>
              <w:t xml:space="preserve"> оцени</w:t>
            </w:r>
            <w:r w:rsidRPr="00CA50C3">
              <w:rPr>
                <w:bCs/>
                <w:sz w:val="24"/>
                <w:szCs w:val="24"/>
                <w:shd w:val="clear" w:color="auto" w:fill="FFFFFF"/>
              </w:rPr>
              <w:softHyphen/>
              <w:t>вать</w:t>
            </w:r>
            <w:r w:rsidRPr="00CA50C3">
              <w:rPr>
                <w:sz w:val="24"/>
                <w:szCs w:val="24"/>
              </w:rPr>
              <w:t xml:space="preserve"> достижения на уроке.</w:t>
            </w:r>
          </w:p>
        </w:tc>
      </w:tr>
      <w:tr w:rsidTr="00E1045D">
        <w:tblPrEx>
          <w:tblW w:w="16018" w:type="dxa"/>
          <w:tblInd w:w="-601" w:type="dxa"/>
          <w:tblLayout w:type="fixed"/>
          <w:tblLook w:val="01E0"/>
        </w:tblPrEx>
        <w:tc>
          <w:tcPr>
            <w:tcW w:w="851" w:type="dxa"/>
          </w:tcPr>
          <w:p w:rsidR="008F5AB9" w:rsidRPr="00CA50C3" w:rsidP="004E696D">
            <w:pPr>
              <w:jc w:val="center"/>
              <w:rPr>
                <w:b/>
                <w:sz w:val="24"/>
                <w:szCs w:val="24"/>
              </w:rPr>
            </w:pPr>
            <w:r>
              <w:rPr>
                <w:b/>
                <w:sz w:val="24"/>
                <w:szCs w:val="24"/>
              </w:rPr>
              <w:t>1</w:t>
            </w:r>
            <w:r w:rsidR="004E696D">
              <w:rPr>
                <w:b/>
                <w:sz w:val="24"/>
                <w:szCs w:val="24"/>
              </w:rPr>
              <w:t>4</w:t>
            </w:r>
            <w:r>
              <w:rPr>
                <w:b/>
                <w:sz w:val="24"/>
                <w:szCs w:val="24"/>
              </w:rPr>
              <w:t>.05</w:t>
            </w:r>
          </w:p>
        </w:tc>
        <w:tc>
          <w:tcPr>
            <w:tcW w:w="851" w:type="dxa"/>
            <w:shd w:val="clear" w:color="auto" w:fill="auto"/>
          </w:tcPr>
          <w:p w:rsidR="008F5AB9" w:rsidRPr="00CA50C3" w:rsidP="00457959">
            <w:pPr>
              <w:jc w:val="center"/>
              <w:rPr>
                <w:b/>
                <w:sz w:val="24"/>
                <w:szCs w:val="24"/>
              </w:rPr>
            </w:pPr>
          </w:p>
        </w:tc>
        <w:tc>
          <w:tcPr>
            <w:tcW w:w="601" w:type="dxa"/>
            <w:gridSpan w:val="2"/>
            <w:shd w:val="clear" w:color="auto" w:fill="auto"/>
          </w:tcPr>
          <w:p w:rsidR="008F5AB9" w:rsidRPr="00CA50C3" w:rsidP="002E5330">
            <w:pPr>
              <w:jc w:val="center"/>
              <w:rPr>
                <w:b/>
                <w:sz w:val="24"/>
                <w:szCs w:val="24"/>
              </w:rPr>
            </w:pPr>
            <w:r>
              <w:rPr>
                <w:b/>
                <w:sz w:val="24"/>
                <w:szCs w:val="24"/>
              </w:rPr>
              <w:t>64</w:t>
            </w:r>
          </w:p>
        </w:tc>
        <w:tc>
          <w:tcPr>
            <w:tcW w:w="641" w:type="dxa"/>
            <w:gridSpan w:val="2"/>
            <w:shd w:val="clear" w:color="auto" w:fill="auto"/>
          </w:tcPr>
          <w:p w:rsidR="008F5AB9" w:rsidRPr="00CA50C3" w:rsidP="00457959">
            <w:pPr>
              <w:jc w:val="center"/>
              <w:rPr>
                <w:b/>
                <w:sz w:val="24"/>
                <w:szCs w:val="24"/>
              </w:rPr>
            </w:pPr>
            <w:r>
              <w:rPr>
                <w:b/>
                <w:sz w:val="24"/>
                <w:szCs w:val="24"/>
              </w:rPr>
              <w:t>5</w:t>
            </w:r>
          </w:p>
        </w:tc>
        <w:tc>
          <w:tcPr>
            <w:tcW w:w="1876" w:type="dxa"/>
            <w:shd w:val="clear" w:color="auto" w:fill="auto"/>
          </w:tcPr>
          <w:p w:rsidR="008F5AB9" w:rsidRPr="006E171B" w:rsidP="006E171B">
            <w:pPr>
              <w:pStyle w:val="22"/>
              <w:shd w:val="clear" w:color="auto" w:fill="auto"/>
              <w:spacing w:line="240" w:lineRule="auto"/>
              <w:jc w:val="left"/>
              <w:rPr>
                <w:b w:val="0"/>
                <w:sz w:val="24"/>
                <w:szCs w:val="24"/>
              </w:rPr>
            </w:pPr>
            <w:r w:rsidRPr="006E171B">
              <w:rPr>
                <w:b w:val="0"/>
                <w:sz w:val="24"/>
                <w:szCs w:val="24"/>
              </w:rPr>
              <w:t>Путешествие по России.</w:t>
            </w:r>
          </w:p>
          <w:p w:rsidR="008F5AB9" w:rsidRPr="006E171B" w:rsidP="006E171B">
            <w:pPr>
              <w:rPr>
                <w:sz w:val="24"/>
                <w:szCs w:val="24"/>
              </w:rPr>
            </w:pPr>
          </w:p>
        </w:tc>
        <w:tc>
          <w:tcPr>
            <w:tcW w:w="1559" w:type="dxa"/>
            <w:shd w:val="clear" w:color="auto" w:fill="auto"/>
          </w:tcPr>
          <w:p w:rsidR="008F5AB9" w:rsidRPr="005671F7" w:rsidP="005671F7">
            <w:pPr>
              <w:rPr>
                <w:sz w:val="24"/>
              </w:rPr>
            </w:pPr>
            <w:r w:rsidRPr="005671F7">
              <w:rPr>
                <w:sz w:val="24"/>
              </w:rPr>
              <w:t>С.180-188,</w:t>
            </w:r>
          </w:p>
          <w:p w:rsidR="008F5AB9" w:rsidRPr="005671F7" w:rsidP="005671F7">
            <w:pPr>
              <w:rPr>
                <w:sz w:val="24"/>
              </w:rPr>
            </w:pPr>
            <w:r w:rsidRPr="005671F7">
              <w:rPr>
                <w:sz w:val="24"/>
              </w:rPr>
              <w:t xml:space="preserve">пересказы </w:t>
            </w:r>
            <w:r w:rsidRPr="005671F7">
              <w:rPr>
                <w:sz w:val="24"/>
              </w:rPr>
              <w:t>вать</w:t>
            </w:r>
          </w:p>
          <w:p w:rsidR="008F5AB9" w:rsidRPr="005671F7" w:rsidP="005671F7">
            <w:pPr>
              <w:rPr>
                <w:sz w:val="24"/>
              </w:rPr>
            </w:pPr>
          </w:p>
        </w:tc>
        <w:tc>
          <w:tcPr>
            <w:tcW w:w="709" w:type="dxa"/>
            <w:shd w:val="clear" w:color="auto" w:fill="auto"/>
          </w:tcPr>
          <w:p w:rsidR="008F5AB9" w:rsidRPr="00CA50C3" w:rsidP="00092F31">
            <w:pPr>
              <w:rPr>
                <w:sz w:val="24"/>
                <w:szCs w:val="24"/>
              </w:rPr>
            </w:pPr>
            <w:r w:rsidRPr="00CA50C3">
              <w:rPr>
                <w:sz w:val="24"/>
                <w:szCs w:val="24"/>
              </w:rPr>
              <w:t>1</w:t>
            </w:r>
          </w:p>
        </w:tc>
        <w:tc>
          <w:tcPr>
            <w:tcW w:w="8930" w:type="dxa"/>
            <w:shd w:val="clear" w:color="auto" w:fill="auto"/>
          </w:tcPr>
          <w:p w:rsidR="008F5AB9" w:rsidRPr="00CA50C3" w:rsidP="00C16D8E">
            <w:pPr>
              <w:spacing w:line="276" w:lineRule="auto"/>
              <w:rPr>
                <w:sz w:val="24"/>
                <w:szCs w:val="24"/>
              </w:rPr>
            </w:pPr>
            <w:r w:rsidRPr="00CA50C3">
              <w:rPr>
                <w:bCs/>
                <w:sz w:val="24"/>
                <w:szCs w:val="24"/>
                <w:shd w:val="clear" w:color="auto" w:fill="FFFFFF"/>
              </w:rPr>
              <w:t>Понимать</w:t>
            </w:r>
            <w:r w:rsidRPr="00CA50C3">
              <w:rPr>
                <w:sz w:val="24"/>
                <w:szCs w:val="24"/>
              </w:rPr>
              <w:t xml:space="preserve"> учебные задачи уроков и стре</w:t>
            </w:r>
            <w:r w:rsidRPr="00CA50C3">
              <w:rPr>
                <w:sz w:val="24"/>
                <w:szCs w:val="24"/>
              </w:rPr>
              <w:softHyphen/>
              <w:t xml:space="preserve">миться их выполнить; </w:t>
            </w:r>
            <w:r w:rsidRPr="00CA50C3">
              <w:rPr>
                <w:bCs/>
                <w:sz w:val="24"/>
                <w:szCs w:val="24"/>
                <w:shd w:val="clear" w:color="auto" w:fill="FFFFFF"/>
              </w:rPr>
              <w:t>знакомиться</w:t>
            </w:r>
            <w:r w:rsidRPr="00CA50C3">
              <w:rPr>
                <w:sz w:val="24"/>
                <w:szCs w:val="24"/>
              </w:rPr>
              <w:t xml:space="preserve"> по материалам учебника и до</w:t>
            </w:r>
            <w:r w:rsidRPr="00CA50C3">
              <w:rPr>
                <w:sz w:val="24"/>
                <w:szCs w:val="24"/>
              </w:rPr>
              <w:softHyphen/>
              <w:t xml:space="preserve">полнительной литературе с регионами России; </w:t>
            </w:r>
            <w:r w:rsidRPr="00CA50C3">
              <w:rPr>
                <w:bCs/>
                <w:sz w:val="24"/>
                <w:szCs w:val="24"/>
                <w:shd w:val="clear" w:color="auto" w:fill="FFFFFF"/>
              </w:rPr>
              <w:t>совершать</w:t>
            </w:r>
            <w:r w:rsidRPr="00CA50C3">
              <w:rPr>
                <w:sz w:val="24"/>
                <w:szCs w:val="24"/>
              </w:rPr>
              <w:t xml:space="preserve"> </w:t>
            </w:r>
            <w:r w:rsidRPr="00CA50C3">
              <w:rPr>
                <w:sz w:val="24"/>
                <w:szCs w:val="24"/>
              </w:rPr>
              <w:t>виртуальные экскурсии с помо</w:t>
            </w:r>
            <w:r w:rsidRPr="00CA50C3">
              <w:rPr>
                <w:sz w:val="24"/>
                <w:szCs w:val="24"/>
              </w:rPr>
              <w:softHyphen/>
              <w:t>щью Интернета в разные города России, посе</w:t>
            </w:r>
            <w:r w:rsidRPr="00CA50C3">
              <w:rPr>
                <w:sz w:val="24"/>
                <w:szCs w:val="24"/>
              </w:rPr>
              <w:softHyphen/>
              <w:t xml:space="preserve">щать музеи, осматривать памятники истории и культуры; </w:t>
            </w:r>
            <w:r w:rsidRPr="00CA50C3">
              <w:rPr>
                <w:bCs/>
                <w:sz w:val="24"/>
                <w:szCs w:val="24"/>
                <w:shd w:val="clear" w:color="auto" w:fill="FFFFFF"/>
              </w:rPr>
              <w:t>рассказывать</w:t>
            </w:r>
            <w:r w:rsidRPr="00CA50C3">
              <w:rPr>
                <w:sz w:val="24"/>
                <w:szCs w:val="24"/>
              </w:rPr>
              <w:t xml:space="preserve"> по личным впечатлениям о разных уголках России,</w:t>
            </w:r>
            <w:r w:rsidRPr="00CA50C3">
              <w:rPr>
                <w:bCs/>
                <w:sz w:val="24"/>
                <w:szCs w:val="24"/>
                <w:shd w:val="clear" w:color="auto" w:fill="FFFFFF"/>
              </w:rPr>
              <w:t xml:space="preserve"> демонстрировать</w:t>
            </w:r>
            <w:r w:rsidRPr="00CA50C3">
              <w:rPr>
                <w:sz w:val="24"/>
                <w:szCs w:val="24"/>
              </w:rPr>
              <w:t xml:space="preserve"> фо</w:t>
            </w:r>
            <w:r w:rsidRPr="00CA50C3">
              <w:rPr>
                <w:sz w:val="24"/>
                <w:szCs w:val="24"/>
              </w:rPr>
              <w:softHyphen/>
              <w:t xml:space="preserve">тографии, сувениры; </w:t>
            </w:r>
            <w:r w:rsidRPr="00CA50C3">
              <w:rPr>
                <w:bCs/>
                <w:sz w:val="24"/>
                <w:szCs w:val="24"/>
                <w:shd w:val="clear" w:color="auto" w:fill="FFFFFF"/>
              </w:rPr>
              <w:t>анализировать</w:t>
            </w:r>
            <w:r w:rsidRPr="00CA50C3">
              <w:rPr>
                <w:sz w:val="24"/>
                <w:szCs w:val="24"/>
              </w:rPr>
              <w:t xml:space="preserve"> и</w:t>
            </w:r>
            <w:r w:rsidRPr="00CA50C3">
              <w:rPr>
                <w:bCs/>
                <w:sz w:val="24"/>
                <w:szCs w:val="24"/>
                <w:shd w:val="clear" w:color="auto" w:fill="FFFFFF"/>
              </w:rPr>
              <w:t xml:space="preserve"> сравнивать</w:t>
            </w:r>
            <w:r w:rsidRPr="00CA50C3">
              <w:rPr>
                <w:sz w:val="24"/>
                <w:szCs w:val="24"/>
              </w:rPr>
              <w:t xml:space="preserve"> гербы городов России,</w:t>
            </w:r>
            <w:r w:rsidRPr="00CA50C3">
              <w:rPr>
                <w:bCs/>
                <w:sz w:val="24"/>
                <w:szCs w:val="24"/>
                <w:shd w:val="clear" w:color="auto" w:fill="FFFFFF"/>
              </w:rPr>
              <w:t xml:space="preserve"> выяснять</w:t>
            </w:r>
            <w:r w:rsidRPr="00CA50C3">
              <w:rPr>
                <w:sz w:val="24"/>
                <w:szCs w:val="24"/>
              </w:rPr>
              <w:t xml:space="preserve"> их символику;</w:t>
            </w:r>
            <w:r w:rsidRPr="00CA50C3">
              <w:rPr>
                <w:sz w:val="24"/>
                <w:szCs w:val="24"/>
              </w:rPr>
              <w:t xml:space="preserve"> пользуясь информацией из различных источ</w:t>
            </w:r>
            <w:r w:rsidRPr="00CA50C3">
              <w:rPr>
                <w:sz w:val="24"/>
                <w:szCs w:val="24"/>
              </w:rPr>
              <w:softHyphen/>
              <w:t>ников,</w:t>
            </w:r>
            <w:r w:rsidRPr="00CA50C3">
              <w:rPr>
                <w:bCs/>
                <w:sz w:val="24"/>
                <w:szCs w:val="24"/>
                <w:shd w:val="clear" w:color="auto" w:fill="FFFFFF"/>
              </w:rPr>
              <w:t xml:space="preserve"> готовить</w:t>
            </w:r>
            <w:r w:rsidRPr="00CA50C3">
              <w:rPr>
                <w:sz w:val="24"/>
                <w:szCs w:val="24"/>
              </w:rPr>
              <w:t xml:space="preserve"> сообщения (сочинения) о ре</w:t>
            </w:r>
            <w:r w:rsidRPr="00CA50C3">
              <w:rPr>
                <w:sz w:val="24"/>
                <w:szCs w:val="24"/>
              </w:rPr>
              <w:softHyphen/>
              <w:t xml:space="preserve">гионах, городах, России; </w:t>
            </w:r>
            <w:r w:rsidRPr="00CA50C3">
              <w:rPr>
                <w:bCs/>
                <w:sz w:val="24"/>
                <w:szCs w:val="24"/>
                <w:shd w:val="clear" w:color="auto" w:fill="FFFFFF"/>
              </w:rPr>
              <w:t>формулировать</w:t>
            </w:r>
            <w:r w:rsidRPr="00CA50C3">
              <w:rPr>
                <w:sz w:val="24"/>
                <w:szCs w:val="24"/>
              </w:rPr>
              <w:t xml:space="preserve"> выводы из изученного мате</w:t>
            </w:r>
            <w:r w:rsidRPr="00CA50C3">
              <w:rPr>
                <w:sz w:val="24"/>
                <w:szCs w:val="24"/>
              </w:rPr>
              <w:softHyphen/>
              <w:t>риала,</w:t>
            </w:r>
            <w:r w:rsidRPr="00CA50C3">
              <w:rPr>
                <w:bCs/>
                <w:sz w:val="24"/>
                <w:szCs w:val="24"/>
                <w:shd w:val="clear" w:color="auto" w:fill="FFFFFF"/>
              </w:rPr>
              <w:t xml:space="preserve"> отвечать</w:t>
            </w:r>
            <w:r w:rsidRPr="00CA50C3">
              <w:rPr>
                <w:sz w:val="24"/>
                <w:szCs w:val="24"/>
              </w:rPr>
              <w:t xml:space="preserve"> на итоговые вопросы и</w:t>
            </w:r>
            <w:r w:rsidRPr="00CA50C3">
              <w:rPr>
                <w:bCs/>
                <w:sz w:val="24"/>
                <w:szCs w:val="24"/>
                <w:shd w:val="clear" w:color="auto" w:fill="FFFFFF"/>
              </w:rPr>
              <w:t xml:space="preserve"> оцени</w:t>
            </w:r>
            <w:r w:rsidRPr="00CA50C3">
              <w:rPr>
                <w:bCs/>
                <w:sz w:val="24"/>
                <w:szCs w:val="24"/>
                <w:shd w:val="clear" w:color="auto" w:fill="FFFFFF"/>
              </w:rPr>
              <w:softHyphen/>
              <w:t>вать</w:t>
            </w:r>
            <w:r w:rsidRPr="00CA50C3">
              <w:rPr>
                <w:sz w:val="24"/>
                <w:szCs w:val="24"/>
              </w:rPr>
              <w:t xml:space="preserve"> достижения на уроках.</w:t>
            </w:r>
          </w:p>
        </w:tc>
      </w:tr>
      <w:tr w:rsidTr="00E1045D">
        <w:tblPrEx>
          <w:tblW w:w="16018" w:type="dxa"/>
          <w:tblInd w:w="-601" w:type="dxa"/>
          <w:tblLayout w:type="fixed"/>
          <w:tblLook w:val="01E0"/>
        </w:tblPrEx>
        <w:tc>
          <w:tcPr>
            <w:tcW w:w="851" w:type="dxa"/>
          </w:tcPr>
          <w:p w:rsidR="008F5AB9" w:rsidRPr="00CA50C3" w:rsidP="00F75CF3">
            <w:pPr>
              <w:jc w:val="center"/>
              <w:rPr>
                <w:b/>
                <w:sz w:val="24"/>
                <w:szCs w:val="24"/>
              </w:rPr>
            </w:pPr>
            <w:r>
              <w:rPr>
                <w:b/>
                <w:sz w:val="24"/>
                <w:szCs w:val="24"/>
              </w:rPr>
              <w:t>18.05</w:t>
            </w:r>
          </w:p>
        </w:tc>
        <w:tc>
          <w:tcPr>
            <w:tcW w:w="851" w:type="dxa"/>
            <w:shd w:val="clear" w:color="auto" w:fill="auto"/>
          </w:tcPr>
          <w:p w:rsidR="008F5AB9" w:rsidRPr="00CA50C3" w:rsidP="00457959">
            <w:pPr>
              <w:jc w:val="center"/>
              <w:rPr>
                <w:b/>
                <w:sz w:val="24"/>
                <w:szCs w:val="24"/>
              </w:rPr>
            </w:pPr>
          </w:p>
        </w:tc>
        <w:tc>
          <w:tcPr>
            <w:tcW w:w="601" w:type="dxa"/>
            <w:gridSpan w:val="2"/>
            <w:shd w:val="clear" w:color="auto" w:fill="auto"/>
          </w:tcPr>
          <w:p w:rsidR="008F5AB9" w:rsidRPr="00CA50C3" w:rsidP="002E5330">
            <w:pPr>
              <w:jc w:val="center"/>
              <w:rPr>
                <w:b/>
                <w:sz w:val="24"/>
                <w:szCs w:val="24"/>
              </w:rPr>
            </w:pPr>
            <w:r>
              <w:rPr>
                <w:b/>
                <w:sz w:val="24"/>
                <w:szCs w:val="24"/>
              </w:rPr>
              <w:t>65</w:t>
            </w:r>
          </w:p>
        </w:tc>
        <w:tc>
          <w:tcPr>
            <w:tcW w:w="641" w:type="dxa"/>
            <w:gridSpan w:val="2"/>
            <w:shd w:val="clear" w:color="auto" w:fill="auto"/>
          </w:tcPr>
          <w:p w:rsidR="008F5AB9" w:rsidRPr="00CA50C3" w:rsidP="00457959">
            <w:pPr>
              <w:jc w:val="center"/>
              <w:rPr>
                <w:b/>
                <w:sz w:val="24"/>
                <w:szCs w:val="24"/>
              </w:rPr>
            </w:pPr>
            <w:r>
              <w:rPr>
                <w:b/>
                <w:sz w:val="24"/>
                <w:szCs w:val="24"/>
              </w:rPr>
              <w:t>6</w:t>
            </w:r>
          </w:p>
        </w:tc>
        <w:tc>
          <w:tcPr>
            <w:tcW w:w="1876" w:type="dxa"/>
            <w:shd w:val="clear" w:color="auto" w:fill="auto"/>
          </w:tcPr>
          <w:p w:rsidR="008F5AB9" w:rsidRPr="006E171B" w:rsidP="006E171B">
            <w:pPr>
              <w:pStyle w:val="22"/>
              <w:shd w:val="clear" w:color="auto" w:fill="auto"/>
              <w:spacing w:line="240" w:lineRule="auto"/>
              <w:jc w:val="left"/>
              <w:rPr>
                <w:b w:val="0"/>
                <w:sz w:val="24"/>
                <w:szCs w:val="24"/>
              </w:rPr>
            </w:pPr>
            <w:r w:rsidRPr="006E171B">
              <w:rPr>
                <w:b w:val="0"/>
                <w:sz w:val="24"/>
                <w:szCs w:val="24"/>
              </w:rPr>
              <w:t>Путешествие по России.</w:t>
            </w:r>
          </w:p>
          <w:p w:rsidR="008F5AB9" w:rsidRPr="002E5330" w:rsidP="006E171B">
            <w:pPr>
              <w:rPr>
                <w:b/>
                <w:sz w:val="24"/>
                <w:szCs w:val="24"/>
              </w:rPr>
            </w:pPr>
            <w:r w:rsidRPr="002E5330">
              <w:rPr>
                <w:b/>
                <w:sz w:val="24"/>
                <w:szCs w:val="24"/>
              </w:rPr>
              <w:t>Итоговая проверочная работа за 4 класс</w:t>
            </w:r>
          </w:p>
        </w:tc>
        <w:tc>
          <w:tcPr>
            <w:tcW w:w="1559" w:type="dxa"/>
            <w:shd w:val="clear" w:color="auto" w:fill="auto"/>
          </w:tcPr>
          <w:p w:rsidR="008F5AB9" w:rsidRPr="005671F7" w:rsidP="005671F7">
            <w:pPr>
              <w:rPr>
                <w:sz w:val="24"/>
              </w:rPr>
            </w:pPr>
            <w:r w:rsidRPr="005671F7">
              <w:rPr>
                <w:sz w:val="24"/>
              </w:rPr>
              <w:t>С. 189-195 пересказывать</w:t>
            </w:r>
          </w:p>
        </w:tc>
        <w:tc>
          <w:tcPr>
            <w:tcW w:w="709" w:type="dxa"/>
            <w:shd w:val="clear" w:color="auto" w:fill="auto"/>
          </w:tcPr>
          <w:p w:rsidR="008F5AB9" w:rsidRPr="00CA50C3" w:rsidP="00457959">
            <w:pPr>
              <w:jc w:val="center"/>
              <w:rPr>
                <w:sz w:val="24"/>
                <w:szCs w:val="24"/>
              </w:rPr>
            </w:pPr>
            <w:r w:rsidRPr="00CA50C3">
              <w:rPr>
                <w:sz w:val="24"/>
                <w:szCs w:val="24"/>
              </w:rPr>
              <w:t>1</w:t>
            </w:r>
          </w:p>
        </w:tc>
        <w:tc>
          <w:tcPr>
            <w:tcW w:w="8930" w:type="dxa"/>
            <w:shd w:val="clear" w:color="auto" w:fill="auto"/>
          </w:tcPr>
          <w:p w:rsidR="008F5AB9" w:rsidRPr="00CA50C3" w:rsidP="003416B1">
            <w:pPr>
              <w:snapToGrid w:val="0"/>
              <w:spacing w:line="276" w:lineRule="auto"/>
              <w:rPr>
                <w:sz w:val="24"/>
                <w:szCs w:val="24"/>
              </w:rPr>
            </w:pPr>
            <w:r w:rsidRPr="00CA50C3">
              <w:rPr>
                <w:bCs/>
                <w:sz w:val="24"/>
                <w:szCs w:val="24"/>
                <w:shd w:val="clear" w:color="auto" w:fill="FFFFFF"/>
              </w:rPr>
              <w:t>Понимать</w:t>
            </w:r>
            <w:r w:rsidRPr="00CA50C3">
              <w:rPr>
                <w:sz w:val="24"/>
                <w:szCs w:val="24"/>
              </w:rPr>
              <w:t xml:space="preserve"> учебные задачи уроков и стре</w:t>
            </w:r>
            <w:r w:rsidRPr="00CA50C3">
              <w:rPr>
                <w:sz w:val="24"/>
                <w:szCs w:val="24"/>
              </w:rPr>
              <w:softHyphen/>
              <w:t xml:space="preserve">миться их выполнить; </w:t>
            </w:r>
            <w:r w:rsidRPr="00CA50C3">
              <w:rPr>
                <w:bCs/>
                <w:sz w:val="24"/>
                <w:szCs w:val="24"/>
                <w:shd w:val="clear" w:color="auto" w:fill="FFFFFF"/>
              </w:rPr>
              <w:t>знакомиться</w:t>
            </w:r>
            <w:r w:rsidRPr="00CA50C3">
              <w:rPr>
                <w:sz w:val="24"/>
                <w:szCs w:val="24"/>
              </w:rPr>
              <w:t xml:space="preserve"> по материалам учебника и до</w:t>
            </w:r>
            <w:r w:rsidRPr="00CA50C3">
              <w:rPr>
                <w:sz w:val="24"/>
                <w:szCs w:val="24"/>
              </w:rPr>
              <w:softHyphen/>
              <w:t xml:space="preserve">полнительной литературе с народами России; </w:t>
            </w:r>
            <w:r w:rsidRPr="00CA50C3">
              <w:rPr>
                <w:bCs/>
                <w:sz w:val="24"/>
                <w:szCs w:val="24"/>
                <w:shd w:val="clear" w:color="auto" w:fill="FFFFFF"/>
              </w:rPr>
              <w:t>совершать</w:t>
            </w:r>
            <w:r w:rsidRPr="00CA50C3">
              <w:rPr>
                <w:sz w:val="24"/>
                <w:szCs w:val="24"/>
              </w:rPr>
              <w:t xml:space="preserve"> виртуальные экскурсии с помо</w:t>
            </w:r>
            <w:r w:rsidRPr="00CA50C3">
              <w:rPr>
                <w:sz w:val="24"/>
                <w:szCs w:val="24"/>
              </w:rPr>
              <w:softHyphen/>
              <w:t>щью Интернета в разные города России, посе</w:t>
            </w:r>
            <w:r w:rsidRPr="00CA50C3">
              <w:rPr>
                <w:sz w:val="24"/>
                <w:szCs w:val="24"/>
              </w:rPr>
              <w:softHyphen/>
              <w:t>щать музеи, осматривать памятники истории и культуры</w:t>
            </w:r>
            <w:r w:rsidRPr="00CA50C3">
              <w:rPr>
                <w:sz w:val="24"/>
                <w:szCs w:val="24"/>
              </w:rPr>
              <w:t xml:space="preserve">;; </w:t>
            </w:r>
            <w:r w:rsidRPr="00CA50C3">
              <w:rPr>
                <w:sz w:val="24"/>
                <w:szCs w:val="24"/>
              </w:rPr>
              <w:t>пользуясь информацией из различных источ</w:t>
            </w:r>
            <w:r w:rsidRPr="00CA50C3">
              <w:rPr>
                <w:sz w:val="24"/>
                <w:szCs w:val="24"/>
              </w:rPr>
              <w:softHyphen/>
              <w:t>ников,</w:t>
            </w:r>
            <w:r w:rsidRPr="00CA50C3">
              <w:rPr>
                <w:bCs/>
                <w:sz w:val="24"/>
                <w:szCs w:val="24"/>
                <w:shd w:val="clear" w:color="auto" w:fill="FFFFFF"/>
              </w:rPr>
              <w:t xml:space="preserve"> готовить</w:t>
            </w:r>
            <w:r w:rsidRPr="00CA50C3">
              <w:rPr>
                <w:sz w:val="24"/>
                <w:szCs w:val="24"/>
              </w:rPr>
              <w:t xml:space="preserve"> сообщения (сочинения) о  народах России; </w:t>
            </w:r>
            <w:r w:rsidRPr="00CA50C3">
              <w:rPr>
                <w:bCs/>
                <w:sz w:val="24"/>
                <w:szCs w:val="24"/>
                <w:shd w:val="clear" w:color="auto" w:fill="FFFFFF"/>
              </w:rPr>
              <w:t>формулировать</w:t>
            </w:r>
            <w:r w:rsidRPr="00CA50C3">
              <w:rPr>
                <w:sz w:val="24"/>
                <w:szCs w:val="24"/>
              </w:rPr>
              <w:t xml:space="preserve"> выводы из изученного мате</w:t>
            </w:r>
            <w:r w:rsidRPr="00CA50C3">
              <w:rPr>
                <w:sz w:val="24"/>
                <w:szCs w:val="24"/>
              </w:rPr>
              <w:softHyphen/>
              <w:t>риала,</w:t>
            </w:r>
            <w:r w:rsidRPr="00CA50C3">
              <w:rPr>
                <w:bCs/>
                <w:sz w:val="24"/>
                <w:szCs w:val="24"/>
                <w:shd w:val="clear" w:color="auto" w:fill="FFFFFF"/>
              </w:rPr>
              <w:t xml:space="preserve"> отвечать</w:t>
            </w:r>
            <w:r w:rsidRPr="00CA50C3">
              <w:rPr>
                <w:sz w:val="24"/>
                <w:szCs w:val="24"/>
              </w:rPr>
              <w:t xml:space="preserve"> на итоговые вопросы и</w:t>
            </w:r>
            <w:r w:rsidRPr="00CA50C3">
              <w:rPr>
                <w:bCs/>
                <w:sz w:val="24"/>
                <w:szCs w:val="24"/>
                <w:shd w:val="clear" w:color="auto" w:fill="FFFFFF"/>
              </w:rPr>
              <w:t xml:space="preserve"> оцени</w:t>
            </w:r>
            <w:r w:rsidRPr="00CA50C3">
              <w:rPr>
                <w:bCs/>
                <w:sz w:val="24"/>
                <w:szCs w:val="24"/>
                <w:shd w:val="clear" w:color="auto" w:fill="FFFFFF"/>
              </w:rPr>
              <w:softHyphen/>
              <w:t>вать</w:t>
            </w:r>
            <w:r w:rsidRPr="00CA50C3">
              <w:rPr>
                <w:sz w:val="24"/>
                <w:szCs w:val="24"/>
              </w:rPr>
              <w:t xml:space="preserve"> достижения на уроках.</w:t>
            </w:r>
          </w:p>
        </w:tc>
      </w:tr>
      <w:tr w:rsidTr="00E1045D">
        <w:tblPrEx>
          <w:tblW w:w="16018" w:type="dxa"/>
          <w:tblInd w:w="-601" w:type="dxa"/>
          <w:tblLayout w:type="fixed"/>
          <w:tblLook w:val="01E0"/>
        </w:tblPrEx>
        <w:tc>
          <w:tcPr>
            <w:tcW w:w="851" w:type="dxa"/>
          </w:tcPr>
          <w:p w:rsidR="008F5AB9" w:rsidRPr="00CA50C3" w:rsidP="002E5330">
            <w:pPr>
              <w:jc w:val="center"/>
              <w:rPr>
                <w:b/>
                <w:sz w:val="24"/>
                <w:szCs w:val="24"/>
              </w:rPr>
            </w:pPr>
            <w:r>
              <w:rPr>
                <w:b/>
                <w:sz w:val="24"/>
                <w:szCs w:val="24"/>
              </w:rPr>
              <w:t>21</w:t>
            </w:r>
            <w:r w:rsidR="003D56E5">
              <w:rPr>
                <w:b/>
                <w:sz w:val="24"/>
                <w:szCs w:val="24"/>
              </w:rPr>
              <w:t>.05</w:t>
            </w:r>
          </w:p>
        </w:tc>
        <w:tc>
          <w:tcPr>
            <w:tcW w:w="851" w:type="dxa"/>
            <w:shd w:val="clear" w:color="auto" w:fill="auto"/>
          </w:tcPr>
          <w:p w:rsidR="008F5AB9" w:rsidRPr="00CA50C3" w:rsidP="00457959">
            <w:pPr>
              <w:jc w:val="center"/>
              <w:rPr>
                <w:b/>
                <w:sz w:val="24"/>
                <w:szCs w:val="24"/>
              </w:rPr>
            </w:pPr>
          </w:p>
        </w:tc>
        <w:tc>
          <w:tcPr>
            <w:tcW w:w="601" w:type="dxa"/>
            <w:gridSpan w:val="2"/>
            <w:shd w:val="clear" w:color="auto" w:fill="auto"/>
          </w:tcPr>
          <w:p w:rsidR="008F5AB9" w:rsidRPr="00CA50C3" w:rsidP="002E5330">
            <w:pPr>
              <w:jc w:val="center"/>
              <w:rPr>
                <w:b/>
                <w:sz w:val="24"/>
                <w:szCs w:val="24"/>
              </w:rPr>
            </w:pPr>
            <w:r>
              <w:rPr>
                <w:b/>
                <w:sz w:val="24"/>
                <w:szCs w:val="24"/>
              </w:rPr>
              <w:t>66</w:t>
            </w:r>
          </w:p>
        </w:tc>
        <w:tc>
          <w:tcPr>
            <w:tcW w:w="641" w:type="dxa"/>
            <w:gridSpan w:val="2"/>
            <w:shd w:val="clear" w:color="auto" w:fill="auto"/>
          </w:tcPr>
          <w:p w:rsidR="008F5AB9" w:rsidRPr="00CA50C3" w:rsidP="00457959">
            <w:pPr>
              <w:jc w:val="center"/>
              <w:rPr>
                <w:b/>
                <w:sz w:val="24"/>
                <w:szCs w:val="24"/>
              </w:rPr>
            </w:pPr>
            <w:r>
              <w:rPr>
                <w:b/>
                <w:sz w:val="24"/>
                <w:szCs w:val="24"/>
              </w:rPr>
              <w:t>7</w:t>
            </w:r>
          </w:p>
        </w:tc>
        <w:tc>
          <w:tcPr>
            <w:tcW w:w="1876" w:type="dxa"/>
            <w:shd w:val="clear" w:color="auto" w:fill="auto"/>
          </w:tcPr>
          <w:p w:rsidR="008F5AB9" w:rsidRPr="006E171B" w:rsidP="006E171B">
            <w:pPr>
              <w:pStyle w:val="22"/>
              <w:shd w:val="clear" w:color="auto" w:fill="auto"/>
              <w:spacing w:line="240" w:lineRule="auto"/>
              <w:jc w:val="left"/>
              <w:rPr>
                <w:b w:val="0"/>
                <w:sz w:val="24"/>
                <w:szCs w:val="24"/>
              </w:rPr>
            </w:pPr>
            <w:r w:rsidRPr="006E171B">
              <w:rPr>
                <w:b w:val="0"/>
                <w:sz w:val="24"/>
                <w:szCs w:val="24"/>
              </w:rPr>
              <w:t>Путешествие по России.</w:t>
            </w:r>
          </w:p>
          <w:p w:rsidR="008F5AB9" w:rsidRPr="006E171B" w:rsidP="006E171B">
            <w:pPr>
              <w:rPr>
                <w:sz w:val="24"/>
                <w:szCs w:val="24"/>
              </w:rPr>
            </w:pPr>
          </w:p>
        </w:tc>
        <w:tc>
          <w:tcPr>
            <w:tcW w:w="1559" w:type="dxa"/>
            <w:shd w:val="clear" w:color="auto" w:fill="auto"/>
          </w:tcPr>
          <w:p w:rsidR="008F5AB9" w:rsidRPr="005671F7" w:rsidP="005671F7">
            <w:pPr>
              <w:rPr>
                <w:sz w:val="24"/>
              </w:rPr>
            </w:pPr>
            <w:r w:rsidRPr="005671F7">
              <w:rPr>
                <w:sz w:val="24"/>
              </w:rPr>
              <w:t>С. 196-203,</w:t>
            </w:r>
          </w:p>
          <w:p w:rsidR="008F5AB9" w:rsidRPr="005671F7" w:rsidP="005671F7">
            <w:pPr>
              <w:rPr>
                <w:sz w:val="24"/>
              </w:rPr>
            </w:pPr>
            <w:r w:rsidRPr="005671F7">
              <w:rPr>
                <w:sz w:val="24"/>
              </w:rPr>
              <w:t>вопросы «Проверь себя»</w:t>
            </w:r>
          </w:p>
        </w:tc>
        <w:tc>
          <w:tcPr>
            <w:tcW w:w="709" w:type="dxa"/>
            <w:shd w:val="clear" w:color="auto" w:fill="auto"/>
          </w:tcPr>
          <w:p w:rsidR="008F5AB9" w:rsidRPr="00CA50C3" w:rsidP="00457959">
            <w:pPr>
              <w:jc w:val="center"/>
              <w:rPr>
                <w:sz w:val="24"/>
                <w:szCs w:val="24"/>
              </w:rPr>
            </w:pPr>
            <w:r w:rsidRPr="00CA50C3">
              <w:rPr>
                <w:sz w:val="24"/>
                <w:szCs w:val="24"/>
              </w:rPr>
              <w:t>1</w:t>
            </w:r>
          </w:p>
        </w:tc>
        <w:tc>
          <w:tcPr>
            <w:tcW w:w="8930" w:type="dxa"/>
            <w:shd w:val="clear" w:color="auto" w:fill="auto"/>
          </w:tcPr>
          <w:p w:rsidR="008F5AB9" w:rsidRPr="00CA50C3" w:rsidP="00C16D8E">
            <w:pPr>
              <w:spacing w:line="276" w:lineRule="auto"/>
              <w:rPr>
                <w:sz w:val="24"/>
                <w:szCs w:val="24"/>
              </w:rPr>
            </w:pPr>
            <w:r w:rsidRPr="00CA50C3">
              <w:rPr>
                <w:bCs/>
                <w:sz w:val="24"/>
                <w:szCs w:val="24"/>
                <w:shd w:val="clear" w:color="auto" w:fill="FFFFFF"/>
              </w:rPr>
              <w:t>Понимать</w:t>
            </w:r>
            <w:r w:rsidRPr="00CA50C3">
              <w:rPr>
                <w:sz w:val="24"/>
                <w:szCs w:val="24"/>
              </w:rPr>
              <w:t xml:space="preserve"> учебные задачи уроков и стре</w:t>
            </w:r>
            <w:r w:rsidRPr="00CA50C3">
              <w:rPr>
                <w:sz w:val="24"/>
                <w:szCs w:val="24"/>
              </w:rPr>
              <w:softHyphen/>
              <w:t xml:space="preserve">миться их выполнить; </w:t>
            </w:r>
            <w:r w:rsidRPr="00CA50C3">
              <w:rPr>
                <w:bCs/>
                <w:sz w:val="24"/>
                <w:szCs w:val="24"/>
                <w:shd w:val="clear" w:color="auto" w:fill="FFFFFF"/>
              </w:rPr>
              <w:t>знакомиться</w:t>
            </w:r>
            <w:r w:rsidRPr="00CA50C3">
              <w:rPr>
                <w:sz w:val="24"/>
                <w:szCs w:val="24"/>
              </w:rPr>
              <w:t xml:space="preserve"> по материалам учебника и до</w:t>
            </w:r>
            <w:r w:rsidRPr="00CA50C3">
              <w:rPr>
                <w:sz w:val="24"/>
                <w:szCs w:val="24"/>
              </w:rPr>
              <w:softHyphen/>
              <w:t xml:space="preserve">полнительной литературе с народами России; </w:t>
            </w:r>
            <w:r w:rsidRPr="00CA50C3">
              <w:rPr>
                <w:bCs/>
                <w:sz w:val="24"/>
                <w:szCs w:val="24"/>
                <w:shd w:val="clear" w:color="auto" w:fill="FFFFFF"/>
              </w:rPr>
              <w:t>готовить</w:t>
            </w:r>
            <w:r w:rsidRPr="00CA50C3">
              <w:rPr>
                <w:sz w:val="24"/>
                <w:szCs w:val="24"/>
              </w:rPr>
              <w:t xml:space="preserve"> сообщения (сочинения) знаменитых соотечественниках (по своему выбору); </w:t>
            </w:r>
            <w:r w:rsidRPr="00CA50C3">
              <w:rPr>
                <w:bCs/>
                <w:sz w:val="24"/>
                <w:szCs w:val="24"/>
                <w:shd w:val="clear" w:color="auto" w:fill="FFFFFF"/>
              </w:rPr>
              <w:t>формулировать</w:t>
            </w:r>
            <w:r w:rsidRPr="00CA50C3">
              <w:rPr>
                <w:sz w:val="24"/>
                <w:szCs w:val="24"/>
              </w:rPr>
              <w:t xml:space="preserve"> выводы из изученного мате</w:t>
            </w:r>
            <w:r w:rsidRPr="00CA50C3">
              <w:rPr>
                <w:sz w:val="24"/>
                <w:szCs w:val="24"/>
              </w:rPr>
              <w:softHyphen/>
              <w:t>риала,</w:t>
            </w:r>
            <w:r w:rsidRPr="00CA50C3">
              <w:rPr>
                <w:bCs/>
                <w:sz w:val="24"/>
                <w:szCs w:val="24"/>
                <w:shd w:val="clear" w:color="auto" w:fill="FFFFFF"/>
              </w:rPr>
              <w:t xml:space="preserve"> отвечать</w:t>
            </w:r>
            <w:r w:rsidRPr="00CA50C3">
              <w:rPr>
                <w:sz w:val="24"/>
                <w:szCs w:val="24"/>
              </w:rPr>
              <w:t xml:space="preserve"> на итоговые вопросы и</w:t>
            </w:r>
            <w:r w:rsidRPr="00CA50C3">
              <w:rPr>
                <w:bCs/>
                <w:sz w:val="24"/>
                <w:szCs w:val="24"/>
                <w:shd w:val="clear" w:color="auto" w:fill="FFFFFF"/>
              </w:rPr>
              <w:t xml:space="preserve"> оцени</w:t>
            </w:r>
            <w:r w:rsidRPr="00CA50C3">
              <w:rPr>
                <w:bCs/>
                <w:sz w:val="24"/>
                <w:szCs w:val="24"/>
                <w:shd w:val="clear" w:color="auto" w:fill="FFFFFF"/>
              </w:rPr>
              <w:softHyphen/>
              <w:t>вать</w:t>
            </w:r>
            <w:r w:rsidRPr="00CA50C3">
              <w:rPr>
                <w:sz w:val="24"/>
                <w:szCs w:val="24"/>
              </w:rPr>
              <w:t xml:space="preserve"> достижения на уроках.</w:t>
            </w:r>
          </w:p>
        </w:tc>
      </w:tr>
      <w:tr w:rsidTr="00E1045D">
        <w:tblPrEx>
          <w:tblW w:w="16018" w:type="dxa"/>
          <w:tblInd w:w="-601" w:type="dxa"/>
          <w:tblLayout w:type="fixed"/>
          <w:tblLook w:val="01E0"/>
        </w:tblPrEx>
        <w:tc>
          <w:tcPr>
            <w:tcW w:w="851" w:type="dxa"/>
          </w:tcPr>
          <w:p w:rsidR="008F5AB9" w:rsidRPr="00240471" w:rsidP="00F75CF3">
            <w:pPr>
              <w:rPr>
                <w:b/>
                <w:sz w:val="24"/>
                <w:szCs w:val="24"/>
              </w:rPr>
            </w:pPr>
            <w:r>
              <w:rPr>
                <w:b/>
                <w:sz w:val="24"/>
                <w:szCs w:val="24"/>
              </w:rPr>
              <w:t>25.05</w:t>
            </w:r>
          </w:p>
        </w:tc>
        <w:tc>
          <w:tcPr>
            <w:tcW w:w="851" w:type="dxa"/>
            <w:shd w:val="clear" w:color="auto" w:fill="auto"/>
          </w:tcPr>
          <w:p w:rsidR="008F5AB9" w:rsidRPr="00240471" w:rsidP="00092F31">
            <w:pPr>
              <w:rPr>
                <w:b/>
                <w:sz w:val="24"/>
                <w:szCs w:val="24"/>
              </w:rPr>
            </w:pPr>
          </w:p>
        </w:tc>
        <w:tc>
          <w:tcPr>
            <w:tcW w:w="601" w:type="dxa"/>
            <w:gridSpan w:val="2"/>
            <w:shd w:val="clear" w:color="auto" w:fill="auto"/>
          </w:tcPr>
          <w:p w:rsidR="008F5AB9" w:rsidRPr="00D028BB" w:rsidP="002E5330">
            <w:pPr>
              <w:jc w:val="center"/>
              <w:rPr>
                <w:b/>
                <w:sz w:val="24"/>
                <w:szCs w:val="24"/>
              </w:rPr>
            </w:pPr>
            <w:r>
              <w:rPr>
                <w:b/>
                <w:sz w:val="24"/>
                <w:szCs w:val="24"/>
              </w:rPr>
              <w:t>67</w:t>
            </w:r>
          </w:p>
        </w:tc>
        <w:tc>
          <w:tcPr>
            <w:tcW w:w="641" w:type="dxa"/>
            <w:gridSpan w:val="2"/>
            <w:shd w:val="clear" w:color="auto" w:fill="auto"/>
          </w:tcPr>
          <w:p w:rsidR="008F5AB9" w:rsidRPr="00D028BB" w:rsidP="00D028BB">
            <w:pPr>
              <w:jc w:val="center"/>
              <w:rPr>
                <w:b/>
                <w:sz w:val="24"/>
                <w:szCs w:val="24"/>
              </w:rPr>
            </w:pPr>
            <w:r w:rsidRPr="00D028BB">
              <w:rPr>
                <w:b/>
                <w:sz w:val="24"/>
                <w:szCs w:val="24"/>
              </w:rPr>
              <w:t>8</w:t>
            </w:r>
          </w:p>
        </w:tc>
        <w:tc>
          <w:tcPr>
            <w:tcW w:w="1876" w:type="dxa"/>
            <w:shd w:val="clear" w:color="auto" w:fill="auto"/>
          </w:tcPr>
          <w:p w:rsidR="008F5AB9" w:rsidRPr="002E5330" w:rsidP="002E5330">
            <w:pPr>
              <w:rPr>
                <w:b/>
                <w:sz w:val="24"/>
                <w:szCs w:val="24"/>
              </w:rPr>
            </w:pPr>
            <w:r w:rsidRPr="002E5330">
              <w:rPr>
                <w:b/>
                <w:sz w:val="24"/>
                <w:szCs w:val="24"/>
              </w:rPr>
              <w:t>Проверочная работа №7 по теме: «Современная Россия».</w:t>
            </w:r>
          </w:p>
        </w:tc>
        <w:tc>
          <w:tcPr>
            <w:tcW w:w="1559" w:type="dxa"/>
            <w:shd w:val="clear" w:color="auto" w:fill="auto"/>
          </w:tcPr>
          <w:p w:rsidR="008F5AB9" w:rsidRPr="00CA50C3" w:rsidP="00957D44">
            <w:pPr>
              <w:snapToGrid w:val="0"/>
              <w:spacing w:before="28" w:after="28" w:line="276" w:lineRule="auto"/>
              <w:rPr>
                <w:sz w:val="24"/>
                <w:szCs w:val="24"/>
              </w:rPr>
            </w:pPr>
          </w:p>
        </w:tc>
        <w:tc>
          <w:tcPr>
            <w:tcW w:w="709" w:type="dxa"/>
            <w:shd w:val="clear" w:color="auto" w:fill="auto"/>
          </w:tcPr>
          <w:p w:rsidR="008F5AB9" w:rsidRPr="00CA50C3" w:rsidP="00457959">
            <w:pPr>
              <w:jc w:val="center"/>
              <w:rPr>
                <w:sz w:val="24"/>
                <w:szCs w:val="24"/>
              </w:rPr>
            </w:pPr>
            <w:r w:rsidRPr="00CA50C3">
              <w:rPr>
                <w:sz w:val="24"/>
                <w:szCs w:val="24"/>
              </w:rPr>
              <w:t>1</w:t>
            </w:r>
          </w:p>
        </w:tc>
        <w:tc>
          <w:tcPr>
            <w:tcW w:w="8930" w:type="dxa"/>
            <w:shd w:val="clear" w:color="auto" w:fill="auto"/>
          </w:tcPr>
          <w:p w:rsidR="008F5AB9" w:rsidRPr="00CA50C3" w:rsidP="005D023B">
            <w:pPr>
              <w:widowControl/>
              <w:tabs>
                <w:tab w:val="left" w:pos="427"/>
              </w:tabs>
              <w:autoSpaceDE/>
              <w:autoSpaceDN/>
              <w:adjustRightInd/>
              <w:rPr>
                <w:sz w:val="24"/>
                <w:szCs w:val="24"/>
              </w:rPr>
            </w:pPr>
            <w:r w:rsidRPr="00CA50C3">
              <w:rPr>
                <w:rStyle w:val="a2"/>
                <w:b w:val="0"/>
                <w:sz w:val="24"/>
                <w:szCs w:val="24"/>
              </w:rPr>
              <w:t>Выполнять</w:t>
            </w:r>
            <w:r w:rsidRPr="00CA50C3">
              <w:rPr>
                <w:sz w:val="24"/>
                <w:szCs w:val="24"/>
              </w:rPr>
              <w:t xml:space="preserve"> тесты с выбором ответа; </w:t>
            </w:r>
            <w:r w:rsidRPr="00CA50C3">
              <w:rPr>
                <w:rStyle w:val="a2"/>
                <w:b w:val="0"/>
                <w:sz w:val="24"/>
                <w:szCs w:val="24"/>
              </w:rPr>
              <w:t>оценивать</w:t>
            </w:r>
            <w:r w:rsidRPr="00CA50C3">
              <w:rPr>
                <w:sz w:val="24"/>
                <w:szCs w:val="24"/>
              </w:rPr>
              <w:t xml:space="preserve"> правильность/неправильность пред</w:t>
            </w:r>
            <w:r w:rsidRPr="00CA50C3">
              <w:rPr>
                <w:sz w:val="24"/>
                <w:szCs w:val="24"/>
              </w:rPr>
              <w:softHyphen/>
              <w:t>ложенных ответов;</w:t>
            </w:r>
          </w:p>
          <w:p w:rsidR="008F5AB9" w:rsidRPr="00CA50C3" w:rsidP="003416B1">
            <w:pPr>
              <w:snapToGrid w:val="0"/>
              <w:spacing w:before="28" w:after="28" w:line="276" w:lineRule="auto"/>
              <w:rPr>
                <w:sz w:val="24"/>
                <w:szCs w:val="24"/>
              </w:rPr>
            </w:pPr>
            <w:r w:rsidRPr="00CA50C3">
              <w:rPr>
                <w:sz w:val="24"/>
                <w:szCs w:val="24"/>
              </w:rPr>
              <w:t>адекватно</w:t>
            </w:r>
            <w:r w:rsidRPr="00CA50C3">
              <w:rPr>
                <w:rStyle w:val="a2"/>
                <w:b w:val="0"/>
                <w:sz w:val="24"/>
                <w:szCs w:val="24"/>
              </w:rPr>
              <w:t xml:space="preserve"> оценивать</w:t>
            </w:r>
            <w:r w:rsidRPr="00CA50C3">
              <w:rPr>
                <w:sz w:val="24"/>
                <w:szCs w:val="24"/>
              </w:rPr>
              <w:t xml:space="preserve"> свои знания в соответ</w:t>
            </w:r>
            <w:r w:rsidRPr="00CA50C3">
              <w:rPr>
                <w:sz w:val="24"/>
                <w:szCs w:val="24"/>
              </w:rPr>
              <w:softHyphen/>
              <w:t>ствии с набранными баллами.</w:t>
            </w:r>
          </w:p>
        </w:tc>
      </w:tr>
      <w:tr w:rsidTr="00E1045D">
        <w:tblPrEx>
          <w:tblW w:w="16018" w:type="dxa"/>
          <w:tblInd w:w="-601" w:type="dxa"/>
          <w:tblLayout w:type="fixed"/>
          <w:tblLook w:val="01E0"/>
        </w:tblPrEx>
        <w:tc>
          <w:tcPr>
            <w:tcW w:w="851" w:type="dxa"/>
          </w:tcPr>
          <w:p w:rsidR="008F5AB9" w:rsidRPr="00CA50C3" w:rsidP="004E696D">
            <w:pPr>
              <w:jc w:val="center"/>
              <w:rPr>
                <w:b/>
                <w:sz w:val="24"/>
                <w:szCs w:val="24"/>
              </w:rPr>
            </w:pPr>
            <w:r>
              <w:rPr>
                <w:b/>
                <w:sz w:val="24"/>
                <w:szCs w:val="24"/>
              </w:rPr>
              <w:t>2</w:t>
            </w:r>
            <w:r w:rsidR="004E696D">
              <w:rPr>
                <w:b/>
                <w:sz w:val="24"/>
                <w:szCs w:val="24"/>
              </w:rPr>
              <w:t>8</w:t>
            </w:r>
            <w:r>
              <w:rPr>
                <w:b/>
                <w:sz w:val="24"/>
                <w:szCs w:val="24"/>
              </w:rPr>
              <w:t>.05</w:t>
            </w:r>
          </w:p>
        </w:tc>
        <w:tc>
          <w:tcPr>
            <w:tcW w:w="851" w:type="dxa"/>
            <w:shd w:val="clear" w:color="auto" w:fill="auto"/>
          </w:tcPr>
          <w:p w:rsidR="008F5AB9" w:rsidRPr="00CA50C3" w:rsidP="00457959">
            <w:pPr>
              <w:jc w:val="center"/>
              <w:rPr>
                <w:b/>
                <w:sz w:val="24"/>
                <w:szCs w:val="24"/>
              </w:rPr>
            </w:pPr>
          </w:p>
        </w:tc>
        <w:tc>
          <w:tcPr>
            <w:tcW w:w="601" w:type="dxa"/>
            <w:gridSpan w:val="2"/>
            <w:shd w:val="clear" w:color="auto" w:fill="auto"/>
          </w:tcPr>
          <w:p w:rsidR="008F5AB9" w:rsidRPr="00CA50C3" w:rsidP="002E5330">
            <w:pPr>
              <w:jc w:val="center"/>
              <w:rPr>
                <w:b/>
                <w:sz w:val="24"/>
                <w:szCs w:val="24"/>
              </w:rPr>
            </w:pPr>
            <w:r>
              <w:rPr>
                <w:b/>
                <w:sz w:val="24"/>
                <w:szCs w:val="24"/>
              </w:rPr>
              <w:t>68</w:t>
            </w:r>
          </w:p>
        </w:tc>
        <w:tc>
          <w:tcPr>
            <w:tcW w:w="641" w:type="dxa"/>
            <w:gridSpan w:val="2"/>
            <w:shd w:val="clear" w:color="auto" w:fill="auto"/>
          </w:tcPr>
          <w:p w:rsidR="008F5AB9" w:rsidRPr="00CA50C3" w:rsidP="00457959">
            <w:pPr>
              <w:jc w:val="center"/>
              <w:rPr>
                <w:b/>
                <w:sz w:val="24"/>
                <w:szCs w:val="24"/>
              </w:rPr>
            </w:pPr>
            <w:r>
              <w:rPr>
                <w:b/>
                <w:sz w:val="24"/>
                <w:szCs w:val="24"/>
              </w:rPr>
              <w:t>9</w:t>
            </w:r>
          </w:p>
        </w:tc>
        <w:tc>
          <w:tcPr>
            <w:tcW w:w="1876" w:type="dxa"/>
            <w:shd w:val="clear" w:color="auto" w:fill="auto"/>
          </w:tcPr>
          <w:p w:rsidR="008F5AB9" w:rsidRPr="00AE7638" w:rsidP="006E171B">
            <w:pPr>
              <w:pStyle w:val="22"/>
              <w:shd w:val="clear" w:color="auto" w:fill="auto"/>
              <w:spacing w:line="240" w:lineRule="auto"/>
              <w:jc w:val="left"/>
              <w:rPr>
                <w:b w:val="0"/>
                <w:bCs w:val="0"/>
                <w:i/>
                <w:sz w:val="24"/>
                <w:szCs w:val="24"/>
                <w:highlight w:val="yellow"/>
              </w:rPr>
            </w:pPr>
            <w:r w:rsidRPr="00F10E99">
              <w:rPr>
                <w:b w:val="0"/>
                <w:bCs w:val="0"/>
                <w:i/>
                <w:sz w:val="24"/>
                <w:szCs w:val="24"/>
              </w:rPr>
              <w:t>Презентация проектов с демонстрацией иллю</w:t>
            </w:r>
            <w:r w:rsidRPr="00F10E99">
              <w:rPr>
                <w:b w:val="0"/>
                <w:bCs w:val="0"/>
                <w:i/>
                <w:sz w:val="24"/>
                <w:szCs w:val="24"/>
              </w:rPr>
              <w:softHyphen/>
              <w:t>страций и других подготовленных материало</w:t>
            </w:r>
            <w:r w:rsidRPr="00F10E99">
              <w:rPr>
                <w:b w:val="0"/>
                <w:bCs w:val="0"/>
                <w:i/>
                <w:sz w:val="24"/>
                <w:szCs w:val="24"/>
              </w:rPr>
              <w:t>в</w:t>
            </w:r>
            <w:r w:rsidRPr="00F10E99">
              <w:rPr>
                <w:b w:val="0"/>
                <w:i/>
                <w:sz w:val="24"/>
                <w:szCs w:val="24"/>
              </w:rPr>
              <w:t>(</w:t>
            </w:r>
            <w:r w:rsidRPr="00F10E99">
              <w:rPr>
                <w:b w:val="0"/>
                <w:i/>
                <w:sz w:val="24"/>
                <w:szCs w:val="24"/>
              </w:rPr>
              <w:t>по выбору).</w:t>
            </w:r>
          </w:p>
        </w:tc>
        <w:tc>
          <w:tcPr>
            <w:tcW w:w="1559" w:type="dxa"/>
            <w:shd w:val="clear" w:color="auto" w:fill="auto"/>
          </w:tcPr>
          <w:p w:rsidR="008F5AB9" w:rsidRPr="00CA50C3" w:rsidP="00957D44">
            <w:pPr>
              <w:snapToGrid w:val="0"/>
              <w:spacing w:line="276" w:lineRule="auto"/>
              <w:rPr>
                <w:sz w:val="24"/>
                <w:szCs w:val="24"/>
              </w:rPr>
            </w:pPr>
          </w:p>
          <w:p w:rsidR="008F5AB9" w:rsidRPr="00CA50C3" w:rsidP="00957D44">
            <w:pPr>
              <w:spacing w:line="276" w:lineRule="auto"/>
              <w:rPr>
                <w:sz w:val="24"/>
                <w:szCs w:val="24"/>
              </w:rPr>
            </w:pPr>
          </w:p>
        </w:tc>
        <w:tc>
          <w:tcPr>
            <w:tcW w:w="709" w:type="dxa"/>
            <w:shd w:val="clear" w:color="auto" w:fill="auto"/>
          </w:tcPr>
          <w:p w:rsidR="008F5AB9" w:rsidRPr="00CA50C3" w:rsidP="00457959">
            <w:pPr>
              <w:jc w:val="center"/>
              <w:rPr>
                <w:sz w:val="24"/>
                <w:szCs w:val="24"/>
              </w:rPr>
            </w:pPr>
            <w:r w:rsidRPr="00CA50C3">
              <w:rPr>
                <w:sz w:val="24"/>
                <w:szCs w:val="24"/>
              </w:rPr>
              <w:t>1</w:t>
            </w:r>
          </w:p>
        </w:tc>
        <w:tc>
          <w:tcPr>
            <w:tcW w:w="8930" w:type="dxa"/>
            <w:shd w:val="clear" w:color="auto" w:fill="auto"/>
          </w:tcPr>
          <w:p w:rsidR="008F5AB9" w:rsidRPr="00CA50C3" w:rsidP="005D023B">
            <w:pPr>
              <w:rPr>
                <w:sz w:val="24"/>
                <w:szCs w:val="24"/>
              </w:rPr>
            </w:pPr>
            <w:r w:rsidRPr="00CA50C3">
              <w:rPr>
                <w:sz w:val="24"/>
                <w:szCs w:val="24"/>
              </w:rPr>
              <w:t>В процессе презентации проектов учащиеся де</w:t>
            </w:r>
            <w:r w:rsidRPr="00CA50C3">
              <w:rPr>
                <w:sz w:val="24"/>
                <w:szCs w:val="24"/>
              </w:rPr>
              <w:softHyphen/>
              <w:t xml:space="preserve">монстрируют умения: </w:t>
            </w:r>
            <w:r w:rsidRPr="00CA50C3">
              <w:rPr>
                <w:rStyle w:val="a2"/>
                <w:b w:val="0"/>
                <w:sz w:val="24"/>
                <w:szCs w:val="24"/>
              </w:rPr>
              <w:t>извлекать</w:t>
            </w:r>
            <w:r w:rsidRPr="00CA50C3">
              <w:rPr>
                <w:sz w:val="24"/>
                <w:szCs w:val="24"/>
              </w:rPr>
              <w:t xml:space="preserve"> информацию из дополнительных источников и Интернета; </w:t>
            </w:r>
            <w:r w:rsidRPr="00CA50C3">
              <w:rPr>
                <w:rStyle w:val="a2"/>
                <w:b w:val="0"/>
                <w:sz w:val="24"/>
                <w:szCs w:val="24"/>
              </w:rPr>
              <w:t>посещать</w:t>
            </w:r>
            <w:r w:rsidRPr="00CA50C3">
              <w:rPr>
                <w:sz w:val="24"/>
                <w:szCs w:val="24"/>
              </w:rPr>
              <w:t xml:space="preserve"> музеи,</w:t>
            </w:r>
            <w:r w:rsidRPr="00CA50C3">
              <w:rPr>
                <w:rStyle w:val="a2"/>
                <w:b w:val="0"/>
                <w:sz w:val="24"/>
                <w:szCs w:val="24"/>
              </w:rPr>
              <w:t xml:space="preserve"> обрабатывать</w:t>
            </w:r>
            <w:r w:rsidRPr="00CA50C3">
              <w:rPr>
                <w:sz w:val="24"/>
                <w:szCs w:val="24"/>
              </w:rPr>
              <w:t xml:space="preserve"> материалы экскурсий; </w:t>
            </w:r>
            <w:r w:rsidRPr="00CA50C3">
              <w:rPr>
                <w:rStyle w:val="a2"/>
                <w:b w:val="0"/>
                <w:sz w:val="24"/>
                <w:szCs w:val="24"/>
              </w:rPr>
              <w:t>интервьюировать</w:t>
            </w:r>
            <w:r w:rsidRPr="00CA50C3">
              <w:rPr>
                <w:sz w:val="24"/>
                <w:szCs w:val="24"/>
              </w:rPr>
              <w:t xml:space="preserve"> старших членов семьи, других взрослых; </w:t>
            </w:r>
            <w:r w:rsidRPr="00CA50C3">
              <w:rPr>
                <w:rStyle w:val="a2"/>
                <w:b w:val="0"/>
                <w:sz w:val="24"/>
                <w:szCs w:val="24"/>
              </w:rPr>
              <w:t>готовить иллюстрации</w:t>
            </w:r>
            <w:r w:rsidRPr="00CA50C3">
              <w:rPr>
                <w:sz w:val="24"/>
                <w:szCs w:val="24"/>
              </w:rPr>
              <w:t xml:space="preserve"> для презентации про</w:t>
            </w:r>
            <w:r w:rsidRPr="00CA50C3">
              <w:rPr>
                <w:sz w:val="24"/>
                <w:szCs w:val="24"/>
              </w:rPr>
              <w:softHyphen/>
              <w:t xml:space="preserve">екта (фотографии, слайды, рисунки); </w:t>
            </w:r>
            <w:r w:rsidRPr="00CA50C3">
              <w:rPr>
                <w:rStyle w:val="a2"/>
                <w:b w:val="0"/>
                <w:sz w:val="24"/>
                <w:szCs w:val="24"/>
              </w:rPr>
              <w:t>готовить</w:t>
            </w:r>
            <w:r w:rsidRPr="00CA50C3">
              <w:rPr>
                <w:sz w:val="24"/>
                <w:szCs w:val="24"/>
              </w:rPr>
              <w:t xml:space="preserve"> тексты сообщений; </w:t>
            </w:r>
            <w:r w:rsidRPr="00CA50C3">
              <w:rPr>
                <w:rStyle w:val="a2"/>
                <w:b w:val="0"/>
                <w:sz w:val="24"/>
                <w:szCs w:val="24"/>
              </w:rPr>
              <w:t>выступать</w:t>
            </w:r>
            <w:r w:rsidRPr="00CA50C3">
              <w:rPr>
                <w:sz w:val="24"/>
                <w:szCs w:val="24"/>
              </w:rPr>
              <w:t xml:space="preserve"> с сообщением в классе;</w:t>
            </w:r>
          </w:p>
          <w:p w:rsidR="008F5AB9" w:rsidRPr="00CA50C3" w:rsidP="00C16D8E">
            <w:pPr>
              <w:spacing w:line="276" w:lineRule="auto"/>
              <w:rPr>
                <w:sz w:val="24"/>
                <w:szCs w:val="24"/>
              </w:rPr>
            </w:pPr>
            <w:r w:rsidRPr="00CA50C3">
              <w:rPr>
                <w:rStyle w:val="a2"/>
                <w:b w:val="0"/>
                <w:sz w:val="24"/>
                <w:szCs w:val="24"/>
              </w:rPr>
              <w:t>оценивать</w:t>
            </w:r>
            <w:r w:rsidRPr="00CA50C3">
              <w:rPr>
                <w:sz w:val="24"/>
                <w:szCs w:val="24"/>
              </w:rPr>
              <w:t xml:space="preserve"> свои достижения по выполнению проекта и достижения товарищей.</w:t>
            </w:r>
          </w:p>
        </w:tc>
      </w:tr>
    </w:tbl>
    <w:p w:rsidR="00030122" w:rsidP="00BF20F5">
      <w:pPr>
        <w:rPr>
          <w:sz w:val="24"/>
          <w:szCs w:val="24"/>
        </w:rPr>
        <w:sectPr w:rsidSect="00AC0329">
          <w:pgSz w:w="16834" w:h="11909" w:orient="landscape"/>
          <w:pgMar w:top="709" w:right="709" w:bottom="992" w:left="1134" w:header="720" w:footer="720" w:gutter="0"/>
          <w:cols w:space="60"/>
          <w:noEndnote/>
          <w:docGrid w:linePitch="272"/>
        </w:sectPr>
      </w:pPr>
    </w:p>
    <w:p w:rsidR="003A070C" w:rsidP="003A070C">
      <w:pPr>
        <w:jc w:val="center"/>
        <w:rPr>
          <w:b/>
          <w:lang w:eastAsia="en-US"/>
        </w:rPr>
      </w:pPr>
    </w:p>
    <w:p w:rsidR="003A070C" w:rsidP="003A070C">
      <w:pPr>
        <w:jc w:val="center"/>
        <w:rPr>
          <w:b/>
          <w:lang w:eastAsia="en-US"/>
        </w:rPr>
      </w:pPr>
      <w:r w:rsidRPr="00535A58">
        <w:rPr>
          <w:b/>
          <w:lang w:eastAsia="en-US"/>
        </w:rPr>
        <w:t>Лист корректировки программы</w:t>
      </w:r>
    </w:p>
    <w:p w:rsidR="003A070C" w:rsidRPr="00535A58" w:rsidP="003A070C">
      <w:pPr>
        <w:jc w:val="center"/>
        <w:rPr>
          <w:b/>
          <w:lang w:eastAsia="en-US"/>
        </w:rPr>
      </w:pPr>
    </w:p>
    <w:tbl>
      <w:tblPr>
        <w:tblStyle w:val="TableNormal"/>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4"/>
        <w:gridCol w:w="1627"/>
        <w:gridCol w:w="737"/>
        <w:gridCol w:w="617"/>
        <w:gridCol w:w="2144"/>
        <w:gridCol w:w="1690"/>
        <w:gridCol w:w="1695"/>
        <w:gridCol w:w="1684"/>
        <w:gridCol w:w="1650"/>
        <w:gridCol w:w="1902"/>
      </w:tblGrid>
      <w:tr w:rsidTr="001E55C4">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351"/>
        </w:trPr>
        <w:tc>
          <w:tcPr>
            <w:tcW w:w="1424" w:type="dxa"/>
            <w:vMerge w:val="restart"/>
          </w:tcPr>
          <w:p w:rsidR="003A070C" w:rsidRPr="003A070C" w:rsidP="003A070C">
            <w:pPr>
              <w:spacing w:after="240" w:line="420" w:lineRule="atLeast"/>
              <w:rPr>
                <w:b/>
                <w:bCs/>
                <w:color w:val="000000"/>
              </w:rPr>
            </w:pPr>
            <w:r w:rsidRPr="003A070C">
              <w:rPr>
                <w:b/>
                <w:bCs/>
                <w:color w:val="000000"/>
              </w:rPr>
              <w:t>Предмет,</w:t>
            </w:r>
          </w:p>
          <w:p w:rsidR="003A070C" w:rsidRPr="003A070C" w:rsidP="003A070C">
            <w:pPr>
              <w:spacing w:after="240" w:line="420" w:lineRule="atLeast"/>
              <w:rPr>
                <w:b/>
                <w:bCs/>
                <w:color w:val="000000"/>
              </w:rPr>
            </w:pPr>
            <w:r w:rsidRPr="003A070C">
              <w:rPr>
                <w:b/>
                <w:bCs/>
                <w:color w:val="000000"/>
              </w:rPr>
              <w:t>класс</w:t>
            </w:r>
          </w:p>
        </w:tc>
        <w:tc>
          <w:tcPr>
            <w:tcW w:w="2981" w:type="dxa"/>
            <w:gridSpan w:val="3"/>
          </w:tcPr>
          <w:p w:rsidR="003A070C" w:rsidRPr="003A070C" w:rsidP="003A070C">
            <w:pPr>
              <w:spacing w:after="240" w:line="420" w:lineRule="atLeast"/>
              <w:rPr>
                <w:b/>
                <w:bCs/>
                <w:color w:val="000000"/>
              </w:rPr>
            </w:pPr>
            <w:r w:rsidRPr="003A070C">
              <w:rPr>
                <w:b/>
                <w:bCs/>
                <w:color w:val="000000"/>
              </w:rPr>
              <w:t>Количество часов по плану фактическое</w:t>
            </w:r>
          </w:p>
        </w:tc>
        <w:tc>
          <w:tcPr>
            <w:tcW w:w="2144" w:type="dxa"/>
            <w:vMerge w:val="restart"/>
          </w:tcPr>
          <w:p w:rsidR="003A070C" w:rsidRPr="003A070C" w:rsidP="003A070C">
            <w:pPr>
              <w:spacing w:after="240" w:line="420" w:lineRule="atLeast"/>
              <w:rPr>
                <w:b/>
                <w:bCs/>
                <w:color w:val="000000"/>
              </w:rPr>
            </w:pPr>
            <w:r w:rsidRPr="003A070C">
              <w:rPr>
                <w:b/>
                <w:bCs/>
                <w:color w:val="000000"/>
              </w:rPr>
              <w:t>Объем нереализованных часов</w:t>
            </w:r>
          </w:p>
        </w:tc>
        <w:tc>
          <w:tcPr>
            <w:tcW w:w="1690" w:type="dxa"/>
            <w:vMerge w:val="restart"/>
          </w:tcPr>
          <w:p w:rsidR="003A070C" w:rsidRPr="003A070C" w:rsidP="003A070C">
            <w:pPr>
              <w:spacing w:after="240" w:line="420" w:lineRule="atLeast"/>
              <w:rPr>
                <w:b/>
                <w:bCs/>
                <w:color w:val="000000"/>
              </w:rPr>
            </w:pPr>
            <w:r w:rsidRPr="003A070C">
              <w:rPr>
                <w:b/>
                <w:bCs/>
                <w:color w:val="000000"/>
              </w:rPr>
              <w:t xml:space="preserve">Причины </w:t>
            </w:r>
          </w:p>
        </w:tc>
        <w:tc>
          <w:tcPr>
            <w:tcW w:w="1695" w:type="dxa"/>
            <w:vMerge w:val="restart"/>
          </w:tcPr>
          <w:p w:rsidR="003A070C" w:rsidRPr="003A070C" w:rsidP="003A070C">
            <w:pPr>
              <w:spacing w:after="240" w:line="420" w:lineRule="atLeast"/>
              <w:rPr>
                <w:b/>
                <w:bCs/>
                <w:color w:val="000000"/>
              </w:rPr>
            </w:pPr>
            <w:r w:rsidRPr="003A070C">
              <w:rPr>
                <w:b/>
                <w:bCs/>
                <w:color w:val="000000"/>
              </w:rPr>
              <w:t>Раздел</w:t>
            </w:r>
          </w:p>
          <w:p w:rsidR="003A070C" w:rsidRPr="003A070C" w:rsidP="003A070C">
            <w:pPr>
              <w:spacing w:after="240" w:line="420" w:lineRule="atLeast"/>
              <w:rPr>
                <w:b/>
                <w:bCs/>
                <w:color w:val="000000"/>
              </w:rPr>
            </w:pPr>
          </w:p>
        </w:tc>
        <w:tc>
          <w:tcPr>
            <w:tcW w:w="1684" w:type="dxa"/>
            <w:vMerge w:val="restart"/>
          </w:tcPr>
          <w:p w:rsidR="003A070C" w:rsidRPr="003A070C" w:rsidP="003A070C">
            <w:pPr>
              <w:spacing w:after="240" w:line="420" w:lineRule="atLeast"/>
              <w:rPr>
                <w:b/>
                <w:bCs/>
                <w:color w:val="000000"/>
              </w:rPr>
            </w:pPr>
            <w:r w:rsidRPr="003A070C">
              <w:rPr>
                <w:b/>
                <w:bCs/>
                <w:color w:val="000000"/>
              </w:rPr>
              <w:t>Планируемое кол-во часов</w:t>
            </w:r>
          </w:p>
        </w:tc>
        <w:tc>
          <w:tcPr>
            <w:tcW w:w="1650" w:type="dxa"/>
            <w:vMerge w:val="restart"/>
          </w:tcPr>
          <w:p w:rsidR="003A070C" w:rsidRPr="003A070C" w:rsidP="003A070C">
            <w:pPr>
              <w:spacing w:after="240" w:line="420" w:lineRule="atLeast"/>
              <w:rPr>
                <w:b/>
                <w:bCs/>
                <w:color w:val="000000"/>
              </w:rPr>
            </w:pPr>
            <w:r w:rsidRPr="003A070C">
              <w:rPr>
                <w:b/>
                <w:bCs/>
                <w:color w:val="000000"/>
              </w:rPr>
              <w:t>Фактическое кол-во часов</w:t>
            </w:r>
          </w:p>
        </w:tc>
        <w:tc>
          <w:tcPr>
            <w:tcW w:w="1902" w:type="dxa"/>
            <w:vMerge w:val="restart"/>
          </w:tcPr>
          <w:p w:rsidR="003A070C" w:rsidRPr="003A070C" w:rsidP="003A070C">
            <w:pPr>
              <w:spacing w:after="240" w:line="420" w:lineRule="atLeast"/>
              <w:rPr>
                <w:b/>
                <w:bCs/>
                <w:color w:val="000000"/>
              </w:rPr>
            </w:pPr>
            <w:r w:rsidRPr="003A070C">
              <w:rPr>
                <w:b/>
                <w:bCs/>
                <w:color w:val="000000"/>
              </w:rPr>
              <w:t>Способ корректировки</w:t>
            </w:r>
          </w:p>
        </w:tc>
      </w:tr>
      <w:tr w:rsidTr="001E55C4">
        <w:tblPrEx>
          <w:tblW w:w="0" w:type="auto"/>
          <w:tblLook w:val="04A0"/>
        </w:tblPrEx>
        <w:trPr>
          <w:trHeight w:val="315"/>
        </w:trPr>
        <w:tc>
          <w:tcPr>
            <w:tcW w:w="1424" w:type="dxa"/>
            <w:vMerge/>
          </w:tcPr>
          <w:p w:rsidR="003A070C" w:rsidRPr="003A070C" w:rsidP="003A070C">
            <w:pPr>
              <w:spacing w:after="240" w:line="420" w:lineRule="atLeast"/>
              <w:rPr>
                <w:b/>
                <w:bCs/>
                <w:color w:val="000000"/>
              </w:rPr>
            </w:pPr>
          </w:p>
        </w:tc>
        <w:tc>
          <w:tcPr>
            <w:tcW w:w="1627" w:type="dxa"/>
          </w:tcPr>
          <w:p w:rsidR="003A070C" w:rsidRPr="003A070C" w:rsidP="0015546C">
            <w:pPr>
              <w:spacing w:after="240" w:line="420" w:lineRule="atLeast"/>
              <w:rPr>
                <w:b/>
                <w:bCs/>
                <w:color w:val="000000"/>
              </w:rPr>
            </w:pPr>
            <w:r w:rsidRPr="003A070C">
              <w:rPr>
                <w:b/>
                <w:bCs/>
                <w:color w:val="000000"/>
              </w:rPr>
              <w:t>УП на 202</w:t>
            </w:r>
            <w:r w:rsidR="0015546C">
              <w:rPr>
                <w:b/>
                <w:bCs/>
                <w:color w:val="000000"/>
              </w:rPr>
              <w:t>0</w:t>
            </w:r>
            <w:r w:rsidRPr="003A070C">
              <w:rPr>
                <w:b/>
                <w:bCs/>
                <w:color w:val="000000"/>
              </w:rPr>
              <w:t>\202</w:t>
            </w:r>
            <w:r w:rsidR="0015546C">
              <w:rPr>
                <w:b/>
                <w:bCs/>
                <w:color w:val="000000"/>
              </w:rPr>
              <w:t>1</w:t>
            </w:r>
            <w:r w:rsidRPr="003A070C">
              <w:rPr>
                <w:b/>
                <w:bCs/>
                <w:color w:val="000000"/>
              </w:rPr>
              <w:t>уч</w:t>
            </w:r>
            <w:r w:rsidRPr="003A070C">
              <w:rPr>
                <w:b/>
                <w:bCs/>
                <w:color w:val="000000"/>
              </w:rPr>
              <w:t>.г</w:t>
            </w:r>
            <w:r w:rsidRPr="003A070C">
              <w:rPr>
                <w:b/>
                <w:bCs/>
                <w:color w:val="000000"/>
              </w:rPr>
              <w:t>од</w:t>
            </w:r>
          </w:p>
        </w:tc>
        <w:tc>
          <w:tcPr>
            <w:tcW w:w="737" w:type="dxa"/>
          </w:tcPr>
          <w:p w:rsidR="003A070C" w:rsidRPr="003A070C" w:rsidP="003A070C">
            <w:pPr>
              <w:spacing w:after="240" w:line="420" w:lineRule="atLeast"/>
              <w:rPr>
                <w:b/>
                <w:bCs/>
                <w:color w:val="000000"/>
              </w:rPr>
            </w:pPr>
            <w:r w:rsidRPr="003A070C">
              <w:rPr>
                <w:b/>
                <w:bCs/>
                <w:color w:val="000000"/>
              </w:rPr>
              <w:t>КТП</w:t>
            </w:r>
          </w:p>
        </w:tc>
        <w:tc>
          <w:tcPr>
            <w:tcW w:w="617" w:type="dxa"/>
          </w:tcPr>
          <w:p w:rsidR="003A070C" w:rsidRPr="003A070C" w:rsidP="003A070C">
            <w:pPr>
              <w:spacing w:after="240" w:line="420" w:lineRule="atLeast"/>
              <w:rPr>
                <w:b/>
                <w:bCs/>
                <w:color w:val="000000"/>
              </w:rPr>
            </w:pPr>
            <w:r w:rsidRPr="003A070C">
              <w:rPr>
                <w:b/>
                <w:bCs/>
                <w:color w:val="000000"/>
              </w:rPr>
              <w:t>ЭЖ</w:t>
            </w:r>
          </w:p>
        </w:tc>
        <w:tc>
          <w:tcPr>
            <w:tcW w:w="2144" w:type="dxa"/>
            <w:vMerge/>
          </w:tcPr>
          <w:p w:rsidR="003A070C" w:rsidRPr="003A070C" w:rsidP="003A070C">
            <w:pPr>
              <w:spacing w:after="240" w:line="420" w:lineRule="atLeast"/>
              <w:rPr>
                <w:b/>
                <w:bCs/>
                <w:color w:val="000000"/>
              </w:rPr>
            </w:pPr>
          </w:p>
        </w:tc>
        <w:tc>
          <w:tcPr>
            <w:tcW w:w="1690" w:type="dxa"/>
            <w:vMerge/>
          </w:tcPr>
          <w:p w:rsidR="003A070C" w:rsidRPr="003A070C" w:rsidP="003A070C">
            <w:pPr>
              <w:spacing w:after="240" w:line="420" w:lineRule="atLeast"/>
              <w:rPr>
                <w:b/>
                <w:bCs/>
                <w:color w:val="000000"/>
              </w:rPr>
            </w:pPr>
          </w:p>
        </w:tc>
        <w:tc>
          <w:tcPr>
            <w:tcW w:w="1695" w:type="dxa"/>
            <w:vMerge/>
          </w:tcPr>
          <w:p w:rsidR="003A070C" w:rsidRPr="003A070C" w:rsidP="003A070C">
            <w:pPr>
              <w:spacing w:after="240" w:line="420" w:lineRule="atLeast"/>
              <w:rPr>
                <w:b/>
                <w:bCs/>
                <w:color w:val="000000"/>
              </w:rPr>
            </w:pPr>
          </w:p>
        </w:tc>
        <w:tc>
          <w:tcPr>
            <w:tcW w:w="1684" w:type="dxa"/>
            <w:vMerge/>
          </w:tcPr>
          <w:p w:rsidR="003A070C" w:rsidRPr="003A070C" w:rsidP="003A070C">
            <w:pPr>
              <w:spacing w:after="240" w:line="420" w:lineRule="atLeast"/>
              <w:rPr>
                <w:b/>
                <w:bCs/>
                <w:color w:val="000000"/>
              </w:rPr>
            </w:pPr>
          </w:p>
        </w:tc>
        <w:tc>
          <w:tcPr>
            <w:tcW w:w="1650" w:type="dxa"/>
            <w:vMerge/>
          </w:tcPr>
          <w:p w:rsidR="003A070C" w:rsidRPr="003A070C" w:rsidP="003A070C">
            <w:pPr>
              <w:spacing w:after="240" w:line="420" w:lineRule="atLeast"/>
              <w:rPr>
                <w:b/>
                <w:bCs/>
                <w:color w:val="000000"/>
              </w:rPr>
            </w:pPr>
          </w:p>
        </w:tc>
        <w:tc>
          <w:tcPr>
            <w:tcW w:w="1902" w:type="dxa"/>
            <w:vMerge/>
          </w:tcPr>
          <w:p w:rsidR="003A070C" w:rsidRPr="003A070C" w:rsidP="003A070C">
            <w:pPr>
              <w:spacing w:after="240" w:line="420" w:lineRule="atLeast"/>
              <w:rPr>
                <w:b/>
                <w:bCs/>
                <w:color w:val="000000"/>
              </w:rPr>
            </w:pPr>
          </w:p>
        </w:tc>
      </w:tr>
      <w:tr w:rsidTr="001E55C4">
        <w:tblPrEx>
          <w:tblW w:w="0" w:type="auto"/>
          <w:tblLook w:val="04A0"/>
        </w:tblPrEx>
        <w:trPr>
          <w:trHeight w:val="655"/>
        </w:trPr>
        <w:tc>
          <w:tcPr>
            <w:tcW w:w="1424" w:type="dxa"/>
            <w:vAlign w:val="center"/>
          </w:tcPr>
          <w:p w:rsidR="003A070C" w:rsidRPr="003A070C" w:rsidP="001E55C4">
            <w:pPr>
              <w:suppressAutoHyphens/>
              <w:jc w:val="center"/>
              <w:rPr>
                <w:rFonts w:eastAsia="DejaVu Sans" w:cs="Lohit Hindi"/>
                <w:kern w:val="1"/>
                <w:lang w:eastAsia="hi-IN" w:bidi="hi-IN"/>
              </w:rPr>
            </w:pPr>
          </w:p>
        </w:tc>
        <w:tc>
          <w:tcPr>
            <w:tcW w:w="1627" w:type="dxa"/>
            <w:vAlign w:val="center"/>
          </w:tcPr>
          <w:p w:rsidR="003A070C" w:rsidRPr="003A070C" w:rsidP="001E55C4">
            <w:pPr>
              <w:suppressAutoHyphens/>
              <w:jc w:val="center"/>
              <w:rPr>
                <w:rFonts w:eastAsia="DejaVu Sans" w:cs="Lohit Hindi"/>
                <w:kern w:val="1"/>
                <w:lang w:eastAsia="hi-IN" w:bidi="hi-IN"/>
              </w:rPr>
            </w:pPr>
          </w:p>
        </w:tc>
        <w:tc>
          <w:tcPr>
            <w:tcW w:w="737" w:type="dxa"/>
            <w:vAlign w:val="center"/>
          </w:tcPr>
          <w:p w:rsidR="003A070C" w:rsidRPr="003A070C" w:rsidP="001E55C4">
            <w:pPr>
              <w:suppressAutoHyphens/>
              <w:jc w:val="center"/>
              <w:rPr>
                <w:rFonts w:eastAsia="DejaVu Sans" w:cs="Lohit Hindi"/>
                <w:kern w:val="1"/>
                <w:lang w:eastAsia="hi-IN" w:bidi="hi-IN"/>
              </w:rPr>
            </w:pPr>
          </w:p>
        </w:tc>
        <w:tc>
          <w:tcPr>
            <w:tcW w:w="617" w:type="dxa"/>
            <w:vAlign w:val="center"/>
          </w:tcPr>
          <w:p w:rsidR="003A070C" w:rsidRPr="003A070C" w:rsidP="001E55C4">
            <w:pPr>
              <w:spacing w:after="240" w:line="420" w:lineRule="atLeast"/>
              <w:jc w:val="center"/>
              <w:rPr>
                <w:bCs/>
                <w:color w:val="000000"/>
              </w:rPr>
            </w:pPr>
          </w:p>
        </w:tc>
        <w:tc>
          <w:tcPr>
            <w:tcW w:w="2144" w:type="dxa"/>
            <w:vAlign w:val="center"/>
          </w:tcPr>
          <w:p w:rsidR="003A070C" w:rsidRPr="003A070C" w:rsidP="001E55C4">
            <w:pPr>
              <w:suppressAutoHyphens/>
              <w:jc w:val="center"/>
              <w:rPr>
                <w:rFonts w:eastAsia="DejaVu Sans" w:cs="Lohit Hindi"/>
                <w:kern w:val="1"/>
                <w:lang w:eastAsia="hi-IN" w:bidi="hi-IN"/>
              </w:rPr>
            </w:pPr>
          </w:p>
        </w:tc>
        <w:tc>
          <w:tcPr>
            <w:tcW w:w="1690" w:type="dxa"/>
            <w:vAlign w:val="center"/>
          </w:tcPr>
          <w:p w:rsidR="003A070C" w:rsidRPr="003A070C" w:rsidP="001E55C4">
            <w:pPr>
              <w:suppressAutoHyphens/>
              <w:jc w:val="center"/>
              <w:rPr>
                <w:rFonts w:eastAsia="DejaVu Sans" w:cs="Mangal"/>
                <w:kern w:val="1"/>
              </w:rPr>
            </w:pPr>
          </w:p>
        </w:tc>
        <w:tc>
          <w:tcPr>
            <w:tcW w:w="1695" w:type="dxa"/>
            <w:vAlign w:val="center"/>
          </w:tcPr>
          <w:p w:rsidR="003A070C" w:rsidRPr="003A070C" w:rsidP="001E55C4">
            <w:pPr>
              <w:jc w:val="center"/>
              <w:rPr>
                <w:rFonts w:eastAsia="Calibri"/>
              </w:rPr>
            </w:pPr>
          </w:p>
        </w:tc>
        <w:tc>
          <w:tcPr>
            <w:tcW w:w="1684" w:type="dxa"/>
            <w:vAlign w:val="center"/>
          </w:tcPr>
          <w:p w:rsidR="003A070C" w:rsidRPr="00BB76BF" w:rsidP="001E55C4">
            <w:pPr>
              <w:suppressAutoHyphens/>
              <w:jc w:val="center"/>
              <w:rPr>
                <w:rFonts w:eastAsia="DejaVu Sans" w:cs="Mangal"/>
                <w:kern w:val="1"/>
              </w:rPr>
            </w:pPr>
          </w:p>
        </w:tc>
        <w:tc>
          <w:tcPr>
            <w:tcW w:w="1650" w:type="dxa"/>
            <w:vAlign w:val="center"/>
          </w:tcPr>
          <w:p w:rsidR="003A070C" w:rsidRPr="00BB76BF" w:rsidP="001E55C4">
            <w:pPr>
              <w:suppressAutoHyphens/>
              <w:jc w:val="center"/>
              <w:rPr>
                <w:rFonts w:eastAsia="DejaVu Sans" w:cs="Mangal"/>
                <w:kern w:val="1"/>
              </w:rPr>
            </w:pPr>
          </w:p>
        </w:tc>
        <w:tc>
          <w:tcPr>
            <w:tcW w:w="1902" w:type="dxa"/>
            <w:vAlign w:val="center"/>
          </w:tcPr>
          <w:p w:rsidR="003A070C" w:rsidRPr="003A070C" w:rsidP="001E55C4">
            <w:pPr>
              <w:suppressAutoHyphens/>
              <w:jc w:val="center"/>
              <w:rPr>
                <w:rFonts w:eastAsia="DejaVu Sans" w:cs="Lohit Hindi"/>
                <w:kern w:val="1"/>
                <w:lang w:eastAsia="hi-IN" w:bidi="hi-IN"/>
              </w:rPr>
            </w:pPr>
          </w:p>
        </w:tc>
      </w:tr>
      <w:tr w:rsidTr="001E55C4">
        <w:tblPrEx>
          <w:tblW w:w="0" w:type="auto"/>
          <w:tblLook w:val="04A0"/>
        </w:tblPrEx>
        <w:trPr>
          <w:trHeight w:val="655"/>
        </w:trPr>
        <w:tc>
          <w:tcPr>
            <w:tcW w:w="1424" w:type="dxa"/>
            <w:vAlign w:val="center"/>
          </w:tcPr>
          <w:p w:rsidR="001E55C4" w:rsidRPr="003A070C" w:rsidP="001E55C4">
            <w:pPr>
              <w:suppressAutoHyphens/>
              <w:jc w:val="center"/>
              <w:rPr>
                <w:rFonts w:eastAsia="DejaVu Sans" w:cs="Lohit Hindi"/>
                <w:kern w:val="1"/>
                <w:lang w:eastAsia="hi-IN" w:bidi="hi-IN"/>
              </w:rPr>
            </w:pPr>
          </w:p>
        </w:tc>
        <w:tc>
          <w:tcPr>
            <w:tcW w:w="1627" w:type="dxa"/>
            <w:vAlign w:val="center"/>
          </w:tcPr>
          <w:p w:rsidR="001E55C4" w:rsidRPr="003A070C" w:rsidP="001E55C4">
            <w:pPr>
              <w:suppressAutoHyphens/>
              <w:jc w:val="center"/>
              <w:rPr>
                <w:rFonts w:eastAsia="DejaVu Sans" w:cs="Lohit Hindi"/>
                <w:kern w:val="1"/>
                <w:lang w:eastAsia="hi-IN" w:bidi="hi-IN"/>
              </w:rPr>
            </w:pPr>
          </w:p>
        </w:tc>
        <w:tc>
          <w:tcPr>
            <w:tcW w:w="737" w:type="dxa"/>
            <w:vAlign w:val="center"/>
          </w:tcPr>
          <w:p w:rsidR="001E55C4" w:rsidRPr="003A070C" w:rsidP="001E55C4">
            <w:pPr>
              <w:suppressAutoHyphens/>
              <w:jc w:val="center"/>
              <w:rPr>
                <w:rFonts w:eastAsia="DejaVu Sans" w:cs="Lohit Hindi"/>
                <w:kern w:val="1"/>
                <w:lang w:eastAsia="hi-IN" w:bidi="hi-IN"/>
              </w:rPr>
            </w:pPr>
          </w:p>
        </w:tc>
        <w:tc>
          <w:tcPr>
            <w:tcW w:w="617" w:type="dxa"/>
            <w:vAlign w:val="center"/>
          </w:tcPr>
          <w:p w:rsidR="001E55C4" w:rsidRPr="003A070C" w:rsidP="001E55C4">
            <w:pPr>
              <w:spacing w:after="240" w:line="420" w:lineRule="atLeast"/>
              <w:jc w:val="center"/>
              <w:rPr>
                <w:bCs/>
                <w:color w:val="000000"/>
              </w:rPr>
            </w:pPr>
          </w:p>
        </w:tc>
        <w:tc>
          <w:tcPr>
            <w:tcW w:w="2144" w:type="dxa"/>
            <w:vAlign w:val="center"/>
          </w:tcPr>
          <w:p w:rsidR="001E55C4" w:rsidRPr="003A070C" w:rsidP="001E55C4">
            <w:pPr>
              <w:suppressAutoHyphens/>
              <w:jc w:val="center"/>
              <w:rPr>
                <w:rFonts w:eastAsia="DejaVu Sans" w:cs="Lohit Hindi"/>
                <w:kern w:val="1"/>
                <w:lang w:eastAsia="hi-IN" w:bidi="hi-IN"/>
              </w:rPr>
            </w:pPr>
          </w:p>
        </w:tc>
        <w:tc>
          <w:tcPr>
            <w:tcW w:w="1690" w:type="dxa"/>
            <w:vAlign w:val="center"/>
          </w:tcPr>
          <w:p w:rsidR="001E55C4" w:rsidRPr="00535A58" w:rsidP="001E55C4">
            <w:pPr>
              <w:suppressAutoHyphens/>
              <w:jc w:val="center"/>
              <w:rPr>
                <w:rFonts w:eastAsia="DejaVu Sans" w:cs="Mangal"/>
                <w:kern w:val="1"/>
              </w:rPr>
            </w:pPr>
          </w:p>
        </w:tc>
        <w:tc>
          <w:tcPr>
            <w:tcW w:w="1695" w:type="dxa"/>
            <w:vAlign w:val="center"/>
          </w:tcPr>
          <w:p w:rsidR="001E55C4" w:rsidRPr="00535A58" w:rsidP="001E55C4">
            <w:pPr>
              <w:jc w:val="center"/>
              <w:rPr>
                <w:rFonts w:eastAsia="Calibri"/>
              </w:rPr>
            </w:pPr>
          </w:p>
        </w:tc>
        <w:tc>
          <w:tcPr>
            <w:tcW w:w="1684" w:type="dxa"/>
            <w:vAlign w:val="center"/>
          </w:tcPr>
          <w:p w:rsidR="001E55C4" w:rsidRPr="00F3721E" w:rsidP="001E55C4">
            <w:pPr>
              <w:suppressAutoHyphens/>
              <w:jc w:val="center"/>
              <w:rPr>
                <w:rFonts w:eastAsia="DejaVu Sans" w:cs="Mangal"/>
                <w:kern w:val="1"/>
              </w:rPr>
            </w:pPr>
          </w:p>
        </w:tc>
        <w:tc>
          <w:tcPr>
            <w:tcW w:w="1650" w:type="dxa"/>
            <w:vAlign w:val="center"/>
          </w:tcPr>
          <w:p w:rsidR="001E55C4" w:rsidRPr="00F3721E" w:rsidP="001E55C4">
            <w:pPr>
              <w:suppressAutoHyphens/>
              <w:jc w:val="center"/>
              <w:rPr>
                <w:rFonts w:eastAsia="DejaVu Sans" w:cs="Mangal"/>
                <w:kern w:val="1"/>
              </w:rPr>
            </w:pPr>
          </w:p>
        </w:tc>
        <w:tc>
          <w:tcPr>
            <w:tcW w:w="1902" w:type="dxa"/>
            <w:vAlign w:val="center"/>
          </w:tcPr>
          <w:p w:rsidR="001E55C4" w:rsidRPr="00031827" w:rsidP="001E55C4">
            <w:pPr>
              <w:suppressAutoHyphens/>
              <w:jc w:val="center"/>
              <w:rPr>
                <w:rFonts w:eastAsia="DejaVu Sans" w:cs="Lohit Hindi"/>
                <w:kern w:val="1"/>
                <w:lang w:eastAsia="hi-IN" w:bidi="hi-IN"/>
              </w:rPr>
            </w:pPr>
          </w:p>
        </w:tc>
      </w:tr>
      <w:tr w:rsidTr="001E55C4">
        <w:tblPrEx>
          <w:tblW w:w="0" w:type="auto"/>
          <w:tblLook w:val="04A0"/>
        </w:tblPrEx>
        <w:trPr>
          <w:trHeight w:val="655"/>
        </w:trPr>
        <w:tc>
          <w:tcPr>
            <w:tcW w:w="1424" w:type="dxa"/>
          </w:tcPr>
          <w:p w:rsidR="001E55C4" w:rsidRPr="003A070C" w:rsidP="001E55C4">
            <w:pPr>
              <w:suppressAutoHyphens/>
              <w:jc w:val="center"/>
              <w:rPr>
                <w:rFonts w:eastAsia="DejaVu Sans" w:cs="Lohit Hindi"/>
                <w:kern w:val="1"/>
                <w:lang w:eastAsia="hi-IN" w:bidi="hi-IN"/>
              </w:rPr>
            </w:pPr>
          </w:p>
        </w:tc>
        <w:tc>
          <w:tcPr>
            <w:tcW w:w="1627" w:type="dxa"/>
            <w:vAlign w:val="center"/>
          </w:tcPr>
          <w:p w:rsidR="001E55C4" w:rsidRPr="003A070C" w:rsidP="001E55C4">
            <w:pPr>
              <w:suppressAutoHyphens/>
              <w:jc w:val="center"/>
              <w:rPr>
                <w:rFonts w:eastAsia="DejaVu Sans" w:cs="Lohit Hindi"/>
                <w:kern w:val="1"/>
                <w:lang w:eastAsia="hi-IN" w:bidi="hi-IN"/>
              </w:rPr>
            </w:pPr>
          </w:p>
        </w:tc>
        <w:tc>
          <w:tcPr>
            <w:tcW w:w="737" w:type="dxa"/>
            <w:vAlign w:val="center"/>
          </w:tcPr>
          <w:p w:rsidR="001E55C4" w:rsidRPr="003A070C" w:rsidP="001E55C4">
            <w:pPr>
              <w:suppressAutoHyphens/>
              <w:jc w:val="center"/>
              <w:rPr>
                <w:rFonts w:eastAsia="DejaVu Sans" w:cs="Lohit Hindi"/>
                <w:kern w:val="1"/>
                <w:lang w:eastAsia="hi-IN" w:bidi="hi-IN"/>
              </w:rPr>
            </w:pPr>
          </w:p>
        </w:tc>
        <w:tc>
          <w:tcPr>
            <w:tcW w:w="617" w:type="dxa"/>
            <w:vAlign w:val="center"/>
          </w:tcPr>
          <w:p w:rsidR="001E55C4" w:rsidRPr="003A070C" w:rsidP="001E55C4">
            <w:pPr>
              <w:spacing w:after="240" w:line="420" w:lineRule="atLeast"/>
              <w:jc w:val="center"/>
              <w:rPr>
                <w:bCs/>
                <w:color w:val="000000"/>
              </w:rPr>
            </w:pPr>
          </w:p>
        </w:tc>
        <w:tc>
          <w:tcPr>
            <w:tcW w:w="2144" w:type="dxa"/>
            <w:vAlign w:val="center"/>
          </w:tcPr>
          <w:p w:rsidR="001E55C4" w:rsidRPr="003A070C" w:rsidP="001E55C4">
            <w:pPr>
              <w:suppressAutoHyphens/>
              <w:jc w:val="center"/>
              <w:rPr>
                <w:rFonts w:eastAsia="DejaVu Sans" w:cs="Lohit Hindi"/>
                <w:kern w:val="1"/>
                <w:lang w:eastAsia="hi-IN" w:bidi="hi-IN"/>
              </w:rPr>
            </w:pPr>
          </w:p>
        </w:tc>
        <w:tc>
          <w:tcPr>
            <w:tcW w:w="1690" w:type="dxa"/>
            <w:vAlign w:val="center"/>
          </w:tcPr>
          <w:p w:rsidR="001E55C4" w:rsidRPr="003A070C" w:rsidP="001E55C4">
            <w:pPr>
              <w:suppressAutoHyphens/>
              <w:jc w:val="center"/>
              <w:rPr>
                <w:rFonts w:eastAsia="DejaVu Sans" w:cs="Mangal"/>
                <w:kern w:val="1"/>
              </w:rPr>
            </w:pPr>
          </w:p>
        </w:tc>
        <w:tc>
          <w:tcPr>
            <w:tcW w:w="1695" w:type="dxa"/>
            <w:vAlign w:val="center"/>
          </w:tcPr>
          <w:p w:rsidR="001E55C4" w:rsidRPr="003A070C" w:rsidP="001E55C4">
            <w:pPr>
              <w:jc w:val="center"/>
              <w:rPr>
                <w:rFonts w:eastAsia="Calibri"/>
              </w:rPr>
            </w:pPr>
          </w:p>
        </w:tc>
        <w:tc>
          <w:tcPr>
            <w:tcW w:w="1684" w:type="dxa"/>
            <w:vAlign w:val="center"/>
          </w:tcPr>
          <w:p w:rsidR="001E55C4" w:rsidRPr="003A070C" w:rsidP="001E55C4">
            <w:pPr>
              <w:suppressAutoHyphens/>
              <w:jc w:val="center"/>
              <w:rPr>
                <w:rFonts w:eastAsia="DejaVu Sans" w:cs="Mangal"/>
                <w:kern w:val="1"/>
                <w:highlight w:val="yellow"/>
              </w:rPr>
            </w:pPr>
          </w:p>
        </w:tc>
        <w:tc>
          <w:tcPr>
            <w:tcW w:w="1650" w:type="dxa"/>
            <w:vAlign w:val="center"/>
          </w:tcPr>
          <w:p w:rsidR="001E55C4" w:rsidRPr="003A070C" w:rsidP="001E55C4">
            <w:pPr>
              <w:suppressAutoHyphens/>
              <w:jc w:val="center"/>
              <w:rPr>
                <w:rFonts w:eastAsia="DejaVu Sans" w:cs="Mangal"/>
                <w:kern w:val="1"/>
                <w:highlight w:val="yellow"/>
              </w:rPr>
            </w:pPr>
          </w:p>
        </w:tc>
        <w:tc>
          <w:tcPr>
            <w:tcW w:w="1902" w:type="dxa"/>
            <w:vAlign w:val="center"/>
          </w:tcPr>
          <w:p w:rsidR="001E55C4" w:rsidRPr="003A070C" w:rsidP="001E55C4">
            <w:pPr>
              <w:suppressAutoHyphens/>
              <w:jc w:val="center"/>
              <w:rPr>
                <w:rFonts w:eastAsia="DejaVu Sans" w:cs="Lohit Hindi"/>
                <w:kern w:val="1"/>
                <w:lang w:eastAsia="hi-IN" w:bidi="hi-IN"/>
              </w:rPr>
            </w:pPr>
          </w:p>
        </w:tc>
      </w:tr>
      <w:tr w:rsidTr="001E55C4">
        <w:tblPrEx>
          <w:tblW w:w="0" w:type="auto"/>
          <w:tblLook w:val="04A0"/>
        </w:tblPrEx>
        <w:trPr>
          <w:trHeight w:val="655"/>
        </w:trPr>
        <w:tc>
          <w:tcPr>
            <w:tcW w:w="1424" w:type="dxa"/>
          </w:tcPr>
          <w:p w:rsidR="001E55C4" w:rsidRPr="003A070C" w:rsidP="001E55C4">
            <w:pPr>
              <w:suppressAutoHyphens/>
              <w:jc w:val="center"/>
              <w:rPr>
                <w:rFonts w:eastAsia="DejaVu Sans" w:cs="Lohit Hindi"/>
                <w:kern w:val="1"/>
                <w:lang w:eastAsia="hi-IN" w:bidi="hi-IN"/>
              </w:rPr>
            </w:pPr>
          </w:p>
        </w:tc>
        <w:tc>
          <w:tcPr>
            <w:tcW w:w="1627" w:type="dxa"/>
            <w:vAlign w:val="center"/>
          </w:tcPr>
          <w:p w:rsidR="001E55C4" w:rsidRPr="003A070C" w:rsidP="001E55C4">
            <w:pPr>
              <w:suppressAutoHyphens/>
              <w:jc w:val="center"/>
              <w:rPr>
                <w:rFonts w:eastAsia="DejaVu Sans" w:cs="Lohit Hindi"/>
                <w:kern w:val="1"/>
                <w:lang w:eastAsia="hi-IN" w:bidi="hi-IN"/>
              </w:rPr>
            </w:pPr>
          </w:p>
        </w:tc>
        <w:tc>
          <w:tcPr>
            <w:tcW w:w="737" w:type="dxa"/>
            <w:vAlign w:val="center"/>
          </w:tcPr>
          <w:p w:rsidR="001E55C4" w:rsidRPr="003A070C" w:rsidP="001E55C4">
            <w:pPr>
              <w:suppressAutoHyphens/>
              <w:jc w:val="center"/>
              <w:rPr>
                <w:rFonts w:eastAsia="DejaVu Sans" w:cs="Lohit Hindi"/>
                <w:kern w:val="1"/>
                <w:lang w:eastAsia="hi-IN" w:bidi="hi-IN"/>
              </w:rPr>
            </w:pPr>
          </w:p>
        </w:tc>
        <w:tc>
          <w:tcPr>
            <w:tcW w:w="617" w:type="dxa"/>
            <w:vAlign w:val="center"/>
          </w:tcPr>
          <w:p w:rsidR="001E55C4" w:rsidRPr="003A070C" w:rsidP="001E55C4">
            <w:pPr>
              <w:spacing w:after="240" w:line="420" w:lineRule="atLeast"/>
              <w:jc w:val="center"/>
              <w:rPr>
                <w:bCs/>
                <w:color w:val="000000"/>
              </w:rPr>
            </w:pPr>
          </w:p>
        </w:tc>
        <w:tc>
          <w:tcPr>
            <w:tcW w:w="2144" w:type="dxa"/>
            <w:vAlign w:val="center"/>
          </w:tcPr>
          <w:p w:rsidR="001E55C4" w:rsidRPr="003A070C" w:rsidP="001E55C4">
            <w:pPr>
              <w:suppressAutoHyphens/>
              <w:jc w:val="center"/>
              <w:rPr>
                <w:rFonts w:eastAsia="DejaVu Sans" w:cs="Lohit Hindi"/>
                <w:kern w:val="1"/>
                <w:lang w:eastAsia="hi-IN" w:bidi="hi-IN"/>
              </w:rPr>
            </w:pPr>
          </w:p>
        </w:tc>
        <w:tc>
          <w:tcPr>
            <w:tcW w:w="1690" w:type="dxa"/>
            <w:vAlign w:val="center"/>
          </w:tcPr>
          <w:p w:rsidR="001E55C4" w:rsidRPr="003A070C" w:rsidP="001E55C4">
            <w:pPr>
              <w:suppressAutoHyphens/>
              <w:jc w:val="center"/>
              <w:rPr>
                <w:rFonts w:eastAsia="DejaVu Sans" w:cs="Mangal"/>
                <w:kern w:val="1"/>
              </w:rPr>
            </w:pPr>
          </w:p>
        </w:tc>
        <w:tc>
          <w:tcPr>
            <w:tcW w:w="1695" w:type="dxa"/>
            <w:vAlign w:val="center"/>
          </w:tcPr>
          <w:p w:rsidR="001E55C4" w:rsidRPr="003A070C" w:rsidP="001E55C4">
            <w:pPr>
              <w:jc w:val="center"/>
              <w:rPr>
                <w:rFonts w:eastAsia="Calibri"/>
              </w:rPr>
            </w:pPr>
          </w:p>
        </w:tc>
        <w:tc>
          <w:tcPr>
            <w:tcW w:w="1684" w:type="dxa"/>
            <w:vAlign w:val="center"/>
          </w:tcPr>
          <w:p w:rsidR="001E55C4" w:rsidRPr="003A070C" w:rsidP="001E55C4">
            <w:pPr>
              <w:suppressAutoHyphens/>
              <w:jc w:val="center"/>
              <w:rPr>
                <w:rFonts w:eastAsia="DejaVu Sans" w:cs="Mangal"/>
                <w:kern w:val="1"/>
                <w:highlight w:val="yellow"/>
              </w:rPr>
            </w:pPr>
          </w:p>
        </w:tc>
        <w:tc>
          <w:tcPr>
            <w:tcW w:w="1650" w:type="dxa"/>
            <w:vAlign w:val="center"/>
          </w:tcPr>
          <w:p w:rsidR="001E55C4" w:rsidRPr="003A070C" w:rsidP="001E55C4">
            <w:pPr>
              <w:suppressAutoHyphens/>
              <w:jc w:val="center"/>
              <w:rPr>
                <w:rFonts w:eastAsia="DejaVu Sans" w:cs="Mangal"/>
                <w:kern w:val="1"/>
                <w:highlight w:val="yellow"/>
              </w:rPr>
            </w:pPr>
          </w:p>
        </w:tc>
        <w:tc>
          <w:tcPr>
            <w:tcW w:w="1902" w:type="dxa"/>
            <w:vAlign w:val="center"/>
          </w:tcPr>
          <w:p w:rsidR="001E55C4" w:rsidRPr="003A070C" w:rsidP="001E55C4">
            <w:pPr>
              <w:suppressAutoHyphens/>
              <w:jc w:val="center"/>
              <w:rPr>
                <w:rFonts w:eastAsia="DejaVu Sans" w:cs="Lohit Hindi"/>
                <w:kern w:val="1"/>
                <w:lang w:eastAsia="hi-IN" w:bidi="hi-IN"/>
              </w:rPr>
            </w:pPr>
          </w:p>
        </w:tc>
      </w:tr>
      <w:tr w:rsidTr="001E55C4">
        <w:tblPrEx>
          <w:tblW w:w="0" w:type="auto"/>
          <w:tblLook w:val="04A0"/>
        </w:tblPrEx>
        <w:trPr>
          <w:trHeight w:val="655"/>
        </w:trPr>
        <w:tc>
          <w:tcPr>
            <w:tcW w:w="1424" w:type="dxa"/>
          </w:tcPr>
          <w:p w:rsidR="001E55C4" w:rsidRPr="003A070C" w:rsidP="001E55C4">
            <w:pPr>
              <w:suppressAutoHyphens/>
              <w:jc w:val="center"/>
              <w:rPr>
                <w:rFonts w:eastAsia="DejaVu Sans" w:cs="Lohit Hindi"/>
                <w:kern w:val="1"/>
                <w:lang w:eastAsia="hi-IN" w:bidi="hi-IN"/>
              </w:rPr>
            </w:pPr>
          </w:p>
        </w:tc>
        <w:tc>
          <w:tcPr>
            <w:tcW w:w="1627" w:type="dxa"/>
            <w:vAlign w:val="center"/>
          </w:tcPr>
          <w:p w:rsidR="001E55C4" w:rsidRPr="003A070C" w:rsidP="001E55C4">
            <w:pPr>
              <w:suppressAutoHyphens/>
              <w:jc w:val="center"/>
              <w:rPr>
                <w:rFonts w:eastAsia="DejaVu Sans" w:cs="Lohit Hindi"/>
                <w:kern w:val="1"/>
                <w:lang w:eastAsia="hi-IN" w:bidi="hi-IN"/>
              </w:rPr>
            </w:pPr>
          </w:p>
        </w:tc>
        <w:tc>
          <w:tcPr>
            <w:tcW w:w="737" w:type="dxa"/>
            <w:vAlign w:val="center"/>
          </w:tcPr>
          <w:p w:rsidR="001E55C4" w:rsidRPr="003A070C" w:rsidP="001E55C4">
            <w:pPr>
              <w:suppressAutoHyphens/>
              <w:jc w:val="center"/>
              <w:rPr>
                <w:rFonts w:eastAsia="DejaVu Sans" w:cs="Lohit Hindi"/>
                <w:kern w:val="1"/>
                <w:lang w:eastAsia="hi-IN" w:bidi="hi-IN"/>
              </w:rPr>
            </w:pPr>
          </w:p>
        </w:tc>
        <w:tc>
          <w:tcPr>
            <w:tcW w:w="617" w:type="dxa"/>
            <w:vAlign w:val="center"/>
          </w:tcPr>
          <w:p w:rsidR="001E55C4" w:rsidRPr="003A070C" w:rsidP="001E55C4">
            <w:pPr>
              <w:spacing w:after="240" w:line="420" w:lineRule="atLeast"/>
              <w:jc w:val="center"/>
              <w:rPr>
                <w:bCs/>
                <w:color w:val="000000"/>
              </w:rPr>
            </w:pPr>
          </w:p>
        </w:tc>
        <w:tc>
          <w:tcPr>
            <w:tcW w:w="2144" w:type="dxa"/>
            <w:vAlign w:val="center"/>
          </w:tcPr>
          <w:p w:rsidR="001E55C4" w:rsidRPr="003A070C" w:rsidP="001E55C4">
            <w:pPr>
              <w:suppressAutoHyphens/>
              <w:jc w:val="center"/>
              <w:rPr>
                <w:rFonts w:eastAsia="DejaVu Sans" w:cs="Lohit Hindi"/>
                <w:kern w:val="1"/>
                <w:lang w:eastAsia="hi-IN" w:bidi="hi-IN"/>
              </w:rPr>
            </w:pPr>
          </w:p>
        </w:tc>
        <w:tc>
          <w:tcPr>
            <w:tcW w:w="1690" w:type="dxa"/>
            <w:vAlign w:val="center"/>
          </w:tcPr>
          <w:p w:rsidR="001E55C4" w:rsidRPr="003A070C" w:rsidP="001E55C4">
            <w:pPr>
              <w:suppressAutoHyphens/>
              <w:jc w:val="center"/>
              <w:rPr>
                <w:rFonts w:eastAsia="DejaVu Sans" w:cs="Mangal"/>
                <w:kern w:val="1"/>
              </w:rPr>
            </w:pPr>
          </w:p>
        </w:tc>
        <w:tc>
          <w:tcPr>
            <w:tcW w:w="1695" w:type="dxa"/>
            <w:vAlign w:val="center"/>
          </w:tcPr>
          <w:p w:rsidR="001E55C4" w:rsidRPr="003A070C" w:rsidP="001E55C4">
            <w:pPr>
              <w:jc w:val="center"/>
              <w:rPr>
                <w:rFonts w:eastAsia="Calibri"/>
              </w:rPr>
            </w:pPr>
          </w:p>
        </w:tc>
        <w:tc>
          <w:tcPr>
            <w:tcW w:w="1684" w:type="dxa"/>
            <w:vAlign w:val="center"/>
          </w:tcPr>
          <w:p w:rsidR="001E55C4" w:rsidRPr="003A070C" w:rsidP="001E55C4">
            <w:pPr>
              <w:suppressAutoHyphens/>
              <w:jc w:val="center"/>
              <w:rPr>
                <w:rFonts w:eastAsia="DejaVu Sans" w:cs="Mangal"/>
                <w:kern w:val="1"/>
                <w:highlight w:val="yellow"/>
              </w:rPr>
            </w:pPr>
          </w:p>
        </w:tc>
        <w:tc>
          <w:tcPr>
            <w:tcW w:w="1650" w:type="dxa"/>
            <w:vAlign w:val="center"/>
          </w:tcPr>
          <w:p w:rsidR="001E55C4" w:rsidRPr="003A070C" w:rsidP="001E55C4">
            <w:pPr>
              <w:suppressAutoHyphens/>
              <w:jc w:val="center"/>
              <w:rPr>
                <w:rFonts w:eastAsia="DejaVu Sans" w:cs="Mangal"/>
                <w:kern w:val="1"/>
                <w:highlight w:val="yellow"/>
              </w:rPr>
            </w:pPr>
          </w:p>
        </w:tc>
        <w:tc>
          <w:tcPr>
            <w:tcW w:w="1902" w:type="dxa"/>
            <w:vAlign w:val="center"/>
          </w:tcPr>
          <w:p w:rsidR="001E55C4" w:rsidRPr="003A070C" w:rsidP="001E55C4">
            <w:pPr>
              <w:suppressAutoHyphens/>
              <w:jc w:val="center"/>
              <w:rPr>
                <w:rFonts w:eastAsia="DejaVu Sans" w:cs="Lohit Hindi"/>
                <w:kern w:val="1"/>
                <w:lang w:eastAsia="hi-IN" w:bidi="hi-IN"/>
              </w:rPr>
            </w:pPr>
          </w:p>
        </w:tc>
      </w:tr>
      <w:tr w:rsidTr="001E55C4">
        <w:tblPrEx>
          <w:tblW w:w="0" w:type="auto"/>
          <w:tblLook w:val="04A0"/>
        </w:tblPrEx>
        <w:trPr>
          <w:trHeight w:val="655"/>
        </w:trPr>
        <w:tc>
          <w:tcPr>
            <w:tcW w:w="1424" w:type="dxa"/>
          </w:tcPr>
          <w:p w:rsidR="001E55C4" w:rsidRPr="003A070C" w:rsidP="001E55C4">
            <w:pPr>
              <w:suppressAutoHyphens/>
              <w:jc w:val="center"/>
              <w:rPr>
                <w:rFonts w:eastAsia="DejaVu Sans" w:cs="Lohit Hindi"/>
                <w:kern w:val="1"/>
                <w:lang w:eastAsia="hi-IN" w:bidi="hi-IN"/>
              </w:rPr>
            </w:pPr>
          </w:p>
        </w:tc>
        <w:tc>
          <w:tcPr>
            <w:tcW w:w="1627" w:type="dxa"/>
            <w:vAlign w:val="center"/>
          </w:tcPr>
          <w:p w:rsidR="001E55C4" w:rsidRPr="003A070C" w:rsidP="001E55C4">
            <w:pPr>
              <w:suppressAutoHyphens/>
              <w:jc w:val="center"/>
              <w:rPr>
                <w:rFonts w:eastAsia="DejaVu Sans" w:cs="Lohit Hindi"/>
                <w:kern w:val="1"/>
                <w:lang w:eastAsia="hi-IN" w:bidi="hi-IN"/>
              </w:rPr>
            </w:pPr>
          </w:p>
        </w:tc>
        <w:tc>
          <w:tcPr>
            <w:tcW w:w="737" w:type="dxa"/>
            <w:vAlign w:val="center"/>
          </w:tcPr>
          <w:p w:rsidR="001E55C4" w:rsidRPr="003A070C" w:rsidP="001E55C4">
            <w:pPr>
              <w:suppressAutoHyphens/>
              <w:jc w:val="center"/>
              <w:rPr>
                <w:rFonts w:eastAsia="DejaVu Sans" w:cs="Lohit Hindi"/>
                <w:kern w:val="1"/>
                <w:lang w:eastAsia="hi-IN" w:bidi="hi-IN"/>
              </w:rPr>
            </w:pPr>
          </w:p>
        </w:tc>
        <w:tc>
          <w:tcPr>
            <w:tcW w:w="617" w:type="dxa"/>
            <w:vAlign w:val="center"/>
          </w:tcPr>
          <w:p w:rsidR="001E55C4" w:rsidRPr="003A070C" w:rsidP="001E55C4">
            <w:pPr>
              <w:spacing w:after="240" w:line="420" w:lineRule="atLeast"/>
              <w:jc w:val="center"/>
              <w:rPr>
                <w:bCs/>
                <w:color w:val="000000"/>
              </w:rPr>
            </w:pPr>
          </w:p>
        </w:tc>
        <w:tc>
          <w:tcPr>
            <w:tcW w:w="2144" w:type="dxa"/>
            <w:vAlign w:val="center"/>
          </w:tcPr>
          <w:p w:rsidR="001E55C4" w:rsidRPr="003A070C" w:rsidP="001E55C4">
            <w:pPr>
              <w:suppressAutoHyphens/>
              <w:jc w:val="center"/>
              <w:rPr>
                <w:rFonts w:eastAsia="DejaVu Sans" w:cs="Lohit Hindi"/>
                <w:kern w:val="1"/>
                <w:lang w:eastAsia="hi-IN" w:bidi="hi-IN"/>
              </w:rPr>
            </w:pPr>
          </w:p>
        </w:tc>
        <w:tc>
          <w:tcPr>
            <w:tcW w:w="1690" w:type="dxa"/>
            <w:vAlign w:val="center"/>
          </w:tcPr>
          <w:p w:rsidR="001E55C4" w:rsidRPr="003A070C" w:rsidP="001E55C4">
            <w:pPr>
              <w:suppressAutoHyphens/>
              <w:jc w:val="center"/>
              <w:rPr>
                <w:rFonts w:eastAsia="DejaVu Sans" w:cs="Mangal"/>
                <w:kern w:val="1"/>
              </w:rPr>
            </w:pPr>
          </w:p>
        </w:tc>
        <w:tc>
          <w:tcPr>
            <w:tcW w:w="1695" w:type="dxa"/>
            <w:vAlign w:val="center"/>
          </w:tcPr>
          <w:p w:rsidR="001E55C4" w:rsidRPr="003A070C" w:rsidP="001E55C4">
            <w:pPr>
              <w:jc w:val="center"/>
              <w:rPr>
                <w:rFonts w:eastAsia="Calibri"/>
              </w:rPr>
            </w:pPr>
          </w:p>
        </w:tc>
        <w:tc>
          <w:tcPr>
            <w:tcW w:w="1684" w:type="dxa"/>
            <w:vAlign w:val="center"/>
          </w:tcPr>
          <w:p w:rsidR="001E55C4" w:rsidRPr="003A070C" w:rsidP="001E55C4">
            <w:pPr>
              <w:suppressAutoHyphens/>
              <w:jc w:val="center"/>
              <w:rPr>
                <w:rFonts w:eastAsia="DejaVu Sans" w:cs="Mangal"/>
                <w:kern w:val="1"/>
                <w:highlight w:val="yellow"/>
              </w:rPr>
            </w:pPr>
          </w:p>
        </w:tc>
        <w:tc>
          <w:tcPr>
            <w:tcW w:w="1650" w:type="dxa"/>
            <w:vAlign w:val="center"/>
          </w:tcPr>
          <w:p w:rsidR="001E55C4" w:rsidRPr="003A070C" w:rsidP="001E55C4">
            <w:pPr>
              <w:suppressAutoHyphens/>
              <w:jc w:val="center"/>
              <w:rPr>
                <w:rFonts w:eastAsia="DejaVu Sans" w:cs="Mangal"/>
                <w:kern w:val="1"/>
                <w:highlight w:val="yellow"/>
              </w:rPr>
            </w:pPr>
          </w:p>
        </w:tc>
        <w:tc>
          <w:tcPr>
            <w:tcW w:w="1902" w:type="dxa"/>
            <w:vAlign w:val="center"/>
          </w:tcPr>
          <w:p w:rsidR="001E55C4" w:rsidRPr="003A070C" w:rsidP="001E55C4">
            <w:pPr>
              <w:suppressAutoHyphens/>
              <w:jc w:val="center"/>
              <w:rPr>
                <w:rFonts w:eastAsia="DejaVu Sans" w:cs="Lohit Hindi"/>
                <w:kern w:val="1"/>
                <w:lang w:eastAsia="hi-IN" w:bidi="hi-IN"/>
              </w:rPr>
            </w:pPr>
          </w:p>
        </w:tc>
      </w:tr>
      <w:tr w:rsidTr="001E55C4">
        <w:tblPrEx>
          <w:tblW w:w="0" w:type="auto"/>
          <w:tblLook w:val="04A0"/>
        </w:tblPrEx>
        <w:trPr>
          <w:trHeight w:val="655"/>
        </w:trPr>
        <w:tc>
          <w:tcPr>
            <w:tcW w:w="1424" w:type="dxa"/>
          </w:tcPr>
          <w:p w:rsidR="001E55C4" w:rsidRPr="003A070C" w:rsidP="001E55C4">
            <w:pPr>
              <w:suppressAutoHyphens/>
              <w:jc w:val="center"/>
              <w:rPr>
                <w:rFonts w:eastAsia="DejaVu Sans" w:cs="Lohit Hindi"/>
                <w:kern w:val="1"/>
                <w:lang w:eastAsia="hi-IN" w:bidi="hi-IN"/>
              </w:rPr>
            </w:pPr>
          </w:p>
        </w:tc>
        <w:tc>
          <w:tcPr>
            <w:tcW w:w="1627" w:type="dxa"/>
            <w:vAlign w:val="center"/>
          </w:tcPr>
          <w:p w:rsidR="001E55C4" w:rsidRPr="003A070C" w:rsidP="001E55C4">
            <w:pPr>
              <w:suppressAutoHyphens/>
              <w:jc w:val="center"/>
              <w:rPr>
                <w:rFonts w:eastAsia="DejaVu Sans" w:cs="Lohit Hindi"/>
                <w:kern w:val="1"/>
                <w:lang w:eastAsia="hi-IN" w:bidi="hi-IN"/>
              </w:rPr>
            </w:pPr>
          </w:p>
        </w:tc>
        <w:tc>
          <w:tcPr>
            <w:tcW w:w="737" w:type="dxa"/>
            <w:vAlign w:val="center"/>
          </w:tcPr>
          <w:p w:rsidR="001E55C4" w:rsidRPr="003A070C" w:rsidP="001E55C4">
            <w:pPr>
              <w:suppressAutoHyphens/>
              <w:jc w:val="center"/>
              <w:rPr>
                <w:rFonts w:eastAsia="DejaVu Sans" w:cs="Lohit Hindi"/>
                <w:kern w:val="1"/>
                <w:lang w:eastAsia="hi-IN" w:bidi="hi-IN"/>
              </w:rPr>
            </w:pPr>
          </w:p>
        </w:tc>
        <w:tc>
          <w:tcPr>
            <w:tcW w:w="617" w:type="dxa"/>
            <w:vAlign w:val="center"/>
          </w:tcPr>
          <w:p w:rsidR="001E55C4" w:rsidRPr="003A070C" w:rsidP="001E55C4">
            <w:pPr>
              <w:spacing w:after="240" w:line="420" w:lineRule="atLeast"/>
              <w:jc w:val="center"/>
              <w:rPr>
                <w:bCs/>
                <w:color w:val="000000"/>
              </w:rPr>
            </w:pPr>
          </w:p>
        </w:tc>
        <w:tc>
          <w:tcPr>
            <w:tcW w:w="2144" w:type="dxa"/>
            <w:vAlign w:val="center"/>
          </w:tcPr>
          <w:p w:rsidR="001E55C4" w:rsidRPr="003A070C" w:rsidP="001E55C4">
            <w:pPr>
              <w:suppressAutoHyphens/>
              <w:jc w:val="center"/>
              <w:rPr>
                <w:rFonts w:eastAsia="DejaVu Sans" w:cs="Lohit Hindi"/>
                <w:kern w:val="1"/>
                <w:lang w:eastAsia="hi-IN" w:bidi="hi-IN"/>
              </w:rPr>
            </w:pPr>
          </w:p>
        </w:tc>
        <w:tc>
          <w:tcPr>
            <w:tcW w:w="1690" w:type="dxa"/>
            <w:vAlign w:val="center"/>
          </w:tcPr>
          <w:p w:rsidR="001E55C4" w:rsidRPr="003A070C" w:rsidP="001E55C4">
            <w:pPr>
              <w:suppressAutoHyphens/>
              <w:jc w:val="center"/>
              <w:rPr>
                <w:rFonts w:eastAsia="DejaVu Sans" w:cs="Mangal"/>
                <w:kern w:val="1"/>
              </w:rPr>
            </w:pPr>
          </w:p>
        </w:tc>
        <w:tc>
          <w:tcPr>
            <w:tcW w:w="1695" w:type="dxa"/>
            <w:vAlign w:val="center"/>
          </w:tcPr>
          <w:p w:rsidR="001E55C4" w:rsidRPr="003A070C" w:rsidP="001E55C4">
            <w:pPr>
              <w:jc w:val="center"/>
              <w:rPr>
                <w:rFonts w:eastAsia="Calibri"/>
              </w:rPr>
            </w:pPr>
          </w:p>
        </w:tc>
        <w:tc>
          <w:tcPr>
            <w:tcW w:w="1684" w:type="dxa"/>
            <w:vAlign w:val="center"/>
          </w:tcPr>
          <w:p w:rsidR="001E55C4" w:rsidRPr="003A070C" w:rsidP="001E55C4">
            <w:pPr>
              <w:suppressAutoHyphens/>
              <w:jc w:val="center"/>
              <w:rPr>
                <w:rFonts w:eastAsia="DejaVu Sans" w:cs="Mangal"/>
                <w:kern w:val="1"/>
                <w:highlight w:val="yellow"/>
              </w:rPr>
            </w:pPr>
          </w:p>
        </w:tc>
        <w:tc>
          <w:tcPr>
            <w:tcW w:w="1650" w:type="dxa"/>
            <w:vAlign w:val="center"/>
          </w:tcPr>
          <w:p w:rsidR="001E55C4" w:rsidRPr="003A070C" w:rsidP="001E55C4">
            <w:pPr>
              <w:suppressAutoHyphens/>
              <w:jc w:val="center"/>
              <w:rPr>
                <w:rFonts w:eastAsia="DejaVu Sans" w:cs="Mangal"/>
                <w:kern w:val="1"/>
                <w:highlight w:val="yellow"/>
              </w:rPr>
            </w:pPr>
          </w:p>
        </w:tc>
        <w:tc>
          <w:tcPr>
            <w:tcW w:w="1902" w:type="dxa"/>
            <w:vAlign w:val="center"/>
          </w:tcPr>
          <w:p w:rsidR="001E55C4" w:rsidRPr="003A070C" w:rsidP="001E55C4">
            <w:pPr>
              <w:suppressAutoHyphens/>
              <w:jc w:val="center"/>
              <w:rPr>
                <w:rFonts w:eastAsia="DejaVu Sans" w:cs="Lohit Hindi"/>
                <w:kern w:val="1"/>
                <w:lang w:eastAsia="hi-IN" w:bidi="hi-IN"/>
              </w:rPr>
            </w:pPr>
          </w:p>
        </w:tc>
      </w:tr>
      <w:tr w:rsidTr="001E55C4">
        <w:tblPrEx>
          <w:tblW w:w="0" w:type="auto"/>
          <w:tblLook w:val="04A0"/>
        </w:tblPrEx>
        <w:trPr>
          <w:trHeight w:val="655"/>
        </w:trPr>
        <w:tc>
          <w:tcPr>
            <w:tcW w:w="1424" w:type="dxa"/>
          </w:tcPr>
          <w:p w:rsidR="001E55C4" w:rsidRPr="003A070C" w:rsidP="001E55C4">
            <w:pPr>
              <w:suppressAutoHyphens/>
              <w:jc w:val="center"/>
              <w:rPr>
                <w:rFonts w:eastAsia="DejaVu Sans" w:cs="Lohit Hindi"/>
                <w:kern w:val="1"/>
                <w:lang w:eastAsia="hi-IN" w:bidi="hi-IN"/>
              </w:rPr>
            </w:pPr>
          </w:p>
        </w:tc>
        <w:tc>
          <w:tcPr>
            <w:tcW w:w="1627" w:type="dxa"/>
            <w:vAlign w:val="center"/>
          </w:tcPr>
          <w:p w:rsidR="001E55C4" w:rsidRPr="003A070C" w:rsidP="001E55C4">
            <w:pPr>
              <w:suppressAutoHyphens/>
              <w:jc w:val="center"/>
              <w:rPr>
                <w:rFonts w:eastAsia="DejaVu Sans" w:cs="Lohit Hindi"/>
                <w:kern w:val="1"/>
                <w:lang w:eastAsia="hi-IN" w:bidi="hi-IN"/>
              </w:rPr>
            </w:pPr>
          </w:p>
        </w:tc>
        <w:tc>
          <w:tcPr>
            <w:tcW w:w="737" w:type="dxa"/>
            <w:vAlign w:val="center"/>
          </w:tcPr>
          <w:p w:rsidR="001E55C4" w:rsidRPr="003A070C" w:rsidP="001E55C4">
            <w:pPr>
              <w:suppressAutoHyphens/>
              <w:jc w:val="center"/>
              <w:rPr>
                <w:rFonts w:eastAsia="DejaVu Sans" w:cs="Lohit Hindi"/>
                <w:kern w:val="1"/>
                <w:lang w:eastAsia="hi-IN" w:bidi="hi-IN"/>
              </w:rPr>
            </w:pPr>
          </w:p>
        </w:tc>
        <w:tc>
          <w:tcPr>
            <w:tcW w:w="617" w:type="dxa"/>
            <w:vAlign w:val="center"/>
          </w:tcPr>
          <w:p w:rsidR="001E55C4" w:rsidRPr="003A070C" w:rsidP="001E55C4">
            <w:pPr>
              <w:spacing w:after="240" w:line="420" w:lineRule="atLeast"/>
              <w:jc w:val="center"/>
              <w:rPr>
                <w:bCs/>
                <w:color w:val="000000"/>
              </w:rPr>
            </w:pPr>
          </w:p>
        </w:tc>
        <w:tc>
          <w:tcPr>
            <w:tcW w:w="2144" w:type="dxa"/>
            <w:vAlign w:val="center"/>
          </w:tcPr>
          <w:p w:rsidR="001E55C4" w:rsidRPr="003A070C" w:rsidP="001E55C4">
            <w:pPr>
              <w:suppressAutoHyphens/>
              <w:jc w:val="center"/>
              <w:rPr>
                <w:rFonts w:eastAsia="DejaVu Sans" w:cs="Lohit Hindi"/>
                <w:kern w:val="1"/>
                <w:lang w:eastAsia="hi-IN" w:bidi="hi-IN"/>
              </w:rPr>
            </w:pPr>
          </w:p>
        </w:tc>
        <w:tc>
          <w:tcPr>
            <w:tcW w:w="1690" w:type="dxa"/>
            <w:vAlign w:val="center"/>
          </w:tcPr>
          <w:p w:rsidR="001E55C4" w:rsidRPr="003A070C" w:rsidP="001E55C4">
            <w:pPr>
              <w:suppressAutoHyphens/>
              <w:jc w:val="center"/>
              <w:rPr>
                <w:rFonts w:eastAsia="DejaVu Sans" w:cs="Mangal"/>
                <w:kern w:val="1"/>
              </w:rPr>
            </w:pPr>
          </w:p>
        </w:tc>
        <w:tc>
          <w:tcPr>
            <w:tcW w:w="1695" w:type="dxa"/>
            <w:vAlign w:val="center"/>
          </w:tcPr>
          <w:p w:rsidR="001E55C4" w:rsidRPr="003A070C" w:rsidP="001E55C4">
            <w:pPr>
              <w:jc w:val="center"/>
              <w:rPr>
                <w:rFonts w:eastAsia="Calibri"/>
              </w:rPr>
            </w:pPr>
          </w:p>
        </w:tc>
        <w:tc>
          <w:tcPr>
            <w:tcW w:w="1684" w:type="dxa"/>
            <w:vAlign w:val="center"/>
          </w:tcPr>
          <w:p w:rsidR="001E55C4" w:rsidRPr="003A070C" w:rsidP="001E55C4">
            <w:pPr>
              <w:suppressAutoHyphens/>
              <w:jc w:val="center"/>
              <w:rPr>
                <w:rFonts w:eastAsia="DejaVu Sans" w:cs="Mangal"/>
                <w:kern w:val="1"/>
                <w:highlight w:val="yellow"/>
              </w:rPr>
            </w:pPr>
          </w:p>
        </w:tc>
        <w:tc>
          <w:tcPr>
            <w:tcW w:w="1650" w:type="dxa"/>
            <w:vAlign w:val="center"/>
          </w:tcPr>
          <w:p w:rsidR="001E55C4" w:rsidRPr="003A070C" w:rsidP="001E55C4">
            <w:pPr>
              <w:suppressAutoHyphens/>
              <w:jc w:val="center"/>
              <w:rPr>
                <w:rFonts w:eastAsia="DejaVu Sans" w:cs="Mangal"/>
                <w:kern w:val="1"/>
                <w:highlight w:val="yellow"/>
              </w:rPr>
            </w:pPr>
          </w:p>
        </w:tc>
        <w:tc>
          <w:tcPr>
            <w:tcW w:w="1902" w:type="dxa"/>
            <w:vAlign w:val="center"/>
          </w:tcPr>
          <w:p w:rsidR="001E55C4" w:rsidRPr="003A070C" w:rsidP="001E55C4">
            <w:pPr>
              <w:suppressAutoHyphens/>
              <w:jc w:val="center"/>
              <w:rPr>
                <w:rFonts w:eastAsia="DejaVu Sans" w:cs="Lohit Hindi"/>
                <w:kern w:val="1"/>
                <w:lang w:eastAsia="hi-IN" w:bidi="hi-IN"/>
              </w:rPr>
            </w:pPr>
          </w:p>
        </w:tc>
      </w:tr>
    </w:tbl>
    <w:p w:rsidR="00CF7C83" w:rsidP="00CE3194">
      <w:pPr>
        <w:widowControl/>
        <w:autoSpaceDE/>
        <w:autoSpaceDN/>
        <w:adjustRightInd/>
        <w:spacing w:after="200" w:line="276" w:lineRule="auto"/>
        <w:rPr>
          <w:sz w:val="24"/>
          <w:szCs w:val="24"/>
        </w:rPr>
      </w:pPr>
    </w:p>
    <w:p w:rsidR="003A45D8" w:rsidP="00CE3194">
      <w:pPr>
        <w:widowControl/>
        <w:autoSpaceDE/>
        <w:autoSpaceDN/>
        <w:adjustRightInd/>
        <w:spacing w:after="200" w:line="276" w:lineRule="auto"/>
        <w:rPr>
          <w:sz w:val="24"/>
          <w:szCs w:val="24"/>
        </w:rPr>
      </w:pPr>
    </w:p>
    <w:p w:rsidR="003A45D8" w:rsidP="00CE3194">
      <w:pPr>
        <w:widowControl/>
        <w:autoSpaceDE/>
        <w:autoSpaceDN/>
        <w:adjustRightInd/>
        <w:spacing w:after="200" w:line="276" w:lineRule="auto"/>
        <w:rPr>
          <w:sz w:val="24"/>
          <w:szCs w:val="24"/>
        </w:rPr>
      </w:pPr>
    </w:p>
    <w:p w:rsidR="003A45D8" w:rsidP="00CE3194">
      <w:pPr>
        <w:widowControl/>
        <w:autoSpaceDE/>
        <w:autoSpaceDN/>
        <w:adjustRightInd/>
        <w:spacing w:after="200" w:line="276" w:lineRule="auto"/>
        <w:rPr>
          <w:sz w:val="24"/>
          <w:szCs w:val="24"/>
        </w:rPr>
      </w:pPr>
    </w:p>
    <w:p w:rsidR="00C628B9" w:rsidP="003A45D8">
      <w:pPr>
        <w:widowControl/>
        <w:autoSpaceDE/>
        <w:autoSpaceDN/>
        <w:adjustRightInd/>
        <w:spacing w:after="200" w:line="276" w:lineRule="auto"/>
        <w:jc w:val="center"/>
        <w:rPr>
          <w:b/>
          <w:sz w:val="24"/>
          <w:szCs w:val="24"/>
        </w:rPr>
      </w:pPr>
    </w:p>
    <w:p w:rsidR="005B2088" w:rsidP="005B2088">
      <w:pPr>
        <w:widowControl/>
        <w:autoSpaceDE/>
        <w:autoSpaceDN/>
        <w:adjustRightInd/>
        <w:spacing w:after="200" w:line="276" w:lineRule="auto"/>
        <w:jc w:val="right"/>
        <w:rPr>
          <w:sz w:val="24"/>
          <w:szCs w:val="24"/>
        </w:rPr>
      </w:pPr>
      <w:r>
        <w:rPr>
          <w:sz w:val="24"/>
          <w:szCs w:val="24"/>
        </w:rPr>
        <w:t>П</w:t>
      </w:r>
      <w:r>
        <w:rPr>
          <w:sz w:val="24"/>
          <w:szCs w:val="24"/>
        </w:rPr>
        <w:t>риложение 1</w:t>
      </w:r>
    </w:p>
    <w:p w:rsidR="005B2088" w:rsidP="005B2088">
      <w:pPr>
        <w:widowControl/>
        <w:autoSpaceDE/>
        <w:autoSpaceDN/>
        <w:adjustRightInd/>
        <w:spacing w:after="200" w:line="276" w:lineRule="auto"/>
        <w:jc w:val="center"/>
        <w:rPr>
          <w:b/>
          <w:sz w:val="24"/>
          <w:szCs w:val="24"/>
        </w:rPr>
      </w:pPr>
      <w:r w:rsidRPr="005B2088">
        <w:rPr>
          <w:b/>
          <w:sz w:val="24"/>
          <w:szCs w:val="24"/>
        </w:rPr>
        <w:t>Итоговая контрольная работа за 4 класс</w:t>
      </w:r>
    </w:p>
    <w:p w:rsidR="005B2088" w:rsidP="005B2088">
      <w:pPr>
        <w:widowControl/>
        <w:autoSpaceDE/>
        <w:autoSpaceDN/>
        <w:adjustRightInd/>
        <w:spacing w:after="200" w:line="276" w:lineRule="auto"/>
        <w:rPr>
          <w:sz w:val="24"/>
          <w:szCs w:val="24"/>
        </w:rPr>
      </w:pPr>
      <w:r>
        <w:rPr>
          <w:noProof/>
          <w:sz w:val="24"/>
          <w:szCs w:val="24"/>
        </w:rPr>
        <w:drawing>
          <wp:inline distT="0" distB="0" distL="0" distR="0">
            <wp:extent cx="3484776" cy="4667250"/>
            <wp:effectExtent l="0" t="0" r="1905" b="0"/>
            <wp:docPr id="1568110054" name="Рисунок 1" descr="IMG_20200922_114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110054" name="Picture 1" descr="IMG_20200922_114659"/>
                    <pic:cNvPicPr>
                      <a:picLocks noChangeAspect="1" noChangeArrowheads="1"/>
                    </pic:cNvPicPr>
                  </pic:nvPicPr>
                  <pic:blipFill>
                    <a:blip xmlns:r="http://schemas.openxmlformats.org/officeDocument/2006/relationships" r:embed="rId31" cstate="print"/>
                    <a:stretch>
                      <a:fillRect/>
                    </a:stretch>
                  </pic:blipFill>
                  <pic:spPr bwMode="auto">
                    <a:xfrm>
                      <a:off x="0" y="0"/>
                      <a:ext cx="3484776" cy="4667250"/>
                    </a:xfrm>
                    <a:prstGeom prst="rect">
                      <a:avLst/>
                    </a:prstGeom>
                    <a:noFill/>
                    <a:ln w="9525">
                      <a:noFill/>
                      <a:miter lim="800000"/>
                      <a:headEnd/>
                      <a:tailEnd/>
                    </a:ln>
                  </pic:spPr>
                </pic:pic>
              </a:graphicData>
            </a:graphic>
          </wp:inline>
        </w:drawing>
      </w:r>
      <w:r>
        <w:rPr>
          <w:sz w:val="24"/>
          <w:szCs w:val="24"/>
        </w:rPr>
        <w:t xml:space="preserve">        </w:t>
      </w:r>
      <w:r>
        <w:rPr>
          <w:noProof/>
          <w:sz w:val="24"/>
          <w:szCs w:val="24"/>
        </w:rPr>
        <w:drawing>
          <wp:inline distT="0" distB="0" distL="0" distR="0">
            <wp:extent cx="3458981" cy="4664147"/>
            <wp:effectExtent l="0" t="0" r="8255" b="3175"/>
            <wp:docPr id="2" name="Рисунок 2" descr="IMG_20200922_114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G_20200922_114706"/>
                    <pic:cNvPicPr>
                      <a:picLocks noChangeAspect="1" noChangeArrowheads="1"/>
                    </pic:cNvPicPr>
                  </pic:nvPicPr>
                  <pic:blipFill>
                    <a:blip xmlns:r="http://schemas.openxmlformats.org/officeDocument/2006/relationships" r:embed="rId32" cstate="print"/>
                    <a:stretch>
                      <a:fillRect/>
                    </a:stretch>
                  </pic:blipFill>
                  <pic:spPr bwMode="auto">
                    <a:xfrm>
                      <a:off x="0" y="0"/>
                      <a:ext cx="3461498" cy="4667541"/>
                    </a:xfrm>
                    <a:prstGeom prst="rect">
                      <a:avLst/>
                    </a:prstGeom>
                    <a:noFill/>
                    <a:ln w="9525">
                      <a:noFill/>
                      <a:miter lim="800000"/>
                      <a:headEnd/>
                      <a:tailEnd/>
                    </a:ln>
                  </pic:spPr>
                </pic:pic>
              </a:graphicData>
            </a:graphic>
          </wp:inline>
        </w:drawing>
      </w:r>
    </w:p>
    <w:p w:rsidR="005B2088" w:rsidP="005B2088">
      <w:pPr>
        <w:widowControl/>
        <w:autoSpaceDE/>
        <w:autoSpaceDN/>
        <w:adjustRightInd/>
        <w:spacing w:after="200" w:line="276" w:lineRule="auto"/>
        <w:rPr>
          <w:sz w:val="24"/>
          <w:szCs w:val="24"/>
        </w:rPr>
      </w:pPr>
      <w:r>
        <w:rPr>
          <w:noProof/>
          <w:sz w:val="24"/>
          <w:szCs w:val="24"/>
        </w:rPr>
        <w:drawing>
          <wp:inline distT="0" distB="0" distL="0" distR="0">
            <wp:extent cx="4429125" cy="5962650"/>
            <wp:effectExtent l="19050" t="0" r="9525" b="0"/>
            <wp:docPr id="3" name="Рисунок 3" descr="IMG_20200922_114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G_20200922_114719"/>
                    <pic:cNvPicPr>
                      <a:picLocks noChangeAspect="1" noChangeArrowheads="1"/>
                    </pic:cNvPicPr>
                  </pic:nvPicPr>
                  <pic:blipFill>
                    <a:blip xmlns:r="http://schemas.openxmlformats.org/officeDocument/2006/relationships" r:embed="rId33" cstate="print"/>
                    <a:stretch>
                      <a:fillRect/>
                    </a:stretch>
                  </pic:blipFill>
                  <pic:spPr bwMode="auto">
                    <a:xfrm>
                      <a:off x="0" y="0"/>
                      <a:ext cx="4429125" cy="5962650"/>
                    </a:xfrm>
                    <a:prstGeom prst="rect">
                      <a:avLst/>
                    </a:prstGeom>
                    <a:noFill/>
                    <a:ln w="9525">
                      <a:noFill/>
                      <a:miter lim="800000"/>
                      <a:headEnd/>
                      <a:tailEnd/>
                    </a:ln>
                  </pic:spPr>
                </pic:pic>
              </a:graphicData>
            </a:graphic>
          </wp:inline>
        </w:drawing>
      </w:r>
      <w:r>
        <w:rPr>
          <w:sz w:val="24"/>
          <w:szCs w:val="24"/>
        </w:rPr>
        <w:t xml:space="preserve">       </w:t>
      </w:r>
      <w:r>
        <w:rPr>
          <w:noProof/>
          <w:sz w:val="24"/>
          <w:szCs w:val="24"/>
        </w:rPr>
        <w:drawing>
          <wp:inline distT="0" distB="0" distL="0" distR="0">
            <wp:extent cx="4438650" cy="5962650"/>
            <wp:effectExtent l="19050" t="0" r="0" b="0"/>
            <wp:docPr id="4" name="Рисунок 4" descr="IMG_20200922_114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G_20200922_114724"/>
                    <pic:cNvPicPr>
                      <a:picLocks noChangeAspect="1" noChangeArrowheads="1"/>
                    </pic:cNvPicPr>
                  </pic:nvPicPr>
                  <pic:blipFill>
                    <a:blip xmlns:r="http://schemas.openxmlformats.org/officeDocument/2006/relationships" r:embed="rId34" cstate="print"/>
                    <a:stretch>
                      <a:fillRect/>
                    </a:stretch>
                  </pic:blipFill>
                  <pic:spPr bwMode="auto">
                    <a:xfrm>
                      <a:off x="0" y="0"/>
                      <a:ext cx="4438650" cy="5962650"/>
                    </a:xfrm>
                    <a:prstGeom prst="rect">
                      <a:avLst/>
                    </a:prstGeom>
                    <a:noFill/>
                    <a:ln w="9525">
                      <a:noFill/>
                      <a:miter lim="800000"/>
                      <a:headEnd/>
                      <a:tailEnd/>
                    </a:ln>
                  </pic:spPr>
                </pic:pic>
              </a:graphicData>
            </a:graphic>
          </wp:inline>
        </w:drawing>
      </w:r>
    </w:p>
    <w:p w:rsidR="00B56762" w:rsidP="005B2088">
      <w:pPr>
        <w:widowControl/>
        <w:autoSpaceDE/>
        <w:autoSpaceDN/>
        <w:adjustRightInd/>
        <w:spacing w:after="200" w:line="276" w:lineRule="auto"/>
        <w:rPr>
          <w:sz w:val="24"/>
          <w:szCs w:val="24"/>
        </w:rPr>
      </w:pPr>
    </w:p>
    <w:p w:rsidR="00B56762" w:rsidRPr="005B2088" w:rsidP="005B2088">
      <w:pPr>
        <w:widowControl/>
        <w:autoSpaceDE/>
        <w:autoSpaceDN/>
        <w:adjustRightInd/>
        <w:spacing w:after="200" w:line="276" w:lineRule="auto"/>
        <w:rPr>
          <w:sz w:val="24"/>
          <w:szCs w:val="24"/>
        </w:rPr>
        <w:sectPr w:rsidSect="002C761E">
          <w:pgSz w:w="16834" w:h="11909" w:orient="landscape"/>
          <w:pgMar w:top="709" w:right="709" w:bottom="992" w:left="1134" w:header="720" w:footer="720" w:gutter="0"/>
          <w:cols w:space="60"/>
          <w:noEndnote/>
          <w:docGrid w:linePitch="272"/>
        </w:sectPr>
      </w:pPr>
      <w:r>
        <w:rPr>
          <w:noProof/>
          <w:sz w:val="24"/>
          <w:szCs w:val="24"/>
        </w:rPr>
        <w:drawing>
          <wp:inline distT="0" distB="0" distL="0" distR="0">
            <wp:extent cx="4486275" cy="5981700"/>
            <wp:effectExtent l="19050" t="0" r="9525" b="0"/>
            <wp:docPr id="5" name="Рисунок 5" descr="IMG_20200922_114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G_20200922_114740"/>
                    <pic:cNvPicPr>
                      <a:picLocks noChangeAspect="1" noChangeArrowheads="1"/>
                    </pic:cNvPicPr>
                  </pic:nvPicPr>
                  <pic:blipFill>
                    <a:blip xmlns:r="http://schemas.openxmlformats.org/officeDocument/2006/relationships" r:embed="rId35" cstate="print"/>
                    <a:stretch>
                      <a:fillRect/>
                    </a:stretch>
                  </pic:blipFill>
                  <pic:spPr bwMode="auto">
                    <a:xfrm>
                      <a:off x="0" y="0"/>
                      <a:ext cx="4486275" cy="5981700"/>
                    </a:xfrm>
                    <a:prstGeom prst="rect">
                      <a:avLst/>
                    </a:prstGeom>
                    <a:noFill/>
                    <a:ln w="9525">
                      <a:noFill/>
                      <a:miter lim="800000"/>
                      <a:headEnd/>
                      <a:tailEnd/>
                    </a:ln>
                  </pic:spPr>
                </pic:pic>
              </a:graphicData>
            </a:graphic>
          </wp:inline>
        </w:drawing>
      </w:r>
      <w:r>
        <w:rPr>
          <w:sz w:val="24"/>
          <w:szCs w:val="24"/>
        </w:rPr>
        <w:t xml:space="preserve">      </w:t>
      </w:r>
      <w:r>
        <w:rPr>
          <w:noProof/>
          <w:sz w:val="24"/>
          <w:szCs w:val="24"/>
        </w:rPr>
        <w:drawing>
          <wp:inline distT="0" distB="0" distL="0" distR="0">
            <wp:extent cx="4467225" cy="5981700"/>
            <wp:effectExtent l="19050" t="0" r="9525" b="0"/>
            <wp:docPr id="6" name="Рисунок 6" descr="IMG_20200922_114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G_20200922_114743"/>
                    <pic:cNvPicPr>
                      <a:picLocks noChangeAspect="1" noChangeArrowheads="1"/>
                    </pic:cNvPicPr>
                  </pic:nvPicPr>
                  <pic:blipFill>
                    <a:blip xmlns:r="http://schemas.openxmlformats.org/officeDocument/2006/relationships" r:embed="rId36" cstate="print"/>
                    <a:stretch>
                      <a:fillRect/>
                    </a:stretch>
                  </pic:blipFill>
                  <pic:spPr bwMode="auto">
                    <a:xfrm>
                      <a:off x="0" y="0"/>
                      <a:ext cx="4467225" cy="5981700"/>
                    </a:xfrm>
                    <a:prstGeom prst="rect">
                      <a:avLst/>
                    </a:prstGeom>
                    <a:noFill/>
                    <a:ln w="9525">
                      <a:noFill/>
                      <a:miter lim="800000"/>
                      <a:headEnd/>
                      <a:tailEnd/>
                    </a:ln>
                  </pic:spPr>
                </pic:pic>
              </a:graphicData>
            </a:graphic>
          </wp:inline>
        </w:drawing>
      </w:r>
    </w:p>
    <w:p w:rsidR="00DB1B2E" w:rsidRPr="00C97A4B" w:rsidP="00DB1B2E">
      <w:pPr>
        <w:spacing w:after="100" w:afterAutospacing="1"/>
        <w:contextualSpacing/>
        <w:jc w:val="center"/>
        <w:rPr>
          <w:rFonts w:ascii="Times New Roman" w:eastAsia="Calibri" w:hAnsi="Times New Roman" w:cs="Times New Roman"/>
          <w:b/>
          <w:sz w:val="28"/>
          <w:szCs w:val="28"/>
        </w:rPr>
      </w:pPr>
      <w:r w:rsidRPr="00C97A4B">
        <w:rPr>
          <w:rFonts w:ascii="Times New Roman" w:eastAsia="Calibri" w:hAnsi="Times New Roman" w:cs="Times New Roman"/>
          <w:b/>
          <w:sz w:val="28"/>
          <w:szCs w:val="28"/>
        </w:rPr>
        <w:t>Муниципальное общеобразовательное учреждение</w:t>
      </w:r>
    </w:p>
    <w:tbl>
      <w:tblPr>
        <w:tblStyle w:val="TableNormal"/>
        <w:tblpPr w:leftFromText="180" w:rightFromText="180" w:bottomFromText="200" w:vertAnchor="text" w:horzAnchor="margin" w:tblpXSpec="center" w:tblpY="1084"/>
        <w:tblW w:w="15559" w:type="dxa"/>
        <w:tblLook w:val="04A0"/>
      </w:tblPr>
      <w:tblGrid>
        <w:gridCol w:w="11448"/>
        <w:gridCol w:w="4111"/>
      </w:tblGrid>
      <w:tr w:rsidTr="00DB1B2E">
        <w:tblPrEx>
          <w:tblW w:w="15559" w:type="dxa"/>
          <w:tblLook w:val="04A0"/>
        </w:tblPrEx>
        <w:trPr>
          <w:trHeight w:val="1948"/>
        </w:trPr>
        <w:tc>
          <w:tcPr>
            <w:tcW w:w="11448" w:type="dxa"/>
          </w:tcPr>
          <w:p w:rsidR="007D1443" w:rsidRPr="007D1443" w:rsidP="007D1443">
            <w:pPr>
              <w:spacing w:line="360" w:lineRule="auto"/>
              <w:rPr>
                <w:rFonts w:ascii="Times New Roman" w:eastAsia="Calibri" w:hAnsi="Times New Roman" w:cs="Times New Roman"/>
                <w:sz w:val="28"/>
                <w:szCs w:val="28"/>
                <w:lang w:eastAsia="en-US"/>
              </w:rPr>
            </w:pPr>
            <w:r w:rsidRPr="007D1443">
              <w:rPr>
                <w:rFonts w:ascii="Times New Roman" w:eastAsia="Calibri" w:hAnsi="Times New Roman" w:cs="Times New Roman"/>
                <w:sz w:val="28"/>
                <w:szCs w:val="28"/>
                <w:lang w:eastAsia="en-US"/>
              </w:rPr>
              <w:t>РАССМОТРЕНА</w:t>
            </w:r>
          </w:p>
          <w:p w:rsidR="007D1443" w:rsidRPr="007D1443" w:rsidP="007D1443">
            <w:pPr>
              <w:spacing w:line="276" w:lineRule="auto"/>
              <w:rPr>
                <w:rFonts w:ascii="Times New Roman" w:eastAsia="Calibri" w:hAnsi="Times New Roman" w:cs="Times New Roman"/>
                <w:sz w:val="28"/>
                <w:szCs w:val="28"/>
                <w:lang w:eastAsia="en-US"/>
              </w:rPr>
            </w:pPr>
            <w:r w:rsidRPr="007D1443">
              <w:rPr>
                <w:rFonts w:ascii="Times New Roman" w:eastAsia="Calibri" w:hAnsi="Times New Roman" w:cs="Times New Roman"/>
                <w:sz w:val="28"/>
                <w:szCs w:val="28"/>
                <w:lang w:eastAsia="en-US"/>
              </w:rPr>
              <w:t xml:space="preserve">на заседании педагогического совета </w:t>
            </w:r>
          </w:p>
          <w:p w:rsidR="007D1443" w:rsidRPr="007D1443" w:rsidP="007D1443">
            <w:pPr>
              <w:spacing w:line="276" w:lineRule="auto"/>
              <w:rPr>
                <w:rFonts w:ascii="Times New Roman" w:eastAsia="Calibri" w:hAnsi="Times New Roman" w:cs="Times New Roman"/>
                <w:sz w:val="28"/>
                <w:szCs w:val="28"/>
                <w:lang w:eastAsia="en-US"/>
              </w:rPr>
            </w:pPr>
            <w:r w:rsidRPr="007D1443">
              <w:rPr>
                <w:rFonts w:ascii="Times New Roman" w:eastAsia="Calibri" w:hAnsi="Times New Roman" w:cs="Times New Roman"/>
                <w:sz w:val="28"/>
                <w:szCs w:val="28"/>
                <w:lang w:eastAsia="en-US"/>
              </w:rPr>
              <w:t>(протокол № 1 от 31.08.2021)</w:t>
            </w:r>
          </w:p>
          <w:p w:rsidR="00DB1B2E" w:rsidRPr="007D1443" w:rsidP="00DB1B2E">
            <w:pPr>
              <w:overflowPunct w:val="0"/>
              <w:spacing w:after="100" w:afterAutospacing="1"/>
              <w:ind w:firstLine="284"/>
              <w:contextualSpacing/>
              <w:jc w:val="both"/>
              <w:rPr>
                <w:rFonts w:ascii="Times New Roman" w:eastAsia="Calibri" w:hAnsi="Times New Roman" w:cs="Times New Roman"/>
                <w:sz w:val="28"/>
                <w:szCs w:val="28"/>
              </w:rPr>
            </w:pPr>
          </w:p>
        </w:tc>
        <w:tc>
          <w:tcPr>
            <w:tcW w:w="4111" w:type="dxa"/>
            <w:hideMark/>
          </w:tcPr>
          <w:p w:rsidR="007D1443" w:rsidRPr="007D1443" w:rsidP="007D1443">
            <w:pPr>
              <w:spacing w:line="360" w:lineRule="auto"/>
              <w:rPr>
                <w:rFonts w:ascii="Times New Roman" w:eastAsia="Calibri" w:hAnsi="Times New Roman" w:cs="Times New Roman"/>
                <w:sz w:val="28"/>
                <w:szCs w:val="28"/>
                <w:lang w:eastAsia="en-US"/>
              </w:rPr>
            </w:pPr>
            <w:r w:rsidRPr="007D1443">
              <w:rPr>
                <w:rFonts w:ascii="Times New Roman" w:eastAsia="Calibri" w:hAnsi="Times New Roman" w:cs="Times New Roman"/>
                <w:sz w:val="28"/>
                <w:szCs w:val="28"/>
                <w:lang w:eastAsia="en-US"/>
              </w:rPr>
              <w:t>УТВЕРЖДЕ</w:t>
            </w:r>
            <w:r w:rsidRPr="007D1443">
              <w:rPr>
                <w:rFonts w:ascii="Times New Roman" w:eastAsia="Calibri" w:hAnsi="Times New Roman" w:cs="Times New Roman"/>
                <w:color w:val="000000"/>
                <w:sz w:val="28"/>
                <w:szCs w:val="28"/>
                <w:lang w:eastAsia="en-US"/>
              </w:rPr>
              <w:t>НА</w:t>
            </w:r>
          </w:p>
          <w:p w:rsidR="007D1443" w:rsidRPr="007D1443" w:rsidP="007D1443">
            <w:pPr>
              <w:spacing w:line="276" w:lineRule="auto"/>
              <w:rPr>
                <w:rFonts w:ascii="Times New Roman" w:eastAsia="Calibri" w:hAnsi="Times New Roman" w:cs="Times New Roman"/>
                <w:sz w:val="28"/>
                <w:szCs w:val="28"/>
                <w:lang w:eastAsia="en-US"/>
              </w:rPr>
            </w:pPr>
            <w:r w:rsidRPr="007D1443">
              <w:rPr>
                <w:rFonts w:ascii="Times New Roman" w:eastAsia="Calibri" w:hAnsi="Times New Roman" w:cs="Times New Roman"/>
                <w:sz w:val="28"/>
                <w:szCs w:val="28"/>
                <w:lang w:eastAsia="en-US"/>
              </w:rPr>
              <w:t>приказом по школе</w:t>
            </w:r>
          </w:p>
          <w:p w:rsidR="007D1443" w:rsidRPr="007D1443" w:rsidP="007D1443">
            <w:pPr>
              <w:spacing w:line="276" w:lineRule="auto"/>
              <w:rPr>
                <w:rFonts w:ascii="Times New Roman" w:eastAsia="Calibri" w:hAnsi="Times New Roman" w:cs="Times New Roman"/>
                <w:sz w:val="28"/>
                <w:szCs w:val="28"/>
                <w:lang w:eastAsia="en-US"/>
              </w:rPr>
            </w:pPr>
            <w:r w:rsidRPr="007D1443">
              <w:rPr>
                <w:rFonts w:ascii="Times New Roman" w:eastAsia="Calibri" w:hAnsi="Times New Roman" w:cs="Times New Roman"/>
                <w:sz w:val="28"/>
                <w:szCs w:val="28"/>
                <w:lang w:eastAsia="en-US"/>
              </w:rPr>
              <w:t>от 31.08.2021 г. № 166</w:t>
            </w:r>
          </w:p>
          <w:p w:rsidR="007D1443" w:rsidRPr="007D1443" w:rsidP="007D1443">
            <w:pPr>
              <w:spacing w:line="276" w:lineRule="auto"/>
              <w:rPr>
                <w:rFonts w:ascii="Times New Roman" w:eastAsia="Calibri" w:hAnsi="Times New Roman" w:cs="Times New Roman"/>
                <w:sz w:val="28"/>
                <w:szCs w:val="28"/>
                <w:lang w:eastAsia="en-US"/>
              </w:rPr>
            </w:pPr>
          </w:p>
          <w:p w:rsidR="00DB1B2E" w:rsidRPr="007D1443" w:rsidP="00DB1B2E">
            <w:pPr>
              <w:overflowPunct w:val="0"/>
              <w:spacing w:after="100" w:afterAutospacing="1"/>
              <w:ind w:firstLine="284"/>
              <w:contextualSpacing/>
              <w:jc w:val="both"/>
              <w:rPr>
                <w:rFonts w:ascii="Times New Roman" w:eastAsia="Calibri" w:hAnsi="Times New Roman" w:cs="Times New Roman"/>
                <w:sz w:val="28"/>
                <w:szCs w:val="28"/>
              </w:rPr>
            </w:pPr>
          </w:p>
        </w:tc>
      </w:tr>
    </w:tbl>
    <w:p w:rsidR="00DB1B2E" w:rsidRPr="00C97A4B" w:rsidP="00DB1B2E">
      <w:pPr>
        <w:spacing w:after="100" w:afterAutospacing="1"/>
        <w:contextualSpacing/>
        <w:jc w:val="center"/>
        <w:rPr>
          <w:rFonts w:ascii="Times New Roman" w:eastAsia="Calibri" w:hAnsi="Times New Roman" w:cs="Times New Roman"/>
          <w:b/>
          <w:sz w:val="28"/>
          <w:szCs w:val="28"/>
        </w:rPr>
      </w:pPr>
      <w:r w:rsidRPr="00C97A4B">
        <w:rPr>
          <w:rFonts w:ascii="Times New Roman" w:eastAsia="Calibri" w:hAnsi="Times New Roman" w:cs="Times New Roman"/>
          <w:b/>
          <w:sz w:val="28"/>
          <w:szCs w:val="28"/>
        </w:rPr>
        <w:t xml:space="preserve"> «Школа имени Евгения Родионова»</w:t>
      </w:r>
    </w:p>
    <w:p w:rsidR="00DB1B2E" w:rsidP="00DB1B2E">
      <w:pPr>
        <w:spacing w:after="100" w:afterAutospacing="1"/>
        <w:contextualSpacing/>
        <w:jc w:val="center"/>
        <w:rPr>
          <w:rFonts w:ascii="Times New Roman" w:eastAsia="Calibri" w:hAnsi="Times New Roman" w:cs="Times New Roman"/>
          <w:b/>
          <w:sz w:val="28"/>
          <w:szCs w:val="28"/>
        </w:rPr>
      </w:pPr>
    </w:p>
    <w:p w:rsidR="00DB1B2E" w:rsidP="00DB1B2E">
      <w:pPr>
        <w:spacing w:after="100" w:afterAutospacing="1"/>
        <w:contextualSpacing/>
        <w:jc w:val="center"/>
        <w:rPr>
          <w:rFonts w:ascii="Times New Roman" w:eastAsia="Calibri" w:hAnsi="Times New Roman" w:cs="Times New Roman"/>
          <w:b/>
          <w:sz w:val="28"/>
          <w:szCs w:val="28"/>
        </w:rPr>
      </w:pPr>
    </w:p>
    <w:p w:rsidR="00DB1B2E" w:rsidRPr="00C97A4B" w:rsidP="00DB1B2E">
      <w:pPr>
        <w:spacing w:after="100" w:afterAutospacing="1" w:line="360" w:lineRule="auto"/>
        <w:contextualSpacing/>
        <w:jc w:val="center"/>
        <w:rPr>
          <w:rFonts w:ascii="Times New Roman" w:eastAsia="Calibri" w:hAnsi="Times New Roman" w:cs="Times New Roman"/>
          <w:b/>
          <w:sz w:val="28"/>
          <w:szCs w:val="28"/>
        </w:rPr>
      </w:pPr>
      <w:r w:rsidRPr="00C97A4B">
        <w:rPr>
          <w:rFonts w:ascii="Times New Roman" w:eastAsia="Calibri" w:hAnsi="Times New Roman" w:cs="Times New Roman"/>
          <w:b/>
          <w:sz w:val="28"/>
          <w:szCs w:val="28"/>
        </w:rPr>
        <w:t>РАБОЧАЯ ПРОГРАММА</w:t>
      </w:r>
    </w:p>
    <w:p w:rsidR="00DB1B2E" w:rsidP="00DB1B2E">
      <w:pPr>
        <w:spacing w:after="100" w:afterAutospacing="1" w:line="360" w:lineRule="auto"/>
        <w:contextualSpacing/>
        <w:jc w:val="center"/>
        <w:rPr>
          <w:rFonts w:ascii="Times New Roman" w:eastAsia="Calibri" w:hAnsi="Times New Roman" w:cs="Times New Roman"/>
          <w:b/>
          <w:sz w:val="28"/>
          <w:szCs w:val="28"/>
        </w:rPr>
      </w:pPr>
      <w:r w:rsidRPr="00C97A4B">
        <w:rPr>
          <w:rFonts w:ascii="Times New Roman" w:eastAsia="Calibri" w:hAnsi="Times New Roman" w:cs="Times New Roman"/>
          <w:b/>
          <w:sz w:val="28"/>
          <w:szCs w:val="28"/>
        </w:rPr>
        <w:t>Предмета «</w:t>
      </w:r>
      <w:r>
        <w:rPr>
          <w:rFonts w:ascii="Times New Roman" w:eastAsia="Calibri" w:hAnsi="Times New Roman" w:cs="Times New Roman"/>
          <w:b/>
          <w:sz w:val="28"/>
          <w:szCs w:val="28"/>
        </w:rPr>
        <w:t>Основы религиозных культур и светской этики</w:t>
      </w:r>
      <w:r w:rsidRPr="00C97A4B">
        <w:rPr>
          <w:rFonts w:ascii="Times New Roman" w:eastAsia="Calibri" w:hAnsi="Times New Roman" w:cs="Times New Roman"/>
          <w:b/>
          <w:sz w:val="28"/>
          <w:szCs w:val="28"/>
        </w:rPr>
        <w:t>»</w:t>
      </w:r>
      <w:r>
        <w:rPr>
          <w:rFonts w:ascii="Times New Roman" w:eastAsia="Calibri" w:hAnsi="Times New Roman" w:cs="Times New Roman"/>
          <w:b/>
          <w:sz w:val="28"/>
          <w:szCs w:val="28"/>
        </w:rPr>
        <w:t xml:space="preserve">. </w:t>
      </w:r>
    </w:p>
    <w:p w:rsidR="00DB1B2E" w:rsidRPr="00C97A4B" w:rsidP="00DB1B2E">
      <w:pPr>
        <w:spacing w:after="100" w:afterAutospacing="1" w:line="360" w:lineRule="auto"/>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Модуль «Светская этика»</w:t>
      </w:r>
    </w:p>
    <w:p w:rsidR="00DB1B2E" w:rsidRPr="00C97A4B" w:rsidP="00DB1B2E">
      <w:pPr>
        <w:spacing w:after="100" w:afterAutospacing="1" w:line="360" w:lineRule="auto"/>
        <w:contextualSpacing/>
        <w:jc w:val="center"/>
        <w:rPr>
          <w:rFonts w:ascii="Times New Roman" w:eastAsia="Calibri" w:hAnsi="Times New Roman" w:cs="Times New Roman"/>
          <w:b/>
          <w:sz w:val="28"/>
          <w:szCs w:val="28"/>
        </w:rPr>
      </w:pPr>
      <w:r w:rsidRPr="00C97A4B">
        <w:rPr>
          <w:rFonts w:ascii="Times New Roman" w:eastAsia="Calibri" w:hAnsi="Times New Roman" w:cs="Times New Roman"/>
          <w:b/>
          <w:sz w:val="28"/>
          <w:szCs w:val="28"/>
        </w:rPr>
        <w:t>4 «А» класс</w:t>
      </w:r>
    </w:p>
    <w:p w:rsidR="00DB1B2E" w:rsidRPr="00C97A4B" w:rsidP="00DB1B2E">
      <w:pPr>
        <w:spacing w:after="100" w:afterAutospacing="1" w:line="360" w:lineRule="auto"/>
        <w:contextualSpacing/>
        <w:jc w:val="center"/>
        <w:rPr>
          <w:rFonts w:ascii="Times New Roman" w:eastAsia="Calibri" w:hAnsi="Times New Roman" w:cs="Times New Roman"/>
          <w:b/>
          <w:sz w:val="28"/>
          <w:szCs w:val="28"/>
        </w:rPr>
      </w:pPr>
    </w:p>
    <w:p w:rsidR="00DB1B2E" w:rsidRPr="00C97A4B" w:rsidP="00DB1B2E">
      <w:pPr>
        <w:spacing w:after="100" w:afterAutospacing="1"/>
        <w:contextualSpacing/>
        <w:jc w:val="center"/>
        <w:rPr>
          <w:rFonts w:ascii="Times New Roman" w:hAnsi="Times New Roman" w:cs="Times New Roman"/>
          <w:sz w:val="28"/>
          <w:szCs w:val="28"/>
        </w:rPr>
      </w:pPr>
    </w:p>
    <w:p w:rsidR="00DB1B2E" w:rsidP="00DB1B2E">
      <w:pPr>
        <w:spacing w:after="100" w:afterAutospacing="1"/>
        <w:contextualSpacing/>
        <w:jc w:val="center"/>
        <w:rPr>
          <w:rFonts w:ascii="Times New Roman" w:hAnsi="Times New Roman" w:cs="Times New Roman"/>
          <w:sz w:val="28"/>
          <w:szCs w:val="28"/>
        </w:rPr>
      </w:pPr>
      <w:r>
        <w:rPr>
          <w:rFonts w:ascii="Times New Roman" w:eastAsia="Calibri" w:hAnsi="Times New Roman" w:cs="Times New Roman"/>
          <w:b/>
          <w:noProof/>
          <w:sz w:val="28"/>
          <w:szCs w:val="28"/>
        </w:rPr>
        <mc:AlternateContent>
          <mc:Choice Requires="wps">
            <w:drawing>
              <wp:anchor distT="0" distB="0" distL="114300" distR="114300" simplePos="0" relativeHeight="251666432" behindDoc="0" locked="0" layoutInCell="1" allowOverlap="1">
                <wp:simplePos x="0" y="0"/>
                <wp:positionH relativeFrom="column">
                  <wp:posOffset>5450840</wp:posOffset>
                </wp:positionH>
                <wp:positionV relativeFrom="paragraph">
                  <wp:posOffset>15875</wp:posOffset>
                </wp:positionV>
                <wp:extent cx="4137025" cy="854710"/>
                <wp:effectExtent l="0" t="0" r="0" b="2540"/>
                <wp:wrapNone/>
                <wp:docPr id="678734783" name="Поле 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137025" cy="85471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7D1443" w:rsidRPr="007D1443" w:rsidP="007D1443">
                            <w:pPr>
                              <w:rPr>
                                <w:rFonts w:ascii="Times New Roman" w:hAnsi="Times New Roman" w:cs="Times New Roman"/>
                                <w:sz w:val="28"/>
                                <w:szCs w:val="28"/>
                              </w:rPr>
                            </w:pPr>
                            <w:r w:rsidRPr="00C97A4B">
                              <w:rPr>
                                <w:rFonts w:ascii="Times New Roman" w:hAnsi="Times New Roman" w:cs="Times New Roman"/>
                                <w:b/>
                              </w:rPr>
                              <w:t xml:space="preserve">   </w:t>
                            </w:r>
                            <w:r w:rsidRPr="00C97A4B">
                              <w:rPr>
                                <w:rFonts w:ascii="Times New Roman" w:hAnsi="Times New Roman" w:cs="Times New Roman"/>
                                <w:b/>
                                <w:sz w:val="28"/>
                                <w:szCs w:val="28"/>
                              </w:rPr>
                              <w:t xml:space="preserve">Составитель: </w:t>
                            </w:r>
                            <w:r w:rsidRPr="007D1443">
                              <w:rPr>
                                <w:rFonts w:ascii="Times New Roman" w:hAnsi="Times New Roman" w:cs="Times New Roman"/>
                                <w:sz w:val="28"/>
                                <w:szCs w:val="28"/>
                              </w:rPr>
                              <w:t xml:space="preserve">Корешкова Ирина Вячеславовна,  </w:t>
                            </w:r>
                          </w:p>
                          <w:p w:rsidR="007D1443" w:rsidRPr="007D1443" w:rsidP="007D1443">
                            <w:pPr>
                              <w:jc w:val="center"/>
                              <w:rPr>
                                <w:rFonts w:ascii="Times New Roman" w:hAnsi="Times New Roman" w:cs="Times New Roman"/>
                                <w:sz w:val="28"/>
                                <w:szCs w:val="28"/>
                              </w:rPr>
                            </w:pPr>
                            <w:r w:rsidRPr="007D1443">
                              <w:rPr>
                                <w:rFonts w:ascii="Times New Roman" w:hAnsi="Times New Roman" w:cs="Times New Roman"/>
                                <w:sz w:val="28"/>
                                <w:szCs w:val="28"/>
                              </w:rPr>
                              <w:t>учитель высшей квалификационной категории</w:t>
                            </w:r>
                          </w:p>
                          <w:p w:rsidR="00D67DF0" w:rsidP="00DB1B2E">
                            <w:pPr>
                              <w:rPr>
                                <w:rFonts w:ascii="Times New Roman" w:hAnsi="Times New Roman" w:cs="Times New Roman"/>
                                <w:sz w:val="28"/>
                                <w:szCs w:val="28"/>
                              </w:rPr>
                            </w:pPr>
                          </w:p>
                          <w:p w:rsidR="00D67DF0" w:rsidRPr="00C97A4B" w:rsidP="00DB1B2E">
                            <w:pPr>
                              <w:rPr>
                                <w:rFonts w:ascii="Times New Roman" w:hAnsi="Times New Roman" w:cs="Times New Roman"/>
                                <w:sz w:val="28"/>
                                <w:szCs w:val="28"/>
                              </w:rPr>
                            </w:pPr>
                            <w:r w:rsidRPr="00C97A4B">
                              <w:rPr>
                                <w:rFonts w:ascii="Times New Roman" w:hAnsi="Times New Roman" w:cs="Times New Roman"/>
                                <w:sz w:val="28"/>
                                <w:szCs w:val="28"/>
                              </w:rPr>
                              <w:t xml:space="preserve"> </w:t>
                            </w:r>
                          </w:p>
                          <w:p w:rsidR="00D67DF0" w:rsidRPr="00A62A04" w:rsidP="00DB1B2E">
                            <w:pPr>
                              <w:jc w:val="center"/>
                              <w:rPr>
                                <w:sz w:val="28"/>
                                <w:szCs w:val="28"/>
                              </w:rPr>
                            </w:pPr>
                            <w:r w:rsidRPr="00A62A04">
                              <w:rPr>
                                <w:sz w:val="28"/>
                                <w:szCs w:val="28"/>
                              </w:rPr>
                              <w:t>учитель первой квалификационной категории</w:t>
                            </w:r>
                          </w:p>
                          <w:p w:rsidR="00D67DF0" w:rsidRPr="00F87571" w:rsidP="00DB1B2E">
                            <w:pPr>
                              <w:jc w:val="center"/>
                            </w:pPr>
                          </w:p>
                          <w:p w:rsidR="00D67DF0" w:rsidRPr="00F87571" w:rsidP="00DB1B2E">
                            <w:pPr>
                              <w:jc w:val="center"/>
                            </w:pPr>
                          </w:p>
                          <w:p w:rsidR="00D67DF0" w:rsidRPr="004E1B85" w:rsidP="00DB1B2E">
                            <w:pPr>
                              <w:jc w:val="center"/>
                              <w:rPr>
                                <w:sz w:val="28"/>
                                <w:szCs w:val="28"/>
                              </w:rPr>
                            </w:pPr>
                          </w:p>
                          <w:p w:rsidR="00D67DF0" w:rsidRPr="004E1B85" w:rsidP="00DB1B2E">
                            <w:pPr>
                              <w:rPr>
                                <w:sz w:val="28"/>
                                <w:szCs w:val="28"/>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Поле 1" o:spid="_x0000_s1067" type="#_x0000_t202" style="width:325.75pt;height:67.3pt;margin-top:1.25pt;margin-left:429.2pt;mso-height-percent:0;mso-height-relative:page;mso-width-percent:0;mso-width-relative:page;mso-wrap-distance-bottom:0;mso-wrap-distance-left:9pt;mso-wrap-distance-right:9pt;mso-wrap-distance-top:0;position:absolute;v-text-anchor:top;z-index:251665408" filled="f" fillcolor="this" stroked="f">
                <v:textbox>
                  <w:txbxContent>
                    <w:p w:rsidR="007D1443" w:rsidRPr="007D1443" w:rsidP="007D1443">
                      <w:pPr>
                        <w:rPr>
                          <w:rFonts w:ascii="Times New Roman" w:hAnsi="Times New Roman" w:cs="Times New Roman"/>
                          <w:sz w:val="28"/>
                          <w:szCs w:val="28"/>
                        </w:rPr>
                      </w:pPr>
                      <w:r w:rsidRPr="00C97A4B">
                        <w:rPr>
                          <w:rFonts w:ascii="Times New Roman" w:hAnsi="Times New Roman" w:cs="Times New Roman"/>
                          <w:b/>
                        </w:rPr>
                        <w:t xml:space="preserve">   </w:t>
                      </w:r>
                      <w:r w:rsidRPr="00C97A4B">
                        <w:rPr>
                          <w:rFonts w:ascii="Times New Roman" w:hAnsi="Times New Roman" w:cs="Times New Roman"/>
                          <w:b/>
                          <w:sz w:val="28"/>
                          <w:szCs w:val="28"/>
                        </w:rPr>
                        <w:t xml:space="preserve">Составитель: </w:t>
                      </w:r>
                      <w:r w:rsidRPr="007D1443">
                        <w:rPr>
                          <w:rFonts w:ascii="Times New Roman" w:hAnsi="Times New Roman" w:cs="Times New Roman"/>
                          <w:sz w:val="28"/>
                          <w:szCs w:val="28"/>
                        </w:rPr>
                        <w:t xml:space="preserve">Корешкова Ирина Вячеславовна,  </w:t>
                      </w:r>
                    </w:p>
                    <w:p w:rsidR="007D1443" w:rsidRPr="007D1443" w:rsidP="007D1443">
                      <w:pPr>
                        <w:jc w:val="center"/>
                        <w:rPr>
                          <w:rFonts w:ascii="Times New Roman" w:hAnsi="Times New Roman" w:cs="Times New Roman"/>
                          <w:sz w:val="28"/>
                          <w:szCs w:val="28"/>
                        </w:rPr>
                      </w:pPr>
                      <w:r w:rsidRPr="007D1443">
                        <w:rPr>
                          <w:rFonts w:ascii="Times New Roman" w:hAnsi="Times New Roman" w:cs="Times New Roman"/>
                          <w:sz w:val="28"/>
                          <w:szCs w:val="28"/>
                        </w:rPr>
                        <w:t>учитель высшей квалификационной категории</w:t>
                      </w:r>
                    </w:p>
                    <w:p w:rsidR="00D67DF0" w:rsidP="00DB1B2E">
                      <w:pPr>
                        <w:rPr>
                          <w:rFonts w:ascii="Times New Roman" w:hAnsi="Times New Roman" w:cs="Times New Roman"/>
                          <w:sz w:val="28"/>
                          <w:szCs w:val="28"/>
                        </w:rPr>
                      </w:pPr>
                    </w:p>
                    <w:p w:rsidR="00D67DF0" w:rsidRPr="00C97A4B" w:rsidP="00DB1B2E">
                      <w:pPr>
                        <w:rPr>
                          <w:rFonts w:ascii="Times New Roman" w:hAnsi="Times New Roman" w:cs="Times New Roman"/>
                          <w:sz w:val="28"/>
                          <w:szCs w:val="28"/>
                        </w:rPr>
                      </w:pPr>
                      <w:r w:rsidRPr="00C97A4B">
                        <w:rPr>
                          <w:rFonts w:ascii="Times New Roman" w:hAnsi="Times New Roman" w:cs="Times New Roman"/>
                          <w:sz w:val="28"/>
                          <w:szCs w:val="28"/>
                        </w:rPr>
                        <w:t xml:space="preserve"> </w:t>
                      </w:r>
                    </w:p>
                    <w:p w:rsidR="00D67DF0" w:rsidRPr="00A62A04" w:rsidP="00DB1B2E">
                      <w:pPr>
                        <w:jc w:val="center"/>
                        <w:rPr>
                          <w:sz w:val="28"/>
                          <w:szCs w:val="28"/>
                        </w:rPr>
                      </w:pPr>
                      <w:r w:rsidRPr="00A62A04">
                        <w:rPr>
                          <w:sz w:val="28"/>
                          <w:szCs w:val="28"/>
                        </w:rPr>
                        <w:t>учитель первой квалификационной категории</w:t>
                      </w:r>
                    </w:p>
                    <w:p w:rsidR="00D67DF0" w:rsidRPr="00F87571" w:rsidP="00DB1B2E">
                      <w:pPr>
                        <w:jc w:val="center"/>
                      </w:pPr>
                    </w:p>
                    <w:p w:rsidR="00D67DF0" w:rsidRPr="00F87571" w:rsidP="00DB1B2E">
                      <w:pPr>
                        <w:jc w:val="center"/>
                      </w:pPr>
                    </w:p>
                    <w:p w:rsidR="00D67DF0" w:rsidRPr="004E1B85" w:rsidP="00DB1B2E">
                      <w:pPr>
                        <w:jc w:val="center"/>
                        <w:rPr>
                          <w:sz w:val="28"/>
                          <w:szCs w:val="28"/>
                        </w:rPr>
                      </w:pPr>
                    </w:p>
                    <w:p w:rsidR="00D67DF0" w:rsidRPr="004E1B85" w:rsidP="00DB1B2E">
                      <w:pPr>
                        <w:rPr>
                          <w:sz w:val="28"/>
                          <w:szCs w:val="28"/>
                        </w:rPr>
                      </w:pPr>
                    </w:p>
                  </w:txbxContent>
                </v:textbox>
              </v:shape>
            </w:pict>
          </mc:Fallback>
        </mc:AlternateContent>
      </w:r>
    </w:p>
    <w:p w:rsidR="00DB1B2E" w:rsidP="00DB1B2E">
      <w:pPr>
        <w:spacing w:after="100" w:afterAutospacing="1"/>
        <w:contextualSpacing/>
        <w:jc w:val="center"/>
        <w:rPr>
          <w:rFonts w:ascii="Times New Roman" w:hAnsi="Times New Roman" w:cs="Times New Roman"/>
          <w:sz w:val="28"/>
          <w:szCs w:val="28"/>
        </w:rPr>
      </w:pPr>
    </w:p>
    <w:p w:rsidR="00DB1B2E" w:rsidP="00DB1B2E">
      <w:pPr>
        <w:spacing w:after="100" w:afterAutospacing="1"/>
        <w:contextualSpacing/>
        <w:jc w:val="center"/>
        <w:rPr>
          <w:rFonts w:ascii="Times New Roman" w:hAnsi="Times New Roman" w:cs="Times New Roman"/>
          <w:sz w:val="28"/>
          <w:szCs w:val="28"/>
        </w:rPr>
      </w:pPr>
    </w:p>
    <w:p w:rsidR="00DB1B2E" w:rsidP="00DB1B2E">
      <w:pPr>
        <w:spacing w:after="100" w:afterAutospacing="1"/>
        <w:contextualSpacing/>
        <w:jc w:val="center"/>
        <w:rPr>
          <w:rFonts w:ascii="Times New Roman" w:hAnsi="Times New Roman" w:cs="Times New Roman"/>
          <w:sz w:val="28"/>
          <w:szCs w:val="28"/>
        </w:rPr>
      </w:pPr>
    </w:p>
    <w:p w:rsidR="00DB1B2E" w:rsidP="00DB1B2E">
      <w:pPr>
        <w:spacing w:after="100" w:afterAutospacing="1"/>
        <w:contextualSpacing/>
        <w:jc w:val="center"/>
        <w:rPr>
          <w:rFonts w:ascii="Times New Roman" w:hAnsi="Times New Roman" w:cs="Times New Roman"/>
          <w:sz w:val="28"/>
          <w:szCs w:val="28"/>
        </w:rPr>
      </w:pPr>
    </w:p>
    <w:p w:rsidR="00DB1B2E" w:rsidP="00DB1B2E">
      <w:pPr>
        <w:spacing w:after="100" w:afterAutospacing="1"/>
        <w:contextualSpacing/>
        <w:jc w:val="center"/>
        <w:rPr>
          <w:rFonts w:ascii="Times New Roman" w:hAnsi="Times New Roman" w:cs="Times New Roman"/>
          <w:sz w:val="28"/>
          <w:szCs w:val="28"/>
        </w:rPr>
      </w:pPr>
    </w:p>
    <w:p w:rsidR="00DB1B2E" w:rsidP="00DB1B2E">
      <w:pPr>
        <w:spacing w:after="100" w:afterAutospacing="1"/>
        <w:contextualSpacing/>
        <w:jc w:val="center"/>
        <w:rPr>
          <w:rFonts w:ascii="Times New Roman" w:hAnsi="Times New Roman" w:cs="Times New Roman"/>
          <w:sz w:val="28"/>
          <w:szCs w:val="28"/>
        </w:rPr>
      </w:pPr>
    </w:p>
    <w:p w:rsidR="00DB1B2E" w:rsidP="00DB1B2E">
      <w:pPr>
        <w:spacing w:after="100" w:afterAutospacing="1"/>
        <w:contextualSpacing/>
        <w:jc w:val="center"/>
        <w:rPr>
          <w:rFonts w:ascii="Times New Roman" w:hAnsi="Times New Roman" w:cs="Times New Roman"/>
          <w:sz w:val="28"/>
          <w:szCs w:val="28"/>
        </w:rPr>
      </w:pPr>
    </w:p>
    <w:p w:rsidR="00DB1B2E" w:rsidP="00DB1B2E">
      <w:pPr>
        <w:pStyle w:val="ListParagraph"/>
        <w:ind w:left="360"/>
        <w:jc w:val="center"/>
        <w:rPr>
          <w:rFonts w:ascii="Times New Roman" w:hAnsi="Times New Roman" w:cs="Times New Roman"/>
          <w:sz w:val="28"/>
          <w:szCs w:val="28"/>
        </w:rPr>
      </w:pPr>
      <w:r>
        <w:rPr>
          <w:rFonts w:ascii="Times New Roman" w:hAnsi="Times New Roman" w:cs="Times New Roman"/>
          <w:sz w:val="28"/>
          <w:szCs w:val="28"/>
        </w:rPr>
        <w:t xml:space="preserve">д. </w:t>
      </w:r>
      <w:r>
        <w:rPr>
          <w:rFonts w:ascii="Times New Roman" w:hAnsi="Times New Roman" w:cs="Times New Roman"/>
          <w:sz w:val="28"/>
          <w:szCs w:val="28"/>
        </w:rPr>
        <w:t>Судино</w:t>
      </w:r>
      <w:r>
        <w:rPr>
          <w:rFonts w:ascii="Times New Roman" w:hAnsi="Times New Roman" w:cs="Times New Roman"/>
          <w:sz w:val="28"/>
          <w:szCs w:val="28"/>
        </w:rPr>
        <w:t xml:space="preserve"> 2021</w:t>
      </w:r>
    </w:p>
    <w:p w:rsidR="007D1443" w:rsidP="00DB1B2E">
      <w:pPr>
        <w:pStyle w:val="ListParagraph"/>
        <w:ind w:left="360"/>
        <w:jc w:val="center"/>
        <w:rPr>
          <w:rFonts w:ascii="Times New Roman" w:hAnsi="Times New Roman" w:cs="Times New Roman"/>
          <w:b/>
          <w:sz w:val="24"/>
          <w:szCs w:val="24"/>
        </w:rPr>
      </w:pPr>
    </w:p>
    <w:p w:rsidR="003D6F3C" w:rsidRPr="007B0F00" w:rsidP="00DB1B2E">
      <w:pPr>
        <w:pStyle w:val="ListParagraph"/>
        <w:ind w:left="360"/>
        <w:jc w:val="center"/>
        <w:rPr>
          <w:rFonts w:ascii="Times New Roman" w:hAnsi="Times New Roman" w:cs="Times New Roman"/>
          <w:b/>
          <w:sz w:val="24"/>
          <w:szCs w:val="24"/>
        </w:rPr>
      </w:pPr>
      <w:r w:rsidRPr="007B0F00">
        <w:rPr>
          <w:rFonts w:ascii="Times New Roman" w:hAnsi="Times New Roman" w:cs="Times New Roman"/>
          <w:b/>
          <w:sz w:val="24"/>
          <w:szCs w:val="24"/>
        </w:rPr>
        <w:t>ПОЯСНИТЕЛЬНАЯ ЗАПИСКА</w:t>
      </w:r>
    </w:p>
    <w:p w:rsidR="003D6F3C" w:rsidP="00527F45">
      <w:pPr>
        <w:jc w:val="center"/>
        <w:rPr>
          <w:rFonts w:ascii="Times New Roman" w:hAnsi="Times New Roman" w:cs="Times New Roman"/>
          <w:b/>
          <w:sz w:val="24"/>
          <w:szCs w:val="24"/>
        </w:rPr>
      </w:pPr>
    </w:p>
    <w:p w:rsidR="007D1443" w:rsidRPr="007D1443" w:rsidP="007D1443">
      <w:pPr>
        <w:pStyle w:val="NormalWeb"/>
        <w:jc w:val="both"/>
        <w:rPr>
          <w:b/>
        </w:rPr>
      </w:pPr>
      <w:r w:rsidRPr="007D1443">
        <w:rPr>
          <w:b/>
          <w:bCs/>
        </w:rPr>
        <w:t xml:space="preserve">Рабочая программа  по </w:t>
      </w:r>
      <w:r w:rsidRPr="007D1443">
        <w:rPr>
          <w:rFonts w:eastAsia="Calibri"/>
          <w:b/>
        </w:rPr>
        <w:t xml:space="preserve">«Основам религиозных культур и светской этики. Модуль «Светская этика» </w:t>
      </w:r>
      <w:r w:rsidRPr="007D1443">
        <w:rPr>
          <w:b/>
          <w:bCs/>
        </w:rPr>
        <w:t xml:space="preserve">для 4 класса разработана на основе следующих нормативных документов: </w:t>
      </w:r>
    </w:p>
    <w:p w:rsidR="007D1443" w:rsidP="007D1443">
      <w:pPr>
        <w:pStyle w:val="NormalWeb"/>
        <w:jc w:val="both"/>
      </w:pPr>
      <w:r>
        <w:t>1.Федерального государственного образовательного стандарта среднего общего образования, утверждённого приказом Министерства образования и науки Российской Федерации от 17 мая 2012 г. N 413. С изменениями и дополнениями от: 29 декабря 2014 г., 31 декабря 2015 г., 29 июня 2017 г.</w:t>
      </w:r>
    </w:p>
    <w:p w:rsidR="007D1443" w:rsidP="007D1443">
      <w:pPr>
        <w:pStyle w:val="NormalWeb"/>
        <w:jc w:val="both"/>
      </w:pPr>
      <w:r>
        <w:t>2.Примерной основной образовательной программы среднего общего образования, утвержденная Федеральным учебно-методическим объединением по общему образованию (Протокол заседания от 28 апреля 2016г. №2/16-з).</w:t>
      </w:r>
    </w:p>
    <w:p w:rsidR="007D1443" w:rsidP="007D1443">
      <w:pPr>
        <w:pStyle w:val="NormalWeb"/>
        <w:jc w:val="both"/>
      </w:pPr>
      <w:r>
        <w:t xml:space="preserve">3.Федерального перечня учебников, утверждённого приказом </w:t>
      </w:r>
      <w:r>
        <w:t>Минпросвещения</w:t>
      </w:r>
      <w:r>
        <w:t xml:space="preserve"> России от 28.12.2018 N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7D1443" w:rsidP="007D1443">
      <w:pPr>
        <w:pStyle w:val="NormalWeb"/>
      </w:pPr>
      <w:r>
        <w:t xml:space="preserve">4. </w:t>
      </w:r>
      <w:r w:rsidRPr="000102E8">
        <w:rPr>
          <w:rFonts w:eastAsia="Calibri"/>
        </w:rPr>
        <w:t>Основы религиозных культур и светской этики. Модуль «Светская этика</w:t>
      </w:r>
      <w:r w:rsidRPr="000102E8">
        <w:t>.</w:t>
      </w:r>
      <w:r>
        <w:t xml:space="preserve"> </w:t>
      </w:r>
      <w:r>
        <w:rPr>
          <w:rFonts w:eastAsia="Calibri"/>
          <w:lang w:eastAsia="en-US"/>
        </w:rPr>
        <w:t>Примерные</w:t>
      </w:r>
      <w:r w:rsidRPr="0005546B">
        <w:rPr>
          <w:rFonts w:eastAsia="Calibri"/>
          <w:lang w:eastAsia="en-US"/>
        </w:rPr>
        <w:t xml:space="preserve"> программы начального общего образования по </w:t>
      </w:r>
      <w:r>
        <w:rPr>
          <w:rFonts w:eastAsia="Calibri"/>
          <w:lang w:eastAsia="en-US"/>
        </w:rPr>
        <w:t>русскому языку</w:t>
      </w:r>
      <w:r w:rsidRPr="0005546B">
        <w:rPr>
          <w:rFonts w:eastAsia="Calibri"/>
          <w:lang w:eastAsia="en-US"/>
        </w:rPr>
        <w:t xml:space="preserve"> и </w:t>
      </w:r>
      <w:r>
        <w:rPr>
          <w:rFonts w:eastAsia="Calibri"/>
          <w:lang w:eastAsia="en-US"/>
        </w:rPr>
        <w:t>а</w:t>
      </w:r>
      <w:r w:rsidRPr="00BC2928">
        <w:t>вторск</w:t>
      </w:r>
      <w:r>
        <w:t>ая</w:t>
      </w:r>
      <w:r w:rsidRPr="00BC2928">
        <w:t xml:space="preserve"> программ</w:t>
      </w:r>
      <w:r>
        <w:t>а</w:t>
      </w:r>
      <w:r w:rsidRPr="00BC2928">
        <w:t xml:space="preserve"> по учебному предмету </w:t>
      </w:r>
      <w:r>
        <w:t xml:space="preserve">русский язык (М.Т. </w:t>
      </w:r>
      <w:r>
        <w:t>Студеникина</w:t>
      </w:r>
      <w:r>
        <w:t xml:space="preserve"> для 4 класса. – 4-е изд. – Москва: ООО «Русское слово», 2017. (Начальная инновационная школа)</w:t>
      </w:r>
      <w:r w:rsidR="001C5C0B">
        <w:t>.</w:t>
      </w:r>
    </w:p>
    <w:p w:rsidR="007D1443" w:rsidP="007D1443">
      <w:pPr>
        <w:pStyle w:val="NormalWeb"/>
      </w:pPr>
      <w:r>
        <w:t xml:space="preserve"> 5.Учебного плана МОУ «Школа имени Евгения Родионова».  </w:t>
      </w:r>
    </w:p>
    <w:p w:rsidR="007D1443" w:rsidRPr="001C5C0B" w:rsidP="001C5C0B">
      <w:pPr>
        <w:pStyle w:val="NoSpacing"/>
        <w:rPr>
          <w:rFonts w:ascii="Times New Roman" w:hAnsi="Times New Roman" w:cs="Times New Roman"/>
          <w:sz w:val="24"/>
          <w:szCs w:val="24"/>
          <w:shd w:val="clear" w:color="auto" w:fill="FFFFFF"/>
        </w:rPr>
      </w:pPr>
      <w:r w:rsidRPr="001C5C0B">
        <w:rPr>
          <w:rFonts w:ascii="Times New Roman" w:hAnsi="Times New Roman" w:cs="Times New Roman"/>
          <w:sz w:val="24"/>
          <w:szCs w:val="24"/>
          <w:shd w:val="clear" w:color="auto" w:fill="FFFFFF"/>
        </w:rPr>
        <w:t>В соответствии с учебным планом и календарным учебным графиком школы, программа рассчитана на  1 год обучения: 34 ч  по 1 часу в неделю.</w:t>
      </w:r>
      <w:r w:rsidRPr="001C5C0B" w:rsidR="001C5C0B">
        <w:rPr>
          <w:rFonts w:ascii="Times New Roman" w:eastAsia="Calibri" w:hAnsi="Times New Roman" w:cs="Times New Roman"/>
          <w:sz w:val="24"/>
          <w:szCs w:val="24"/>
          <w:lang w:eastAsia="en-US"/>
        </w:rPr>
        <w:t xml:space="preserve"> </w:t>
      </w:r>
      <w:r w:rsidR="001C5C0B">
        <w:rPr>
          <w:rFonts w:ascii="Times New Roman" w:eastAsia="Calibri" w:hAnsi="Times New Roman" w:cs="Times New Roman"/>
          <w:sz w:val="24"/>
          <w:szCs w:val="24"/>
          <w:lang w:eastAsia="en-US"/>
        </w:rPr>
        <w:t xml:space="preserve"> </w:t>
      </w:r>
      <w:r w:rsidRPr="001C5C0B" w:rsidR="001C5C0B">
        <w:rPr>
          <w:rFonts w:ascii="Times New Roman" w:eastAsia="Calibri" w:hAnsi="Times New Roman" w:cs="Times New Roman"/>
          <w:sz w:val="24"/>
          <w:szCs w:val="24"/>
          <w:lang w:eastAsia="en-US"/>
        </w:rPr>
        <w:t>Срок реализации рабочей программы 1 год.</w:t>
      </w:r>
    </w:p>
    <w:p w:rsidR="007D1443" w:rsidP="007D1443">
      <w:pPr>
        <w:pStyle w:val="NormalWeb"/>
        <w:ind w:firstLine="709"/>
        <w:jc w:val="both"/>
      </w:pPr>
      <w:r>
        <w:t>Для реализации программы используется УМК:</w:t>
      </w:r>
    </w:p>
    <w:p w:rsidR="007D1443" w:rsidRPr="007D1443" w:rsidP="007D1443">
      <w:pPr>
        <w:pStyle w:val="ListParagraph"/>
        <w:numPr>
          <w:ilvl w:val="0"/>
          <w:numId w:val="7"/>
        </w:numPr>
        <w:jc w:val="both"/>
        <w:rPr>
          <w:rFonts w:ascii="Times New Roman" w:hAnsi="Times New Roman" w:cs="Times New Roman"/>
          <w:sz w:val="24"/>
          <w:szCs w:val="24"/>
        </w:rPr>
      </w:pPr>
      <w:r w:rsidRPr="007D1443">
        <w:rPr>
          <w:rFonts w:ascii="Times New Roman" w:hAnsi="Times New Roman" w:cs="Times New Roman"/>
          <w:sz w:val="24"/>
          <w:szCs w:val="24"/>
        </w:rPr>
        <w:t xml:space="preserve">Основы религиозных культур и светской этики. Основы светской этики: учебник М.Т. </w:t>
      </w:r>
      <w:r w:rsidRPr="007D1443">
        <w:rPr>
          <w:rFonts w:ascii="Times New Roman" w:hAnsi="Times New Roman" w:cs="Times New Roman"/>
          <w:sz w:val="24"/>
          <w:szCs w:val="24"/>
        </w:rPr>
        <w:t>Студеникина</w:t>
      </w:r>
      <w:r w:rsidRPr="007D1443">
        <w:rPr>
          <w:rFonts w:ascii="Times New Roman" w:hAnsi="Times New Roman" w:cs="Times New Roman"/>
          <w:sz w:val="24"/>
          <w:szCs w:val="24"/>
        </w:rPr>
        <w:t xml:space="preserve"> для 4 класса. – 4-е изд. – Москва: ООО «Русское слово», 2017. (Начальная инновационная школа)</w:t>
      </w:r>
    </w:p>
    <w:p w:rsidR="007D1443" w:rsidRPr="001C5C0B" w:rsidP="001C5C0B">
      <w:pPr>
        <w:pStyle w:val="NoSpacing"/>
        <w:rPr>
          <w:rStyle w:val="layout"/>
          <w:rFonts w:ascii="Times New Roman" w:hAnsi="Times New Roman" w:cs="Times New Roman"/>
          <w:sz w:val="24"/>
          <w:szCs w:val="24"/>
        </w:rPr>
      </w:pPr>
      <w:r>
        <w:rPr>
          <w:rStyle w:val="layout"/>
          <w:rFonts w:ascii="Times New Roman" w:hAnsi="Times New Roman" w:cs="Times New Roman"/>
          <w:sz w:val="24"/>
          <w:szCs w:val="24"/>
        </w:rPr>
        <w:t xml:space="preserve">2. </w:t>
      </w:r>
      <w:r w:rsidRPr="001C5C0B">
        <w:rPr>
          <w:rStyle w:val="layout"/>
          <w:rFonts w:ascii="Times New Roman" w:hAnsi="Times New Roman" w:cs="Times New Roman"/>
          <w:sz w:val="24"/>
          <w:szCs w:val="24"/>
        </w:rPr>
        <w:t>Комплект цифровых образовательных ресурсов:</w:t>
      </w:r>
    </w:p>
    <w:p w:rsidR="007D1443" w:rsidRPr="001C5C0B" w:rsidP="001C5C0B">
      <w:pPr>
        <w:pStyle w:val="NoSpacing"/>
        <w:rPr>
          <w:rFonts w:ascii="Times New Roman" w:hAnsi="Times New Roman" w:cs="Times New Roman"/>
          <w:sz w:val="24"/>
          <w:szCs w:val="24"/>
        </w:rPr>
      </w:pPr>
      <w:r w:rsidRPr="001C5C0B">
        <w:rPr>
          <w:rStyle w:val="layout"/>
          <w:rFonts w:ascii="Times New Roman" w:hAnsi="Times New Roman" w:cs="Times New Roman"/>
          <w:sz w:val="24"/>
          <w:szCs w:val="24"/>
        </w:rPr>
        <w:t xml:space="preserve">      А)</w:t>
      </w:r>
      <w:r w:rsidRPr="001C5C0B">
        <w:rPr>
          <w:rFonts w:ascii="Times New Roman" w:hAnsi="Times New Roman" w:cs="Times New Roman"/>
          <w:sz w:val="24"/>
          <w:szCs w:val="24"/>
        </w:rPr>
        <w:t xml:space="preserve"> Презентации к урокам по ОРКСЭ – </w:t>
      </w:r>
      <w:hyperlink r:id="rId37" w:history="1">
        <w:r w:rsidRPr="001C5C0B">
          <w:rPr>
            <w:rFonts w:ascii="Times New Roman" w:hAnsi="Times New Roman" w:cs="Times New Roman"/>
            <w:color w:val="0000FF"/>
            <w:sz w:val="24"/>
            <w:szCs w:val="24"/>
            <w:u w:val="single"/>
          </w:rPr>
          <w:t>http://www.proshkolu.ru/club/opk/list/1-11112-70096/</w:t>
        </w:r>
      </w:hyperlink>
    </w:p>
    <w:p w:rsidR="007D1443" w:rsidRPr="001C5C0B" w:rsidP="001C5C0B">
      <w:pPr>
        <w:pStyle w:val="NoSpacing"/>
        <w:rPr>
          <w:rStyle w:val="layout"/>
          <w:rFonts w:ascii="Times New Roman" w:hAnsi="Times New Roman" w:cs="Times New Roman"/>
          <w:sz w:val="24"/>
          <w:szCs w:val="24"/>
        </w:rPr>
      </w:pPr>
      <w:r w:rsidRPr="001C5C0B">
        <w:rPr>
          <w:rStyle w:val="layout"/>
          <w:rFonts w:ascii="Times New Roman" w:hAnsi="Times New Roman" w:cs="Times New Roman"/>
          <w:sz w:val="24"/>
          <w:szCs w:val="24"/>
        </w:rPr>
        <w:t>Б)</w:t>
      </w:r>
      <w:r w:rsidRPr="001C5C0B">
        <w:rPr>
          <w:rFonts w:ascii="Times New Roman" w:hAnsi="Times New Roman" w:cs="Times New Roman"/>
          <w:sz w:val="24"/>
          <w:szCs w:val="24"/>
        </w:rPr>
        <w:t xml:space="preserve"> Методические разработки, презентации и конспекты уроков по модулю "Светская этика" в начальной школе. </w:t>
      </w:r>
      <w:hyperlink r:id="rId38" w:history="1">
        <w:r w:rsidRPr="001C5C0B">
          <w:rPr>
            <w:rFonts w:ascii="Times New Roman" w:hAnsi="Times New Roman" w:cs="Times New Roman"/>
            <w:color w:val="0000FF"/>
            <w:sz w:val="24"/>
            <w:szCs w:val="24"/>
            <w:u w:val="single"/>
          </w:rPr>
          <w:t>(Социальная сеть работников образования nsportal.ru).</w:t>
        </w:r>
      </w:hyperlink>
    </w:p>
    <w:p w:rsidR="007D1443" w:rsidRPr="001C5C0B" w:rsidP="001C5C0B">
      <w:pPr>
        <w:pStyle w:val="NoSpacing"/>
        <w:rPr>
          <w:rFonts w:ascii="Times New Roman" w:hAnsi="Times New Roman" w:cs="Times New Roman"/>
          <w:sz w:val="24"/>
          <w:szCs w:val="24"/>
        </w:rPr>
      </w:pPr>
      <w:r w:rsidRPr="001C5C0B">
        <w:rPr>
          <w:rStyle w:val="layout"/>
          <w:rFonts w:ascii="Times New Roman" w:hAnsi="Times New Roman" w:cs="Times New Roman"/>
          <w:sz w:val="24"/>
          <w:szCs w:val="24"/>
        </w:rPr>
        <w:t>В)</w:t>
      </w:r>
      <w:r w:rsidRPr="001C5C0B">
        <w:rPr>
          <w:rFonts w:ascii="Times New Roman" w:hAnsi="Times New Roman" w:cs="Times New Roman"/>
          <w:sz w:val="24"/>
          <w:szCs w:val="24"/>
        </w:rPr>
        <w:t xml:space="preserve"> Детские притчи - </w:t>
      </w:r>
      <w:hyperlink r:id="rId39" w:history="1">
        <w:r w:rsidRPr="001C5C0B">
          <w:rPr>
            <w:rFonts w:ascii="Times New Roman" w:hAnsi="Times New Roman" w:cs="Times New Roman"/>
            <w:color w:val="0000FF"/>
            <w:sz w:val="24"/>
            <w:szCs w:val="24"/>
            <w:u w:val="single"/>
          </w:rPr>
          <w:t>http://parables.ru/main-17.html.</w:t>
        </w:r>
      </w:hyperlink>
    </w:p>
    <w:p w:rsidR="00DB1B2E" w:rsidP="00527F45">
      <w:pPr>
        <w:jc w:val="center"/>
        <w:rPr>
          <w:rFonts w:ascii="Times New Roman" w:hAnsi="Times New Roman" w:cs="Times New Roman"/>
          <w:b/>
          <w:sz w:val="24"/>
          <w:szCs w:val="24"/>
        </w:rPr>
      </w:pPr>
    </w:p>
    <w:p w:rsidR="008A2715" w:rsidRPr="008A2715" w:rsidP="008A2715">
      <w:pPr>
        <w:widowControl/>
        <w:autoSpaceDE/>
        <w:autoSpaceDN/>
        <w:adjustRightInd/>
        <w:spacing w:before="100" w:beforeAutospacing="1" w:after="100" w:afterAutospacing="1"/>
        <w:jc w:val="center"/>
        <w:rPr>
          <w:rFonts w:ascii="Times New Roman" w:hAnsi="Times New Roman" w:cs="Times New Roman"/>
          <w:sz w:val="24"/>
          <w:szCs w:val="24"/>
        </w:rPr>
      </w:pPr>
      <w:r>
        <w:rPr>
          <w:rFonts w:ascii="Times New Roman" w:hAnsi="Times New Roman" w:cs="Times New Roman"/>
          <w:b/>
          <w:bCs/>
          <w:sz w:val="24"/>
          <w:szCs w:val="24"/>
        </w:rPr>
        <w:t>ПЛАНИРУЕМЫЕ РЕЗУЛЬТАТЫ</w:t>
      </w:r>
    </w:p>
    <w:p w:rsidR="008A2715" w:rsidRPr="008A2715" w:rsidP="006D2998">
      <w:pPr>
        <w:widowControl/>
        <w:autoSpaceDE/>
        <w:autoSpaceDN/>
        <w:adjustRightInd/>
        <w:spacing w:before="100" w:beforeAutospacing="1" w:after="100" w:afterAutospacing="1"/>
        <w:contextualSpacing/>
        <w:rPr>
          <w:rFonts w:ascii="Times New Roman" w:hAnsi="Times New Roman" w:cs="Times New Roman"/>
          <w:sz w:val="24"/>
          <w:szCs w:val="24"/>
        </w:rPr>
      </w:pPr>
      <w:r w:rsidRPr="008A2715">
        <w:rPr>
          <w:rFonts w:ascii="Times New Roman" w:hAnsi="Times New Roman" w:cs="Times New Roman"/>
          <w:b/>
          <w:bCs/>
          <w:sz w:val="24"/>
          <w:szCs w:val="24"/>
        </w:rPr>
        <w:t xml:space="preserve">Личностные результаты: </w:t>
      </w:r>
    </w:p>
    <w:p w:rsidR="008A2715" w:rsidRPr="008A2715" w:rsidP="006D2998">
      <w:pPr>
        <w:widowControl/>
        <w:autoSpaceDE/>
        <w:autoSpaceDN/>
        <w:adjustRightInd/>
        <w:spacing w:before="100" w:beforeAutospacing="1" w:after="100" w:afterAutospacing="1"/>
        <w:contextualSpacing/>
        <w:rPr>
          <w:rFonts w:ascii="Times New Roman" w:hAnsi="Times New Roman" w:cs="Times New Roman"/>
          <w:sz w:val="24"/>
          <w:szCs w:val="24"/>
        </w:rPr>
      </w:pPr>
      <w:r w:rsidRPr="008A2715">
        <w:rPr>
          <w:rFonts w:ascii="Times New Roman" w:hAnsi="Times New Roman" w:cs="Times New Roman"/>
          <w:sz w:val="24"/>
          <w:szCs w:val="24"/>
        </w:rPr>
        <w:t xml:space="preserve">•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8A2715" w:rsidRPr="008A2715" w:rsidP="006D2998">
      <w:pPr>
        <w:widowControl/>
        <w:autoSpaceDE/>
        <w:autoSpaceDN/>
        <w:adjustRightInd/>
        <w:spacing w:before="100" w:beforeAutospacing="1" w:after="100" w:afterAutospacing="1"/>
        <w:contextualSpacing/>
        <w:rPr>
          <w:rFonts w:ascii="Times New Roman" w:hAnsi="Times New Roman" w:cs="Times New Roman"/>
          <w:sz w:val="24"/>
          <w:szCs w:val="24"/>
        </w:rPr>
      </w:pPr>
      <w:r w:rsidRPr="008A2715">
        <w:rPr>
          <w:rFonts w:ascii="Times New Roman" w:hAnsi="Times New Roman" w:cs="Times New Roman"/>
          <w:sz w:val="24"/>
          <w:szCs w:val="24"/>
        </w:rPr>
        <w:t xml:space="preserve">• Формирование уважительного отношения к иному мнению, истории и культуре других народов; </w:t>
      </w:r>
    </w:p>
    <w:p w:rsidR="006D2998" w:rsidP="006D2998">
      <w:pPr>
        <w:widowControl/>
        <w:autoSpaceDE/>
        <w:autoSpaceDN/>
        <w:adjustRightInd/>
        <w:spacing w:before="100" w:beforeAutospacing="1" w:after="100" w:afterAutospacing="1"/>
        <w:contextualSpacing/>
        <w:rPr>
          <w:rFonts w:ascii="Times New Roman" w:hAnsi="Times New Roman" w:cs="Times New Roman"/>
          <w:b/>
          <w:bCs/>
          <w:color w:val="000000"/>
          <w:sz w:val="24"/>
          <w:szCs w:val="24"/>
          <w:u w:val="single"/>
        </w:rPr>
      </w:pPr>
    </w:p>
    <w:p w:rsidR="008A2715" w:rsidRPr="008A2715" w:rsidP="006D2998">
      <w:pPr>
        <w:widowControl/>
        <w:autoSpaceDE/>
        <w:autoSpaceDN/>
        <w:adjustRightInd/>
        <w:spacing w:before="100" w:beforeAutospacing="1" w:after="100" w:afterAutospacing="1"/>
        <w:contextualSpacing/>
        <w:rPr>
          <w:rFonts w:ascii="Times New Roman" w:hAnsi="Times New Roman" w:cs="Times New Roman"/>
          <w:sz w:val="24"/>
          <w:szCs w:val="24"/>
        </w:rPr>
      </w:pPr>
      <w:r w:rsidRPr="008A2715">
        <w:rPr>
          <w:rFonts w:ascii="Times New Roman" w:hAnsi="Times New Roman" w:cs="Times New Roman"/>
          <w:b/>
          <w:bCs/>
          <w:color w:val="000000"/>
          <w:sz w:val="24"/>
          <w:szCs w:val="24"/>
          <w:u w:val="single"/>
        </w:rPr>
        <w:t xml:space="preserve">Предметные результаты </w:t>
      </w:r>
      <w:r w:rsidRPr="008A2715">
        <w:rPr>
          <w:rFonts w:ascii="Times New Roman" w:hAnsi="Times New Roman" w:cs="Times New Roman"/>
          <w:b/>
          <w:bCs/>
          <w:color w:val="000000"/>
          <w:sz w:val="24"/>
          <w:szCs w:val="24"/>
        </w:rPr>
        <w:t>освоения программы</w:t>
      </w:r>
      <w:r w:rsidRPr="008A2715">
        <w:rPr>
          <w:rFonts w:ascii="Times New Roman" w:hAnsi="Times New Roman" w:cs="Times New Roman"/>
          <w:sz w:val="24"/>
          <w:szCs w:val="24"/>
        </w:rPr>
        <w:t>:</w:t>
      </w:r>
    </w:p>
    <w:p w:rsidR="008A2715" w:rsidRPr="008A2715" w:rsidP="006D2998">
      <w:pPr>
        <w:widowControl/>
        <w:autoSpaceDE/>
        <w:autoSpaceDN/>
        <w:adjustRightInd/>
        <w:spacing w:before="100" w:beforeAutospacing="1" w:after="100" w:afterAutospacing="1"/>
        <w:contextualSpacing/>
        <w:rPr>
          <w:rFonts w:ascii="Times New Roman" w:hAnsi="Times New Roman" w:cs="Times New Roman"/>
          <w:sz w:val="24"/>
          <w:szCs w:val="24"/>
        </w:rPr>
      </w:pPr>
      <w:r w:rsidRPr="008A2715">
        <w:rPr>
          <w:rFonts w:ascii="Times New Roman" w:hAnsi="Times New Roman" w:cs="Times New Roman"/>
          <w:sz w:val="24"/>
          <w:szCs w:val="24"/>
        </w:rPr>
        <w:t xml:space="preserve">•Готовность к нравственному самосовершенствованию, духовному саморазвитию; </w:t>
      </w:r>
    </w:p>
    <w:p w:rsidR="008A2715" w:rsidRPr="008A2715" w:rsidP="006D2998">
      <w:pPr>
        <w:widowControl/>
        <w:autoSpaceDE/>
        <w:autoSpaceDN/>
        <w:adjustRightInd/>
        <w:spacing w:before="100" w:beforeAutospacing="1" w:after="100" w:afterAutospacing="1"/>
        <w:contextualSpacing/>
        <w:rPr>
          <w:rFonts w:ascii="Times New Roman" w:hAnsi="Times New Roman" w:cs="Times New Roman"/>
          <w:sz w:val="24"/>
          <w:szCs w:val="24"/>
        </w:rPr>
      </w:pPr>
      <w:r w:rsidRPr="008A2715">
        <w:rPr>
          <w:rFonts w:ascii="Times New Roman" w:hAnsi="Times New Roman" w:cs="Times New Roman"/>
          <w:sz w:val="24"/>
          <w:szCs w:val="24"/>
        </w:rPr>
        <w:t>• Знакомство с основными нормами светской и религиозной морали, понимание их значения в выстраивании конструктивных отношений в семье и обществе</w:t>
      </w:r>
      <w:r w:rsidRPr="008A2715">
        <w:rPr>
          <w:rFonts w:ascii="Times New Roman" w:hAnsi="Times New Roman" w:cs="Times New Roman"/>
          <w:sz w:val="24"/>
          <w:szCs w:val="24"/>
        </w:rPr>
        <w:t xml:space="preserve"> ;</w:t>
      </w:r>
      <w:r w:rsidRPr="008A2715">
        <w:rPr>
          <w:rFonts w:ascii="Times New Roman" w:hAnsi="Times New Roman" w:cs="Times New Roman"/>
          <w:sz w:val="24"/>
          <w:szCs w:val="24"/>
        </w:rPr>
        <w:t xml:space="preserve"> </w:t>
      </w:r>
    </w:p>
    <w:p w:rsidR="008A2715" w:rsidRPr="008A2715" w:rsidP="006D2998">
      <w:pPr>
        <w:widowControl/>
        <w:autoSpaceDE/>
        <w:autoSpaceDN/>
        <w:adjustRightInd/>
        <w:spacing w:before="100" w:beforeAutospacing="1" w:after="100" w:afterAutospacing="1"/>
        <w:contextualSpacing/>
        <w:rPr>
          <w:rFonts w:ascii="Times New Roman" w:hAnsi="Times New Roman" w:cs="Times New Roman"/>
          <w:sz w:val="24"/>
          <w:szCs w:val="24"/>
        </w:rPr>
      </w:pPr>
      <w:r w:rsidRPr="008A2715">
        <w:rPr>
          <w:rFonts w:ascii="Times New Roman" w:hAnsi="Times New Roman" w:cs="Times New Roman"/>
          <w:sz w:val="24"/>
          <w:szCs w:val="24"/>
        </w:rPr>
        <w:t xml:space="preserve">• Понимание значения нравственности, веры и религии в жизни человека и общества; </w:t>
      </w:r>
    </w:p>
    <w:p w:rsidR="008A2715" w:rsidRPr="008A2715" w:rsidP="006D2998">
      <w:pPr>
        <w:widowControl/>
        <w:autoSpaceDE/>
        <w:autoSpaceDN/>
        <w:adjustRightInd/>
        <w:spacing w:before="100" w:beforeAutospacing="1" w:after="100" w:afterAutospacing="1"/>
        <w:contextualSpacing/>
        <w:rPr>
          <w:rFonts w:ascii="Times New Roman" w:hAnsi="Times New Roman" w:cs="Times New Roman"/>
          <w:sz w:val="24"/>
          <w:szCs w:val="24"/>
        </w:rPr>
      </w:pPr>
      <w:r w:rsidRPr="008A2715">
        <w:rPr>
          <w:rFonts w:ascii="Times New Roman" w:hAnsi="Times New Roman" w:cs="Times New Roman"/>
          <w:sz w:val="24"/>
          <w:szCs w:val="24"/>
        </w:rPr>
        <w:t xml:space="preserve">• Формирование первоначальных представлений о светской </w:t>
      </w:r>
      <w:r w:rsidRPr="008A2715">
        <w:rPr>
          <w:rFonts w:ascii="Times New Roman" w:hAnsi="Times New Roman" w:cs="Times New Roman"/>
          <w:sz w:val="24"/>
          <w:szCs w:val="24"/>
        </w:rPr>
        <w:t>этике</w:t>
      </w:r>
      <w:r w:rsidRPr="008A2715">
        <w:rPr>
          <w:rFonts w:ascii="Times New Roman" w:hAnsi="Times New Roman" w:cs="Times New Roman"/>
          <w:sz w:val="24"/>
          <w:szCs w:val="24"/>
        </w:rPr>
        <w:t>,о</w:t>
      </w:r>
      <w:r w:rsidRPr="008A2715">
        <w:rPr>
          <w:rFonts w:ascii="Times New Roman" w:hAnsi="Times New Roman" w:cs="Times New Roman"/>
          <w:sz w:val="24"/>
          <w:szCs w:val="24"/>
        </w:rPr>
        <w:t xml:space="preserve"> традиционных религиях, их роли в культуре, истории и современности России;</w:t>
      </w:r>
    </w:p>
    <w:p w:rsidR="008A2715" w:rsidRPr="008A2715" w:rsidP="006D2998">
      <w:pPr>
        <w:widowControl/>
        <w:autoSpaceDE/>
        <w:autoSpaceDN/>
        <w:adjustRightInd/>
        <w:spacing w:before="100" w:beforeAutospacing="1" w:after="100" w:afterAutospacing="1"/>
        <w:contextualSpacing/>
        <w:rPr>
          <w:rFonts w:ascii="Times New Roman" w:hAnsi="Times New Roman" w:cs="Times New Roman"/>
          <w:sz w:val="24"/>
          <w:szCs w:val="24"/>
        </w:rPr>
      </w:pPr>
      <w:r w:rsidRPr="008A2715">
        <w:rPr>
          <w:rFonts w:ascii="Times New Roman" w:hAnsi="Times New Roman" w:cs="Times New Roman"/>
          <w:sz w:val="24"/>
          <w:szCs w:val="24"/>
        </w:rPr>
        <w:t>• Первоначальные представления об исторической роли традиционных религий в становлении российской государственности;</w:t>
      </w:r>
    </w:p>
    <w:p w:rsidR="008A2715" w:rsidRPr="008A2715" w:rsidP="006D2998">
      <w:pPr>
        <w:widowControl/>
        <w:autoSpaceDE/>
        <w:autoSpaceDN/>
        <w:adjustRightInd/>
        <w:spacing w:before="100" w:beforeAutospacing="1" w:after="100" w:afterAutospacing="1"/>
        <w:contextualSpacing/>
        <w:rPr>
          <w:rFonts w:ascii="Times New Roman" w:hAnsi="Times New Roman" w:cs="Times New Roman"/>
          <w:sz w:val="24"/>
          <w:szCs w:val="24"/>
        </w:rPr>
      </w:pPr>
      <w:r w:rsidRPr="008A2715">
        <w:rPr>
          <w:rFonts w:ascii="Times New Roman" w:hAnsi="Times New Roman" w:cs="Times New Roman"/>
          <w:sz w:val="24"/>
          <w:szCs w:val="24"/>
        </w:rPr>
        <w:t>• Становление внутренней установки личности поступать согласно своей совести; воспитание нравственности, основанной на свободе</w:t>
      </w:r>
    </w:p>
    <w:p w:rsidR="008A2715" w:rsidRPr="008A2715" w:rsidP="006D2998">
      <w:pPr>
        <w:widowControl/>
        <w:autoSpaceDE/>
        <w:autoSpaceDN/>
        <w:adjustRightInd/>
        <w:spacing w:before="100" w:beforeAutospacing="1" w:after="100" w:afterAutospacing="1"/>
        <w:contextualSpacing/>
        <w:rPr>
          <w:rFonts w:ascii="Times New Roman" w:hAnsi="Times New Roman" w:cs="Times New Roman"/>
          <w:sz w:val="24"/>
          <w:szCs w:val="24"/>
        </w:rPr>
      </w:pPr>
      <w:r w:rsidRPr="008A2715">
        <w:rPr>
          <w:rFonts w:ascii="Times New Roman" w:hAnsi="Times New Roman" w:cs="Times New Roman"/>
          <w:sz w:val="24"/>
          <w:szCs w:val="24"/>
        </w:rPr>
        <w:t xml:space="preserve">совести и вероисповедания, духовных традициях народов России; </w:t>
      </w:r>
    </w:p>
    <w:p w:rsidR="008A2715" w:rsidRPr="008A2715" w:rsidP="006D2998">
      <w:pPr>
        <w:widowControl/>
        <w:autoSpaceDE/>
        <w:autoSpaceDN/>
        <w:adjustRightInd/>
        <w:spacing w:before="100" w:beforeAutospacing="1" w:after="100" w:afterAutospacing="1"/>
        <w:contextualSpacing/>
        <w:rPr>
          <w:rFonts w:ascii="Times New Roman" w:hAnsi="Times New Roman" w:cs="Times New Roman"/>
          <w:sz w:val="24"/>
          <w:szCs w:val="24"/>
        </w:rPr>
      </w:pPr>
      <w:r w:rsidRPr="008A2715">
        <w:rPr>
          <w:rFonts w:ascii="Times New Roman" w:hAnsi="Times New Roman" w:cs="Times New Roman"/>
          <w:sz w:val="24"/>
          <w:szCs w:val="24"/>
        </w:rPr>
        <w:t xml:space="preserve">• Осознание ценности человеческой жизни. </w:t>
      </w:r>
    </w:p>
    <w:p w:rsidR="006D2998" w:rsidP="006D2998">
      <w:pPr>
        <w:widowControl/>
        <w:autoSpaceDE/>
        <w:autoSpaceDN/>
        <w:adjustRightInd/>
        <w:spacing w:before="100" w:beforeAutospacing="1" w:after="100" w:afterAutospacing="1"/>
        <w:contextualSpacing/>
        <w:rPr>
          <w:rFonts w:ascii="Times New Roman" w:hAnsi="Times New Roman" w:cs="Times New Roman"/>
          <w:b/>
          <w:bCs/>
          <w:sz w:val="24"/>
          <w:szCs w:val="24"/>
          <w:u w:val="single"/>
        </w:rPr>
      </w:pPr>
    </w:p>
    <w:p w:rsidR="008A2715" w:rsidRPr="008A2715" w:rsidP="006D2998">
      <w:pPr>
        <w:widowControl/>
        <w:autoSpaceDE/>
        <w:autoSpaceDN/>
        <w:adjustRightInd/>
        <w:spacing w:before="100" w:beforeAutospacing="1" w:after="100" w:afterAutospacing="1"/>
        <w:contextualSpacing/>
        <w:rPr>
          <w:rFonts w:ascii="Times New Roman" w:hAnsi="Times New Roman" w:cs="Times New Roman"/>
          <w:sz w:val="24"/>
          <w:szCs w:val="24"/>
        </w:rPr>
      </w:pPr>
      <w:r w:rsidRPr="008A2715">
        <w:rPr>
          <w:rFonts w:ascii="Times New Roman" w:hAnsi="Times New Roman" w:cs="Times New Roman"/>
          <w:b/>
          <w:bCs/>
          <w:sz w:val="24"/>
          <w:szCs w:val="24"/>
          <w:u w:val="single"/>
        </w:rPr>
        <w:t>Метапредметные результаты освоения программы:</w:t>
      </w:r>
    </w:p>
    <w:p w:rsidR="008A2715" w:rsidRPr="008A2715" w:rsidP="006D2998">
      <w:pPr>
        <w:widowControl/>
        <w:numPr>
          <w:ilvl w:val="0"/>
          <w:numId w:val="28"/>
        </w:numPr>
        <w:autoSpaceDE/>
        <w:autoSpaceDN/>
        <w:adjustRightInd/>
        <w:spacing w:before="100" w:beforeAutospacing="1" w:after="100" w:afterAutospacing="1"/>
        <w:contextualSpacing/>
        <w:rPr>
          <w:rFonts w:ascii="Times New Roman" w:hAnsi="Times New Roman" w:cs="Times New Roman"/>
          <w:sz w:val="24"/>
          <w:szCs w:val="24"/>
        </w:rPr>
      </w:pPr>
      <w:r w:rsidRPr="008A2715">
        <w:rPr>
          <w:rFonts w:ascii="Times New Roman" w:hAnsi="Times New Roman" w:cs="Times New Roman"/>
          <w:sz w:val="24"/>
          <w:szCs w:val="24"/>
        </w:rPr>
        <w:t xml:space="preserve">умение выделять признаки и свойства, особенности объектов, процессов и явлений действительности (в </w:t>
      </w:r>
      <w:r w:rsidRPr="008A2715">
        <w:rPr>
          <w:rFonts w:ascii="Times New Roman" w:hAnsi="Times New Roman" w:cs="Times New Roman"/>
          <w:sz w:val="24"/>
          <w:szCs w:val="24"/>
        </w:rPr>
        <w:t>т.ч</w:t>
      </w:r>
      <w:r w:rsidRPr="008A2715">
        <w:rPr>
          <w:rFonts w:ascii="Times New Roman" w:hAnsi="Times New Roman" w:cs="Times New Roman"/>
          <w:sz w:val="24"/>
          <w:szCs w:val="24"/>
        </w:rPr>
        <w:t xml:space="preserve">. социальных и культурных) в соответствии с содержанием учебного предмета «Основы религиозных культур и светской этики», </w:t>
      </w:r>
    </w:p>
    <w:p w:rsidR="008A2715" w:rsidRPr="008A2715" w:rsidP="006D2998">
      <w:pPr>
        <w:widowControl/>
        <w:numPr>
          <w:ilvl w:val="0"/>
          <w:numId w:val="28"/>
        </w:numPr>
        <w:autoSpaceDE/>
        <w:autoSpaceDN/>
        <w:adjustRightInd/>
        <w:spacing w:before="100" w:beforeAutospacing="1" w:after="100" w:afterAutospacing="1"/>
        <w:contextualSpacing/>
        <w:rPr>
          <w:rFonts w:ascii="Times New Roman" w:hAnsi="Times New Roman" w:cs="Times New Roman"/>
          <w:sz w:val="24"/>
          <w:szCs w:val="24"/>
        </w:rPr>
      </w:pPr>
      <w:r w:rsidRPr="008A2715">
        <w:rPr>
          <w:rFonts w:ascii="Times New Roman" w:hAnsi="Times New Roman" w:cs="Times New Roman"/>
          <w:sz w:val="24"/>
          <w:szCs w:val="24"/>
        </w:rPr>
        <w:t xml:space="preserve">высказывать суждения на основе сравнения функциональных, эстетических качеств, конструктивных особенностей объектов, процессов и явлений действительности; </w:t>
      </w:r>
    </w:p>
    <w:p w:rsidR="008A2715" w:rsidRPr="008A2715" w:rsidP="006D2998">
      <w:pPr>
        <w:widowControl/>
        <w:numPr>
          <w:ilvl w:val="0"/>
          <w:numId w:val="28"/>
        </w:numPr>
        <w:autoSpaceDE/>
        <w:autoSpaceDN/>
        <w:adjustRightInd/>
        <w:spacing w:before="100" w:beforeAutospacing="1" w:after="100" w:afterAutospacing="1"/>
        <w:contextualSpacing/>
        <w:rPr>
          <w:rFonts w:ascii="Times New Roman" w:hAnsi="Times New Roman" w:cs="Times New Roman"/>
          <w:sz w:val="24"/>
          <w:szCs w:val="24"/>
        </w:rPr>
      </w:pPr>
      <w:r w:rsidRPr="008A2715">
        <w:rPr>
          <w:rFonts w:ascii="Times New Roman" w:hAnsi="Times New Roman" w:cs="Times New Roman"/>
          <w:sz w:val="24"/>
          <w:szCs w:val="24"/>
        </w:rPr>
        <w:t>осуществлять поиск и обработку информации (в том числе с использованием компьютера)</w:t>
      </w:r>
    </w:p>
    <w:p w:rsidR="008A2715" w:rsidRPr="008A2715" w:rsidP="006D2998">
      <w:pPr>
        <w:widowControl/>
        <w:numPr>
          <w:ilvl w:val="0"/>
          <w:numId w:val="28"/>
        </w:numPr>
        <w:autoSpaceDE/>
        <w:autoSpaceDN/>
        <w:adjustRightInd/>
        <w:spacing w:before="100" w:beforeAutospacing="1" w:after="100" w:afterAutospacing="1"/>
        <w:contextualSpacing/>
        <w:rPr>
          <w:rFonts w:ascii="Times New Roman" w:hAnsi="Times New Roman" w:cs="Times New Roman"/>
          <w:sz w:val="24"/>
          <w:szCs w:val="24"/>
        </w:rPr>
      </w:pPr>
      <w:r w:rsidRPr="008A2715">
        <w:rPr>
          <w:rFonts w:ascii="Times New Roman" w:hAnsi="Times New Roman" w:cs="Times New Roman"/>
          <w:sz w:val="24"/>
          <w:szCs w:val="24"/>
        </w:rPr>
        <w:t xml:space="preserve">умение представить результаты своей работы (проекта). </w:t>
      </w:r>
    </w:p>
    <w:p w:rsidR="008A2715" w:rsidP="008A2715">
      <w:pPr>
        <w:pStyle w:val="ListParagraph"/>
        <w:rPr>
          <w:b/>
        </w:rPr>
      </w:pPr>
    </w:p>
    <w:p w:rsidR="006D2998" w:rsidP="008A2715">
      <w:pPr>
        <w:pStyle w:val="ListParagraph"/>
        <w:jc w:val="center"/>
        <w:rPr>
          <w:rFonts w:ascii="Times New Roman" w:hAnsi="Times New Roman" w:cs="Times New Roman"/>
          <w:b/>
          <w:sz w:val="24"/>
          <w:szCs w:val="24"/>
        </w:rPr>
      </w:pPr>
    </w:p>
    <w:p w:rsidR="006D2998" w:rsidP="008A2715">
      <w:pPr>
        <w:pStyle w:val="ListParagraph"/>
        <w:jc w:val="center"/>
        <w:rPr>
          <w:rFonts w:ascii="Times New Roman" w:hAnsi="Times New Roman" w:cs="Times New Roman"/>
          <w:b/>
          <w:sz w:val="24"/>
          <w:szCs w:val="24"/>
        </w:rPr>
      </w:pPr>
    </w:p>
    <w:p w:rsidR="006D2998" w:rsidP="008A2715">
      <w:pPr>
        <w:pStyle w:val="ListParagraph"/>
        <w:jc w:val="center"/>
        <w:rPr>
          <w:rFonts w:ascii="Times New Roman" w:hAnsi="Times New Roman" w:cs="Times New Roman"/>
          <w:b/>
          <w:sz w:val="24"/>
          <w:szCs w:val="24"/>
        </w:rPr>
      </w:pPr>
    </w:p>
    <w:p w:rsidR="006D2998" w:rsidP="008A2715">
      <w:pPr>
        <w:pStyle w:val="ListParagraph"/>
        <w:jc w:val="center"/>
        <w:rPr>
          <w:rFonts w:ascii="Times New Roman" w:hAnsi="Times New Roman" w:cs="Times New Roman"/>
          <w:b/>
          <w:sz w:val="24"/>
          <w:szCs w:val="24"/>
        </w:rPr>
      </w:pPr>
    </w:p>
    <w:p w:rsidR="006D2998" w:rsidP="008A2715">
      <w:pPr>
        <w:pStyle w:val="ListParagraph"/>
        <w:jc w:val="center"/>
        <w:rPr>
          <w:rFonts w:ascii="Times New Roman" w:hAnsi="Times New Roman" w:cs="Times New Roman"/>
          <w:b/>
          <w:sz w:val="24"/>
          <w:szCs w:val="24"/>
        </w:rPr>
      </w:pPr>
    </w:p>
    <w:p w:rsidR="008A2715" w:rsidRPr="008A2715" w:rsidP="008A2715">
      <w:pPr>
        <w:pStyle w:val="ListParagraph"/>
        <w:jc w:val="center"/>
        <w:rPr>
          <w:rFonts w:ascii="Times New Roman" w:hAnsi="Times New Roman" w:cs="Times New Roman"/>
          <w:b/>
          <w:sz w:val="24"/>
          <w:szCs w:val="24"/>
        </w:rPr>
      </w:pPr>
      <w:r w:rsidRPr="008A2715">
        <w:rPr>
          <w:rFonts w:ascii="Times New Roman" w:hAnsi="Times New Roman" w:cs="Times New Roman"/>
          <w:b/>
          <w:sz w:val="24"/>
          <w:szCs w:val="24"/>
        </w:rPr>
        <w:t>СОДЕРЖАНИЕ ПРОГРАММЫ</w:t>
      </w:r>
    </w:p>
    <w:p w:rsidR="006D2998" w:rsidP="006D2998">
      <w:pPr>
        <w:ind w:firstLine="708"/>
        <w:jc w:val="center"/>
        <w:rPr>
          <w:rFonts w:ascii="Times New Roman" w:hAnsi="Times New Roman" w:cs="Times New Roman"/>
          <w:b/>
          <w:sz w:val="24"/>
          <w:szCs w:val="24"/>
        </w:rPr>
      </w:pPr>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
        <w:gridCol w:w="761"/>
        <w:gridCol w:w="725"/>
        <w:gridCol w:w="6919"/>
        <w:gridCol w:w="6379"/>
      </w:tblGrid>
      <w:tr w:rsidTr="00D67DF0">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jc w:val="center"/>
        </w:trPr>
        <w:tc>
          <w:tcPr>
            <w:tcW w:w="735" w:type="dxa"/>
            <w:gridSpan w:val="2"/>
          </w:tcPr>
          <w:p w:rsidR="006D2998" w:rsidRPr="006D2998" w:rsidP="006D2998">
            <w:pPr>
              <w:pStyle w:val="NoSpacing"/>
              <w:contextualSpacing/>
              <w:jc w:val="center"/>
              <w:rPr>
                <w:rFonts w:ascii="Times New Roman" w:hAnsi="Times New Roman" w:cs="Times New Roman"/>
                <w:b/>
                <w:sz w:val="24"/>
                <w:szCs w:val="24"/>
              </w:rPr>
            </w:pPr>
            <w:r w:rsidRPr="006D2998">
              <w:rPr>
                <w:rFonts w:ascii="Times New Roman" w:hAnsi="Times New Roman" w:cs="Times New Roman"/>
                <w:b/>
                <w:sz w:val="24"/>
                <w:szCs w:val="24"/>
              </w:rPr>
              <w:t>Тема</w:t>
            </w:r>
          </w:p>
          <w:p w:rsidR="006D2998" w:rsidRPr="006D2998" w:rsidP="006D2998">
            <w:pPr>
              <w:pStyle w:val="NoSpacing"/>
              <w:contextualSpacing/>
              <w:jc w:val="center"/>
              <w:rPr>
                <w:rFonts w:ascii="Times New Roman" w:hAnsi="Times New Roman" w:cs="Times New Roman"/>
                <w:b/>
                <w:sz w:val="24"/>
                <w:szCs w:val="24"/>
              </w:rPr>
            </w:pPr>
          </w:p>
        </w:tc>
        <w:tc>
          <w:tcPr>
            <w:tcW w:w="676" w:type="dxa"/>
          </w:tcPr>
          <w:p w:rsidR="006D2998" w:rsidRPr="006D2998" w:rsidP="006D2998">
            <w:pPr>
              <w:pStyle w:val="NoSpacing"/>
              <w:contextualSpacing/>
              <w:jc w:val="center"/>
              <w:rPr>
                <w:rFonts w:ascii="Times New Roman" w:hAnsi="Times New Roman" w:cs="Times New Roman"/>
                <w:b/>
                <w:sz w:val="24"/>
                <w:szCs w:val="24"/>
              </w:rPr>
            </w:pPr>
            <w:r w:rsidRPr="006D2998">
              <w:rPr>
                <w:rFonts w:ascii="Times New Roman" w:hAnsi="Times New Roman" w:cs="Times New Roman"/>
                <w:b/>
                <w:sz w:val="24"/>
                <w:szCs w:val="24"/>
              </w:rPr>
              <w:t>Кол-во</w:t>
            </w:r>
          </w:p>
          <w:p w:rsidR="006D2998" w:rsidRPr="006D2998" w:rsidP="006D2998">
            <w:pPr>
              <w:pStyle w:val="NoSpacing"/>
              <w:contextualSpacing/>
              <w:jc w:val="center"/>
              <w:rPr>
                <w:rFonts w:ascii="Times New Roman" w:hAnsi="Times New Roman" w:cs="Times New Roman"/>
                <w:b/>
                <w:sz w:val="24"/>
                <w:szCs w:val="24"/>
              </w:rPr>
            </w:pPr>
            <w:r w:rsidRPr="006D2998">
              <w:rPr>
                <w:rFonts w:ascii="Times New Roman" w:hAnsi="Times New Roman" w:cs="Times New Roman"/>
                <w:b/>
                <w:sz w:val="24"/>
                <w:szCs w:val="24"/>
              </w:rPr>
              <w:t>час.</w:t>
            </w:r>
          </w:p>
        </w:tc>
        <w:tc>
          <w:tcPr>
            <w:tcW w:w="6919" w:type="dxa"/>
          </w:tcPr>
          <w:p w:rsidR="006D2998" w:rsidRPr="006D2998" w:rsidP="006D2998">
            <w:pPr>
              <w:pStyle w:val="NoSpacing"/>
              <w:contextualSpacing/>
              <w:jc w:val="center"/>
              <w:rPr>
                <w:rFonts w:ascii="Times New Roman" w:hAnsi="Times New Roman" w:cs="Times New Roman"/>
                <w:b/>
                <w:sz w:val="24"/>
                <w:szCs w:val="24"/>
              </w:rPr>
            </w:pPr>
            <w:r w:rsidRPr="006D2998">
              <w:rPr>
                <w:rFonts w:ascii="Times New Roman" w:hAnsi="Times New Roman" w:cs="Times New Roman"/>
                <w:b/>
                <w:sz w:val="24"/>
                <w:szCs w:val="24"/>
              </w:rPr>
              <w:t>Содержание</w:t>
            </w:r>
          </w:p>
          <w:p w:rsidR="006D2998" w:rsidRPr="006D2998" w:rsidP="006D2998">
            <w:pPr>
              <w:pStyle w:val="NoSpacing"/>
              <w:contextualSpacing/>
              <w:jc w:val="center"/>
              <w:rPr>
                <w:rFonts w:ascii="Times New Roman" w:hAnsi="Times New Roman" w:cs="Times New Roman"/>
                <w:b/>
                <w:sz w:val="24"/>
                <w:szCs w:val="24"/>
              </w:rPr>
            </w:pPr>
          </w:p>
        </w:tc>
        <w:tc>
          <w:tcPr>
            <w:tcW w:w="6379" w:type="dxa"/>
          </w:tcPr>
          <w:p w:rsidR="006D2998" w:rsidRPr="006D2998" w:rsidP="006D2998">
            <w:pPr>
              <w:pStyle w:val="NoSpacing"/>
              <w:contextualSpacing/>
              <w:jc w:val="center"/>
              <w:rPr>
                <w:rFonts w:ascii="Times New Roman" w:hAnsi="Times New Roman" w:cs="Times New Roman"/>
                <w:b/>
                <w:sz w:val="24"/>
                <w:szCs w:val="24"/>
              </w:rPr>
            </w:pPr>
            <w:r w:rsidRPr="006D2998">
              <w:rPr>
                <w:rFonts w:ascii="Times New Roman" w:hAnsi="Times New Roman" w:cs="Times New Roman"/>
                <w:b/>
                <w:sz w:val="24"/>
                <w:szCs w:val="24"/>
              </w:rPr>
              <w:t>Требования к уровню</w:t>
            </w:r>
          </w:p>
          <w:p w:rsidR="006D2998" w:rsidRPr="006D2998" w:rsidP="006D2998">
            <w:pPr>
              <w:pStyle w:val="NoSpacing"/>
              <w:contextualSpacing/>
              <w:jc w:val="center"/>
              <w:rPr>
                <w:rFonts w:ascii="Times New Roman" w:hAnsi="Times New Roman" w:cs="Times New Roman"/>
                <w:b/>
                <w:sz w:val="24"/>
                <w:szCs w:val="24"/>
              </w:rPr>
            </w:pPr>
            <w:r w:rsidRPr="006D2998">
              <w:rPr>
                <w:rFonts w:ascii="Times New Roman" w:hAnsi="Times New Roman" w:cs="Times New Roman"/>
                <w:b/>
                <w:sz w:val="24"/>
                <w:szCs w:val="24"/>
              </w:rPr>
              <w:t>подготовки учащихся</w:t>
            </w:r>
          </w:p>
        </w:tc>
      </w:tr>
      <w:tr w:rsidTr="00D67DF0">
        <w:tblPrEx>
          <w:tblW w:w="0" w:type="auto"/>
          <w:jc w:val="center"/>
          <w:tblLook w:val="01E0"/>
        </w:tblPrEx>
        <w:trPr>
          <w:gridBefore w:val="1"/>
          <w:wBefore w:w="6" w:type="dxa"/>
          <w:jc w:val="center"/>
        </w:trPr>
        <w:tc>
          <w:tcPr>
            <w:tcW w:w="735" w:type="dxa"/>
          </w:tcPr>
          <w:p w:rsidR="006D2998" w:rsidRPr="006D2998" w:rsidP="006D2998">
            <w:pPr>
              <w:widowControl/>
              <w:autoSpaceDE/>
              <w:autoSpaceDN/>
              <w:adjustRightInd/>
              <w:spacing w:after="240"/>
              <w:contextualSpacing/>
              <w:jc w:val="center"/>
              <w:rPr>
                <w:rFonts w:ascii="Times New Roman" w:hAnsi="Times New Roman" w:cs="Times New Roman"/>
                <w:color w:val="000000"/>
                <w:sz w:val="24"/>
                <w:szCs w:val="24"/>
              </w:rPr>
            </w:pPr>
            <w:r w:rsidRPr="006D2998">
              <w:rPr>
                <w:rFonts w:ascii="Times New Roman" w:hAnsi="Times New Roman" w:cs="Times New Roman"/>
                <w:color w:val="000000"/>
                <w:sz w:val="24"/>
                <w:szCs w:val="24"/>
              </w:rPr>
              <w:t>1</w:t>
            </w:r>
          </w:p>
        </w:tc>
        <w:tc>
          <w:tcPr>
            <w:tcW w:w="676" w:type="dxa"/>
          </w:tcPr>
          <w:p w:rsidR="006D2998" w:rsidRPr="006D2998" w:rsidP="006D2998">
            <w:pPr>
              <w:widowControl/>
              <w:autoSpaceDE/>
              <w:autoSpaceDN/>
              <w:spacing w:after="240"/>
              <w:contextualSpacing/>
              <w:jc w:val="center"/>
              <w:rPr>
                <w:rFonts w:ascii="Times New Roman" w:hAnsi="Times New Roman" w:cs="Times New Roman"/>
                <w:bCs/>
                <w:color w:val="000000"/>
                <w:sz w:val="24"/>
                <w:szCs w:val="24"/>
              </w:rPr>
            </w:pPr>
            <w:r w:rsidRPr="006D2998">
              <w:rPr>
                <w:rFonts w:ascii="Times New Roman" w:hAnsi="Times New Roman" w:cs="Times New Roman"/>
                <w:bCs/>
                <w:color w:val="000000"/>
                <w:sz w:val="24"/>
                <w:szCs w:val="24"/>
              </w:rPr>
              <w:t>1</w:t>
            </w:r>
          </w:p>
        </w:tc>
        <w:tc>
          <w:tcPr>
            <w:tcW w:w="6919" w:type="dxa"/>
          </w:tcPr>
          <w:p w:rsidR="006D2998" w:rsidRPr="006D2998" w:rsidP="006D2998">
            <w:pPr>
              <w:widowControl/>
              <w:autoSpaceDE/>
              <w:autoSpaceDN/>
              <w:spacing w:after="240"/>
              <w:contextualSpacing/>
              <w:jc w:val="both"/>
              <w:rPr>
                <w:rFonts w:ascii="Times New Roman" w:hAnsi="Times New Roman" w:cs="Times New Roman"/>
                <w:bCs/>
                <w:color w:val="000000"/>
                <w:sz w:val="24"/>
                <w:szCs w:val="24"/>
              </w:rPr>
            </w:pPr>
            <w:r w:rsidRPr="006D2998">
              <w:rPr>
                <w:rFonts w:ascii="Times New Roman" w:hAnsi="Times New Roman" w:cs="Times New Roman"/>
                <w:b/>
                <w:bCs/>
                <w:color w:val="000000"/>
                <w:sz w:val="24"/>
                <w:szCs w:val="24"/>
              </w:rPr>
              <w:t xml:space="preserve">Введение в предмет. </w:t>
            </w:r>
            <w:r w:rsidRPr="006D2998">
              <w:rPr>
                <w:rFonts w:ascii="Times New Roman" w:hAnsi="Times New Roman" w:cs="Times New Roman"/>
                <w:bCs/>
                <w:color w:val="000000"/>
                <w:sz w:val="24"/>
                <w:szCs w:val="24"/>
              </w:rPr>
              <w:t>Народы России</w:t>
            </w:r>
            <w:r w:rsidRPr="006D2998">
              <w:rPr>
                <w:rFonts w:ascii="Times New Roman" w:hAnsi="Times New Roman" w:cs="Times New Roman"/>
                <w:b/>
                <w:bCs/>
                <w:color w:val="000000"/>
                <w:sz w:val="24"/>
                <w:szCs w:val="24"/>
              </w:rPr>
              <w:t xml:space="preserve">, </w:t>
            </w:r>
            <w:r w:rsidRPr="006D2998">
              <w:rPr>
                <w:rFonts w:ascii="Times New Roman" w:hAnsi="Times New Roman" w:cs="Times New Roman"/>
                <w:bCs/>
                <w:color w:val="000000"/>
                <w:sz w:val="24"/>
                <w:szCs w:val="24"/>
              </w:rPr>
              <w:t>их духовно-нравственная культура. Учебник «Основы светской этики», его структура. Истоки вежливых слов. Значение вежливости.</w:t>
            </w:r>
          </w:p>
        </w:tc>
        <w:tc>
          <w:tcPr>
            <w:tcW w:w="6379" w:type="dxa"/>
          </w:tcPr>
          <w:p w:rsidR="006D2998" w:rsidRPr="006D2998" w:rsidP="006D2998">
            <w:pPr>
              <w:widowControl/>
              <w:autoSpaceDE/>
              <w:autoSpaceDN/>
              <w:spacing w:after="240"/>
              <w:contextualSpacing/>
              <w:jc w:val="both"/>
              <w:rPr>
                <w:rFonts w:ascii="Times New Roman" w:hAnsi="Times New Roman" w:cs="Times New Roman"/>
                <w:color w:val="000000"/>
                <w:sz w:val="24"/>
                <w:szCs w:val="24"/>
              </w:rPr>
            </w:pPr>
            <w:r w:rsidRPr="006D2998">
              <w:rPr>
                <w:rFonts w:ascii="Times New Roman" w:hAnsi="Times New Roman" w:cs="Times New Roman"/>
                <w:color w:val="000000"/>
                <w:sz w:val="24"/>
                <w:szCs w:val="24"/>
              </w:rPr>
              <w:t>Иметь представление о понятиях: этика, этикет, светский.</w:t>
            </w:r>
          </w:p>
          <w:p w:rsidR="006D2998" w:rsidRPr="006D2998" w:rsidP="006D2998">
            <w:pPr>
              <w:widowControl/>
              <w:autoSpaceDE/>
              <w:autoSpaceDN/>
              <w:spacing w:after="240"/>
              <w:contextualSpacing/>
              <w:jc w:val="both"/>
              <w:rPr>
                <w:rFonts w:ascii="Times New Roman" w:hAnsi="Times New Roman" w:cs="Times New Roman"/>
                <w:b/>
                <w:bCs/>
                <w:color w:val="000000"/>
                <w:sz w:val="24"/>
                <w:szCs w:val="24"/>
              </w:rPr>
            </w:pPr>
            <w:r w:rsidRPr="006D2998">
              <w:rPr>
                <w:rFonts w:ascii="Times New Roman" w:hAnsi="Times New Roman" w:cs="Times New Roman"/>
                <w:color w:val="000000"/>
                <w:sz w:val="24"/>
                <w:szCs w:val="24"/>
              </w:rPr>
              <w:t>Уметь: проявлять дружелюбие, культуру своего поведения; формулировать вопросы к тексту и отвечать на них</w:t>
            </w:r>
          </w:p>
        </w:tc>
      </w:tr>
      <w:tr w:rsidTr="00D67DF0">
        <w:tblPrEx>
          <w:tblW w:w="0" w:type="auto"/>
          <w:jc w:val="center"/>
          <w:tblLook w:val="01E0"/>
        </w:tblPrEx>
        <w:trPr>
          <w:gridBefore w:val="1"/>
          <w:wBefore w:w="6" w:type="dxa"/>
          <w:jc w:val="center"/>
        </w:trPr>
        <w:tc>
          <w:tcPr>
            <w:tcW w:w="735" w:type="dxa"/>
          </w:tcPr>
          <w:p w:rsidR="006D2998" w:rsidRPr="006D2998" w:rsidP="006D2998">
            <w:pPr>
              <w:widowControl/>
              <w:autoSpaceDE/>
              <w:autoSpaceDN/>
              <w:adjustRightInd/>
              <w:spacing w:after="240"/>
              <w:contextualSpacing/>
              <w:jc w:val="center"/>
              <w:rPr>
                <w:rFonts w:ascii="Times New Roman" w:hAnsi="Times New Roman" w:cs="Times New Roman"/>
                <w:color w:val="000000"/>
                <w:sz w:val="24"/>
                <w:szCs w:val="24"/>
              </w:rPr>
            </w:pPr>
            <w:r w:rsidRPr="006D2998">
              <w:rPr>
                <w:rFonts w:ascii="Times New Roman" w:hAnsi="Times New Roman" w:cs="Times New Roman"/>
                <w:color w:val="000000"/>
                <w:sz w:val="24"/>
                <w:szCs w:val="24"/>
              </w:rPr>
              <w:t>2</w:t>
            </w:r>
          </w:p>
        </w:tc>
        <w:tc>
          <w:tcPr>
            <w:tcW w:w="676" w:type="dxa"/>
          </w:tcPr>
          <w:p w:rsidR="006D2998" w:rsidRPr="006D2998" w:rsidP="006D2998">
            <w:pPr>
              <w:widowControl/>
              <w:autoSpaceDE/>
              <w:autoSpaceDN/>
              <w:adjustRightInd/>
              <w:spacing w:after="240"/>
              <w:contextualSpacing/>
              <w:jc w:val="center"/>
              <w:rPr>
                <w:rFonts w:ascii="Times New Roman" w:hAnsi="Times New Roman" w:cs="Times New Roman"/>
                <w:color w:val="000000"/>
                <w:sz w:val="24"/>
                <w:szCs w:val="24"/>
              </w:rPr>
            </w:pPr>
            <w:r w:rsidRPr="006D2998">
              <w:rPr>
                <w:rFonts w:ascii="Times New Roman" w:hAnsi="Times New Roman" w:cs="Times New Roman"/>
                <w:color w:val="000000"/>
                <w:sz w:val="24"/>
                <w:szCs w:val="24"/>
              </w:rPr>
              <w:t>2</w:t>
            </w:r>
          </w:p>
        </w:tc>
        <w:tc>
          <w:tcPr>
            <w:tcW w:w="6919" w:type="dxa"/>
          </w:tcPr>
          <w:p w:rsidR="006D2998" w:rsidRPr="006D2998" w:rsidP="006D2998">
            <w:pPr>
              <w:widowControl/>
              <w:autoSpaceDE/>
              <w:autoSpaceDN/>
              <w:adjustRightInd/>
              <w:spacing w:after="240"/>
              <w:contextualSpacing/>
              <w:jc w:val="both"/>
              <w:rPr>
                <w:rFonts w:ascii="Times New Roman" w:hAnsi="Times New Roman" w:cs="Times New Roman"/>
                <w:color w:val="000000"/>
                <w:sz w:val="24"/>
                <w:szCs w:val="24"/>
              </w:rPr>
            </w:pPr>
            <w:r w:rsidRPr="006D2998">
              <w:rPr>
                <w:rFonts w:ascii="Times New Roman" w:hAnsi="Times New Roman" w:cs="Times New Roman"/>
                <w:b/>
                <w:bCs/>
                <w:color w:val="000000"/>
                <w:sz w:val="24"/>
                <w:szCs w:val="24"/>
              </w:rPr>
              <w:t xml:space="preserve">Россия – Родина моя </w:t>
            </w:r>
            <w:r w:rsidRPr="006D2998">
              <w:rPr>
                <w:rFonts w:ascii="Times New Roman" w:hAnsi="Times New Roman" w:cs="Times New Roman"/>
                <w:color w:val="000000"/>
                <w:sz w:val="24"/>
                <w:szCs w:val="24"/>
              </w:rPr>
              <w:t xml:space="preserve">Понятие Родины. Древняя Русь. Происхождение названий </w:t>
            </w:r>
            <w:r w:rsidRPr="006D2998">
              <w:rPr>
                <w:rFonts w:ascii="Times New Roman" w:hAnsi="Times New Roman" w:cs="Times New Roman"/>
                <w:i/>
                <w:iCs/>
                <w:color w:val="000000"/>
                <w:sz w:val="24"/>
                <w:szCs w:val="24"/>
              </w:rPr>
              <w:t>Русь</w:t>
            </w:r>
            <w:r w:rsidRPr="006D2998">
              <w:rPr>
                <w:rFonts w:ascii="Times New Roman" w:hAnsi="Times New Roman" w:cs="Times New Roman"/>
                <w:color w:val="000000"/>
                <w:sz w:val="24"/>
                <w:szCs w:val="24"/>
              </w:rPr>
              <w:t xml:space="preserve">, </w:t>
            </w:r>
            <w:r w:rsidRPr="006D2998">
              <w:rPr>
                <w:rFonts w:ascii="Times New Roman" w:hAnsi="Times New Roman" w:cs="Times New Roman"/>
                <w:i/>
                <w:iCs/>
                <w:color w:val="000000"/>
                <w:sz w:val="24"/>
                <w:szCs w:val="24"/>
              </w:rPr>
              <w:t>русские</w:t>
            </w:r>
            <w:r w:rsidRPr="006D2998">
              <w:rPr>
                <w:rFonts w:ascii="Times New Roman" w:hAnsi="Times New Roman" w:cs="Times New Roman"/>
                <w:color w:val="000000"/>
                <w:sz w:val="24"/>
                <w:szCs w:val="24"/>
              </w:rPr>
              <w:t xml:space="preserve">. Наша Родина – Россия, ее географическое положение, природа, население. Радушие и доброжелательность россиян. Россия – многонациональное государство. </w:t>
            </w:r>
            <w:r w:rsidRPr="006D2998">
              <w:rPr>
                <w:rFonts w:ascii="Times New Roman" w:hAnsi="Times New Roman" w:cs="Times New Roman"/>
                <w:i/>
                <w:iCs/>
                <w:color w:val="000000"/>
                <w:sz w:val="24"/>
                <w:szCs w:val="24"/>
              </w:rPr>
              <w:t xml:space="preserve">Национальность </w:t>
            </w:r>
            <w:r w:rsidRPr="006D2998">
              <w:rPr>
                <w:rFonts w:ascii="Times New Roman" w:hAnsi="Times New Roman" w:cs="Times New Roman"/>
                <w:color w:val="000000"/>
                <w:sz w:val="24"/>
                <w:szCs w:val="24"/>
              </w:rPr>
              <w:t xml:space="preserve">и </w:t>
            </w:r>
            <w:r w:rsidRPr="006D2998">
              <w:rPr>
                <w:rFonts w:ascii="Times New Roman" w:hAnsi="Times New Roman" w:cs="Times New Roman"/>
                <w:i/>
                <w:iCs/>
                <w:color w:val="000000"/>
                <w:sz w:val="24"/>
                <w:szCs w:val="24"/>
              </w:rPr>
              <w:t>раса</w:t>
            </w:r>
            <w:r w:rsidRPr="006D2998">
              <w:rPr>
                <w:rFonts w:ascii="Times New Roman" w:hAnsi="Times New Roman" w:cs="Times New Roman"/>
                <w:color w:val="000000"/>
                <w:sz w:val="24"/>
                <w:szCs w:val="24"/>
              </w:rPr>
              <w:t>. Древние города</w:t>
            </w:r>
            <w:r w:rsidRPr="006D2998">
              <w:rPr>
                <w:rFonts w:ascii="Times New Roman" w:hAnsi="Times New Roman" w:cs="Times New Roman"/>
                <w:i/>
                <w:iCs/>
                <w:color w:val="000000"/>
                <w:sz w:val="24"/>
                <w:szCs w:val="24"/>
              </w:rPr>
              <w:t xml:space="preserve"> </w:t>
            </w:r>
            <w:r w:rsidRPr="006D2998">
              <w:rPr>
                <w:rFonts w:ascii="Times New Roman" w:hAnsi="Times New Roman" w:cs="Times New Roman"/>
                <w:color w:val="000000"/>
                <w:sz w:val="24"/>
                <w:szCs w:val="24"/>
              </w:rPr>
              <w:t>России, их памятники культуры</w:t>
            </w:r>
          </w:p>
        </w:tc>
        <w:tc>
          <w:tcPr>
            <w:tcW w:w="6379" w:type="dxa"/>
          </w:tcPr>
          <w:p w:rsidR="006D2998" w:rsidRPr="006D2998" w:rsidP="006D2998">
            <w:pPr>
              <w:widowControl/>
              <w:autoSpaceDE/>
              <w:autoSpaceDN/>
              <w:adjustRightInd/>
              <w:spacing w:after="240"/>
              <w:contextualSpacing/>
              <w:jc w:val="both"/>
              <w:rPr>
                <w:rFonts w:ascii="Times New Roman" w:hAnsi="Times New Roman" w:cs="Times New Roman"/>
                <w:color w:val="000000"/>
                <w:sz w:val="24"/>
                <w:szCs w:val="24"/>
              </w:rPr>
            </w:pPr>
            <w:r w:rsidRPr="006D2998">
              <w:rPr>
                <w:rFonts w:ascii="Times New Roman" w:hAnsi="Times New Roman" w:cs="Times New Roman"/>
                <w:color w:val="000000"/>
                <w:sz w:val="24"/>
                <w:szCs w:val="24"/>
              </w:rPr>
              <w:t>Иметь представление о понятиях: Родина, Россия, национальность, раса; кто такие славяне.</w:t>
            </w:r>
          </w:p>
          <w:p w:rsidR="006D2998" w:rsidRPr="006D2998" w:rsidP="006D2998">
            <w:pPr>
              <w:widowControl/>
              <w:autoSpaceDE/>
              <w:autoSpaceDN/>
              <w:adjustRightInd/>
              <w:spacing w:after="240"/>
              <w:contextualSpacing/>
              <w:jc w:val="both"/>
              <w:rPr>
                <w:rFonts w:ascii="Times New Roman" w:hAnsi="Times New Roman" w:cs="Times New Roman"/>
                <w:color w:val="000000"/>
                <w:sz w:val="24"/>
                <w:szCs w:val="24"/>
              </w:rPr>
            </w:pPr>
            <w:r w:rsidRPr="006D2998">
              <w:rPr>
                <w:rFonts w:ascii="Times New Roman" w:hAnsi="Times New Roman" w:cs="Times New Roman"/>
                <w:color w:val="000000"/>
                <w:sz w:val="24"/>
                <w:szCs w:val="24"/>
              </w:rPr>
              <w:t>Уметь: показывать границы РФ на карте, объяснять значение однокоренных слов, происхождение названия Русь; пересказывать прочитанное, составлять рассказ с введением в него новых фактов </w:t>
            </w:r>
          </w:p>
        </w:tc>
      </w:tr>
      <w:tr w:rsidTr="00D67DF0">
        <w:tblPrEx>
          <w:tblW w:w="0" w:type="auto"/>
          <w:jc w:val="center"/>
          <w:tblLook w:val="01E0"/>
        </w:tblPrEx>
        <w:trPr>
          <w:gridBefore w:val="1"/>
          <w:wBefore w:w="6" w:type="dxa"/>
          <w:jc w:val="center"/>
        </w:trPr>
        <w:tc>
          <w:tcPr>
            <w:tcW w:w="735" w:type="dxa"/>
          </w:tcPr>
          <w:p w:rsidR="006D2998" w:rsidRPr="006D2998" w:rsidP="006D2998">
            <w:pPr>
              <w:widowControl/>
              <w:autoSpaceDE/>
              <w:autoSpaceDN/>
              <w:adjustRightInd/>
              <w:spacing w:after="240"/>
              <w:contextualSpacing/>
              <w:jc w:val="center"/>
              <w:rPr>
                <w:rFonts w:ascii="Times New Roman" w:hAnsi="Times New Roman" w:cs="Times New Roman"/>
                <w:color w:val="000000"/>
                <w:sz w:val="24"/>
                <w:szCs w:val="24"/>
              </w:rPr>
            </w:pPr>
            <w:r w:rsidRPr="006D2998">
              <w:rPr>
                <w:rFonts w:ascii="Times New Roman" w:hAnsi="Times New Roman" w:cs="Times New Roman"/>
                <w:color w:val="000000"/>
                <w:sz w:val="24"/>
                <w:szCs w:val="24"/>
              </w:rPr>
              <w:t>3</w:t>
            </w:r>
          </w:p>
        </w:tc>
        <w:tc>
          <w:tcPr>
            <w:tcW w:w="676" w:type="dxa"/>
          </w:tcPr>
          <w:p w:rsidR="006D2998" w:rsidRPr="006D2998" w:rsidP="006D2998">
            <w:pPr>
              <w:widowControl/>
              <w:autoSpaceDE/>
              <w:autoSpaceDN/>
              <w:adjustRightInd/>
              <w:spacing w:after="240"/>
              <w:contextualSpacing/>
              <w:jc w:val="center"/>
              <w:rPr>
                <w:rFonts w:ascii="Times New Roman" w:hAnsi="Times New Roman" w:cs="Times New Roman"/>
                <w:color w:val="000000"/>
                <w:sz w:val="24"/>
                <w:szCs w:val="24"/>
              </w:rPr>
            </w:pPr>
            <w:r w:rsidRPr="006D2998">
              <w:rPr>
                <w:rFonts w:ascii="Times New Roman" w:hAnsi="Times New Roman" w:cs="Times New Roman"/>
                <w:color w:val="000000"/>
                <w:sz w:val="24"/>
                <w:szCs w:val="24"/>
              </w:rPr>
              <w:t>2</w:t>
            </w:r>
          </w:p>
        </w:tc>
        <w:tc>
          <w:tcPr>
            <w:tcW w:w="6919" w:type="dxa"/>
          </w:tcPr>
          <w:p w:rsidR="006D2998" w:rsidRPr="006D2998" w:rsidP="006D2998">
            <w:pPr>
              <w:widowControl/>
              <w:autoSpaceDE/>
              <w:autoSpaceDN/>
              <w:adjustRightInd/>
              <w:spacing w:after="240"/>
              <w:contextualSpacing/>
              <w:jc w:val="both"/>
              <w:rPr>
                <w:rFonts w:ascii="Times New Roman" w:hAnsi="Times New Roman" w:cs="Times New Roman"/>
                <w:color w:val="000000"/>
                <w:sz w:val="24"/>
                <w:szCs w:val="24"/>
              </w:rPr>
            </w:pPr>
            <w:r w:rsidRPr="006D2998">
              <w:rPr>
                <w:rFonts w:ascii="Times New Roman" w:hAnsi="Times New Roman" w:cs="Times New Roman"/>
                <w:b/>
                <w:bCs/>
                <w:color w:val="000000"/>
                <w:sz w:val="24"/>
                <w:szCs w:val="24"/>
              </w:rPr>
              <w:t>Этика и этикет</w:t>
            </w:r>
            <w:r w:rsidRPr="006D2998">
              <w:rPr>
                <w:rFonts w:ascii="Times New Roman" w:hAnsi="Times New Roman" w:cs="Times New Roman"/>
                <w:color w:val="000000"/>
                <w:sz w:val="24"/>
                <w:szCs w:val="24"/>
              </w:rPr>
              <w:t xml:space="preserve">. Понятия </w:t>
            </w:r>
            <w:r w:rsidRPr="006D2998">
              <w:rPr>
                <w:rFonts w:ascii="Times New Roman" w:hAnsi="Times New Roman" w:cs="Times New Roman"/>
                <w:i/>
                <w:iCs/>
                <w:color w:val="000000"/>
                <w:sz w:val="24"/>
                <w:szCs w:val="24"/>
              </w:rPr>
              <w:t>этика, мораль (нравственность)</w:t>
            </w:r>
            <w:r w:rsidRPr="006D2998">
              <w:rPr>
                <w:rFonts w:ascii="Times New Roman" w:hAnsi="Times New Roman" w:cs="Times New Roman"/>
                <w:color w:val="000000"/>
                <w:sz w:val="24"/>
                <w:szCs w:val="24"/>
              </w:rPr>
              <w:t xml:space="preserve">. Назначение этики, ее категории. Понятие </w:t>
            </w:r>
            <w:r w:rsidRPr="006D2998">
              <w:rPr>
                <w:rFonts w:ascii="Times New Roman" w:hAnsi="Times New Roman" w:cs="Times New Roman"/>
                <w:i/>
                <w:iCs/>
                <w:color w:val="000000"/>
                <w:sz w:val="24"/>
                <w:szCs w:val="24"/>
              </w:rPr>
              <w:t>этикет</w:t>
            </w:r>
            <w:r w:rsidRPr="006D2998">
              <w:rPr>
                <w:rFonts w:ascii="Times New Roman" w:hAnsi="Times New Roman" w:cs="Times New Roman"/>
                <w:color w:val="000000"/>
                <w:sz w:val="24"/>
                <w:szCs w:val="24"/>
              </w:rPr>
              <w:t>, его происхождение и назначение. Нормы</w:t>
            </w:r>
            <w:r w:rsidRPr="006D2998">
              <w:rPr>
                <w:rFonts w:ascii="Times New Roman" w:hAnsi="Times New Roman" w:cs="Times New Roman"/>
                <w:i/>
                <w:iCs/>
                <w:color w:val="000000"/>
                <w:sz w:val="24"/>
                <w:szCs w:val="24"/>
              </w:rPr>
              <w:t xml:space="preserve"> </w:t>
            </w:r>
            <w:r w:rsidRPr="006D2998">
              <w:rPr>
                <w:rFonts w:ascii="Times New Roman" w:hAnsi="Times New Roman" w:cs="Times New Roman"/>
                <w:color w:val="000000"/>
                <w:sz w:val="24"/>
                <w:szCs w:val="24"/>
              </w:rPr>
              <w:t>этикета, их развитие и совершенствование. Современные правила поведения, манеры поведения человека, их характеристики</w:t>
            </w:r>
          </w:p>
        </w:tc>
        <w:tc>
          <w:tcPr>
            <w:tcW w:w="6379" w:type="dxa"/>
          </w:tcPr>
          <w:p w:rsidR="006D2998" w:rsidRPr="006D2998" w:rsidP="006D2998">
            <w:pPr>
              <w:widowControl/>
              <w:autoSpaceDE/>
              <w:autoSpaceDN/>
              <w:adjustRightInd/>
              <w:spacing w:after="240"/>
              <w:contextualSpacing/>
              <w:jc w:val="both"/>
              <w:rPr>
                <w:rFonts w:ascii="Times New Roman" w:hAnsi="Times New Roman" w:cs="Times New Roman"/>
                <w:color w:val="000000"/>
                <w:sz w:val="24"/>
                <w:szCs w:val="24"/>
              </w:rPr>
            </w:pPr>
            <w:r w:rsidRPr="006D2998">
              <w:rPr>
                <w:rFonts w:ascii="Times New Roman" w:hAnsi="Times New Roman" w:cs="Times New Roman"/>
                <w:color w:val="000000"/>
                <w:sz w:val="24"/>
                <w:szCs w:val="24"/>
              </w:rPr>
              <w:t>Иметь представление о понятиях: этика, этикет, манеры, нравственность (мораль).</w:t>
            </w:r>
          </w:p>
          <w:p w:rsidR="006D2998" w:rsidRPr="006D2998" w:rsidP="006D2998">
            <w:pPr>
              <w:widowControl/>
              <w:autoSpaceDE/>
              <w:autoSpaceDN/>
              <w:adjustRightInd/>
              <w:spacing w:after="240"/>
              <w:contextualSpacing/>
              <w:jc w:val="both"/>
              <w:rPr>
                <w:rFonts w:ascii="Times New Roman" w:hAnsi="Times New Roman" w:cs="Times New Roman"/>
                <w:color w:val="000000"/>
                <w:sz w:val="24"/>
                <w:szCs w:val="24"/>
              </w:rPr>
            </w:pPr>
            <w:r w:rsidRPr="006D2998">
              <w:rPr>
                <w:rFonts w:ascii="Times New Roman" w:hAnsi="Times New Roman" w:cs="Times New Roman"/>
                <w:color w:val="000000"/>
                <w:sz w:val="24"/>
                <w:szCs w:val="24"/>
              </w:rPr>
              <w:t>Уметь: следовать правилам хорошего тона; объяснять практические ситуации проявления этики и этикета в повседневной жизни; проявлять стремление к добрым поступкам  </w:t>
            </w:r>
          </w:p>
        </w:tc>
      </w:tr>
      <w:tr w:rsidTr="00D67DF0">
        <w:tblPrEx>
          <w:tblW w:w="0" w:type="auto"/>
          <w:jc w:val="center"/>
          <w:tblLook w:val="01E0"/>
        </w:tblPrEx>
        <w:trPr>
          <w:gridBefore w:val="1"/>
          <w:wBefore w:w="6" w:type="dxa"/>
          <w:jc w:val="center"/>
        </w:trPr>
        <w:tc>
          <w:tcPr>
            <w:tcW w:w="735" w:type="dxa"/>
          </w:tcPr>
          <w:p w:rsidR="006D2998" w:rsidRPr="006D2998" w:rsidP="006D2998">
            <w:pPr>
              <w:widowControl/>
              <w:autoSpaceDE/>
              <w:autoSpaceDN/>
              <w:adjustRightInd/>
              <w:spacing w:after="240"/>
              <w:contextualSpacing/>
              <w:jc w:val="center"/>
              <w:rPr>
                <w:rFonts w:ascii="Times New Roman" w:hAnsi="Times New Roman" w:cs="Times New Roman"/>
                <w:color w:val="000000"/>
                <w:sz w:val="24"/>
                <w:szCs w:val="24"/>
              </w:rPr>
            </w:pPr>
            <w:r w:rsidRPr="006D2998">
              <w:rPr>
                <w:rFonts w:ascii="Times New Roman" w:hAnsi="Times New Roman" w:cs="Times New Roman"/>
                <w:color w:val="000000"/>
                <w:sz w:val="24"/>
                <w:szCs w:val="24"/>
              </w:rPr>
              <w:t>4</w:t>
            </w:r>
          </w:p>
        </w:tc>
        <w:tc>
          <w:tcPr>
            <w:tcW w:w="676" w:type="dxa"/>
          </w:tcPr>
          <w:p w:rsidR="006D2998" w:rsidRPr="006D2998" w:rsidP="006D2998">
            <w:pPr>
              <w:widowControl/>
              <w:autoSpaceDE/>
              <w:autoSpaceDN/>
              <w:adjustRightInd/>
              <w:spacing w:after="240"/>
              <w:contextualSpacing/>
              <w:jc w:val="center"/>
              <w:rPr>
                <w:rFonts w:ascii="Times New Roman" w:hAnsi="Times New Roman" w:cs="Times New Roman"/>
                <w:color w:val="000000"/>
                <w:sz w:val="24"/>
                <w:szCs w:val="24"/>
              </w:rPr>
            </w:pPr>
            <w:r w:rsidRPr="006D2998">
              <w:rPr>
                <w:rFonts w:ascii="Times New Roman" w:hAnsi="Times New Roman" w:cs="Times New Roman"/>
                <w:color w:val="000000"/>
                <w:sz w:val="24"/>
                <w:szCs w:val="24"/>
              </w:rPr>
              <w:t>2</w:t>
            </w:r>
          </w:p>
        </w:tc>
        <w:tc>
          <w:tcPr>
            <w:tcW w:w="6919" w:type="dxa"/>
          </w:tcPr>
          <w:p w:rsidR="006D2998" w:rsidRPr="006D2998" w:rsidP="006D2998">
            <w:pPr>
              <w:widowControl/>
              <w:autoSpaceDE/>
              <w:autoSpaceDN/>
              <w:adjustRightInd/>
              <w:spacing w:after="240"/>
              <w:contextualSpacing/>
              <w:jc w:val="both"/>
              <w:rPr>
                <w:rFonts w:ascii="Times New Roman" w:hAnsi="Times New Roman" w:cs="Times New Roman"/>
                <w:color w:val="000000"/>
                <w:sz w:val="24"/>
                <w:szCs w:val="24"/>
              </w:rPr>
            </w:pPr>
            <w:r w:rsidRPr="006D2998">
              <w:rPr>
                <w:rFonts w:ascii="Times New Roman" w:hAnsi="Times New Roman" w:cs="Times New Roman"/>
                <w:b/>
                <w:bCs/>
                <w:color w:val="000000"/>
                <w:sz w:val="24"/>
                <w:szCs w:val="24"/>
              </w:rPr>
              <w:t>Вежливость</w:t>
            </w:r>
            <w:r w:rsidRPr="006D2998">
              <w:rPr>
                <w:rFonts w:ascii="Times New Roman" w:hAnsi="Times New Roman" w:cs="Times New Roman"/>
                <w:color w:val="000000"/>
                <w:sz w:val="24"/>
                <w:szCs w:val="24"/>
              </w:rPr>
              <w:t xml:space="preserve">. Понятия </w:t>
            </w:r>
            <w:r w:rsidRPr="006D2998">
              <w:rPr>
                <w:rFonts w:ascii="Times New Roman" w:hAnsi="Times New Roman" w:cs="Times New Roman"/>
                <w:i/>
                <w:iCs/>
                <w:color w:val="000000"/>
                <w:sz w:val="24"/>
                <w:szCs w:val="24"/>
              </w:rPr>
              <w:t>вежливость, уважение</w:t>
            </w:r>
            <w:r w:rsidRPr="006D2998">
              <w:rPr>
                <w:rFonts w:ascii="Times New Roman" w:hAnsi="Times New Roman" w:cs="Times New Roman"/>
                <w:color w:val="000000"/>
                <w:sz w:val="24"/>
                <w:szCs w:val="24"/>
              </w:rPr>
              <w:t xml:space="preserve">. Происхождение слов </w:t>
            </w:r>
            <w:r w:rsidRPr="006D2998">
              <w:rPr>
                <w:rFonts w:ascii="Times New Roman" w:hAnsi="Times New Roman" w:cs="Times New Roman"/>
                <w:i/>
                <w:iCs/>
                <w:color w:val="000000"/>
                <w:sz w:val="24"/>
                <w:szCs w:val="24"/>
              </w:rPr>
              <w:t>здравствуйте,</w:t>
            </w:r>
            <w:r w:rsidRPr="006D2998">
              <w:rPr>
                <w:rFonts w:ascii="Times New Roman" w:hAnsi="Times New Roman" w:cs="Times New Roman"/>
                <w:color w:val="000000"/>
                <w:sz w:val="24"/>
                <w:szCs w:val="24"/>
              </w:rPr>
              <w:t xml:space="preserve"> </w:t>
            </w:r>
            <w:r w:rsidRPr="006D2998">
              <w:rPr>
                <w:rFonts w:ascii="Times New Roman" w:hAnsi="Times New Roman" w:cs="Times New Roman"/>
                <w:i/>
                <w:iCs/>
                <w:color w:val="000000"/>
                <w:sz w:val="24"/>
                <w:szCs w:val="24"/>
              </w:rPr>
              <w:t xml:space="preserve">спасибо, пожалуйста, </w:t>
            </w:r>
            <w:r w:rsidRPr="006D2998">
              <w:rPr>
                <w:rFonts w:ascii="Times New Roman" w:hAnsi="Times New Roman" w:cs="Times New Roman"/>
                <w:color w:val="000000"/>
                <w:sz w:val="24"/>
                <w:szCs w:val="24"/>
              </w:rPr>
              <w:t xml:space="preserve">их значения. Обычай рукопожатия, обычай снимать головной убор. Этикет приветствия в школе и дома, на улице. Отношение к недостаткам и слабостям людей. Обида словом, извинение. Этикет разговорной речи. </w:t>
            </w:r>
          </w:p>
          <w:p w:rsidR="006D2998" w:rsidRPr="006D2998" w:rsidP="006D2998">
            <w:pPr>
              <w:widowControl/>
              <w:autoSpaceDE/>
              <w:autoSpaceDN/>
              <w:adjustRightInd/>
              <w:spacing w:after="240"/>
              <w:contextualSpacing/>
              <w:jc w:val="both"/>
              <w:rPr>
                <w:rFonts w:ascii="Times New Roman" w:hAnsi="Times New Roman" w:cs="Times New Roman"/>
                <w:color w:val="000000"/>
                <w:sz w:val="24"/>
                <w:szCs w:val="24"/>
              </w:rPr>
            </w:pPr>
            <w:r w:rsidRPr="006D2998">
              <w:rPr>
                <w:rFonts w:ascii="Times New Roman" w:hAnsi="Times New Roman" w:cs="Times New Roman"/>
                <w:color w:val="000000"/>
                <w:sz w:val="24"/>
                <w:szCs w:val="24"/>
              </w:rPr>
              <w:t> </w:t>
            </w:r>
          </w:p>
          <w:p w:rsidR="006D2998" w:rsidRPr="006D2998" w:rsidP="006D2998">
            <w:pPr>
              <w:widowControl/>
              <w:autoSpaceDE/>
              <w:autoSpaceDN/>
              <w:adjustRightInd/>
              <w:spacing w:after="240"/>
              <w:contextualSpacing/>
              <w:jc w:val="both"/>
              <w:rPr>
                <w:rFonts w:ascii="Times New Roman" w:hAnsi="Times New Roman" w:cs="Times New Roman"/>
                <w:color w:val="000000"/>
                <w:sz w:val="24"/>
                <w:szCs w:val="24"/>
              </w:rPr>
            </w:pPr>
            <w:r w:rsidRPr="006D2998">
              <w:rPr>
                <w:rFonts w:ascii="Times New Roman" w:hAnsi="Times New Roman" w:cs="Times New Roman"/>
                <w:color w:val="000000"/>
                <w:sz w:val="24"/>
                <w:szCs w:val="24"/>
              </w:rPr>
              <w:t> </w:t>
            </w:r>
          </w:p>
        </w:tc>
        <w:tc>
          <w:tcPr>
            <w:tcW w:w="6379" w:type="dxa"/>
          </w:tcPr>
          <w:p w:rsidR="006D2998" w:rsidRPr="006D2998" w:rsidP="006D2998">
            <w:pPr>
              <w:widowControl/>
              <w:autoSpaceDE/>
              <w:autoSpaceDN/>
              <w:adjustRightInd/>
              <w:spacing w:after="240"/>
              <w:contextualSpacing/>
              <w:jc w:val="both"/>
              <w:rPr>
                <w:rFonts w:ascii="Times New Roman" w:hAnsi="Times New Roman" w:cs="Times New Roman"/>
                <w:color w:val="000000"/>
                <w:sz w:val="24"/>
                <w:szCs w:val="24"/>
              </w:rPr>
            </w:pPr>
            <w:r w:rsidRPr="006D2998">
              <w:rPr>
                <w:rFonts w:ascii="Times New Roman" w:hAnsi="Times New Roman" w:cs="Times New Roman"/>
                <w:color w:val="000000"/>
                <w:sz w:val="24"/>
                <w:szCs w:val="24"/>
              </w:rPr>
              <w:t>Умение слушать друг друга. Иметь представление о понятиях: вежливость, уважение, тактичность, скромность.</w:t>
            </w:r>
          </w:p>
          <w:p w:rsidR="006D2998" w:rsidRPr="006D2998" w:rsidP="006D2998">
            <w:pPr>
              <w:widowControl/>
              <w:autoSpaceDE/>
              <w:autoSpaceDN/>
              <w:adjustRightInd/>
              <w:spacing w:after="240"/>
              <w:contextualSpacing/>
              <w:jc w:val="both"/>
              <w:rPr>
                <w:rFonts w:ascii="Times New Roman" w:hAnsi="Times New Roman" w:cs="Times New Roman"/>
                <w:color w:val="000000"/>
                <w:sz w:val="24"/>
                <w:szCs w:val="24"/>
              </w:rPr>
            </w:pPr>
            <w:r w:rsidRPr="006D2998">
              <w:rPr>
                <w:rFonts w:ascii="Times New Roman" w:hAnsi="Times New Roman" w:cs="Times New Roman"/>
                <w:color w:val="000000"/>
                <w:sz w:val="24"/>
                <w:szCs w:val="24"/>
              </w:rPr>
              <w:t>Уметь: осознанно использовать слова вежливости в разных жизненных ситуациях; соблюдать правила вежливости и этикета на улице, в школе и дома; уметь подобрать к термину новое значение; говорить и слушать, участвовать в беседе, дискутировать, аргументированно обосновывать свою точку зрения</w:t>
            </w:r>
          </w:p>
        </w:tc>
      </w:tr>
      <w:tr w:rsidTr="00D67DF0">
        <w:tblPrEx>
          <w:tblW w:w="0" w:type="auto"/>
          <w:jc w:val="center"/>
          <w:tblLook w:val="01E0"/>
        </w:tblPrEx>
        <w:trPr>
          <w:gridBefore w:val="1"/>
          <w:wBefore w:w="6" w:type="dxa"/>
          <w:jc w:val="center"/>
        </w:trPr>
        <w:tc>
          <w:tcPr>
            <w:tcW w:w="735" w:type="dxa"/>
          </w:tcPr>
          <w:p w:rsidR="006D2998" w:rsidRPr="006D2998" w:rsidP="006D2998">
            <w:pPr>
              <w:widowControl/>
              <w:autoSpaceDE/>
              <w:autoSpaceDN/>
              <w:adjustRightInd/>
              <w:spacing w:after="240"/>
              <w:contextualSpacing/>
              <w:jc w:val="center"/>
              <w:rPr>
                <w:rFonts w:ascii="Times New Roman" w:hAnsi="Times New Roman" w:cs="Times New Roman"/>
                <w:color w:val="000000"/>
                <w:sz w:val="24"/>
                <w:szCs w:val="24"/>
              </w:rPr>
            </w:pPr>
            <w:r w:rsidRPr="006D2998">
              <w:rPr>
                <w:rFonts w:ascii="Times New Roman" w:hAnsi="Times New Roman" w:cs="Times New Roman"/>
                <w:color w:val="000000"/>
                <w:sz w:val="24"/>
                <w:szCs w:val="24"/>
              </w:rPr>
              <w:t>5</w:t>
            </w:r>
          </w:p>
        </w:tc>
        <w:tc>
          <w:tcPr>
            <w:tcW w:w="676" w:type="dxa"/>
          </w:tcPr>
          <w:p w:rsidR="006D2998" w:rsidRPr="006D2998" w:rsidP="006D2998">
            <w:pPr>
              <w:widowControl/>
              <w:autoSpaceDE/>
              <w:autoSpaceDN/>
              <w:adjustRightInd/>
              <w:spacing w:after="240"/>
              <w:contextualSpacing/>
              <w:jc w:val="center"/>
              <w:rPr>
                <w:rFonts w:ascii="Times New Roman" w:hAnsi="Times New Roman" w:cs="Times New Roman"/>
                <w:color w:val="000000"/>
                <w:sz w:val="24"/>
                <w:szCs w:val="24"/>
              </w:rPr>
            </w:pPr>
            <w:r w:rsidRPr="006D2998">
              <w:rPr>
                <w:rFonts w:ascii="Times New Roman" w:hAnsi="Times New Roman" w:cs="Times New Roman"/>
                <w:color w:val="000000"/>
                <w:sz w:val="24"/>
                <w:szCs w:val="24"/>
              </w:rPr>
              <w:t>2</w:t>
            </w:r>
          </w:p>
        </w:tc>
        <w:tc>
          <w:tcPr>
            <w:tcW w:w="6919" w:type="dxa"/>
          </w:tcPr>
          <w:p w:rsidR="006D2998" w:rsidRPr="006D2998" w:rsidP="006D2998">
            <w:pPr>
              <w:widowControl/>
              <w:autoSpaceDE/>
              <w:autoSpaceDN/>
              <w:adjustRightInd/>
              <w:spacing w:after="240"/>
              <w:contextualSpacing/>
              <w:jc w:val="both"/>
              <w:rPr>
                <w:rFonts w:ascii="Times New Roman" w:hAnsi="Times New Roman" w:cs="Times New Roman"/>
                <w:color w:val="000000"/>
                <w:sz w:val="24"/>
                <w:szCs w:val="24"/>
              </w:rPr>
            </w:pPr>
            <w:r w:rsidRPr="006D2998">
              <w:rPr>
                <w:rFonts w:ascii="Times New Roman" w:hAnsi="Times New Roman" w:cs="Times New Roman"/>
                <w:b/>
                <w:bCs/>
                <w:color w:val="000000"/>
                <w:sz w:val="24"/>
                <w:szCs w:val="24"/>
              </w:rPr>
              <w:t>Добро и зло</w:t>
            </w:r>
            <w:r w:rsidRPr="006D2998">
              <w:rPr>
                <w:rFonts w:ascii="Times New Roman" w:hAnsi="Times New Roman" w:cs="Times New Roman"/>
                <w:color w:val="000000"/>
                <w:sz w:val="24"/>
                <w:szCs w:val="24"/>
              </w:rPr>
              <w:t xml:space="preserve"> Понятия </w:t>
            </w:r>
            <w:r w:rsidRPr="006D2998">
              <w:rPr>
                <w:rFonts w:ascii="Times New Roman" w:hAnsi="Times New Roman" w:cs="Times New Roman"/>
                <w:i/>
                <w:iCs/>
                <w:color w:val="000000"/>
                <w:sz w:val="24"/>
                <w:szCs w:val="24"/>
              </w:rPr>
              <w:t xml:space="preserve">добро </w:t>
            </w:r>
            <w:r w:rsidRPr="006D2998">
              <w:rPr>
                <w:rFonts w:ascii="Times New Roman" w:hAnsi="Times New Roman" w:cs="Times New Roman"/>
                <w:color w:val="000000"/>
                <w:sz w:val="24"/>
                <w:szCs w:val="24"/>
              </w:rPr>
              <w:t xml:space="preserve">и </w:t>
            </w:r>
            <w:r w:rsidRPr="006D2998">
              <w:rPr>
                <w:rFonts w:ascii="Times New Roman" w:hAnsi="Times New Roman" w:cs="Times New Roman"/>
                <w:i/>
                <w:iCs/>
                <w:color w:val="000000"/>
                <w:sz w:val="24"/>
                <w:szCs w:val="24"/>
              </w:rPr>
              <w:t>зло</w:t>
            </w:r>
            <w:r w:rsidRPr="006D2998">
              <w:rPr>
                <w:rFonts w:ascii="Times New Roman" w:hAnsi="Times New Roman" w:cs="Times New Roman"/>
                <w:color w:val="000000"/>
                <w:sz w:val="24"/>
                <w:szCs w:val="24"/>
              </w:rPr>
              <w:t xml:space="preserve">. Слова с корнем </w:t>
            </w:r>
            <w:r w:rsidRPr="006D2998">
              <w:rPr>
                <w:rFonts w:ascii="Times New Roman" w:hAnsi="Times New Roman" w:cs="Times New Roman"/>
                <w:i/>
                <w:iCs/>
                <w:color w:val="000000"/>
                <w:sz w:val="24"/>
                <w:szCs w:val="24"/>
              </w:rPr>
              <w:t>добро</w:t>
            </w:r>
            <w:r w:rsidRPr="006D2998">
              <w:rPr>
                <w:rFonts w:ascii="Times New Roman" w:hAnsi="Times New Roman" w:cs="Times New Roman"/>
                <w:color w:val="000000"/>
                <w:sz w:val="24"/>
                <w:szCs w:val="24"/>
              </w:rPr>
              <w:t xml:space="preserve">. Добра и зло в русских народных сказках, былинах. Правила разговорной речи: громкость голоса, интонация, мимика, жесты. Язык жестов. Значение слов. Влияние слова на взаимоотношения людей. Проявление тактичности и сдержанности в споре. Необдуманные поступки и их последствия. Умение прощать – начало доброго отношения к </w:t>
            </w:r>
            <w:r w:rsidRPr="006D2998">
              <w:rPr>
                <w:rFonts w:ascii="Times New Roman" w:hAnsi="Times New Roman" w:cs="Times New Roman"/>
                <w:color w:val="000000"/>
                <w:sz w:val="24"/>
                <w:szCs w:val="24"/>
              </w:rPr>
              <w:t>людям. Благожелательность. Забота о родных и близких. Бескорыстная помощь нуждающимся в ней людям. Повседневные проявления доброты</w:t>
            </w:r>
          </w:p>
        </w:tc>
        <w:tc>
          <w:tcPr>
            <w:tcW w:w="6379" w:type="dxa"/>
          </w:tcPr>
          <w:p w:rsidR="006D2998" w:rsidRPr="006D2998" w:rsidP="006D2998">
            <w:pPr>
              <w:widowControl/>
              <w:autoSpaceDE/>
              <w:autoSpaceDN/>
              <w:adjustRightInd/>
              <w:spacing w:after="240"/>
              <w:contextualSpacing/>
              <w:jc w:val="both"/>
              <w:rPr>
                <w:rFonts w:ascii="Times New Roman" w:hAnsi="Times New Roman" w:cs="Times New Roman"/>
                <w:color w:val="000000"/>
                <w:sz w:val="24"/>
                <w:szCs w:val="24"/>
              </w:rPr>
            </w:pPr>
            <w:r w:rsidRPr="006D2998">
              <w:rPr>
                <w:rFonts w:ascii="Times New Roman" w:hAnsi="Times New Roman" w:cs="Times New Roman"/>
                <w:color w:val="000000"/>
                <w:sz w:val="24"/>
                <w:szCs w:val="24"/>
              </w:rPr>
              <w:t>Иметь представление о понятиях: добро, доброта, забота, щедрость, жадность, зло, тактичность, сдержанность, благожелательность, бездушие.</w:t>
            </w:r>
          </w:p>
          <w:p w:rsidR="006D2998" w:rsidRPr="006D2998" w:rsidP="006D2998">
            <w:pPr>
              <w:widowControl/>
              <w:autoSpaceDE/>
              <w:autoSpaceDN/>
              <w:adjustRightInd/>
              <w:spacing w:after="240"/>
              <w:contextualSpacing/>
              <w:jc w:val="both"/>
              <w:rPr>
                <w:rFonts w:ascii="Times New Roman" w:hAnsi="Times New Roman" w:cs="Times New Roman"/>
                <w:color w:val="000000"/>
                <w:sz w:val="24"/>
                <w:szCs w:val="24"/>
              </w:rPr>
            </w:pPr>
            <w:r w:rsidRPr="006D2998">
              <w:rPr>
                <w:rFonts w:ascii="Times New Roman" w:hAnsi="Times New Roman" w:cs="Times New Roman"/>
                <w:color w:val="000000"/>
                <w:sz w:val="24"/>
                <w:szCs w:val="24"/>
              </w:rPr>
              <w:t xml:space="preserve">Уметь: выявлять элементы общечеловеческих ценностей; объяснять смысл пословиц и поговорок; определять значения слов; соотносить понятия с определениями; соотносить текст с рисунком; применять правила </w:t>
            </w:r>
            <w:r w:rsidRPr="006D2998">
              <w:rPr>
                <w:rFonts w:ascii="Times New Roman" w:hAnsi="Times New Roman" w:cs="Times New Roman"/>
                <w:color w:val="000000"/>
                <w:sz w:val="24"/>
                <w:szCs w:val="24"/>
              </w:rPr>
              <w:t>разговорной речи; проявлять заботу о родных и близких, нуждающихся в помощи людях</w:t>
            </w:r>
          </w:p>
        </w:tc>
      </w:tr>
      <w:tr w:rsidTr="00D67DF0">
        <w:tblPrEx>
          <w:tblW w:w="0" w:type="auto"/>
          <w:jc w:val="center"/>
          <w:tblLook w:val="01E0"/>
        </w:tblPrEx>
        <w:trPr>
          <w:gridBefore w:val="1"/>
          <w:wBefore w:w="6" w:type="dxa"/>
          <w:jc w:val="center"/>
        </w:trPr>
        <w:tc>
          <w:tcPr>
            <w:tcW w:w="735" w:type="dxa"/>
          </w:tcPr>
          <w:p w:rsidR="006D2998" w:rsidRPr="006D2998" w:rsidP="006D2998">
            <w:pPr>
              <w:widowControl/>
              <w:autoSpaceDE/>
              <w:autoSpaceDN/>
              <w:adjustRightInd/>
              <w:spacing w:after="240"/>
              <w:contextualSpacing/>
              <w:jc w:val="center"/>
              <w:rPr>
                <w:rFonts w:ascii="Times New Roman" w:hAnsi="Times New Roman" w:cs="Times New Roman"/>
                <w:color w:val="000000"/>
                <w:sz w:val="24"/>
                <w:szCs w:val="24"/>
              </w:rPr>
            </w:pPr>
            <w:r w:rsidRPr="006D2998">
              <w:rPr>
                <w:rFonts w:ascii="Times New Roman" w:hAnsi="Times New Roman" w:cs="Times New Roman"/>
                <w:color w:val="000000"/>
                <w:sz w:val="24"/>
                <w:szCs w:val="24"/>
              </w:rPr>
              <w:t>6</w:t>
            </w:r>
          </w:p>
        </w:tc>
        <w:tc>
          <w:tcPr>
            <w:tcW w:w="676" w:type="dxa"/>
          </w:tcPr>
          <w:p w:rsidR="006D2998" w:rsidRPr="006D2998" w:rsidP="006D2998">
            <w:pPr>
              <w:widowControl/>
              <w:autoSpaceDE/>
              <w:autoSpaceDN/>
              <w:adjustRightInd/>
              <w:spacing w:after="240"/>
              <w:contextualSpacing/>
              <w:jc w:val="center"/>
              <w:rPr>
                <w:rFonts w:ascii="Times New Roman" w:hAnsi="Times New Roman" w:cs="Times New Roman"/>
                <w:color w:val="000000"/>
                <w:sz w:val="24"/>
                <w:szCs w:val="24"/>
              </w:rPr>
            </w:pPr>
            <w:r w:rsidRPr="006D2998">
              <w:rPr>
                <w:rFonts w:ascii="Times New Roman" w:hAnsi="Times New Roman" w:cs="Times New Roman"/>
                <w:color w:val="000000"/>
                <w:sz w:val="24"/>
                <w:szCs w:val="24"/>
              </w:rPr>
              <w:t>2</w:t>
            </w:r>
          </w:p>
        </w:tc>
        <w:tc>
          <w:tcPr>
            <w:tcW w:w="6919" w:type="dxa"/>
          </w:tcPr>
          <w:p w:rsidR="006D2998" w:rsidRPr="006D2998" w:rsidP="006D2998">
            <w:pPr>
              <w:widowControl/>
              <w:autoSpaceDE/>
              <w:autoSpaceDN/>
              <w:adjustRightInd/>
              <w:spacing w:after="240"/>
              <w:contextualSpacing/>
              <w:jc w:val="both"/>
              <w:rPr>
                <w:rFonts w:ascii="Times New Roman" w:hAnsi="Times New Roman" w:cs="Times New Roman"/>
                <w:color w:val="000000"/>
                <w:sz w:val="24"/>
                <w:szCs w:val="24"/>
              </w:rPr>
            </w:pPr>
            <w:r w:rsidRPr="006D2998">
              <w:rPr>
                <w:rFonts w:ascii="Times New Roman" w:hAnsi="Times New Roman" w:cs="Times New Roman"/>
                <w:b/>
                <w:bCs/>
                <w:color w:val="000000"/>
                <w:sz w:val="24"/>
                <w:szCs w:val="24"/>
              </w:rPr>
              <w:t xml:space="preserve">Дружба и порядочность. </w:t>
            </w:r>
            <w:r w:rsidRPr="006D2998">
              <w:rPr>
                <w:rFonts w:ascii="Times New Roman" w:hAnsi="Times New Roman" w:cs="Times New Roman"/>
                <w:color w:val="000000"/>
                <w:sz w:val="24"/>
                <w:szCs w:val="24"/>
              </w:rPr>
              <w:t>Понятие и проявление дружбы. Роль</w:t>
            </w:r>
            <w:r w:rsidRPr="006D2998">
              <w:rPr>
                <w:rFonts w:ascii="Times New Roman" w:hAnsi="Times New Roman" w:cs="Times New Roman"/>
                <w:b/>
                <w:bCs/>
                <w:color w:val="000000"/>
                <w:sz w:val="24"/>
                <w:szCs w:val="24"/>
              </w:rPr>
              <w:t xml:space="preserve"> </w:t>
            </w:r>
            <w:r w:rsidRPr="006D2998">
              <w:rPr>
                <w:rFonts w:ascii="Times New Roman" w:hAnsi="Times New Roman" w:cs="Times New Roman"/>
                <w:color w:val="000000"/>
                <w:sz w:val="24"/>
                <w:szCs w:val="24"/>
              </w:rPr>
              <w:t>доверия в укреплении дружбы. Качества настоящего друга и их проявление в повседневных отношениях.</w:t>
            </w:r>
          </w:p>
          <w:p w:rsidR="006D2998" w:rsidRPr="006D2998" w:rsidP="006D2998">
            <w:pPr>
              <w:widowControl/>
              <w:autoSpaceDE/>
              <w:autoSpaceDN/>
              <w:adjustRightInd/>
              <w:spacing w:after="240"/>
              <w:contextualSpacing/>
              <w:jc w:val="both"/>
              <w:rPr>
                <w:rFonts w:ascii="Times New Roman" w:hAnsi="Times New Roman" w:cs="Times New Roman"/>
                <w:color w:val="000000"/>
                <w:sz w:val="24"/>
                <w:szCs w:val="24"/>
              </w:rPr>
            </w:pPr>
            <w:r w:rsidRPr="006D2998">
              <w:rPr>
                <w:rFonts w:ascii="Times New Roman" w:hAnsi="Times New Roman" w:cs="Times New Roman"/>
                <w:color w:val="000000"/>
                <w:sz w:val="24"/>
                <w:szCs w:val="24"/>
              </w:rPr>
              <w:t xml:space="preserve">Честность, доброта, порядочность, трудолюбие, понимание, бескорыстие, справедливость. Взаимопонимание, требовательность и ответственность. Проявление дружбы в сказках, произведениях детской литературы. Понятия-синонимы </w:t>
            </w:r>
            <w:r w:rsidRPr="006D2998">
              <w:rPr>
                <w:rFonts w:ascii="Times New Roman" w:hAnsi="Times New Roman" w:cs="Times New Roman"/>
                <w:i/>
                <w:iCs/>
                <w:color w:val="000000"/>
                <w:sz w:val="24"/>
                <w:szCs w:val="24"/>
              </w:rPr>
              <w:t>друг,</w:t>
            </w:r>
            <w:r w:rsidRPr="006D2998">
              <w:rPr>
                <w:rFonts w:ascii="Times New Roman" w:hAnsi="Times New Roman" w:cs="Times New Roman"/>
                <w:color w:val="000000"/>
                <w:sz w:val="24"/>
                <w:szCs w:val="24"/>
              </w:rPr>
              <w:t xml:space="preserve"> </w:t>
            </w:r>
            <w:r w:rsidRPr="006D2998">
              <w:rPr>
                <w:rFonts w:ascii="Times New Roman" w:hAnsi="Times New Roman" w:cs="Times New Roman"/>
                <w:i/>
                <w:iCs/>
                <w:color w:val="000000"/>
                <w:sz w:val="24"/>
                <w:szCs w:val="24"/>
              </w:rPr>
              <w:t>приятель, товарищ</w:t>
            </w:r>
            <w:r w:rsidRPr="006D2998">
              <w:rPr>
                <w:rFonts w:ascii="Times New Roman" w:hAnsi="Times New Roman" w:cs="Times New Roman"/>
                <w:color w:val="000000"/>
                <w:sz w:val="24"/>
                <w:szCs w:val="24"/>
              </w:rPr>
              <w:t>. Правила дружбы. Отношения в классном коллективе</w:t>
            </w:r>
          </w:p>
        </w:tc>
        <w:tc>
          <w:tcPr>
            <w:tcW w:w="6379" w:type="dxa"/>
          </w:tcPr>
          <w:p w:rsidR="006D2998" w:rsidRPr="006D2998" w:rsidP="006D2998">
            <w:pPr>
              <w:widowControl/>
              <w:autoSpaceDE/>
              <w:autoSpaceDN/>
              <w:adjustRightInd/>
              <w:spacing w:after="240"/>
              <w:contextualSpacing/>
              <w:jc w:val="both"/>
              <w:rPr>
                <w:rFonts w:ascii="Times New Roman" w:hAnsi="Times New Roman" w:cs="Times New Roman"/>
                <w:color w:val="000000"/>
                <w:sz w:val="24"/>
                <w:szCs w:val="24"/>
              </w:rPr>
            </w:pPr>
            <w:r w:rsidRPr="006D2998">
              <w:rPr>
                <w:rFonts w:ascii="Times New Roman" w:hAnsi="Times New Roman" w:cs="Times New Roman"/>
                <w:color w:val="000000"/>
                <w:sz w:val="24"/>
                <w:szCs w:val="24"/>
              </w:rPr>
              <w:t>Иметь представление о понятиях: дружба, бескорыстие, порядочность, доверие, честность, трудолюбие, бескорыстие, справедливость, ответственность.</w:t>
            </w:r>
          </w:p>
          <w:p w:rsidR="006D2998" w:rsidRPr="006D2998" w:rsidP="006D2998">
            <w:pPr>
              <w:widowControl/>
              <w:autoSpaceDE/>
              <w:autoSpaceDN/>
              <w:adjustRightInd/>
              <w:spacing w:after="240"/>
              <w:contextualSpacing/>
              <w:jc w:val="both"/>
              <w:rPr>
                <w:rFonts w:ascii="Times New Roman" w:hAnsi="Times New Roman" w:cs="Times New Roman"/>
                <w:color w:val="000000"/>
                <w:sz w:val="24"/>
                <w:szCs w:val="24"/>
              </w:rPr>
            </w:pPr>
            <w:r w:rsidRPr="006D2998">
              <w:rPr>
                <w:rFonts w:ascii="Times New Roman" w:hAnsi="Times New Roman" w:cs="Times New Roman"/>
                <w:color w:val="000000"/>
                <w:sz w:val="24"/>
                <w:szCs w:val="24"/>
              </w:rPr>
              <w:t>Уметь: выявлять общечеловеческие ценности; соблюдать правила дружбы; дружески общаться в коллективе; проявлять доброжелательность в классном коллективе, уважение друг к другу; избегать конфликтов, находить выход из спорных ситуаций, относиться с пониманием к детям иной национальности, цвета кожи, иных культурных ценностей; объяснять смысл пословиц и поговорок</w:t>
            </w:r>
          </w:p>
        </w:tc>
      </w:tr>
      <w:tr w:rsidTr="00D67DF0">
        <w:tblPrEx>
          <w:tblW w:w="0" w:type="auto"/>
          <w:jc w:val="center"/>
          <w:tblLook w:val="01E0"/>
        </w:tblPrEx>
        <w:trPr>
          <w:gridBefore w:val="1"/>
          <w:wBefore w:w="6" w:type="dxa"/>
          <w:jc w:val="center"/>
        </w:trPr>
        <w:tc>
          <w:tcPr>
            <w:tcW w:w="735" w:type="dxa"/>
          </w:tcPr>
          <w:p w:rsidR="006D2998" w:rsidRPr="006D2998" w:rsidP="006D2998">
            <w:pPr>
              <w:widowControl/>
              <w:autoSpaceDE/>
              <w:autoSpaceDN/>
              <w:adjustRightInd/>
              <w:spacing w:after="240"/>
              <w:contextualSpacing/>
              <w:jc w:val="center"/>
              <w:rPr>
                <w:rFonts w:ascii="Times New Roman" w:hAnsi="Times New Roman" w:cs="Times New Roman"/>
                <w:color w:val="000000"/>
                <w:sz w:val="24"/>
                <w:szCs w:val="24"/>
              </w:rPr>
            </w:pPr>
            <w:r w:rsidRPr="006D2998">
              <w:rPr>
                <w:rFonts w:ascii="Times New Roman" w:hAnsi="Times New Roman" w:cs="Times New Roman"/>
                <w:color w:val="000000"/>
                <w:sz w:val="24"/>
                <w:szCs w:val="24"/>
              </w:rPr>
              <w:t>7</w:t>
            </w:r>
          </w:p>
        </w:tc>
        <w:tc>
          <w:tcPr>
            <w:tcW w:w="676" w:type="dxa"/>
          </w:tcPr>
          <w:p w:rsidR="006D2998" w:rsidRPr="006D2998" w:rsidP="006D2998">
            <w:pPr>
              <w:widowControl/>
              <w:autoSpaceDE/>
              <w:autoSpaceDN/>
              <w:adjustRightInd/>
              <w:spacing w:after="240"/>
              <w:contextualSpacing/>
              <w:jc w:val="center"/>
              <w:rPr>
                <w:rFonts w:ascii="Times New Roman" w:hAnsi="Times New Roman" w:cs="Times New Roman"/>
                <w:color w:val="000000"/>
                <w:sz w:val="24"/>
                <w:szCs w:val="24"/>
              </w:rPr>
            </w:pPr>
            <w:r w:rsidRPr="006D2998">
              <w:rPr>
                <w:rFonts w:ascii="Times New Roman" w:hAnsi="Times New Roman" w:cs="Times New Roman"/>
                <w:color w:val="000000"/>
                <w:sz w:val="24"/>
                <w:szCs w:val="24"/>
              </w:rPr>
              <w:t>2</w:t>
            </w:r>
          </w:p>
        </w:tc>
        <w:tc>
          <w:tcPr>
            <w:tcW w:w="6919" w:type="dxa"/>
          </w:tcPr>
          <w:p w:rsidR="006D2998" w:rsidRPr="006D2998" w:rsidP="006D2998">
            <w:pPr>
              <w:widowControl/>
              <w:autoSpaceDE/>
              <w:autoSpaceDN/>
              <w:adjustRightInd/>
              <w:spacing w:after="240"/>
              <w:contextualSpacing/>
              <w:jc w:val="both"/>
              <w:rPr>
                <w:rFonts w:ascii="Times New Roman" w:hAnsi="Times New Roman" w:cs="Times New Roman"/>
                <w:color w:val="000000"/>
                <w:sz w:val="24"/>
                <w:szCs w:val="24"/>
              </w:rPr>
            </w:pPr>
            <w:r w:rsidRPr="006D2998">
              <w:rPr>
                <w:rFonts w:ascii="Times New Roman" w:hAnsi="Times New Roman" w:cs="Times New Roman"/>
                <w:b/>
                <w:bCs/>
                <w:color w:val="000000"/>
                <w:sz w:val="24"/>
                <w:szCs w:val="24"/>
              </w:rPr>
              <w:t xml:space="preserve">Честность и искренность. </w:t>
            </w:r>
            <w:r w:rsidRPr="006D2998">
              <w:rPr>
                <w:rFonts w:ascii="Times New Roman" w:hAnsi="Times New Roman" w:cs="Times New Roman"/>
                <w:color w:val="000000"/>
                <w:sz w:val="24"/>
                <w:szCs w:val="24"/>
              </w:rPr>
              <w:t xml:space="preserve">Понятия </w:t>
            </w:r>
            <w:r w:rsidRPr="006D2998">
              <w:rPr>
                <w:rFonts w:ascii="Times New Roman" w:hAnsi="Times New Roman" w:cs="Times New Roman"/>
                <w:i/>
                <w:iCs/>
                <w:color w:val="000000"/>
                <w:sz w:val="24"/>
                <w:szCs w:val="24"/>
              </w:rPr>
              <w:t xml:space="preserve">честность </w:t>
            </w:r>
            <w:r w:rsidRPr="006D2998">
              <w:rPr>
                <w:rFonts w:ascii="Times New Roman" w:hAnsi="Times New Roman" w:cs="Times New Roman"/>
                <w:color w:val="000000"/>
                <w:sz w:val="24"/>
                <w:szCs w:val="24"/>
              </w:rPr>
              <w:t xml:space="preserve">и </w:t>
            </w:r>
            <w:r w:rsidRPr="006D2998">
              <w:rPr>
                <w:rFonts w:ascii="Times New Roman" w:hAnsi="Times New Roman" w:cs="Times New Roman"/>
                <w:i/>
                <w:iCs/>
                <w:color w:val="000000"/>
                <w:sz w:val="24"/>
                <w:szCs w:val="24"/>
              </w:rPr>
              <w:t>искренность</w:t>
            </w:r>
            <w:r w:rsidRPr="006D2998">
              <w:rPr>
                <w:rFonts w:ascii="Times New Roman" w:hAnsi="Times New Roman" w:cs="Times New Roman"/>
                <w:color w:val="000000"/>
                <w:sz w:val="24"/>
                <w:szCs w:val="24"/>
              </w:rPr>
              <w:t>.</w:t>
            </w:r>
            <w:r w:rsidRPr="006D2998">
              <w:rPr>
                <w:rFonts w:ascii="Times New Roman" w:hAnsi="Times New Roman" w:cs="Times New Roman"/>
                <w:b/>
                <w:bCs/>
                <w:color w:val="000000"/>
                <w:sz w:val="24"/>
                <w:szCs w:val="24"/>
              </w:rPr>
              <w:t xml:space="preserve"> </w:t>
            </w:r>
            <w:r w:rsidRPr="006D2998">
              <w:rPr>
                <w:rFonts w:ascii="Times New Roman" w:hAnsi="Times New Roman" w:cs="Times New Roman"/>
                <w:color w:val="000000"/>
                <w:sz w:val="24"/>
                <w:szCs w:val="24"/>
              </w:rPr>
              <w:t>Из истории традиций по выявлению</w:t>
            </w:r>
            <w:r w:rsidRPr="006D2998">
              <w:rPr>
                <w:rFonts w:ascii="Times New Roman" w:hAnsi="Times New Roman" w:cs="Times New Roman"/>
                <w:b/>
                <w:bCs/>
                <w:color w:val="000000"/>
                <w:sz w:val="24"/>
                <w:szCs w:val="24"/>
              </w:rPr>
              <w:t xml:space="preserve"> </w:t>
            </w:r>
            <w:r w:rsidRPr="006D2998">
              <w:rPr>
                <w:rFonts w:ascii="Times New Roman" w:hAnsi="Times New Roman" w:cs="Times New Roman"/>
                <w:color w:val="000000"/>
                <w:sz w:val="24"/>
                <w:szCs w:val="24"/>
              </w:rPr>
              <w:t>честности и лжи. Значение выражений о честности («честное слово»,</w:t>
            </w:r>
            <w:r w:rsidRPr="006D2998">
              <w:rPr>
                <w:rFonts w:ascii="Times New Roman" w:hAnsi="Times New Roman" w:cs="Times New Roman"/>
                <w:b/>
                <w:bCs/>
                <w:color w:val="000000"/>
                <w:sz w:val="24"/>
                <w:szCs w:val="24"/>
              </w:rPr>
              <w:t xml:space="preserve"> </w:t>
            </w:r>
            <w:r w:rsidRPr="006D2998">
              <w:rPr>
                <w:rFonts w:ascii="Times New Roman" w:hAnsi="Times New Roman" w:cs="Times New Roman"/>
                <w:color w:val="000000"/>
                <w:sz w:val="24"/>
                <w:szCs w:val="24"/>
              </w:rPr>
              <w:t>«честно исполнять свой долг», «жить</w:t>
            </w:r>
            <w:r w:rsidRPr="006D2998">
              <w:rPr>
                <w:rFonts w:ascii="Times New Roman" w:hAnsi="Times New Roman" w:cs="Times New Roman"/>
                <w:b/>
                <w:bCs/>
                <w:color w:val="000000"/>
                <w:sz w:val="24"/>
                <w:szCs w:val="24"/>
              </w:rPr>
              <w:t xml:space="preserve"> </w:t>
            </w:r>
            <w:r w:rsidRPr="006D2998">
              <w:rPr>
                <w:rFonts w:ascii="Times New Roman" w:hAnsi="Times New Roman" w:cs="Times New Roman"/>
                <w:color w:val="000000"/>
                <w:sz w:val="24"/>
                <w:szCs w:val="24"/>
              </w:rPr>
              <w:t>по совести, честно» и др.). Что значит быть честным с самим собой, с</w:t>
            </w:r>
            <w:r w:rsidRPr="006D2998">
              <w:rPr>
                <w:rFonts w:ascii="Times New Roman" w:hAnsi="Times New Roman" w:cs="Times New Roman"/>
                <w:b/>
                <w:bCs/>
                <w:color w:val="000000"/>
                <w:sz w:val="24"/>
                <w:szCs w:val="24"/>
              </w:rPr>
              <w:t xml:space="preserve"> </w:t>
            </w:r>
            <w:r w:rsidRPr="006D2998">
              <w:rPr>
                <w:rFonts w:ascii="Times New Roman" w:hAnsi="Times New Roman" w:cs="Times New Roman"/>
                <w:color w:val="000000"/>
                <w:sz w:val="24"/>
                <w:szCs w:val="24"/>
              </w:rPr>
              <w:t>окружающими. Честность, правдивость и тактичность. Позитивные качества честности. Искренность –составная часть честности. Честность по выполнению правил поведения в школе и дома, соблюдению законов</w:t>
            </w:r>
          </w:p>
        </w:tc>
        <w:tc>
          <w:tcPr>
            <w:tcW w:w="6379" w:type="dxa"/>
          </w:tcPr>
          <w:p w:rsidR="006D2998" w:rsidRPr="006D2998" w:rsidP="006D2998">
            <w:pPr>
              <w:widowControl/>
              <w:autoSpaceDE/>
              <w:autoSpaceDN/>
              <w:adjustRightInd/>
              <w:spacing w:after="240"/>
              <w:contextualSpacing/>
              <w:jc w:val="both"/>
              <w:rPr>
                <w:rFonts w:ascii="Times New Roman" w:hAnsi="Times New Roman" w:cs="Times New Roman"/>
                <w:color w:val="000000"/>
                <w:sz w:val="24"/>
                <w:szCs w:val="24"/>
              </w:rPr>
            </w:pPr>
            <w:r w:rsidRPr="006D2998">
              <w:rPr>
                <w:rFonts w:ascii="Times New Roman" w:hAnsi="Times New Roman" w:cs="Times New Roman"/>
                <w:color w:val="000000"/>
                <w:sz w:val="24"/>
                <w:szCs w:val="24"/>
              </w:rPr>
              <w:t>Иметь представление о понятиях: честность, искренность, правдивость, тактичность, репутация, закон.</w:t>
            </w:r>
          </w:p>
          <w:p w:rsidR="006D2998" w:rsidRPr="006D2998" w:rsidP="006D2998">
            <w:pPr>
              <w:widowControl/>
              <w:autoSpaceDE/>
              <w:autoSpaceDN/>
              <w:adjustRightInd/>
              <w:spacing w:after="240"/>
              <w:contextualSpacing/>
              <w:jc w:val="both"/>
              <w:rPr>
                <w:rFonts w:ascii="Times New Roman" w:hAnsi="Times New Roman" w:cs="Times New Roman"/>
                <w:color w:val="000000"/>
                <w:sz w:val="24"/>
                <w:szCs w:val="24"/>
              </w:rPr>
            </w:pPr>
            <w:r w:rsidRPr="006D2998">
              <w:rPr>
                <w:rFonts w:ascii="Times New Roman" w:hAnsi="Times New Roman" w:cs="Times New Roman"/>
                <w:color w:val="000000"/>
                <w:sz w:val="24"/>
                <w:szCs w:val="24"/>
              </w:rPr>
              <w:t>Уметь: сравнивать и сопоставлять; критически осмысливать свои поступки; оценивать позитивные качества честности; проявлять честность по выполнению правил поведения в школе и дома, соблюдению законов; решать практические задачи и рассмотреть часто возникающие ситуации; соотносить иллюстрацию с текстом</w:t>
            </w:r>
          </w:p>
        </w:tc>
      </w:tr>
      <w:tr w:rsidTr="00D67DF0">
        <w:tblPrEx>
          <w:tblW w:w="0" w:type="auto"/>
          <w:jc w:val="center"/>
          <w:tblLook w:val="01E0"/>
        </w:tblPrEx>
        <w:trPr>
          <w:gridBefore w:val="1"/>
          <w:wBefore w:w="6" w:type="dxa"/>
          <w:jc w:val="center"/>
        </w:trPr>
        <w:tc>
          <w:tcPr>
            <w:tcW w:w="735" w:type="dxa"/>
          </w:tcPr>
          <w:p w:rsidR="006D2998" w:rsidRPr="006D2998" w:rsidP="006D2998">
            <w:pPr>
              <w:widowControl/>
              <w:autoSpaceDE/>
              <w:autoSpaceDN/>
              <w:adjustRightInd/>
              <w:spacing w:after="240"/>
              <w:contextualSpacing/>
              <w:jc w:val="center"/>
              <w:rPr>
                <w:rFonts w:ascii="Times New Roman" w:hAnsi="Times New Roman" w:cs="Times New Roman"/>
                <w:color w:val="000000"/>
                <w:sz w:val="24"/>
                <w:szCs w:val="24"/>
              </w:rPr>
            </w:pPr>
            <w:r w:rsidRPr="006D2998">
              <w:rPr>
                <w:rFonts w:ascii="Times New Roman" w:hAnsi="Times New Roman" w:cs="Times New Roman"/>
                <w:color w:val="000000"/>
                <w:sz w:val="24"/>
                <w:szCs w:val="24"/>
              </w:rPr>
              <w:t>8</w:t>
            </w:r>
          </w:p>
        </w:tc>
        <w:tc>
          <w:tcPr>
            <w:tcW w:w="676" w:type="dxa"/>
          </w:tcPr>
          <w:p w:rsidR="006D2998" w:rsidRPr="006D2998" w:rsidP="006D2998">
            <w:pPr>
              <w:widowControl/>
              <w:autoSpaceDE/>
              <w:autoSpaceDN/>
              <w:adjustRightInd/>
              <w:spacing w:after="240"/>
              <w:contextualSpacing/>
              <w:jc w:val="center"/>
              <w:rPr>
                <w:rFonts w:ascii="Times New Roman" w:hAnsi="Times New Roman" w:cs="Times New Roman"/>
                <w:color w:val="000000"/>
                <w:sz w:val="24"/>
                <w:szCs w:val="24"/>
              </w:rPr>
            </w:pPr>
            <w:r w:rsidRPr="006D2998">
              <w:rPr>
                <w:rFonts w:ascii="Times New Roman" w:hAnsi="Times New Roman" w:cs="Times New Roman"/>
                <w:color w:val="000000"/>
                <w:sz w:val="24"/>
                <w:szCs w:val="24"/>
              </w:rPr>
              <w:t>2</w:t>
            </w:r>
          </w:p>
        </w:tc>
        <w:tc>
          <w:tcPr>
            <w:tcW w:w="6919" w:type="dxa"/>
          </w:tcPr>
          <w:p w:rsidR="006D2998" w:rsidRPr="006D2998" w:rsidP="006D2998">
            <w:pPr>
              <w:widowControl/>
              <w:autoSpaceDE/>
              <w:autoSpaceDN/>
              <w:adjustRightInd/>
              <w:spacing w:after="240"/>
              <w:contextualSpacing/>
              <w:jc w:val="both"/>
              <w:rPr>
                <w:rFonts w:ascii="Times New Roman" w:hAnsi="Times New Roman" w:cs="Times New Roman"/>
                <w:color w:val="000000"/>
                <w:sz w:val="24"/>
                <w:szCs w:val="24"/>
              </w:rPr>
            </w:pPr>
            <w:r w:rsidRPr="006D2998">
              <w:rPr>
                <w:rFonts w:ascii="Times New Roman" w:hAnsi="Times New Roman" w:cs="Times New Roman"/>
                <w:b/>
                <w:bCs/>
                <w:color w:val="000000"/>
                <w:sz w:val="24"/>
                <w:szCs w:val="24"/>
              </w:rPr>
              <w:t xml:space="preserve">Гордость и гордыня. </w:t>
            </w:r>
            <w:r w:rsidRPr="006D2998">
              <w:rPr>
                <w:rFonts w:ascii="Times New Roman" w:hAnsi="Times New Roman" w:cs="Times New Roman"/>
                <w:color w:val="000000"/>
                <w:sz w:val="24"/>
                <w:szCs w:val="24"/>
              </w:rPr>
              <w:t xml:space="preserve">Понятия </w:t>
            </w:r>
            <w:r w:rsidRPr="006D2998">
              <w:rPr>
                <w:rFonts w:ascii="Times New Roman" w:hAnsi="Times New Roman" w:cs="Times New Roman"/>
                <w:i/>
                <w:iCs/>
                <w:color w:val="000000"/>
                <w:sz w:val="24"/>
                <w:szCs w:val="24"/>
              </w:rPr>
              <w:t xml:space="preserve">гордость </w:t>
            </w:r>
            <w:r w:rsidRPr="006D2998">
              <w:rPr>
                <w:rFonts w:ascii="Times New Roman" w:hAnsi="Times New Roman" w:cs="Times New Roman"/>
                <w:color w:val="000000"/>
                <w:sz w:val="24"/>
                <w:szCs w:val="24"/>
              </w:rPr>
              <w:t xml:space="preserve">и </w:t>
            </w:r>
            <w:r w:rsidRPr="006D2998">
              <w:rPr>
                <w:rFonts w:ascii="Times New Roman" w:hAnsi="Times New Roman" w:cs="Times New Roman"/>
                <w:i/>
                <w:iCs/>
                <w:color w:val="000000"/>
                <w:sz w:val="24"/>
                <w:szCs w:val="24"/>
              </w:rPr>
              <w:t>гордыня</w:t>
            </w:r>
            <w:r w:rsidRPr="006D2998">
              <w:rPr>
                <w:rFonts w:ascii="Times New Roman" w:hAnsi="Times New Roman" w:cs="Times New Roman"/>
                <w:color w:val="000000"/>
                <w:sz w:val="24"/>
                <w:szCs w:val="24"/>
              </w:rPr>
              <w:t>. Чувство</w:t>
            </w:r>
            <w:r w:rsidRPr="006D2998">
              <w:rPr>
                <w:rFonts w:ascii="Times New Roman" w:hAnsi="Times New Roman" w:cs="Times New Roman"/>
                <w:b/>
                <w:bCs/>
                <w:color w:val="000000"/>
                <w:sz w:val="24"/>
                <w:szCs w:val="24"/>
              </w:rPr>
              <w:t xml:space="preserve"> </w:t>
            </w:r>
            <w:r w:rsidRPr="006D2998">
              <w:rPr>
                <w:rFonts w:ascii="Times New Roman" w:hAnsi="Times New Roman" w:cs="Times New Roman"/>
                <w:color w:val="000000"/>
                <w:sz w:val="24"/>
                <w:szCs w:val="24"/>
              </w:rPr>
              <w:t>собственного достоинства человека, самоуважения. Порядочность и</w:t>
            </w:r>
            <w:r w:rsidRPr="006D2998">
              <w:rPr>
                <w:rFonts w:ascii="Times New Roman" w:hAnsi="Times New Roman" w:cs="Times New Roman"/>
                <w:b/>
                <w:bCs/>
                <w:color w:val="000000"/>
                <w:sz w:val="24"/>
                <w:szCs w:val="24"/>
              </w:rPr>
              <w:t xml:space="preserve"> </w:t>
            </w:r>
            <w:r w:rsidRPr="006D2998">
              <w:rPr>
                <w:rFonts w:ascii="Times New Roman" w:hAnsi="Times New Roman" w:cs="Times New Roman"/>
                <w:color w:val="000000"/>
                <w:sz w:val="24"/>
                <w:szCs w:val="24"/>
              </w:rPr>
              <w:t>скромность. Зазнайство и гордыня,</w:t>
            </w:r>
            <w:r w:rsidRPr="006D2998">
              <w:rPr>
                <w:rFonts w:ascii="Times New Roman" w:hAnsi="Times New Roman" w:cs="Times New Roman"/>
                <w:b/>
                <w:bCs/>
                <w:color w:val="000000"/>
                <w:sz w:val="24"/>
                <w:szCs w:val="24"/>
              </w:rPr>
              <w:t xml:space="preserve"> </w:t>
            </w:r>
            <w:r w:rsidRPr="006D2998">
              <w:rPr>
                <w:rFonts w:ascii="Times New Roman" w:hAnsi="Times New Roman" w:cs="Times New Roman"/>
                <w:color w:val="000000"/>
                <w:sz w:val="24"/>
                <w:szCs w:val="24"/>
              </w:rPr>
              <w:t>зависть. Воспитание положительных</w:t>
            </w:r>
            <w:r w:rsidRPr="006D2998">
              <w:rPr>
                <w:rFonts w:ascii="Times New Roman" w:hAnsi="Times New Roman" w:cs="Times New Roman"/>
                <w:b/>
                <w:bCs/>
                <w:color w:val="000000"/>
                <w:sz w:val="24"/>
                <w:szCs w:val="24"/>
              </w:rPr>
              <w:t xml:space="preserve"> </w:t>
            </w:r>
            <w:r w:rsidRPr="006D2998">
              <w:rPr>
                <w:rFonts w:ascii="Times New Roman" w:hAnsi="Times New Roman" w:cs="Times New Roman"/>
                <w:color w:val="000000"/>
                <w:sz w:val="24"/>
                <w:szCs w:val="24"/>
              </w:rPr>
              <w:t>качеств личности, тренинги. Гордость за хорошие дела и поступки героев России</w:t>
            </w:r>
          </w:p>
        </w:tc>
        <w:tc>
          <w:tcPr>
            <w:tcW w:w="6379" w:type="dxa"/>
          </w:tcPr>
          <w:p w:rsidR="006D2998" w:rsidRPr="006D2998" w:rsidP="006D2998">
            <w:pPr>
              <w:widowControl/>
              <w:autoSpaceDE/>
              <w:autoSpaceDN/>
              <w:adjustRightInd/>
              <w:spacing w:after="240"/>
              <w:contextualSpacing/>
              <w:jc w:val="both"/>
              <w:rPr>
                <w:rFonts w:ascii="Times New Roman" w:hAnsi="Times New Roman" w:cs="Times New Roman"/>
                <w:color w:val="000000"/>
                <w:sz w:val="24"/>
                <w:szCs w:val="24"/>
              </w:rPr>
            </w:pPr>
            <w:r w:rsidRPr="006D2998">
              <w:rPr>
                <w:rFonts w:ascii="Times New Roman" w:hAnsi="Times New Roman" w:cs="Times New Roman"/>
                <w:color w:val="000000"/>
                <w:sz w:val="24"/>
                <w:szCs w:val="24"/>
              </w:rPr>
              <w:t>Иметь представление о понятиях: гордость, гордыня, самоуважение, человечность, скромность, тщеславие.</w:t>
            </w:r>
          </w:p>
          <w:p w:rsidR="006D2998" w:rsidRPr="006D2998" w:rsidP="006D2998">
            <w:pPr>
              <w:widowControl/>
              <w:autoSpaceDE/>
              <w:autoSpaceDN/>
              <w:adjustRightInd/>
              <w:spacing w:after="240"/>
              <w:contextualSpacing/>
              <w:jc w:val="both"/>
              <w:rPr>
                <w:rFonts w:ascii="Times New Roman" w:hAnsi="Times New Roman" w:cs="Times New Roman"/>
                <w:color w:val="000000"/>
                <w:sz w:val="24"/>
                <w:szCs w:val="24"/>
              </w:rPr>
            </w:pPr>
            <w:r w:rsidRPr="006D2998">
              <w:rPr>
                <w:rFonts w:ascii="Times New Roman" w:hAnsi="Times New Roman" w:cs="Times New Roman"/>
                <w:color w:val="000000"/>
                <w:sz w:val="24"/>
                <w:szCs w:val="24"/>
              </w:rPr>
              <w:t>Уметь: проявлять порядочность и скромность, гордость за поступки героев России; раскрывать авторский замысел художественного произведения</w:t>
            </w:r>
          </w:p>
        </w:tc>
      </w:tr>
      <w:tr w:rsidTr="00D67DF0">
        <w:tblPrEx>
          <w:tblW w:w="0" w:type="auto"/>
          <w:jc w:val="center"/>
          <w:tblLook w:val="01E0"/>
        </w:tblPrEx>
        <w:trPr>
          <w:gridBefore w:val="1"/>
          <w:wBefore w:w="6" w:type="dxa"/>
          <w:jc w:val="center"/>
        </w:trPr>
        <w:tc>
          <w:tcPr>
            <w:tcW w:w="735" w:type="dxa"/>
          </w:tcPr>
          <w:p w:rsidR="006D2998" w:rsidRPr="006D2998" w:rsidP="006D2998">
            <w:pPr>
              <w:widowControl/>
              <w:autoSpaceDE/>
              <w:autoSpaceDN/>
              <w:adjustRightInd/>
              <w:spacing w:after="240"/>
              <w:contextualSpacing/>
              <w:jc w:val="center"/>
              <w:rPr>
                <w:rFonts w:ascii="Times New Roman" w:hAnsi="Times New Roman" w:cs="Times New Roman"/>
                <w:color w:val="000000"/>
                <w:sz w:val="24"/>
                <w:szCs w:val="24"/>
              </w:rPr>
            </w:pPr>
            <w:r w:rsidRPr="006D2998">
              <w:rPr>
                <w:rFonts w:ascii="Times New Roman" w:hAnsi="Times New Roman" w:cs="Times New Roman"/>
                <w:color w:val="000000"/>
                <w:sz w:val="24"/>
                <w:szCs w:val="24"/>
              </w:rPr>
              <w:t>9</w:t>
            </w:r>
          </w:p>
        </w:tc>
        <w:tc>
          <w:tcPr>
            <w:tcW w:w="676" w:type="dxa"/>
          </w:tcPr>
          <w:p w:rsidR="006D2998" w:rsidRPr="006D2998" w:rsidP="006D2998">
            <w:pPr>
              <w:widowControl/>
              <w:autoSpaceDE/>
              <w:autoSpaceDN/>
              <w:adjustRightInd/>
              <w:spacing w:after="240"/>
              <w:contextualSpacing/>
              <w:jc w:val="center"/>
              <w:rPr>
                <w:rFonts w:ascii="Times New Roman" w:hAnsi="Times New Roman" w:cs="Times New Roman"/>
                <w:color w:val="000000"/>
                <w:sz w:val="24"/>
                <w:szCs w:val="24"/>
              </w:rPr>
            </w:pPr>
            <w:r w:rsidRPr="006D2998">
              <w:rPr>
                <w:rFonts w:ascii="Times New Roman" w:hAnsi="Times New Roman" w:cs="Times New Roman"/>
                <w:color w:val="000000"/>
                <w:sz w:val="24"/>
                <w:szCs w:val="24"/>
              </w:rPr>
              <w:t>2</w:t>
            </w:r>
          </w:p>
        </w:tc>
        <w:tc>
          <w:tcPr>
            <w:tcW w:w="6919" w:type="dxa"/>
          </w:tcPr>
          <w:p w:rsidR="006D2998" w:rsidRPr="006D2998" w:rsidP="006D2998">
            <w:pPr>
              <w:widowControl/>
              <w:autoSpaceDE/>
              <w:autoSpaceDN/>
              <w:adjustRightInd/>
              <w:spacing w:after="240"/>
              <w:contextualSpacing/>
              <w:jc w:val="both"/>
              <w:rPr>
                <w:rFonts w:ascii="Times New Roman" w:hAnsi="Times New Roman" w:cs="Times New Roman"/>
                <w:color w:val="000000"/>
                <w:sz w:val="24"/>
                <w:szCs w:val="24"/>
              </w:rPr>
            </w:pPr>
            <w:r w:rsidRPr="006D2998">
              <w:rPr>
                <w:rFonts w:ascii="Times New Roman" w:hAnsi="Times New Roman" w:cs="Times New Roman"/>
                <w:b/>
                <w:bCs/>
                <w:color w:val="000000"/>
                <w:sz w:val="24"/>
                <w:szCs w:val="24"/>
              </w:rPr>
              <w:t>Обычаи и обряды русского народа.</w:t>
            </w:r>
          </w:p>
          <w:p w:rsidR="006D2998" w:rsidRPr="006D2998" w:rsidP="006D2998">
            <w:pPr>
              <w:widowControl/>
              <w:autoSpaceDE/>
              <w:autoSpaceDN/>
              <w:adjustRightInd/>
              <w:spacing w:after="240"/>
              <w:contextualSpacing/>
              <w:jc w:val="both"/>
              <w:rPr>
                <w:rFonts w:ascii="Times New Roman" w:hAnsi="Times New Roman" w:cs="Times New Roman"/>
                <w:color w:val="000000"/>
                <w:sz w:val="24"/>
                <w:szCs w:val="24"/>
              </w:rPr>
            </w:pPr>
            <w:r w:rsidRPr="006D2998">
              <w:rPr>
                <w:rFonts w:ascii="Times New Roman" w:hAnsi="Times New Roman" w:cs="Times New Roman"/>
                <w:color w:val="000000"/>
                <w:sz w:val="24"/>
                <w:szCs w:val="24"/>
              </w:rPr>
              <w:t xml:space="preserve">Что такое </w:t>
            </w:r>
            <w:r w:rsidRPr="006D2998">
              <w:rPr>
                <w:rFonts w:ascii="Times New Roman" w:hAnsi="Times New Roman" w:cs="Times New Roman"/>
                <w:i/>
                <w:iCs/>
                <w:color w:val="000000"/>
                <w:sz w:val="24"/>
                <w:szCs w:val="24"/>
              </w:rPr>
              <w:t xml:space="preserve">обычай </w:t>
            </w:r>
            <w:r w:rsidRPr="006D2998">
              <w:rPr>
                <w:rFonts w:ascii="Times New Roman" w:hAnsi="Times New Roman" w:cs="Times New Roman"/>
                <w:color w:val="000000"/>
                <w:sz w:val="24"/>
                <w:szCs w:val="24"/>
              </w:rPr>
              <w:t xml:space="preserve">и </w:t>
            </w:r>
            <w:r w:rsidRPr="006D2998">
              <w:rPr>
                <w:rFonts w:ascii="Times New Roman" w:hAnsi="Times New Roman" w:cs="Times New Roman"/>
                <w:i/>
                <w:iCs/>
                <w:color w:val="000000"/>
                <w:sz w:val="24"/>
                <w:szCs w:val="24"/>
              </w:rPr>
              <w:t>обряд</w:t>
            </w:r>
            <w:r w:rsidRPr="006D2998">
              <w:rPr>
                <w:rFonts w:ascii="Times New Roman" w:hAnsi="Times New Roman" w:cs="Times New Roman"/>
                <w:color w:val="000000"/>
                <w:sz w:val="24"/>
                <w:szCs w:val="24"/>
              </w:rPr>
              <w:t>. Из истории обряда бракосочетания на Руси. Решение вопросов женитьбы и замужества. Сваты. Помолвка. Венчание. Обычай встречи молодых хлебом - солью. Этикет царского обеда. Особенности бракосочетания в современной России</w:t>
            </w:r>
          </w:p>
        </w:tc>
        <w:tc>
          <w:tcPr>
            <w:tcW w:w="6379" w:type="dxa"/>
          </w:tcPr>
          <w:p w:rsidR="006D2998" w:rsidRPr="006D2998" w:rsidP="006D2998">
            <w:pPr>
              <w:widowControl/>
              <w:autoSpaceDE/>
              <w:autoSpaceDN/>
              <w:adjustRightInd/>
              <w:spacing w:after="240"/>
              <w:contextualSpacing/>
              <w:jc w:val="both"/>
              <w:rPr>
                <w:rFonts w:ascii="Times New Roman" w:hAnsi="Times New Roman" w:cs="Times New Roman"/>
                <w:color w:val="000000"/>
                <w:sz w:val="24"/>
                <w:szCs w:val="24"/>
              </w:rPr>
            </w:pPr>
            <w:r w:rsidRPr="006D2998">
              <w:rPr>
                <w:rFonts w:ascii="Times New Roman" w:hAnsi="Times New Roman" w:cs="Times New Roman"/>
                <w:color w:val="000000"/>
                <w:sz w:val="24"/>
                <w:szCs w:val="24"/>
              </w:rPr>
              <w:t>Иметь представление о понятиях: обычай, обряд, помолвка, венчание, бракосочетание.</w:t>
            </w:r>
          </w:p>
          <w:p w:rsidR="006D2998" w:rsidRPr="006D2998" w:rsidP="006D2998">
            <w:pPr>
              <w:widowControl/>
              <w:autoSpaceDE/>
              <w:autoSpaceDN/>
              <w:adjustRightInd/>
              <w:spacing w:after="240"/>
              <w:contextualSpacing/>
              <w:jc w:val="both"/>
              <w:rPr>
                <w:rFonts w:ascii="Times New Roman" w:hAnsi="Times New Roman" w:cs="Times New Roman"/>
                <w:color w:val="000000"/>
                <w:sz w:val="24"/>
                <w:szCs w:val="24"/>
              </w:rPr>
            </w:pPr>
            <w:r w:rsidRPr="006D2998">
              <w:rPr>
                <w:rFonts w:ascii="Times New Roman" w:hAnsi="Times New Roman" w:cs="Times New Roman"/>
                <w:color w:val="000000"/>
                <w:sz w:val="24"/>
                <w:szCs w:val="24"/>
              </w:rPr>
              <w:t>Уметь: подобрать нужные пословицы и поговорки; соотносить рисунок с текстом; пользоваться словарем в конце учебника; составлять план для сообщения; работать с разнообразными источниками информации</w:t>
            </w:r>
          </w:p>
        </w:tc>
      </w:tr>
      <w:tr w:rsidTr="00D67DF0">
        <w:tblPrEx>
          <w:tblW w:w="0" w:type="auto"/>
          <w:jc w:val="center"/>
          <w:tblLook w:val="01E0"/>
        </w:tblPrEx>
        <w:trPr>
          <w:gridBefore w:val="1"/>
          <w:wBefore w:w="6" w:type="dxa"/>
          <w:jc w:val="center"/>
        </w:trPr>
        <w:tc>
          <w:tcPr>
            <w:tcW w:w="735" w:type="dxa"/>
          </w:tcPr>
          <w:p w:rsidR="006D2998" w:rsidRPr="006D2998" w:rsidP="006D2998">
            <w:pPr>
              <w:widowControl/>
              <w:autoSpaceDE/>
              <w:autoSpaceDN/>
              <w:adjustRightInd/>
              <w:spacing w:after="240"/>
              <w:contextualSpacing/>
              <w:jc w:val="center"/>
              <w:rPr>
                <w:rFonts w:ascii="Times New Roman" w:hAnsi="Times New Roman" w:cs="Times New Roman"/>
                <w:color w:val="000000"/>
                <w:sz w:val="24"/>
                <w:szCs w:val="24"/>
              </w:rPr>
            </w:pPr>
            <w:r w:rsidRPr="006D2998">
              <w:rPr>
                <w:rFonts w:ascii="Times New Roman" w:hAnsi="Times New Roman" w:cs="Times New Roman"/>
                <w:color w:val="000000"/>
                <w:sz w:val="24"/>
                <w:szCs w:val="24"/>
              </w:rPr>
              <w:t>10</w:t>
            </w:r>
          </w:p>
        </w:tc>
        <w:tc>
          <w:tcPr>
            <w:tcW w:w="676" w:type="dxa"/>
          </w:tcPr>
          <w:p w:rsidR="006D2998" w:rsidRPr="006D2998" w:rsidP="006D2998">
            <w:pPr>
              <w:widowControl/>
              <w:autoSpaceDE/>
              <w:autoSpaceDN/>
              <w:adjustRightInd/>
              <w:spacing w:after="240"/>
              <w:contextualSpacing/>
              <w:jc w:val="center"/>
              <w:rPr>
                <w:rFonts w:ascii="Times New Roman" w:hAnsi="Times New Roman" w:cs="Times New Roman"/>
                <w:color w:val="000000"/>
                <w:sz w:val="24"/>
                <w:szCs w:val="24"/>
              </w:rPr>
            </w:pPr>
            <w:r w:rsidRPr="006D2998">
              <w:rPr>
                <w:rFonts w:ascii="Times New Roman" w:hAnsi="Times New Roman" w:cs="Times New Roman"/>
                <w:color w:val="000000"/>
                <w:sz w:val="24"/>
                <w:szCs w:val="24"/>
              </w:rPr>
              <w:t>2</w:t>
            </w:r>
          </w:p>
        </w:tc>
        <w:tc>
          <w:tcPr>
            <w:tcW w:w="6919" w:type="dxa"/>
          </w:tcPr>
          <w:p w:rsidR="006D2998" w:rsidRPr="006D2998" w:rsidP="006D2998">
            <w:pPr>
              <w:widowControl/>
              <w:autoSpaceDE/>
              <w:autoSpaceDN/>
              <w:adjustRightInd/>
              <w:spacing w:after="240"/>
              <w:contextualSpacing/>
              <w:jc w:val="both"/>
              <w:rPr>
                <w:rFonts w:ascii="Times New Roman" w:hAnsi="Times New Roman" w:cs="Times New Roman"/>
                <w:color w:val="000000"/>
                <w:sz w:val="24"/>
                <w:szCs w:val="24"/>
              </w:rPr>
            </w:pPr>
            <w:r w:rsidRPr="006D2998">
              <w:rPr>
                <w:rFonts w:ascii="Times New Roman" w:hAnsi="Times New Roman" w:cs="Times New Roman"/>
                <w:b/>
                <w:bCs/>
                <w:color w:val="000000"/>
                <w:sz w:val="24"/>
                <w:szCs w:val="24"/>
              </w:rPr>
              <w:t xml:space="preserve">Терпение и труд. </w:t>
            </w:r>
            <w:r w:rsidRPr="006D2998">
              <w:rPr>
                <w:rFonts w:ascii="Times New Roman" w:hAnsi="Times New Roman" w:cs="Times New Roman"/>
                <w:color w:val="000000"/>
                <w:sz w:val="24"/>
                <w:szCs w:val="24"/>
              </w:rPr>
              <w:t xml:space="preserve">Значения слова </w:t>
            </w:r>
            <w:r w:rsidRPr="006D2998">
              <w:rPr>
                <w:rFonts w:ascii="Times New Roman" w:hAnsi="Times New Roman" w:cs="Times New Roman"/>
                <w:i/>
                <w:iCs/>
                <w:color w:val="000000"/>
                <w:sz w:val="24"/>
                <w:szCs w:val="24"/>
              </w:rPr>
              <w:t>терпение</w:t>
            </w:r>
            <w:r w:rsidRPr="006D2998">
              <w:rPr>
                <w:rFonts w:ascii="Times New Roman" w:hAnsi="Times New Roman" w:cs="Times New Roman"/>
                <w:color w:val="000000"/>
                <w:sz w:val="24"/>
                <w:szCs w:val="24"/>
              </w:rPr>
              <w:t xml:space="preserve">. Что такое </w:t>
            </w:r>
            <w:r w:rsidRPr="006D2998">
              <w:rPr>
                <w:rFonts w:ascii="Times New Roman" w:hAnsi="Times New Roman" w:cs="Times New Roman"/>
                <w:i/>
                <w:iCs/>
                <w:color w:val="000000"/>
                <w:sz w:val="24"/>
                <w:szCs w:val="24"/>
              </w:rPr>
              <w:t>труд</w:t>
            </w:r>
            <w:r w:rsidRPr="006D2998">
              <w:rPr>
                <w:rFonts w:ascii="Times New Roman" w:hAnsi="Times New Roman" w:cs="Times New Roman"/>
                <w:color w:val="000000"/>
                <w:sz w:val="24"/>
                <w:szCs w:val="24"/>
              </w:rPr>
              <w:t xml:space="preserve">. Трудовые дела в школе и дома, их последовательность и </w:t>
            </w:r>
            <w:r w:rsidRPr="006D2998">
              <w:rPr>
                <w:rFonts w:ascii="Times New Roman" w:hAnsi="Times New Roman" w:cs="Times New Roman"/>
                <w:color w:val="000000"/>
                <w:sz w:val="24"/>
                <w:szCs w:val="24"/>
              </w:rPr>
              <w:t>систематичность. Постоянные домашние поручения и их выполнение. Значение труда в жизни человека и общества. Свободный и посильный труд. Повседневные дела и техника безопасности в работе. Твои любимые дела. Потребность в труде. Сочетание труда умственного и физического. Учеба – важнейший труд школьника</w:t>
            </w:r>
          </w:p>
        </w:tc>
        <w:tc>
          <w:tcPr>
            <w:tcW w:w="6379" w:type="dxa"/>
          </w:tcPr>
          <w:p w:rsidR="006D2998" w:rsidRPr="006D2998" w:rsidP="006D2998">
            <w:pPr>
              <w:widowControl/>
              <w:autoSpaceDE/>
              <w:autoSpaceDN/>
              <w:adjustRightInd/>
              <w:spacing w:after="240"/>
              <w:contextualSpacing/>
              <w:jc w:val="both"/>
              <w:rPr>
                <w:rFonts w:ascii="Times New Roman" w:hAnsi="Times New Roman" w:cs="Times New Roman"/>
                <w:color w:val="000000"/>
                <w:sz w:val="24"/>
                <w:szCs w:val="24"/>
              </w:rPr>
            </w:pPr>
            <w:r w:rsidRPr="006D2998">
              <w:rPr>
                <w:rFonts w:ascii="Times New Roman" w:hAnsi="Times New Roman" w:cs="Times New Roman"/>
                <w:color w:val="000000"/>
                <w:sz w:val="24"/>
                <w:szCs w:val="24"/>
              </w:rPr>
              <w:t>Иметь представление о понятиях: терпение, труд, прилежание, старание, профессия, отдых, лень.</w:t>
            </w:r>
          </w:p>
          <w:p w:rsidR="006D2998" w:rsidRPr="006D2998" w:rsidP="006D2998">
            <w:pPr>
              <w:widowControl/>
              <w:autoSpaceDE/>
              <w:autoSpaceDN/>
              <w:adjustRightInd/>
              <w:spacing w:after="240"/>
              <w:contextualSpacing/>
              <w:jc w:val="both"/>
              <w:rPr>
                <w:rFonts w:ascii="Times New Roman" w:hAnsi="Times New Roman" w:cs="Times New Roman"/>
                <w:color w:val="000000"/>
                <w:sz w:val="24"/>
                <w:szCs w:val="24"/>
              </w:rPr>
            </w:pPr>
            <w:r w:rsidRPr="006D2998">
              <w:rPr>
                <w:rFonts w:ascii="Times New Roman" w:hAnsi="Times New Roman" w:cs="Times New Roman"/>
                <w:color w:val="000000"/>
                <w:sz w:val="24"/>
                <w:szCs w:val="24"/>
              </w:rPr>
              <w:t xml:space="preserve">Уметь: заниматься </w:t>
            </w:r>
            <w:r w:rsidRPr="006D2998">
              <w:rPr>
                <w:rFonts w:ascii="Times New Roman" w:hAnsi="Times New Roman" w:cs="Times New Roman"/>
                <w:color w:val="000000"/>
                <w:sz w:val="24"/>
                <w:szCs w:val="24"/>
              </w:rPr>
              <w:t>самообслуживающим</w:t>
            </w:r>
            <w:r w:rsidRPr="006D2998">
              <w:rPr>
                <w:rFonts w:ascii="Times New Roman" w:hAnsi="Times New Roman" w:cs="Times New Roman"/>
                <w:color w:val="000000"/>
                <w:sz w:val="24"/>
                <w:szCs w:val="24"/>
              </w:rPr>
              <w:t xml:space="preserve"> трудом; выполнять порученное дело, практические задания; бережно относиться к материальным и духовным ценностям; давать определения понятий; отгадывать ребусы, решать кроссворды</w:t>
            </w:r>
          </w:p>
        </w:tc>
      </w:tr>
      <w:tr w:rsidTr="00D67DF0">
        <w:tblPrEx>
          <w:tblW w:w="0" w:type="auto"/>
          <w:jc w:val="center"/>
          <w:tblLook w:val="01E0"/>
        </w:tblPrEx>
        <w:trPr>
          <w:gridBefore w:val="1"/>
          <w:wBefore w:w="6" w:type="dxa"/>
          <w:jc w:val="center"/>
        </w:trPr>
        <w:tc>
          <w:tcPr>
            <w:tcW w:w="735" w:type="dxa"/>
          </w:tcPr>
          <w:p w:rsidR="006D2998" w:rsidRPr="006D2998" w:rsidP="006D2998">
            <w:pPr>
              <w:widowControl/>
              <w:autoSpaceDE/>
              <w:autoSpaceDN/>
              <w:adjustRightInd/>
              <w:spacing w:after="240"/>
              <w:contextualSpacing/>
              <w:jc w:val="center"/>
              <w:rPr>
                <w:rFonts w:ascii="Times New Roman" w:hAnsi="Times New Roman" w:cs="Times New Roman"/>
                <w:color w:val="000000"/>
                <w:sz w:val="24"/>
                <w:szCs w:val="24"/>
              </w:rPr>
            </w:pPr>
            <w:r w:rsidRPr="006D2998">
              <w:rPr>
                <w:rFonts w:ascii="Times New Roman" w:hAnsi="Times New Roman" w:cs="Times New Roman"/>
                <w:color w:val="000000"/>
                <w:sz w:val="24"/>
                <w:szCs w:val="24"/>
              </w:rPr>
              <w:t>11</w:t>
            </w:r>
          </w:p>
        </w:tc>
        <w:tc>
          <w:tcPr>
            <w:tcW w:w="676" w:type="dxa"/>
          </w:tcPr>
          <w:p w:rsidR="006D2998" w:rsidRPr="006D2998" w:rsidP="006D2998">
            <w:pPr>
              <w:widowControl/>
              <w:autoSpaceDE/>
              <w:autoSpaceDN/>
              <w:adjustRightInd/>
              <w:spacing w:after="240"/>
              <w:contextualSpacing/>
              <w:jc w:val="center"/>
              <w:rPr>
                <w:rFonts w:ascii="Times New Roman" w:hAnsi="Times New Roman" w:cs="Times New Roman"/>
                <w:color w:val="000000"/>
                <w:sz w:val="24"/>
                <w:szCs w:val="24"/>
              </w:rPr>
            </w:pPr>
            <w:r w:rsidRPr="006D2998">
              <w:rPr>
                <w:rFonts w:ascii="Times New Roman" w:hAnsi="Times New Roman" w:cs="Times New Roman"/>
                <w:color w:val="000000"/>
                <w:sz w:val="24"/>
                <w:szCs w:val="24"/>
              </w:rPr>
              <w:t>2</w:t>
            </w:r>
          </w:p>
        </w:tc>
        <w:tc>
          <w:tcPr>
            <w:tcW w:w="6919" w:type="dxa"/>
          </w:tcPr>
          <w:p w:rsidR="006D2998" w:rsidRPr="006D2998" w:rsidP="006D2998">
            <w:pPr>
              <w:widowControl/>
              <w:autoSpaceDE/>
              <w:autoSpaceDN/>
              <w:adjustRightInd/>
              <w:spacing w:after="240"/>
              <w:contextualSpacing/>
              <w:jc w:val="both"/>
              <w:rPr>
                <w:rFonts w:ascii="Times New Roman" w:hAnsi="Times New Roman" w:cs="Times New Roman"/>
                <w:color w:val="000000"/>
                <w:sz w:val="24"/>
                <w:szCs w:val="24"/>
              </w:rPr>
            </w:pPr>
            <w:r w:rsidRPr="006D2998">
              <w:rPr>
                <w:rFonts w:ascii="Times New Roman" w:hAnsi="Times New Roman" w:cs="Times New Roman"/>
                <w:b/>
                <w:bCs/>
                <w:color w:val="000000"/>
                <w:sz w:val="24"/>
                <w:szCs w:val="24"/>
              </w:rPr>
              <w:t xml:space="preserve">Семья. </w:t>
            </w:r>
            <w:r w:rsidRPr="006D2998">
              <w:rPr>
                <w:rFonts w:ascii="Times New Roman" w:hAnsi="Times New Roman" w:cs="Times New Roman"/>
                <w:i/>
                <w:iCs/>
                <w:color w:val="000000"/>
                <w:sz w:val="24"/>
                <w:szCs w:val="24"/>
              </w:rPr>
              <w:t xml:space="preserve">Семья </w:t>
            </w:r>
            <w:r w:rsidRPr="006D2998">
              <w:rPr>
                <w:rFonts w:ascii="Times New Roman" w:hAnsi="Times New Roman" w:cs="Times New Roman"/>
                <w:color w:val="000000"/>
                <w:sz w:val="24"/>
                <w:szCs w:val="24"/>
              </w:rPr>
              <w:t>– объединение людей разного возраста, основанное на кровнородственных связях. Из истории семьи. Семья на Руси. Имя и фамилия. Фамилия – наследственное семейное имя. Происхождение фамилии. Роль родителей в современной семье. Крепость и стабильность семьи. Родословная семьи</w:t>
            </w:r>
          </w:p>
        </w:tc>
        <w:tc>
          <w:tcPr>
            <w:tcW w:w="6379" w:type="dxa"/>
          </w:tcPr>
          <w:p w:rsidR="006D2998" w:rsidRPr="006D2998" w:rsidP="006D2998">
            <w:pPr>
              <w:widowControl/>
              <w:autoSpaceDE/>
              <w:autoSpaceDN/>
              <w:adjustRightInd/>
              <w:spacing w:after="240"/>
              <w:contextualSpacing/>
              <w:jc w:val="both"/>
              <w:rPr>
                <w:rFonts w:ascii="Times New Roman" w:hAnsi="Times New Roman" w:cs="Times New Roman"/>
                <w:color w:val="000000"/>
                <w:sz w:val="24"/>
                <w:szCs w:val="24"/>
              </w:rPr>
            </w:pPr>
            <w:r w:rsidRPr="006D2998">
              <w:rPr>
                <w:rFonts w:ascii="Times New Roman" w:hAnsi="Times New Roman" w:cs="Times New Roman"/>
                <w:color w:val="000000"/>
                <w:sz w:val="24"/>
                <w:szCs w:val="24"/>
              </w:rPr>
              <w:t>Иметь представление о понятиях: род, родословие, семья, фамилия, христианство, христиане.</w:t>
            </w:r>
          </w:p>
          <w:p w:rsidR="006D2998" w:rsidRPr="006D2998" w:rsidP="006D2998">
            <w:pPr>
              <w:widowControl/>
              <w:autoSpaceDE/>
              <w:autoSpaceDN/>
              <w:adjustRightInd/>
              <w:spacing w:after="240"/>
              <w:contextualSpacing/>
              <w:jc w:val="both"/>
              <w:rPr>
                <w:rFonts w:ascii="Times New Roman" w:hAnsi="Times New Roman" w:cs="Times New Roman"/>
                <w:color w:val="000000"/>
                <w:sz w:val="24"/>
                <w:szCs w:val="24"/>
              </w:rPr>
            </w:pPr>
            <w:r w:rsidRPr="006D2998">
              <w:rPr>
                <w:rFonts w:ascii="Times New Roman" w:hAnsi="Times New Roman" w:cs="Times New Roman"/>
                <w:color w:val="000000"/>
                <w:sz w:val="24"/>
                <w:szCs w:val="24"/>
              </w:rPr>
              <w:t>Уметь: проявлять взаимопомощь, стремиться совершать добрые дела; соизмерять свои потребности с потребностями членов семьи; изготовить аппликацию; ответить на вопросы анкеты; написать эссе; подготовить фотогазету</w:t>
            </w:r>
          </w:p>
        </w:tc>
      </w:tr>
      <w:tr w:rsidTr="00D67DF0">
        <w:tblPrEx>
          <w:tblW w:w="0" w:type="auto"/>
          <w:jc w:val="center"/>
          <w:tblLook w:val="01E0"/>
        </w:tblPrEx>
        <w:trPr>
          <w:gridBefore w:val="1"/>
          <w:wBefore w:w="6" w:type="dxa"/>
          <w:jc w:val="center"/>
        </w:trPr>
        <w:tc>
          <w:tcPr>
            <w:tcW w:w="735" w:type="dxa"/>
          </w:tcPr>
          <w:p w:rsidR="006D2998" w:rsidRPr="006D2998" w:rsidP="006D2998">
            <w:pPr>
              <w:widowControl/>
              <w:autoSpaceDE/>
              <w:autoSpaceDN/>
              <w:adjustRightInd/>
              <w:spacing w:after="240"/>
              <w:contextualSpacing/>
              <w:jc w:val="center"/>
              <w:rPr>
                <w:rFonts w:ascii="Times New Roman" w:hAnsi="Times New Roman" w:cs="Times New Roman"/>
                <w:color w:val="000000"/>
                <w:sz w:val="24"/>
                <w:szCs w:val="24"/>
              </w:rPr>
            </w:pPr>
            <w:r w:rsidRPr="006D2998">
              <w:rPr>
                <w:rFonts w:ascii="Times New Roman" w:hAnsi="Times New Roman" w:cs="Times New Roman"/>
                <w:color w:val="000000"/>
                <w:sz w:val="24"/>
                <w:szCs w:val="24"/>
              </w:rPr>
              <w:t>12</w:t>
            </w:r>
          </w:p>
        </w:tc>
        <w:tc>
          <w:tcPr>
            <w:tcW w:w="676" w:type="dxa"/>
          </w:tcPr>
          <w:p w:rsidR="006D2998" w:rsidRPr="006D2998" w:rsidP="006D2998">
            <w:pPr>
              <w:widowControl/>
              <w:autoSpaceDE/>
              <w:autoSpaceDN/>
              <w:adjustRightInd/>
              <w:spacing w:after="240"/>
              <w:contextualSpacing/>
              <w:jc w:val="center"/>
              <w:rPr>
                <w:rFonts w:ascii="Times New Roman" w:hAnsi="Times New Roman" w:cs="Times New Roman"/>
                <w:color w:val="000000"/>
                <w:sz w:val="24"/>
                <w:szCs w:val="24"/>
              </w:rPr>
            </w:pPr>
            <w:r w:rsidRPr="006D2998">
              <w:rPr>
                <w:rFonts w:ascii="Times New Roman" w:hAnsi="Times New Roman" w:cs="Times New Roman"/>
                <w:color w:val="000000"/>
                <w:sz w:val="24"/>
                <w:szCs w:val="24"/>
              </w:rPr>
              <w:t>2</w:t>
            </w:r>
          </w:p>
        </w:tc>
        <w:tc>
          <w:tcPr>
            <w:tcW w:w="6919" w:type="dxa"/>
          </w:tcPr>
          <w:p w:rsidR="006D2998" w:rsidRPr="006D2998" w:rsidP="006D2998">
            <w:pPr>
              <w:widowControl/>
              <w:autoSpaceDE/>
              <w:autoSpaceDN/>
              <w:adjustRightInd/>
              <w:spacing w:after="240"/>
              <w:contextualSpacing/>
              <w:jc w:val="both"/>
              <w:rPr>
                <w:rFonts w:ascii="Times New Roman" w:hAnsi="Times New Roman" w:cs="Times New Roman"/>
                <w:b/>
                <w:bCs/>
                <w:color w:val="000000"/>
                <w:sz w:val="24"/>
                <w:szCs w:val="24"/>
              </w:rPr>
            </w:pPr>
            <w:r w:rsidRPr="006D2998">
              <w:rPr>
                <w:rFonts w:ascii="Times New Roman" w:hAnsi="Times New Roman" w:cs="Times New Roman"/>
                <w:b/>
                <w:bCs/>
                <w:color w:val="000000"/>
                <w:sz w:val="24"/>
                <w:szCs w:val="24"/>
              </w:rPr>
              <w:t xml:space="preserve">Семейные традиции. </w:t>
            </w:r>
          </w:p>
          <w:p w:rsidR="006D2998" w:rsidRPr="006D2998" w:rsidP="006D2998">
            <w:pPr>
              <w:widowControl/>
              <w:autoSpaceDE/>
              <w:autoSpaceDN/>
              <w:adjustRightInd/>
              <w:spacing w:after="240"/>
              <w:contextualSpacing/>
              <w:jc w:val="both"/>
              <w:rPr>
                <w:rFonts w:ascii="Times New Roman" w:hAnsi="Times New Roman" w:cs="Times New Roman"/>
                <w:color w:val="000000"/>
                <w:sz w:val="24"/>
                <w:szCs w:val="24"/>
              </w:rPr>
            </w:pPr>
            <w:r w:rsidRPr="006D2998">
              <w:rPr>
                <w:rFonts w:ascii="Times New Roman" w:hAnsi="Times New Roman" w:cs="Times New Roman"/>
                <w:i/>
                <w:iCs/>
                <w:color w:val="000000"/>
                <w:sz w:val="24"/>
                <w:szCs w:val="24"/>
              </w:rPr>
              <w:t xml:space="preserve">Традиция </w:t>
            </w:r>
            <w:r w:rsidRPr="006D2998">
              <w:rPr>
                <w:rFonts w:ascii="Times New Roman" w:hAnsi="Times New Roman" w:cs="Times New Roman"/>
                <w:color w:val="000000"/>
                <w:sz w:val="24"/>
                <w:szCs w:val="24"/>
              </w:rPr>
              <w:t>– передача из поколения</w:t>
            </w:r>
            <w:r w:rsidRPr="006D2998">
              <w:rPr>
                <w:rFonts w:ascii="Times New Roman" w:hAnsi="Times New Roman" w:cs="Times New Roman"/>
                <w:b/>
                <w:bCs/>
                <w:color w:val="000000"/>
                <w:sz w:val="24"/>
                <w:szCs w:val="24"/>
              </w:rPr>
              <w:t xml:space="preserve"> </w:t>
            </w:r>
            <w:r w:rsidRPr="006D2998">
              <w:rPr>
                <w:rFonts w:ascii="Times New Roman" w:hAnsi="Times New Roman" w:cs="Times New Roman"/>
                <w:color w:val="000000"/>
                <w:sz w:val="24"/>
                <w:szCs w:val="24"/>
              </w:rPr>
              <w:t>в поколение правил поведения в семье, семейных обычаев и обрядов.</w:t>
            </w:r>
            <w:r w:rsidRPr="006D2998">
              <w:rPr>
                <w:rFonts w:ascii="Times New Roman" w:hAnsi="Times New Roman" w:cs="Times New Roman"/>
                <w:b/>
                <w:bCs/>
                <w:color w:val="000000"/>
                <w:sz w:val="24"/>
                <w:szCs w:val="24"/>
              </w:rPr>
              <w:t xml:space="preserve"> </w:t>
            </w:r>
            <w:r w:rsidRPr="006D2998">
              <w:rPr>
                <w:rFonts w:ascii="Times New Roman" w:hAnsi="Times New Roman" w:cs="Times New Roman"/>
                <w:color w:val="000000"/>
                <w:sz w:val="24"/>
                <w:szCs w:val="24"/>
              </w:rPr>
              <w:t>Разнообразие традиций, собственные традиции семьи, их создание</w:t>
            </w:r>
          </w:p>
          <w:p w:rsidR="006D2998" w:rsidRPr="006D2998" w:rsidP="006D2998">
            <w:pPr>
              <w:widowControl/>
              <w:autoSpaceDE/>
              <w:autoSpaceDN/>
              <w:adjustRightInd/>
              <w:spacing w:after="240"/>
              <w:contextualSpacing/>
              <w:jc w:val="both"/>
              <w:rPr>
                <w:rFonts w:ascii="Times New Roman" w:hAnsi="Times New Roman" w:cs="Times New Roman"/>
                <w:color w:val="000000"/>
                <w:sz w:val="24"/>
                <w:szCs w:val="24"/>
              </w:rPr>
            </w:pPr>
            <w:r w:rsidRPr="006D2998">
              <w:rPr>
                <w:rFonts w:ascii="Times New Roman" w:hAnsi="Times New Roman" w:cs="Times New Roman"/>
                <w:b/>
                <w:bCs/>
                <w:color w:val="000000"/>
                <w:sz w:val="24"/>
                <w:szCs w:val="24"/>
              </w:rPr>
              <w:t> </w:t>
            </w:r>
          </w:p>
        </w:tc>
        <w:tc>
          <w:tcPr>
            <w:tcW w:w="6379" w:type="dxa"/>
          </w:tcPr>
          <w:p w:rsidR="006D2998" w:rsidRPr="006D2998" w:rsidP="006D2998">
            <w:pPr>
              <w:widowControl/>
              <w:autoSpaceDE/>
              <w:autoSpaceDN/>
              <w:adjustRightInd/>
              <w:spacing w:after="240"/>
              <w:contextualSpacing/>
              <w:jc w:val="both"/>
              <w:rPr>
                <w:rFonts w:ascii="Times New Roman" w:hAnsi="Times New Roman" w:cs="Times New Roman"/>
                <w:color w:val="000000"/>
                <w:sz w:val="24"/>
                <w:szCs w:val="24"/>
              </w:rPr>
            </w:pPr>
            <w:r w:rsidRPr="006D2998">
              <w:rPr>
                <w:rFonts w:ascii="Times New Roman" w:hAnsi="Times New Roman" w:cs="Times New Roman"/>
                <w:color w:val="000000"/>
                <w:sz w:val="24"/>
                <w:szCs w:val="24"/>
              </w:rPr>
              <w:t>Иметь представление о понятиях: традиция, семья, семейная этика, любовь, забота.</w:t>
            </w:r>
          </w:p>
          <w:p w:rsidR="006D2998" w:rsidRPr="006D2998" w:rsidP="006D2998">
            <w:pPr>
              <w:widowControl/>
              <w:autoSpaceDE/>
              <w:autoSpaceDN/>
              <w:adjustRightInd/>
              <w:spacing w:after="240"/>
              <w:contextualSpacing/>
              <w:jc w:val="both"/>
              <w:rPr>
                <w:rFonts w:ascii="Times New Roman" w:hAnsi="Times New Roman" w:cs="Times New Roman"/>
                <w:color w:val="000000"/>
                <w:sz w:val="24"/>
                <w:szCs w:val="24"/>
              </w:rPr>
            </w:pPr>
            <w:r w:rsidRPr="006D2998">
              <w:rPr>
                <w:rFonts w:ascii="Times New Roman" w:hAnsi="Times New Roman" w:cs="Times New Roman"/>
                <w:color w:val="000000"/>
                <w:sz w:val="24"/>
                <w:szCs w:val="24"/>
              </w:rPr>
              <w:t>Уметь: поддерживать дружеские взаимоотношения в семье; обосновать свой ответ, сформулировать собственные выводы; выявить различия понятий, дать их определение; соотнести части пословиц; написать мини-сочинение</w:t>
            </w:r>
          </w:p>
        </w:tc>
      </w:tr>
      <w:tr w:rsidTr="00D67DF0">
        <w:tblPrEx>
          <w:tblW w:w="0" w:type="auto"/>
          <w:jc w:val="center"/>
          <w:tblLook w:val="01E0"/>
        </w:tblPrEx>
        <w:trPr>
          <w:gridBefore w:val="1"/>
          <w:wBefore w:w="6" w:type="dxa"/>
          <w:jc w:val="center"/>
        </w:trPr>
        <w:tc>
          <w:tcPr>
            <w:tcW w:w="735" w:type="dxa"/>
          </w:tcPr>
          <w:p w:rsidR="006D2998" w:rsidRPr="006D2998" w:rsidP="006D2998">
            <w:pPr>
              <w:widowControl/>
              <w:autoSpaceDE/>
              <w:autoSpaceDN/>
              <w:adjustRightInd/>
              <w:spacing w:after="240"/>
              <w:contextualSpacing/>
              <w:jc w:val="center"/>
              <w:rPr>
                <w:rFonts w:ascii="Times New Roman" w:hAnsi="Times New Roman" w:cs="Times New Roman"/>
                <w:color w:val="000000"/>
                <w:sz w:val="24"/>
                <w:szCs w:val="24"/>
              </w:rPr>
            </w:pPr>
            <w:r w:rsidRPr="006D2998">
              <w:rPr>
                <w:rFonts w:ascii="Times New Roman" w:hAnsi="Times New Roman" w:cs="Times New Roman"/>
                <w:color w:val="000000"/>
                <w:sz w:val="24"/>
                <w:szCs w:val="24"/>
              </w:rPr>
              <w:t>13</w:t>
            </w:r>
          </w:p>
        </w:tc>
        <w:tc>
          <w:tcPr>
            <w:tcW w:w="676" w:type="dxa"/>
          </w:tcPr>
          <w:p w:rsidR="006D2998" w:rsidRPr="006D2998" w:rsidP="006D2998">
            <w:pPr>
              <w:widowControl/>
              <w:autoSpaceDE/>
              <w:autoSpaceDN/>
              <w:adjustRightInd/>
              <w:spacing w:after="240"/>
              <w:contextualSpacing/>
              <w:jc w:val="center"/>
              <w:rPr>
                <w:rFonts w:ascii="Times New Roman" w:hAnsi="Times New Roman" w:cs="Times New Roman"/>
                <w:color w:val="000000"/>
                <w:sz w:val="24"/>
                <w:szCs w:val="24"/>
              </w:rPr>
            </w:pPr>
            <w:r w:rsidRPr="006D2998">
              <w:rPr>
                <w:rFonts w:ascii="Times New Roman" w:hAnsi="Times New Roman" w:cs="Times New Roman"/>
                <w:color w:val="000000"/>
                <w:sz w:val="24"/>
                <w:szCs w:val="24"/>
              </w:rPr>
              <w:t>2</w:t>
            </w:r>
          </w:p>
        </w:tc>
        <w:tc>
          <w:tcPr>
            <w:tcW w:w="6919" w:type="dxa"/>
          </w:tcPr>
          <w:p w:rsidR="006D2998" w:rsidRPr="006D2998" w:rsidP="006D2998">
            <w:pPr>
              <w:widowControl/>
              <w:autoSpaceDE/>
              <w:autoSpaceDN/>
              <w:adjustRightInd/>
              <w:spacing w:after="240"/>
              <w:contextualSpacing/>
              <w:jc w:val="both"/>
              <w:rPr>
                <w:rFonts w:ascii="Times New Roman" w:hAnsi="Times New Roman" w:cs="Times New Roman"/>
                <w:color w:val="000000"/>
                <w:sz w:val="24"/>
                <w:szCs w:val="24"/>
              </w:rPr>
            </w:pPr>
            <w:r w:rsidRPr="006D2998">
              <w:rPr>
                <w:rFonts w:ascii="Times New Roman" w:hAnsi="Times New Roman" w:cs="Times New Roman"/>
                <w:b/>
                <w:bCs/>
                <w:color w:val="000000"/>
                <w:sz w:val="24"/>
                <w:szCs w:val="24"/>
              </w:rPr>
              <w:t xml:space="preserve">Сердце матери. </w:t>
            </w:r>
            <w:r w:rsidRPr="006D2998">
              <w:rPr>
                <w:rFonts w:ascii="Times New Roman" w:hAnsi="Times New Roman" w:cs="Times New Roman"/>
                <w:color w:val="000000"/>
                <w:sz w:val="24"/>
                <w:szCs w:val="24"/>
              </w:rPr>
              <w:t>Роль матери в семье. День матери в России. Традиция празднования Дня матери у народов мира. Материнская любовь. Мать и счастье – нераздельные понятия. Мать – творец человека. Подарить радость маме. Ответственность мамы за своих детей, помощь детей своим родителям. Бережное отношение детей к родителям, родным и близким. Подарочный этикет</w:t>
            </w:r>
          </w:p>
        </w:tc>
        <w:tc>
          <w:tcPr>
            <w:tcW w:w="6379" w:type="dxa"/>
          </w:tcPr>
          <w:p w:rsidR="006D2998" w:rsidRPr="006D2998" w:rsidP="006D2998">
            <w:pPr>
              <w:widowControl/>
              <w:autoSpaceDE/>
              <w:autoSpaceDN/>
              <w:adjustRightInd/>
              <w:spacing w:after="240"/>
              <w:contextualSpacing/>
              <w:jc w:val="both"/>
              <w:rPr>
                <w:rFonts w:ascii="Times New Roman" w:hAnsi="Times New Roman" w:cs="Times New Roman"/>
                <w:color w:val="000000"/>
                <w:sz w:val="24"/>
                <w:szCs w:val="24"/>
              </w:rPr>
            </w:pPr>
            <w:r w:rsidRPr="006D2998">
              <w:rPr>
                <w:rFonts w:ascii="Times New Roman" w:hAnsi="Times New Roman" w:cs="Times New Roman"/>
                <w:color w:val="000000"/>
                <w:sz w:val="24"/>
                <w:szCs w:val="24"/>
              </w:rPr>
              <w:t>Иметь представление о понятиях: семья, любовь, счастье, забота, терпение</w:t>
            </w:r>
          </w:p>
          <w:p w:rsidR="006D2998" w:rsidRPr="006D2998" w:rsidP="006D2998">
            <w:pPr>
              <w:widowControl/>
              <w:autoSpaceDE/>
              <w:autoSpaceDN/>
              <w:adjustRightInd/>
              <w:spacing w:after="240"/>
              <w:contextualSpacing/>
              <w:jc w:val="both"/>
              <w:rPr>
                <w:rFonts w:ascii="Times New Roman" w:hAnsi="Times New Roman" w:cs="Times New Roman"/>
                <w:color w:val="000000"/>
                <w:sz w:val="24"/>
                <w:szCs w:val="24"/>
              </w:rPr>
            </w:pPr>
            <w:r w:rsidRPr="006D2998">
              <w:rPr>
                <w:rFonts w:ascii="Times New Roman" w:hAnsi="Times New Roman" w:cs="Times New Roman"/>
                <w:color w:val="000000"/>
                <w:sz w:val="24"/>
                <w:szCs w:val="24"/>
              </w:rPr>
              <w:t>Уметь: проявлять внимательное и уважительное отношение к своим близким, к маме; анализировать рассказы для детей; участвовать в классных играх; структурировать учебный материал по предложенному плану</w:t>
            </w:r>
          </w:p>
        </w:tc>
      </w:tr>
      <w:tr w:rsidTr="00D67DF0">
        <w:tblPrEx>
          <w:tblW w:w="0" w:type="auto"/>
          <w:jc w:val="center"/>
          <w:tblLook w:val="01E0"/>
        </w:tblPrEx>
        <w:trPr>
          <w:gridBefore w:val="1"/>
          <w:wBefore w:w="6" w:type="dxa"/>
          <w:jc w:val="center"/>
        </w:trPr>
        <w:tc>
          <w:tcPr>
            <w:tcW w:w="735" w:type="dxa"/>
          </w:tcPr>
          <w:p w:rsidR="006D2998" w:rsidRPr="006D2998" w:rsidP="006D2998">
            <w:pPr>
              <w:widowControl/>
              <w:autoSpaceDE/>
              <w:autoSpaceDN/>
              <w:adjustRightInd/>
              <w:spacing w:after="240"/>
              <w:contextualSpacing/>
              <w:jc w:val="center"/>
              <w:rPr>
                <w:rFonts w:ascii="Times New Roman" w:hAnsi="Times New Roman" w:cs="Times New Roman"/>
                <w:color w:val="000000"/>
                <w:sz w:val="24"/>
                <w:szCs w:val="24"/>
              </w:rPr>
            </w:pPr>
            <w:r w:rsidRPr="006D2998">
              <w:rPr>
                <w:rFonts w:ascii="Times New Roman" w:hAnsi="Times New Roman" w:cs="Times New Roman"/>
                <w:color w:val="000000"/>
                <w:sz w:val="24"/>
                <w:szCs w:val="24"/>
              </w:rPr>
              <w:t>14</w:t>
            </w:r>
          </w:p>
        </w:tc>
        <w:tc>
          <w:tcPr>
            <w:tcW w:w="676" w:type="dxa"/>
          </w:tcPr>
          <w:p w:rsidR="006D2998" w:rsidRPr="006D2998" w:rsidP="006D2998">
            <w:pPr>
              <w:widowControl/>
              <w:autoSpaceDE/>
              <w:autoSpaceDN/>
              <w:adjustRightInd/>
              <w:spacing w:after="240"/>
              <w:contextualSpacing/>
              <w:jc w:val="center"/>
              <w:rPr>
                <w:rFonts w:ascii="Times New Roman" w:hAnsi="Times New Roman" w:cs="Times New Roman"/>
                <w:color w:val="000000"/>
                <w:sz w:val="24"/>
                <w:szCs w:val="24"/>
              </w:rPr>
            </w:pPr>
            <w:r w:rsidRPr="006D2998">
              <w:rPr>
                <w:rFonts w:ascii="Times New Roman" w:hAnsi="Times New Roman" w:cs="Times New Roman"/>
                <w:color w:val="000000"/>
                <w:sz w:val="24"/>
                <w:szCs w:val="24"/>
              </w:rPr>
              <w:t>2</w:t>
            </w:r>
          </w:p>
        </w:tc>
        <w:tc>
          <w:tcPr>
            <w:tcW w:w="6919" w:type="dxa"/>
          </w:tcPr>
          <w:p w:rsidR="006D2998" w:rsidRPr="006D2998" w:rsidP="006D2998">
            <w:pPr>
              <w:widowControl/>
              <w:autoSpaceDE/>
              <w:autoSpaceDN/>
              <w:adjustRightInd/>
              <w:spacing w:after="240"/>
              <w:contextualSpacing/>
              <w:jc w:val="both"/>
              <w:rPr>
                <w:rFonts w:ascii="Times New Roman" w:hAnsi="Times New Roman" w:cs="Times New Roman"/>
                <w:color w:val="000000"/>
                <w:sz w:val="24"/>
                <w:szCs w:val="24"/>
              </w:rPr>
            </w:pPr>
            <w:r w:rsidRPr="006D2998">
              <w:rPr>
                <w:rFonts w:ascii="Times New Roman" w:hAnsi="Times New Roman" w:cs="Times New Roman"/>
                <w:b/>
                <w:bCs/>
                <w:color w:val="000000"/>
                <w:sz w:val="24"/>
                <w:szCs w:val="24"/>
              </w:rPr>
              <w:t xml:space="preserve">Правила твоей жизни. </w:t>
            </w:r>
            <w:r w:rsidRPr="006D2998">
              <w:rPr>
                <w:rFonts w:ascii="Times New Roman" w:hAnsi="Times New Roman" w:cs="Times New Roman"/>
                <w:color w:val="000000"/>
                <w:sz w:val="24"/>
                <w:szCs w:val="24"/>
              </w:rPr>
              <w:t>Сознательная дисциплина учащихся в школе. Правила приема пищи</w:t>
            </w:r>
            <w:r w:rsidRPr="006D2998">
              <w:rPr>
                <w:rFonts w:ascii="Times New Roman" w:hAnsi="Times New Roman" w:cs="Times New Roman"/>
                <w:b/>
                <w:bCs/>
                <w:color w:val="000000"/>
                <w:sz w:val="24"/>
                <w:szCs w:val="24"/>
              </w:rPr>
              <w:t xml:space="preserve"> </w:t>
            </w:r>
            <w:r w:rsidRPr="006D2998">
              <w:rPr>
                <w:rFonts w:ascii="Times New Roman" w:hAnsi="Times New Roman" w:cs="Times New Roman"/>
                <w:color w:val="000000"/>
                <w:sz w:val="24"/>
                <w:szCs w:val="24"/>
              </w:rPr>
              <w:t>в школе. Этикет школьного праздника. Самообслуживание учащихся. Поддержание порядка и чистоты</w:t>
            </w:r>
            <w:r w:rsidRPr="006D2998">
              <w:rPr>
                <w:rFonts w:ascii="Times New Roman" w:hAnsi="Times New Roman" w:cs="Times New Roman"/>
                <w:b/>
                <w:bCs/>
                <w:color w:val="000000"/>
                <w:sz w:val="24"/>
                <w:szCs w:val="24"/>
              </w:rPr>
              <w:t xml:space="preserve"> </w:t>
            </w:r>
            <w:r w:rsidRPr="006D2998">
              <w:rPr>
                <w:rFonts w:ascii="Times New Roman" w:hAnsi="Times New Roman" w:cs="Times New Roman"/>
                <w:color w:val="000000"/>
                <w:sz w:val="24"/>
                <w:szCs w:val="24"/>
              </w:rPr>
              <w:t>в школе и дома, во дворе дома и на улице. Помощь детей родителям. Распорядок дня ученика. Культура общения сверстников. Особенности общения детей между собой и с посторонними взрослыми людьми, соблюдение правил личной безопасности. Внимательное отношение к маленьким детям, престарелым и инвалидам, помощь им.</w:t>
            </w:r>
          </w:p>
        </w:tc>
        <w:tc>
          <w:tcPr>
            <w:tcW w:w="6379" w:type="dxa"/>
          </w:tcPr>
          <w:p w:rsidR="006D2998" w:rsidRPr="006D2998" w:rsidP="006D2998">
            <w:pPr>
              <w:widowControl/>
              <w:autoSpaceDE/>
              <w:autoSpaceDN/>
              <w:adjustRightInd/>
              <w:spacing w:after="240"/>
              <w:contextualSpacing/>
              <w:jc w:val="both"/>
              <w:rPr>
                <w:rFonts w:ascii="Times New Roman" w:hAnsi="Times New Roman" w:cs="Times New Roman"/>
                <w:color w:val="000000"/>
                <w:sz w:val="24"/>
                <w:szCs w:val="24"/>
              </w:rPr>
            </w:pPr>
            <w:r w:rsidRPr="006D2998">
              <w:rPr>
                <w:rFonts w:ascii="Times New Roman" w:hAnsi="Times New Roman" w:cs="Times New Roman"/>
                <w:color w:val="000000"/>
                <w:sz w:val="24"/>
                <w:szCs w:val="24"/>
              </w:rPr>
              <w:t>Иметь представление о понятиях: правила, дисциплина, честность, равнодушие, сочувствие, вежливость</w:t>
            </w:r>
          </w:p>
          <w:p w:rsidR="006D2998" w:rsidRPr="006D2998" w:rsidP="006D2998">
            <w:pPr>
              <w:widowControl/>
              <w:autoSpaceDE/>
              <w:autoSpaceDN/>
              <w:adjustRightInd/>
              <w:spacing w:after="240"/>
              <w:contextualSpacing/>
              <w:jc w:val="both"/>
              <w:rPr>
                <w:rFonts w:ascii="Times New Roman" w:hAnsi="Times New Roman" w:cs="Times New Roman"/>
                <w:color w:val="000000"/>
                <w:sz w:val="24"/>
                <w:szCs w:val="24"/>
              </w:rPr>
            </w:pPr>
            <w:r w:rsidRPr="006D2998">
              <w:rPr>
                <w:rFonts w:ascii="Times New Roman" w:hAnsi="Times New Roman" w:cs="Times New Roman"/>
                <w:color w:val="000000"/>
                <w:sz w:val="24"/>
                <w:szCs w:val="24"/>
              </w:rPr>
              <w:t>Уметь: выполнять требования соблюдения дисциплины; заниматься самообслуживанием; поддерживать чистоту в школе и дома; соблюдать распорядок дня; выполнять правила личной безопасности; определить свое поведение или свою позицию, обосновать поступок</w:t>
            </w:r>
          </w:p>
        </w:tc>
      </w:tr>
      <w:tr w:rsidTr="00D67DF0">
        <w:tblPrEx>
          <w:tblW w:w="0" w:type="auto"/>
          <w:jc w:val="center"/>
          <w:tblLook w:val="01E0"/>
        </w:tblPrEx>
        <w:trPr>
          <w:gridBefore w:val="1"/>
          <w:wBefore w:w="6" w:type="dxa"/>
          <w:jc w:val="center"/>
        </w:trPr>
        <w:tc>
          <w:tcPr>
            <w:tcW w:w="735" w:type="dxa"/>
          </w:tcPr>
          <w:p w:rsidR="006D2998" w:rsidRPr="006D2998" w:rsidP="006D2998">
            <w:pPr>
              <w:widowControl/>
              <w:autoSpaceDE/>
              <w:autoSpaceDN/>
              <w:adjustRightInd/>
              <w:spacing w:after="240"/>
              <w:contextualSpacing/>
              <w:jc w:val="center"/>
              <w:rPr>
                <w:rFonts w:ascii="Times New Roman" w:hAnsi="Times New Roman" w:cs="Times New Roman"/>
                <w:color w:val="000000"/>
                <w:sz w:val="24"/>
                <w:szCs w:val="24"/>
              </w:rPr>
            </w:pPr>
            <w:r w:rsidRPr="006D2998">
              <w:rPr>
                <w:rFonts w:ascii="Times New Roman" w:hAnsi="Times New Roman" w:cs="Times New Roman"/>
                <w:color w:val="000000"/>
                <w:sz w:val="24"/>
                <w:szCs w:val="24"/>
              </w:rPr>
              <w:t>15</w:t>
            </w:r>
          </w:p>
        </w:tc>
        <w:tc>
          <w:tcPr>
            <w:tcW w:w="676" w:type="dxa"/>
          </w:tcPr>
          <w:p w:rsidR="006D2998" w:rsidRPr="006D2998" w:rsidP="006D2998">
            <w:pPr>
              <w:widowControl/>
              <w:autoSpaceDE/>
              <w:autoSpaceDN/>
              <w:adjustRightInd/>
              <w:spacing w:after="240"/>
              <w:contextualSpacing/>
              <w:jc w:val="center"/>
              <w:rPr>
                <w:rFonts w:ascii="Times New Roman" w:hAnsi="Times New Roman" w:cs="Times New Roman"/>
                <w:color w:val="000000"/>
                <w:sz w:val="24"/>
                <w:szCs w:val="24"/>
              </w:rPr>
            </w:pPr>
            <w:r w:rsidRPr="006D2998">
              <w:rPr>
                <w:rFonts w:ascii="Times New Roman" w:hAnsi="Times New Roman" w:cs="Times New Roman"/>
                <w:color w:val="000000"/>
                <w:sz w:val="24"/>
                <w:szCs w:val="24"/>
              </w:rPr>
              <w:t>2</w:t>
            </w:r>
          </w:p>
        </w:tc>
        <w:tc>
          <w:tcPr>
            <w:tcW w:w="6919" w:type="dxa"/>
          </w:tcPr>
          <w:p w:rsidR="006D2998" w:rsidRPr="006D2998" w:rsidP="006D2998">
            <w:pPr>
              <w:widowControl/>
              <w:autoSpaceDE/>
              <w:autoSpaceDN/>
              <w:adjustRightInd/>
              <w:spacing w:after="240"/>
              <w:contextualSpacing/>
              <w:jc w:val="both"/>
              <w:rPr>
                <w:rFonts w:ascii="Times New Roman" w:hAnsi="Times New Roman" w:cs="Times New Roman"/>
                <w:b/>
                <w:bCs/>
                <w:color w:val="000000"/>
                <w:sz w:val="24"/>
                <w:szCs w:val="24"/>
              </w:rPr>
            </w:pPr>
            <w:r w:rsidRPr="006D2998">
              <w:rPr>
                <w:rFonts w:ascii="Times New Roman" w:hAnsi="Times New Roman" w:cs="Times New Roman"/>
                <w:b/>
                <w:bCs/>
                <w:color w:val="000000"/>
                <w:sz w:val="24"/>
                <w:szCs w:val="24"/>
              </w:rPr>
              <w:t>Праздники народов России.</w:t>
            </w:r>
          </w:p>
          <w:p w:rsidR="006D2998" w:rsidRPr="006D2998" w:rsidP="006D2998">
            <w:pPr>
              <w:widowControl/>
              <w:autoSpaceDE/>
              <w:autoSpaceDN/>
              <w:adjustRightInd/>
              <w:spacing w:after="240"/>
              <w:contextualSpacing/>
              <w:jc w:val="both"/>
              <w:rPr>
                <w:rFonts w:ascii="Times New Roman" w:hAnsi="Times New Roman" w:cs="Times New Roman"/>
                <w:color w:val="000000"/>
                <w:sz w:val="24"/>
                <w:szCs w:val="24"/>
              </w:rPr>
            </w:pPr>
            <w:r w:rsidRPr="006D2998">
              <w:rPr>
                <w:rFonts w:ascii="Times New Roman" w:hAnsi="Times New Roman" w:cs="Times New Roman"/>
                <w:b/>
                <w:bCs/>
                <w:color w:val="000000"/>
                <w:sz w:val="24"/>
                <w:szCs w:val="24"/>
              </w:rPr>
              <w:t xml:space="preserve"> </w:t>
            </w:r>
            <w:r w:rsidRPr="006D2998">
              <w:rPr>
                <w:rFonts w:ascii="Times New Roman" w:hAnsi="Times New Roman" w:cs="Times New Roman"/>
                <w:color w:val="000000"/>
                <w:sz w:val="24"/>
                <w:szCs w:val="24"/>
              </w:rPr>
              <w:t xml:space="preserve">Христианские праздники. Происхождение Масленицы. Семь дней Масленицы. Великий пост. Старинные праздники: Пасха, Рождество Христово, святки, Крещенский сочельник, Крещение. Праздничный застольный этикет. Курбан-байрам, день </w:t>
            </w:r>
            <w:r w:rsidRPr="006D2998">
              <w:rPr>
                <w:rFonts w:ascii="Times New Roman" w:hAnsi="Times New Roman" w:cs="Times New Roman"/>
                <w:color w:val="000000"/>
                <w:sz w:val="24"/>
                <w:szCs w:val="24"/>
              </w:rPr>
              <w:t>Сангхи</w:t>
            </w:r>
            <w:r w:rsidRPr="006D2998">
              <w:rPr>
                <w:rFonts w:ascii="Times New Roman" w:hAnsi="Times New Roman" w:cs="Times New Roman"/>
                <w:color w:val="000000"/>
                <w:sz w:val="24"/>
                <w:szCs w:val="24"/>
              </w:rPr>
              <w:t>, обряды народов, свобода совести</w:t>
            </w:r>
          </w:p>
        </w:tc>
        <w:tc>
          <w:tcPr>
            <w:tcW w:w="6379" w:type="dxa"/>
          </w:tcPr>
          <w:p w:rsidR="006D2998" w:rsidRPr="006D2998" w:rsidP="006D2998">
            <w:pPr>
              <w:widowControl/>
              <w:autoSpaceDE/>
              <w:autoSpaceDN/>
              <w:adjustRightInd/>
              <w:spacing w:after="240"/>
              <w:contextualSpacing/>
              <w:jc w:val="both"/>
              <w:rPr>
                <w:rFonts w:ascii="Times New Roman" w:hAnsi="Times New Roman" w:cs="Times New Roman"/>
                <w:color w:val="000000"/>
                <w:sz w:val="24"/>
                <w:szCs w:val="24"/>
              </w:rPr>
            </w:pPr>
            <w:r w:rsidRPr="006D2998">
              <w:rPr>
                <w:rFonts w:ascii="Times New Roman" w:hAnsi="Times New Roman" w:cs="Times New Roman"/>
                <w:color w:val="000000"/>
                <w:sz w:val="24"/>
                <w:szCs w:val="24"/>
              </w:rPr>
              <w:t>Иметь представление о понятиях: праздник, религия, христианство, мусульманство, буддизм, крещение, свобода совести</w:t>
            </w:r>
          </w:p>
          <w:p w:rsidR="006D2998" w:rsidRPr="006D2998" w:rsidP="006D2998">
            <w:pPr>
              <w:widowControl/>
              <w:autoSpaceDE/>
              <w:autoSpaceDN/>
              <w:adjustRightInd/>
              <w:spacing w:after="240"/>
              <w:contextualSpacing/>
              <w:jc w:val="both"/>
              <w:rPr>
                <w:rFonts w:ascii="Times New Roman" w:hAnsi="Times New Roman" w:cs="Times New Roman"/>
                <w:color w:val="000000"/>
                <w:sz w:val="24"/>
                <w:szCs w:val="24"/>
              </w:rPr>
            </w:pPr>
            <w:r w:rsidRPr="006D2998">
              <w:rPr>
                <w:rFonts w:ascii="Times New Roman" w:hAnsi="Times New Roman" w:cs="Times New Roman"/>
                <w:color w:val="000000"/>
                <w:sz w:val="24"/>
                <w:szCs w:val="24"/>
              </w:rPr>
              <w:t>Уметь: выполнять правила поведения на праздниках; проявлять уважение, терпимое отношение к людям, к их религии; соблюдать праздничный застольный этикет; пользоваться справочниками и словарями оформлять и представлять результаты труда, оценивать свою деятельность</w:t>
            </w:r>
          </w:p>
        </w:tc>
      </w:tr>
      <w:tr w:rsidTr="00D67DF0">
        <w:tblPrEx>
          <w:tblW w:w="0" w:type="auto"/>
          <w:jc w:val="center"/>
          <w:tblLook w:val="01E0"/>
        </w:tblPrEx>
        <w:trPr>
          <w:gridBefore w:val="1"/>
          <w:wBefore w:w="6" w:type="dxa"/>
          <w:jc w:val="center"/>
        </w:trPr>
        <w:tc>
          <w:tcPr>
            <w:tcW w:w="735" w:type="dxa"/>
          </w:tcPr>
          <w:p w:rsidR="006D2998" w:rsidRPr="006D2998" w:rsidP="006D2998">
            <w:pPr>
              <w:widowControl/>
              <w:autoSpaceDE/>
              <w:autoSpaceDN/>
              <w:adjustRightInd/>
              <w:spacing w:after="240"/>
              <w:contextualSpacing/>
              <w:jc w:val="center"/>
              <w:rPr>
                <w:rFonts w:ascii="Times New Roman" w:hAnsi="Times New Roman" w:cs="Times New Roman"/>
                <w:color w:val="000000"/>
                <w:sz w:val="24"/>
                <w:szCs w:val="24"/>
              </w:rPr>
            </w:pPr>
            <w:r w:rsidRPr="006D2998">
              <w:rPr>
                <w:rFonts w:ascii="Times New Roman" w:hAnsi="Times New Roman" w:cs="Times New Roman"/>
                <w:color w:val="000000"/>
                <w:sz w:val="24"/>
                <w:szCs w:val="24"/>
              </w:rPr>
              <w:t>16</w:t>
            </w:r>
          </w:p>
        </w:tc>
        <w:tc>
          <w:tcPr>
            <w:tcW w:w="676" w:type="dxa"/>
          </w:tcPr>
          <w:p w:rsidR="006D2998" w:rsidRPr="006D2998" w:rsidP="006D2998">
            <w:pPr>
              <w:widowControl/>
              <w:autoSpaceDE/>
              <w:autoSpaceDN/>
              <w:adjustRightInd/>
              <w:spacing w:after="240"/>
              <w:contextualSpacing/>
              <w:jc w:val="center"/>
              <w:rPr>
                <w:rFonts w:ascii="Times New Roman" w:hAnsi="Times New Roman" w:cs="Times New Roman"/>
                <w:color w:val="000000"/>
                <w:sz w:val="24"/>
                <w:szCs w:val="24"/>
              </w:rPr>
            </w:pPr>
            <w:r w:rsidRPr="006D2998">
              <w:rPr>
                <w:rFonts w:ascii="Times New Roman" w:hAnsi="Times New Roman" w:cs="Times New Roman"/>
                <w:color w:val="000000"/>
                <w:sz w:val="24"/>
                <w:szCs w:val="24"/>
              </w:rPr>
              <w:t>2</w:t>
            </w:r>
          </w:p>
        </w:tc>
        <w:tc>
          <w:tcPr>
            <w:tcW w:w="6919" w:type="dxa"/>
          </w:tcPr>
          <w:p w:rsidR="006D2998" w:rsidRPr="006D2998" w:rsidP="006D2998">
            <w:pPr>
              <w:widowControl/>
              <w:autoSpaceDE/>
              <w:autoSpaceDN/>
              <w:adjustRightInd/>
              <w:spacing w:after="240"/>
              <w:contextualSpacing/>
              <w:jc w:val="both"/>
              <w:rPr>
                <w:rFonts w:ascii="Times New Roman" w:hAnsi="Times New Roman" w:cs="Times New Roman"/>
                <w:color w:val="000000"/>
                <w:sz w:val="24"/>
                <w:szCs w:val="24"/>
              </w:rPr>
            </w:pPr>
            <w:r w:rsidRPr="006D2998">
              <w:rPr>
                <w:rFonts w:ascii="Times New Roman" w:hAnsi="Times New Roman" w:cs="Times New Roman"/>
                <w:b/>
                <w:bCs/>
                <w:color w:val="000000"/>
                <w:sz w:val="24"/>
                <w:szCs w:val="24"/>
              </w:rPr>
              <w:t xml:space="preserve">Защитники Отечества. </w:t>
            </w:r>
            <w:r w:rsidRPr="006D2998">
              <w:rPr>
                <w:rFonts w:ascii="Times New Roman" w:hAnsi="Times New Roman" w:cs="Times New Roman"/>
                <w:color w:val="000000"/>
                <w:sz w:val="24"/>
                <w:szCs w:val="24"/>
              </w:rPr>
              <w:t>23 февраля – День защитника Отечества. Состав Вооруженных сил</w:t>
            </w:r>
            <w:r w:rsidRPr="006D2998">
              <w:rPr>
                <w:rFonts w:ascii="Times New Roman" w:hAnsi="Times New Roman" w:cs="Times New Roman"/>
                <w:b/>
                <w:bCs/>
                <w:color w:val="000000"/>
                <w:sz w:val="24"/>
                <w:szCs w:val="24"/>
              </w:rPr>
              <w:t xml:space="preserve"> </w:t>
            </w:r>
            <w:r w:rsidRPr="006D2998">
              <w:rPr>
                <w:rFonts w:ascii="Times New Roman" w:hAnsi="Times New Roman" w:cs="Times New Roman"/>
                <w:color w:val="000000"/>
                <w:sz w:val="24"/>
                <w:szCs w:val="24"/>
              </w:rPr>
              <w:t>РФ. Страницы боевой славы Родины с ХIII до ХХ в.: Невская битва,</w:t>
            </w:r>
            <w:r w:rsidRPr="006D2998">
              <w:rPr>
                <w:rFonts w:ascii="Times New Roman" w:hAnsi="Times New Roman" w:cs="Times New Roman"/>
                <w:b/>
                <w:bCs/>
                <w:color w:val="000000"/>
                <w:sz w:val="24"/>
                <w:szCs w:val="24"/>
              </w:rPr>
              <w:t xml:space="preserve"> </w:t>
            </w:r>
            <w:r w:rsidRPr="006D2998">
              <w:rPr>
                <w:rFonts w:ascii="Times New Roman" w:hAnsi="Times New Roman" w:cs="Times New Roman"/>
                <w:color w:val="000000"/>
                <w:sz w:val="24"/>
                <w:szCs w:val="24"/>
              </w:rPr>
              <w:t>сражение на Чудском озере, Куликовская битва, борьба с поляками в ХVII в., подвиги полководца А.В. Суворова, Отечественная война 1812 г., Великая Отечественная война 1941–1945 гг. Охрана сухопутных, воздушных и водных границ страны. Защита Родины – долг каждого гражданина РФ, служба в Вооруженных силах РФ – почетная обязанность каждого мужчины.</w:t>
            </w:r>
          </w:p>
        </w:tc>
        <w:tc>
          <w:tcPr>
            <w:tcW w:w="6379" w:type="dxa"/>
          </w:tcPr>
          <w:p w:rsidR="006D2998" w:rsidRPr="006D2998" w:rsidP="006D2998">
            <w:pPr>
              <w:widowControl/>
              <w:autoSpaceDE/>
              <w:autoSpaceDN/>
              <w:adjustRightInd/>
              <w:spacing w:after="240"/>
              <w:contextualSpacing/>
              <w:jc w:val="both"/>
              <w:rPr>
                <w:rFonts w:ascii="Times New Roman" w:hAnsi="Times New Roman" w:cs="Times New Roman"/>
                <w:color w:val="000000"/>
                <w:sz w:val="24"/>
                <w:szCs w:val="24"/>
              </w:rPr>
            </w:pPr>
            <w:r w:rsidRPr="006D2998">
              <w:rPr>
                <w:rFonts w:ascii="Times New Roman" w:hAnsi="Times New Roman" w:cs="Times New Roman"/>
                <w:color w:val="000000"/>
                <w:sz w:val="24"/>
                <w:szCs w:val="24"/>
              </w:rPr>
              <w:t>Иметь представление о понятиях: Отечество, защитник, патриот, воин.</w:t>
            </w:r>
          </w:p>
          <w:p w:rsidR="006D2998" w:rsidRPr="006D2998" w:rsidP="006D2998">
            <w:pPr>
              <w:widowControl/>
              <w:autoSpaceDE/>
              <w:autoSpaceDN/>
              <w:adjustRightInd/>
              <w:spacing w:after="240"/>
              <w:contextualSpacing/>
              <w:jc w:val="both"/>
              <w:rPr>
                <w:rFonts w:ascii="Times New Roman" w:hAnsi="Times New Roman" w:cs="Times New Roman"/>
                <w:color w:val="000000"/>
                <w:sz w:val="24"/>
                <w:szCs w:val="24"/>
              </w:rPr>
            </w:pPr>
            <w:r w:rsidRPr="006D2998">
              <w:rPr>
                <w:rFonts w:ascii="Times New Roman" w:hAnsi="Times New Roman" w:cs="Times New Roman"/>
                <w:color w:val="000000"/>
                <w:sz w:val="24"/>
                <w:szCs w:val="24"/>
              </w:rPr>
              <w:t>Уметь: уважительно относиться к защитникам Отечества, ветеранам Великой Отечественной войны 1945–1945 гг.; подготовить сообщение о патриотах России; определять значение красных дат календаря; планировать и контролировать учебные действия,</w:t>
            </w:r>
          </w:p>
        </w:tc>
      </w:tr>
      <w:tr w:rsidTr="00D67DF0">
        <w:tblPrEx>
          <w:tblW w:w="0" w:type="auto"/>
          <w:jc w:val="center"/>
          <w:tblLook w:val="01E0"/>
        </w:tblPrEx>
        <w:trPr>
          <w:gridBefore w:val="1"/>
          <w:wBefore w:w="6" w:type="dxa"/>
          <w:jc w:val="center"/>
        </w:trPr>
        <w:tc>
          <w:tcPr>
            <w:tcW w:w="735" w:type="dxa"/>
          </w:tcPr>
          <w:p w:rsidR="006D2998" w:rsidRPr="006D2998" w:rsidP="006D2998">
            <w:pPr>
              <w:widowControl/>
              <w:autoSpaceDE/>
              <w:autoSpaceDN/>
              <w:adjustRightInd/>
              <w:spacing w:after="240"/>
              <w:contextualSpacing/>
              <w:jc w:val="center"/>
              <w:rPr>
                <w:rFonts w:ascii="Times New Roman" w:hAnsi="Times New Roman" w:cs="Times New Roman"/>
                <w:color w:val="000000"/>
                <w:sz w:val="24"/>
                <w:szCs w:val="24"/>
              </w:rPr>
            </w:pPr>
            <w:r w:rsidRPr="006D2998">
              <w:rPr>
                <w:rFonts w:ascii="Times New Roman" w:hAnsi="Times New Roman" w:cs="Times New Roman"/>
                <w:color w:val="000000"/>
                <w:sz w:val="24"/>
                <w:szCs w:val="24"/>
              </w:rPr>
              <w:t>17</w:t>
            </w:r>
          </w:p>
        </w:tc>
        <w:tc>
          <w:tcPr>
            <w:tcW w:w="676" w:type="dxa"/>
          </w:tcPr>
          <w:p w:rsidR="006D2998" w:rsidRPr="006D2998" w:rsidP="006D2998">
            <w:pPr>
              <w:widowControl/>
              <w:autoSpaceDE/>
              <w:autoSpaceDN/>
              <w:adjustRightInd/>
              <w:spacing w:after="240"/>
              <w:contextualSpacing/>
              <w:jc w:val="center"/>
              <w:rPr>
                <w:rFonts w:ascii="Times New Roman" w:hAnsi="Times New Roman" w:cs="Times New Roman"/>
                <w:color w:val="000000"/>
                <w:sz w:val="24"/>
                <w:szCs w:val="24"/>
              </w:rPr>
            </w:pPr>
            <w:r w:rsidRPr="006D2998">
              <w:rPr>
                <w:rFonts w:ascii="Times New Roman" w:hAnsi="Times New Roman" w:cs="Times New Roman"/>
                <w:color w:val="000000"/>
                <w:sz w:val="24"/>
                <w:szCs w:val="24"/>
              </w:rPr>
              <w:t>3</w:t>
            </w:r>
          </w:p>
        </w:tc>
        <w:tc>
          <w:tcPr>
            <w:tcW w:w="6919" w:type="dxa"/>
          </w:tcPr>
          <w:p w:rsidR="006D2998" w:rsidRPr="006D2998" w:rsidP="006D2998">
            <w:pPr>
              <w:widowControl/>
              <w:autoSpaceDE/>
              <w:autoSpaceDN/>
              <w:adjustRightInd/>
              <w:spacing w:after="240"/>
              <w:contextualSpacing/>
              <w:jc w:val="both"/>
              <w:rPr>
                <w:rFonts w:ascii="Times New Roman" w:hAnsi="Times New Roman" w:cs="Times New Roman"/>
                <w:color w:val="000000"/>
                <w:sz w:val="24"/>
                <w:szCs w:val="24"/>
              </w:rPr>
            </w:pPr>
            <w:r w:rsidRPr="006D2998">
              <w:rPr>
                <w:rFonts w:ascii="Times New Roman" w:hAnsi="Times New Roman" w:cs="Times New Roman"/>
                <w:b/>
                <w:bCs/>
                <w:color w:val="000000"/>
                <w:sz w:val="24"/>
                <w:szCs w:val="24"/>
              </w:rPr>
              <w:t xml:space="preserve">Итоговое повторение. </w:t>
            </w:r>
            <w:r w:rsidRPr="006D2998">
              <w:rPr>
                <w:rFonts w:ascii="Times New Roman" w:hAnsi="Times New Roman" w:cs="Times New Roman"/>
                <w:color w:val="000000"/>
                <w:sz w:val="24"/>
                <w:szCs w:val="24"/>
              </w:rPr>
              <w:t>Основные знания и умения по этике</w:t>
            </w:r>
            <w:r w:rsidRPr="006D2998">
              <w:rPr>
                <w:rFonts w:ascii="Times New Roman" w:hAnsi="Times New Roman" w:cs="Times New Roman"/>
                <w:b/>
                <w:bCs/>
                <w:color w:val="000000"/>
                <w:sz w:val="24"/>
                <w:szCs w:val="24"/>
              </w:rPr>
              <w:t xml:space="preserve"> </w:t>
            </w:r>
            <w:r w:rsidRPr="006D2998">
              <w:rPr>
                <w:rFonts w:ascii="Times New Roman" w:hAnsi="Times New Roman" w:cs="Times New Roman"/>
                <w:color w:val="000000"/>
                <w:sz w:val="24"/>
                <w:szCs w:val="24"/>
              </w:rPr>
              <w:t>и этикету</w:t>
            </w:r>
          </w:p>
          <w:p w:rsidR="006D2998" w:rsidRPr="006D2998" w:rsidP="006D2998">
            <w:pPr>
              <w:widowControl/>
              <w:autoSpaceDE/>
              <w:autoSpaceDN/>
              <w:adjustRightInd/>
              <w:spacing w:after="240"/>
              <w:contextualSpacing/>
              <w:jc w:val="both"/>
              <w:rPr>
                <w:rFonts w:ascii="Times New Roman" w:hAnsi="Times New Roman" w:cs="Times New Roman"/>
                <w:color w:val="000000"/>
                <w:sz w:val="24"/>
                <w:szCs w:val="24"/>
              </w:rPr>
            </w:pPr>
            <w:r w:rsidRPr="006D2998">
              <w:rPr>
                <w:rFonts w:ascii="Times New Roman" w:hAnsi="Times New Roman" w:cs="Times New Roman"/>
                <w:color w:val="000000"/>
                <w:sz w:val="24"/>
                <w:szCs w:val="24"/>
              </w:rPr>
              <w:t> </w:t>
            </w:r>
          </w:p>
        </w:tc>
        <w:tc>
          <w:tcPr>
            <w:tcW w:w="6379" w:type="dxa"/>
          </w:tcPr>
          <w:p w:rsidR="006D2998" w:rsidRPr="006D2998" w:rsidP="006D2998">
            <w:pPr>
              <w:widowControl/>
              <w:autoSpaceDE/>
              <w:autoSpaceDN/>
              <w:adjustRightInd/>
              <w:spacing w:after="240"/>
              <w:contextualSpacing/>
              <w:jc w:val="both"/>
              <w:rPr>
                <w:rFonts w:ascii="Times New Roman" w:hAnsi="Times New Roman" w:cs="Times New Roman"/>
                <w:color w:val="000000"/>
                <w:sz w:val="24"/>
                <w:szCs w:val="24"/>
              </w:rPr>
            </w:pPr>
            <w:r w:rsidRPr="006D2998">
              <w:rPr>
                <w:rFonts w:ascii="Times New Roman" w:hAnsi="Times New Roman" w:cs="Times New Roman"/>
                <w:color w:val="000000"/>
                <w:sz w:val="24"/>
                <w:szCs w:val="24"/>
              </w:rPr>
              <w:t xml:space="preserve">Знать основное содержание учебника. Иметь представление о важнейших понятиях; </w:t>
            </w:r>
          </w:p>
          <w:p w:rsidR="006D2998" w:rsidRPr="006D2998" w:rsidP="006D2998">
            <w:pPr>
              <w:widowControl/>
              <w:autoSpaceDE/>
              <w:autoSpaceDN/>
              <w:adjustRightInd/>
              <w:spacing w:after="240"/>
              <w:contextualSpacing/>
              <w:jc w:val="both"/>
              <w:rPr>
                <w:rFonts w:ascii="Times New Roman" w:hAnsi="Times New Roman" w:cs="Times New Roman"/>
                <w:color w:val="000000"/>
                <w:sz w:val="24"/>
                <w:szCs w:val="24"/>
              </w:rPr>
            </w:pPr>
            <w:r w:rsidRPr="006D2998">
              <w:rPr>
                <w:rFonts w:ascii="Times New Roman" w:hAnsi="Times New Roman" w:cs="Times New Roman"/>
                <w:color w:val="000000"/>
                <w:sz w:val="24"/>
                <w:szCs w:val="24"/>
              </w:rPr>
              <w:t>Уметь: ответить на вопросы, соотнеся определения с понятиями, пословицы с изученными темами; выполнить тестовые задания</w:t>
            </w:r>
          </w:p>
        </w:tc>
      </w:tr>
    </w:tbl>
    <w:p w:rsidR="006D2998" w:rsidP="006D2998">
      <w:pPr>
        <w:ind w:firstLine="708"/>
        <w:jc w:val="center"/>
        <w:rPr>
          <w:rFonts w:ascii="Times New Roman" w:hAnsi="Times New Roman" w:cs="Times New Roman"/>
          <w:b/>
          <w:sz w:val="24"/>
          <w:szCs w:val="24"/>
        </w:rPr>
      </w:pPr>
    </w:p>
    <w:p w:rsidR="006D2998" w:rsidP="006D2998">
      <w:pPr>
        <w:ind w:firstLine="708"/>
        <w:jc w:val="center"/>
        <w:rPr>
          <w:rFonts w:ascii="Times New Roman" w:hAnsi="Times New Roman" w:cs="Times New Roman"/>
          <w:b/>
          <w:sz w:val="24"/>
          <w:szCs w:val="24"/>
        </w:rPr>
      </w:pPr>
    </w:p>
    <w:p w:rsidR="003D6F3C" w:rsidP="00EE67BD">
      <w:pPr>
        <w:pStyle w:val="Default"/>
        <w:jc w:val="center"/>
        <w:rPr>
          <w:b/>
          <w:sz w:val="28"/>
          <w:szCs w:val="28"/>
        </w:rPr>
      </w:pPr>
    </w:p>
    <w:p w:rsidR="007D1443" w:rsidP="00EE67BD">
      <w:pPr>
        <w:pStyle w:val="Default"/>
        <w:jc w:val="center"/>
        <w:rPr>
          <w:b/>
          <w:sz w:val="28"/>
          <w:szCs w:val="28"/>
        </w:rPr>
      </w:pPr>
    </w:p>
    <w:p w:rsidR="007D1443" w:rsidP="00EE67BD">
      <w:pPr>
        <w:pStyle w:val="Default"/>
        <w:jc w:val="center"/>
        <w:rPr>
          <w:b/>
          <w:sz w:val="28"/>
          <w:szCs w:val="28"/>
        </w:rPr>
      </w:pPr>
    </w:p>
    <w:p w:rsidR="007D1443" w:rsidP="00EE67BD">
      <w:pPr>
        <w:pStyle w:val="Default"/>
        <w:jc w:val="center"/>
        <w:rPr>
          <w:b/>
          <w:sz w:val="28"/>
          <w:szCs w:val="28"/>
        </w:rPr>
      </w:pPr>
    </w:p>
    <w:p w:rsidR="007D1443" w:rsidP="00EE67BD">
      <w:pPr>
        <w:pStyle w:val="Default"/>
        <w:jc w:val="center"/>
        <w:rPr>
          <w:b/>
          <w:sz w:val="28"/>
          <w:szCs w:val="28"/>
        </w:rPr>
      </w:pPr>
    </w:p>
    <w:p w:rsidR="007D1443" w:rsidP="00EE67BD">
      <w:pPr>
        <w:pStyle w:val="Default"/>
        <w:jc w:val="center"/>
        <w:rPr>
          <w:b/>
          <w:sz w:val="28"/>
          <w:szCs w:val="28"/>
        </w:rPr>
      </w:pPr>
    </w:p>
    <w:p w:rsidR="009D79EF" w:rsidP="00EE67BD">
      <w:pPr>
        <w:pStyle w:val="Default"/>
        <w:jc w:val="center"/>
        <w:rPr>
          <w:b/>
          <w:sz w:val="28"/>
          <w:szCs w:val="28"/>
        </w:rPr>
      </w:pPr>
    </w:p>
    <w:p w:rsidR="006D2998" w:rsidP="00EE67BD">
      <w:pPr>
        <w:pStyle w:val="Default"/>
        <w:jc w:val="center"/>
        <w:rPr>
          <w:b/>
          <w:sz w:val="28"/>
          <w:szCs w:val="28"/>
        </w:rPr>
      </w:pPr>
    </w:p>
    <w:p w:rsidR="003D6F3C" w:rsidRPr="006D2998" w:rsidP="00EE67BD">
      <w:pPr>
        <w:pStyle w:val="Default"/>
        <w:jc w:val="center"/>
        <w:rPr>
          <w:b/>
        </w:rPr>
      </w:pPr>
      <w:r w:rsidRPr="006D2998">
        <w:rPr>
          <w:b/>
        </w:rPr>
        <w:t>Тематическое планирование</w:t>
      </w:r>
    </w:p>
    <w:p w:rsidR="006D2998" w:rsidRPr="009C42A0" w:rsidP="00EE67BD">
      <w:pPr>
        <w:pStyle w:val="Default"/>
        <w:jc w:val="center"/>
        <w:rPr>
          <w:b/>
          <w:sz w:val="28"/>
          <w:szCs w:val="28"/>
        </w:rPr>
      </w:pPr>
    </w:p>
    <w:tbl>
      <w:tblPr>
        <w:tblStyle w:val="TableNormal"/>
        <w:tblW w:w="22428" w:type="dxa"/>
        <w:tblInd w:w="10" w:type="dxa"/>
        <w:tblLayout w:type="fixed"/>
        <w:tblCellMar>
          <w:left w:w="0" w:type="dxa"/>
          <w:right w:w="0" w:type="dxa"/>
        </w:tblCellMar>
        <w:tblLook w:val="0000"/>
      </w:tblPr>
      <w:tblGrid>
        <w:gridCol w:w="851"/>
        <w:gridCol w:w="3544"/>
        <w:gridCol w:w="1417"/>
        <w:gridCol w:w="1559"/>
        <w:gridCol w:w="7797"/>
        <w:gridCol w:w="2390"/>
        <w:gridCol w:w="4870"/>
      </w:tblGrid>
      <w:tr w:rsidTr="001C5C0B">
        <w:tblPrEx>
          <w:tblW w:w="22428" w:type="dxa"/>
          <w:tblInd w:w="10" w:type="dxa"/>
          <w:tblLayout w:type="fixed"/>
          <w:tblCellMar>
            <w:left w:w="0" w:type="dxa"/>
            <w:right w:w="0" w:type="dxa"/>
          </w:tblCellMar>
          <w:tblLook w:val="0000"/>
        </w:tblPrEx>
        <w:trPr>
          <w:trHeight w:val="523"/>
        </w:trPr>
        <w:tc>
          <w:tcPr>
            <w:tcW w:w="851" w:type="dxa"/>
            <w:tcBorders>
              <w:top w:val="single" w:sz="8" w:space="0" w:color="000000"/>
              <w:left w:val="single" w:sz="8" w:space="0" w:color="000000"/>
              <w:bottom w:val="single" w:sz="8" w:space="0" w:color="000000"/>
            </w:tcBorders>
            <w:shd w:val="clear" w:color="auto" w:fill="auto"/>
            <w:vAlign w:val="center"/>
          </w:tcPr>
          <w:p w:rsidR="001C5C0B" w:rsidRPr="008A2715" w:rsidP="00D67DF0">
            <w:pPr>
              <w:tabs>
                <w:tab w:val="left" w:pos="284"/>
              </w:tabs>
              <w:snapToGrid w:val="0"/>
              <w:ind w:left="284"/>
              <w:rPr>
                <w:rFonts w:ascii="Times New Roman" w:hAnsi="Times New Roman" w:cs="Times New Roman"/>
                <w:bCs/>
                <w:sz w:val="24"/>
                <w:szCs w:val="24"/>
              </w:rPr>
            </w:pPr>
            <w:r w:rsidRPr="008A2715">
              <w:rPr>
                <w:rFonts w:ascii="Times New Roman" w:hAnsi="Times New Roman" w:cs="Times New Roman"/>
                <w:bCs/>
                <w:sz w:val="24"/>
                <w:szCs w:val="24"/>
              </w:rPr>
              <w:t xml:space="preserve">№ </w:t>
            </w:r>
            <w:r w:rsidRPr="008A2715">
              <w:rPr>
                <w:rFonts w:ascii="Times New Roman" w:hAnsi="Times New Roman" w:cs="Times New Roman"/>
                <w:bCs/>
                <w:sz w:val="24"/>
                <w:szCs w:val="24"/>
              </w:rPr>
              <w:t>п</w:t>
            </w:r>
            <w:r w:rsidRPr="008A2715">
              <w:rPr>
                <w:rFonts w:ascii="Times New Roman" w:hAnsi="Times New Roman" w:cs="Times New Roman"/>
                <w:bCs/>
                <w:sz w:val="24"/>
                <w:szCs w:val="24"/>
              </w:rPr>
              <w:t>/п</w:t>
            </w:r>
          </w:p>
        </w:tc>
        <w:tc>
          <w:tcPr>
            <w:tcW w:w="3544" w:type="dxa"/>
            <w:tcBorders>
              <w:top w:val="single" w:sz="8" w:space="0" w:color="000000"/>
              <w:left w:val="single" w:sz="8" w:space="0" w:color="000000"/>
              <w:bottom w:val="single" w:sz="8" w:space="0" w:color="000000"/>
            </w:tcBorders>
            <w:shd w:val="clear" w:color="auto" w:fill="auto"/>
            <w:vAlign w:val="center"/>
          </w:tcPr>
          <w:p w:rsidR="001C5C0B" w:rsidRPr="008A2715" w:rsidP="00D67DF0">
            <w:pPr>
              <w:tabs>
                <w:tab w:val="left" w:pos="284"/>
              </w:tabs>
              <w:snapToGrid w:val="0"/>
              <w:ind w:left="284"/>
              <w:rPr>
                <w:rFonts w:ascii="Times New Roman" w:hAnsi="Times New Roman" w:cs="Times New Roman"/>
                <w:bCs/>
                <w:sz w:val="24"/>
                <w:szCs w:val="24"/>
              </w:rPr>
            </w:pPr>
            <w:r w:rsidRPr="008A2715">
              <w:rPr>
                <w:rFonts w:ascii="Times New Roman" w:hAnsi="Times New Roman" w:cs="Times New Roman"/>
                <w:bCs/>
                <w:sz w:val="24"/>
                <w:szCs w:val="24"/>
              </w:rPr>
              <w:t>Наименование раздела, блока</w:t>
            </w:r>
          </w:p>
        </w:tc>
        <w:tc>
          <w:tcPr>
            <w:tcW w:w="1417" w:type="dxa"/>
            <w:tcBorders>
              <w:top w:val="single" w:sz="8" w:space="0" w:color="000000"/>
              <w:left w:val="single" w:sz="8" w:space="0" w:color="000000"/>
              <w:bottom w:val="single" w:sz="8" w:space="0" w:color="000000"/>
              <w:right w:val="single" w:sz="8" w:space="0" w:color="000000"/>
            </w:tcBorders>
          </w:tcPr>
          <w:p w:rsidR="001C5C0B" w:rsidRPr="008A2715" w:rsidP="00D67DF0">
            <w:pPr>
              <w:tabs>
                <w:tab w:val="left" w:pos="284"/>
              </w:tabs>
              <w:snapToGrid w:val="0"/>
              <w:ind w:left="284"/>
              <w:jc w:val="center"/>
              <w:rPr>
                <w:rFonts w:ascii="Times New Roman" w:hAnsi="Times New Roman" w:cs="Times New Roman"/>
                <w:bCs/>
                <w:sz w:val="24"/>
                <w:szCs w:val="24"/>
              </w:rPr>
            </w:pPr>
            <w:r w:rsidRPr="008A2715">
              <w:rPr>
                <w:rFonts w:ascii="Times New Roman" w:hAnsi="Times New Roman" w:cs="Times New Roman"/>
                <w:bCs/>
                <w:sz w:val="24"/>
                <w:szCs w:val="24"/>
              </w:rPr>
              <w:t>Количество часов</w:t>
            </w:r>
            <w:r>
              <w:rPr>
                <w:rFonts w:ascii="Times New Roman" w:hAnsi="Times New Roman" w:cs="Times New Roman"/>
                <w:bCs/>
                <w:sz w:val="24"/>
                <w:szCs w:val="24"/>
              </w:rPr>
              <w:t xml:space="preserve"> по авторской программе</w:t>
            </w:r>
          </w:p>
        </w:tc>
        <w:tc>
          <w:tcPr>
            <w:tcW w:w="1559" w:type="dxa"/>
            <w:tcBorders>
              <w:top w:val="single" w:sz="8" w:space="0" w:color="000000"/>
              <w:left w:val="single" w:sz="8" w:space="0" w:color="000000"/>
              <w:bottom w:val="single" w:sz="8" w:space="0" w:color="000000"/>
              <w:right w:val="single" w:sz="8" w:space="0" w:color="000000"/>
            </w:tcBorders>
            <w:vAlign w:val="center"/>
          </w:tcPr>
          <w:p w:rsidR="001C5C0B" w:rsidRPr="008A2715" w:rsidP="00CB3356">
            <w:pPr>
              <w:tabs>
                <w:tab w:val="left" w:pos="284"/>
              </w:tabs>
              <w:snapToGrid w:val="0"/>
              <w:ind w:left="284"/>
              <w:jc w:val="center"/>
              <w:rPr>
                <w:rFonts w:ascii="Times New Roman" w:hAnsi="Times New Roman" w:cs="Times New Roman"/>
                <w:bCs/>
                <w:sz w:val="24"/>
                <w:szCs w:val="24"/>
              </w:rPr>
            </w:pPr>
            <w:r w:rsidRPr="008A2715">
              <w:rPr>
                <w:rFonts w:ascii="Times New Roman" w:hAnsi="Times New Roman" w:cs="Times New Roman"/>
                <w:bCs/>
                <w:sz w:val="24"/>
                <w:szCs w:val="24"/>
              </w:rPr>
              <w:t>Количество часов</w:t>
            </w:r>
            <w:r>
              <w:rPr>
                <w:rFonts w:ascii="Times New Roman" w:hAnsi="Times New Roman" w:cs="Times New Roman"/>
                <w:bCs/>
                <w:sz w:val="24"/>
                <w:szCs w:val="24"/>
              </w:rPr>
              <w:t xml:space="preserve"> по КТП</w:t>
            </w:r>
          </w:p>
        </w:tc>
        <w:tc>
          <w:tcPr>
            <w:tcW w:w="7797" w:type="dxa"/>
            <w:tcBorders>
              <w:top w:val="single" w:sz="8" w:space="0" w:color="000000"/>
              <w:left w:val="single" w:sz="8" w:space="0" w:color="000000"/>
              <w:bottom w:val="single" w:sz="8" w:space="0" w:color="000000"/>
            </w:tcBorders>
            <w:shd w:val="clear" w:color="auto" w:fill="auto"/>
            <w:vAlign w:val="center"/>
          </w:tcPr>
          <w:p w:rsidR="001C5C0B" w:rsidRPr="008A2715" w:rsidP="00D67DF0">
            <w:pPr>
              <w:tabs>
                <w:tab w:val="left" w:pos="284"/>
              </w:tabs>
              <w:snapToGrid w:val="0"/>
              <w:ind w:left="284"/>
              <w:jc w:val="center"/>
              <w:rPr>
                <w:rFonts w:ascii="Times New Roman" w:hAnsi="Times New Roman" w:cs="Times New Roman"/>
                <w:bCs/>
                <w:sz w:val="24"/>
                <w:szCs w:val="24"/>
              </w:rPr>
            </w:pPr>
            <w:r w:rsidRPr="009E3945">
              <w:rPr>
                <w:rFonts w:ascii="Times New Roman" w:hAnsi="Times New Roman" w:cs="Times New Roman"/>
                <w:b/>
                <w:bCs/>
                <w:sz w:val="24"/>
                <w:szCs w:val="24"/>
              </w:rPr>
              <w:t>Основные направления воспитательной деятельности</w:t>
            </w:r>
          </w:p>
        </w:tc>
        <w:tc>
          <w:tcPr>
            <w:tcW w:w="2390" w:type="dxa"/>
            <w:tcBorders>
              <w:left w:val="single" w:sz="8" w:space="0" w:color="000000"/>
            </w:tcBorders>
            <w:shd w:val="clear" w:color="auto" w:fill="auto"/>
          </w:tcPr>
          <w:p w:rsidR="001C5C0B" w:rsidRPr="009E3945" w:rsidP="00D67DF0">
            <w:pPr>
              <w:snapToGrid w:val="0"/>
              <w:rPr>
                <w:rFonts w:ascii="Times New Roman" w:hAnsi="Times New Roman" w:cs="Times New Roman"/>
                <w:sz w:val="24"/>
                <w:szCs w:val="24"/>
              </w:rPr>
            </w:pPr>
          </w:p>
        </w:tc>
        <w:tc>
          <w:tcPr>
            <w:tcW w:w="4870" w:type="dxa"/>
            <w:tcBorders>
              <w:left w:val="single" w:sz="8" w:space="0" w:color="000000"/>
            </w:tcBorders>
          </w:tcPr>
          <w:p w:rsidR="001C5C0B" w:rsidRPr="008A2715" w:rsidP="00D67DF0">
            <w:pPr>
              <w:snapToGrid w:val="0"/>
              <w:rPr>
                <w:rFonts w:ascii="Times New Roman" w:hAnsi="Times New Roman" w:cs="Times New Roman"/>
                <w:sz w:val="24"/>
                <w:szCs w:val="24"/>
              </w:rPr>
            </w:pPr>
          </w:p>
        </w:tc>
      </w:tr>
      <w:tr w:rsidTr="001C5C0B">
        <w:tblPrEx>
          <w:tblW w:w="22428" w:type="dxa"/>
          <w:tblInd w:w="10" w:type="dxa"/>
          <w:tblLayout w:type="fixed"/>
          <w:tblCellMar>
            <w:left w:w="0" w:type="dxa"/>
            <w:right w:w="0" w:type="dxa"/>
          </w:tblCellMar>
          <w:tblLook w:val="0000"/>
        </w:tblPrEx>
        <w:trPr>
          <w:trHeight w:val="351"/>
        </w:trPr>
        <w:tc>
          <w:tcPr>
            <w:tcW w:w="851" w:type="dxa"/>
            <w:tcBorders>
              <w:top w:val="single" w:sz="8" w:space="0" w:color="000000"/>
              <w:left w:val="single" w:sz="8" w:space="0" w:color="000000"/>
              <w:bottom w:val="single" w:sz="8" w:space="0" w:color="000000"/>
            </w:tcBorders>
            <w:shd w:val="clear" w:color="auto" w:fill="auto"/>
          </w:tcPr>
          <w:p w:rsidR="001C5C0B" w:rsidRPr="008A2715" w:rsidP="00D67DF0">
            <w:pPr>
              <w:tabs>
                <w:tab w:val="left" w:pos="284"/>
              </w:tabs>
              <w:snapToGrid w:val="0"/>
              <w:ind w:left="284"/>
              <w:rPr>
                <w:rFonts w:ascii="Times New Roman" w:hAnsi="Times New Roman" w:cs="Times New Roman"/>
                <w:bCs/>
                <w:sz w:val="24"/>
                <w:szCs w:val="24"/>
              </w:rPr>
            </w:pPr>
            <w:r w:rsidRPr="008A2715">
              <w:rPr>
                <w:rFonts w:ascii="Times New Roman" w:hAnsi="Times New Roman" w:cs="Times New Roman"/>
                <w:bCs/>
                <w:sz w:val="24"/>
                <w:szCs w:val="24"/>
              </w:rPr>
              <w:t>1.</w:t>
            </w:r>
          </w:p>
        </w:tc>
        <w:tc>
          <w:tcPr>
            <w:tcW w:w="3544" w:type="dxa"/>
            <w:tcBorders>
              <w:top w:val="single" w:sz="8" w:space="0" w:color="000000"/>
              <w:left w:val="single" w:sz="8" w:space="0" w:color="000000"/>
              <w:bottom w:val="single" w:sz="8" w:space="0" w:color="000000"/>
            </w:tcBorders>
            <w:shd w:val="clear" w:color="auto" w:fill="auto"/>
          </w:tcPr>
          <w:p w:rsidR="001C5C0B" w:rsidRPr="008A2715" w:rsidP="00D67DF0">
            <w:pPr>
              <w:tabs>
                <w:tab w:val="left" w:pos="284"/>
              </w:tabs>
              <w:snapToGrid w:val="0"/>
              <w:ind w:left="284"/>
              <w:rPr>
                <w:rFonts w:ascii="Times New Roman" w:hAnsi="Times New Roman" w:cs="Times New Roman"/>
                <w:bCs/>
                <w:sz w:val="24"/>
                <w:szCs w:val="24"/>
              </w:rPr>
            </w:pPr>
            <w:r w:rsidRPr="008A2715">
              <w:rPr>
                <w:rFonts w:ascii="Times New Roman" w:hAnsi="Times New Roman" w:cs="Times New Roman"/>
                <w:bCs/>
                <w:sz w:val="24"/>
                <w:szCs w:val="24"/>
              </w:rPr>
              <w:t>Введение. Духовные ценности и нравственные идеалы в жизни человека и общества</w:t>
            </w:r>
          </w:p>
        </w:tc>
        <w:tc>
          <w:tcPr>
            <w:tcW w:w="1417" w:type="dxa"/>
            <w:tcBorders>
              <w:top w:val="single" w:sz="8" w:space="0" w:color="000000"/>
              <w:left w:val="single" w:sz="8" w:space="0" w:color="000000"/>
              <w:bottom w:val="single" w:sz="8" w:space="0" w:color="000000"/>
              <w:right w:val="single" w:sz="8" w:space="0" w:color="000000"/>
            </w:tcBorders>
          </w:tcPr>
          <w:p w:rsidR="001C5C0B" w:rsidRPr="008A2715" w:rsidP="00C52F08">
            <w:pPr>
              <w:tabs>
                <w:tab w:val="left" w:pos="284"/>
              </w:tabs>
              <w:snapToGrid w:val="0"/>
              <w:ind w:left="284"/>
              <w:jc w:val="center"/>
              <w:rPr>
                <w:rFonts w:ascii="Times New Roman" w:hAnsi="Times New Roman" w:cs="Times New Roman"/>
                <w:bCs/>
                <w:sz w:val="24"/>
                <w:szCs w:val="24"/>
              </w:rPr>
            </w:pPr>
            <w:r w:rsidRPr="008A2715">
              <w:rPr>
                <w:rFonts w:ascii="Times New Roman" w:hAnsi="Times New Roman" w:cs="Times New Roman"/>
                <w:bCs/>
                <w:sz w:val="24"/>
                <w:szCs w:val="24"/>
              </w:rPr>
              <w:t>1</w:t>
            </w:r>
          </w:p>
        </w:tc>
        <w:tc>
          <w:tcPr>
            <w:tcW w:w="1559" w:type="dxa"/>
            <w:tcBorders>
              <w:top w:val="single" w:sz="8" w:space="0" w:color="000000"/>
              <w:left w:val="single" w:sz="8" w:space="0" w:color="000000"/>
              <w:bottom w:val="single" w:sz="8" w:space="0" w:color="000000"/>
              <w:right w:val="single" w:sz="8" w:space="0" w:color="000000"/>
            </w:tcBorders>
          </w:tcPr>
          <w:p w:rsidR="001C5C0B" w:rsidRPr="008A2715" w:rsidP="00CB3356">
            <w:pPr>
              <w:tabs>
                <w:tab w:val="left" w:pos="284"/>
              </w:tabs>
              <w:snapToGrid w:val="0"/>
              <w:ind w:left="284"/>
              <w:jc w:val="center"/>
              <w:rPr>
                <w:rFonts w:ascii="Times New Roman" w:hAnsi="Times New Roman" w:cs="Times New Roman"/>
                <w:bCs/>
                <w:sz w:val="24"/>
                <w:szCs w:val="24"/>
              </w:rPr>
            </w:pPr>
            <w:r w:rsidRPr="008A2715">
              <w:rPr>
                <w:rFonts w:ascii="Times New Roman" w:hAnsi="Times New Roman" w:cs="Times New Roman"/>
                <w:bCs/>
                <w:sz w:val="24"/>
                <w:szCs w:val="24"/>
              </w:rPr>
              <w:t>1</w:t>
            </w:r>
          </w:p>
        </w:tc>
        <w:tc>
          <w:tcPr>
            <w:tcW w:w="7797" w:type="dxa"/>
            <w:vMerge w:val="restart"/>
            <w:tcBorders>
              <w:top w:val="single" w:sz="8" w:space="0" w:color="000000"/>
              <w:left w:val="single" w:sz="8" w:space="0" w:color="000000"/>
            </w:tcBorders>
            <w:shd w:val="clear" w:color="auto" w:fill="auto"/>
          </w:tcPr>
          <w:p w:rsidR="001C5C0B" w:rsidRPr="009E3945" w:rsidP="002D5E68">
            <w:pPr>
              <w:widowControl/>
              <w:autoSpaceDE/>
              <w:autoSpaceDN/>
              <w:adjustRightInd/>
              <w:rPr>
                <w:rFonts w:ascii="Times New Roman" w:hAnsi="Times New Roman" w:cs="Times New Roman"/>
                <w:sz w:val="24"/>
                <w:szCs w:val="24"/>
              </w:rPr>
            </w:pPr>
            <w:r w:rsidRPr="009E3945">
              <w:rPr>
                <w:rFonts w:ascii="Times New Roman" w:hAnsi="Times New Roman" w:cs="Times New Roman"/>
                <w:sz w:val="24"/>
                <w:szCs w:val="24"/>
              </w:rPr>
              <w:t>Формирование у детей гражданско-патриотического сознания, духовно-нравственных ценностей гражданина России.</w:t>
            </w:r>
          </w:p>
          <w:p w:rsidR="001C5C0B" w:rsidRPr="009E3945" w:rsidP="002D5E68">
            <w:pPr>
              <w:widowControl/>
              <w:autoSpaceDE/>
              <w:autoSpaceDN/>
              <w:adjustRightInd/>
              <w:rPr>
                <w:rFonts w:ascii="Times New Roman" w:hAnsi="Times New Roman" w:cs="Times New Roman"/>
                <w:sz w:val="24"/>
                <w:szCs w:val="24"/>
              </w:rPr>
            </w:pPr>
            <w:r w:rsidRPr="009E3945">
              <w:rPr>
                <w:rFonts w:ascii="Times New Roman" w:hAnsi="Times New Roman" w:cs="Times New Roman"/>
                <w:sz w:val="24"/>
                <w:szCs w:val="24"/>
              </w:rPr>
              <w:t>Воспитание порядочного честного, достойного гражданина, уважающего культурные традиции России. Формирование у учащихся таких качеств, как: долг, ответственность, честь, достоинство, основанные на идеях добра, совести, справедливости, уважения к человеку;</w:t>
            </w:r>
          </w:p>
          <w:p w:rsidR="001C5C0B" w:rsidRPr="009E3945" w:rsidP="002D5E68">
            <w:pPr>
              <w:widowControl/>
              <w:autoSpaceDE/>
              <w:autoSpaceDN/>
              <w:adjustRightInd/>
              <w:rPr>
                <w:rFonts w:ascii="Times New Roman" w:hAnsi="Times New Roman" w:cs="Times New Roman"/>
                <w:sz w:val="24"/>
                <w:szCs w:val="24"/>
              </w:rPr>
            </w:pPr>
            <w:r w:rsidRPr="009E3945">
              <w:rPr>
                <w:rFonts w:ascii="Times New Roman" w:hAnsi="Times New Roman" w:cs="Times New Roman"/>
                <w:sz w:val="24"/>
                <w:szCs w:val="24"/>
              </w:rPr>
              <w:t>понимания значимости понятий «добро», «зло», «вина», «стыд», «совесть»;</w:t>
            </w:r>
          </w:p>
          <w:p w:rsidR="001C5C0B" w:rsidRPr="009E3945" w:rsidP="002D5E68">
            <w:pPr>
              <w:widowControl/>
              <w:autoSpaceDE/>
              <w:autoSpaceDN/>
              <w:adjustRightInd/>
              <w:rPr>
                <w:rFonts w:ascii="Times New Roman" w:hAnsi="Times New Roman" w:cs="Times New Roman"/>
                <w:sz w:val="24"/>
                <w:szCs w:val="24"/>
              </w:rPr>
            </w:pPr>
            <w:r w:rsidRPr="009E3945">
              <w:rPr>
                <w:rFonts w:ascii="Times New Roman" w:hAnsi="Times New Roman" w:cs="Times New Roman"/>
                <w:sz w:val="24"/>
                <w:szCs w:val="24"/>
              </w:rPr>
              <w:t>интереса к семейным традициям и своей родословной, к прошлому своей страны, ее культуре.</w:t>
            </w:r>
          </w:p>
          <w:p w:rsidR="001C5C0B" w:rsidRPr="009E3945" w:rsidP="002D5E68">
            <w:pPr>
              <w:widowControl/>
              <w:autoSpaceDE/>
              <w:autoSpaceDN/>
              <w:adjustRightInd/>
              <w:rPr>
                <w:rFonts w:ascii="Times New Roman" w:hAnsi="Times New Roman" w:cs="Times New Roman"/>
                <w:sz w:val="24"/>
                <w:szCs w:val="24"/>
              </w:rPr>
            </w:pPr>
            <w:r w:rsidRPr="009E3945">
              <w:rPr>
                <w:rFonts w:ascii="Times New Roman" w:hAnsi="Times New Roman" w:cs="Times New Roman"/>
                <w:sz w:val="24"/>
                <w:szCs w:val="24"/>
              </w:rPr>
              <w:t>Развитие познавательного интереса, повышение интеллектуального уровня учащихся.</w:t>
            </w:r>
          </w:p>
          <w:p w:rsidR="001C5C0B" w:rsidRPr="009E3945" w:rsidP="002D5E68">
            <w:pPr>
              <w:widowControl/>
              <w:autoSpaceDE/>
              <w:autoSpaceDN/>
              <w:adjustRightInd/>
              <w:rPr>
                <w:rFonts w:ascii="Times New Roman" w:hAnsi="Times New Roman" w:cs="Times New Roman"/>
                <w:sz w:val="24"/>
                <w:szCs w:val="24"/>
              </w:rPr>
            </w:pPr>
            <w:r w:rsidRPr="009E3945">
              <w:rPr>
                <w:rFonts w:ascii="Times New Roman" w:hAnsi="Times New Roman" w:cs="Times New Roman"/>
                <w:sz w:val="24"/>
                <w:szCs w:val="24"/>
              </w:rPr>
              <w:t>Формирование потребности в творческой деятельности.</w:t>
            </w:r>
          </w:p>
          <w:p w:rsidR="001C5C0B" w:rsidRPr="009E3945" w:rsidP="002D5E68">
            <w:pPr>
              <w:widowControl/>
              <w:autoSpaceDE/>
              <w:autoSpaceDN/>
              <w:adjustRightInd/>
              <w:rPr>
                <w:rFonts w:ascii="Times New Roman" w:hAnsi="Times New Roman" w:cs="Times New Roman"/>
                <w:sz w:val="24"/>
                <w:szCs w:val="24"/>
              </w:rPr>
            </w:pPr>
            <w:r w:rsidRPr="009E3945">
              <w:rPr>
                <w:rFonts w:ascii="Times New Roman" w:hAnsi="Times New Roman" w:cs="Times New Roman"/>
                <w:sz w:val="24"/>
                <w:szCs w:val="24"/>
              </w:rPr>
              <w:t>Формирование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1C5C0B" w:rsidRPr="009E3945" w:rsidP="002D5E68">
            <w:pPr>
              <w:widowControl/>
              <w:autoSpaceDE/>
              <w:autoSpaceDN/>
              <w:adjustRightInd/>
              <w:rPr>
                <w:rFonts w:ascii="Times New Roman" w:hAnsi="Times New Roman" w:cs="Times New Roman"/>
                <w:sz w:val="24"/>
                <w:szCs w:val="24"/>
              </w:rPr>
            </w:pPr>
            <w:r w:rsidRPr="009E3945">
              <w:rPr>
                <w:rFonts w:ascii="Times New Roman" w:hAnsi="Times New Roman" w:cs="Times New Roman"/>
                <w:sz w:val="24"/>
                <w:szCs w:val="24"/>
              </w:rPr>
              <w:t>Формирование у учащихся таких качеств, как: долг, ответственность, честь, достоинство, основанные на идеях добра, совести, справедливости, уважения к человеку;</w:t>
            </w:r>
          </w:p>
          <w:p w:rsidR="001C5C0B" w:rsidRPr="009E3945" w:rsidP="002D5E68">
            <w:pPr>
              <w:widowControl/>
              <w:autoSpaceDE/>
              <w:autoSpaceDN/>
              <w:adjustRightInd/>
              <w:rPr>
                <w:rFonts w:ascii="Times New Roman" w:hAnsi="Times New Roman" w:cs="Times New Roman"/>
                <w:sz w:val="24"/>
                <w:szCs w:val="24"/>
              </w:rPr>
            </w:pPr>
            <w:r w:rsidRPr="009E3945">
              <w:rPr>
                <w:rFonts w:ascii="Times New Roman" w:hAnsi="Times New Roman" w:cs="Times New Roman"/>
                <w:sz w:val="24"/>
                <w:szCs w:val="24"/>
              </w:rPr>
              <w:t>понимания значимости понятий «добро», «зло», «вина», «стыд», «совесть»;</w:t>
            </w:r>
          </w:p>
          <w:p w:rsidR="001C5C0B" w:rsidRPr="009E3945" w:rsidP="002D5E68">
            <w:pPr>
              <w:widowControl/>
              <w:autoSpaceDE/>
              <w:autoSpaceDN/>
              <w:adjustRightInd/>
              <w:rPr>
                <w:rFonts w:ascii="Times New Roman" w:hAnsi="Times New Roman" w:cs="Times New Roman"/>
                <w:sz w:val="24"/>
                <w:szCs w:val="24"/>
              </w:rPr>
            </w:pPr>
            <w:r w:rsidRPr="009E3945">
              <w:rPr>
                <w:rFonts w:ascii="Times New Roman" w:hAnsi="Times New Roman" w:cs="Times New Roman"/>
                <w:sz w:val="24"/>
                <w:szCs w:val="24"/>
              </w:rPr>
              <w:t>интереса к семейным традициям и своей родословной, к прошлому своей страны, ее культуре.</w:t>
            </w:r>
          </w:p>
          <w:p w:rsidR="001C5C0B" w:rsidRPr="009E3945" w:rsidP="002D5E68">
            <w:pPr>
              <w:widowControl/>
              <w:autoSpaceDE/>
              <w:autoSpaceDN/>
              <w:adjustRightInd/>
              <w:rPr>
                <w:rFonts w:ascii="Times New Roman" w:hAnsi="Times New Roman" w:cs="Times New Roman"/>
                <w:sz w:val="24"/>
                <w:szCs w:val="24"/>
              </w:rPr>
            </w:pPr>
            <w:r w:rsidRPr="009E3945">
              <w:rPr>
                <w:rFonts w:ascii="Times New Roman" w:hAnsi="Times New Roman" w:cs="Times New Roman"/>
                <w:sz w:val="24"/>
                <w:szCs w:val="24"/>
              </w:rPr>
              <w:t>Развитие познавательного интереса, повышение интеллектуального уровня учащихся.</w:t>
            </w:r>
          </w:p>
          <w:p w:rsidR="001C5C0B" w:rsidRPr="009E3945" w:rsidP="002D5E68">
            <w:pPr>
              <w:tabs>
                <w:tab w:val="left" w:pos="284"/>
              </w:tabs>
              <w:snapToGrid w:val="0"/>
              <w:ind w:left="284"/>
              <w:rPr>
                <w:rFonts w:ascii="Times New Roman" w:hAnsi="Times New Roman" w:cs="Times New Roman"/>
                <w:bCs/>
                <w:sz w:val="24"/>
                <w:szCs w:val="24"/>
              </w:rPr>
            </w:pPr>
          </w:p>
        </w:tc>
        <w:tc>
          <w:tcPr>
            <w:tcW w:w="2390" w:type="dxa"/>
            <w:vMerge w:val="restart"/>
            <w:tcBorders>
              <w:left w:val="single" w:sz="8" w:space="0" w:color="000000"/>
            </w:tcBorders>
            <w:shd w:val="clear" w:color="auto" w:fill="auto"/>
          </w:tcPr>
          <w:p w:rsidR="001C5C0B" w:rsidRPr="009E3945" w:rsidP="00D67DF0">
            <w:pPr>
              <w:tabs>
                <w:tab w:val="left" w:pos="284"/>
              </w:tabs>
              <w:snapToGrid w:val="0"/>
              <w:ind w:left="284"/>
              <w:rPr>
                <w:rFonts w:ascii="Times New Roman" w:hAnsi="Times New Roman" w:cs="Times New Roman"/>
                <w:bCs/>
                <w:sz w:val="24"/>
                <w:szCs w:val="24"/>
              </w:rPr>
            </w:pPr>
          </w:p>
        </w:tc>
        <w:tc>
          <w:tcPr>
            <w:tcW w:w="4870" w:type="dxa"/>
            <w:tcBorders>
              <w:left w:val="single" w:sz="8" w:space="0" w:color="000000"/>
            </w:tcBorders>
          </w:tcPr>
          <w:p w:rsidR="001C5C0B" w:rsidRPr="008A2715" w:rsidP="00D67DF0">
            <w:pPr>
              <w:tabs>
                <w:tab w:val="left" w:pos="284"/>
              </w:tabs>
              <w:snapToGrid w:val="0"/>
              <w:ind w:left="284"/>
              <w:rPr>
                <w:rFonts w:ascii="Times New Roman" w:hAnsi="Times New Roman" w:cs="Times New Roman"/>
                <w:bCs/>
                <w:sz w:val="24"/>
                <w:szCs w:val="24"/>
              </w:rPr>
            </w:pPr>
          </w:p>
        </w:tc>
      </w:tr>
      <w:tr w:rsidTr="001C5C0B">
        <w:tblPrEx>
          <w:tblW w:w="22428" w:type="dxa"/>
          <w:tblInd w:w="10" w:type="dxa"/>
          <w:tblLayout w:type="fixed"/>
          <w:tblCellMar>
            <w:left w:w="0" w:type="dxa"/>
            <w:right w:w="0" w:type="dxa"/>
          </w:tblCellMar>
          <w:tblLook w:val="0000"/>
        </w:tblPrEx>
        <w:trPr>
          <w:trHeight w:val="375"/>
        </w:trPr>
        <w:tc>
          <w:tcPr>
            <w:tcW w:w="851" w:type="dxa"/>
            <w:tcBorders>
              <w:top w:val="single" w:sz="8" w:space="0" w:color="000000"/>
              <w:left w:val="single" w:sz="8" w:space="0" w:color="000000"/>
              <w:bottom w:val="single" w:sz="8" w:space="0" w:color="000000"/>
            </w:tcBorders>
            <w:shd w:val="clear" w:color="auto" w:fill="auto"/>
          </w:tcPr>
          <w:p w:rsidR="001C5C0B" w:rsidRPr="008A2715" w:rsidP="00D67DF0">
            <w:pPr>
              <w:tabs>
                <w:tab w:val="left" w:pos="284"/>
              </w:tabs>
              <w:snapToGrid w:val="0"/>
              <w:ind w:left="284"/>
              <w:rPr>
                <w:rFonts w:ascii="Times New Roman" w:hAnsi="Times New Roman" w:cs="Times New Roman"/>
                <w:bCs/>
                <w:sz w:val="24"/>
                <w:szCs w:val="24"/>
              </w:rPr>
            </w:pPr>
            <w:r w:rsidRPr="008A2715">
              <w:rPr>
                <w:rFonts w:ascii="Times New Roman" w:hAnsi="Times New Roman" w:cs="Times New Roman"/>
                <w:bCs/>
                <w:sz w:val="24"/>
                <w:szCs w:val="24"/>
              </w:rPr>
              <w:t>2.</w:t>
            </w:r>
          </w:p>
        </w:tc>
        <w:tc>
          <w:tcPr>
            <w:tcW w:w="3544" w:type="dxa"/>
            <w:tcBorders>
              <w:top w:val="single" w:sz="8" w:space="0" w:color="000000"/>
              <w:left w:val="single" w:sz="8" w:space="0" w:color="000000"/>
              <w:bottom w:val="single" w:sz="8" w:space="0" w:color="000000"/>
            </w:tcBorders>
            <w:shd w:val="clear" w:color="auto" w:fill="auto"/>
          </w:tcPr>
          <w:p w:rsidR="001C5C0B" w:rsidRPr="008A2715" w:rsidP="00D67DF0">
            <w:pPr>
              <w:tabs>
                <w:tab w:val="left" w:pos="284"/>
              </w:tabs>
              <w:snapToGrid w:val="0"/>
              <w:ind w:left="284"/>
              <w:rPr>
                <w:rFonts w:ascii="Times New Roman" w:hAnsi="Times New Roman" w:cs="Times New Roman"/>
                <w:bCs/>
                <w:sz w:val="24"/>
                <w:szCs w:val="24"/>
              </w:rPr>
            </w:pPr>
            <w:r w:rsidRPr="008A2715">
              <w:rPr>
                <w:rFonts w:ascii="Times New Roman" w:hAnsi="Times New Roman" w:cs="Times New Roman"/>
                <w:bCs/>
                <w:sz w:val="24"/>
                <w:szCs w:val="24"/>
              </w:rPr>
              <w:t>Основы религиозных культур и светской этики. Часть 1.</w:t>
            </w:r>
          </w:p>
        </w:tc>
        <w:tc>
          <w:tcPr>
            <w:tcW w:w="1417" w:type="dxa"/>
            <w:tcBorders>
              <w:top w:val="single" w:sz="8" w:space="0" w:color="000000"/>
              <w:left w:val="single" w:sz="8" w:space="0" w:color="000000"/>
              <w:bottom w:val="single" w:sz="8" w:space="0" w:color="000000"/>
              <w:right w:val="single" w:sz="8" w:space="0" w:color="000000"/>
            </w:tcBorders>
          </w:tcPr>
          <w:p w:rsidR="001C5C0B" w:rsidRPr="008A2715" w:rsidP="00C52F08">
            <w:pPr>
              <w:tabs>
                <w:tab w:val="left" w:pos="284"/>
              </w:tabs>
              <w:snapToGrid w:val="0"/>
              <w:ind w:left="284"/>
              <w:jc w:val="center"/>
              <w:rPr>
                <w:rFonts w:ascii="Times New Roman" w:hAnsi="Times New Roman" w:cs="Times New Roman"/>
                <w:bCs/>
                <w:sz w:val="24"/>
                <w:szCs w:val="24"/>
              </w:rPr>
            </w:pPr>
            <w:r w:rsidRPr="008A2715">
              <w:rPr>
                <w:rFonts w:ascii="Times New Roman" w:hAnsi="Times New Roman" w:cs="Times New Roman"/>
                <w:bCs/>
                <w:sz w:val="24"/>
                <w:szCs w:val="24"/>
              </w:rPr>
              <w:t>16</w:t>
            </w:r>
          </w:p>
        </w:tc>
        <w:tc>
          <w:tcPr>
            <w:tcW w:w="1559" w:type="dxa"/>
            <w:tcBorders>
              <w:top w:val="single" w:sz="8" w:space="0" w:color="000000"/>
              <w:left w:val="single" w:sz="8" w:space="0" w:color="000000"/>
              <w:bottom w:val="single" w:sz="8" w:space="0" w:color="000000"/>
              <w:right w:val="single" w:sz="8" w:space="0" w:color="000000"/>
            </w:tcBorders>
          </w:tcPr>
          <w:p w:rsidR="001C5C0B" w:rsidRPr="008A2715" w:rsidP="00CB3356">
            <w:pPr>
              <w:tabs>
                <w:tab w:val="left" w:pos="284"/>
              </w:tabs>
              <w:snapToGrid w:val="0"/>
              <w:ind w:left="284"/>
              <w:jc w:val="center"/>
              <w:rPr>
                <w:rFonts w:ascii="Times New Roman" w:hAnsi="Times New Roman" w:cs="Times New Roman"/>
                <w:bCs/>
                <w:sz w:val="24"/>
                <w:szCs w:val="24"/>
              </w:rPr>
            </w:pPr>
            <w:r w:rsidRPr="008A2715">
              <w:rPr>
                <w:rFonts w:ascii="Times New Roman" w:hAnsi="Times New Roman" w:cs="Times New Roman"/>
                <w:bCs/>
                <w:sz w:val="24"/>
                <w:szCs w:val="24"/>
              </w:rPr>
              <w:t>16</w:t>
            </w:r>
          </w:p>
        </w:tc>
        <w:tc>
          <w:tcPr>
            <w:tcW w:w="7797" w:type="dxa"/>
            <w:vMerge/>
            <w:tcBorders>
              <w:left w:val="single" w:sz="8" w:space="0" w:color="000000"/>
            </w:tcBorders>
            <w:shd w:val="clear" w:color="auto" w:fill="auto"/>
          </w:tcPr>
          <w:p w:rsidR="001C5C0B" w:rsidRPr="008A2715" w:rsidP="00D67DF0">
            <w:pPr>
              <w:tabs>
                <w:tab w:val="left" w:pos="284"/>
              </w:tabs>
              <w:snapToGrid w:val="0"/>
              <w:ind w:left="284"/>
              <w:jc w:val="center"/>
              <w:rPr>
                <w:rFonts w:ascii="Times New Roman" w:hAnsi="Times New Roman" w:cs="Times New Roman"/>
                <w:bCs/>
                <w:sz w:val="24"/>
                <w:szCs w:val="24"/>
              </w:rPr>
            </w:pPr>
          </w:p>
        </w:tc>
        <w:tc>
          <w:tcPr>
            <w:tcW w:w="2390" w:type="dxa"/>
            <w:vMerge/>
            <w:tcBorders>
              <w:left w:val="single" w:sz="8" w:space="0" w:color="000000"/>
            </w:tcBorders>
            <w:shd w:val="clear" w:color="auto" w:fill="auto"/>
          </w:tcPr>
          <w:p w:rsidR="001C5C0B" w:rsidRPr="009E3945" w:rsidP="00D67DF0">
            <w:pPr>
              <w:snapToGrid w:val="0"/>
              <w:rPr>
                <w:rFonts w:ascii="Times New Roman" w:hAnsi="Times New Roman" w:cs="Times New Roman"/>
                <w:sz w:val="24"/>
                <w:szCs w:val="24"/>
              </w:rPr>
            </w:pPr>
          </w:p>
        </w:tc>
        <w:tc>
          <w:tcPr>
            <w:tcW w:w="4870" w:type="dxa"/>
            <w:tcBorders>
              <w:left w:val="single" w:sz="8" w:space="0" w:color="000000"/>
            </w:tcBorders>
          </w:tcPr>
          <w:p w:rsidR="001C5C0B" w:rsidRPr="008A2715" w:rsidP="00D67DF0">
            <w:pPr>
              <w:snapToGrid w:val="0"/>
              <w:rPr>
                <w:rFonts w:ascii="Times New Roman" w:hAnsi="Times New Roman" w:cs="Times New Roman"/>
                <w:sz w:val="24"/>
                <w:szCs w:val="24"/>
              </w:rPr>
            </w:pPr>
          </w:p>
        </w:tc>
      </w:tr>
      <w:tr w:rsidTr="001C5C0B">
        <w:tblPrEx>
          <w:tblW w:w="22428" w:type="dxa"/>
          <w:tblInd w:w="10" w:type="dxa"/>
          <w:tblLayout w:type="fixed"/>
          <w:tblCellMar>
            <w:left w:w="0" w:type="dxa"/>
            <w:right w:w="0" w:type="dxa"/>
          </w:tblCellMar>
          <w:tblLook w:val="0000"/>
        </w:tblPrEx>
        <w:trPr>
          <w:trHeight w:val="395"/>
        </w:trPr>
        <w:tc>
          <w:tcPr>
            <w:tcW w:w="851" w:type="dxa"/>
            <w:tcBorders>
              <w:top w:val="single" w:sz="8" w:space="0" w:color="000000"/>
              <w:left w:val="single" w:sz="8" w:space="0" w:color="000000"/>
              <w:bottom w:val="single" w:sz="8" w:space="0" w:color="000000"/>
            </w:tcBorders>
            <w:shd w:val="clear" w:color="auto" w:fill="auto"/>
          </w:tcPr>
          <w:p w:rsidR="001C5C0B" w:rsidRPr="008A2715" w:rsidP="00D67DF0">
            <w:pPr>
              <w:tabs>
                <w:tab w:val="left" w:pos="284"/>
              </w:tabs>
              <w:snapToGrid w:val="0"/>
              <w:ind w:left="284"/>
              <w:rPr>
                <w:rFonts w:ascii="Times New Roman" w:hAnsi="Times New Roman" w:cs="Times New Roman"/>
                <w:bCs/>
                <w:sz w:val="24"/>
                <w:szCs w:val="24"/>
              </w:rPr>
            </w:pPr>
            <w:r w:rsidRPr="008A2715">
              <w:rPr>
                <w:rFonts w:ascii="Times New Roman" w:hAnsi="Times New Roman" w:cs="Times New Roman"/>
                <w:bCs/>
                <w:sz w:val="24"/>
                <w:szCs w:val="24"/>
              </w:rPr>
              <w:t>3</w:t>
            </w:r>
          </w:p>
        </w:tc>
        <w:tc>
          <w:tcPr>
            <w:tcW w:w="3544" w:type="dxa"/>
            <w:tcBorders>
              <w:top w:val="single" w:sz="8" w:space="0" w:color="000000"/>
              <w:left w:val="single" w:sz="8" w:space="0" w:color="000000"/>
              <w:bottom w:val="single" w:sz="8" w:space="0" w:color="000000"/>
            </w:tcBorders>
            <w:shd w:val="clear" w:color="auto" w:fill="auto"/>
          </w:tcPr>
          <w:p w:rsidR="001C5C0B" w:rsidRPr="008A2715" w:rsidP="00D67DF0">
            <w:pPr>
              <w:tabs>
                <w:tab w:val="left" w:pos="284"/>
              </w:tabs>
              <w:snapToGrid w:val="0"/>
              <w:ind w:left="284"/>
              <w:rPr>
                <w:rFonts w:ascii="Times New Roman" w:hAnsi="Times New Roman" w:cs="Times New Roman"/>
                <w:bCs/>
                <w:sz w:val="24"/>
                <w:szCs w:val="24"/>
              </w:rPr>
            </w:pPr>
            <w:r w:rsidRPr="008A2715">
              <w:rPr>
                <w:rFonts w:ascii="Times New Roman" w:hAnsi="Times New Roman" w:cs="Times New Roman"/>
                <w:bCs/>
                <w:sz w:val="24"/>
                <w:szCs w:val="24"/>
              </w:rPr>
              <w:t>Основы религиозных культур и светской этики. Часть 2.</w:t>
            </w:r>
          </w:p>
        </w:tc>
        <w:tc>
          <w:tcPr>
            <w:tcW w:w="1417" w:type="dxa"/>
            <w:tcBorders>
              <w:top w:val="single" w:sz="8" w:space="0" w:color="000000"/>
              <w:left w:val="single" w:sz="8" w:space="0" w:color="000000"/>
              <w:bottom w:val="single" w:sz="8" w:space="0" w:color="000000"/>
              <w:right w:val="single" w:sz="8" w:space="0" w:color="000000"/>
            </w:tcBorders>
          </w:tcPr>
          <w:p w:rsidR="001C5C0B" w:rsidRPr="008A2715" w:rsidP="00C52F08">
            <w:pPr>
              <w:tabs>
                <w:tab w:val="left" w:pos="284"/>
              </w:tabs>
              <w:snapToGrid w:val="0"/>
              <w:jc w:val="center"/>
              <w:rPr>
                <w:rFonts w:ascii="Times New Roman" w:hAnsi="Times New Roman" w:cs="Times New Roman"/>
                <w:bCs/>
                <w:sz w:val="24"/>
                <w:szCs w:val="24"/>
              </w:rPr>
            </w:pPr>
            <w:r w:rsidRPr="008A2715">
              <w:rPr>
                <w:rFonts w:ascii="Times New Roman" w:hAnsi="Times New Roman" w:cs="Times New Roman"/>
                <w:bCs/>
                <w:sz w:val="24"/>
                <w:szCs w:val="24"/>
              </w:rPr>
              <w:t xml:space="preserve">    13</w:t>
            </w:r>
          </w:p>
        </w:tc>
        <w:tc>
          <w:tcPr>
            <w:tcW w:w="1559" w:type="dxa"/>
            <w:tcBorders>
              <w:top w:val="single" w:sz="8" w:space="0" w:color="000000"/>
              <w:left w:val="single" w:sz="8" w:space="0" w:color="000000"/>
              <w:bottom w:val="single" w:sz="8" w:space="0" w:color="000000"/>
              <w:right w:val="single" w:sz="8" w:space="0" w:color="000000"/>
            </w:tcBorders>
          </w:tcPr>
          <w:p w:rsidR="001C5C0B" w:rsidRPr="008A2715" w:rsidP="00CB3356">
            <w:pPr>
              <w:tabs>
                <w:tab w:val="left" w:pos="284"/>
              </w:tabs>
              <w:snapToGrid w:val="0"/>
              <w:jc w:val="center"/>
              <w:rPr>
                <w:rFonts w:ascii="Times New Roman" w:hAnsi="Times New Roman" w:cs="Times New Roman"/>
                <w:bCs/>
                <w:sz w:val="24"/>
                <w:szCs w:val="24"/>
              </w:rPr>
            </w:pPr>
            <w:r w:rsidRPr="008A2715">
              <w:rPr>
                <w:rFonts w:ascii="Times New Roman" w:hAnsi="Times New Roman" w:cs="Times New Roman"/>
                <w:bCs/>
                <w:sz w:val="24"/>
                <w:szCs w:val="24"/>
              </w:rPr>
              <w:t xml:space="preserve">    13</w:t>
            </w:r>
          </w:p>
        </w:tc>
        <w:tc>
          <w:tcPr>
            <w:tcW w:w="7797" w:type="dxa"/>
            <w:vMerge/>
            <w:tcBorders>
              <w:left w:val="single" w:sz="8" w:space="0" w:color="000000"/>
            </w:tcBorders>
            <w:shd w:val="clear" w:color="auto" w:fill="auto"/>
          </w:tcPr>
          <w:p w:rsidR="001C5C0B" w:rsidRPr="008A2715" w:rsidP="00D67DF0">
            <w:pPr>
              <w:tabs>
                <w:tab w:val="left" w:pos="284"/>
              </w:tabs>
              <w:snapToGrid w:val="0"/>
              <w:jc w:val="center"/>
              <w:rPr>
                <w:rFonts w:ascii="Times New Roman" w:hAnsi="Times New Roman" w:cs="Times New Roman"/>
                <w:bCs/>
                <w:sz w:val="24"/>
                <w:szCs w:val="24"/>
              </w:rPr>
            </w:pPr>
          </w:p>
        </w:tc>
        <w:tc>
          <w:tcPr>
            <w:tcW w:w="2390" w:type="dxa"/>
            <w:vMerge w:val="restart"/>
            <w:tcBorders>
              <w:left w:val="single" w:sz="8" w:space="0" w:color="000000"/>
            </w:tcBorders>
            <w:shd w:val="clear" w:color="auto" w:fill="auto"/>
          </w:tcPr>
          <w:p w:rsidR="001C5C0B" w:rsidRPr="009E3945" w:rsidP="00D67DF0">
            <w:pPr>
              <w:snapToGrid w:val="0"/>
              <w:rPr>
                <w:rFonts w:ascii="Times New Roman" w:hAnsi="Times New Roman" w:cs="Times New Roman"/>
                <w:sz w:val="24"/>
                <w:szCs w:val="24"/>
              </w:rPr>
            </w:pPr>
          </w:p>
        </w:tc>
        <w:tc>
          <w:tcPr>
            <w:tcW w:w="4870" w:type="dxa"/>
            <w:tcBorders>
              <w:left w:val="single" w:sz="8" w:space="0" w:color="000000"/>
            </w:tcBorders>
          </w:tcPr>
          <w:p w:rsidR="001C5C0B" w:rsidRPr="008A2715" w:rsidP="00D67DF0">
            <w:pPr>
              <w:snapToGrid w:val="0"/>
              <w:rPr>
                <w:rFonts w:ascii="Times New Roman" w:hAnsi="Times New Roman" w:cs="Times New Roman"/>
                <w:sz w:val="24"/>
                <w:szCs w:val="24"/>
              </w:rPr>
            </w:pPr>
          </w:p>
        </w:tc>
      </w:tr>
      <w:tr w:rsidTr="001C5C0B">
        <w:tblPrEx>
          <w:tblW w:w="22428" w:type="dxa"/>
          <w:tblInd w:w="10" w:type="dxa"/>
          <w:tblLayout w:type="fixed"/>
          <w:tblCellMar>
            <w:left w:w="0" w:type="dxa"/>
            <w:right w:w="0" w:type="dxa"/>
          </w:tblCellMar>
          <w:tblLook w:val="0000"/>
        </w:tblPrEx>
        <w:trPr>
          <w:trHeight w:val="394"/>
        </w:trPr>
        <w:tc>
          <w:tcPr>
            <w:tcW w:w="851" w:type="dxa"/>
            <w:tcBorders>
              <w:top w:val="single" w:sz="8" w:space="0" w:color="000000"/>
              <w:left w:val="single" w:sz="8" w:space="0" w:color="000000"/>
              <w:bottom w:val="single" w:sz="8" w:space="0" w:color="000000"/>
            </w:tcBorders>
            <w:shd w:val="clear" w:color="auto" w:fill="auto"/>
          </w:tcPr>
          <w:p w:rsidR="001C5C0B" w:rsidRPr="008A2715" w:rsidP="00D67DF0">
            <w:pPr>
              <w:tabs>
                <w:tab w:val="left" w:pos="284"/>
              </w:tabs>
              <w:snapToGrid w:val="0"/>
              <w:ind w:left="284"/>
              <w:rPr>
                <w:rFonts w:ascii="Times New Roman" w:hAnsi="Times New Roman" w:cs="Times New Roman"/>
                <w:bCs/>
                <w:sz w:val="24"/>
                <w:szCs w:val="24"/>
              </w:rPr>
            </w:pPr>
            <w:r w:rsidRPr="008A2715">
              <w:rPr>
                <w:rFonts w:ascii="Times New Roman" w:hAnsi="Times New Roman" w:cs="Times New Roman"/>
                <w:bCs/>
                <w:sz w:val="24"/>
                <w:szCs w:val="24"/>
              </w:rPr>
              <w:t>4.</w:t>
            </w:r>
          </w:p>
        </w:tc>
        <w:tc>
          <w:tcPr>
            <w:tcW w:w="3544" w:type="dxa"/>
            <w:tcBorders>
              <w:top w:val="single" w:sz="8" w:space="0" w:color="000000"/>
              <w:left w:val="single" w:sz="8" w:space="0" w:color="000000"/>
              <w:bottom w:val="single" w:sz="8" w:space="0" w:color="000000"/>
            </w:tcBorders>
            <w:shd w:val="clear" w:color="auto" w:fill="auto"/>
          </w:tcPr>
          <w:p w:rsidR="001C5C0B" w:rsidRPr="008A2715" w:rsidP="00D67DF0">
            <w:pPr>
              <w:tabs>
                <w:tab w:val="left" w:pos="284"/>
              </w:tabs>
              <w:snapToGrid w:val="0"/>
              <w:ind w:left="284"/>
              <w:rPr>
                <w:rFonts w:ascii="Times New Roman" w:hAnsi="Times New Roman" w:cs="Times New Roman"/>
                <w:bCs/>
                <w:sz w:val="24"/>
                <w:szCs w:val="24"/>
              </w:rPr>
            </w:pPr>
            <w:r w:rsidRPr="008A2715">
              <w:rPr>
                <w:rFonts w:ascii="Times New Roman" w:hAnsi="Times New Roman" w:cs="Times New Roman"/>
                <w:bCs/>
                <w:sz w:val="24"/>
                <w:szCs w:val="24"/>
              </w:rPr>
              <w:t>Духовные традиции многонационального народа России</w:t>
            </w:r>
          </w:p>
        </w:tc>
        <w:tc>
          <w:tcPr>
            <w:tcW w:w="1417" w:type="dxa"/>
            <w:tcBorders>
              <w:top w:val="single" w:sz="8" w:space="0" w:color="000000"/>
              <w:left w:val="single" w:sz="8" w:space="0" w:color="000000"/>
              <w:bottom w:val="single" w:sz="8" w:space="0" w:color="000000"/>
              <w:right w:val="single" w:sz="8" w:space="0" w:color="000000"/>
            </w:tcBorders>
          </w:tcPr>
          <w:p w:rsidR="001C5C0B" w:rsidRPr="008A2715" w:rsidP="00C52F08">
            <w:pPr>
              <w:tabs>
                <w:tab w:val="left" w:pos="284"/>
              </w:tabs>
              <w:snapToGrid w:val="0"/>
              <w:ind w:left="284"/>
              <w:jc w:val="center"/>
              <w:rPr>
                <w:rFonts w:ascii="Times New Roman" w:hAnsi="Times New Roman" w:cs="Times New Roman"/>
                <w:bCs/>
                <w:sz w:val="24"/>
                <w:szCs w:val="24"/>
              </w:rPr>
            </w:pPr>
            <w:r>
              <w:rPr>
                <w:rFonts w:ascii="Times New Roman" w:hAnsi="Times New Roman" w:cs="Times New Roman"/>
                <w:bCs/>
                <w:sz w:val="24"/>
                <w:szCs w:val="24"/>
              </w:rPr>
              <w:t>5</w:t>
            </w:r>
          </w:p>
        </w:tc>
        <w:tc>
          <w:tcPr>
            <w:tcW w:w="1559" w:type="dxa"/>
            <w:tcBorders>
              <w:top w:val="single" w:sz="8" w:space="0" w:color="000000"/>
              <w:left w:val="single" w:sz="8" w:space="0" w:color="000000"/>
              <w:bottom w:val="single" w:sz="8" w:space="0" w:color="000000"/>
              <w:right w:val="single" w:sz="8" w:space="0" w:color="000000"/>
            </w:tcBorders>
          </w:tcPr>
          <w:p w:rsidR="001C5C0B" w:rsidRPr="008A2715" w:rsidP="00CB3356">
            <w:pPr>
              <w:tabs>
                <w:tab w:val="left" w:pos="284"/>
              </w:tabs>
              <w:snapToGrid w:val="0"/>
              <w:ind w:left="284"/>
              <w:jc w:val="center"/>
              <w:rPr>
                <w:rFonts w:ascii="Times New Roman" w:hAnsi="Times New Roman" w:cs="Times New Roman"/>
                <w:bCs/>
                <w:sz w:val="24"/>
                <w:szCs w:val="24"/>
              </w:rPr>
            </w:pPr>
            <w:r w:rsidRPr="008A2715">
              <w:rPr>
                <w:rFonts w:ascii="Times New Roman" w:hAnsi="Times New Roman" w:cs="Times New Roman"/>
                <w:bCs/>
                <w:sz w:val="24"/>
                <w:szCs w:val="24"/>
              </w:rPr>
              <w:t>4</w:t>
            </w:r>
          </w:p>
        </w:tc>
        <w:tc>
          <w:tcPr>
            <w:tcW w:w="7797" w:type="dxa"/>
            <w:vMerge/>
            <w:tcBorders>
              <w:left w:val="single" w:sz="8" w:space="0" w:color="000000"/>
              <w:bottom w:val="single" w:sz="8" w:space="0" w:color="000000"/>
            </w:tcBorders>
            <w:shd w:val="clear" w:color="auto" w:fill="auto"/>
          </w:tcPr>
          <w:p w:rsidR="001C5C0B" w:rsidRPr="008A2715" w:rsidP="00D67DF0">
            <w:pPr>
              <w:tabs>
                <w:tab w:val="left" w:pos="284"/>
              </w:tabs>
              <w:snapToGrid w:val="0"/>
              <w:ind w:left="284"/>
              <w:jc w:val="center"/>
              <w:rPr>
                <w:rFonts w:ascii="Times New Roman" w:hAnsi="Times New Roman" w:cs="Times New Roman"/>
                <w:bCs/>
                <w:sz w:val="24"/>
                <w:szCs w:val="24"/>
              </w:rPr>
            </w:pPr>
          </w:p>
        </w:tc>
        <w:tc>
          <w:tcPr>
            <w:tcW w:w="2390" w:type="dxa"/>
            <w:vMerge/>
            <w:tcBorders>
              <w:left w:val="single" w:sz="8" w:space="0" w:color="000000"/>
            </w:tcBorders>
            <w:shd w:val="clear" w:color="auto" w:fill="auto"/>
          </w:tcPr>
          <w:p w:rsidR="001C5C0B" w:rsidRPr="008A2715" w:rsidP="00D67DF0">
            <w:pPr>
              <w:snapToGrid w:val="0"/>
              <w:rPr>
                <w:rFonts w:ascii="Times New Roman" w:hAnsi="Times New Roman" w:cs="Times New Roman"/>
                <w:sz w:val="24"/>
                <w:szCs w:val="24"/>
              </w:rPr>
            </w:pPr>
          </w:p>
        </w:tc>
        <w:tc>
          <w:tcPr>
            <w:tcW w:w="4870" w:type="dxa"/>
            <w:tcBorders>
              <w:left w:val="single" w:sz="8" w:space="0" w:color="000000"/>
            </w:tcBorders>
          </w:tcPr>
          <w:p w:rsidR="001C5C0B" w:rsidRPr="008A2715" w:rsidP="00D67DF0">
            <w:pPr>
              <w:snapToGrid w:val="0"/>
              <w:rPr>
                <w:rFonts w:ascii="Times New Roman" w:hAnsi="Times New Roman" w:cs="Times New Roman"/>
                <w:sz w:val="24"/>
                <w:szCs w:val="24"/>
              </w:rPr>
            </w:pPr>
          </w:p>
        </w:tc>
      </w:tr>
      <w:tr w:rsidTr="001C5C0B">
        <w:tblPrEx>
          <w:tblW w:w="22428" w:type="dxa"/>
          <w:tblInd w:w="10" w:type="dxa"/>
          <w:tblLayout w:type="fixed"/>
          <w:tblCellMar>
            <w:left w:w="0" w:type="dxa"/>
            <w:right w:w="0" w:type="dxa"/>
          </w:tblCellMar>
          <w:tblLook w:val="0000"/>
        </w:tblPrEx>
        <w:trPr>
          <w:trHeight w:val="994"/>
        </w:trPr>
        <w:tc>
          <w:tcPr>
            <w:tcW w:w="851" w:type="dxa"/>
            <w:tcBorders>
              <w:top w:val="single" w:sz="8" w:space="0" w:color="000000"/>
              <w:left w:val="single" w:sz="8" w:space="0" w:color="000000"/>
              <w:bottom w:val="single" w:sz="8" w:space="0" w:color="000000"/>
            </w:tcBorders>
            <w:shd w:val="clear" w:color="auto" w:fill="auto"/>
          </w:tcPr>
          <w:p w:rsidR="001C5C0B" w:rsidRPr="008A2715" w:rsidP="00D67DF0">
            <w:pPr>
              <w:tabs>
                <w:tab w:val="left" w:pos="284"/>
              </w:tabs>
              <w:snapToGrid w:val="0"/>
              <w:ind w:left="284"/>
              <w:rPr>
                <w:rFonts w:ascii="Times New Roman" w:hAnsi="Times New Roman" w:cs="Times New Roman"/>
                <w:bCs/>
                <w:sz w:val="24"/>
                <w:szCs w:val="24"/>
              </w:rPr>
            </w:pPr>
          </w:p>
        </w:tc>
        <w:tc>
          <w:tcPr>
            <w:tcW w:w="3544" w:type="dxa"/>
            <w:tcBorders>
              <w:top w:val="single" w:sz="8" w:space="0" w:color="000000"/>
              <w:left w:val="single" w:sz="8" w:space="0" w:color="000000"/>
              <w:bottom w:val="single" w:sz="8" w:space="0" w:color="000000"/>
            </w:tcBorders>
            <w:shd w:val="clear" w:color="auto" w:fill="auto"/>
          </w:tcPr>
          <w:p w:rsidR="001C5C0B" w:rsidRPr="008A2715" w:rsidP="00D67DF0">
            <w:pPr>
              <w:tabs>
                <w:tab w:val="left" w:pos="284"/>
              </w:tabs>
              <w:snapToGrid w:val="0"/>
              <w:ind w:left="284"/>
              <w:jc w:val="right"/>
              <w:rPr>
                <w:rFonts w:ascii="Times New Roman" w:hAnsi="Times New Roman" w:cs="Times New Roman"/>
                <w:bCs/>
                <w:sz w:val="24"/>
                <w:szCs w:val="24"/>
              </w:rPr>
            </w:pPr>
            <w:r w:rsidRPr="008A2715">
              <w:rPr>
                <w:rFonts w:ascii="Times New Roman" w:hAnsi="Times New Roman" w:cs="Times New Roman"/>
                <w:bCs/>
                <w:sz w:val="24"/>
                <w:szCs w:val="24"/>
              </w:rPr>
              <w:t>Итого</w:t>
            </w:r>
          </w:p>
        </w:tc>
        <w:tc>
          <w:tcPr>
            <w:tcW w:w="1417" w:type="dxa"/>
            <w:tcBorders>
              <w:top w:val="single" w:sz="8" w:space="0" w:color="000000"/>
              <w:left w:val="single" w:sz="8" w:space="0" w:color="000000"/>
              <w:bottom w:val="single" w:sz="8" w:space="0" w:color="000000"/>
              <w:right w:val="single" w:sz="8" w:space="0" w:color="000000"/>
            </w:tcBorders>
          </w:tcPr>
          <w:p w:rsidR="001C5C0B" w:rsidRPr="008A2715" w:rsidP="00D67DF0">
            <w:pPr>
              <w:tabs>
                <w:tab w:val="left" w:pos="284"/>
              </w:tabs>
              <w:snapToGrid w:val="0"/>
              <w:ind w:left="284"/>
              <w:jc w:val="center"/>
              <w:rPr>
                <w:rFonts w:ascii="Times New Roman" w:hAnsi="Times New Roman" w:cs="Times New Roman"/>
                <w:bCs/>
                <w:sz w:val="24"/>
                <w:szCs w:val="24"/>
              </w:rPr>
            </w:pPr>
            <w:r>
              <w:rPr>
                <w:rFonts w:ascii="Times New Roman" w:hAnsi="Times New Roman" w:cs="Times New Roman"/>
                <w:bCs/>
                <w:sz w:val="24"/>
                <w:szCs w:val="24"/>
              </w:rPr>
              <w:t>35</w:t>
            </w:r>
          </w:p>
        </w:tc>
        <w:tc>
          <w:tcPr>
            <w:tcW w:w="1559" w:type="dxa"/>
            <w:tcBorders>
              <w:top w:val="single" w:sz="8" w:space="0" w:color="000000"/>
              <w:left w:val="single" w:sz="8" w:space="0" w:color="000000"/>
              <w:bottom w:val="single" w:sz="8" w:space="0" w:color="000000"/>
              <w:right w:val="single" w:sz="8" w:space="0" w:color="000000"/>
            </w:tcBorders>
          </w:tcPr>
          <w:p w:rsidR="001C5C0B" w:rsidRPr="008A2715" w:rsidP="001C5C0B">
            <w:pPr>
              <w:tabs>
                <w:tab w:val="left" w:pos="284"/>
              </w:tabs>
              <w:snapToGrid w:val="0"/>
              <w:ind w:left="284"/>
              <w:jc w:val="center"/>
              <w:rPr>
                <w:rFonts w:ascii="Times New Roman" w:hAnsi="Times New Roman" w:cs="Times New Roman"/>
                <w:bCs/>
                <w:sz w:val="24"/>
                <w:szCs w:val="24"/>
              </w:rPr>
            </w:pPr>
            <w:r w:rsidRPr="008A2715">
              <w:rPr>
                <w:rFonts w:ascii="Times New Roman" w:hAnsi="Times New Roman" w:cs="Times New Roman"/>
                <w:bCs/>
                <w:sz w:val="24"/>
                <w:szCs w:val="24"/>
              </w:rPr>
              <w:t>34</w:t>
            </w:r>
          </w:p>
          <w:p w:rsidR="001C5C0B" w:rsidRPr="008A2715" w:rsidP="00D67DF0">
            <w:pPr>
              <w:tabs>
                <w:tab w:val="left" w:pos="284"/>
              </w:tabs>
              <w:snapToGrid w:val="0"/>
              <w:ind w:left="284"/>
              <w:jc w:val="center"/>
              <w:rPr>
                <w:rFonts w:ascii="Times New Roman" w:hAnsi="Times New Roman" w:cs="Times New Roman"/>
                <w:bCs/>
                <w:sz w:val="24"/>
                <w:szCs w:val="24"/>
              </w:rPr>
            </w:pPr>
          </w:p>
        </w:tc>
        <w:tc>
          <w:tcPr>
            <w:tcW w:w="7797" w:type="dxa"/>
            <w:tcBorders>
              <w:top w:val="single" w:sz="8" w:space="0" w:color="000000"/>
              <w:left w:val="single" w:sz="8" w:space="0" w:color="000000"/>
              <w:bottom w:val="single" w:sz="8" w:space="0" w:color="000000"/>
            </w:tcBorders>
            <w:shd w:val="clear" w:color="auto" w:fill="auto"/>
          </w:tcPr>
          <w:p w:rsidR="001C5C0B" w:rsidRPr="008A2715" w:rsidP="001C5C0B">
            <w:pPr>
              <w:tabs>
                <w:tab w:val="left" w:pos="284"/>
              </w:tabs>
              <w:snapToGrid w:val="0"/>
              <w:ind w:left="284"/>
              <w:jc w:val="center"/>
              <w:rPr>
                <w:rFonts w:ascii="Times New Roman" w:hAnsi="Times New Roman" w:cs="Times New Roman"/>
                <w:bCs/>
                <w:sz w:val="24"/>
                <w:szCs w:val="24"/>
              </w:rPr>
            </w:pPr>
          </w:p>
        </w:tc>
        <w:tc>
          <w:tcPr>
            <w:tcW w:w="2390" w:type="dxa"/>
            <w:tcBorders>
              <w:left w:val="single" w:sz="8" w:space="0" w:color="000000"/>
            </w:tcBorders>
            <w:shd w:val="clear" w:color="auto" w:fill="auto"/>
          </w:tcPr>
          <w:p w:rsidR="001C5C0B" w:rsidRPr="008A2715" w:rsidP="00D67DF0">
            <w:pPr>
              <w:snapToGrid w:val="0"/>
              <w:rPr>
                <w:rFonts w:ascii="Times New Roman" w:hAnsi="Times New Roman" w:cs="Times New Roman"/>
                <w:sz w:val="24"/>
                <w:szCs w:val="24"/>
              </w:rPr>
            </w:pPr>
          </w:p>
        </w:tc>
        <w:tc>
          <w:tcPr>
            <w:tcW w:w="4870" w:type="dxa"/>
            <w:tcBorders>
              <w:left w:val="single" w:sz="8" w:space="0" w:color="000000"/>
            </w:tcBorders>
          </w:tcPr>
          <w:p w:rsidR="001C5C0B" w:rsidRPr="008A2715" w:rsidP="00D67DF0">
            <w:pPr>
              <w:snapToGrid w:val="0"/>
              <w:rPr>
                <w:rFonts w:ascii="Times New Roman" w:hAnsi="Times New Roman" w:cs="Times New Roman"/>
                <w:sz w:val="24"/>
                <w:szCs w:val="24"/>
              </w:rPr>
            </w:pPr>
          </w:p>
        </w:tc>
      </w:tr>
    </w:tbl>
    <w:p w:rsidR="003D6F3C" w:rsidRPr="001C5C0B" w:rsidP="000150B3">
      <w:pPr>
        <w:jc w:val="center"/>
        <w:rPr>
          <w:rFonts w:ascii="Times New Roman" w:hAnsi="Times New Roman" w:cs="Times New Roman"/>
          <w:b/>
          <w:sz w:val="24"/>
          <w:szCs w:val="24"/>
        </w:rPr>
      </w:pPr>
      <w:r w:rsidRPr="001C5C0B">
        <w:rPr>
          <w:rFonts w:ascii="Times New Roman" w:hAnsi="Times New Roman" w:cs="Times New Roman"/>
          <w:b/>
          <w:sz w:val="24"/>
          <w:szCs w:val="24"/>
        </w:rPr>
        <w:t>Календарно - т</w:t>
      </w:r>
      <w:r w:rsidRPr="001C5C0B">
        <w:rPr>
          <w:rFonts w:ascii="Times New Roman" w:hAnsi="Times New Roman" w:cs="Times New Roman"/>
          <w:b/>
          <w:sz w:val="24"/>
          <w:szCs w:val="24"/>
        </w:rPr>
        <w:t>ематическое планирование</w:t>
      </w:r>
    </w:p>
    <w:p w:rsidR="003D6F3C" w:rsidRPr="001C5C0B" w:rsidP="000150B3">
      <w:pPr>
        <w:jc w:val="both"/>
        <w:rPr>
          <w:rFonts w:ascii="Times New Roman" w:hAnsi="Times New Roman" w:cs="Times New Roman"/>
        </w:rPr>
      </w:pPr>
    </w:p>
    <w:tbl>
      <w:tblPr>
        <w:tblStyle w:val="TableNormal"/>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74"/>
        <w:gridCol w:w="874"/>
        <w:gridCol w:w="770"/>
        <w:gridCol w:w="2552"/>
        <w:gridCol w:w="1049"/>
        <w:gridCol w:w="9298"/>
      </w:tblGrid>
      <w:tr w:rsidTr="000D3856">
        <w:tblPrEx>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rPr>
          <w:trHeight w:val="690"/>
        </w:trPr>
        <w:tc>
          <w:tcPr>
            <w:tcW w:w="874" w:type="dxa"/>
            <w:vAlign w:val="center"/>
          </w:tcPr>
          <w:p w:rsidR="000D3856" w:rsidRPr="00A9452E" w:rsidP="000D3856">
            <w:pPr>
              <w:contextualSpacing/>
              <w:jc w:val="center"/>
              <w:rPr>
                <w:rFonts w:ascii="Times New Roman" w:hAnsi="Times New Roman" w:cs="Times New Roman"/>
                <w:sz w:val="24"/>
                <w:szCs w:val="24"/>
              </w:rPr>
            </w:pPr>
            <w:r w:rsidRPr="00A9452E">
              <w:rPr>
                <w:rFonts w:ascii="Times New Roman" w:hAnsi="Times New Roman" w:cs="Times New Roman"/>
                <w:sz w:val="24"/>
                <w:szCs w:val="24"/>
              </w:rPr>
              <w:t>Дата план</w:t>
            </w:r>
          </w:p>
        </w:tc>
        <w:tc>
          <w:tcPr>
            <w:tcW w:w="874" w:type="dxa"/>
            <w:vAlign w:val="center"/>
          </w:tcPr>
          <w:p w:rsidR="000D3856" w:rsidRPr="00A9452E" w:rsidP="000D3856">
            <w:pPr>
              <w:contextualSpacing/>
              <w:jc w:val="center"/>
              <w:rPr>
                <w:rFonts w:ascii="Times New Roman" w:hAnsi="Times New Roman" w:cs="Times New Roman"/>
                <w:sz w:val="24"/>
                <w:szCs w:val="24"/>
              </w:rPr>
            </w:pPr>
            <w:r w:rsidRPr="00A9452E">
              <w:rPr>
                <w:rFonts w:ascii="Times New Roman" w:hAnsi="Times New Roman" w:cs="Times New Roman"/>
                <w:sz w:val="24"/>
                <w:szCs w:val="24"/>
              </w:rPr>
              <w:t>Дата факт</w:t>
            </w:r>
          </w:p>
        </w:tc>
        <w:tc>
          <w:tcPr>
            <w:tcW w:w="770" w:type="dxa"/>
            <w:vAlign w:val="center"/>
          </w:tcPr>
          <w:p w:rsidR="000D3856" w:rsidRPr="00A9452E" w:rsidP="000D3856">
            <w:pPr>
              <w:contextualSpacing/>
              <w:jc w:val="center"/>
              <w:rPr>
                <w:rFonts w:ascii="Times New Roman" w:hAnsi="Times New Roman" w:cs="Times New Roman"/>
                <w:sz w:val="24"/>
                <w:szCs w:val="24"/>
              </w:rPr>
            </w:pPr>
            <w:r w:rsidRPr="00A9452E">
              <w:rPr>
                <w:rFonts w:ascii="Times New Roman" w:hAnsi="Times New Roman" w:cs="Times New Roman"/>
                <w:sz w:val="24"/>
                <w:szCs w:val="24"/>
              </w:rPr>
              <w:t>№ урока</w:t>
            </w:r>
          </w:p>
        </w:tc>
        <w:tc>
          <w:tcPr>
            <w:tcW w:w="2552" w:type="dxa"/>
          </w:tcPr>
          <w:p w:rsidR="000D3856" w:rsidRPr="00A9452E" w:rsidP="00D67DF0">
            <w:pPr>
              <w:contextualSpacing/>
              <w:jc w:val="center"/>
              <w:rPr>
                <w:rFonts w:ascii="Times New Roman" w:hAnsi="Times New Roman" w:cs="Times New Roman"/>
                <w:sz w:val="24"/>
                <w:szCs w:val="24"/>
              </w:rPr>
            </w:pPr>
            <w:r w:rsidRPr="00A9452E">
              <w:rPr>
                <w:rFonts w:ascii="Times New Roman" w:hAnsi="Times New Roman" w:cs="Times New Roman"/>
                <w:sz w:val="24"/>
                <w:szCs w:val="24"/>
              </w:rPr>
              <w:t>Тема урока</w:t>
            </w:r>
          </w:p>
        </w:tc>
        <w:tc>
          <w:tcPr>
            <w:tcW w:w="1049" w:type="dxa"/>
            <w:vAlign w:val="center"/>
          </w:tcPr>
          <w:p w:rsidR="000D3856" w:rsidRPr="00A9452E" w:rsidP="000D3856">
            <w:pPr>
              <w:contextualSpacing/>
              <w:jc w:val="center"/>
              <w:rPr>
                <w:rFonts w:ascii="Times New Roman" w:hAnsi="Times New Roman" w:cs="Times New Roman"/>
                <w:sz w:val="24"/>
                <w:szCs w:val="24"/>
              </w:rPr>
            </w:pPr>
            <w:r w:rsidRPr="00A9452E">
              <w:rPr>
                <w:rFonts w:ascii="Times New Roman" w:hAnsi="Times New Roman" w:cs="Times New Roman"/>
                <w:sz w:val="24"/>
                <w:szCs w:val="24"/>
              </w:rPr>
              <w:t>Кол-во час.</w:t>
            </w:r>
          </w:p>
        </w:tc>
        <w:tc>
          <w:tcPr>
            <w:tcW w:w="9298" w:type="dxa"/>
          </w:tcPr>
          <w:p w:rsidR="000D3856" w:rsidRPr="00A9452E" w:rsidP="00FC3396">
            <w:pPr>
              <w:contextualSpacing/>
              <w:jc w:val="center"/>
              <w:rPr>
                <w:rFonts w:ascii="Times New Roman" w:hAnsi="Times New Roman" w:cs="Times New Roman"/>
                <w:sz w:val="24"/>
                <w:szCs w:val="24"/>
              </w:rPr>
            </w:pPr>
            <w:r w:rsidRPr="00A9452E">
              <w:rPr>
                <w:rFonts w:ascii="Times New Roman" w:hAnsi="Times New Roman" w:cs="Times New Roman"/>
                <w:sz w:val="24"/>
                <w:szCs w:val="24"/>
              </w:rPr>
              <w:t>Характеристика деятельности учащихся</w:t>
            </w:r>
          </w:p>
        </w:tc>
      </w:tr>
      <w:tr w:rsidTr="000D3856">
        <w:tblPrEx>
          <w:tblW w:w="15417" w:type="dxa"/>
          <w:tblLayout w:type="fixed"/>
          <w:tblLook w:val="01E0"/>
        </w:tblPrEx>
        <w:trPr>
          <w:trHeight w:val="307"/>
        </w:trPr>
        <w:tc>
          <w:tcPr>
            <w:tcW w:w="874" w:type="dxa"/>
            <w:vAlign w:val="center"/>
          </w:tcPr>
          <w:p w:rsidR="000D3856" w:rsidRPr="00A9452E" w:rsidP="000D3856">
            <w:pPr>
              <w:contextualSpacing/>
              <w:jc w:val="center"/>
              <w:rPr>
                <w:rFonts w:ascii="Times New Roman" w:hAnsi="Times New Roman" w:cs="Times New Roman"/>
                <w:sz w:val="24"/>
                <w:szCs w:val="24"/>
              </w:rPr>
            </w:pPr>
            <w:r>
              <w:rPr>
                <w:rFonts w:ascii="Times New Roman" w:hAnsi="Times New Roman" w:cs="Times New Roman"/>
                <w:sz w:val="24"/>
                <w:szCs w:val="24"/>
              </w:rPr>
              <w:t>4.09</w:t>
            </w:r>
          </w:p>
        </w:tc>
        <w:tc>
          <w:tcPr>
            <w:tcW w:w="874" w:type="dxa"/>
            <w:vAlign w:val="center"/>
          </w:tcPr>
          <w:p w:rsidR="000D3856" w:rsidRPr="00A9452E" w:rsidP="000D3856">
            <w:pPr>
              <w:contextualSpacing/>
              <w:jc w:val="center"/>
              <w:rPr>
                <w:rFonts w:ascii="Times New Roman" w:hAnsi="Times New Roman" w:cs="Times New Roman"/>
                <w:sz w:val="24"/>
                <w:szCs w:val="24"/>
              </w:rPr>
            </w:pPr>
          </w:p>
        </w:tc>
        <w:tc>
          <w:tcPr>
            <w:tcW w:w="770" w:type="dxa"/>
            <w:vAlign w:val="center"/>
          </w:tcPr>
          <w:p w:rsidR="000D3856" w:rsidRPr="00A9452E" w:rsidP="000D3856">
            <w:pPr>
              <w:contextualSpacing/>
              <w:jc w:val="center"/>
              <w:rPr>
                <w:rFonts w:ascii="Times New Roman" w:hAnsi="Times New Roman" w:cs="Times New Roman"/>
                <w:sz w:val="24"/>
                <w:szCs w:val="24"/>
              </w:rPr>
            </w:pPr>
            <w:r w:rsidRPr="00A9452E">
              <w:rPr>
                <w:rFonts w:ascii="Times New Roman" w:hAnsi="Times New Roman" w:cs="Times New Roman"/>
                <w:sz w:val="24"/>
                <w:szCs w:val="24"/>
              </w:rPr>
              <w:t>1.</w:t>
            </w:r>
          </w:p>
        </w:tc>
        <w:tc>
          <w:tcPr>
            <w:tcW w:w="2552" w:type="dxa"/>
          </w:tcPr>
          <w:p w:rsidR="000D3856" w:rsidRPr="00A9452E" w:rsidP="00D67DF0">
            <w:pPr>
              <w:contextualSpacing/>
              <w:jc w:val="both"/>
              <w:rPr>
                <w:rFonts w:ascii="Times New Roman" w:hAnsi="Times New Roman" w:cs="Times New Roman"/>
                <w:sz w:val="24"/>
                <w:szCs w:val="24"/>
              </w:rPr>
            </w:pPr>
            <w:r w:rsidRPr="00A9452E">
              <w:rPr>
                <w:rFonts w:ascii="Times New Roman" w:hAnsi="Times New Roman" w:cs="Times New Roman"/>
                <w:sz w:val="24"/>
                <w:szCs w:val="24"/>
              </w:rPr>
              <w:t>Введение в предмет.</w:t>
            </w:r>
          </w:p>
        </w:tc>
        <w:tc>
          <w:tcPr>
            <w:tcW w:w="1049" w:type="dxa"/>
            <w:vAlign w:val="center"/>
          </w:tcPr>
          <w:p w:rsidR="000D3856" w:rsidRPr="00A9452E" w:rsidP="000D3856">
            <w:pPr>
              <w:contextualSpacing/>
              <w:jc w:val="center"/>
              <w:rPr>
                <w:rFonts w:ascii="Times New Roman" w:hAnsi="Times New Roman" w:cs="Times New Roman"/>
                <w:sz w:val="24"/>
                <w:szCs w:val="24"/>
              </w:rPr>
            </w:pPr>
            <w:r w:rsidRPr="00A9452E">
              <w:rPr>
                <w:rFonts w:ascii="Times New Roman" w:hAnsi="Times New Roman" w:cs="Times New Roman"/>
                <w:sz w:val="24"/>
                <w:szCs w:val="24"/>
              </w:rPr>
              <w:t>1</w:t>
            </w:r>
          </w:p>
        </w:tc>
        <w:tc>
          <w:tcPr>
            <w:tcW w:w="9298" w:type="dxa"/>
            <w:vMerge w:val="restart"/>
          </w:tcPr>
          <w:p w:rsidR="000D3856" w:rsidRPr="00A9452E" w:rsidP="000D3856">
            <w:pPr>
              <w:tabs>
                <w:tab w:val="left" w:pos="284"/>
                <w:tab w:val="left" w:pos="5940"/>
              </w:tabs>
              <w:snapToGrid w:val="0"/>
              <w:spacing w:line="200" w:lineRule="atLeast"/>
              <w:rPr>
                <w:rFonts w:ascii="Times New Roman" w:hAnsi="Times New Roman" w:cs="Times New Roman"/>
                <w:sz w:val="24"/>
                <w:szCs w:val="24"/>
              </w:rPr>
            </w:pPr>
            <w:r w:rsidRPr="00A9452E">
              <w:rPr>
                <w:rFonts w:ascii="Times New Roman" w:hAnsi="Times New Roman" w:cs="Times New Roman"/>
                <w:sz w:val="24"/>
                <w:szCs w:val="24"/>
              </w:rPr>
              <w:t>показывать границы Российской Федерации на карте, объяснять значение однокоренных слов, происхождение названия Русь; её географическое положение, природа, население;</w:t>
            </w:r>
          </w:p>
          <w:p w:rsidR="000D3856" w:rsidRPr="00A9452E" w:rsidP="000D3856">
            <w:pPr>
              <w:tabs>
                <w:tab w:val="left" w:pos="284"/>
                <w:tab w:val="left" w:pos="5940"/>
              </w:tabs>
              <w:spacing w:line="200" w:lineRule="atLeast"/>
              <w:rPr>
                <w:rFonts w:ascii="Times New Roman" w:hAnsi="Times New Roman" w:cs="Times New Roman"/>
                <w:sz w:val="24"/>
                <w:szCs w:val="24"/>
              </w:rPr>
            </w:pPr>
            <w:r w:rsidRPr="00A9452E">
              <w:rPr>
                <w:rFonts w:ascii="Times New Roman" w:hAnsi="Times New Roman" w:cs="Times New Roman"/>
                <w:sz w:val="24"/>
                <w:szCs w:val="24"/>
              </w:rPr>
              <w:t>составлять рассказ с введением в него новых фактов;</w:t>
            </w:r>
          </w:p>
          <w:p w:rsidR="000D3856" w:rsidRPr="00A9452E" w:rsidP="000D3856">
            <w:pPr>
              <w:contextualSpacing/>
              <w:jc w:val="both"/>
              <w:rPr>
                <w:rFonts w:ascii="Times New Roman" w:hAnsi="Times New Roman" w:cs="Times New Roman"/>
                <w:sz w:val="24"/>
                <w:szCs w:val="24"/>
              </w:rPr>
            </w:pPr>
            <w:r w:rsidRPr="00A9452E">
              <w:rPr>
                <w:rFonts w:ascii="Times New Roman" w:hAnsi="Times New Roman" w:cs="Times New Roman"/>
                <w:sz w:val="24"/>
                <w:szCs w:val="24"/>
              </w:rPr>
              <w:t>характеризовать  понятия: Родина, Россия, национальность, раса; кто такие славяне.</w:t>
            </w:r>
          </w:p>
        </w:tc>
      </w:tr>
      <w:tr w:rsidTr="000D3856">
        <w:tblPrEx>
          <w:tblW w:w="15417" w:type="dxa"/>
          <w:tblLayout w:type="fixed"/>
          <w:tblLook w:val="01E0"/>
        </w:tblPrEx>
        <w:trPr>
          <w:trHeight w:val="269"/>
        </w:trPr>
        <w:tc>
          <w:tcPr>
            <w:tcW w:w="874" w:type="dxa"/>
            <w:vAlign w:val="center"/>
          </w:tcPr>
          <w:p w:rsidR="000D3856" w:rsidRPr="00A9452E" w:rsidP="000D3856">
            <w:pPr>
              <w:contextualSpacing/>
              <w:jc w:val="center"/>
              <w:rPr>
                <w:rFonts w:ascii="Times New Roman" w:hAnsi="Times New Roman" w:cs="Times New Roman"/>
                <w:sz w:val="24"/>
                <w:szCs w:val="24"/>
              </w:rPr>
            </w:pPr>
            <w:r>
              <w:rPr>
                <w:rFonts w:ascii="Times New Roman" w:hAnsi="Times New Roman" w:cs="Times New Roman"/>
                <w:sz w:val="24"/>
                <w:szCs w:val="24"/>
              </w:rPr>
              <w:t>11.09</w:t>
            </w:r>
          </w:p>
        </w:tc>
        <w:tc>
          <w:tcPr>
            <w:tcW w:w="874" w:type="dxa"/>
            <w:vAlign w:val="center"/>
          </w:tcPr>
          <w:p w:rsidR="000D3856" w:rsidRPr="00A9452E" w:rsidP="000D3856">
            <w:pPr>
              <w:contextualSpacing/>
              <w:jc w:val="center"/>
              <w:rPr>
                <w:rFonts w:ascii="Times New Roman" w:hAnsi="Times New Roman" w:cs="Times New Roman"/>
                <w:sz w:val="24"/>
                <w:szCs w:val="24"/>
              </w:rPr>
            </w:pPr>
          </w:p>
        </w:tc>
        <w:tc>
          <w:tcPr>
            <w:tcW w:w="770" w:type="dxa"/>
            <w:vAlign w:val="center"/>
          </w:tcPr>
          <w:p w:rsidR="000D3856" w:rsidRPr="00A9452E" w:rsidP="000D3856">
            <w:pPr>
              <w:contextualSpacing/>
              <w:jc w:val="center"/>
              <w:rPr>
                <w:rFonts w:ascii="Times New Roman" w:hAnsi="Times New Roman" w:cs="Times New Roman"/>
                <w:sz w:val="24"/>
                <w:szCs w:val="24"/>
              </w:rPr>
            </w:pPr>
            <w:r w:rsidRPr="00A9452E">
              <w:rPr>
                <w:rFonts w:ascii="Times New Roman" w:hAnsi="Times New Roman" w:cs="Times New Roman"/>
                <w:sz w:val="24"/>
                <w:szCs w:val="24"/>
              </w:rPr>
              <w:t>2</w:t>
            </w:r>
          </w:p>
        </w:tc>
        <w:tc>
          <w:tcPr>
            <w:tcW w:w="2552" w:type="dxa"/>
          </w:tcPr>
          <w:p w:rsidR="000D3856" w:rsidRPr="00A9452E" w:rsidP="00D67DF0">
            <w:pPr>
              <w:contextualSpacing/>
              <w:jc w:val="both"/>
              <w:rPr>
                <w:rFonts w:ascii="Times New Roman" w:hAnsi="Times New Roman" w:cs="Times New Roman"/>
                <w:sz w:val="24"/>
                <w:szCs w:val="24"/>
              </w:rPr>
            </w:pPr>
            <w:r w:rsidRPr="00A9452E">
              <w:rPr>
                <w:rFonts w:ascii="Times New Roman" w:hAnsi="Times New Roman" w:cs="Times New Roman"/>
                <w:sz w:val="24"/>
                <w:szCs w:val="24"/>
              </w:rPr>
              <w:t>Россия – Родина моя.</w:t>
            </w:r>
          </w:p>
        </w:tc>
        <w:tc>
          <w:tcPr>
            <w:tcW w:w="1049" w:type="dxa"/>
            <w:vAlign w:val="center"/>
          </w:tcPr>
          <w:p w:rsidR="000D3856" w:rsidRPr="00A9452E" w:rsidP="000D3856">
            <w:pPr>
              <w:contextualSpacing/>
              <w:jc w:val="center"/>
              <w:rPr>
                <w:rFonts w:ascii="Times New Roman" w:hAnsi="Times New Roman" w:cs="Times New Roman"/>
                <w:sz w:val="24"/>
                <w:szCs w:val="24"/>
              </w:rPr>
            </w:pPr>
            <w:r w:rsidRPr="00A9452E">
              <w:rPr>
                <w:rFonts w:ascii="Times New Roman" w:hAnsi="Times New Roman" w:cs="Times New Roman"/>
                <w:sz w:val="24"/>
                <w:szCs w:val="24"/>
              </w:rPr>
              <w:t>1</w:t>
            </w:r>
          </w:p>
        </w:tc>
        <w:tc>
          <w:tcPr>
            <w:tcW w:w="9298" w:type="dxa"/>
            <w:vMerge/>
          </w:tcPr>
          <w:p w:rsidR="000D3856" w:rsidRPr="00A9452E" w:rsidP="00FC3396">
            <w:pPr>
              <w:contextualSpacing/>
              <w:jc w:val="both"/>
              <w:rPr>
                <w:rFonts w:ascii="Times New Roman" w:hAnsi="Times New Roman" w:cs="Times New Roman"/>
                <w:sz w:val="24"/>
                <w:szCs w:val="24"/>
              </w:rPr>
            </w:pPr>
          </w:p>
        </w:tc>
      </w:tr>
      <w:tr w:rsidTr="000D3856">
        <w:tblPrEx>
          <w:tblW w:w="15417" w:type="dxa"/>
          <w:tblLayout w:type="fixed"/>
          <w:tblLook w:val="01E0"/>
        </w:tblPrEx>
        <w:trPr>
          <w:trHeight w:val="825"/>
        </w:trPr>
        <w:tc>
          <w:tcPr>
            <w:tcW w:w="874" w:type="dxa"/>
            <w:vAlign w:val="center"/>
          </w:tcPr>
          <w:p w:rsidR="000D3856" w:rsidRPr="00A9452E" w:rsidP="000D3856">
            <w:pPr>
              <w:contextualSpacing/>
              <w:jc w:val="center"/>
              <w:rPr>
                <w:rFonts w:ascii="Times New Roman" w:hAnsi="Times New Roman" w:cs="Times New Roman"/>
                <w:sz w:val="24"/>
                <w:szCs w:val="24"/>
              </w:rPr>
            </w:pPr>
            <w:r>
              <w:rPr>
                <w:rFonts w:ascii="Times New Roman" w:hAnsi="Times New Roman" w:cs="Times New Roman"/>
                <w:sz w:val="24"/>
                <w:szCs w:val="24"/>
              </w:rPr>
              <w:t>18.09</w:t>
            </w:r>
          </w:p>
        </w:tc>
        <w:tc>
          <w:tcPr>
            <w:tcW w:w="874" w:type="dxa"/>
            <w:vAlign w:val="center"/>
          </w:tcPr>
          <w:p w:rsidR="000D3856" w:rsidRPr="00A9452E" w:rsidP="000D3856">
            <w:pPr>
              <w:contextualSpacing/>
              <w:jc w:val="center"/>
              <w:rPr>
                <w:rFonts w:ascii="Times New Roman" w:hAnsi="Times New Roman" w:cs="Times New Roman"/>
                <w:sz w:val="24"/>
                <w:szCs w:val="24"/>
              </w:rPr>
            </w:pPr>
          </w:p>
        </w:tc>
        <w:tc>
          <w:tcPr>
            <w:tcW w:w="770" w:type="dxa"/>
            <w:vAlign w:val="center"/>
          </w:tcPr>
          <w:p w:rsidR="000D3856" w:rsidRPr="00A9452E" w:rsidP="000D3856">
            <w:pPr>
              <w:contextualSpacing/>
              <w:jc w:val="center"/>
              <w:rPr>
                <w:rFonts w:ascii="Times New Roman" w:hAnsi="Times New Roman" w:cs="Times New Roman"/>
                <w:sz w:val="24"/>
                <w:szCs w:val="24"/>
              </w:rPr>
            </w:pPr>
            <w:r w:rsidRPr="00A9452E">
              <w:rPr>
                <w:rFonts w:ascii="Times New Roman" w:hAnsi="Times New Roman" w:cs="Times New Roman"/>
                <w:sz w:val="24"/>
                <w:szCs w:val="24"/>
              </w:rPr>
              <w:t>3</w:t>
            </w:r>
          </w:p>
        </w:tc>
        <w:tc>
          <w:tcPr>
            <w:tcW w:w="2552" w:type="dxa"/>
          </w:tcPr>
          <w:p w:rsidR="000D3856" w:rsidRPr="00A9452E" w:rsidP="00D67DF0">
            <w:pPr>
              <w:contextualSpacing/>
              <w:jc w:val="both"/>
              <w:rPr>
                <w:rFonts w:ascii="Times New Roman" w:hAnsi="Times New Roman" w:cs="Times New Roman"/>
                <w:sz w:val="24"/>
                <w:szCs w:val="24"/>
              </w:rPr>
            </w:pPr>
            <w:r w:rsidRPr="00A9452E">
              <w:rPr>
                <w:rFonts w:ascii="Times New Roman" w:hAnsi="Times New Roman" w:cs="Times New Roman"/>
                <w:sz w:val="24"/>
                <w:szCs w:val="24"/>
              </w:rPr>
              <w:t>Наши предки – древние славяне</w:t>
            </w:r>
          </w:p>
          <w:p w:rsidR="000D3856" w:rsidRPr="00A9452E" w:rsidP="00D67DF0">
            <w:pPr>
              <w:rPr>
                <w:rFonts w:ascii="Times New Roman" w:hAnsi="Times New Roman" w:cs="Times New Roman"/>
                <w:sz w:val="24"/>
                <w:szCs w:val="24"/>
              </w:rPr>
            </w:pPr>
          </w:p>
        </w:tc>
        <w:tc>
          <w:tcPr>
            <w:tcW w:w="1049" w:type="dxa"/>
            <w:vAlign w:val="center"/>
          </w:tcPr>
          <w:p w:rsidR="000D3856" w:rsidRPr="00A9452E" w:rsidP="000D3856">
            <w:pPr>
              <w:contextualSpacing/>
              <w:jc w:val="center"/>
              <w:rPr>
                <w:rFonts w:ascii="Times New Roman" w:hAnsi="Times New Roman" w:cs="Times New Roman"/>
                <w:sz w:val="24"/>
                <w:szCs w:val="24"/>
              </w:rPr>
            </w:pPr>
            <w:r w:rsidRPr="00A9452E">
              <w:rPr>
                <w:rFonts w:ascii="Times New Roman" w:hAnsi="Times New Roman" w:cs="Times New Roman"/>
                <w:sz w:val="24"/>
                <w:szCs w:val="24"/>
              </w:rPr>
              <w:t>1</w:t>
            </w:r>
          </w:p>
        </w:tc>
        <w:tc>
          <w:tcPr>
            <w:tcW w:w="9298" w:type="dxa"/>
            <w:vMerge/>
          </w:tcPr>
          <w:p w:rsidR="000D3856" w:rsidRPr="00A9452E" w:rsidP="00FC3396">
            <w:pPr>
              <w:contextualSpacing/>
              <w:jc w:val="both"/>
              <w:rPr>
                <w:rFonts w:ascii="Times New Roman" w:hAnsi="Times New Roman" w:cs="Times New Roman"/>
                <w:sz w:val="24"/>
                <w:szCs w:val="24"/>
              </w:rPr>
            </w:pPr>
          </w:p>
        </w:tc>
      </w:tr>
      <w:tr w:rsidTr="000D3856">
        <w:tblPrEx>
          <w:tblW w:w="15417" w:type="dxa"/>
          <w:tblLayout w:type="fixed"/>
          <w:tblLook w:val="01E0"/>
        </w:tblPrEx>
        <w:trPr>
          <w:trHeight w:val="285"/>
        </w:trPr>
        <w:tc>
          <w:tcPr>
            <w:tcW w:w="874" w:type="dxa"/>
            <w:vAlign w:val="center"/>
          </w:tcPr>
          <w:p w:rsidR="000D3856" w:rsidRPr="00A9452E" w:rsidP="000D3856">
            <w:pPr>
              <w:contextualSpacing/>
              <w:jc w:val="center"/>
              <w:rPr>
                <w:rFonts w:ascii="Times New Roman" w:hAnsi="Times New Roman" w:cs="Times New Roman"/>
                <w:sz w:val="24"/>
                <w:szCs w:val="24"/>
              </w:rPr>
            </w:pPr>
            <w:r>
              <w:rPr>
                <w:rFonts w:ascii="Times New Roman" w:hAnsi="Times New Roman" w:cs="Times New Roman"/>
                <w:sz w:val="24"/>
                <w:szCs w:val="24"/>
              </w:rPr>
              <w:t>25.09</w:t>
            </w:r>
          </w:p>
        </w:tc>
        <w:tc>
          <w:tcPr>
            <w:tcW w:w="874" w:type="dxa"/>
            <w:vAlign w:val="center"/>
          </w:tcPr>
          <w:p w:rsidR="000D3856" w:rsidRPr="00A9452E" w:rsidP="000D3856">
            <w:pPr>
              <w:contextualSpacing/>
              <w:jc w:val="center"/>
              <w:rPr>
                <w:rFonts w:ascii="Times New Roman" w:hAnsi="Times New Roman" w:cs="Times New Roman"/>
                <w:sz w:val="24"/>
                <w:szCs w:val="24"/>
              </w:rPr>
            </w:pPr>
          </w:p>
        </w:tc>
        <w:tc>
          <w:tcPr>
            <w:tcW w:w="770" w:type="dxa"/>
            <w:vAlign w:val="center"/>
          </w:tcPr>
          <w:p w:rsidR="000D3856" w:rsidRPr="00A9452E" w:rsidP="000D3856">
            <w:pPr>
              <w:contextualSpacing/>
              <w:jc w:val="center"/>
              <w:rPr>
                <w:rFonts w:ascii="Times New Roman" w:hAnsi="Times New Roman" w:cs="Times New Roman"/>
                <w:sz w:val="24"/>
                <w:szCs w:val="24"/>
              </w:rPr>
            </w:pPr>
            <w:r w:rsidRPr="00A9452E">
              <w:rPr>
                <w:rFonts w:ascii="Times New Roman" w:hAnsi="Times New Roman" w:cs="Times New Roman"/>
                <w:sz w:val="24"/>
                <w:szCs w:val="24"/>
              </w:rPr>
              <w:t>4</w:t>
            </w:r>
          </w:p>
        </w:tc>
        <w:tc>
          <w:tcPr>
            <w:tcW w:w="2552" w:type="dxa"/>
          </w:tcPr>
          <w:p w:rsidR="000D3856" w:rsidRPr="00A9452E" w:rsidP="00D67DF0">
            <w:pPr>
              <w:contextualSpacing/>
              <w:jc w:val="both"/>
              <w:rPr>
                <w:rFonts w:ascii="Times New Roman" w:hAnsi="Times New Roman" w:cs="Times New Roman"/>
                <w:sz w:val="24"/>
                <w:szCs w:val="24"/>
              </w:rPr>
            </w:pPr>
            <w:r w:rsidRPr="00A9452E">
              <w:rPr>
                <w:rFonts w:ascii="Times New Roman" w:hAnsi="Times New Roman" w:cs="Times New Roman"/>
                <w:sz w:val="24"/>
                <w:szCs w:val="24"/>
              </w:rPr>
              <w:t>Этика и этикет</w:t>
            </w:r>
          </w:p>
        </w:tc>
        <w:tc>
          <w:tcPr>
            <w:tcW w:w="1049" w:type="dxa"/>
            <w:vAlign w:val="center"/>
          </w:tcPr>
          <w:p w:rsidR="000D3856" w:rsidRPr="00A9452E" w:rsidP="000D3856">
            <w:pPr>
              <w:contextualSpacing/>
              <w:jc w:val="center"/>
              <w:rPr>
                <w:rFonts w:ascii="Times New Roman" w:hAnsi="Times New Roman" w:cs="Times New Roman"/>
                <w:sz w:val="24"/>
                <w:szCs w:val="24"/>
              </w:rPr>
            </w:pPr>
            <w:r w:rsidRPr="00A9452E">
              <w:rPr>
                <w:rFonts w:ascii="Times New Roman" w:hAnsi="Times New Roman" w:cs="Times New Roman"/>
                <w:sz w:val="24"/>
                <w:szCs w:val="24"/>
              </w:rPr>
              <w:t>1</w:t>
            </w:r>
          </w:p>
        </w:tc>
        <w:tc>
          <w:tcPr>
            <w:tcW w:w="9298" w:type="dxa"/>
            <w:vMerge w:val="restart"/>
          </w:tcPr>
          <w:p w:rsidR="000D3856" w:rsidRPr="00A9452E" w:rsidP="000D3856">
            <w:pPr>
              <w:tabs>
                <w:tab w:val="left" w:pos="284"/>
              </w:tabs>
              <w:snapToGrid w:val="0"/>
              <w:spacing w:line="200" w:lineRule="atLeast"/>
              <w:rPr>
                <w:rFonts w:ascii="Times New Roman" w:hAnsi="Times New Roman" w:cs="Times New Roman"/>
                <w:sz w:val="24"/>
                <w:szCs w:val="24"/>
              </w:rPr>
            </w:pPr>
            <w:r w:rsidRPr="00A9452E">
              <w:rPr>
                <w:rFonts w:ascii="Times New Roman" w:hAnsi="Times New Roman" w:cs="Times New Roman"/>
                <w:sz w:val="24"/>
                <w:szCs w:val="24"/>
              </w:rPr>
              <w:t xml:space="preserve">следовать правилам хорошего тона; </w:t>
            </w:r>
          </w:p>
          <w:p w:rsidR="000D3856" w:rsidRPr="00A9452E" w:rsidP="000D3856">
            <w:pPr>
              <w:tabs>
                <w:tab w:val="left" w:pos="284"/>
              </w:tabs>
              <w:spacing w:line="200" w:lineRule="atLeast"/>
              <w:rPr>
                <w:rFonts w:ascii="Times New Roman" w:hAnsi="Times New Roman" w:cs="Times New Roman"/>
                <w:sz w:val="24"/>
                <w:szCs w:val="24"/>
              </w:rPr>
            </w:pPr>
            <w:r w:rsidRPr="00A9452E">
              <w:rPr>
                <w:rFonts w:ascii="Times New Roman" w:hAnsi="Times New Roman" w:cs="Times New Roman"/>
                <w:sz w:val="24"/>
                <w:szCs w:val="24"/>
              </w:rPr>
              <w:t>объяснять практические ситуации проявления этики и этикета в повседневной жизни;</w:t>
            </w:r>
          </w:p>
          <w:p w:rsidR="000D3856" w:rsidRPr="00A9452E" w:rsidP="000D3856">
            <w:pPr>
              <w:tabs>
                <w:tab w:val="left" w:pos="284"/>
              </w:tabs>
              <w:spacing w:line="200" w:lineRule="atLeast"/>
              <w:rPr>
                <w:rFonts w:ascii="Times New Roman" w:hAnsi="Times New Roman" w:cs="Times New Roman"/>
                <w:sz w:val="24"/>
                <w:szCs w:val="24"/>
              </w:rPr>
            </w:pPr>
            <w:r w:rsidRPr="00A9452E">
              <w:rPr>
                <w:rFonts w:ascii="Times New Roman" w:hAnsi="Times New Roman" w:cs="Times New Roman"/>
                <w:sz w:val="24"/>
                <w:szCs w:val="24"/>
              </w:rPr>
              <w:t xml:space="preserve"> проявлять стремление к добрым делам и поступкам</w:t>
            </w:r>
          </w:p>
          <w:p w:rsidR="000D3856" w:rsidRPr="00A9452E" w:rsidP="000D3856">
            <w:pPr>
              <w:tabs>
                <w:tab w:val="left" w:pos="284"/>
              </w:tabs>
              <w:spacing w:line="200" w:lineRule="atLeast"/>
              <w:rPr>
                <w:rFonts w:ascii="Times New Roman" w:hAnsi="Times New Roman" w:cs="Times New Roman"/>
                <w:sz w:val="24"/>
                <w:szCs w:val="24"/>
              </w:rPr>
            </w:pPr>
            <w:r w:rsidRPr="00A9452E">
              <w:rPr>
                <w:rFonts w:ascii="Times New Roman" w:hAnsi="Times New Roman" w:cs="Times New Roman"/>
                <w:sz w:val="24"/>
                <w:szCs w:val="24"/>
              </w:rPr>
              <w:t>проявлять дружелюбие, культуру своего поведения; формулировать вопросы к тексту и отвечать на них</w:t>
            </w:r>
          </w:p>
          <w:p w:rsidR="000D3856" w:rsidRPr="00A9452E" w:rsidP="000D3856">
            <w:pPr>
              <w:contextualSpacing/>
              <w:jc w:val="both"/>
              <w:rPr>
                <w:rFonts w:ascii="Times New Roman" w:hAnsi="Times New Roman" w:cs="Times New Roman"/>
                <w:sz w:val="24"/>
                <w:szCs w:val="24"/>
              </w:rPr>
            </w:pPr>
            <w:r w:rsidRPr="00A9452E">
              <w:rPr>
                <w:rFonts w:ascii="Times New Roman" w:hAnsi="Times New Roman" w:cs="Times New Roman"/>
                <w:sz w:val="24"/>
                <w:szCs w:val="24"/>
              </w:rPr>
              <w:t>иметь представление о понятиях: этика, этикет, манеры, нравственность, светский.</w:t>
            </w:r>
          </w:p>
        </w:tc>
      </w:tr>
      <w:tr w:rsidTr="000D3856">
        <w:tblPrEx>
          <w:tblW w:w="15417" w:type="dxa"/>
          <w:tblLayout w:type="fixed"/>
          <w:tblLook w:val="01E0"/>
        </w:tblPrEx>
        <w:trPr>
          <w:trHeight w:val="141"/>
        </w:trPr>
        <w:tc>
          <w:tcPr>
            <w:tcW w:w="874" w:type="dxa"/>
            <w:vAlign w:val="center"/>
          </w:tcPr>
          <w:p w:rsidR="000D3856" w:rsidRPr="00A9452E" w:rsidP="000D3856">
            <w:pPr>
              <w:contextualSpacing/>
              <w:jc w:val="center"/>
              <w:rPr>
                <w:rFonts w:ascii="Times New Roman" w:hAnsi="Times New Roman" w:cs="Times New Roman"/>
                <w:sz w:val="24"/>
                <w:szCs w:val="24"/>
              </w:rPr>
            </w:pPr>
            <w:r>
              <w:rPr>
                <w:rFonts w:ascii="Times New Roman" w:hAnsi="Times New Roman" w:cs="Times New Roman"/>
                <w:sz w:val="24"/>
                <w:szCs w:val="24"/>
              </w:rPr>
              <w:t>2.10</w:t>
            </w:r>
          </w:p>
        </w:tc>
        <w:tc>
          <w:tcPr>
            <w:tcW w:w="874" w:type="dxa"/>
            <w:vAlign w:val="center"/>
          </w:tcPr>
          <w:p w:rsidR="000D3856" w:rsidRPr="00A9452E" w:rsidP="000D3856">
            <w:pPr>
              <w:contextualSpacing/>
              <w:jc w:val="center"/>
              <w:rPr>
                <w:rFonts w:ascii="Times New Roman" w:hAnsi="Times New Roman" w:cs="Times New Roman"/>
                <w:sz w:val="24"/>
                <w:szCs w:val="24"/>
              </w:rPr>
            </w:pPr>
          </w:p>
        </w:tc>
        <w:tc>
          <w:tcPr>
            <w:tcW w:w="770" w:type="dxa"/>
            <w:vAlign w:val="center"/>
          </w:tcPr>
          <w:p w:rsidR="000D3856" w:rsidRPr="00A9452E" w:rsidP="000D3856">
            <w:pPr>
              <w:contextualSpacing/>
              <w:jc w:val="center"/>
              <w:rPr>
                <w:rFonts w:ascii="Times New Roman" w:hAnsi="Times New Roman" w:cs="Times New Roman"/>
                <w:sz w:val="24"/>
                <w:szCs w:val="24"/>
              </w:rPr>
            </w:pPr>
            <w:r w:rsidRPr="00A9452E">
              <w:rPr>
                <w:rFonts w:ascii="Times New Roman" w:hAnsi="Times New Roman" w:cs="Times New Roman"/>
                <w:sz w:val="24"/>
                <w:szCs w:val="24"/>
              </w:rPr>
              <w:t>5</w:t>
            </w:r>
          </w:p>
        </w:tc>
        <w:tc>
          <w:tcPr>
            <w:tcW w:w="2552" w:type="dxa"/>
          </w:tcPr>
          <w:p w:rsidR="000D3856" w:rsidRPr="00A9452E" w:rsidP="00D67DF0">
            <w:pPr>
              <w:contextualSpacing/>
              <w:jc w:val="both"/>
              <w:rPr>
                <w:rFonts w:ascii="Times New Roman" w:hAnsi="Times New Roman" w:cs="Times New Roman"/>
                <w:sz w:val="24"/>
                <w:szCs w:val="24"/>
              </w:rPr>
            </w:pPr>
            <w:r w:rsidRPr="00A9452E">
              <w:rPr>
                <w:rFonts w:ascii="Times New Roman" w:hAnsi="Times New Roman" w:cs="Times New Roman"/>
                <w:sz w:val="24"/>
                <w:szCs w:val="24"/>
              </w:rPr>
              <w:t>Этикет. Цветы – лучший подарок.</w:t>
            </w:r>
          </w:p>
        </w:tc>
        <w:tc>
          <w:tcPr>
            <w:tcW w:w="1049" w:type="dxa"/>
            <w:vAlign w:val="center"/>
          </w:tcPr>
          <w:p w:rsidR="000D3856" w:rsidRPr="00A9452E" w:rsidP="000D3856">
            <w:pPr>
              <w:contextualSpacing/>
              <w:jc w:val="center"/>
              <w:rPr>
                <w:rFonts w:ascii="Times New Roman" w:hAnsi="Times New Roman" w:cs="Times New Roman"/>
                <w:sz w:val="24"/>
                <w:szCs w:val="24"/>
              </w:rPr>
            </w:pPr>
            <w:r w:rsidRPr="00A9452E">
              <w:rPr>
                <w:rFonts w:ascii="Times New Roman" w:hAnsi="Times New Roman" w:cs="Times New Roman"/>
                <w:sz w:val="24"/>
                <w:szCs w:val="24"/>
              </w:rPr>
              <w:t>1</w:t>
            </w:r>
          </w:p>
        </w:tc>
        <w:tc>
          <w:tcPr>
            <w:tcW w:w="9298" w:type="dxa"/>
            <w:vMerge/>
          </w:tcPr>
          <w:p w:rsidR="000D3856" w:rsidRPr="00A9452E" w:rsidP="00FC3396">
            <w:pPr>
              <w:contextualSpacing/>
              <w:jc w:val="both"/>
              <w:rPr>
                <w:rFonts w:ascii="Times New Roman" w:hAnsi="Times New Roman" w:cs="Times New Roman"/>
                <w:sz w:val="24"/>
                <w:szCs w:val="24"/>
              </w:rPr>
            </w:pPr>
          </w:p>
        </w:tc>
      </w:tr>
      <w:tr w:rsidTr="00A9452E">
        <w:tblPrEx>
          <w:tblW w:w="15417" w:type="dxa"/>
          <w:tblLayout w:type="fixed"/>
          <w:tblLook w:val="01E0"/>
        </w:tblPrEx>
        <w:trPr>
          <w:trHeight w:val="593"/>
        </w:trPr>
        <w:tc>
          <w:tcPr>
            <w:tcW w:w="874" w:type="dxa"/>
            <w:vAlign w:val="center"/>
          </w:tcPr>
          <w:p w:rsidR="000D3856" w:rsidRPr="00A9452E" w:rsidP="000D3856">
            <w:pPr>
              <w:contextualSpacing/>
              <w:jc w:val="center"/>
              <w:rPr>
                <w:rFonts w:ascii="Times New Roman" w:hAnsi="Times New Roman" w:cs="Times New Roman"/>
                <w:sz w:val="24"/>
                <w:szCs w:val="24"/>
              </w:rPr>
            </w:pPr>
            <w:r>
              <w:rPr>
                <w:rFonts w:ascii="Times New Roman" w:hAnsi="Times New Roman" w:cs="Times New Roman"/>
                <w:sz w:val="24"/>
                <w:szCs w:val="24"/>
              </w:rPr>
              <w:t>9.10</w:t>
            </w:r>
          </w:p>
        </w:tc>
        <w:tc>
          <w:tcPr>
            <w:tcW w:w="874" w:type="dxa"/>
            <w:vAlign w:val="center"/>
          </w:tcPr>
          <w:p w:rsidR="000D3856" w:rsidRPr="00A9452E" w:rsidP="000D3856">
            <w:pPr>
              <w:contextualSpacing/>
              <w:jc w:val="center"/>
              <w:rPr>
                <w:rFonts w:ascii="Times New Roman" w:hAnsi="Times New Roman" w:cs="Times New Roman"/>
                <w:sz w:val="24"/>
                <w:szCs w:val="24"/>
              </w:rPr>
            </w:pPr>
          </w:p>
        </w:tc>
        <w:tc>
          <w:tcPr>
            <w:tcW w:w="770" w:type="dxa"/>
            <w:vAlign w:val="center"/>
          </w:tcPr>
          <w:p w:rsidR="000D3856" w:rsidRPr="00A9452E" w:rsidP="000D3856">
            <w:pPr>
              <w:contextualSpacing/>
              <w:jc w:val="center"/>
              <w:rPr>
                <w:rFonts w:ascii="Times New Roman" w:hAnsi="Times New Roman" w:cs="Times New Roman"/>
                <w:sz w:val="24"/>
                <w:szCs w:val="24"/>
              </w:rPr>
            </w:pPr>
            <w:r w:rsidRPr="00A9452E">
              <w:rPr>
                <w:rFonts w:ascii="Times New Roman" w:hAnsi="Times New Roman" w:cs="Times New Roman"/>
                <w:sz w:val="24"/>
                <w:szCs w:val="24"/>
              </w:rPr>
              <w:t>6</w:t>
            </w:r>
          </w:p>
        </w:tc>
        <w:tc>
          <w:tcPr>
            <w:tcW w:w="2552" w:type="dxa"/>
          </w:tcPr>
          <w:p w:rsidR="000D3856" w:rsidRPr="00A9452E" w:rsidP="00D67DF0">
            <w:pPr>
              <w:contextualSpacing/>
              <w:jc w:val="both"/>
              <w:rPr>
                <w:rFonts w:ascii="Times New Roman" w:hAnsi="Times New Roman" w:cs="Times New Roman"/>
                <w:sz w:val="24"/>
                <w:szCs w:val="24"/>
              </w:rPr>
            </w:pPr>
            <w:r w:rsidRPr="00A9452E">
              <w:rPr>
                <w:rFonts w:ascii="Times New Roman" w:hAnsi="Times New Roman" w:cs="Times New Roman"/>
                <w:sz w:val="24"/>
                <w:szCs w:val="24"/>
              </w:rPr>
              <w:t>Вежливость</w:t>
            </w:r>
          </w:p>
          <w:p w:rsidR="000D3856" w:rsidRPr="00A9452E" w:rsidP="00D67DF0">
            <w:pPr>
              <w:contextualSpacing/>
              <w:jc w:val="both"/>
              <w:rPr>
                <w:rFonts w:ascii="Times New Roman" w:hAnsi="Times New Roman" w:cs="Times New Roman"/>
                <w:sz w:val="24"/>
                <w:szCs w:val="24"/>
              </w:rPr>
            </w:pPr>
          </w:p>
        </w:tc>
        <w:tc>
          <w:tcPr>
            <w:tcW w:w="1049" w:type="dxa"/>
            <w:vAlign w:val="center"/>
          </w:tcPr>
          <w:p w:rsidR="000D3856" w:rsidRPr="00A9452E" w:rsidP="000D3856">
            <w:pPr>
              <w:contextualSpacing/>
              <w:jc w:val="center"/>
              <w:rPr>
                <w:rFonts w:ascii="Times New Roman" w:hAnsi="Times New Roman" w:cs="Times New Roman"/>
                <w:sz w:val="24"/>
                <w:szCs w:val="24"/>
              </w:rPr>
            </w:pPr>
            <w:r w:rsidRPr="00A9452E">
              <w:rPr>
                <w:rFonts w:ascii="Times New Roman" w:hAnsi="Times New Roman" w:cs="Times New Roman"/>
                <w:sz w:val="24"/>
                <w:szCs w:val="24"/>
              </w:rPr>
              <w:t>2</w:t>
            </w:r>
          </w:p>
        </w:tc>
        <w:tc>
          <w:tcPr>
            <w:tcW w:w="9298" w:type="dxa"/>
            <w:vMerge w:val="restart"/>
          </w:tcPr>
          <w:p w:rsidR="000D3856" w:rsidRPr="00A9452E" w:rsidP="000D3856">
            <w:pPr>
              <w:tabs>
                <w:tab w:val="left" w:pos="284"/>
              </w:tabs>
              <w:snapToGrid w:val="0"/>
              <w:spacing w:line="200" w:lineRule="atLeast"/>
              <w:rPr>
                <w:rFonts w:ascii="Times New Roman" w:hAnsi="Times New Roman" w:cs="Times New Roman"/>
                <w:sz w:val="24"/>
                <w:szCs w:val="24"/>
              </w:rPr>
            </w:pPr>
            <w:r w:rsidRPr="00A9452E">
              <w:rPr>
                <w:rFonts w:ascii="Times New Roman" w:hAnsi="Times New Roman" w:cs="Times New Roman"/>
                <w:sz w:val="24"/>
                <w:szCs w:val="24"/>
              </w:rPr>
              <w:t>осознанно использовать слова вежливости в разных жизненных ситуациях;</w:t>
            </w:r>
          </w:p>
          <w:p w:rsidR="000D3856" w:rsidRPr="00A9452E" w:rsidP="000D3856">
            <w:pPr>
              <w:tabs>
                <w:tab w:val="left" w:pos="284"/>
              </w:tabs>
              <w:spacing w:line="200" w:lineRule="atLeast"/>
              <w:rPr>
                <w:rFonts w:ascii="Times New Roman" w:hAnsi="Times New Roman" w:cs="Times New Roman"/>
                <w:sz w:val="24"/>
                <w:szCs w:val="24"/>
              </w:rPr>
            </w:pPr>
            <w:r w:rsidRPr="00A9452E">
              <w:rPr>
                <w:rFonts w:ascii="Times New Roman" w:hAnsi="Times New Roman" w:cs="Times New Roman"/>
                <w:sz w:val="24"/>
                <w:szCs w:val="24"/>
              </w:rPr>
              <w:t xml:space="preserve"> соблюдать правила вежливости и этикета на улице, в школе и дома; </w:t>
            </w:r>
          </w:p>
          <w:p w:rsidR="000D3856" w:rsidRPr="00A9452E" w:rsidP="000D3856">
            <w:pPr>
              <w:tabs>
                <w:tab w:val="left" w:pos="284"/>
              </w:tabs>
              <w:spacing w:line="200" w:lineRule="atLeast"/>
              <w:rPr>
                <w:rFonts w:ascii="Times New Roman" w:hAnsi="Times New Roman" w:cs="Times New Roman"/>
                <w:sz w:val="24"/>
                <w:szCs w:val="24"/>
              </w:rPr>
            </w:pPr>
            <w:r w:rsidRPr="00A9452E">
              <w:rPr>
                <w:rFonts w:ascii="Times New Roman" w:hAnsi="Times New Roman" w:cs="Times New Roman"/>
                <w:sz w:val="24"/>
                <w:szCs w:val="24"/>
              </w:rPr>
              <w:t>уметь подобрать к термину новое значение; говорить и слушать, участвовать в беседе, дискутировать, аргументировано обосновывать свою точку зрения;</w:t>
            </w:r>
          </w:p>
          <w:p w:rsidR="000D3856" w:rsidRPr="00A9452E" w:rsidP="000D3856">
            <w:pPr>
              <w:contextualSpacing/>
              <w:jc w:val="both"/>
              <w:rPr>
                <w:rFonts w:ascii="Times New Roman" w:hAnsi="Times New Roman" w:cs="Times New Roman"/>
                <w:sz w:val="24"/>
                <w:szCs w:val="24"/>
              </w:rPr>
            </w:pPr>
            <w:r w:rsidRPr="00A9452E">
              <w:rPr>
                <w:rFonts w:ascii="Times New Roman" w:hAnsi="Times New Roman" w:cs="Times New Roman"/>
                <w:sz w:val="24"/>
                <w:szCs w:val="24"/>
              </w:rPr>
              <w:t>иметь представление о понятиях: вежливость, уважение, тактичность, скромность.</w:t>
            </w:r>
          </w:p>
        </w:tc>
      </w:tr>
      <w:tr w:rsidTr="000D3856">
        <w:tblPrEx>
          <w:tblW w:w="15417" w:type="dxa"/>
          <w:tblLayout w:type="fixed"/>
          <w:tblLook w:val="01E0"/>
        </w:tblPrEx>
        <w:trPr>
          <w:trHeight w:val="142"/>
        </w:trPr>
        <w:tc>
          <w:tcPr>
            <w:tcW w:w="874" w:type="dxa"/>
            <w:vAlign w:val="center"/>
          </w:tcPr>
          <w:p w:rsidR="000D3856" w:rsidRPr="00A9452E" w:rsidP="000D3856">
            <w:pPr>
              <w:contextualSpacing/>
              <w:jc w:val="center"/>
              <w:rPr>
                <w:rFonts w:ascii="Times New Roman" w:hAnsi="Times New Roman" w:cs="Times New Roman"/>
                <w:sz w:val="24"/>
                <w:szCs w:val="24"/>
              </w:rPr>
            </w:pPr>
            <w:r>
              <w:rPr>
                <w:rFonts w:ascii="Times New Roman" w:hAnsi="Times New Roman" w:cs="Times New Roman"/>
                <w:sz w:val="24"/>
                <w:szCs w:val="24"/>
              </w:rPr>
              <w:t>16.10</w:t>
            </w:r>
          </w:p>
        </w:tc>
        <w:tc>
          <w:tcPr>
            <w:tcW w:w="874" w:type="dxa"/>
            <w:vAlign w:val="center"/>
          </w:tcPr>
          <w:p w:rsidR="000D3856" w:rsidRPr="00A9452E" w:rsidP="000D3856">
            <w:pPr>
              <w:contextualSpacing/>
              <w:jc w:val="center"/>
              <w:rPr>
                <w:rFonts w:ascii="Times New Roman" w:hAnsi="Times New Roman" w:cs="Times New Roman"/>
                <w:sz w:val="24"/>
                <w:szCs w:val="24"/>
              </w:rPr>
            </w:pPr>
          </w:p>
        </w:tc>
        <w:tc>
          <w:tcPr>
            <w:tcW w:w="770" w:type="dxa"/>
            <w:vAlign w:val="center"/>
          </w:tcPr>
          <w:p w:rsidR="000D3856" w:rsidRPr="00A9452E" w:rsidP="000D3856">
            <w:pPr>
              <w:contextualSpacing/>
              <w:jc w:val="center"/>
              <w:rPr>
                <w:rFonts w:ascii="Times New Roman" w:hAnsi="Times New Roman" w:cs="Times New Roman"/>
                <w:sz w:val="24"/>
                <w:szCs w:val="24"/>
              </w:rPr>
            </w:pPr>
            <w:r w:rsidRPr="00A9452E">
              <w:rPr>
                <w:rFonts w:ascii="Times New Roman" w:hAnsi="Times New Roman" w:cs="Times New Roman"/>
                <w:sz w:val="24"/>
                <w:szCs w:val="24"/>
              </w:rPr>
              <w:t>7</w:t>
            </w:r>
          </w:p>
        </w:tc>
        <w:tc>
          <w:tcPr>
            <w:tcW w:w="2552" w:type="dxa"/>
          </w:tcPr>
          <w:p w:rsidR="000D3856" w:rsidRPr="00A9452E" w:rsidP="00D67DF0">
            <w:pPr>
              <w:contextualSpacing/>
              <w:jc w:val="both"/>
              <w:rPr>
                <w:rFonts w:ascii="Times New Roman" w:hAnsi="Times New Roman" w:cs="Times New Roman"/>
                <w:sz w:val="24"/>
                <w:szCs w:val="24"/>
              </w:rPr>
            </w:pPr>
            <w:r w:rsidRPr="00A9452E">
              <w:rPr>
                <w:rFonts w:ascii="Times New Roman" w:hAnsi="Times New Roman" w:cs="Times New Roman"/>
                <w:sz w:val="24"/>
                <w:szCs w:val="24"/>
              </w:rPr>
              <w:t>Этикет. Вежливые слова</w:t>
            </w:r>
          </w:p>
          <w:p w:rsidR="000D3856" w:rsidRPr="00A9452E" w:rsidP="00D67DF0">
            <w:pPr>
              <w:contextualSpacing/>
              <w:jc w:val="both"/>
              <w:rPr>
                <w:rFonts w:ascii="Times New Roman" w:hAnsi="Times New Roman" w:cs="Times New Roman"/>
                <w:sz w:val="24"/>
                <w:szCs w:val="24"/>
              </w:rPr>
            </w:pPr>
          </w:p>
        </w:tc>
        <w:tc>
          <w:tcPr>
            <w:tcW w:w="1049" w:type="dxa"/>
            <w:vAlign w:val="center"/>
          </w:tcPr>
          <w:p w:rsidR="000D3856" w:rsidRPr="00A9452E" w:rsidP="000D3856">
            <w:pPr>
              <w:contextualSpacing/>
              <w:jc w:val="center"/>
              <w:rPr>
                <w:rFonts w:ascii="Times New Roman" w:hAnsi="Times New Roman" w:cs="Times New Roman"/>
                <w:sz w:val="24"/>
                <w:szCs w:val="24"/>
              </w:rPr>
            </w:pPr>
            <w:r w:rsidRPr="00A9452E">
              <w:rPr>
                <w:rFonts w:ascii="Times New Roman" w:hAnsi="Times New Roman" w:cs="Times New Roman"/>
                <w:sz w:val="24"/>
                <w:szCs w:val="24"/>
              </w:rPr>
              <w:t>1</w:t>
            </w:r>
          </w:p>
        </w:tc>
        <w:tc>
          <w:tcPr>
            <w:tcW w:w="9298" w:type="dxa"/>
            <w:vMerge/>
          </w:tcPr>
          <w:p w:rsidR="000D3856" w:rsidRPr="00A9452E" w:rsidP="00FC3396">
            <w:pPr>
              <w:contextualSpacing/>
              <w:jc w:val="both"/>
              <w:rPr>
                <w:rFonts w:ascii="Times New Roman" w:hAnsi="Times New Roman" w:cs="Times New Roman"/>
                <w:sz w:val="24"/>
                <w:szCs w:val="24"/>
              </w:rPr>
            </w:pPr>
          </w:p>
        </w:tc>
      </w:tr>
      <w:tr w:rsidTr="000D3856">
        <w:tblPrEx>
          <w:tblW w:w="15417" w:type="dxa"/>
          <w:tblLayout w:type="fixed"/>
          <w:tblLook w:val="01E0"/>
        </w:tblPrEx>
        <w:trPr>
          <w:trHeight w:val="983"/>
        </w:trPr>
        <w:tc>
          <w:tcPr>
            <w:tcW w:w="874" w:type="dxa"/>
            <w:vAlign w:val="center"/>
          </w:tcPr>
          <w:p w:rsidR="000D3856" w:rsidRPr="00A9452E" w:rsidP="000D3856">
            <w:pPr>
              <w:contextualSpacing/>
              <w:jc w:val="center"/>
              <w:rPr>
                <w:rFonts w:ascii="Times New Roman" w:hAnsi="Times New Roman" w:cs="Times New Roman"/>
                <w:sz w:val="24"/>
                <w:szCs w:val="24"/>
              </w:rPr>
            </w:pPr>
            <w:r>
              <w:rPr>
                <w:rFonts w:ascii="Times New Roman" w:hAnsi="Times New Roman" w:cs="Times New Roman"/>
                <w:sz w:val="24"/>
                <w:szCs w:val="24"/>
              </w:rPr>
              <w:t>23.10</w:t>
            </w:r>
          </w:p>
        </w:tc>
        <w:tc>
          <w:tcPr>
            <w:tcW w:w="874" w:type="dxa"/>
            <w:vAlign w:val="center"/>
          </w:tcPr>
          <w:p w:rsidR="000D3856" w:rsidRPr="00A9452E" w:rsidP="000D3856">
            <w:pPr>
              <w:contextualSpacing/>
              <w:jc w:val="center"/>
              <w:rPr>
                <w:rFonts w:ascii="Times New Roman" w:hAnsi="Times New Roman" w:cs="Times New Roman"/>
                <w:sz w:val="24"/>
                <w:szCs w:val="24"/>
              </w:rPr>
            </w:pPr>
          </w:p>
        </w:tc>
        <w:tc>
          <w:tcPr>
            <w:tcW w:w="770" w:type="dxa"/>
            <w:vAlign w:val="center"/>
          </w:tcPr>
          <w:p w:rsidR="000D3856" w:rsidRPr="00A9452E" w:rsidP="000D3856">
            <w:pPr>
              <w:contextualSpacing/>
              <w:jc w:val="center"/>
              <w:rPr>
                <w:rFonts w:ascii="Times New Roman" w:hAnsi="Times New Roman" w:cs="Times New Roman"/>
                <w:sz w:val="24"/>
                <w:szCs w:val="24"/>
              </w:rPr>
            </w:pPr>
            <w:r w:rsidRPr="00A9452E">
              <w:rPr>
                <w:rFonts w:ascii="Times New Roman" w:hAnsi="Times New Roman" w:cs="Times New Roman"/>
                <w:sz w:val="24"/>
                <w:szCs w:val="24"/>
              </w:rPr>
              <w:t>8</w:t>
            </w:r>
          </w:p>
        </w:tc>
        <w:tc>
          <w:tcPr>
            <w:tcW w:w="2552" w:type="dxa"/>
          </w:tcPr>
          <w:p w:rsidR="000D3856" w:rsidRPr="00A32130" w:rsidP="00D67DF0">
            <w:pPr>
              <w:contextualSpacing/>
              <w:jc w:val="both"/>
              <w:rPr>
                <w:rFonts w:ascii="Times New Roman" w:hAnsi="Times New Roman" w:cs="Times New Roman"/>
                <w:sz w:val="24"/>
                <w:szCs w:val="24"/>
              </w:rPr>
            </w:pPr>
            <w:r w:rsidRPr="00A32130">
              <w:rPr>
                <w:rFonts w:ascii="Times New Roman" w:hAnsi="Times New Roman" w:cs="Times New Roman"/>
                <w:sz w:val="24"/>
                <w:szCs w:val="24"/>
              </w:rPr>
              <w:t xml:space="preserve">Добро и зло. </w:t>
            </w:r>
          </w:p>
        </w:tc>
        <w:tc>
          <w:tcPr>
            <w:tcW w:w="1049" w:type="dxa"/>
            <w:vAlign w:val="center"/>
          </w:tcPr>
          <w:p w:rsidR="000D3856" w:rsidRPr="00A9452E" w:rsidP="000D3856">
            <w:pPr>
              <w:contextualSpacing/>
              <w:jc w:val="center"/>
              <w:rPr>
                <w:rFonts w:ascii="Times New Roman" w:hAnsi="Times New Roman" w:cs="Times New Roman"/>
                <w:sz w:val="24"/>
                <w:szCs w:val="24"/>
              </w:rPr>
            </w:pPr>
            <w:r w:rsidRPr="00A9452E">
              <w:rPr>
                <w:rFonts w:ascii="Times New Roman" w:hAnsi="Times New Roman" w:cs="Times New Roman"/>
                <w:sz w:val="24"/>
                <w:szCs w:val="24"/>
              </w:rPr>
              <w:t>1</w:t>
            </w:r>
          </w:p>
        </w:tc>
        <w:tc>
          <w:tcPr>
            <w:tcW w:w="9298" w:type="dxa"/>
            <w:vMerge w:val="restart"/>
          </w:tcPr>
          <w:p w:rsidR="000D3856" w:rsidRPr="00A9452E" w:rsidP="000D3856">
            <w:pPr>
              <w:tabs>
                <w:tab w:val="left" w:pos="284"/>
              </w:tabs>
              <w:snapToGrid w:val="0"/>
              <w:spacing w:line="200" w:lineRule="atLeast"/>
              <w:rPr>
                <w:rFonts w:ascii="Times New Roman" w:hAnsi="Times New Roman" w:cs="Times New Roman"/>
                <w:sz w:val="24"/>
                <w:szCs w:val="24"/>
              </w:rPr>
            </w:pPr>
            <w:r w:rsidRPr="00A9452E">
              <w:rPr>
                <w:rFonts w:ascii="Times New Roman" w:hAnsi="Times New Roman" w:cs="Times New Roman"/>
                <w:sz w:val="24"/>
                <w:szCs w:val="24"/>
              </w:rPr>
              <w:t>выявлять элементы общечеловеческих ценностей; объяснять смысл пословиц и поговорок; определять значения слов; соотносить понятия с определениями; соотносить текст с рисунком; применять правила разговорной речи; проявлять заботу о родных и близких, нуждающихся в помощи людях;</w:t>
            </w:r>
          </w:p>
          <w:p w:rsidR="000D3856" w:rsidRPr="00A9452E" w:rsidP="000D3856">
            <w:pPr>
              <w:contextualSpacing/>
              <w:jc w:val="both"/>
              <w:rPr>
                <w:rFonts w:ascii="Times New Roman" w:hAnsi="Times New Roman" w:cs="Times New Roman"/>
                <w:sz w:val="24"/>
                <w:szCs w:val="24"/>
              </w:rPr>
            </w:pPr>
            <w:r w:rsidRPr="00A9452E">
              <w:rPr>
                <w:rFonts w:ascii="Times New Roman" w:hAnsi="Times New Roman" w:cs="Times New Roman"/>
                <w:sz w:val="24"/>
                <w:szCs w:val="24"/>
              </w:rPr>
              <w:t>иметь представление о понятиях: добро, доброта, забота, жадность, зло, тактичность, сдержанность.</w:t>
            </w:r>
          </w:p>
        </w:tc>
      </w:tr>
      <w:tr w:rsidTr="000D3856">
        <w:tblPrEx>
          <w:tblW w:w="15417" w:type="dxa"/>
          <w:tblLayout w:type="fixed"/>
          <w:tblLook w:val="01E0"/>
        </w:tblPrEx>
        <w:trPr>
          <w:trHeight w:val="564"/>
        </w:trPr>
        <w:tc>
          <w:tcPr>
            <w:tcW w:w="874" w:type="dxa"/>
            <w:vAlign w:val="center"/>
          </w:tcPr>
          <w:p w:rsidR="000D3856" w:rsidRPr="00A9452E" w:rsidP="000D3856">
            <w:pPr>
              <w:contextualSpacing/>
              <w:jc w:val="center"/>
              <w:rPr>
                <w:rFonts w:ascii="Times New Roman" w:hAnsi="Times New Roman" w:cs="Times New Roman"/>
                <w:sz w:val="24"/>
                <w:szCs w:val="24"/>
              </w:rPr>
            </w:pPr>
            <w:r>
              <w:rPr>
                <w:rFonts w:ascii="Times New Roman" w:hAnsi="Times New Roman" w:cs="Times New Roman"/>
                <w:sz w:val="24"/>
                <w:szCs w:val="24"/>
              </w:rPr>
              <w:t>06.11</w:t>
            </w:r>
          </w:p>
        </w:tc>
        <w:tc>
          <w:tcPr>
            <w:tcW w:w="874" w:type="dxa"/>
            <w:vAlign w:val="center"/>
          </w:tcPr>
          <w:p w:rsidR="000D3856" w:rsidRPr="00A9452E" w:rsidP="000D3856">
            <w:pPr>
              <w:contextualSpacing/>
              <w:jc w:val="center"/>
              <w:rPr>
                <w:rFonts w:ascii="Times New Roman" w:hAnsi="Times New Roman" w:cs="Times New Roman"/>
                <w:sz w:val="24"/>
                <w:szCs w:val="24"/>
              </w:rPr>
            </w:pPr>
          </w:p>
        </w:tc>
        <w:tc>
          <w:tcPr>
            <w:tcW w:w="770" w:type="dxa"/>
            <w:vAlign w:val="center"/>
          </w:tcPr>
          <w:p w:rsidR="000D3856" w:rsidRPr="00A9452E" w:rsidP="000D3856">
            <w:pPr>
              <w:contextualSpacing/>
              <w:jc w:val="center"/>
              <w:rPr>
                <w:rFonts w:ascii="Times New Roman" w:hAnsi="Times New Roman" w:cs="Times New Roman"/>
                <w:sz w:val="24"/>
                <w:szCs w:val="24"/>
              </w:rPr>
            </w:pPr>
            <w:r w:rsidRPr="00A9452E">
              <w:rPr>
                <w:rFonts w:ascii="Times New Roman" w:hAnsi="Times New Roman" w:cs="Times New Roman"/>
                <w:sz w:val="24"/>
                <w:szCs w:val="24"/>
              </w:rPr>
              <w:t>9</w:t>
            </w:r>
          </w:p>
        </w:tc>
        <w:tc>
          <w:tcPr>
            <w:tcW w:w="2552" w:type="dxa"/>
          </w:tcPr>
          <w:p w:rsidR="000D3856" w:rsidRPr="00A9452E" w:rsidP="00D67DF0">
            <w:pPr>
              <w:contextualSpacing/>
              <w:jc w:val="both"/>
              <w:rPr>
                <w:rFonts w:ascii="Times New Roman" w:hAnsi="Times New Roman" w:cs="Times New Roman"/>
                <w:sz w:val="24"/>
                <w:szCs w:val="24"/>
              </w:rPr>
            </w:pPr>
            <w:r w:rsidRPr="00A9452E">
              <w:rPr>
                <w:rFonts w:ascii="Times New Roman" w:hAnsi="Times New Roman" w:cs="Times New Roman"/>
                <w:sz w:val="24"/>
                <w:szCs w:val="24"/>
              </w:rPr>
              <w:t>Этикет. Язык жестов</w:t>
            </w:r>
          </w:p>
        </w:tc>
        <w:tc>
          <w:tcPr>
            <w:tcW w:w="1049" w:type="dxa"/>
            <w:vAlign w:val="center"/>
          </w:tcPr>
          <w:p w:rsidR="000D3856" w:rsidRPr="00A9452E" w:rsidP="000D3856">
            <w:pPr>
              <w:contextualSpacing/>
              <w:jc w:val="center"/>
              <w:rPr>
                <w:rFonts w:ascii="Times New Roman" w:hAnsi="Times New Roman" w:cs="Times New Roman"/>
                <w:sz w:val="24"/>
                <w:szCs w:val="24"/>
              </w:rPr>
            </w:pPr>
            <w:r w:rsidRPr="00A9452E">
              <w:rPr>
                <w:rFonts w:ascii="Times New Roman" w:hAnsi="Times New Roman" w:cs="Times New Roman"/>
                <w:sz w:val="24"/>
                <w:szCs w:val="24"/>
              </w:rPr>
              <w:t>1</w:t>
            </w:r>
          </w:p>
        </w:tc>
        <w:tc>
          <w:tcPr>
            <w:tcW w:w="9298" w:type="dxa"/>
            <w:vMerge/>
          </w:tcPr>
          <w:p w:rsidR="000D3856" w:rsidRPr="00A9452E" w:rsidP="00FC3396">
            <w:pPr>
              <w:contextualSpacing/>
              <w:jc w:val="both"/>
              <w:rPr>
                <w:rFonts w:ascii="Times New Roman" w:hAnsi="Times New Roman" w:cs="Times New Roman"/>
                <w:sz w:val="24"/>
                <w:szCs w:val="24"/>
              </w:rPr>
            </w:pPr>
          </w:p>
        </w:tc>
      </w:tr>
      <w:tr w:rsidTr="000D3856">
        <w:tblPrEx>
          <w:tblW w:w="15417" w:type="dxa"/>
          <w:tblLayout w:type="fixed"/>
          <w:tblLook w:val="01E0"/>
        </w:tblPrEx>
        <w:trPr>
          <w:trHeight w:val="142"/>
        </w:trPr>
        <w:tc>
          <w:tcPr>
            <w:tcW w:w="874" w:type="dxa"/>
            <w:vAlign w:val="center"/>
          </w:tcPr>
          <w:p w:rsidR="000D3856" w:rsidRPr="00A9452E" w:rsidP="000D3856">
            <w:pPr>
              <w:contextualSpacing/>
              <w:jc w:val="center"/>
              <w:rPr>
                <w:rFonts w:ascii="Times New Roman" w:hAnsi="Times New Roman" w:cs="Times New Roman"/>
                <w:sz w:val="24"/>
                <w:szCs w:val="24"/>
              </w:rPr>
            </w:pPr>
            <w:r>
              <w:rPr>
                <w:rFonts w:ascii="Times New Roman" w:hAnsi="Times New Roman" w:cs="Times New Roman"/>
                <w:sz w:val="24"/>
                <w:szCs w:val="24"/>
              </w:rPr>
              <w:t>13.11</w:t>
            </w:r>
          </w:p>
        </w:tc>
        <w:tc>
          <w:tcPr>
            <w:tcW w:w="874" w:type="dxa"/>
            <w:vAlign w:val="center"/>
          </w:tcPr>
          <w:p w:rsidR="000D3856" w:rsidRPr="00A9452E" w:rsidP="000D3856">
            <w:pPr>
              <w:contextualSpacing/>
              <w:jc w:val="center"/>
              <w:rPr>
                <w:rFonts w:ascii="Times New Roman" w:hAnsi="Times New Roman" w:cs="Times New Roman"/>
                <w:sz w:val="24"/>
                <w:szCs w:val="24"/>
              </w:rPr>
            </w:pPr>
          </w:p>
        </w:tc>
        <w:tc>
          <w:tcPr>
            <w:tcW w:w="770" w:type="dxa"/>
            <w:vAlign w:val="center"/>
          </w:tcPr>
          <w:p w:rsidR="000D3856" w:rsidRPr="00A9452E" w:rsidP="000D3856">
            <w:pPr>
              <w:contextualSpacing/>
              <w:jc w:val="center"/>
              <w:rPr>
                <w:rFonts w:ascii="Times New Roman" w:hAnsi="Times New Roman" w:cs="Times New Roman"/>
                <w:sz w:val="24"/>
                <w:szCs w:val="24"/>
              </w:rPr>
            </w:pPr>
            <w:r w:rsidRPr="00A9452E">
              <w:rPr>
                <w:rFonts w:ascii="Times New Roman" w:hAnsi="Times New Roman" w:cs="Times New Roman"/>
                <w:sz w:val="24"/>
                <w:szCs w:val="24"/>
              </w:rPr>
              <w:t>10</w:t>
            </w:r>
          </w:p>
        </w:tc>
        <w:tc>
          <w:tcPr>
            <w:tcW w:w="2552" w:type="dxa"/>
          </w:tcPr>
          <w:p w:rsidR="000D3856" w:rsidRPr="00A9452E" w:rsidP="00D67DF0">
            <w:pPr>
              <w:contextualSpacing/>
              <w:jc w:val="both"/>
              <w:rPr>
                <w:rFonts w:ascii="Times New Roman" w:hAnsi="Times New Roman" w:cs="Times New Roman"/>
                <w:sz w:val="24"/>
                <w:szCs w:val="24"/>
              </w:rPr>
            </w:pPr>
            <w:r w:rsidRPr="00A9452E">
              <w:rPr>
                <w:rFonts w:ascii="Times New Roman" w:hAnsi="Times New Roman" w:cs="Times New Roman"/>
                <w:sz w:val="24"/>
                <w:szCs w:val="24"/>
              </w:rPr>
              <w:t xml:space="preserve">Дружба и </w:t>
            </w:r>
            <w:r w:rsidRPr="00A9452E">
              <w:rPr>
                <w:rFonts w:ascii="Times New Roman" w:hAnsi="Times New Roman" w:cs="Times New Roman"/>
                <w:sz w:val="24"/>
                <w:szCs w:val="24"/>
              </w:rPr>
              <w:t>по-рядочность</w:t>
            </w:r>
            <w:r w:rsidRPr="00A9452E">
              <w:rPr>
                <w:rFonts w:ascii="Times New Roman" w:hAnsi="Times New Roman" w:cs="Times New Roman"/>
                <w:sz w:val="24"/>
                <w:szCs w:val="24"/>
              </w:rPr>
              <w:t>.</w:t>
            </w:r>
          </w:p>
        </w:tc>
        <w:tc>
          <w:tcPr>
            <w:tcW w:w="1049" w:type="dxa"/>
            <w:vAlign w:val="center"/>
          </w:tcPr>
          <w:p w:rsidR="000D3856" w:rsidRPr="00A9452E" w:rsidP="000D3856">
            <w:pPr>
              <w:contextualSpacing/>
              <w:jc w:val="center"/>
              <w:rPr>
                <w:rFonts w:ascii="Times New Roman" w:hAnsi="Times New Roman" w:cs="Times New Roman"/>
                <w:sz w:val="24"/>
                <w:szCs w:val="24"/>
              </w:rPr>
            </w:pPr>
            <w:r w:rsidRPr="00A9452E">
              <w:rPr>
                <w:rFonts w:ascii="Times New Roman" w:hAnsi="Times New Roman" w:cs="Times New Roman"/>
                <w:sz w:val="24"/>
                <w:szCs w:val="24"/>
              </w:rPr>
              <w:t>1</w:t>
            </w:r>
          </w:p>
        </w:tc>
        <w:tc>
          <w:tcPr>
            <w:tcW w:w="9298" w:type="dxa"/>
            <w:vMerge w:val="restart"/>
          </w:tcPr>
          <w:p w:rsidR="000D3856" w:rsidRPr="00A9452E" w:rsidP="000D3856">
            <w:pPr>
              <w:tabs>
                <w:tab w:val="left" w:pos="284"/>
              </w:tabs>
              <w:snapToGrid w:val="0"/>
              <w:spacing w:line="200" w:lineRule="atLeast"/>
              <w:rPr>
                <w:rFonts w:ascii="Times New Roman" w:hAnsi="Times New Roman" w:cs="Times New Roman"/>
                <w:sz w:val="24"/>
                <w:szCs w:val="24"/>
              </w:rPr>
            </w:pPr>
            <w:r w:rsidRPr="00A9452E">
              <w:rPr>
                <w:rFonts w:ascii="Times New Roman" w:hAnsi="Times New Roman" w:cs="Times New Roman"/>
                <w:sz w:val="24"/>
                <w:szCs w:val="24"/>
              </w:rPr>
              <w:t>выявлять элементы общечеловеческих ценностей; соблюдать правила дружбы; дружески общаться в коллективе; проявлять доброжелательность в классном коллективе, уважение друг к другу; избегать конфликтов, находить выход из спорных ситуаций, относиться с пониманием к детям иной национальности, цвета кожи, иных культурных ценностей; объяснять смысл пословиц и поговорок;</w:t>
            </w:r>
          </w:p>
          <w:p w:rsidR="000D3856" w:rsidRPr="00A9452E" w:rsidP="000D3856">
            <w:pPr>
              <w:contextualSpacing/>
              <w:jc w:val="both"/>
              <w:rPr>
                <w:rFonts w:ascii="Times New Roman" w:hAnsi="Times New Roman" w:cs="Times New Roman"/>
                <w:sz w:val="24"/>
                <w:szCs w:val="24"/>
              </w:rPr>
            </w:pPr>
            <w:r w:rsidRPr="00A9452E">
              <w:rPr>
                <w:rFonts w:ascii="Times New Roman" w:hAnsi="Times New Roman" w:cs="Times New Roman"/>
                <w:sz w:val="24"/>
                <w:szCs w:val="24"/>
              </w:rPr>
              <w:t>иметь представление о понятиях: дружба, бескорыстие, порядочность, доверие, честность, трудолюбие, бескорыстность, справедливость, ответственность.</w:t>
            </w:r>
          </w:p>
        </w:tc>
      </w:tr>
      <w:tr w:rsidTr="000D3856">
        <w:tblPrEx>
          <w:tblW w:w="15417" w:type="dxa"/>
          <w:tblLayout w:type="fixed"/>
          <w:tblLook w:val="01E0"/>
        </w:tblPrEx>
        <w:trPr>
          <w:trHeight w:val="142"/>
        </w:trPr>
        <w:tc>
          <w:tcPr>
            <w:tcW w:w="874" w:type="dxa"/>
            <w:vAlign w:val="center"/>
          </w:tcPr>
          <w:p w:rsidR="000D3856" w:rsidRPr="00A9452E" w:rsidP="000D3856">
            <w:pPr>
              <w:contextualSpacing/>
              <w:jc w:val="center"/>
              <w:rPr>
                <w:rFonts w:ascii="Times New Roman" w:hAnsi="Times New Roman" w:cs="Times New Roman"/>
                <w:sz w:val="24"/>
                <w:szCs w:val="24"/>
              </w:rPr>
            </w:pPr>
            <w:r>
              <w:rPr>
                <w:rFonts w:ascii="Times New Roman" w:hAnsi="Times New Roman" w:cs="Times New Roman"/>
                <w:sz w:val="24"/>
                <w:szCs w:val="24"/>
              </w:rPr>
              <w:t>20.11</w:t>
            </w:r>
          </w:p>
        </w:tc>
        <w:tc>
          <w:tcPr>
            <w:tcW w:w="874" w:type="dxa"/>
            <w:vAlign w:val="center"/>
          </w:tcPr>
          <w:p w:rsidR="000D3856" w:rsidRPr="00A9452E" w:rsidP="000D3856">
            <w:pPr>
              <w:contextualSpacing/>
              <w:jc w:val="center"/>
              <w:rPr>
                <w:rFonts w:ascii="Times New Roman" w:hAnsi="Times New Roman" w:cs="Times New Roman"/>
                <w:sz w:val="24"/>
                <w:szCs w:val="24"/>
              </w:rPr>
            </w:pPr>
          </w:p>
        </w:tc>
        <w:tc>
          <w:tcPr>
            <w:tcW w:w="770" w:type="dxa"/>
            <w:vAlign w:val="center"/>
          </w:tcPr>
          <w:p w:rsidR="000D3856" w:rsidRPr="00A9452E" w:rsidP="000D3856">
            <w:pPr>
              <w:contextualSpacing/>
              <w:jc w:val="center"/>
              <w:rPr>
                <w:rFonts w:ascii="Times New Roman" w:hAnsi="Times New Roman" w:cs="Times New Roman"/>
                <w:sz w:val="24"/>
                <w:szCs w:val="24"/>
              </w:rPr>
            </w:pPr>
            <w:r w:rsidRPr="00A9452E">
              <w:rPr>
                <w:rFonts w:ascii="Times New Roman" w:hAnsi="Times New Roman" w:cs="Times New Roman"/>
                <w:sz w:val="24"/>
                <w:szCs w:val="24"/>
              </w:rPr>
              <w:t>11</w:t>
            </w:r>
          </w:p>
        </w:tc>
        <w:tc>
          <w:tcPr>
            <w:tcW w:w="2552" w:type="dxa"/>
          </w:tcPr>
          <w:p w:rsidR="000D3856" w:rsidRPr="00A9452E" w:rsidP="00D67DF0">
            <w:pPr>
              <w:contextualSpacing/>
              <w:jc w:val="both"/>
              <w:rPr>
                <w:rFonts w:ascii="Times New Roman" w:hAnsi="Times New Roman" w:cs="Times New Roman"/>
                <w:sz w:val="24"/>
                <w:szCs w:val="24"/>
              </w:rPr>
            </w:pPr>
            <w:r w:rsidRPr="00A9452E">
              <w:rPr>
                <w:rFonts w:ascii="Times New Roman" w:hAnsi="Times New Roman" w:cs="Times New Roman"/>
                <w:sz w:val="24"/>
                <w:szCs w:val="24"/>
              </w:rPr>
              <w:t>Этикет. Собираемся в гости.</w:t>
            </w:r>
          </w:p>
        </w:tc>
        <w:tc>
          <w:tcPr>
            <w:tcW w:w="1049" w:type="dxa"/>
            <w:vAlign w:val="center"/>
          </w:tcPr>
          <w:p w:rsidR="000D3856" w:rsidRPr="00A9452E" w:rsidP="000D3856">
            <w:pPr>
              <w:contextualSpacing/>
              <w:jc w:val="center"/>
              <w:rPr>
                <w:rFonts w:ascii="Times New Roman" w:hAnsi="Times New Roman" w:cs="Times New Roman"/>
                <w:sz w:val="24"/>
                <w:szCs w:val="24"/>
              </w:rPr>
            </w:pPr>
            <w:r w:rsidRPr="00A9452E">
              <w:rPr>
                <w:rFonts w:ascii="Times New Roman" w:hAnsi="Times New Roman" w:cs="Times New Roman"/>
                <w:sz w:val="24"/>
                <w:szCs w:val="24"/>
              </w:rPr>
              <w:t>1</w:t>
            </w:r>
          </w:p>
        </w:tc>
        <w:tc>
          <w:tcPr>
            <w:tcW w:w="9298" w:type="dxa"/>
            <w:vMerge/>
          </w:tcPr>
          <w:p w:rsidR="000D3856" w:rsidRPr="00A9452E" w:rsidP="00FC3396">
            <w:pPr>
              <w:contextualSpacing/>
              <w:jc w:val="both"/>
              <w:rPr>
                <w:rFonts w:ascii="Times New Roman" w:hAnsi="Times New Roman" w:cs="Times New Roman"/>
                <w:sz w:val="24"/>
                <w:szCs w:val="24"/>
              </w:rPr>
            </w:pPr>
          </w:p>
        </w:tc>
      </w:tr>
      <w:tr w:rsidTr="000D3856">
        <w:tblPrEx>
          <w:tblW w:w="15417" w:type="dxa"/>
          <w:tblLayout w:type="fixed"/>
          <w:tblLook w:val="01E0"/>
        </w:tblPrEx>
        <w:trPr>
          <w:trHeight w:val="142"/>
        </w:trPr>
        <w:tc>
          <w:tcPr>
            <w:tcW w:w="874" w:type="dxa"/>
            <w:vAlign w:val="center"/>
          </w:tcPr>
          <w:p w:rsidR="000D3856" w:rsidRPr="00A9452E" w:rsidP="000D3856">
            <w:pPr>
              <w:contextualSpacing/>
              <w:jc w:val="center"/>
              <w:rPr>
                <w:rFonts w:ascii="Times New Roman" w:hAnsi="Times New Roman" w:cs="Times New Roman"/>
                <w:sz w:val="24"/>
                <w:szCs w:val="24"/>
              </w:rPr>
            </w:pPr>
            <w:r>
              <w:rPr>
                <w:rFonts w:ascii="Times New Roman" w:hAnsi="Times New Roman" w:cs="Times New Roman"/>
                <w:sz w:val="24"/>
                <w:szCs w:val="24"/>
              </w:rPr>
              <w:t>27.11</w:t>
            </w:r>
          </w:p>
        </w:tc>
        <w:tc>
          <w:tcPr>
            <w:tcW w:w="874" w:type="dxa"/>
            <w:vAlign w:val="center"/>
          </w:tcPr>
          <w:p w:rsidR="000D3856" w:rsidRPr="00A9452E" w:rsidP="000D3856">
            <w:pPr>
              <w:contextualSpacing/>
              <w:jc w:val="center"/>
              <w:rPr>
                <w:rFonts w:ascii="Times New Roman" w:hAnsi="Times New Roman" w:cs="Times New Roman"/>
                <w:sz w:val="24"/>
                <w:szCs w:val="24"/>
              </w:rPr>
            </w:pPr>
          </w:p>
        </w:tc>
        <w:tc>
          <w:tcPr>
            <w:tcW w:w="770" w:type="dxa"/>
            <w:vAlign w:val="center"/>
          </w:tcPr>
          <w:p w:rsidR="000D3856" w:rsidRPr="00A9452E" w:rsidP="000D3856">
            <w:pPr>
              <w:contextualSpacing/>
              <w:jc w:val="center"/>
              <w:rPr>
                <w:rFonts w:ascii="Times New Roman" w:hAnsi="Times New Roman" w:cs="Times New Roman"/>
                <w:sz w:val="24"/>
                <w:szCs w:val="24"/>
              </w:rPr>
            </w:pPr>
            <w:r w:rsidRPr="00A9452E">
              <w:rPr>
                <w:rFonts w:ascii="Times New Roman" w:hAnsi="Times New Roman" w:cs="Times New Roman"/>
                <w:sz w:val="24"/>
                <w:szCs w:val="24"/>
              </w:rPr>
              <w:t>12</w:t>
            </w:r>
          </w:p>
        </w:tc>
        <w:tc>
          <w:tcPr>
            <w:tcW w:w="2552" w:type="dxa"/>
          </w:tcPr>
          <w:p w:rsidR="000D3856" w:rsidRPr="00A9452E" w:rsidP="00D67DF0">
            <w:pPr>
              <w:contextualSpacing/>
              <w:jc w:val="both"/>
              <w:rPr>
                <w:rFonts w:ascii="Times New Roman" w:hAnsi="Times New Roman" w:cs="Times New Roman"/>
                <w:sz w:val="24"/>
                <w:szCs w:val="24"/>
              </w:rPr>
            </w:pPr>
            <w:r w:rsidRPr="00A9452E">
              <w:rPr>
                <w:rFonts w:ascii="Times New Roman" w:hAnsi="Times New Roman" w:cs="Times New Roman"/>
                <w:sz w:val="24"/>
                <w:szCs w:val="24"/>
              </w:rPr>
              <w:t>Честность и искренность</w:t>
            </w:r>
          </w:p>
        </w:tc>
        <w:tc>
          <w:tcPr>
            <w:tcW w:w="1049" w:type="dxa"/>
            <w:vAlign w:val="center"/>
          </w:tcPr>
          <w:p w:rsidR="000D3856" w:rsidRPr="00A9452E" w:rsidP="000D3856">
            <w:pPr>
              <w:contextualSpacing/>
              <w:jc w:val="center"/>
              <w:rPr>
                <w:rFonts w:ascii="Times New Roman" w:hAnsi="Times New Roman" w:cs="Times New Roman"/>
                <w:sz w:val="24"/>
                <w:szCs w:val="24"/>
              </w:rPr>
            </w:pPr>
            <w:r w:rsidRPr="00A9452E">
              <w:rPr>
                <w:rFonts w:ascii="Times New Roman" w:hAnsi="Times New Roman" w:cs="Times New Roman"/>
                <w:sz w:val="24"/>
                <w:szCs w:val="24"/>
              </w:rPr>
              <w:t>1</w:t>
            </w:r>
          </w:p>
        </w:tc>
        <w:tc>
          <w:tcPr>
            <w:tcW w:w="9298" w:type="dxa"/>
            <w:vMerge w:val="restart"/>
          </w:tcPr>
          <w:p w:rsidR="000D3856" w:rsidRPr="00A9452E" w:rsidP="000D3856">
            <w:pPr>
              <w:tabs>
                <w:tab w:val="left" w:pos="284"/>
              </w:tabs>
              <w:snapToGrid w:val="0"/>
              <w:spacing w:line="200" w:lineRule="atLeast"/>
              <w:rPr>
                <w:rFonts w:ascii="Times New Roman" w:hAnsi="Times New Roman" w:cs="Times New Roman"/>
                <w:sz w:val="24"/>
                <w:szCs w:val="24"/>
              </w:rPr>
            </w:pPr>
            <w:r w:rsidRPr="00A9452E">
              <w:rPr>
                <w:rFonts w:ascii="Times New Roman" w:hAnsi="Times New Roman" w:cs="Times New Roman"/>
                <w:sz w:val="24"/>
                <w:szCs w:val="24"/>
              </w:rPr>
              <w:t>сравнивать и сопоставлять; критически осмысливать; оценивать позитивные качества честности; проявлять честность по выполнению правил поведения в школе и дома, соблюдению законов; решать практические задачи и рассмотреть часто возникающие ситуации; соотносить иллюстрацию с текстом;</w:t>
            </w:r>
          </w:p>
          <w:p w:rsidR="000D3856" w:rsidRPr="00A9452E" w:rsidP="000D3856">
            <w:pPr>
              <w:contextualSpacing/>
              <w:jc w:val="both"/>
              <w:rPr>
                <w:rFonts w:ascii="Times New Roman" w:hAnsi="Times New Roman" w:cs="Times New Roman"/>
                <w:sz w:val="24"/>
                <w:szCs w:val="24"/>
              </w:rPr>
            </w:pPr>
            <w:r w:rsidRPr="00A9452E">
              <w:rPr>
                <w:rFonts w:ascii="Times New Roman" w:hAnsi="Times New Roman" w:cs="Times New Roman"/>
                <w:sz w:val="24"/>
                <w:szCs w:val="24"/>
              </w:rPr>
              <w:t>иметь представление о понятиях: честность, искренность, правдивость, тактичность, репутация, закон.</w:t>
            </w:r>
          </w:p>
        </w:tc>
      </w:tr>
      <w:tr w:rsidTr="000D3856">
        <w:tblPrEx>
          <w:tblW w:w="15417" w:type="dxa"/>
          <w:tblLayout w:type="fixed"/>
          <w:tblLook w:val="01E0"/>
        </w:tblPrEx>
        <w:trPr>
          <w:trHeight w:val="142"/>
        </w:trPr>
        <w:tc>
          <w:tcPr>
            <w:tcW w:w="874" w:type="dxa"/>
            <w:vAlign w:val="center"/>
          </w:tcPr>
          <w:p w:rsidR="000D3856" w:rsidRPr="00A9452E" w:rsidP="000D3856">
            <w:pPr>
              <w:contextualSpacing/>
              <w:jc w:val="center"/>
              <w:rPr>
                <w:rFonts w:ascii="Times New Roman" w:hAnsi="Times New Roman" w:cs="Times New Roman"/>
                <w:sz w:val="24"/>
                <w:szCs w:val="24"/>
              </w:rPr>
            </w:pPr>
            <w:r>
              <w:rPr>
                <w:rFonts w:ascii="Times New Roman" w:hAnsi="Times New Roman" w:cs="Times New Roman"/>
                <w:sz w:val="24"/>
                <w:szCs w:val="24"/>
              </w:rPr>
              <w:t>04.12</w:t>
            </w:r>
          </w:p>
        </w:tc>
        <w:tc>
          <w:tcPr>
            <w:tcW w:w="874" w:type="dxa"/>
            <w:vAlign w:val="center"/>
          </w:tcPr>
          <w:p w:rsidR="000D3856" w:rsidRPr="00A9452E" w:rsidP="000D3856">
            <w:pPr>
              <w:contextualSpacing/>
              <w:jc w:val="center"/>
              <w:rPr>
                <w:rFonts w:ascii="Times New Roman" w:hAnsi="Times New Roman" w:cs="Times New Roman"/>
                <w:sz w:val="24"/>
                <w:szCs w:val="24"/>
              </w:rPr>
            </w:pPr>
          </w:p>
        </w:tc>
        <w:tc>
          <w:tcPr>
            <w:tcW w:w="770" w:type="dxa"/>
            <w:vAlign w:val="center"/>
          </w:tcPr>
          <w:p w:rsidR="000D3856" w:rsidRPr="00A9452E" w:rsidP="000D3856">
            <w:pPr>
              <w:contextualSpacing/>
              <w:jc w:val="center"/>
              <w:rPr>
                <w:rFonts w:ascii="Times New Roman" w:hAnsi="Times New Roman" w:cs="Times New Roman"/>
                <w:sz w:val="24"/>
                <w:szCs w:val="24"/>
              </w:rPr>
            </w:pPr>
            <w:r w:rsidRPr="00A9452E">
              <w:rPr>
                <w:rFonts w:ascii="Times New Roman" w:hAnsi="Times New Roman" w:cs="Times New Roman"/>
                <w:sz w:val="24"/>
                <w:szCs w:val="24"/>
              </w:rPr>
              <w:t>13</w:t>
            </w:r>
          </w:p>
        </w:tc>
        <w:tc>
          <w:tcPr>
            <w:tcW w:w="2552" w:type="dxa"/>
          </w:tcPr>
          <w:p w:rsidR="000D3856" w:rsidRPr="00A9452E" w:rsidP="00D67DF0">
            <w:pPr>
              <w:contextualSpacing/>
              <w:jc w:val="both"/>
              <w:rPr>
                <w:rFonts w:ascii="Times New Roman" w:hAnsi="Times New Roman" w:cs="Times New Roman"/>
                <w:sz w:val="24"/>
                <w:szCs w:val="24"/>
              </w:rPr>
            </w:pPr>
            <w:r w:rsidRPr="00A9452E">
              <w:rPr>
                <w:rFonts w:ascii="Times New Roman" w:hAnsi="Times New Roman" w:cs="Times New Roman"/>
                <w:sz w:val="24"/>
                <w:szCs w:val="24"/>
              </w:rPr>
              <w:t>Этикет. Поведение в гостях.</w:t>
            </w:r>
          </w:p>
        </w:tc>
        <w:tc>
          <w:tcPr>
            <w:tcW w:w="1049" w:type="dxa"/>
            <w:vAlign w:val="center"/>
          </w:tcPr>
          <w:p w:rsidR="000D3856" w:rsidRPr="00A9452E" w:rsidP="000D3856">
            <w:pPr>
              <w:contextualSpacing/>
              <w:jc w:val="center"/>
              <w:rPr>
                <w:rFonts w:ascii="Times New Roman" w:hAnsi="Times New Roman" w:cs="Times New Roman"/>
                <w:sz w:val="24"/>
                <w:szCs w:val="24"/>
              </w:rPr>
            </w:pPr>
            <w:r w:rsidRPr="00A9452E">
              <w:rPr>
                <w:rFonts w:ascii="Times New Roman" w:hAnsi="Times New Roman" w:cs="Times New Roman"/>
                <w:sz w:val="24"/>
                <w:szCs w:val="24"/>
              </w:rPr>
              <w:t>1</w:t>
            </w:r>
          </w:p>
        </w:tc>
        <w:tc>
          <w:tcPr>
            <w:tcW w:w="9298" w:type="dxa"/>
            <w:vMerge/>
          </w:tcPr>
          <w:p w:rsidR="000D3856" w:rsidRPr="00A9452E" w:rsidP="00FC3396">
            <w:pPr>
              <w:contextualSpacing/>
              <w:jc w:val="both"/>
              <w:rPr>
                <w:rFonts w:ascii="Times New Roman" w:hAnsi="Times New Roman" w:cs="Times New Roman"/>
                <w:sz w:val="24"/>
                <w:szCs w:val="24"/>
              </w:rPr>
            </w:pPr>
          </w:p>
        </w:tc>
      </w:tr>
      <w:tr w:rsidTr="000D3856">
        <w:tblPrEx>
          <w:tblW w:w="15417" w:type="dxa"/>
          <w:tblLayout w:type="fixed"/>
          <w:tblLook w:val="01E0"/>
        </w:tblPrEx>
        <w:trPr>
          <w:trHeight w:val="142"/>
        </w:trPr>
        <w:tc>
          <w:tcPr>
            <w:tcW w:w="874" w:type="dxa"/>
            <w:vAlign w:val="center"/>
          </w:tcPr>
          <w:p w:rsidR="000D3856" w:rsidRPr="00A9452E" w:rsidP="000D3856">
            <w:pPr>
              <w:contextualSpacing/>
              <w:jc w:val="center"/>
              <w:rPr>
                <w:rFonts w:ascii="Times New Roman" w:hAnsi="Times New Roman" w:cs="Times New Roman"/>
                <w:sz w:val="24"/>
                <w:szCs w:val="24"/>
              </w:rPr>
            </w:pPr>
            <w:r>
              <w:rPr>
                <w:rFonts w:ascii="Times New Roman" w:hAnsi="Times New Roman" w:cs="Times New Roman"/>
                <w:sz w:val="24"/>
                <w:szCs w:val="24"/>
              </w:rPr>
              <w:t>11.12</w:t>
            </w:r>
          </w:p>
        </w:tc>
        <w:tc>
          <w:tcPr>
            <w:tcW w:w="874" w:type="dxa"/>
            <w:vAlign w:val="center"/>
          </w:tcPr>
          <w:p w:rsidR="000D3856" w:rsidRPr="00A9452E" w:rsidP="000D3856">
            <w:pPr>
              <w:contextualSpacing/>
              <w:jc w:val="center"/>
              <w:rPr>
                <w:rFonts w:ascii="Times New Roman" w:hAnsi="Times New Roman" w:cs="Times New Roman"/>
                <w:sz w:val="24"/>
                <w:szCs w:val="24"/>
              </w:rPr>
            </w:pPr>
          </w:p>
        </w:tc>
        <w:tc>
          <w:tcPr>
            <w:tcW w:w="770" w:type="dxa"/>
            <w:vAlign w:val="center"/>
          </w:tcPr>
          <w:p w:rsidR="000D3856" w:rsidRPr="00A9452E" w:rsidP="000D3856">
            <w:pPr>
              <w:contextualSpacing/>
              <w:jc w:val="center"/>
              <w:rPr>
                <w:rFonts w:ascii="Times New Roman" w:hAnsi="Times New Roman" w:cs="Times New Roman"/>
                <w:sz w:val="24"/>
                <w:szCs w:val="24"/>
              </w:rPr>
            </w:pPr>
            <w:r w:rsidRPr="00A9452E">
              <w:rPr>
                <w:rFonts w:ascii="Times New Roman" w:hAnsi="Times New Roman" w:cs="Times New Roman"/>
                <w:sz w:val="24"/>
                <w:szCs w:val="24"/>
              </w:rPr>
              <w:t>14</w:t>
            </w:r>
          </w:p>
        </w:tc>
        <w:tc>
          <w:tcPr>
            <w:tcW w:w="2552" w:type="dxa"/>
          </w:tcPr>
          <w:p w:rsidR="000D3856" w:rsidRPr="00A9452E" w:rsidP="00D67DF0">
            <w:pPr>
              <w:contextualSpacing/>
              <w:jc w:val="both"/>
              <w:rPr>
                <w:rFonts w:ascii="Times New Roman" w:hAnsi="Times New Roman" w:cs="Times New Roman"/>
                <w:sz w:val="24"/>
                <w:szCs w:val="24"/>
              </w:rPr>
            </w:pPr>
            <w:r w:rsidRPr="00A9452E">
              <w:rPr>
                <w:rFonts w:ascii="Times New Roman" w:hAnsi="Times New Roman" w:cs="Times New Roman"/>
                <w:sz w:val="24"/>
                <w:szCs w:val="24"/>
              </w:rPr>
              <w:t>Гордость и гордыня</w:t>
            </w:r>
          </w:p>
        </w:tc>
        <w:tc>
          <w:tcPr>
            <w:tcW w:w="1049" w:type="dxa"/>
            <w:vAlign w:val="center"/>
          </w:tcPr>
          <w:p w:rsidR="000D3856" w:rsidRPr="00A9452E" w:rsidP="000D3856">
            <w:pPr>
              <w:pStyle w:val="1"/>
              <w:contextualSpacing/>
              <w:jc w:val="center"/>
              <w:rPr>
                <w:rFonts w:ascii="Times New Roman" w:hAnsi="Times New Roman"/>
                <w:sz w:val="24"/>
                <w:szCs w:val="24"/>
              </w:rPr>
            </w:pPr>
            <w:r w:rsidRPr="00A9452E">
              <w:rPr>
                <w:rFonts w:ascii="Times New Roman" w:hAnsi="Times New Roman"/>
                <w:sz w:val="24"/>
                <w:szCs w:val="24"/>
              </w:rPr>
              <w:t>1</w:t>
            </w:r>
          </w:p>
        </w:tc>
        <w:tc>
          <w:tcPr>
            <w:tcW w:w="9298" w:type="dxa"/>
            <w:vMerge w:val="restart"/>
          </w:tcPr>
          <w:p w:rsidR="000D3856" w:rsidRPr="00A9452E" w:rsidP="000D3856">
            <w:pPr>
              <w:tabs>
                <w:tab w:val="left" w:pos="284"/>
              </w:tabs>
              <w:snapToGrid w:val="0"/>
              <w:spacing w:line="200" w:lineRule="atLeast"/>
              <w:rPr>
                <w:rFonts w:ascii="Times New Roman" w:hAnsi="Times New Roman" w:cs="Times New Roman"/>
                <w:sz w:val="24"/>
                <w:szCs w:val="24"/>
              </w:rPr>
            </w:pPr>
            <w:r w:rsidRPr="00A9452E">
              <w:rPr>
                <w:rFonts w:ascii="Times New Roman" w:hAnsi="Times New Roman" w:cs="Times New Roman"/>
                <w:sz w:val="24"/>
                <w:szCs w:val="24"/>
              </w:rPr>
              <w:t>проявлять порядочность и скромность, гордость за свои поступки героев России; раскрывать авторский замысел художественного произведения, выявлять в нём этические понятия гордость и гордыня.</w:t>
            </w:r>
          </w:p>
          <w:p w:rsidR="000D3856" w:rsidRPr="00A9452E" w:rsidP="000D3856">
            <w:pPr>
              <w:contextualSpacing/>
              <w:jc w:val="both"/>
              <w:rPr>
                <w:rFonts w:ascii="Times New Roman" w:hAnsi="Times New Roman" w:cs="Times New Roman"/>
                <w:sz w:val="24"/>
                <w:szCs w:val="24"/>
              </w:rPr>
            </w:pPr>
            <w:r w:rsidRPr="00A9452E">
              <w:rPr>
                <w:rFonts w:ascii="Times New Roman" w:hAnsi="Times New Roman" w:cs="Times New Roman"/>
                <w:sz w:val="24"/>
                <w:szCs w:val="24"/>
              </w:rPr>
              <w:t>иметь представление о понятиях: гордость, гордыня, самоуважение, человечность, скромность, тщеславие.</w:t>
            </w:r>
          </w:p>
        </w:tc>
      </w:tr>
      <w:tr w:rsidTr="000D3856">
        <w:tblPrEx>
          <w:tblW w:w="15417" w:type="dxa"/>
          <w:tblLayout w:type="fixed"/>
          <w:tblLook w:val="01E0"/>
        </w:tblPrEx>
        <w:trPr>
          <w:trHeight w:val="142"/>
        </w:trPr>
        <w:tc>
          <w:tcPr>
            <w:tcW w:w="874" w:type="dxa"/>
            <w:vAlign w:val="center"/>
          </w:tcPr>
          <w:p w:rsidR="000D3856" w:rsidRPr="00A9452E" w:rsidP="000D3856">
            <w:pPr>
              <w:contextualSpacing/>
              <w:jc w:val="center"/>
              <w:rPr>
                <w:rFonts w:ascii="Times New Roman" w:hAnsi="Times New Roman" w:cs="Times New Roman"/>
                <w:sz w:val="24"/>
                <w:szCs w:val="24"/>
              </w:rPr>
            </w:pPr>
            <w:r>
              <w:rPr>
                <w:rFonts w:ascii="Times New Roman" w:hAnsi="Times New Roman" w:cs="Times New Roman"/>
                <w:sz w:val="24"/>
                <w:szCs w:val="24"/>
              </w:rPr>
              <w:t>18.12</w:t>
            </w:r>
          </w:p>
        </w:tc>
        <w:tc>
          <w:tcPr>
            <w:tcW w:w="874" w:type="dxa"/>
            <w:vAlign w:val="center"/>
          </w:tcPr>
          <w:p w:rsidR="000D3856" w:rsidRPr="00A9452E" w:rsidP="000D3856">
            <w:pPr>
              <w:contextualSpacing/>
              <w:jc w:val="center"/>
              <w:rPr>
                <w:rFonts w:ascii="Times New Roman" w:hAnsi="Times New Roman" w:cs="Times New Roman"/>
                <w:sz w:val="24"/>
                <w:szCs w:val="24"/>
              </w:rPr>
            </w:pPr>
          </w:p>
        </w:tc>
        <w:tc>
          <w:tcPr>
            <w:tcW w:w="770" w:type="dxa"/>
            <w:vAlign w:val="center"/>
          </w:tcPr>
          <w:p w:rsidR="000D3856" w:rsidRPr="00A9452E" w:rsidP="000D3856">
            <w:pPr>
              <w:contextualSpacing/>
              <w:jc w:val="center"/>
              <w:rPr>
                <w:rFonts w:ascii="Times New Roman" w:hAnsi="Times New Roman" w:cs="Times New Roman"/>
                <w:sz w:val="24"/>
                <w:szCs w:val="24"/>
              </w:rPr>
            </w:pPr>
            <w:r w:rsidRPr="00A9452E">
              <w:rPr>
                <w:rFonts w:ascii="Times New Roman" w:hAnsi="Times New Roman" w:cs="Times New Roman"/>
                <w:sz w:val="24"/>
                <w:szCs w:val="24"/>
              </w:rPr>
              <w:t>15</w:t>
            </w:r>
          </w:p>
        </w:tc>
        <w:tc>
          <w:tcPr>
            <w:tcW w:w="2552" w:type="dxa"/>
          </w:tcPr>
          <w:p w:rsidR="000D3856" w:rsidRPr="00A9452E" w:rsidP="00D67DF0">
            <w:pPr>
              <w:contextualSpacing/>
              <w:jc w:val="both"/>
              <w:rPr>
                <w:rFonts w:ascii="Times New Roman" w:hAnsi="Times New Roman" w:cs="Times New Roman"/>
                <w:sz w:val="24"/>
                <w:szCs w:val="24"/>
              </w:rPr>
            </w:pPr>
            <w:r w:rsidRPr="00A9452E">
              <w:rPr>
                <w:rFonts w:ascii="Times New Roman" w:hAnsi="Times New Roman" w:cs="Times New Roman"/>
                <w:sz w:val="24"/>
                <w:szCs w:val="24"/>
              </w:rPr>
              <w:t>К тебе пришли гости</w:t>
            </w:r>
          </w:p>
        </w:tc>
        <w:tc>
          <w:tcPr>
            <w:tcW w:w="1049" w:type="dxa"/>
            <w:vAlign w:val="center"/>
          </w:tcPr>
          <w:p w:rsidR="000D3856" w:rsidRPr="00A9452E" w:rsidP="000D3856">
            <w:pPr>
              <w:pStyle w:val="1"/>
              <w:contextualSpacing/>
              <w:jc w:val="center"/>
              <w:rPr>
                <w:rFonts w:ascii="Times New Roman" w:hAnsi="Times New Roman"/>
                <w:sz w:val="24"/>
                <w:szCs w:val="24"/>
              </w:rPr>
            </w:pPr>
            <w:r w:rsidRPr="00A9452E">
              <w:rPr>
                <w:rFonts w:ascii="Times New Roman" w:hAnsi="Times New Roman"/>
                <w:sz w:val="24"/>
                <w:szCs w:val="24"/>
              </w:rPr>
              <w:t>1</w:t>
            </w:r>
          </w:p>
        </w:tc>
        <w:tc>
          <w:tcPr>
            <w:tcW w:w="9298" w:type="dxa"/>
            <w:vMerge/>
          </w:tcPr>
          <w:p w:rsidR="000D3856" w:rsidRPr="00A9452E" w:rsidP="00FC3396">
            <w:pPr>
              <w:contextualSpacing/>
              <w:jc w:val="both"/>
              <w:rPr>
                <w:rFonts w:ascii="Times New Roman" w:hAnsi="Times New Roman" w:cs="Times New Roman"/>
                <w:sz w:val="24"/>
                <w:szCs w:val="24"/>
              </w:rPr>
            </w:pPr>
          </w:p>
        </w:tc>
      </w:tr>
      <w:tr w:rsidTr="00A9452E">
        <w:tblPrEx>
          <w:tblW w:w="15417" w:type="dxa"/>
          <w:tblLayout w:type="fixed"/>
          <w:tblLook w:val="01E0"/>
        </w:tblPrEx>
        <w:trPr>
          <w:trHeight w:val="142"/>
        </w:trPr>
        <w:tc>
          <w:tcPr>
            <w:tcW w:w="874" w:type="dxa"/>
            <w:vAlign w:val="center"/>
          </w:tcPr>
          <w:p w:rsidR="000D3856" w:rsidRPr="00E2135D" w:rsidP="000D3856">
            <w:pPr>
              <w:contextualSpacing/>
              <w:jc w:val="center"/>
              <w:rPr>
                <w:rFonts w:ascii="Times New Roman" w:hAnsi="Times New Roman" w:cs="Times New Roman"/>
                <w:sz w:val="24"/>
                <w:szCs w:val="24"/>
              </w:rPr>
            </w:pPr>
            <w:r w:rsidRPr="00E2135D">
              <w:rPr>
                <w:rFonts w:ascii="Times New Roman" w:hAnsi="Times New Roman" w:cs="Times New Roman"/>
                <w:sz w:val="24"/>
                <w:szCs w:val="24"/>
              </w:rPr>
              <w:t>25.12</w:t>
            </w:r>
          </w:p>
        </w:tc>
        <w:tc>
          <w:tcPr>
            <w:tcW w:w="874" w:type="dxa"/>
            <w:vAlign w:val="center"/>
          </w:tcPr>
          <w:p w:rsidR="000D3856" w:rsidRPr="00E2135D" w:rsidP="000D3856">
            <w:pPr>
              <w:contextualSpacing/>
              <w:jc w:val="center"/>
              <w:rPr>
                <w:rFonts w:ascii="Times New Roman" w:hAnsi="Times New Roman" w:cs="Times New Roman"/>
                <w:sz w:val="24"/>
                <w:szCs w:val="24"/>
              </w:rPr>
            </w:pPr>
          </w:p>
        </w:tc>
        <w:tc>
          <w:tcPr>
            <w:tcW w:w="770" w:type="dxa"/>
            <w:vAlign w:val="center"/>
          </w:tcPr>
          <w:p w:rsidR="000D3856" w:rsidRPr="00E2135D" w:rsidP="000D3856">
            <w:pPr>
              <w:contextualSpacing/>
              <w:jc w:val="center"/>
              <w:rPr>
                <w:rFonts w:ascii="Times New Roman" w:hAnsi="Times New Roman" w:cs="Times New Roman"/>
                <w:sz w:val="24"/>
                <w:szCs w:val="24"/>
              </w:rPr>
            </w:pPr>
            <w:r w:rsidRPr="00E2135D">
              <w:rPr>
                <w:rFonts w:ascii="Times New Roman" w:hAnsi="Times New Roman" w:cs="Times New Roman"/>
                <w:sz w:val="24"/>
                <w:szCs w:val="24"/>
              </w:rPr>
              <w:t>16</w:t>
            </w:r>
          </w:p>
        </w:tc>
        <w:tc>
          <w:tcPr>
            <w:tcW w:w="2552" w:type="dxa"/>
            <w:shd w:val="clear" w:color="auto" w:fill="auto"/>
          </w:tcPr>
          <w:p w:rsidR="000D3856" w:rsidRPr="00E2135D" w:rsidP="00D67DF0">
            <w:pPr>
              <w:contextualSpacing/>
              <w:jc w:val="both"/>
              <w:rPr>
                <w:rFonts w:ascii="Times New Roman" w:hAnsi="Times New Roman" w:cs="Times New Roman"/>
                <w:sz w:val="24"/>
                <w:szCs w:val="24"/>
              </w:rPr>
            </w:pPr>
            <w:r w:rsidRPr="00E2135D">
              <w:rPr>
                <w:rFonts w:ascii="Times New Roman" w:hAnsi="Times New Roman" w:cs="Times New Roman"/>
                <w:sz w:val="24"/>
                <w:szCs w:val="24"/>
              </w:rPr>
              <w:t>Обряды и обычаи русского народа</w:t>
            </w:r>
          </w:p>
        </w:tc>
        <w:tc>
          <w:tcPr>
            <w:tcW w:w="1049" w:type="dxa"/>
            <w:shd w:val="clear" w:color="auto" w:fill="auto"/>
            <w:vAlign w:val="center"/>
          </w:tcPr>
          <w:p w:rsidR="000D3856" w:rsidRPr="00E2135D" w:rsidP="000D3856">
            <w:pPr>
              <w:contextualSpacing/>
              <w:jc w:val="center"/>
              <w:rPr>
                <w:rFonts w:ascii="Times New Roman" w:hAnsi="Times New Roman" w:cs="Times New Roman"/>
                <w:sz w:val="24"/>
                <w:szCs w:val="24"/>
              </w:rPr>
            </w:pPr>
            <w:r w:rsidRPr="00E2135D">
              <w:rPr>
                <w:rFonts w:ascii="Times New Roman" w:hAnsi="Times New Roman" w:cs="Times New Roman"/>
                <w:sz w:val="24"/>
                <w:szCs w:val="24"/>
              </w:rPr>
              <w:t>1</w:t>
            </w:r>
          </w:p>
        </w:tc>
        <w:tc>
          <w:tcPr>
            <w:tcW w:w="9298" w:type="dxa"/>
            <w:vMerge w:val="restart"/>
          </w:tcPr>
          <w:p w:rsidR="000D3856" w:rsidRPr="00E2135D" w:rsidP="000D3856">
            <w:pPr>
              <w:tabs>
                <w:tab w:val="left" w:pos="284"/>
                <w:tab w:val="left" w:pos="5940"/>
              </w:tabs>
              <w:snapToGrid w:val="0"/>
              <w:spacing w:line="200" w:lineRule="atLeast"/>
              <w:rPr>
                <w:rFonts w:ascii="Times New Roman" w:hAnsi="Times New Roman" w:cs="Times New Roman"/>
                <w:sz w:val="24"/>
                <w:szCs w:val="24"/>
              </w:rPr>
            </w:pPr>
            <w:r w:rsidRPr="00E2135D">
              <w:rPr>
                <w:rFonts w:ascii="Times New Roman" w:hAnsi="Times New Roman" w:cs="Times New Roman"/>
                <w:sz w:val="24"/>
                <w:szCs w:val="24"/>
              </w:rPr>
              <w:t>подобрать нужные пословицы и поговорки; соотносить рисунок с текстом; пользоваться словарём в конце учебника; составлять план сообщения; работать с разнообразными источниками информации.</w:t>
            </w:r>
          </w:p>
          <w:p w:rsidR="000D3856" w:rsidRPr="00E2135D" w:rsidP="000D3856">
            <w:pPr>
              <w:tabs>
                <w:tab w:val="left" w:pos="284"/>
                <w:tab w:val="left" w:pos="5940"/>
              </w:tabs>
              <w:spacing w:line="200" w:lineRule="atLeast"/>
              <w:rPr>
                <w:rFonts w:ascii="Times New Roman" w:hAnsi="Times New Roman" w:cs="Times New Roman"/>
                <w:sz w:val="24"/>
                <w:szCs w:val="24"/>
              </w:rPr>
            </w:pPr>
            <w:r w:rsidRPr="00E2135D">
              <w:rPr>
                <w:rFonts w:ascii="Times New Roman" w:hAnsi="Times New Roman" w:cs="Times New Roman"/>
                <w:sz w:val="24"/>
                <w:szCs w:val="24"/>
              </w:rPr>
              <w:t>Иметь представление о правилах этикета за  столом.</w:t>
            </w:r>
          </w:p>
          <w:p w:rsidR="000D3856" w:rsidRPr="00A9452E" w:rsidP="000D3856">
            <w:pPr>
              <w:contextualSpacing/>
              <w:jc w:val="both"/>
              <w:rPr>
                <w:rFonts w:ascii="Times New Roman" w:hAnsi="Times New Roman" w:cs="Times New Roman"/>
                <w:sz w:val="24"/>
                <w:szCs w:val="24"/>
              </w:rPr>
            </w:pPr>
            <w:r w:rsidRPr="00E2135D">
              <w:rPr>
                <w:rFonts w:ascii="Times New Roman" w:hAnsi="Times New Roman" w:cs="Times New Roman"/>
                <w:sz w:val="24"/>
                <w:szCs w:val="24"/>
              </w:rPr>
              <w:t>иметь представление о понятиях: обычаях, обряд, помолвка, венчание, бракосочетание.</w:t>
            </w:r>
          </w:p>
        </w:tc>
      </w:tr>
      <w:tr w:rsidTr="000D3856">
        <w:tblPrEx>
          <w:tblW w:w="15417" w:type="dxa"/>
          <w:tblLayout w:type="fixed"/>
          <w:tblLook w:val="01E0"/>
        </w:tblPrEx>
        <w:trPr>
          <w:trHeight w:val="142"/>
        </w:trPr>
        <w:tc>
          <w:tcPr>
            <w:tcW w:w="874" w:type="dxa"/>
            <w:vAlign w:val="center"/>
          </w:tcPr>
          <w:p w:rsidR="000D3856" w:rsidRPr="00A9452E" w:rsidP="000D3856">
            <w:pPr>
              <w:contextualSpacing/>
              <w:jc w:val="center"/>
              <w:rPr>
                <w:rFonts w:ascii="Times New Roman" w:hAnsi="Times New Roman" w:cs="Times New Roman"/>
                <w:sz w:val="24"/>
                <w:szCs w:val="24"/>
              </w:rPr>
            </w:pPr>
            <w:r>
              <w:rPr>
                <w:rFonts w:ascii="Times New Roman" w:hAnsi="Times New Roman" w:cs="Times New Roman"/>
                <w:sz w:val="24"/>
                <w:szCs w:val="24"/>
              </w:rPr>
              <w:t>15.01</w:t>
            </w:r>
          </w:p>
        </w:tc>
        <w:tc>
          <w:tcPr>
            <w:tcW w:w="874" w:type="dxa"/>
            <w:vAlign w:val="center"/>
          </w:tcPr>
          <w:p w:rsidR="000D3856" w:rsidRPr="00A9452E" w:rsidP="000D3856">
            <w:pPr>
              <w:contextualSpacing/>
              <w:jc w:val="center"/>
              <w:rPr>
                <w:rFonts w:ascii="Times New Roman" w:hAnsi="Times New Roman" w:cs="Times New Roman"/>
                <w:sz w:val="24"/>
                <w:szCs w:val="24"/>
              </w:rPr>
            </w:pPr>
          </w:p>
        </w:tc>
        <w:tc>
          <w:tcPr>
            <w:tcW w:w="770" w:type="dxa"/>
            <w:vAlign w:val="center"/>
          </w:tcPr>
          <w:p w:rsidR="000D3856" w:rsidRPr="00A9452E" w:rsidP="000D3856">
            <w:pPr>
              <w:contextualSpacing/>
              <w:jc w:val="center"/>
              <w:rPr>
                <w:rFonts w:ascii="Times New Roman" w:hAnsi="Times New Roman" w:cs="Times New Roman"/>
                <w:sz w:val="24"/>
                <w:szCs w:val="24"/>
              </w:rPr>
            </w:pPr>
            <w:r w:rsidRPr="00A9452E">
              <w:rPr>
                <w:rFonts w:ascii="Times New Roman" w:hAnsi="Times New Roman" w:cs="Times New Roman"/>
                <w:sz w:val="24"/>
                <w:szCs w:val="24"/>
              </w:rPr>
              <w:t>17</w:t>
            </w:r>
          </w:p>
        </w:tc>
        <w:tc>
          <w:tcPr>
            <w:tcW w:w="2552" w:type="dxa"/>
          </w:tcPr>
          <w:p w:rsidR="000D3856" w:rsidRPr="00A9452E" w:rsidP="00D67DF0">
            <w:pPr>
              <w:contextualSpacing/>
              <w:jc w:val="both"/>
              <w:rPr>
                <w:rFonts w:ascii="Times New Roman" w:hAnsi="Times New Roman" w:cs="Times New Roman"/>
                <w:sz w:val="24"/>
                <w:szCs w:val="24"/>
              </w:rPr>
            </w:pPr>
            <w:r w:rsidRPr="00A9452E">
              <w:rPr>
                <w:rFonts w:ascii="Times New Roman" w:hAnsi="Times New Roman" w:cs="Times New Roman"/>
                <w:sz w:val="24"/>
                <w:szCs w:val="24"/>
              </w:rPr>
              <w:t>Этикет. Царский обед.</w:t>
            </w:r>
          </w:p>
        </w:tc>
        <w:tc>
          <w:tcPr>
            <w:tcW w:w="1049" w:type="dxa"/>
            <w:vAlign w:val="center"/>
          </w:tcPr>
          <w:p w:rsidR="000D3856" w:rsidRPr="00A9452E" w:rsidP="000D3856">
            <w:pPr>
              <w:contextualSpacing/>
              <w:jc w:val="center"/>
              <w:rPr>
                <w:rFonts w:ascii="Times New Roman" w:hAnsi="Times New Roman" w:cs="Times New Roman"/>
                <w:sz w:val="24"/>
                <w:szCs w:val="24"/>
              </w:rPr>
            </w:pPr>
            <w:r w:rsidRPr="00A9452E">
              <w:rPr>
                <w:rFonts w:ascii="Times New Roman" w:hAnsi="Times New Roman" w:cs="Times New Roman"/>
                <w:sz w:val="24"/>
                <w:szCs w:val="24"/>
              </w:rPr>
              <w:t>1</w:t>
            </w:r>
          </w:p>
        </w:tc>
        <w:tc>
          <w:tcPr>
            <w:tcW w:w="9298" w:type="dxa"/>
            <w:vMerge/>
          </w:tcPr>
          <w:p w:rsidR="000D3856" w:rsidRPr="00A9452E" w:rsidP="00FC3396">
            <w:pPr>
              <w:contextualSpacing/>
              <w:jc w:val="both"/>
              <w:rPr>
                <w:rFonts w:ascii="Times New Roman" w:hAnsi="Times New Roman" w:cs="Times New Roman"/>
                <w:sz w:val="24"/>
                <w:szCs w:val="24"/>
              </w:rPr>
            </w:pPr>
          </w:p>
        </w:tc>
      </w:tr>
      <w:tr w:rsidTr="000D3856">
        <w:tblPrEx>
          <w:tblW w:w="15417" w:type="dxa"/>
          <w:tblLayout w:type="fixed"/>
          <w:tblLook w:val="01E0"/>
        </w:tblPrEx>
        <w:trPr>
          <w:trHeight w:val="142"/>
        </w:trPr>
        <w:tc>
          <w:tcPr>
            <w:tcW w:w="874" w:type="dxa"/>
            <w:vAlign w:val="center"/>
          </w:tcPr>
          <w:p w:rsidR="000D3856" w:rsidRPr="00A9452E" w:rsidP="000D3856">
            <w:pPr>
              <w:contextualSpacing/>
              <w:jc w:val="center"/>
              <w:rPr>
                <w:rFonts w:ascii="Times New Roman" w:hAnsi="Times New Roman" w:cs="Times New Roman"/>
                <w:sz w:val="24"/>
                <w:szCs w:val="24"/>
              </w:rPr>
            </w:pPr>
            <w:r>
              <w:rPr>
                <w:rFonts w:ascii="Times New Roman" w:hAnsi="Times New Roman" w:cs="Times New Roman"/>
                <w:sz w:val="24"/>
                <w:szCs w:val="24"/>
              </w:rPr>
              <w:t>22.01</w:t>
            </w:r>
          </w:p>
        </w:tc>
        <w:tc>
          <w:tcPr>
            <w:tcW w:w="874" w:type="dxa"/>
            <w:vAlign w:val="center"/>
          </w:tcPr>
          <w:p w:rsidR="000D3856" w:rsidRPr="00A9452E" w:rsidP="000D3856">
            <w:pPr>
              <w:contextualSpacing/>
              <w:jc w:val="center"/>
              <w:rPr>
                <w:rFonts w:ascii="Times New Roman" w:hAnsi="Times New Roman" w:cs="Times New Roman"/>
                <w:sz w:val="24"/>
                <w:szCs w:val="24"/>
              </w:rPr>
            </w:pPr>
          </w:p>
        </w:tc>
        <w:tc>
          <w:tcPr>
            <w:tcW w:w="770" w:type="dxa"/>
            <w:vAlign w:val="center"/>
          </w:tcPr>
          <w:p w:rsidR="000D3856" w:rsidRPr="00A9452E" w:rsidP="000D3856">
            <w:pPr>
              <w:contextualSpacing/>
              <w:jc w:val="center"/>
              <w:rPr>
                <w:rFonts w:ascii="Times New Roman" w:hAnsi="Times New Roman" w:cs="Times New Roman"/>
                <w:sz w:val="24"/>
                <w:szCs w:val="24"/>
              </w:rPr>
            </w:pPr>
            <w:r w:rsidRPr="00A9452E">
              <w:rPr>
                <w:rFonts w:ascii="Times New Roman" w:hAnsi="Times New Roman" w:cs="Times New Roman"/>
                <w:sz w:val="24"/>
                <w:szCs w:val="24"/>
              </w:rPr>
              <w:t>18</w:t>
            </w:r>
          </w:p>
        </w:tc>
        <w:tc>
          <w:tcPr>
            <w:tcW w:w="2552" w:type="dxa"/>
          </w:tcPr>
          <w:p w:rsidR="000D3856" w:rsidRPr="00A9452E" w:rsidP="00D67DF0">
            <w:pPr>
              <w:contextualSpacing/>
              <w:jc w:val="both"/>
              <w:rPr>
                <w:rFonts w:ascii="Times New Roman" w:hAnsi="Times New Roman" w:cs="Times New Roman"/>
                <w:sz w:val="24"/>
                <w:szCs w:val="24"/>
              </w:rPr>
            </w:pPr>
            <w:r w:rsidRPr="00A9452E">
              <w:rPr>
                <w:rFonts w:ascii="Times New Roman" w:hAnsi="Times New Roman" w:cs="Times New Roman"/>
                <w:sz w:val="24"/>
                <w:szCs w:val="24"/>
              </w:rPr>
              <w:t>Терпение и труд</w:t>
            </w:r>
          </w:p>
          <w:p w:rsidR="000D3856" w:rsidRPr="00A9452E" w:rsidP="00D67DF0">
            <w:pPr>
              <w:contextualSpacing/>
              <w:jc w:val="both"/>
              <w:rPr>
                <w:rFonts w:ascii="Times New Roman" w:hAnsi="Times New Roman" w:cs="Times New Roman"/>
                <w:sz w:val="24"/>
                <w:szCs w:val="24"/>
              </w:rPr>
            </w:pPr>
          </w:p>
          <w:p w:rsidR="000D3856" w:rsidRPr="00A9452E" w:rsidP="00D67DF0">
            <w:pPr>
              <w:contextualSpacing/>
              <w:jc w:val="both"/>
              <w:rPr>
                <w:rFonts w:ascii="Times New Roman" w:hAnsi="Times New Roman" w:cs="Times New Roman"/>
                <w:sz w:val="24"/>
                <w:szCs w:val="24"/>
              </w:rPr>
            </w:pPr>
          </w:p>
        </w:tc>
        <w:tc>
          <w:tcPr>
            <w:tcW w:w="1049" w:type="dxa"/>
            <w:vAlign w:val="center"/>
          </w:tcPr>
          <w:p w:rsidR="000D3856" w:rsidRPr="00A9452E" w:rsidP="000D3856">
            <w:pPr>
              <w:contextualSpacing/>
              <w:jc w:val="center"/>
              <w:rPr>
                <w:rFonts w:ascii="Times New Roman" w:hAnsi="Times New Roman" w:cs="Times New Roman"/>
                <w:sz w:val="24"/>
                <w:szCs w:val="24"/>
              </w:rPr>
            </w:pPr>
            <w:r w:rsidRPr="00A9452E">
              <w:rPr>
                <w:rFonts w:ascii="Times New Roman" w:hAnsi="Times New Roman" w:cs="Times New Roman"/>
                <w:sz w:val="24"/>
                <w:szCs w:val="24"/>
              </w:rPr>
              <w:t>1</w:t>
            </w:r>
          </w:p>
        </w:tc>
        <w:tc>
          <w:tcPr>
            <w:tcW w:w="9298" w:type="dxa"/>
            <w:vMerge w:val="restart"/>
          </w:tcPr>
          <w:p w:rsidR="000D3856" w:rsidRPr="00A9452E" w:rsidP="000D3856">
            <w:pPr>
              <w:tabs>
                <w:tab w:val="left" w:pos="284"/>
              </w:tabs>
              <w:snapToGrid w:val="0"/>
              <w:spacing w:line="200" w:lineRule="atLeast"/>
              <w:rPr>
                <w:rFonts w:ascii="Times New Roman" w:hAnsi="Times New Roman" w:cs="Times New Roman"/>
                <w:sz w:val="24"/>
                <w:szCs w:val="24"/>
              </w:rPr>
            </w:pPr>
            <w:r w:rsidRPr="00A9452E">
              <w:rPr>
                <w:rFonts w:ascii="Times New Roman" w:hAnsi="Times New Roman" w:cs="Times New Roman"/>
                <w:sz w:val="24"/>
                <w:szCs w:val="24"/>
              </w:rPr>
              <w:t xml:space="preserve">Уметь заниматься </w:t>
            </w:r>
            <w:r w:rsidRPr="00A9452E">
              <w:rPr>
                <w:rFonts w:ascii="Times New Roman" w:hAnsi="Times New Roman" w:cs="Times New Roman"/>
                <w:sz w:val="24"/>
                <w:szCs w:val="24"/>
              </w:rPr>
              <w:t>самообслуживающим</w:t>
            </w:r>
            <w:r w:rsidRPr="00A9452E">
              <w:rPr>
                <w:rFonts w:ascii="Times New Roman" w:hAnsi="Times New Roman" w:cs="Times New Roman"/>
                <w:sz w:val="24"/>
                <w:szCs w:val="24"/>
              </w:rPr>
              <w:t xml:space="preserve"> трудом; выполнять порученное дело, практические задания; бережно относиться к материальным и духовным ценностям; давать определения понятий; отгадывать ребусы, решать кроссворды;</w:t>
            </w:r>
          </w:p>
          <w:p w:rsidR="000D3856" w:rsidRPr="00A9452E" w:rsidP="000D3856">
            <w:pPr>
              <w:contextualSpacing/>
              <w:jc w:val="both"/>
              <w:rPr>
                <w:rFonts w:ascii="Times New Roman" w:hAnsi="Times New Roman" w:cs="Times New Roman"/>
                <w:sz w:val="24"/>
                <w:szCs w:val="24"/>
              </w:rPr>
            </w:pPr>
            <w:r w:rsidRPr="00A9452E">
              <w:rPr>
                <w:rFonts w:ascii="Times New Roman" w:hAnsi="Times New Roman" w:cs="Times New Roman"/>
                <w:sz w:val="24"/>
                <w:szCs w:val="24"/>
              </w:rPr>
              <w:t>иметь представление о понятиях: терпение, труд, прилежание, старание, профессия, отдых, лень.</w:t>
            </w:r>
          </w:p>
        </w:tc>
      </w:tr>
      <w:tr w:rsidTr="000D3856">
        <w:tblPrEx>
          <w:tblW w:w="15417" w:type="dxa"/>
          <w:tblLayout w:type="fixed"/>
          <w:tblLook w:val="01E0"/>
        </w:tblPrEx>
        <w:trPr>
          <w:trHeight w:val="142"/>
        </w:trPr>
        <w:tc>
          <w:tcPr>
            <w:tcW w:w="874" w:type="dxa"/>
            <w:vAlign w:val="center"/>
          </w:tcPr>
          <w:p w:rsidR="000D3856" w:rsidRPr="00A9452E" w:rsidP="000D3856">
            <w:pPr>
              <w:contextualSpacing/>
              <w:jc w:val="center"/>
              <w:rPr>
                <w:rFonts w:ascii="Times New Roman" w:hAnsi="Times New Roman" w:cs="Times New Roman"/>
                <w:sz w:val="24"/>
                <w:szCs w:val="24"/>
              </w:rPr>
            </w:pPr>
            <w:r>
              <w:rPr>
                <w:rFonts w:ascii="Times New Roman" w:hAnsi="Times New Roman" w:cs="Times New Roman"/>
                <w:sz w:val="24"/>
                <w:szCs w:val="24"/>
              </w:rPr>
              <w:t>29.01</w:t>
            </w:r>
          </w:p>
        </w:tc>
        <w:tc>
          <w:tcPr>
            <w:tcW w:w="874" w:type="dxa"/>
            <w:vAlign w:val="center"/>
          </w:tcPr>
          <w:p w:rsidR="000D3856" w:rsidRPr="00A9452E" w:rsidP="000D3856">
            <w:pPr>
              <w:contextualSpacing/>
              <w:jc w:val="center"/>
              <w:rPr>
                <w:rFonts w:ascii="Times New Roman" w:hAnsi="Times New Roman" w:cs="Times New Roman"/>
                <w:sz w:val="24"/>
                <w:szCs w:val="24"/>
              </w:rPr>
            </w:pPr>
          </w:p>
        </w:tc>
        <w:tc>
          <w:tcPr>
            <w:tcW w:w="770" w:type="dxa"/>
            <w:vAlign w:val="center"/>
          </w:tcPr>
          <w:p w:rsidR="000D3856" w:rsidRPr="00A9452E" w:rsidP="000D3856">
            <w:pPr>
              <w:contextualSpacing/>
              <w:jc w:val="center"/>
              <w:rPr>
                <w:rFonts w:ascii="Times New Roman" w:hAnsi="Times New Roman" w:cs="Times New Roman"/>
                <w:sz w:val="24"/>
                <w:szCs w:val="24"/>
              </w:rPr>
            </w:pPr>
            <w:r w:rsidRPr="00A9452E">
              <w:rPr>
                <w:rFonts w:ascii="Times New Roman" w:hAnsi="Times New Roman" w:cs="Times New Roman"/>
                <w:sz w:val="24"/>
                <w:szCs w:val="24"/>
              </w:rPr>
              <w:t>19</w:t>
            </w:r>
          </w:p>
        </w:tc>
        <w:tc>
          <w:tcPr>
            <w:tcW w:w="2552" w:type="dxa"/>
          </w:tcPr>
          <w:p w:rsidR="000D3856" w:rsidRPr="00A9452E" w:rsidP="00D67DF0">
            <w:pPr>
              <w:contextualSpacing/>
              <w:jc w:val="both"/>
              <w:rPr>
                <w:rFonts w:ascii="Times New Roman" w:hAnsi="Times New Roman" w:cs="Times New Roman"/>
                <w:sz w:val="24"/>
                <w:szCs w:val="24"/>
              </w:rPr>
            </w:pPr>
            <w:r w:rsidRPr="00A9452E">
              <w:rPr>
                <w:rFonts w:ascii="Times New Roman" w:hAnsi="Times New Roman" w:cs="Times New Roman"/>
                <w:sz w:val="24"/>
                <w:szCs w:val="24"/>
              </w:rPr>
              <w:t>Этикет. На горячие напитки не дуют.</w:t>
            </w:r>
          </w:p>
        </w:tc>
        <w:tc>
          <w:tcPr>
            <w:tcW w:w="1049" w:type="dxa"/>
            <w:vAlign w:val="center"/>
          </w:tcPr>
          <w:p w:rsidR="000D3856" w:rsidRPr="00A9452E" w:rsidP="000D3856">
            <w:pPr>
              <w:contextualSpacing/>
              <w:jc w:val="center"/>
              <w:rPr>
                <w:rFonts w:ascii="Times New Roman" w:hAnsi="Times New Roman" w:cs="Times New Roman"/>
                <w:sz w:val="24"/>
                <w:szCs w:val="24"/>
              </w:rPr>
            </w:pPr>
            <w:r w:rsidRPr="00A9452E">
              <w:rPr>
                <w:rFonts w:ascii="Times New Roman" w:hAnsi="Times New Roman" w:cs="Times New Roman"/>
                <w:sz w:val="24"/>
                <w:szCs w:val="24"/>
              </w:rPr>
              <w:t>1</w:t>
            </w:r>
          </w:p>
        </w:tc>
        <w:tc>
          <w:tcPr>
            <w:tcW w:w="9298" w:type="dxa"/>
            <w:vMerge/>
          </w:tcPr>
          <w:p w:rsidR="000D3856" w:rsidRPr="00A9452E" w:rsidP="00FC3396">
            <w:pPr>
              <w:contextualSpacing/>
              <w:jc w:val="both"/>
              <w:rPr>
                <w:rFonts w:ascii="Times New Roman" w:hAnsi="Times New Roman" w:cs="Times New Roman"/>
                <w:sz w:val="24"/>
                <w:szCs w:val="24"/>
              </w:rPr>
            </w:pPr>
          </w:p>
        </w:tc>
      </w:tr>
      <w:tr w:rsidTr="000D3856">
        <w:tblPrEx>
          <w:tblW w:w="15417" w:type="dxa"/>
          <w:tblLayout w:type="fixed"/>
          <w:tblLook w:val="01E0"/>
        </w:tblPrEx>
        <w:trPr>
          <w:trHeight w:val="142"/>
        </w:trPr>
        <w:tc>
          <w:tcPr>
            <w:tcW w:w="874" w:type="dxa"/>
            <w:vAlign w:val="center"/>
          </w:tcPr>
          <w:p w:rsidR="000D3856" w:rsidRPr="00A9452E" w:rsidP="000D3856">
            <w:pPr>
              <w:contextualSpacing/>
              <w:jc w:val="center"/>
              <w:rPr>
                <w:rFonts w:ascii="Times New Roman" w:hAnsi="Times New Roman" w:cs="Times New Roman"/>
                <w:sz w:val="24"/>
                <w:szCs w:val="24"/>
              </w:rPr>
            </w:pPr>
            <w:r>
              <w:rPr>
                <w:rFonts w:ascii="Times New Roman" w:hAnsi="Times New Roman" w:cs="Times New Roman"/>
                <w:sz w:val="24"/>
                <w:szCs w:val="24"/>
              </w:rPr>
              <w:t>05.02</w:t>
            </w:r>
          </w:p>
        </w:tc>
        <w:tc>
          <w:tcPr>
            <w:tcW w:w="874" w:type="dxa"/>
            <w:vAlign w:val="center"/>
          </w:tcPr>
          <w:p w:rsidR="000D3856" w:rsidRPr="00A9452E" w:rsidP="000D3856">
            <w:pPr>
              <w:contextualSpacing/>
              <w:jc w:val="center"/>
              <w:rPr>
                <w:rFonts w:ascii="Times New Roman" w:hAnsi="Times New Roman" w:cs="Times New Roman"/>
                <w:sz w:val="24"/>
                <w:szCs w:val="24"/>
              </w:rPr>
            </w:pPr>
          </w:p>
        </w:tc>
        <w:tc>
          <w:tcPr>
            <w:tcW w:w="770" w:type="dxa"/>
            <w:vAlign w:val="center"/>
          </w:tcPr>
          <w:p w:rsidR="000D3856" w:rsidRPr="00A9452E" w:rsidP="000D3856">
            <w:pPr>
              <w:contextualSpacing/>
              <w:jc w:val="center"/>
              <w:rPr>
                <w:rFonts w:ascii="Times New Roman" w:hAnsi="Times New Roman" w:cs="Times New Roman"/>
                <w:sz w:val="24"/>
                <w:szCs w:val="24"/>
              </w:rPr>
            </w:pPr>
            <w:r w:rsidRPr="00A9452E">
              <w:rPr>
                <w:rFonts w:ascii="Times New Roman" w:hAnsi="Times New Roman" w:cs="Times New Roman"/>
                <w:sz w:val="24"/>
                <w:szCs w:val="24"/>
              </w:rPr>
              <w:t>20</w:t>
            </w:r>
          </w:p>
        </w:tc>
        <w:tc>
          <w:tcPr>
            <w:tcW w:w="2552" w:type="dxa"/>
          </w:tcPr>
          <w:p w:rsidR="000D3856" w:rsidRPr="00A9452E" w:rsidP="00D67DF0">
            <w:pPr>
              <w:contextualSpacing/>
              <w:jc w:val="both"/>
              <w:rPr>
                <w:rFonts w:ascii="Times New Roman" w:hAnsi="Times New Roman" w:cs="Times New Roman"/>
                <w:sz w:val="24"/>
                <w:szCs w:val="24"/>
              </w:rPr>
            </w:pPr>
            <w:r w:rsidRPr="00A9452E">
              <w:rPr>
                <w:rFonts w:ascii="Times New Roman" w:hAnsi="Times New Roman" w:cs="Times New Roman"/>
                <w:sz w:val="24"/>
                <w:szCs w:val="24"/>
              </w:rPr>
              <w:t>Семья</w:t>
            </w:r>
          </w:p>
        </w:tc>
        <w:tc>
          <w:tcPr>
            <w:tcW w:w="1049" w:type="dxa"/>
            <w:vAlign w:val="center"/>
          </w:tcPr>
          <w:p w:rsidR="000D3856" w:rsidRPr="00A9452E" w:rsidP="000D3856">
            <w:pPr>
              <w:contextualSpacing/>
              <w:jc w:val="center"/>
              <w:rPr>
                <w:rFonts w:ascii="Times New Roman" w:hAnsi="Times New Roman" w:cs="Times New Roman"/>
                <w:sz w:val="24"/>
                <w:szCs w:val="24"/>
              </w:rPr>
            </w:pPr>
            <w:r w:rsidRPr="00A9452E">
              <w:rPr>
                <w:rFonts w:ascii="Times New Roman" w:hAnsi="Times New Roman" w:cs="Times New Roman"/>
                <w:sz w:val="24"/>
                <w:szCs w:val="24"/>
              </w:rPr>
              <w:t>1</w:t>
            </w:r>
          </w:p>
        </w:tc>
        <w:tc>
          <w:tcPr>
            <w:tcW w:w="9298" w:type="dxa"/>
            <w:vMerge w:val="restart"/>
          </w:tcPr>
          <w:p w:rsidR="000D3856" w:rsidRPr="00A9452E" w:rsidP="000D3856">
            <w:pPr>
              <w:tabs>
                <w:tab w:val="left" w:pos="284"/>
              </w:tabs>
              <w:snapToGrid w:val="0"/>
              <w:spacing w:line="200" w:lineRule="atLeast"/>
              <w:rPr>
                <w:rFonts w:ascii="Times New Roman" w:hAnsi="Times New Roman" w:cs="Times New Roman"/>
                <w:sz w:val="24"/>
                <w:szCs w:val="24"/>
              </w:rPr>
            </w:pPr>
            <w:r w:rsidRPr="00A9452E">
              <w:rPr>
                <w:rFonts w:ascii="Times New Roman" w:hAnsi="Times New Roman" w:cs="Times New Roman"/>
                <w:sz w:val="24"/>
                <w:szCs w:val="24"/>
              </w:rPr>
              <w:t>Уметь проявлять взаимопомощь, стремиться совершать добрые дела; соизмерять свои потребности с потребностями членов семьи; изготовить аппликацию; написать эссе; подготовить фотогазету;</w:t>
            </w:r>
          </w:p>
          <w:p w:rsidR="000D3856" w:rsidRPr="00A9452E" w:rsidP="000D3856">
            <w:pPr>
              <w:contextualSpacing/>
              <w:jc w:val="both"/>
              <w:rPr>
                <w:rFonts w:ascii="Times New Roman" w:hAnsi="Times New Roman" w:cs="Times New Roman"/>
                <w:sz w:val="24"/>
                <w:szCs w:val="24"/>
              </w:rPr>
            </w:pPr>
            <w:r w:rsidRPr="00A9452E">
              <w:rPr>
                <w:rFonts w:ascii="Times New Roman" w:hAnsi="Times New Roman" w:cs="Times New Roman"/>
                <w:sz w:val="24"/>
                <w:szCs w:val="24"/>
              </w:rPr>
              <w:t>иметь представление о понятиях: род, родословие, семья, фамилия, христианство, христиане.</w:t>
            </w:r>
          </w:p>
        </w:tc>
      </w:tr>
      <w:tr w:rsidTr="000D3856">
        <w:tblPrEx>
          <w:tblW w:w="15417" w:type="dxa"/>
          <w:tblLayout w:type="fixed"/>
          <w:tblLook w:val="01E0"/>
        </w:tblPrEx>
        <w:trPr>
          <w:trHeight w:val="1176"/>
        </w:trPr>
        <w:tc>
          <w:tcPr>
            <w:tcW w:w="874" w:type="dxa"/>
            <w:vAlign w:val="center"/>
          </w:tcPr>
          <w:p w:rsidR="000D3856" w:rsidRPr="00A9452E" w:rsidP="000D3856">
            <w:pPr>
              <w:contextualSpacing/>
              <w:jc w:val="center"/>
              <w:rPr>
                <w:rFonts w:ascii="Times New Roman" w:hAnsi="Times New Roman" w:cs="Times New Roman"/>
                <w:sz w:val="24"/>
                <w:szCs w:val="24"/>
              </w:rPr>
            </w:pPr>
            <w:r>
              <w:rPr>
                <w:rFonts w:ascii="Times New Roman" w:hAnsi="Times New Roman" w:cs="Times New Roman"/>
                <w:sz w:val="24"/>
                <w:szCs w:val="24"/>
              </w:rPr>
              <w:t>12.02</w:t>
            </w:r>
          </w:p>
        </w:tc>
        <w:tc>
          <w:tcPr>
            <w:tcW w:w="874" w:type="dxa"/>
            <w:vAlign w:val="center"/>
          </w:tcPr>
          <w:p w:rsidR="000D3856" w:rsidRPr="00A9452E" w:rsidP="000D3856">
            <w:pPr>
              <w:contextualSpacing/>
              <w:jc w:val="center"/>
              <w:rPr>
                <w:rFonts w:ascii="Times New Roman" w:hAnsi="Times New Roman" w:cs="Times New Roman"/>
                <w:sz w:val="24"/>
                <w:szCs w:val="24"/>
              </w:rPr>
            </w:pPr>
          </w:p>
        </w:tc>
        <w:tc>
          <w:tcPr>
            <w:tcW w:w="770" w:type="dxa"/>
            <w:vAlign w:val="center"/>
          </w:tcPr>
          <w:p w:rsidR="000D3856" w:rsidRPr="00A9452E" w:rsidP="000D3856">
            <w:pPr>
              <w:contextualSpacing/>
              <w:jc w:val="center"/>
              <w:rPr>
                <w:rFonts w:ascii="Times New Roman" w:hAnsi="Times New Roman" w:cs="Times New Roman"/>
                <w:sz w:val="24"/>
                <w:szCs w:val="24"/>
              </w:rPr>
            </w:pPr>
            <w:r w:rsidRPr="00A9452E">
              <w:rPr>
                <w:rFonts w:ascii="Times New Roman" w:hAnsi="Times New Roman" w:cs="Times New Roman"/>
                <w:sz w:val="24"/>
                <w:szCs w:val="24"/>
              </w:rPr>
              <w:t>21</w:t>
            </w:r>
          </w:p>
        </w:tc>
        <w:tc>
          <w:tcPr>
            <w:tcW w:w="2552" w:type="dxa"/>
          </w:tcPr>
          <w:p w:rsidR="000D3856" w:rsidRPr="00A9452E" w:rsidP="00D67DF0">
            <w:pPr>
              <w:contextualSpacing/>
              <w:jc w:val="both"/>
              <w:rPr>
                <w:rFonts w:ascii="Times New Roman" w:hAnsi="Times New Roman" w:cs="Times New Roman"/>
                <w:sz w:val="24"/>
                <w:szCs w:val="24"/>
              </w:rPr>
            </w:pPr>
            <w:r w:rsidRPr="00A9452E">
              <w:rPr>
                <w:rFonts w:ascii="Times New Roman" w:hAnsi="Times New Roman" w:cs="Times New Roman"/>
                <w:sz w:val="24"/>
                <w:szCs w:val="24"/>
              </w:rPr>
              <w:t>Этикет. Если капнул на скатерть.</w:t>
            </w:r>
          </w:p>
        </w:tc>
        <w:tc>
          <w:tcPr>
            <w:tcW w:w="1049" w:type="dxa"/>
            <w:vAlign w:val="center"/>
          </w:tcPr>
          <w:p w:rsidR="000D3856" w:rsidRPr="00A9452E" w:rsidP="000D3856">
            <w:pPr>
              <w:contextualSpacing/>
              <w:jc w:val="center"/>
              <w:rPr>
                <w:rFonts w:ascii="Times New Roman" w:hAnsi="Times New Roman" w:cs="Times New Roman"/>
                <w:sz w:val="24"/>
                <w:szCs w:val="24"/>
              </w:rPr>
            </w:pPr>
            <w:r w:rsidRPr="00A9452E">
              <w:rPr>
                <w:rFonts w:ascii="Times New Roman" w:hAnsi="Times New Roman" w:cs="Times New Roman"/>
                <w:sz w:val="24"/>
                <w:szCs w:val="24"/>
              </w:rPr>
              <w:t>1</w:t>
            </w:r>
          </w:p>
        </w:tc>
        <w:tc>
          <w:tcPr>
            <w:tcW w:w="9298" w:type="dxa"/>
            <w:vMerge/>
          </w:tcPr>
          <w:p w:rsidR="000D3856" w:rsidRPr="00A9452E" w:rsidP="00FC3396">
            <w:pPr>
              <w:contextualSpacing/>
              <w:jc w:val="both"/>
              <w:rPr>
                <w:rFonts w:ascii="Times New Roman" w:hAnsi="Times New Roman" w:cs="Times New Roman"/>
                <w:sz w:val="24"/>
                <w:szCs w:val="24"/>
              </w:rPr>
            </w:pPr>
          </w:p>
        </w:tc>
      </w:tr>
      <w:tr w:rsidTr="000D3856">
        <w:tblPrEx>
          <w:tblW w:w="15417" w:type="dxa"/>
          <w:tblLayout w:type="fixed"/>
          <w:tblLook w:val="01E0"/>
        </w:tblPrEx>
        <w:trPr>
          <w:trHeight w:val="142"/>
        </w:trPr>
        <w:tc>
          <w:tcPr>
            <w:tcW w:w="874" w:type="dxa"/>
            <w:vAlign w:val="center"/>
          </w:tcPr>
          <w:p w:rsidR="000D3856" w:rsidRPr="00A9452E" w:rsidP="000D3856">
            <w:pPr>
              <w:contextualSpacing/>
              <w:jc w:val="center"/>
              <w:rPr>
                <w:rFonts w:ascii="Times New Roman" w:hAnsi="Times New Roman" w:cs="Times New Roman"/>
                <w:sz w:val="24"/>
                <w:szCs w:val="24"/>
              </w:rPr>
            </w:pPr>
            <w:r>
              <w:rPr>
                <w:rFonts w:ascii="Times New Roman" w:hAnsi="Times New Roman" w:cs="Times New Roman"/>
                <w:sz w:val="24"/>
                <w:szCs w:val="24"/>
              </w:rPr>
              <w:t>19.02</w:t>
            </w:r>
          </w:p>
        </w:tc>
        <w:tc>
          <w:tcPr>
            <w:tcW w:w="874" w:type="dxa"/>
            <w:vAlign w:val="center"/>
          </w:tcPr>
          <w:p w:rsidR="000D3856" w:rsidRPr="00A9452E" w:rsidP="000D3856">
            <w:pPr>
              <w:contextualSpacing/>
              <w:jc w:val="center"/>
              <w:rPr>
                <w:rFonts w:ascii="Times New Roman" w:hAnsi="Times New Roman" w:cs="Times New Roman"/>
                <w:sz w:val="24"/>
                <w:szCs w:val="24"/>
              </w:rPr>
            </w:pPr>
          </w:p>
        </w:tc>
        <w:tc>
          <w:tcPr>
            <w:tcW w:w="770" w:type="dxa"/>
            <w:vAlign w:val="center"/>
          </w:tcPr>
          <w:p w:rsidR="000D3856" w:rsidRPr="00A9452E" w:rsidP="000D3856">
            <w:pPr>
              <w:contextualSpacing/>
              <w:jc w:val="center"/>
              <w:rPr>
                <w:rFonts w:ascii="Times New Roman" w:hAnsi="Times New Roman" w:cs="Times New Roman"/>
                <w:sz w:val="24"/>
                <w:szCs w:val="24"/>
              </w:rPr>
            </w:pPr>
            <w:r w:rsidRPr="00A9452E">
              <w:rPr>
                <w:rFonts w:ascii="Times New Roman" w:hAnsi="Times New Roman" w:cs="Times New Roman"/>
                <w:sz w:val="24"/>
                <w:szCs w:val="24"/>
              </w:rPr>
              <w:t>22</w:t>
            </w:r>
          </w:p>
        </w:tc>
        <w:tc>
          <w:tcPr>
            <w:tcW w:w="2552" w:type="dxa"/>
          </w:tcPr>
          <w:p w:rsidR="000D3856" w:rsidRPr="00A9452E" w:rsidP="00D67DF0">
            <w:pPr>
              <w:contextualSpacing/>
              <w:jc w:val="both"/>
              <w:rPr>
                <w:rFonts w:ascii="Times New Roman" w:hAnsi="Times New Roman" w:cs="Times New Roman"/>
                <w:sz w:val="24"/>
                <w:szCs w:val="24"/>
              </w:rPr>
            </w:pPr>
            <w:r w:rsidRPr="00A9452E">
              <w:rPr>
                <w:rFonts w:ascii="Times New Roman" w:hAnsi="Times New Roman" w:cs="Times New Roman"/>
                <w:sz w:val="24"/>
                <w:szCs w:val="24"/>
              </w:rPr>
              <w:t xml:space="preserve">Семейные традиции. </w:t>
            </w:r>
          </w:p>
        </w:tc>
        <w:tc>
          <w:tcPr>
            <w:tcW w:w="1049" w:type="dxa"/>
            <w:vAlign w:val="center"/>
          </w:tcPr>
          <w:p w:rsidR="000D3856" w:rsidRPr="00A9452E" w:rsidP="000D3856">
            <w:pPr>
              <w:contextualSpacing/>
              <w:jc w:val="center"/>
              <w:rPr>
                <w:rFonts w:ascii="Times New Roman" w:hAnsi="Times New Roman" w:cs="Times New Roman"/>
                <w:sz w:val="24"/>
                <w:szCs w:val="24"/>
              </w:rPr>
            </w:pPr>
            <w:r w:rsidRPr="00A9452E">
              <w:rPr>
                <w:rFonts w:ascii="Times New Roman" w:hAnsi="Times New Roman" w:cs="Times New Roman"/>
                <w:sz w:val="24"/>
                <w:szCs w:val="24"/>
              </w:rPr>
              <w:t>1</w:t>
            </w:r>
          </w:p>
        </w:tc>
        <w:tc>
          <w:tcPr>
            <w:tcW w:w="9298" w:type="dxa"/>
            <w:vMerge w:val="restart"/>
          </w:tcPr>
          <w:p w:rsidR="000D3856" w:rsidRPr="00A9452E" w:rsidP="000D3856">
            <w:pPr>
              <w:tabs>
                <w:tab w:val="left" w:pos="284"/>
              </w:tabs>
              <w:snapToGrid w:val="0"/>
              <w:spacing w:line="200" w:lineRule="atLeast"/>
              <w:rPr>
                <w:rFonts w:ascii="Times New Roman" w:hAnsi="Times New Roman" w:cs="Times New Roman"/>
                <w:sz w:val="24"/>
                <w:szCs w:val="24"/>
              </w:rPr>
            </w:pPr>
            <w:r w:rsidRPr="00A9452E">
              <w:rPr>
                <w:rFonts w:ascii="Times New Roman" w:hAnsi="Times New Roman" w:cs="Times New Roman"/>
                <w:sz w:val="24"/>
                <w:szCs w:val="24"/>
              </w:rPr>
              <w:t>Уметь: проявлять взаимопомощь, стремиться совершать добрые дела; соизмерять свои потребности с потребностями членов семьи; изготовить аппликацию; ответить на вопросы анкеты; написать эссе; подготовить фотогазету;</w:t>
            </w:r>
          </w:p>
          <w:p w:rsidR="000D3856" w:rsidRPr="00A9452E" w:rsidP="000D3856">
            <w:pPr>
              <w:contextualSpacing/>
              <w:jc w:val="both"/>
              <w:rPr>
                <w:rFonts w:ascii="Times New Roman" w:hAnsi="Times New Roman" w:cs="Times New Roman"/>
                <w:sz w:val="24"/>
                <w:szCs w:val="24"/>
              </w:rPr>
            </w:pPr>
            <w:r w:rsidRPr="00A9452E">
              <w:rPr>
                <w:rFonts w:ascii="Times New Roman" w:hAnsi="Times New Roman" w:cs="Times New Roman"/>
                <w:sz w:val="24"/>
                <w:szCs w:val="24"/>
              </w:rPr>
              <w:t>иметь представление о понятиях: традиция, семья, семейная этика, любовь, забота.</w:t>
            </w:r>
          </w:p>
        </w:tc>
      </w:tr>
      <w:tr w:rsidTr="000D3856">
        <w:tblPrEx>
          <w:tblW w:w="15417" w:type="dxa"/>
          <w:tblLayout w:type="fixed"/>
          <w:tblLook w:val="01E0"/>
        </w:tblPrEx>
        <w:trPr>
          <w:trHeight w:val="142"/>
        </w:trPr>
        <w:tc>
          <w:tcPr>
            <w:tcW w:w="874" w:type="dxa"/>
            <w:vAlign w:val="center"/>
          </w:tcPr>
          <w:p w:rsidR="000D3856" w:rsidRPr="00A9452E" w:rsidP="000D3856">
            <w:pPr>
              <w:contextualSpacing/>
              <w:jc w:val="center"/>
              <w:rPr>
                <w:rFonts w:ascii="Times New Roman" w:hAnsi="Times New Roman" w:cs="Times New Roman"/>
                <w:sz w:val="24"/>
                <w:szCs w:val="24"/>
              </w:rPr>
            </w:pPr>
            <w:r>
              <w:rPr>
                <w:rFonts w:ascii="Times New Roman" w:hAnsi="Times New Roman" w:cs="Times New Roman"/>
                <w:sz w:val="24"/>
                <w:szCs w:val="24"/>
              </w:rPr>
              <w:t>26.02</w:t>
            </w:r>
          </w:p>
        </w:tc>
        <w:tc>
          <w:tcPr>
            <w:tcW w:w="874" w:type="dxa"/>
            <w:vAlign w:val="center"/>
          </w:tcPr>
          <w:p w:rsidR="000D3856" w:rsidRPr="00A9452E" w:rsidP="000D3856">
            <w:pPr>
              <w:contextualSpacing/>
              <w:jc w:val="center"/>
              <w:rPr>
                <w:rFonts w:ascii="Times New Roman" w:hAnsi="Times New Roman" w:cs="Times New Roman"/>
                <w:sz w:val="24"/>
                <w:szCs w:val="24"/>
              </w:rPr>
            </w:pPr>
          </w:p>
        </w:tc>
        <w:tc>
          <w:tcPr>
            <w:tcW w:w="770" w:type="dxa"/>
            <w:vAlign w:val="center"/>
          </w:tcPr>
          <w:p w:rsidR="000D3856" w:rsidRPr="00A9452E" w:rsidP="000D3856">
            <w:pPr>
              <w:contextualSpacing/>
              <w:jc w:val="center"/>
              <w:rPr>
                <w:rFonts w:ascii="Times New Roman" w:hAnsi="Times New Roman" w:cs="Times New Roman"/>
                <w:sz w:val="24"/>
                <w:szCs w:val="24"/>
              </w:rPr>
            </w:pPr>
            <w:r w:rsidRPr="00A9452E">
              <w:rPr>
                <w:rFonts w:ascii="Times New Roman" w:hAnsi="Times New Roman" w:cs="Times New Roman"/>
                <w:sz w:val="24"/>
                <w:szCs w:val="24"/>
              </w:rPr>
              <w:t>23</w:t>
            </w:r>
          </w:p>
        </w:tc>
        <w:tc>
          <w:tcPr>
            <w:tcW w:w="2552" w:type="dxa"/>
          </w:tcPr>
          <w:p w:rsidR="000D3856" w:rsidRPr="00A9452E" w:rsidP="00D67DF0">
            <w:pPr>
              <w:contextualSpacing/>
              <w:jc w:val="both"/>
              <w:rPr>
                <w:rFonts w:ascii="Times New Roman" w:hAnsi="Times New Roman" w:cs="Times New Roman"/>
                <w:sz w:val="24"/>
                <w:szCs w:val="24"/>
              </w:rPr>
            </w:pPr>
            <w:r w:rsidRPr="00A9452E">
              <w:rPr>
                <w:rFonts w:ascii="Times New Roman" w:hAnsi="Times New Roman" w:cs="Times New Roman"/>
                <w:sz w:val="24"/>
                <w:szCs w:val="24"/>
              </w:rPr>
              <w:t>Этикет «Запеканка, суп и бутерброд…»</w:t>
            </w:r>
          </w:p>
        </w:tc>
        <w:tc>
          <w:tcPr>
            <w:tcW w:w="1049" w:type="dxa"/>
            <w:vAlign w:val="center"/>
          </w:tcPr>
          <w:p w:rsidR="000D3856" w:rsidRPr="00A9452E" w:rsidP="000D3856">
            <w:pPr>
              <w:contextualSpacing/>
              <w:jc w:val="center"/>
              <w:rPr>
                <w:rFonts w:ascii="Times New Roman" w:hAnsi="Times New Roman" w:cs="Times New Roman"/>
                <w:sz w:val="24"/>
                <w:szCs w:val="24"/>
              </w:rPr>
            </w:pPr>
            <w:r w:rsidRPr="00A9452E">
              <w:rPr>
                <w:rFonts w:ascii="Times New Roman" w:hAnsi="Times New Roman" w:cs="Times New Roman"/>
                <w:sz w:val="24"/>
                <w:szCs w:val="24"/>
              </w:rPr>
              <w:t>1</w:t>
            </w:r>
          </w:p>
        </w:tc>
        <w:tc>
          <w:tcPr>
            <w:tcW w:w="9298" w:type="dxa"/>
            <w:vMerge/>
          </w:tcPr>
          <w:p w:rsidR="000D3856" w:rsidRPr="00A9452E" w:rsidP="00FC3396">
            <w:pPr>
              <w:contextualSpacing/>
              <w:jc w:val="both"/>
              <w:rPr>
                <w:rFonts w:ascii="Times New Roman" w:hAnsi="Times New Roman" w:cs="Times New Roman"/>
                <w:sz w:val="24"/>
                <w:szCs w:val="24"/>
              </w:rPr>
            </w:pPr>
          </w:p>
        </w:tc>
      </w:tr>
      <w:tr w:rsidTr="00A9452E">
        <w:tblPrEx>
          <w:tblW w:w="15417" w:type="dxa"/>
          <w:tblLayout w:type="fixed"/>
          <w:tblLook w:val="01E0"/>
        </w:tblPrEx>
        <w:trPr>
          <w:trHeight w:val="142"/>
        </w:trPr>
        <w:tc>
          <w:tcPr>
            <w:tcW w:w="874" w:type="dxa"/>
            <w:vAlign w:val="center"/>
          </w:tcPr>
          <w:p w:rsidR="000D3856" w:rsidRPr="00A9452E" w:rsidP="000D3856">
            <w:pPr>
              <w:contextualSpacing/>
              <w:jc w:val="center"/>
              <w:rPr>
                <w:rFonts w:ascii="Times New Roman" w:hAnsi="Times New Roman" w:cs="Times New Roman"/>
                <w:sz w:val="24"/>
                <w:szCs w:val="24"/>
              </w:rPr>
            </w:pPr>
            <w:r>
              <w:rPr>
                <w:rFonts w:ascii="Times New Roman" w:hAnsi="Times New Roman" w:cs="Times New Roman"/>
                <w:sz w:val="24"/>
                <w:szCs w:val="24"/>
              </w:rPr>
              <w:t>05.03</w:t>
            </w:r>
          </w:p>
        </w:tc>
        <w:tc>
          <w:tcPr>
            <w:tcW w:w="874" w:type="dxa"/>
            <w:vAlign w:val="center"/>
          </w:tcPr>
          <w:p w:rsidR="000D3856" w:rsidRPr="00A9452E" w:rsidP="000D3856">
            <w:pPr>
              <w:contextualSpacing/>
              <w:jc w:val="center"/>
              <w:rPr>
                <w:rFonts w:ascii="Times New Roman" w:hAnsi="Times New Roman" w:cs="Times New Roman"/>
                <w:sz w:val="24"/>
                <w:szCs w:val="24"/>
              </w:rPr>
            </w:pPr>
          </w:p>
        </w:tc>
        <w:tc>
          <w:tcPr>
            <w:tcW w:w="770" w:type="dxa"/>
            <w:vAlign w:val="center"/>
          </w:tcPr>
          <w:p w:rsidR="000D3856" w:rsidRPr="00A9452E" w:rsidP="000D3856">
            <w:pPr>
              <w:contextualSpacing/>
              <w:jc w:val="center"/>
              <w:rPr>
                <w:rFonts w:ascii="Times New Roman" w:hAnsi="Times New Roman" w:cs="Times New Roman"/>
                <w:sz w:val="24"/>
                <w:szCs w:val="24"/>
              </w:rPr>
            </w:pPr>
            <w:r w:rsidRPr="00A9452E">
              <w:rPr>
                <w:rFonts w:ascii="Times New Roman" w:hAnsi="Times New Roman" w:cs="Times New Roman"/>
                <w:sz w:val="24"/>
                <w:szCs w:val="24"/>
              </w:rPr>
              <w:t>24</w:t>
            </w:r>
          </w:p>
        </w:tc>
        <w:tc>
          <w:tcPr>
            <w:tcW w:w="2552" w:type="dxa"/>
            <w:shd w:val="clear" w:color="auto" w:fill="auto"/>
          </w:tcPr>
          <w:p w:rsidR="000D3856" w:rsidRPr="00A9452E" w:rsidP="00D67DF0">
            <w:pPr>
              <w:contextualSpacing/>
              <w:jc w:val="both"/>
              <w:rPr>
                <w:rFonts w:ascii="Times New Roman" w:hAnsi="Times New Roman" w:cs="Times New Roman"/>
                <w:sz w:val="24"/>
                <w:szCs w:val="24"/>
              </w:rPr>
            </w:pPr>
            <w:r w:rsidRPr="00A9452E">
              <w:rPr>
                <w:rFonts w:ascii="Times New Roman" w:hAnsi="Times New Roman" w:cs="Times New Roman"/>
                <w:sz w:val="24"/>
                <w:szCs w:val="24"/>
              </w:rPr>
              <w:t>Сердце матери</w:t>
            </w:r>
          </w:p>
          <w:p w:rsidR="000D3856" w:rsidRPr="00A9452E" w:rsidP="00D67DF0">
            <w:pPr>
              <w:contextualSpacing/>
              <w:jc w:val="both"/>
              <w:rPr>
                <w:rFonts w:ascii="Times New Roman" w:hAnsi="Times New Roman" w:cs="Times New Roman"/>
                <w:sz w:val="24"/>
                <w:szCs w:val="24"/>
              </w:rPr>
            </w:pPr>
          </w:p>
        </w:tc>
        <w:tc>
          <w:tcPr>
            <w:tcW w:w="1049" w:type="dxa"/>
            <w:shd w:val="clear" w:color="auto" w:fill="auto"/>
            <w:vAlign w:val="center"/>
          </w:tcPr>
          <w:p w:rsidR="000D3856" w:rsidRPr="00A9452E" w:rsidP="000D3856">
            <w:pPr>
              <w:contextualSpacing/>
              <w:jc w:val="center"/>
              <w:rPr>
                <w:rFonts w:ascii="Times New Roman" w:hAnsi="Times New Roman" w:cs="Times New Roman"/>
                <w:sz w:val="24"/>
                <w:szCs w:val="24"/>
              </w:rPr>
            </w:pPr>
            <w:r w:rsidRPr="00A9452E">
              <w:rPr>
                <w:rFonts w:ascii="Times New Roman" w:hAnsi="Times New Roman" w:cs="Times New Roman"/>
                <w:sz w:val="24"/>
                <w:szCs w:val="24"/>
              </w:rPr>
              <w:t>1</w:t>
            </w:r>
          </w:p>
        </w:tc>
        <w:tc>
          <w:tcPr>
            <w:tcW w:w="9298" w:type="dxa"/>
            <w:vMerge w:val="restart"/>
          </w:tcPr>
          <w:p w:rsidR="000D3856" w:rsidRPr="00A9452E" w:rsidP="000D3856">
            <w:pPr>
              <w:tabs>
                <w:tab w:val="left" w:pos="284"/>
              </w:tabs>
              <w:snapToGrid w:val="0"/>
              <w:spacing w:line="200" w:lineRule="atLeast"/>
              <w:rPr>
                <w:rFonts w:ascii="Times New Roman" w:hAnsi="Times New Roman" w:cs="Times New Roman"/>
                <w:sz w:val="24"/>
                <w:szCs w:val="24"/>
              </w:rPr>
            </w:pPr>
            <w:r w:rsidRPr="00A9452E">
              <w:rPr>
                <w:rFonts w:ascii="Times New Roman" w:hAnsi="Times New Roman" w:cs="Times New Roman"/>
                <w:color w:val="000000"/>
                <w:sz w:val="24"/>
                <w:szCs w:val="24"/>
              </w:rPr>
              <w:t xml:space="preserve">характеризовать </w:t>
            </w:r>
            <w:r w:rsidRPr="00A9452E">
              <w:rPr>
                <w:rFonts w:ascii="Times New Roman" w:hAnsi="Times New Roman" w:cs="Times New Roman"/>
                <w:sz w:val="24"/>
                <w:szCs w:val="24"/>
              </w:rPr>
              <w:t>роль матери в семье; материнская любовь, мать и счастье – нераздельные понятия;</w:t>
            </w:r>
          </w:p>
          <w:p w:rsidR="000D3856" w:rsidRPr="00A9452E" w:rsidP="000D3856">
            <w:pPr>
              <w:tabs>
                <w:tab w:val="left" w:pos="284"/>
              </w:tabs>
              <w:spacing w:line="200" w:lineRule="atLeast"/>
              <w:rPr>
                <w:rFonts w:ascii="Times New Roman" w:hAnsi="Times New Roman" w:cs="Times New Roman"/>
                <w:sz w:val="24"/>
                <w:szCs w:val="24"/>
              </w:rPr>
            </w:pPr>
            <w:r w:rsidRPr="00A9452E">
              <w:rPr>
                <w:rFonts w:ascii="Times New Roman" w:hAnsi="Times New Roman" w:cs="Times New Roman"/>
                <w:sz w:val="24"/>
                <w:szCs w:val="24"/>
              </w:rPr>
              <w:t xml:space="preserve">проявлять внимательное и уважительное отношение к своим близким, к маме; анализировать рассказы для детей; участвовать в классных играх; структурировать </w:t>
            </w:r>
            <w:r w:rsidRPr="00A9452E">
              <w:rPr>
                <w:rFonts w:ascii="Times New Roman" w:hAnsi="Times New Roman" w:cs="Times New Roman"/>
                <w:sz w:val="24"/>
                <w:szCs w:val="24"/>
              </w:rPr>
              <w:t>учебный материал по предложенному плану;</w:t>
            </w:r>
          </w:p>
          <w:p w:rsidR="000D3856" w:rsidRPr="00A9452E" w:rsidP="000D3856">
            <w:pPr>
              <w:contextualSpacing/>
              <w:jc w:val="both"/>
              <w:rPr>
                <w:rFonts w:ascii="Times New Roman" w:hAnsi="Times New Roman" w:cs="Times New Roman"/>
                <w:sz w:val="24"/>
                <w:szCs w:val="24"/>
              </w:rPr>
            </w:pPr>
            <w:r w:rsidRPr="00A9452E">
              <w:rPr>
                <w:rFonts w:ascii="Times New Roman" w:hAnsi="Times New Roman" w:cs="Times New Roman"/>
                <w:sz w:val="24"/>
                <w:szCs w:val="24"/>
              </w:rPr>
              <w:t>иметь представление о понятиях: семья, счастье, забота, терпение.</w:t>
            </w:r>
          </w:p>
        </w:tc>
      </w:tr>
      <w:tr w:rsidTr="000D3856">
        <w:tblPrEx>
          <w:tblW w:w="15417" w:type="dxa"/>
          <w:tblLayout w:type="fixed"/>
          <w:tblLook w:val="01E0"/>
        </w:tblPrEx>
        <w:trPr>
          <w:trHeight w:val="142"/>
        </w:trPr>
        <w:tc>
          <w:tcPr>
            <w:tcW w:w="874" w:type="dxa"/>
            <w:vAlign w:val="center"/>
          </w:tcPr>
          <w:p w:rsidR="000D3856" w:rsidRPr="00A9452E" w:rsidP="000D3856">
            <w:pPr>
              <w:contextualSpacing/>
              <w:jc w:val="center"/>
              <w:rPr>
                <w:rFonts w:ascii="Times New Roman" w:hAnsi="Times New Roman" w:cs="Times New Roman"/>
                <w:sz w:val="24"/>
                <w:szCs w:val="24"/>
              </w:rPr>
            </w:pPr>
            <w:r>
              <w:rPr>
                <w:rFonts w:ascii="Times New Roman" w:hAnsi="Times New Roman" w:cs="Times New Roman"/>
                <w:sz w:val="24"/>
                <w:szCs w:val="24"/>
              </w:rPr>
              <w:t>12.03</w:t>
            </w:r>
          </w:p>
        </w:tc>
        <w:tc>
          <w:tcPr>
            <w:tcW w:w="874" w:type="dxa"/>
            <w:vAlign w:val="center"/>
          </w:tcPr>
          <w:p w:rsidR="000D3856" w:rsidRPr="00A9452E" w:rsidP="000D3856">
            <w:pPr>
              <w:contextualSpacing/>
              <w:jc w:val="center"/>
              <w:rPr>
                <w:rFonts w:ascii="Times New Roman" w:hAnsi="Times New Roman" w:cs="Times New Roman"/>
                <w:sz w:val="24"/>
                <w:szCs w:val="24"/>
              </w:rPr>
            </w:pPr>
          </w:p>
        </w:tc>
        <w:tc>
          <w:tcPr>
            <w:tcW w:w="770" w:type="dxa"/>
            <w:vAlign w:val="center"/>
          </w:tcPr>
          <w:p w:rsidR="000D3856" w:rsidRPr="00A9452E" w:rsidP="000D3856">
            <w:pPr>
              <w:contextualSpacing/>
              <w:jc w:val="center"/>
              <w:rPr>
                <w:rFonts w:ascii="Times New Roman" w:hAnsi="Times New Roman" w:cs="Times New Roman"/>
                <w:sz w:val="24"/>
                <w:szCs w:val="24"/>
              </w:rPr>
            </w:pPr>
            <w:r w:rsidRPr="00A9452E">
              <w:rPr>
                <w:rFonts w:ascii="Times New Roman" w:hAnsi="Times New Roman" w:cs="Times New Roman"/>
                <w:sz w:val="24"/>
                <w:szCs w:val="24"/>
              </w:rPr>
              <w:t>25</w:t>
            </w:r>
          </w:p>
        </w:tc>
        <w:tc>
          <w:tcPr>
            <w:tcW w:w="2552" w:type="dxa"/>
          </w:tcPr>
          <w:p w:rsidR="000D3856" w:rsidRPr="00A9452E" w:rsidP="00D67DF0">
            <w:pPr>
              <w:contextualSpacing/>
              <w:jc w:val="both"/>
              <w:rPr>
                <w:rFonts w:ascii="Times New Roman" w:hAnsi="Times New Roman" w:cs="Times New Roman"/>
                <w:sz w:val="24"/>
                <w:szCs w:val="24"/>
              </w:rPr>
            </w:pPr>
            <w:r w:rsidRPr="00A9452E">
              <w:rPr>
                <w:rFonts w:ascii="Times New Roman" w:hAnsi="Times New Roman" w:cs="Times New Roman"/>
                <w:sz w:val="24"/>
                <w:szCs w:val="24"/>
              </w:rPr>
              <w:t>Этикет. Подготовка застолья</w:t>
            </w:r>
          </w:p>
        </w:tc>
        <w:tc>
          <w:tcPr>
            <w:tcW w:w="1049" w:type="dxa"/>
            <w:vAlign w:val="center"/>
          </w:tcPr>
          <w:p w:rsidR="000D3856" w:rsidRPr="00A9452E" w:rsidP="000D3856">
            <w:pPr>
              <w:contextualSpacing/>
              <w:jc w:val="center"/>
              <w:rPr>
                <w:rFonts w:ascii="Times New Roman" w:hAnsi="Times New Roman" w:cs="Times New Roman"/>
                <w:sz w:val="24"/>
                <w:szCs w:val="24"/>
              </w:rPr>
            </w:pPr>
            <w:r w:rsidRPr="00A9452E">
              <w:rPr>
                <w:rFonts w:ascii="Times New Roman" w:hAnsi="Times New Roman" w:cs="Times New Roman"/>
                <w:sz w:val="24"/>
                <w:szCs w:val="24"/>
              </w:rPr>
              <w:t>1</w:t>
            </w:r>
          </w:p>
        </w:tc>
        <w:tc>
          <w:tcPr>
            <w:tcW w:w="9298" w:type="dxa"/>
            <w:vMerge/>
          </w:tcPr>
          <w:p w:rsidR="000D3856" w:rsidRPr="00A9452E" w:rsidP="00FC3396">
            <w:pPr>
              <w:contextualSpacing/>
              <w:jc w:val="both"/>
              <w:rPr>
                <w:rFonts w:ascii="Times New Roman" w:hAnsi="Times New Roman" w:cs="Times New Roman"/>
                <w:sz w:val="24"/>
                <w:szCs w:val="24"/>
              </w:rPr>
            </w:pPr>
          </w:p>
        </w:tc>
      </w:tr>
      <w:tr w:rsidTr="00A9452E">
        <w:tblPrEx>
          <w:tblW w:w="15417" w:type="dxa"/>
          <w:tblLayout w:type="fixed"/>
          <w:tblLook w:val="01E0"/>
        </w:tblPrEx>
        <w:trPr>
          <w:trHeight w:val="552"/>
        </w:trPr>
        <w:tc>
          <w:tcPr>
            <w:tcW w:w="874" w:type="dxa"/>
            <w:vAlign w:val="center"/>
          </w:tcPr>
          <w:p w:rsidR="000D3856" w:rsidRPr="00A9452E" w:rsidP="000D3856">
            <w:pPr>
              <w:contextualSpacing/>
              <w:jc w:val="center"/>
              <w:rPr>
                <w:rFonts w:ascii="Times New Roman" w:hAnsi="Times New Roman" w:cs="Times New Roman"/>
                <w:sz w:val="24"/>
                <w:szCs w:val="24"/>
              </w:rPr>
            </w:pPr>
            <w:r>
              <w:rPr>
                <w:rFonts w:ascii="Times New Roman" w:hAnsi="Times New Roman" w:cs="Times New Roman"/>
                <w:sz w:val="24"/>
                <w:szCs w:val="24"/>
              </w:rPr>
              <w:t>19.03</w:t>
            </w:r>
          </w:p>
        </w:tc>
        <w:tc>
          <w:tcPr>
            <w:tcW w:w="874" w:type="dxa"/>
            <w:vAlign w:val="center"/>
          </w:tcPr>
          <w:p w:rsidR="000D3856" w:rsidRPr="00A9452E" w:rsidP="000D3856">
            <w:pPr>
              <w:contextualSpacing/>
              <w:jc w:val="center"/>
              <w:rPr>
                <w:rFonts w:ascii="Times New Roman" w:hAnsi="Times New Roman" w:cs="Times New Roman"/>
                <w:sz w:val="24"/>
                <w:szCs w:val="24"/>
              </w:rPr>
            </w:pPr>
          </w:p>
        </w:tc>
        <w:tc>
          <w:tcPr>
            <w:tcW w:w="770" w:type="dxa"/>
            <w:vAlign w:val="center"/>
          </w:tcPr>
          <w:p w:rsidR="000D3856" w:rsidRPr="00A9452E" w:rsidP="000D3856">
            <w:pPr>
              <w:contextualSpacing/>
              <w:jc w:val="center"/>
              <w:rPr>
                <w:rFonts w:ascii="Times New Roman" w:hAnsi="Times New Roman" w:cs="Times New Roman"/>
                <w:sz w:val="24"/>
                <w:szCs w:val="24"/>
              </w:rPr>
            </w:pPr>
            <w:r w:rsidRPr="00A9452E">
              <w:rPr>
                <w:rFonts w:ascii="Times New Roman" w:hAnsi="Times New Roman" w:cs="Times New Roman"/>
                <w:sz w:val="24"/>
                <w:szCs w:val="24"/>
              </w:rPr>
              <w:t>26</w:t>
            </w:r>
          </w:p>
        </w:tc>
        <w:tc>
          <w:tcPr>
            <w:tcW w:w="2552" w:type="dxa"/>
          </w:tcPr>
          <w:p w:rsidR="000D3856" w:rsidRPr="0055771E" w:rsidP="00D67DF0">
            <w:pPr>
              <w:contextualSpacing/>
              <w:jc w:val="both"/>
              <w:rPr>
                <w:rFonts w:ascii="Times New Roman" w:hAnsi="Times New Roman" w:cs="Times New Roman"/>
                <w:sz w:val="24"/>
                <w:szCs w:val="24"/>
              </w:rPr>
            </w:pPr>
            <w:r w:rsidRPr="0055771E">
              <w:rPr>
                <w:rFonts w:ascii="Times New Roman" w:hAnsi="Times New Roman" w:cs="Times New Roman"/>
                <w:sz w:val="24"/>
                <w:szCs w:val="24"/>
              </w:rPr>
              <w:t>Правила твоей жизни</w:t>
            </w:r>
          </w:p>
        </w:tc>
        <w:tc>
          <w:tcPr>
            <w:tcW w:w="1049" w:type="dxa"/>
            <w:vAlign w:val="center"/>
          </w:tcPr>
          <w:p w:rsidR="000D3856" w:rsidRPr="00A9452E" w:rsidP="000D3856">
            <w:pPr>
              <w:spacing w:before="100" w:beforeAutospacing="1" w:after="100" w:afterAutospacing="1"/>
              <w:contextualSpacing/>
              <w:jc w:val="center"/>
              <w:rPr>
                <w:rFonts w:ascii="Times New Roman" w:hAnsi="Times New Roman" w:cs="Times New Roman"/>
                <w:sz w:val="24"/>
                <w:szCs w:val="24"/>
              </w:rPr>
            </w:pPr>
            <w:r w:rsidRPr="00A9452E">
              <w:rPr>
                <w:rFonts w:ascii="Times New Roman" w:hAnsi="Times New Roman" w:cs="Times New Roman"/>
                <w:sz w:val="24"/>
                <w:szCs w:val="24"/>
              </w:rPr>
              <w:t>1</w:t>
            </w:r>
          </w:p>
        </w:tc>
        <w:tc>
          <w:tcPr>
            <w:tcW w:w="9298" w:type="dxa"/>
            <w:vMerge w:val="restart"/>
          </w:tcPr>
          <w:p w:rsidR="000D3856" w:rsidRPr="00A9452E" w:rsidP="00D67DF0">
            <w:pPr>
              <w:tabs>
                <w:tab w:val="left" w:pos="284"/>
              </w:tabs>
              <w:snapToGrid w:val="0"/>
              <w:spacing w:line="200" w:lineRule="atLeast"/>
              <w:rPr>
                <w:rFonts w:ascii="Times New Roman" w:hAnsi="Times New Roman" w:cs="Times New Roman"/>
                <w:sz w:val="24"/>
                <w:szCs w:val="24"/>
              </w:rPr>
            </w:pPr>
            <w:r w:rsidRPr="00A9452E">
              <w:rPr>
                <w:rFonts w:ascii="Times New Roman" w:hAnsi="Times New Roman" w:cs="Times New Roman"/>
                <w:color w:val="000000"/>
                <w:sz w:val="24"/>
                <w:szCs w:val="24"/>
              </w:rPr>
              <w:t xml:space="preserve">объяснять правила </w:t>
            </w:r>
            <w:r w:rsidRPr="00A9452E">
              <w:rPr>
                <w:rFonts w:ascii="Times New Roman" w:hAnsi="Times New Roman" w:cs="Times New Roman"/>
                <w:sz w:val="24"/>
                <w:szCs w:val="24"/>
              </w:rPr>
              <w:t>сознательной дисциплины учащихся в школе;</w:t>
            </w:r>
          </w:p>
          <w:p w:rsidR="000D3856" w:rsidRPr="00A9452E" w:rsidP="00D67DF0">
            <w:pPr>
              <w:tabs>
                <w:tab w:val="left" w:pos="284"/>
              </w:tabs>
              <w:spacing w:line="200" w:lineRule="atLeast"/>
              <w:rPr>
                <w:rFonts w:ascii="Times New Roman" w:hAnsi="Times New Roman" w:cs="Times New Roman"/>
                <w:sz w:val="24"/>
                <w:szCs w:val="24"/>
              </w:rPr>
            </w:pPr>
            <w:r w:rsidRPr="00A9452E">
              <w:rPr>
                <w:rFonts w:ascii="Times New Roman" w:hAnsi="Times New Roman" w:cs="Times New Roman"/>
                <w:sz w:val="24"/>
                <w:szCs w:val="24"/>
              </w:rPr>
              <w:t>Уметь выполнять требования соблюдения дисциплины; заниматься самообслуживанием; поддерживать чистоту в школе и дома; соблюдать распорядок дня; выполнять правила личной безопасности; определить свою позицию, обосновать поступок;</w:t>
            </w:r>
          </w:p>
          <w:p w:rsidR="000D3856" w:rsidRPr="00A9452E" w:rsidP="00D67DF0">
            <w:pPr>
              <w:tabs>
                <w:tab w:val="left" w:pos="284"/>
                <w:tab w:val="left" w:pos="5940"/>
              </w:tabs>
              <w:spacing w:line="200" w:lineRule="atLeast"/>
              <w:rPr>
                <w:rFonts w:ascii="Times New Roman" w:hAnsi="Times New Roman" w:cs="Times New Roman"/>
                <w:sz w:val="24"/>
                <w:szCs w:val="24"/>
              </w:rPr>
            </w:pPr>
            <w:r w:rsidRPr="00A9452E">
              <w:rPr>
                <w:rFonts w:ascii="Times New Roman" w:hAnsi="Times New Roman" w:cs="Times New Roman"/>
                <w:sz w:val="24"/>
                <w:szCs w:val="24"/>
              </w:rPr>
              <w:t>иметь представление о понятиях: правила, дисциплина, честность, равнодушие, сочувствие, вежливость.</w:t>
            </w:r>
          </w:p>
        </w:tc>
      </w:tr>
      <w:tr w:rsidTr="00A9452E">
        <w:tblPrEx>
          <w:tblW w:w="15417" w:type="dxa"/>
          <w:tblLayout w:type="fixed"/>
          <w:tblLook w:val="01E0"/>
        </w:tblPrEx>
        <w:trPr>
          <w:trHeight w:val="1409"/>
        </w:trPr>
        <w:tc>
          <w:tcPr>
            <w:tcW w:w="874" w:type="dxa"/>
            <w:vAlign w:val="center"/>
          </w:tcPr>
          <w:p w:rsidR="000D3856" w:rsidRPr="00A9452E" w:rsidP="00D67DF0">
            <w:pPr>
              <w:contextualSpacing/>
              <w:jc w:val="center"/>
              <w:rPr>
                <w:rFonts w:ascii="Times New Roman" w:hAnsi="Times New Roman" w:cs="Times New Roman"/>
                <w:sz w:val="24"/>
                <w:szCs w:val="24"/>
              </w:rPr>
            </w:pPr>
            <w:r>
              <w:rPr>
                <w:rFonts w:ascii="Times New Roman" w:hAnsi="Times New Roman" w:cs="Times New Roman"/>
                <w:sz w:val="24"/>
                <w:szCs w:val="24"/>
              </w:rPr>
              <w:t>31</w:t>
            </w:r>
            <w:r w:rsidR="00A32130">
              <w:rPr>
                <w:rFonts w:ascii="Times New Roman" w:hAnsi="Times New Roman" w:cs="Times New Roman"/>
                <w:sz w:val="24"/>
                <w:szCs w:val="24"/>
              </w:rPr>
              <w:t>.0</w:t>
            </w:r>
            <w:r>
              <w:rPr>
                <w:rFonts w:ascii="Times New Roman" w:hAnsi="Times New Roman" w:cs="Times New Roman"/>
                <w:sz w:val="24"/>
                <w:szCs w:val="24"/>
              </w:rPr>
              <w:t>3</w:t>
            </w:r>
          </w:p>
        </w:tc>
        <w:tc>
          <w:tcPr>
            <w:tcW w:w="874" w:type="dxa"/>
            <w:vAlign w:val="center"/>
          </w:tcPr>
          <w:p w:rsidR="000D3856" w:rsidRPr="00A9452E" w:rsidP="000D3856">
            <w:pPr>
              <w:contextualSpacing/>
              <w:jc w:val="center"/>
              <w:rPr>
                <w:rFonts w:ascii="Times New Roman" w:hAnsi="Times New Roman" w:cs="Times New Roman"/>
                <w:sz w:val="24"/>
                <w:szCs w:val="24"/>
              </w:rPr>
            </w:pPr>
          </w:p>
        </w:tc>
        <w:tc>
          <w:tcPr>
            <w:tcW w:w="770" w:type="dxa"/>
            <w:vAlign w:val="center"/>
          </w:tcPr>
          <w:p w:rsidR="000D3856" w:rsidRPr="00A9452E" w:rsidP="000D3856">
            <w:pPr>
              <w:contextualSpacing/>
              <w:jc w:val="center"/>
              <w:rPr>
                <w:rFonts w:ascii="Times New Roman" w:hAnsi="Times New Roman" w:cs="Times New Roman"/>
                <w:sz w:val="24"/>
                <w:szCs w:val="24"/>
              </w:rPr>
            </w:pPr>
            <w:r w:rsidRPr="00A9452E">
              <w:rPr>
                <w:rFonts w:ascii="Times New Roman" w:hAnsi="Times New Roman" w:cs="Times New Roman"/>
                <w:sz w:val="24"/>
                <w:szCs w:val="24"/>
              </w:rPr>
              <w:t>27</w:t>
            </w:r>
          </w:p>
        </w:tc>
        <w:tc>
          <w:tcPr>
            <w:tcW w:w="2552" w:type="dxa"/>
          </w:tcPr>
          <w:p w:rsidR="000D3856" w:rsidRPr="00A9452E" w:rsidP="00D67DF0">
            <w:pPr>
              <w:contextualSpacing/>
              <w:jc w:val="both"/>
              <w:rPr>
                <w:rFonts w:ascii="Times New Roman" w:hAnsi="Times New Roman" w:cs="Times New Roman"/>
                <w:sz w:val="24"/>
                <w:szCs w:val="24"/>
              </w:rPr>
            </w:pPr>
            <w:r w:rsidRPr="00A9452E">
              <w:rPr>
                <w:rFonts w:ascii="Times New Roman" w:hAnsi="Times New Roman" w:cs="Times New Roman"/>
                <w:sz w:val="24"/>
                <w:szCs w:val="24"/>
              </w:rPr>
              <w:t>Этикет. Правила поведения в общественном транспорте.</w:t>
            </w:r>
          </w:p>
        </w:tc>
        <w:tc>
          <w:tcPr>
            <w:tcW w:w="1049" w:type="dxa"/>
            <w:vAlign w:val="center"/>
          </w:tcPr>
          <w:p w:rsidR="000D3856" w:rsidRPr="00A9452E" w:rsidP="000D3856">
            <w:pPr>
              <w:spacing w:before="100" w:beforeAutospacing="1" w:after="100" w:afterAutospacing="1"/>
              <w:contextualSpacing/>
              <w:jc w:val="center"/>
              <w:rPr>
                <w:rFonts w:ascii="Times New Roman" w:hAnsi="Times New Roman" w:cs="Times New Roman"/>
                <w:sz w:val="24"/>
                <w:szCs w:val="24"/>
              </w:rPr>
            </w:pPr>
            <w:r w:rsidRPr="00A9452E">
              <w:rPr>
                <w:rFonts w:ascii="Times New Roman" w:hAnsi="Times New Roman" w:cs="Times New Roman"/>
                <w:sz w:val="24"/>
                <w:szCs w:val="24"/>
              </w:rPr>
              <w:t>1</w:t>
            </w:r>
          </w:p>
        </w:tc>
        <w:tc>
          <w:tcPr>
            <w:tcW w:w="9298" w:type="dxa"/>
            <w:vMerge/>
          </w:tcPr>
          <w:p w:rsidR="000D3856" w:rsidRPr="00A9452E" w:rsidP="00FC3396">
            <w:pPr>
              <w:contextualSpacing/>
              <w:jc w:val="both"/>
              <w:rPr>
                <w:rFonts w:ascii="Times New Roman" w:hAnsi="Times New Roman" w:cs="Times New Roman"/>
                <w:sz w:val="24"/>
                <w:szCs w:val="24"/>
              </w:rPr>
            </w:pPr>
          </w:p>
        </w:tc>
      </w:tr>
      <w:tr w:rsidTr="000D3856">
        <w:tblPrEx>
          <w:tblW w:w="15417" w:type="dxa"/>
          <w:tblLayout w:type="fixed"/>
          <w:tblLook w:val="01E0"/>
        </w:tblPrEx>
        <w:trPr>
          <w:trHeight w:val="142"/>
        </w:trPr>
        <w:tc>
          <w:tcPr>
            <w:tcW w:w="874" w:type="dxa"/>
            <w:vAlign w:val="center"/>
          </w:tcPr>
          <w:p w:rsidR="000D3856" w:rsidRPr="00A9452E" w:rsidP="00D67DF0">
            <w:pPr>
              <w:contextualSpacing/>
              <w:jc w:val="center"/>
              <w:rPr>
                <w:rFonts w:ascii="Times New Roman" w:hAnsi="Times New Roman" w:cs="Times New Roman"/>
                <w:sz w:val="24"/>
                <w:szCs w:val="24"/>
              </w:rPr>
            </w:pPr>
            <w:r>
              <w:rPr>
                <w:rFonts w:ascii="Times New Roman" w:hAnsi="Times New Roman" w:cs="Times New Roman"/>
                <w:sz w:val="24"/>
                <w:szCs w:val="24"/>
              </w:rPr>
              <w:t>0</w:t>
            </w:r>
            <w:r w:rsidR="00D67DF0">
              <w:rPr>
                <w:rFonts w:ascii="Times New Roman" w:hAnsi="Times New Roman" w:cs="Times New Roman"/>
                <w:sz w:val="24"/>
                <w:szCs w:val="24"/>
              </w:rPr>
              <w:t>7</w:t>
            </w:r>
            <w:r>
              <w:rPr>
                <w:rFonts w:ascii="Times New Roman" w:hAnsi="Times New Roman" w:cs="Times New Roman"/>
                <w:sz w:val="24"/>
                <w:szCs w:val="24"/>
              </w:rPr>
              <w:t>.04</w:t>
            </w:r>
          </w:p>
        </w:tc>
        <w:tc>
          <w:tcPr>
            <w:tcW w:w="874" w:type="dxa"/>
            <w:vAlign w:val="center"/>
          </w:tcPr>
          <w:p w:rsidR="000D3856" w:rsidRPr="00A9452E" w:rsidP="000D3856">
            <w:pPr>
              <w:contextualSpacing/>
              <w:jc w:val="center"/>
              <w:rPr>
                <w:rFonts w:ascii="Times New Roman" w:hAnsi="Times New Roman" w:cs="Times New Roman"/>
                <w:sz w:val="24"/>
                <w:szCs w:val="24"/>
              </w:rPr>
            </w:pPr>
          </w:p>
        </w:tc>
        <w:tc>
          <w:tcPr>
            <w:tcW w:w="770" w:type="dxa"/>
            <w:vAlign w:val="center"/>
          </w:tcPr>
          <w:p w:rsidR="000D3856" w:rsidRPr="00A9452E" w:rsidP="000D3856">
            <w:pPr>
              <w:contextualSpacing/>
              <w:jc w:val="center"/>
              <w:rPr>
                <w:rFonts w:ascii="Times New Roman" w:hAnsi="Times New Roman" w:cs="Times New Roman"/>
                <w:sz w:val="24"/>
                <w:szCs w:val="24"/>
              </w:rPr>
            </w:pPr>
            <w:r w:rsidRPr="00A9452E">
              <w:rPr>
                <w:rFonts w:ascii="Times New Roman" w:hAnsi="Times New Roman" w:cs="Times New Roman"/>
                <w:sz w:val="24"/>
                <w:szCs w:val="24"/>
              </w:rPr>
              <w:t>28</w:t>
            </w:r>
          </w:p>
        </w:tc>
        <w:tc>
          <w:tcPr>
            <w:tcW w:w="2552" w:type="dxa"/>
          </w:tcPr>
          <w:p w:rsidR="000D3856" w:rsidRPr="00A9452E" w:rsidP="00D67DF0">
            <w:pPr>
              <w:contextualSpacing/>
              <w:jc w:val="both"/>
              <w:rPr>
                <w:rFonts w:ascii="Times New Roman" w:hAnsi="Times New Roman" w:cs="Times New Roman"/>
                <w:sz w:val="24"/>
                <w:szCs w:val="24"/>
              </w:rPr>
            </w:pPr>
            <w:r w:rsidRPr="00A9452E">
              <w:rPr>
                <w:rFonts w:ascii="Times New Roman" w:hAnsi="Times New Roman" w:cs="Times New Roman"/>
                <w:sz w:val="24"/>
                <w:szCs w:val="24"/>
              </w:rPr>
              <w:t>Праздники народов России</w:t>
            </w:r>
          </w:p>
        </w:tc>
        <w:tc>
          <w:tcPr>
            <w:tcW w:w="1049" w:type="dxa"/>
            <w:vAlign w:val="center"/>
          </w:tcPr>
          <w:p w:rsidR="000D3856" w:rsidRPr="00A9452E" w:rsidP="000D3856">
            <w:pPr>
              <w:contextualSpacing/>
              <w:jc w:val="center"/>
              <w:rPr>
                <w:rFonts w:ascii="Times New Roman" w:hAnsi="Times New Roman" w:cs="Times New Roman"/>
                <w:sz w:val="24"/>
                <w:szCs w:val="24"/>
              </w:rPr>
            </w:pPr>
            <w:r w:rsidRPr="00A9452E">
              <w:rPr>
                <w:rFonts w:ascii="Times New Roman" w:hAnsi="Times New Roman" w:cs="Times New Roman"/>
                <w:sz w:val="24"/>
                <w:szCs w:val="24"/>
              </w:rPr>
              <w:t>1</w:t>
            </w:r>
          </w:p>
        </w:tc>
        <w:tc>
          <w:tcPr>
            <w:tcW w:w="9298" w:type="dxa"/>
            <w:vMerge w:val="restart"/>
          </w:tcPr>
          <w:p w:rsidR="000D3856" w:rsidRPr="00A9452E" w:rsidP="00D67DF0">
            <w:pPr>
              <w:tabs>
                <w:tab w:val="left" w:pos="284"/>
              </w:tabs>
              <w:snapToGrid w:val="0"/>
              <w:spacing w:line="200" w:lineRule="atLeast"/>
              <w:rPr>
                <w:rFonts w:ascii="Times New Roman" w:hAnsi="Times New Roman" w:cs="Times New Roman"/>
                <w:sz w:val="24"/>
                <w:szCs w:val="24"/>
              </w:rPr>
            </w:pPr>
            <w:r w:rsidRPr="00A9452E">
              <w:rPr>
                <w:rFonts w:ascii="Times New Roman" w:hAnsi="Times New Roman" w:cs="Times New Roman"/>
                <w:sz w:val="24"/>
                <w:szCs w:val="24"/>
              </w:rPr>
              <w:t>выполнять правила поведения на праздниках; проявлять чувство уважительного, терпимого отношения к людям, к их религии; соблюдать этикет; пользоваться справочниками и словарями;</w:t>
            </w:r>
          </w:p>
          <w:p w:rsidR="000D3856" w:rsidRPr="00A9452E" w:rsidP="00D67DF0">
            <w:pPr>
              <w:tabs>
                <w:tab w:val="left" w:pos="284"/>
                <w:tab w:val="left" w:pos="5940"/>
              </w:tabs>
              <w:spacing w:line="200" w:lineRule="atLeast"/>
              <w:rPr>
                <w:rFonts w:ascii="Times New Roman" w:hAnsi="Times New Roman" w:cs="Times New Roman"/>
                <w:sz w:val="24"/>
                <w:szCs w:val="24"/>
              </w:rPr>
            </w:pPr>
            <w:r w:rsidRPr="00A9452E">
              <w:rPr>
                <w:rFonts w:ascii="Times New Roman" w:hAnsi="Times New Roman" w:cs="Times New Roman"/>
                <w:sz w:val="24"/>
                <w:szCs w:val="24"/>
              </w:rPr>
              <w:t>иметь представление о понятиях: праздник, религия, христианство, крещение.</w:t>
            </w:r>
          </w:p>
        </w:tc>
      </w:tr>
      <w:tr w:rsidTr="000D3856">
        <w:tblPrEx>
          <w:tblW w:w="15417" w:type="dxa"/>
          <w:tblLayout w:type="fixed"/>
          <w:tblLook w:val="01E0"/>
        </w:tblPrEx>
        <w:trPr>
          <w:trHeight w:val="142"/>
        </w:trPr>
        <w:tc>
          <w:tcPr>
            <w:tcW w:w="874" w:type="dxa"/>
            <w:vAlign w:val="center"/>
          </w:tcPr>
          <w:p w:rsidR="000D3856" w:rsidRPr="00A9452E" w:rsidP="00D67DF0">
            <w:pPr>
              <w:contextualSpacing/>
              <w:jc w:val="center"/>
              <w:rPr>
                <w:rFonts w:ascii="Times New Roman" w:hAnsi="Times New Roman" w:cs="Times New Roman"/>
                <w:sz w:val="24"/>
                <w:szCs w:val="24"/>
              </w:rPr>
            </w:pPr>
            <w:r>
              <w:rPr>
                <w:rFonts w:ascii="Times New Roman" w:hAnsi="Times New Roman" w:cs="Times New Roman"/>
                <w:sz w:val="24"/>
                <w:szCs w:val="24"/>
              </w:rPr>
              <w:t>1</w:t>
            </w:r>
            <w:r w:rsidR="00D67DF0">
              <w:rPr>
                <w:rFonts w:ascii="Times New Roman" w:hAnsi="Times New Roman" w:cs="Times New Roman"/>
                <w:sz w:val="24"/>
                <w:szCs w:val="24"/>
              </w:rPr>
              <w:t>4</w:t>
            </w:r>
            <w:r>
              <w:rPr>
                <w:rFonts w:ascii="Times New Roman" w:hAnsi="Times New Roman" w:cs="Times New Roman"/>
                <w:sz w:val="24"/>
                <w:szCs w:val="24"/>
              </w:rPr>
              <w:t>.04</w:t>
            </w:r>
          </w:p>
        </w:tc>
        <w:tc>
          <w:tcPr>
            <w:tcW w:w="874" w:type="dxa"/>
            <w:vAlign w:val="center"/>
          </w:tcPr>
          <w:p w:rsidR="000D3856" w:rsidRPr="00A9452E" w:rsidP="000D3856">
            <w:pPr>
              <w:contextualSpacing/>
              <w:jc w:val="center"/>
              <w:rPr>
                <w:rFonts w:ascii="Times New Roman" w:hAnsi="Times New Roman" w:cs="Times New Roman"/>
                <w:sz w:val="24"/>
                <w:szCs w:val="24"/>
              </w:rPr>
            </w:pPr>
          </w:p>
        </w:tc>
        <w:tc>
          <w:tcPr>
            <w:tcW w:w="770" w:type="dxa"/>
            <w:vAlign w:val="center"/>
          </w:tcPr>
          <w:p w:rsidR="000D3856" w:rsidRPr="00A9452E" w:rsidP="000D3856">
            <w:pPr>
              <w:contextualSpacing/>
              <w:jc w:val="center"/>
              <w:rPr>
                <w:rFonts w:ascii="Times New Roman" w:hAnsi="Times New Roman" w:cs="Times New Roman"/>
                <w:sz w:val="24"/>
                <w:szCs w:val="24"/>
              </w:rPr>
            </w:pPr>
            <w:r w:rsidRPr="00A9452E">
              <w:rPr>
                <w:rFonts w:ascii="Times New Roman" w:hAnsi="Times New Roman" w:cs="Times New Roman"/>
                <w:sz w:val="24"/>
                <w:szCs w:val="24"/>
              </w:rPr>
              <w:t>29</w:t>
            </w:r>
          </w:p>
        </w:tc>
        <w:tc>
          <w:tcPr>
            <w:tcW w:w="2552" w:type="dxa"/>
          </w:tcPr>
          <w:p w:rsidR="000D3856" w:rsidRPr="00A9452E" w:rsidP="00D67DF0">
            <w:pPr>
              <w:contextualSpacing/>
              <w:jc w:val="both"/>
              <w:rPr>
                <w:rFonts w:ascii="Times New Roman" w:hAnsi="Times New Roman" w:cs="Times New Roman"/>
                <w:sz w:val="24"/>
                <w:szCs w:val="24"/>
              </w:rPr>
            </w:pPr>
            <w:r w:rsidRPr="00A9452E">
              <w:rPr>
                <w:rFonts w:ascii="Times New Roman" w:hAnsi="Times New Roman" w:cs="Times New Roman"/>
                <w:sz w:val="24"/>
                <w:szCs w:val="24"/>
              </w:rPr>
              <w:t>Праздники народов России. Семь дней Масленицы</w:t>
            </w:r>
          </w:p>
        </w:tc>
        <w:tc>
          <w:tcPr>
            <w:tcW w:w="1049" w:type="dxa"/>
            <w:vAlign w:val="center"/>
          </w:tcPr>
          <w:p w:rsidR="000D3856" w:rsidRPr="00A9452E" w:rsidP="000D3856">
            <w:pPr>
              <w:contextualSpacing/>
              <w:jc w:val="center"/>
              <w:rPr>
                <w:rFonts w:ascii="Times New Roman" w:hAnsi="Times New Roman" w:cs="Times New Roman"/>
                <w:sz w:val="24"/>
                <w:szCs w:val="24"/>
              </w:rPr>
            </w:pPr>
            <w:r w:rsidRPr="00A9452E">
              <w:rPr>
                <w:rFonts w:ascii="Times New Roman" w:hAnsi="Times New Roman" w:cs="Times New Roman"/>
                <w:sz w:val="24"/>
                <w:szCs w:val="24"/>
              </w:rPr>
              <w:t>1</w:t>
            </w:r>
          </w:p>
        </w:tc>
        <w:tc>
          <w:tcPr>
            <w:tcW w:w="9298" w:type="dxa"/>
            <w:vMerge/>
          </w:tcPr>
          <w:p w:rsidR="000D3856" w:rsidRPr="00A9452E" w:rsidP="00FC3396">
            <w:pPr>
              <w:contextualSpacing/>
              <w:jc w:val="both"/>
              <w:rPr>
                <w:rFonts w:ascii="Times New Roman" w:hAnsi="Times New Roman" w:cs="Times New Roman"/>
                <w:sz w:val="24"/>
                <w:szCs w:val="24"/>
              </w:rPr>
            </w:pPr>
          </w:p>
        </w:tc>
      </w:tr>
      <w:tr w:rsidTr="000D3856">
        <w:tblPrEx>
          <w:tblW w:w="15417" w:type="dxa"/>
          <w:tblLayout w:type="fixed"/>
          <w:tblLook w:val="01E0"/>
        </w:tblPrEx>
        <w:trPr>
          <w:trHeight w:val="142"/>
        </w:trPr>
        <w:tc>
          <w:tcPr>
            <w:tcW w:w="874" w:type="dxa"/>
            <w:vAlign w:val="center"/>
          </w:tcPr>
          <w:p w:rsidR="002572DF" w:rsidRPr="00A9452E" w:rsidP="00D67DF0">
            <w:pPr>
              <w:contextualSpacing/>
              <w:jc w:val="center"/>
              <w:rPr>
                <w:rFonts w:ascii="Times New Roman" w:hAnsi="Times New Roman" w:cs="Times New Roman"/>
                <w:sz w:val="24"/>
                <w:szCs w:val="24"/>
              </w:rPr>
            </w:pPr>
            <w:r>
              <w:rPr>
                <w:rFonts w:ascii="Times New Roman" w:hAnsi="Times New Roman" w:cs="Times New Roman"/>
                <w:sz w:val="24"/>
                <w:szCs w:val="24"/>
              </w:rPr>
              <w:t>2</w:t>
            </w:r>
            <w:r w:rsidR="00D67DF0">
              <w:rPr>
                <w:rFonts w:ascii="Times New Roman" w:hAnsi="Times New Roman" w:cs="Times New Roman"/>
                <w:sz w:val="24"/>
                <w:szCs w:val="24"/>
              </w:rPr>
              <w:t>1</w:t>
            </w:r>
            <w:r>
              <w:rPr>
                <w:rFonts w:ascii="Times New Roman" w:hAnsi="Times New Roman" w:cs="Times New Roman"/>
                <w:sz w:val="24"/>
                <w:szCs w:val="24"/>
              </w:rPr>
              <w:t>.04</w:t>
            </w:r>
          </w:p>
        </w:tc>
        <w:tc>
          <w:tcPr>
            <w:tcW w:w="874" w:type="dxa"/>
            <w:vAlign w:val="center"/>
          </w:tcPr>
          <w:p w:rsidR="002572DF" w:rsidRPr="00A9452E" w:rsidP="000D3856">
            <w:pPr>
              <w:contextualSpacing/>
              <w:jc w:val="center"/>
              <w:rPr>
                <w:rFonts w:ascii="Times New Roman" w:hAnsi="Times New Roman" w:cs="Times New Roman"/>
                <w:sz w:val="24"/>
                <w:szCs w:val="24"/>
              </w:rPr>
            </w:pPr>
          </w:p>
        </w:tc>
        <w:tc>
          <w:tcPr>
            <w:tcW w:w="770" w:type="dxa"/>
            <w:vAlign w:val="center"/>
          </w:tcPr>
          <w:p w:rsidR="002572DF" w:rsidRPr="00A9452E" w:rsidP="000D3856">
            <w:pPr>
              <w:contextualSpacing/>
              <w:jc w:val="center"/>
              <w:rPr>
                <w:rFonts w:ascii="Times New Roman" w:hAnsi="Times New Roman" w:cs="Times New Roman"/>
                <w:sz w:val="24"/>
                <w:szCs w:val="24"/>
              </w:rPr>
            </w:pPr>
            <w:r w:rsidRPr="00A9452E">
              <w:rPr>
                <w:rFonts w:ascii="Times New Roman" w:hAnsi="Times New Roman" w:cs="Times New Roman"/>
                <w:sz w:val="24"/>
                <w:szCs w:val="24"/>
              </w:rPr>
              <w:t>30</w:t>
            </w:r>
          </w:p>
        </w:tc>
        <w:tc>
          <w:tcPr>
            <w:tcW w:w="2552" w:type="dxa"/>
          </w:tcPr>
          <w:p w:rsidR="002572DF" w:rsidRPr="00A9452E" w:rsidP="00D67DF0">
            <w:pPr>
              <w:contextualSpacing/>
              <w:jc w:val="both"/>
              <w:rPr>
                <w:rFonts w:ascii="Times New Roman" w:hAnsi="Times New Roman" w:cs="Times New Roman"/>
                <w:sz w:val="24"/>
                <w:szCs w:val="24"/>
              </w:rPr>
            </w:pPr>
            <w:r w:rsidRPr="00A9452E">
              <w:rPr>
                <w:rFonts w:ascii="Times New Roman" w:hAnsi="Times New Roman" w:cs="Times New Roman"/>
                <w:sz w:val="24"/>
                <w:szCs w:val="24"/>
              </w:rPr>
              <w:t xml:space="preserve">Защитники Отечества. </w:t>
            </w:r>
          </w:p>
        </w:tc>
        <w:tc>
          <w:tcPr>
            <w:tcW w:w="1049" w:type="dxa"/>
            <w:vAlign w:val="center"/>
          </w:tcPr>
          <w:p w:rsidR="002572DF" w:rsidRPr="00A9452E" w:rsidP="000D3856">
            <w:pPr>
              <w:contextualSpacing/>
              <w:jc w:val="center"/>
              <w:rPr>
                <w:rFonts w:ascii="Times New Roman" w:hAnsi="Times New Roman" w:cs="Times New Roman"/>
                <w:sz w:val="24"/>
                <w:szCs w:val="24"/>
              </w:rPr>
            </w:pPr>
            <w:r w:rsidRPr="00A9452E">
              <w:rPr>
                <w:rFonts w:ascii="Times New Roman" w:hAnsi="Times New Roman" w:cs="Times New Roman"/>
                <w:sz w:val="24"/>
                <w:szCs w:val="24"/>
              </w:rPr>
              <w:t>1</w:t>
            </w:r>
          </w:p>
        </w:tc>
        <w:tc>
          <w:tcPr>
            <w:tcW w:w="9298" w:type="dxa"/>
            <w:vMerge w:val="restart"/>
          </w:tcPr>
          <w:p w:rsidR="002572DF" w:rsidRPr="00A9452E" w:rsidP="00D67DF0">
            <w:pPr>
              <w:tabs>
                <w:tab w:val="left" w:pos="284"/>
              </w:tabs>
              <w:snapToGrid w:val="0"/>
              <w:spacing w:line="200" w:lineRule="atLeast"/>
              <w:rPr>
                <w:rFonts w:ascii="Times New Roman" w:hAnsi="Times New Roman" w:cs="Times New Roman"/>
                <w:sz w:val="24"/>
                <w:szCs w:val="24"/>
              </w:rPr>
            </w:pPr>
            <w:r w:rsidRPr="00A9452E">
              <w:rPr>
                <w:rFonts w:ascii="Times New Roman" w:hAnsi="Times New Roman" w:cs="Times New Roman"/>
                <w:sz w:val="24"/>
                <w:szCs w:val="24"/>
              </w:rPr>
              <w:t>Уметь  уважительно относиться к защитникам отечества, ветеранам Великой Отечественной войны 1945-1945г.г.; подготовить сообщение о патриотах России; определять значение красных дат календаря; планировать и контролировать учебные действия, оформлять и представлять результаты труда, оценивать свою деятельность;</w:t>
            </w:r>
          </w:p>
          <w:p w:rsidR="002572DF" w:rsidRPr="00A9452E" w:rsidP="00D67DF0">
            <w:pPr>
              <w:tabs>
                <w:tab w:val="left" w:pos="284"/>
                <w:tab w:val="left" w:pos="5940"/>
              </w:tabs>
              <w:spacing w:line="200" w:lineRule="atLeast"/>
              <w:rPr>
                <w:rFonts w:ascii="Times New Roman" w:hAnsi="Times New Roman" w:cs="Times New Roman"/>
                <w:sz w:val="24"/>
                <w:szCs w:val="24"/>
              </w:rPr>
            </w:pPr>
            <w:r w:rsidRPr="00A9452E">
              <w:rPr>
                <w:rFonts w:ascii="Times New Roman" w:hAnsi="Times New Roman" w:cs="Times New Roman"/>
                <w:sz w:val="24"/>
                <w:szCs w:val="24"/>
              </w:rPr>
              <w:t>иметь представление о понятиях: Отечество, защитник, патриот, воин.</w:t>
            </w:r>
          </w:p>
        </w:tc>
      </w:tr>
      <w:tr w:rsidTr="00A9452E">
        <w:tblPrEx>
          <w:tblW w:w="15417" w:type="dxa"/>
          <w:tblLayout w:type="fixed"/>
          <w:tblLook w:val="01E0"/>
        </w:tblPrEx>
        <w:trPr>
          <w:trHeight w:val="1155"/>
        </w:trPr>
        <w:tc>
          <w:tcPr>
            <w:tcW w:w="874" w:type="dxa"/>
            <w:vAlign w:val="center"/>
          </w:tcPr>
          <w:p w:rsidR="002572DF" w:rsidRPr="00A9452E" w:rsidP="000D3856">
            <w:pPr>
              <w:contextualSpacing/>
              <w:jc w:val="center"/>
              <w:rPr>
                <w:rFonts w:ascii="Times New Roman" w:hAnsi="Times New Roman" w:cs="Times New Roman"/>
                <w:sz w:val="24"/>
                <w:szCs w:val="24"/>
              </w:rPr>
            </w:pPr>
            <w:r>
              <w:rPr>
                <w:rFonts w:ascii="Times New Roman" w:hAnsi="Times New Roman" w:cs="Times New Roman"/>
                <w:sz w:val="24"/>
                <w:szCs w:val="24"/>
              </w:rPr>
              <w:t>28</w:t>
            </w:r>
            <w:r w:rsidR="00A32130">
              <w:rPr>
                <w:rFonts w:ascii="Times New Roman" w:hAnsi="Times New Roman" w:cs="Times New Roman"/>
                <w:sz w:val="24"/>
                <w:szCs w:val="24"/>
              </w:rPr>
              <w:t>.04</w:t>
            </w:r>
          </w:p>
        </w:tc>
        <w:tc>
          <w:tcPr>
            <w:tcW w:w="874" w:type="dxa"/>
            <w:vAlign w:val="center"/>
          </w:tcPr>
          <w:p w:rsidR="002572DF" w:rsidRPr="00A9452E" w:rsidP="000D3856">
            <w:pPr>
              <w:contextualSpacing/>
              <w:jc w:val="center"/>
              <w:rPr>
                <w:rFonts w:ascii="Times New Roman" w:hAnsi="Times New Roman" w:cs="Times New Roman"/>
                <w:sz w:val="24"/>
                <w:szCs w:val="24"/>
              </w:rPr>
            </w:pPr>
          </w:p>
        </w:tc>
        <w:tc>
          <w:tcPr>
            <w:tcW w:w="770" w:type="dxa"/>
            <w:vAlign w:val="center"/>
          </w:tcPr>
          <w:p w:rsidR="002572DF" w:rsidRPr="00A9452E" w:rsidP="000D3856">
            <w:pPr>
              <w:contextualSpacing/>
              <w:jc w:val="center"/>
              <w:rPr>
                <w:rFonts w:ascii="Times New Roman" w:hAnsi="Times New Roman" w:cs="Times New Roman"/>
                <w:sz w:val="24"/>
                <w:szCs w:val="24"/>
              </w:rPr>
            </w:pPr>
            <w:r w:rsidRPr="00A9452E">
              <w:rPr>
                <w:rFonts w:ascii="Times New Roman" w:hAnsi="Times New Roman" w:cs="Times New Roman"/>
                <w:sz w:val="24"/>
                <w:szCs w:val="24"/>
              </w:rPr>
              <w:t>31</w:t>
            </w:r>
          </w:p>
          <w:p w:rsidR="002572DF" w:rsidRPr="00A9452E" w:rsidP="000D3856">
            <w:pPr>
              <w:contextualSpacing/>
              <w:jc w:val="center"/>
              <w:rPr>
                <w:rFonts w:ascii="Times New Roman" w:hAnsi="Times New Roman" w:cs="Times New Roman"/>
                <w:sz w:val="24"/>
                <w:szCs w:val="24"/>
              </w:rPr>
            </w:pPr>
          </w:p>
          <w:p w:rsidR="002572DF" w:rsidRPr="00A9452E" w:rsidP="00A9452E">
            <w:pPr>
              <w:contextualSpacing/>
              <w:rPr>
                <w:rFonts w:ascii="Times New Roman" w:hAnsi="Times New Roman" w:cs="Times New Roman"/>
                <w:sz w:val="24"/>
                <w:szCs w:val="24"/>
              </w:rPr>
            </w:pPr>
          </w:p>
          <w:p w:rsidR="002572DF" w:rsidRPr="00A9452E" w:rsidP="000D3856">
            <w:pPr>
              <w:contextualSpacing/>
              <w:jc w:val="center"/>
              <w:rPr>
                <w:rFonts w:ascii="Times New Roman" w:hAnsi="Times New Roman" w:cs="Times New Roman"/>
                <w:sz w:val="24"/>
                <w:szCs w:val="24"/>
              </w:rPr>
            </w:pPr>
          </w:p>
        </w:tc>
        <w:tc>
          <w:tcPr>
            <w:tcW w:w="2552" w:type="dxa"/>
          </w:tcPr>
          <w:p w:rsidR="002572DF" w:rsidRPr="00A9452E" w:rsidP="00D67DF0">
            <w:pPr>
              <w:contextualSpacing/>
              <w:jc w:val="both"/>
              <w:rPr>
                <w:rFonts w:ascii="Times New Roman" w:hAnsi="Times New Roman" w:cs="Times New Roman"/>
                <w:sz w:val="24"/>
                <w:szCs w:val="24"/>
              </w:rPr>
            </w:pPr>
            <w:r w:rsidRPr="00A9452E">
              <w:rPr>
                <w:rFonts w:ascii="Times New Roman" w:hAnsi="Times New Roman" w:cs="Times New Roman"/>
                <w:sz w:val="24"/>
                <w:szCs w:val="24"/>
              </w:rPr>
              <w:t>Защитники Отечества. Маршал Жуков</w:t>
            </w:r>
          </w:p>
        </w:tc>
        <w:tc>
          <w:tcPr>
            <w:tcW w:w="1049" w:type="dxa"/>
            <w:vAlign w:val="center"/>
          </w:tcPr>
          <w:p w:rsidR="002572DF" w:rsidRPr="00A9452E" w:rsidP="000D3856">
            <w:pPr>
              <w:contextualSpacing/>
              <w:jc w:val="center"/>
              <w:rPr>
                <w:rFonts w:ascii="Times New Roman" w:hAnsi="Times New Roman" w:cs="Times New Roman"/>
                <w:sz w:val="24"/>
                <w:szCs w:val="24"/>
              </w:rPr>
            </w:pPr>
            <w:r w:rsidRPr="00A9452E">
              <w:rPr>
                <w:rFonts w:ascii="Times New Roman" w:hAnsi="Times New Roman" w:cs="Times New Roman"/>
                <w:sz w:val="24"/>
                <w:szCs w:val="24"/>
              </w:rPr>
              <w:t>1</w:t>
            </w:r>
          </w:p>
        </w:tc>
        <w:tc>
          <w:tcPr>
            <w:tcW w:w="9298" w:type="dxa"/>
            <w:vMerge/>
          </w:tcPr>
          <w:p w:rsidR="002572DF" w:rsidRPr="00A9452E" w:rsidP="00FC3396">
            <w:pPr>
              <w:contextualSpacing/>
              <w:jc w:val="both"/>
              <w:rPr>
                <w:rFonts w:ascii="Times New Roman" w:hAnsi="Times New Roman" w:cs="Times New Roman"/>
                <w:sz w:val="24"/>
                <w:szCs w:val="24"/>
              </w:rPr>
            </w:pPr>
          </w:p>
        </w:tc>
      </w:tr>
      <w:tr w:rsidTr="000D3856">
        <w:tblPrEx>
          <w:tblW w:w="15417" w:type="dxa"/>
          <w:tblLayout w:type="fixed"/>
          <w:tblLook w:val="01E0"/>
        </w:tblPrEx>
        <w:trPr>
          <w:trHeight w:val="142"/>
        </w:trPr>
        <w:tc>
          <w:tcPr>
            <w:tcW w:w="874" w:type="dxa"/>
            <w:vAlign w:val="center"/>
          </w:tcPr>
          <w:p w:rsidR="002572DF" w:rsidRPr="00A9452E" w:rsidP="00D67DF0">
            <w:pPr>
              <w:contextualSpacing/>
              <w:jc w:val="center"/>
              <w:rPr>
                <w:rFonts w:ascii="Times New Roman" w:hAnsi="Times New Roman" w:cs="Times New Roman"/>
                <w:sz w:val="24"/>
                <w:szCs w:val="24"/>
              </w:rPr>
            </w:pPr>
            <w:r>
              <w:rPr>
                <w:rFonts w:ascii="Times New Roman" w:hAnsi="Times New Roman" w:cs="Times New Roman"/>
                <w:sz w:val="24"/>
                <w:szCs w:val="24"/>
              </w:rPr>
              <w:t>0</w:t>
            </w:r>
            <w:r w:rsidR="00D67DF0">
              <w:rPr>
                <w:rFonts w:ascii="Times New Roman" w:hAnsi="Times New Roman" w:cs="Times New Roman"/>
                <w:sz w:val="24"/>
                <w:szCs w:val="24"/>
              </w:rPr>
              <w:t>5</w:t>
            </w:r>
            <w:r>
              <w:rPr>
                <w:rFonts w:ascii="Times New Roman" w:hAnsi="Times New Roman" w:cs="Times New Roman"/>
                <w:sz w:val="24"/>
                <w:szCs w:val="24"/>
              </w:rPr>
              <w:t>.05</w:t>
            </w:r>
          </w:p>
        </w:tc>
        <w:tc>
          <w:tcPr>
            <w:tcW w:w="874" w:type="dxa"/>
            <w:vAlign w:val="center"/>
          </w:tcPr>
          <w:p w:rsidR="002572DF" w:rsidRPr="00A9452E" w:rsidP="000D3856">
            <w:pPr>
              <w:contextualSpacing/>
              <w:jc w:val="center"/>
              <w:rPr>
                <w:rFonts w:ascii="Times New Roman" w:hAnsi="Times New Roman" w:cs="Times New Roman"/>
                <w:sz w:val="24"/>
                <w:szCs w:val="24"/>
              </w:rPr>
            </w:pPr>
          </w:p>
        </w:tc>
        <w:tc>
          <w:tcPr>
            <w:tcW w:w="770" w:type="dxa"/>
            <w:vAlign w:val="center"/>
          </w:tcPr>
          <w:p w:rsidR="002572DF" w:rsidRPr="00A9452E" w:rsidP="000D3856">
            <w:pPr>
              <w:contextualSpacing/>
              <w:jc w:val="center"/>
              <w:rPr>
                <w:rFonts w:ascii="Times New Roman" w:hAnsi="Times New Roman" w:cs="Times New Roman"/>
                <w:sz w:val="24"/>
                <w:szCs w:val="24"/>
              </w:rPr>
            </w:pPr>
            <w:r w:rsidRPr="00A9452E">
              <w:rPr>
                <w:rFonts w:ascii="Times New Roman" w:hAnsi="Times New Roman" w:cs="Times New Roman"/>
                <w:sz w:val="24"/>
                <w:szCs w:val="24"/>
              </w:rPr>
              <w:t>32</w:t>
            </w:r>
          </w:p>
        </w:tc>
        <w:tc>
          <w:tcPr>
            <w:tcW w:w="2552" w:type="dxa"/>
          </w:tcPr>
          <w:p w:rsidR="002572DF" w:rsidRPr="00A9452E" w:rsidP="00D67DF0">
            <w:pPr>
              <w:contextualSpacing/>
              <w:jc w:val="both"/>
              <w:rPr>
                <w:rFonts w:ascii="Times New Roman" w:hAnsi="Times New Roman" w:cs="Times New Roman"/>
                <w:sz w:val="24"/>
                <w:szCs w:val="24"/>
              </w:rPr>
            </w:pPr>
            <w:r w:rsidRPr="00A9452E">
              <w:rPr>
                <w:rFonts w:ascii="Times New Roman" w:hAnsi="Times New Roman" w:cs="Times New Roman"/>
                <w:sz w:val="24"/>
                <w:szCs w:val="24"/>
              </w:rPr>
              <w:t>Этикет. Подарок</w:t>
            </w:r>
          </w:p>
        </w:tc>
        <w:tc>
          <w:tcPr>
            <w:tcW w:w="1049" w:type="dxa"/>
            <w:vAlign w:val="center"/>
          </w:tcPr>
          <w:p w:rsidR="002572DF" w:rsidRPr="00A9452E" w:rsidP="000D3856">
            <w:pPr>
              <w:contextualSpacing/>
              <w:jc w:val="center"/>
              <w:rPr>
                <w:rFonts w:ascii="Times New Roman" w:hAnsi="Times New Roman" w:cs="Times New Roman"/>
                <w:sz w:val="24"/>
                <w:szCs w:val="24"/>
              </w:rPr>
            </w:pPr>
            <w:r w:rsidRPr="00A9452E">
              <w:rPr>
                <w:rFonts w:ascii="Times New Roman" w:hAnsi="Times New Roman" w:cs="Times New Roman"/>
                <w:sz w:val="24"/>
                <w:szCs w:val="24"/>
              </w:rPr>
              <w:t>1</w:t>
            </w:r>
          </w:p>
        </w:tc>
        <w:tc>
          <w:tcPr>
            <w:tcW w:w="9298" w:type="dxa"/>
            <w:vMerge w:val="restart"/>
          </w:tcPr>
          <w:p w:rsidR="002572DF" w:rsidRPr="00A9452E" w:rsidP="00D67DF0">
            <w:pPr>
              <w:tabs>
                <w:tab w:val="left" w:pos="284"/>
                <w:tab w:val="left" w:pos="5940"/>
              </w:tabs>
              <w:snapToGrid w:val="0"/>
              <w:spacing w:line="200" w:lineRule="atLeast"/>
              <w:rPr>
                <w:rFonts w:ascii="Times New Roman" w:hAnsi="Times New Roman" w:cs="Times New Roman"/>
                <w:sz w:val="24"/>
                <w:szCs w:val="24"/>
              </w:rPr>
            </w:pPr>
            <w:r w:rsidRPr="00A9452E">
              <w:rPr>
                <w:rFonts w:ascii="Times New Roman" w:hAnsi="Times New Roman" w:cs="Times New Roman"/>
                <w:sz w:val="24"/>
                <w:szCs w:val="24"/>
              </w:rPr>
              <w:t>ответить на вопросы, соотнеся определения с понятиями, пословицы с изученными темами; выполнить тестовые задания;</w:t>
            </w:r>
          </w:p>
          <w:p w:rsidR="002572DF" w:rsidRPr="00A9452E" w:rsidP="00A9452E">
            <w:pPr>
              <w:tabs>
                <w:tab w:val="left" w:pos="284"/>
                <w:tab w:val="left" w:pos="5940"/>
              </w:tabs>
              <w:spacing w:line="200" w:lineRule="atLeast"/>
              <w:rPr>
                <w:rFonts w:ascii="Times New Roman" w:hAnsi="Times New Roman" w:cs="Times New Roman"/>
                <w:sz w:val="24"/>
                <w:szCs w:val="24"/>
              </w:rPr>
            </w:pPr>
            <w:r w:rsidRPr="00A9452E">
              <w:rPr>
                <w:rFonts w:ascii="Times New Roman" w:hAnsi="Times New Roman" w:cs="Times New Roman"/>
                <w:sz w:val="24"/>
                <w:szCs w:val="24"/>
              </w:rPr>
              <w:t>готовить в группах творческие проекты</w:t>
            </w:r>
          </w:p>
        </w:tc>
      </w:tr>
      <w:tr w:rsidTr="000D3856">
        <w:tblPrEx>
          <w:tblW w:w="15417" w:type="dxa"/>
          <w:tblLayout w:type="fixed"/>
          <w:tblLook w:val="01E0"/>
        </w:tblPrEx>
        <w:trPr>
          <w:trHeight w:val="142"/>
        </w:trPr>
        <w:tc>
          <w:tcPr>
            <w:tcW w:w="874" w:type="dxa"/>
            <w:vAlign w:val="center"/>
          </w:tcPr>
          <w:p w:rsidR="002572DF" w:rsidRPr="00A9452E" w:rsidP="00D67DF0">
            <w:pPr>
              <w:contextualSpacing/>
              <w:jc w:val="center"/>
              <w:rPr>
                <w:rFonts w:ascii="Times New Roman" w:hAnsi="Times New Roman" w:cs="Times New Roman"/>
                <w:sz w:val="24"/>
                <w:szCs w:val="24"/>
              </w:rPr>
            </w:pPr>
            <w:r>
              <w:rPr>
                <w:rFonts w:ascii="Times New Roman" w:hAnsi="Times New Roman" w:cs="Times New Roman"/>
                <w:sz w:val="24"/>
                <w:szCs w:val="24"/>
              </w:rPr>
              <w:t>1</w:t>
            </w:r>
            <w:r w:rsidR="00D67DF0">
              <w:rPr>
                <w:rFonts w:ascii="Times New Roman" w:hAnsi="Times New Roman" w:cs="Times New Roman"/>
                <w:sz w:val="24"/>
                <w:szCs w:val="24"/>
              </w:rPr>
              <w:t>2</w:t>
            </w:r>
            <w:r>
              <w:rPr>
                <w:rFonts w:ascii="Times New Roman" w:hAnsi="Times New Roman" w:cs="Times New Roman"/>
                <w:sz w:val="24"/>
                <w:szCs w:val="24"/>
              </w:rPr>
              <w:t>.05</w:t>
            </w:r>
          </w:p>
        </w:tc>
        <w:tc>
          <w:tcPr>
            <w:tcW w:w="874" w:type="dxa"/>
            <w:vAlign w:val="center"/>
          </w:tcPr>
          <w:p w:rsidR="002572DF" w:rsidRPr="00A9452E" w:rsidP="000D3856">
            <w:pPr>
              <w:contextualSpacing/>
              <w:jc w:val="center"/>
              <w:rPr>
                <w:rFonts w:ascii="Times New Roman" w:hAnsi="Times New Roman" w:cs="Times New Roman"/>
                <w:sz w:val="24"/>
                <w:szCs w:val="24"/>
              </w:rPr>
            </w:pPr>
          </w:p>
        </w:tc>
        <w:tc>
          <w:tcPr>
            <w:tcW w:w="770" w:type="dxa"/>
            <w:vAlign w:val="center"/>
          </w:tcPr>
          <w:p w:rsidR="002572DF" w:rsidRPr="00A9452E" w:rsidP="000D3856">
            <w:pPr>
              <w:contextualSpacing/>
              <w:jc w:val="center"/>
              <w:rPr>
                <w:rFonts w:ascii="Times New Roman" w:hAnsi="Times New Roman" w:cs="Times New Roman"/>
                <w:sz w:val="24"/>
                <w:szCs w:val="24"/>
              </w:rPr>
            </w:pPr>
            <w:r w:rsidRPr="00A9452E">
              <w:rPr>
                <w:rFonts w:ascii="Times New Roman" w:hAnsi="Times New Roman" w:cs="Times New Roman"/>
                <w:sz w:val="24"/>
                <w:szCs w:val="24"/>
              </w:rPr>
              <w:t>33</w:t>
            </w:r>
          </w:p>
        </w:tc>
        <w:tc>
          <w:tcPr>
            <w:tcW w:w="2552" w:type="dxa"/>
          </w:tcPr>
          <w:p w:rsidR="002572DF" w:rsidRPr="00A9452E" w:rsidP="00D67DF0">
            <w:pPr>
              <w:contextualSpacing/>
              <w:jc w:val="both"/>
              <w:rPr>
                <w:rFonts w:ascii="Times New Roman" w:hAnsi="Times New Roman" w:cs="Times New Roman"/>
                <w:sz w:val="24"/>
                <w:szCs w:val="24"/>
              </w:rPr>
            </w:pPr>
            <w:r w:rsidRPr="00A9452E">
              <w:rPr>
                <w:rFonts w:ascii="Times New Roman" w:hAnsi="Times New Roman" w:cs="Times New Roman"/>
                <w:sz w:val="24"/>
                <w:szCs w:val="24"/>
              </w:rPr>
              <w:t>Этикет. Кремы, пудинги и мороженое.</w:t>
            </w:r>
          </w:p>
        </w:tc>
        <w:tc>
          <w:tcPr>
            <w:tcW w:w="1049" w:type="dxa"/>
            <w:vAlign w:val="center"/>
          </w:tcPr>
          <w:p w:rsidR="002572DF" w:rsidRPr="00A9452E" w:rsidP="000D3856">
            <w:pPr>
              <w:contextualSpacing/>
              <w:jc w:val="center"/>
              <w:rPr>
                <w:rFonts w:ascii="Times New Roman" w:hAnsi="Times New Roman" w:cs="Times New Roman"/>
                <w:sz w:val="24"/>
                <w:szCs w:val="24"/>
              </w:rPr>
            </w:pPr>
            <w:r w:rsidRPr="00A9452E">
              <w:rPr>
                <w:rFonts w:ascii="Times New Roman" w:hAnsi="Times New Roman" w:cs="Times New Roman"/>
                <w:sz w:val="24"/>
                <w:szCs w:val="24"/>
              </w:rPr>
              <w:t>1</w:t>
            </w:r>
          </w:p>
        </w:tc>
        <w:tc>
          <w:tcPr>
            <w:tcW w:w="9298" w:type="dxa"/>
            <w:vMerge/>
          </w:tcPr>
          <w:p w:rsidR="002572DF" w:rsidRPr="00A9452E" w:rsidP="00FC3396">
            <w:pPr>
              <w:contextualSpacing/>
              <w:jc w:val="both"/>
              <w:rPr>
                <w:rFonts w:ascii="Times New Roman" w:hAnsi="Times New Roman" w:cs="Times New Roman"/>
                <w:sz w:val="24"/>
                <w:szCs w:val="24"/>
              </w:rPr>
            </w:pPr>
          </w:p>
        </w:tc>
      </w:tr>
      <w:tr w:rsidTr="000D3856">
        <w:tblPrEx>
          <w:tblW w:w="15417" w:type="dxa"/>
          <w:tblLayout w:type="fixed"/>
          <w:tblLook w:val="01E0"/>
        </w:tblPrEx>
        <w:trPr>
          <w:trHeight w:val="142"/>
        </w:trPr>
        <w:tc>
          <w:tcPr>
            <w:tcW w:w="874" w:type="dxa"/>
            <w:vAlign w:val="center"/>
          </w:tcPr>
          <w:p w:rsidR="002572DF" w:rsidRPr="00A9452E" w:rsidP="000D3856">
            <w:pPr>
              <w:contextualSpacing/>
              <w:jc w:val="center"/>
              <w:rPr>
                <w:rFonts w:ascii="Times New Roman" w:hAnsi="Times New Roman" w:cs="Times New Roman"/>
                <w:sz w:val="24"/>
                <w:szCs w:val="24"/>
              </w:rPr>
            </w:pPr>
            <w:r>
              <w:rPr>
                <w:rFonts w:ascii="Times New Roman" w:hAnsi="Times New Roman" w:cs="Times New Roman"/>
                <w:sz w:val="24"/>
                <w:szCs w:val="24"/>
              </w:rPr>
              <w:t>19</w:t>
            </w:r>
            <w:r w:rsidR="00A32130">
              <w:rPr>
                <w:rFonts w:ascii="Times New Roman" w:hAnsi="Times New Roman" w:cs="Times New Roman"/>
                <w:sz w:val="24"/>
                <w:szCs w:val="24"/>
              </w:rPr>
              <w:t>.05</w:t>
            </w:r>
          </w:p>
        </w:tc>
        <w:tc>
          <w:tcPr>
            <w:tcW w:w="874" w:type="dxa"/>
            <w:vAlign w:val="center"/>
          </w:tcPr>
          <w:p w:rsidR="002572DF" w:rsidRPr="00A9452E" w:rsidP="000D3856">
            <w:pPr>
              <w:contextualSpacing/>
              <w:jc w:val="center"/>
              <w:rPr>
                <w:rFonts w:ascii="Times New Roman" w:hAnsi="Times New Roman" w:cs="Times New Roman"/>
                <w:sz w:val="24"/>
                <w:szCs w:val="24"/>
              </w:rPr>
            </w:pPr>
          </w:p>
        </w:tc>
        <w:tc>
          <w:tcPr>
            <w:tcW w:w="770" w:type="dxa"/>
            <w:vAlign w:val="center"/>
          </w:tcPr>
          <w:p w:rsidR="002572DF" w:rsidRPr="00A9452E" w:rsidP="000D3856">
            <w:pPr>
              <w:contextualSpacing/>
              <w:jc w:val="center"/>
              <w:rPr>
                <w:rFonts w:ascii="Times New Roman" w:hAnsi="Times New Roman" w:cs="Times New Roman"/>
                <w:sz w:val="24"/>
                <w:szCs w:val="24"/>
              </w:rPr>
            </w:pPr>
            <w:r w:rsidRPr="00A9452E">
              <w:rPr>
                <w:rFonts w:ascii="Times New Roman" w:hAnsi="Times New Roman" w:cs="Times New Roman"/>
                <w:sz w:val="24"/>
                <w:szCs w:val="24"/>
              </w:rPr>
              <w:t>34</w:t>
            </w:r>
          </w:p>
        </w:tc>
        <w:tc>
          <w:tcPr>
            <w:tcW w:w="2552" w:type="dxa"/>
          </w:tcPr>
          <w:p w:rsidR="002572DF" w:rsidRPr="00A9452E" w:rsidP="00D67DF0">
            <w:pPr>
              <w:contextualSpacing/>
              <w:jc w:val="both"/>
              <w:rPr>
                <w:rFonts w:ascii="Times New Roman" w:hAnsi="Times New Roman" w:cs="Times New Roman"/>
                <w:sz w:val="24"/>
                <w:szCs w:val="24"/>
              </w:rPr>
            </w:pPr>
            <w:r>
              <w:rPr>
                <w:rFonts w:ascii="Times New Roman" w:hAnsi="Times New Roman" w:cs="Times New Roman"/>
                <w:sz w:val="24"/>
                <w:szCs w:val="24"/>
              </w:rPr>
              <w:t xml:space="preserve">Подготовка и презентация творческих проектов </w:t>
            </w:r>
          </w:p>
        </w:tc>
        <w:tc>
          <w:tcPr>
            <w:tcW w:w="1049" w:type="dxa"/>
            <w:vAlign w:val="center"/>
          </w:tcPr>
          <w:p w:rsidR="002572DF" w:rsidRPr="00A9452E" w:rsidP="000D3856">
            <w:pPr>
              <w:contextualSpacing/>
              <w:jc w:val="center"/>
              <w:rPr>
                <w:rFonts w:ascii="Times New Roman" w:hAnsi="Times New Roman" w:cs="Times New Roman"/>
                <w:sz w:val="24"/>
                <w:szCs w:val="24"/>
              </w:rPr>
            </w:pPr>
            <w:r w:rsidRPr="00A9452E">
              <w:rPr>
                <w:rFonts w:ascii="Times New Roman" w:hAnsi="Times New Roman" w:cs="Times New Roman"/>
                <w:sz w:val="24"/>
                <w:szCs w:val="24"/>
              </w:rPr>
              <w:t>1</w:t>
            </w:r>
          </w:p>
        </w:tc>
        <w:tc>
          <w:tcPr>
            <w:tcW w:w="9298" w:type="dxa"/>
          </w:tcPr>
          <w:p w:rsidR="002572DF" w:rsidRPr="00A9452E" w:rsidP="00D67DF0">
            <w:pPr>
              <w:tabs>
                <w:tab w:val="left" w:pos="284"/>
              </w:tabs>
              <w:snapToGrid w:val="0"/>
              <w:spacing w:line="200" w:lineRule="atLeast"/>
              <w:rPr>
                <w:rFonts w:ascii="Times New Roman" w:hAnsi="Times New Roman" w:cs="Times New Roman"/>
                <w:sz w:val="24"/>
                <w:szCs w:val="24"/>
              </w:rPr>
            </w:pPr>
            <w:r w:rsidRPr="00A9452E">
              <w:rPr>
                <w:rFonts w:ascii="Times New Roman" w:hAnsi="Times New Roman" w:cs="Times New Roman"/>
                <w:sz w:val="24"/>
                <w:szCs w:val="24"/>
              </w:rPr>
              <w:t>Защита творческих проектов</w:t>
            </w:r>
          </w:p>
        </w:tc>
      </w:tr>
    </w:tbl>
    <w:p w:rsidR="003D6F3C" w:rsidP="00527F45">
      <w:pPr>
        <w:jc w:val="both"/>
      </w:pPr>
    </w:p>
    <w:p w:rsidR="003D6F3C" w:rsidP="00527F45">
      <w:pPr>
        <w:jc w:val="both"/>
      </w:pPr>
    </w:p>
    <w:p w:rsidR="003D6F3C" w:rsidP="00292CD9">
      <w:pPr>
        <w:pStyle w:val="Style12"/>
        <w:widowControl/>
        <w:spacing w:line="240" w:lineRule="auto"/>
        <w:ind w:left="1080" w:firstLine="0"/>
        <w:rPr>
          <w:rStyle w:val="FontStyle17"/>
          <w:bCs/>
          <w:sz w:val="28"/>
          <w:szCs w:val="28"/>
        </w:rPr>
      </w:pPr>
    </w:p>
    <w:p w:rsidR="003D6F3C" w:rsidP="00292CD9">
      <w:pPr>
        <w:pStyle w:val="Style12"/>
        <w:widowControl/>
        <w:spacing w:line="240" w:lineRule="auto"/>
        <w:ind w:left="1080" w:firstLine="0"/>
        <w:rPr>
          <w:rStyle w:val="FontStyle17"/>
          <w:bCs/>
          <w:sz w:val="28"/>
          <w:szCs w:val="28"/>
        </w:rPr>
      </w:pPr>
    </w:p>
    <w:p w:rsidR="003D6F3C" w:rsidP="00292CD9">
      <w:pPr>
        <w:pStyle w:val="Style12"/>
        <w:widowControl/>
        <w:spacing w:line="240" w:lineRule="auto"/>
        <w:ind w:left="1080" w:firstLine="0"/>
        <w:rPr>
          <w:rStyle w:val="FontStyle17"/>
          <w:bCs/>
          <w:sz w:val="28"/>
          <w:szCs w:val="28"/>
        </w:rPr>
      </w:pPr>
    </w:p>
    <w:p w:rsidR="003D6F3C" w:rsidP="00292CD9">
      <w:pPr>
        <w:pStyle w:val="Style12"/>
        <w:widowControl/>
        <w:spacing w:line="240" w:lineRule="auto"/>
        <w:ind w:left="1080" w:firstLine="0"/>
        <w:rPr>
          <w:rStyle w:val="FontStyle17"/>
          <w:bCs/>
          <w:sz w:val="28"/>
          <w:szCs w:val="28"/>
        </w:rPr>
      </w:pPr>
    </w:p>
    <w:p w:rsidR="003D6F3C" w:rsidP="00292CD9">
      <w:pPr>
        <w:pStyle w:val="Style12"/>
        <w:widowControl/>
        <w:spacing w:line="240" w:lineRule="auto"/>
        <w:ind w:left="1080" w:firstLine="0"/>
        <w:rPr>
          <w:rStyle w:val="FontStyle17"/>
          <w:bCs/>
          <w:sz w:val="28"/>
          <w:szCs w:val="28"/>
        </w:rPr>
      </w:pPr>
    </w:p>
    <w:p w:rsidR="00A9452E" w:rsidP="00A9452E">
      <w:pPr>
        <w:spacing w:line="360" w:lineRule="auto"/>
        <w:rPr>
          <w:rStyle w:val="FontStyle17"/>
          <w:rFonts w:cs="Times New Roman"/>
          <w:bCs/>
          <w:sz w:val="28"/>
          <w:szCs w:val="28"/>
        </w:rPr>
      </w:pPr>
    </w:p>
    <w:p w:rsidR="00A9452E" w:rsidRPr="008F5948" w:rsidP="00A9452E">
      <w:pPr>
        <w:jc w:val="center"/>
        <w:rPr>
          <w:rFonts w:ascii="Times New Roman" w:hAnsi="Times New Roman" w:cs="Times New Roman"/>
          <w:b/>
        </w:rPr>
      </w:pPr>
      <w:r>
        <w:rPr>
          <w:rFonts w:ascii="Times New Roman" w:hAnsi="Times New Roman" w:cs="Times New Roman"/>
          <w:b/>
        </w:rPr>
        <w:t>Л</w:t>
      </w:r>
      <w:r w:rsidRPr="008F5948">
        <w:rPr>
          <w:rFonts w:ascii="Times New Roman" w:hAnsi="Times New Roman" w:cs="Times New Roman"/>
          <w:b/>
        </w:rPr>
        <w:t>ист корректировки программы</w:t>
      </w:r>
    </w:p>
    <w:tbl>
      <w:tblPr>
        <w:tblStyle w:val="10"/>
        <w:tblpPr w:leftFromText="180" w:rightFromText="180" w:vertAnchor="text" w:tblpY="1"/>
        <w:tblOverlap w:val="never"/>
        <w:tblW w:w="0" w:type="auto"/>
        <w:tblLook w:val="04A0"/>
      </w:tblPr>
      <w:tblGrid>
        <w:gridCol w:w="1424"/>
        <w:gridCol w:w="1243"/>
        <w:gridCol w:w="737"/>
        <w:gridCol w:w="617"/>
        <w:gridCol w:w="2144"/>
        <w:gridCol w:w="1959"/>
        <w:gridCol w:w="1695"/>
        <w:gridCol w:w="1684"/>
        <w:gridCol w:w="1650"/>
        <w:gridCol w:w="1902"/>
      </w:tblGrid>
      <w:tr w:rsidTr="00EF546C">
        <w:tblPrEx>
          <w:tblW w:w="0" w:type="auto"/>
          <w:tblLook w:val="04A0"/>
        </w:tblPrEx>
        <w:trPr>
          <w:trHeight w:val="351"/>
        </w:trPr>
        <w:tc>
          <w:tcPr>
            <w:tcW w:w="1424" w:type="dxa"/>
            <w:vMerge w:val="restart"/>
            <w:vAlign w:val="center"/>
          </w:tcPr>
          <w:p w:rsidR="00A9452E" w:rsidRPr="006B4AE6" w:rsidP="00EF546C">
            <w:pPr>
              <w:spacing w:after="240" w:line="420" w:lineRule="atLeast"/>
              <w:jc w:val="center"/>
              <w:rPr>
                <w:rFonts w:ascii="Times New Roman" w:hAnsi="Times New Roman" w:cs="Times New Roman"/>
                <w:b/>
                <w:bCs/>
                <w:color w:val="000000"/>
                <w:sz w:val="24"/>
                <w:szCs w:val="24"/>
              </w:rPr>
            </w:pPr>
            <w:r w:rsidRPr="006B4AE6">
              <w:rPr>
                <w:rFonts w:ascii="Times New Roman" w:hAnsi="Times New Roman" w:cs="Times New Roman"/>
                <w:b/>
                <w:bCs/>
                <w:color w:val="000000"/>
                <w:sz w:val="24"/>
                <w:szCs w:val="24"/>
              </w:rPr>
              <w:t>Предмет,</w:t>
            </w:r>
          </w:p>
          <w:p w:rsidR="00A9452E" w:rsidRPr="006B4AE6" w:rsidP="00EF546C">
            <w:pPr>
              <w:spacing w:after="240" w:line="420" w:lineRule="atLeast"/>
              <w:jc w:val="center"/>
              <w:rPr>
                <w:rFonts w:ascii="Times New Roman" w:hAnsi="Times New Roman" w:cs="Times New Roman"/>
                <w:b/>
                <w:bCs/>
                <w:color w:val="000000"/>
                <w:sz w:val="24"/>
                <w:szCs w:val="24"/>
              </w:rPr>
            </w:pPr>
            <w:r w:rsidRPr="006B4AE6">
              <w:rPr>
                <w:rFonts w:ascii="Times New Roman" w:hAnsi="Times New Roman" w:cs="Times New Roman"/>
                <w:b/>
                <w:bCs/>
                <w:color w:val="000000"/>
                <w:sz w:val="24"/>
                <w:szCs w:val="24"/>
              </w:rPr>
              <w:t>класс</w:t>
            </w:r>
          </w:p>
        </w:tc>
        <w:tc>
          <w:tcPr>
            <w:tcW w:w="2597" w:type="dxa"/>
            <w:gridSpan w:val="3"/>
            <w:vAlign w:val="center"/>
          </w:tcPr>
          <w:p w:rsidR="00A9452E" w:rsidRPr="006B4AE6" w:rsidP="00EF546C">
            <w:pPr>
              <w:spacing w:after="240" w:line="420" w:lineRule="atLeast"/>
              <w:jc w:val="center"/>
              <w:rPr>
                <w:rFonts w:ascii="Times New Roman" w:hAnsi="Times New Roman" w:cs="Times New Roman"/>
                <w:b/>
                <w:bCs/>
                <w:color w:val="000000"/>
                <w:sz w:val="24"/>
                <w:szCs w:val="24"/>
              </w:rPr>
            </w:pPr>
            <w:r w:rsidRPr="006B4AE6">
              <w:rPr>
                <w:rFonts w:ascii="Times New Roman" w:hAnsi="Times New Roman" w:cs="Times New Roman"/>
                <w:b/>
                <w:bCs/>
                <w:color w:val="000000"/>
                <w:sz w:val="24"/>
                <w:szCs w:val="24"/>
              </w:rPr>
              <w:t>Количество часов по плану фактическое</w:t>
            </w:r>
          </w:p>
        </w:tc>
        <w:tc>
          <w:tcPr>
            <w:tcW w:w="2144" w:type="dxa"/>
            <w:vMerge w:val="restart"/>
            <w:vAlign w:val="center"/>
          </w:tcPr>
          <w:p w:rsidR="00A9452E" w:rsidRPr="006B4AE6" w:rsidP="00EF546C">
            <w:pPr>
              <w:spacing w:after="240" w:line="420" w:lineRule="atLeast"/>
              <w:jc w:val="center"/>
              <w:rPr>
                <w:rFonts w:ascii="Times New Roman" w:hAnsi="Times New Roman" w:cs="Times New Roman"/>
                <w:b/>
                <w:bCs/>
                <w:color w:val="000000"/>
                <w:sz w:val="24"/>
                <w:szCs w:val="24"/>
              </w:rPr>
            </w:pPr>
            <w:r w:rsidRPr="006B4AE6">
              <w:rPr>
                <w:rFonts w:ascii="Times New Roman" w:hAnsi="Times New Roman" w:cs="Times New Roman"/>
                <w:b/>
                <w:bCs/>
                <w:color w:val="000000"/>
                <w:sz w:val="24"/>
                <w:szCs w:val="24"/>
              </w:rPr>
              <w:t>Объем нереализованных часов</w:t>
            </w:r>
          </w:p>
        </w:tc>
        <w:tc>
          <w:tcPr>
            <w:tcW w:w="1959" w:type="dxa"/>
            <w:vMerge w:val="restart"/>
            <w:vAlign w:val="center"/>
          </w:tcPr>
          <w:p w:rsidR="00A9452E" w:rsidRPr="006B4AE6" w:rsidP="00EF546C">
            <w:pPr>
              <w:spacing w:after="240" w:line="420" w:lineRule="atLeast"/>
              <w:jc w:val="center"/>
              <w:rPr>
                <w:rFonts w:ascii="Times New Roman" w:hAnsi="Times New Roman" w:cs="Times New Roman"/>
                <w:b/>
                <w:bCs/>
                <w:color w:val="000000"/>
                <w:sz w:val="24"/>
                <w:szCs w:val="24"/>
              </w:rPr>
            </w:pPr>
            <w:r w:rsidRPr="006B4AE6">
              <w:rPr>
                <w:rFonts w:ascii="Times New Roman" w:hAnsi="Times New Roman" w:cs="Times New Roman"/>
                <w:b/>
                <w:bCs/>
                <w:color w:val="000000"/>
                <w:sz w:val="24"/>
                <w:szCs w:val="24"/>
              </w:rPr>
              <w:t>Причины</w:t>
            </w:r>
          </w:p>
        </w:tc>
        <w:tc>
          <w:tcPr>
            <w:tcW w:w="1695" w:type="dxa"/>
            <w:vMerge w:val="restart"/>
            <w:vAlign w:val="center"/>
          </w:tcPr>
          <w:p w:rsidR="00A9452E" w:rsidRPr="006B4AE6" w:rsidP="00EF546C">
            <w:pPr>
              <w:spacing w:after="240" w:line="420" w:lineRule="atLeast"/>
              <w:jc w:val="center"/>
              <w:rPr>
                <w:rFonts w:ascii="Times New Roman" w:hAnsi="Times New Roman" w:cs="Times New Roman"/>
                <w:b/>
                <w:bCs/>
                <w:color w:val="000000"/>
                <w:sz w:val="24"/>
                <w:szCs w:val="24"/>
              </w:rPr>
            </w:pPr>
            <w:r w:rsidRPr="006B4AE6">
              <w:rPr>
                <w:rFonts w:ascii="Times New Roman" w:hAnsi="Times New Roman" w:cs="Times New Roman"/>
                <w:b/>
                <w:bCs/>
                <w:color w:val="000000"/>
                <w:sz w:val="24"/>
                <w:szCs w:val="24"/>
              </w:rPr>
              <w:t>Раздел</w:t>
            </w:r>
          </w:p>
          <w:p w:rsidR="00A9452E" w:rsidRPr="006B4AE6" w:rsidP="00EF546C">
            <w:pPr>
              <w:spacing w:after="240" w:line="420" w:lineRule="atLeast"/>
              <w:jc w:val="center"/>
              <w:rPr>
                <w:rFonts w:ascii="Times New Roman" w:hAnsi="Times New Roman" w:cs="Times New Roman"/>
                <w:b/>
                <w:bCs/>
                <w:color w:val="000000"/>
                <w:sz w:val="24"/>
                <w:szCs w:val="24"/>
              </w:rPr>
            </w:pPr>
          </w:p>
        </w:tc>
        <w:tc>
          <w:tcPr>
            <w:tcW w:w="1684" w:type="dxa"/>
            <w:vMerge w:val="restart"/>
            <w:vAlign w:val="center"/>
          </w:tcPr>
          <w:p w:rsidR="00A9452E" w:rsidRPr="006B4AE6" w:rsidP="00EF546C">
            <w:pPr>
              <w:spacing w:after="240" w:line="420" w:lineRule="atLeast"/>
              <w:jc w:val="center"/>
              <w:rPr>
                <w:rFonts w:ascii="Times New Roman" w:hAnsi="Times New Roman" w:cs="Times New Roman"/>
                <w:b/>
                <w:bCs/>
                <w:color w:val="000000"/>
                <w:sz w:val="24"/>
                <w:szCs w:val="24"/>
              </w:rPr>
            </w:pPr>
            <w:r w:rsidRPr="006B4AE6">
              <w:rPr>
                <w:rFonts w:ascii="Times New Roman" w:hAnsi="Times New Roman" w:cs="Times New Roman"/>
                <w:b/>
                <w:bCs/>
                <w:color w:val="000000"/>
                <w:sz w:val="24"/>
                <w:szCs w:val="24"/>
              </w:rPr>
              <w:t>Планируемое кол-во часов</w:t>
            </w:r>
          </w:p>
        </w:tc>
        <w:tc>
          <w:tcPr>
            <w:tcW w:w="1650" w:type="dxa"/>
            <w:vMerge w:val="restart"/>
            <w:vAlign w:val="center"/>
          </w:tcPr>
          <w:p w:rsidR="00A9452E" w:rsidRPr="006B4AE6" w:rsidP="00EF546C">
            <w:pPr>
              <w:spacing w:after="240" w:line="420" w:lineRule="atLeast"/>
              <w:jc w:val="center"/>
              <w:rPr>
                <w:rFonts w:ascii="Times New Roman" w:hAnsi="Times New Roman" w:cs="Times New Roman"/>
                <w:b/>
                <w:bCs/>
                <w:color w:val="000000"/>
                <w:sz w:val="24"/>
                <w:szCs w:val="24"/>
              </w:rPr>
            </w:pPr>
            <w:r w:rsidRPr="006B4AE6">
              <w:rPr>
                <w:rFonts w:ascii="Times New Roman" w:hAnsi="Times New Roman" w:cs="Times New Roman"/>
                <w:b/>
                <w:bCs/>
                <w:color w:val="000000"/>
                <w:sz w:val="24"/>
                <w:szCs w:val="24"/>
              </w:rPr>
              <w:t>Фактическое кол-во часов</w:t>
            </w:r>
          </w:p>
        </w:tc>
        <w:tc>
          <w:tcPr>
            <w:tcW w:w="1902" w:type="dxa"/>
            <w:vMerge w:val="restart"/>
            <w:vAlign w:val="center"/>
          </w:tcPr>
          <w:p w:rsidR="00A9452E" w:rsidRPr="006B4AE6" w:rsidP="00EF546C">
            <w:pPr>
              <w:spacing w:after="240" w:line="420" w:lineRule="atLeast"/>
              <w:jc w:val="center"/>
              <w:rPr>
                <w:rFonts w:ascii="Times New Roman" w:hAnsi="Times New Roman" w:cs="Times New Roman"/>
                <w:b/>
                <w:bCs/>
                <w:color w:val="000000"/>
                <w:sz w:val="24"/>
                <w:szCs w:val="24"/>
              </w:rPr>
            </w:pPr>
            <w:r w:rsidRPr="006B4AE6">
              <w:rPr>
                <w:rFonts w:ascii="Times New Roman" w:hAnsi="Times New Roman" w:cs="Times New Roman"/>
                <w:b/>
                <w:bCs/>
                <w:color w:val="000000"/>
                <w:sz w:val="24"/>
                <w:szCs w:val="24"/>
              </w:rPr>
              <w:t>Способ корректировки</w:t>
            </w:r>
          </w:p>
        </w:tc>
      </w:tr>
      <w:tr w:rsidTr="00EF546C">
        <w:tblPrEx>
          <w:tblW w:w="0" w:type="auto"/>
          <w:tblLook w:val="04A0"/>
        </w:tblPrEx>
        <w:trPr>
          <w:trHeight w:val="315"/>
        </w:trPr>
        <w:tc>
          <w:tcPr>
            <w:tcW w:w="1424" w:type="dxa"/>
            <w:vMerge/>
            <w:vAlign w:val="center"/>
          </w:tcPr>
          <w:p w:rsidR="00A9452E" w:rsidRPr="006B4AE6" w:rsidP="00EF546C">
            <w:pPr>
              <w:spacing w:after="240" w:line="420" w:lineRule="atLeast"/>
              <w:jc w:val="center"/>
              <w:rPr>
                <w:rFonts w:ascii="Times New Roman" w:hAnsi="Times New Roman" w:cs="Times New Roman"/>
                <w:b/>
                <w:bCs/>
                <w:color w:val="000000"/>
                <w:sz w:val="24"/>
                <w:szCs w:val="24"/>
              </w:rPr>
            </w:pPr>
          </w:p>
        </w:tc>
        <w:tc>
          <w:tcPr>
            <w:tcW w:w="1243" w:type="dxa"/>
            <w:vAlign w:val="center"/>
          </w:tcPr>
          <w:p w:rsidR="00A9452E" w:rsidRPr="006B4AE6" w:rsidP="001C5C0B">
            <w:pPr>
              <w:spacing w:after="240" w:line="420" w:lineRule="atLeast"/>
              <w:jc w:val="center"/>
              <w:rPr>
                <w:rFonts w:ascii="Times New Roman" w:hAnsi="Times New Roman" w:cs="Times New Roman"/>
                <w:b/>
                <w:bCs/>
                <w:color w:val="000000"/>
                <w:sz w:val="24"/>
                <w:szCs w:val="24"/>
              </w:rPr>
            </w:pPr>
            <w:r w:rsidRPr="006B4AE6">
              <w:rPr>
                <w:rFonts w:ascii="Times New Roman" w:hAnsi="Times New Roman" w:cs="Times New Roman"/>
                <w:b/>
                <w:bCs/>
                <w:color w:val="000000"/>
                <w:sz w:val="24"/>
                <w:szCs w:val="24"/>
              </w:rPr>
              <w:t>УП на 202</w:t>
            </w:r>
            <w:r w:rsidR="001C5C0B">
              <w:rPr>
                <w:rFonts w:ascii="Times New Roman" w:hAnsi="Times New Roman" w:cs="Times New Roman"/>
                <w:b/>
                <w:bCs/>
                <w:color w:val="000000"/>
                <w:sz w:val="24"/>
                <w:szCs w:val="24"/>
              </w:rPr>
              <w:t>-\202-</w:t>
            </w:r>
            <w:r w:rsidRPr="006B4AE6">
              <w:rPr>
                <w:rFonts w:ascii="Times New Roman" w:hAnsi="Times New Roman" w:cs="Times New Roman"/>
                <w:b/>
                <w:bCs/>
                <w:color w:val="000000"/>
                <w:sz w:val="24"/>
                <w:szCs w:val="24"/>
              </w:rPr>
              <w:t xml:space="preserve"> </w:t>
            </w:r>
            <w:r w:rsidRPr="006B4AE6">
              <w:rPr>
                <w:rFonts w:ascii="Times New Roman" w:hAnsi="Times New Roman" w:cs="Times New Roman"/>
                <w:b/>
                <w:bCs/>
                <w:color w:val="000000"/>
                <w:sz w:val="24"/>
                <w:szCs w:val="24"/>
              </w:rPr>
              <w:t>уч</w:t>
            </w:r>
            <w:r w:rsidRPr="006B4AE6">
              <w:rPr>
                <w:rFonts w:ascii="Times New Roman" w:hAnsi="Times New Roman" w:cs="Times New Roman"/>
                <w:b/>
                <w:bCs/>
                <w:color w:val="000000"/>
                <w:sz w:val="24"/>
                <w:szCs w:val="24"/>
              </w:rPr>
              <w:t>.г</w:t>
            </w:r>
            <w:r w:rsidRPr="006B4AE6">
              <w:rPr>
                <w:rFonts w:ascii="Times New Roman" w:hAnsi="Times New Roman" w:cs="Times New Roman"/>
                <w:b/>
                <w:bCs/>
                <w:color w:val="000000"/>
                <w:sz w:val="24"/>
                <w:szCs w:val="24"/>
              </w:rPr>
              <w:t>од</w:t>
            </w:r>
          </w:p>
        </w:tc>
        <w:tc>
          <w:tcPr>
            <w:tcW w:w="737" w:type="dxa"/>
            <w:vAlign w:val="center"/>
          </w:tcPr>
          <w:p w:rsidR="00A9452E" w:rsidRPr="006B4AE6" w:rsidP="00EF546C">
            <w:pPr>
              <w:spacing w:after="240" w:line="420" w:lineRule="atLeast"/>
              <w:jc w:val="center"/>
              <w:rPr>
                <w:rFonts w:ascii="Times New Roman" w:hAnsi="Times New Roman" w:cs="Times New Roman"/>
                <w:b/>
                <w:bCs/>
                <w:color w:val="000000"/>
                <w:sz w:val="24"/>
                <w:szCs w:val="24"/>
              </w:rPr>
            </w:pPr>
            <w:r w:rsidRPr="006B4AE6">
              <w:rPr>
                <w:rFonts w:ascii="Times New Roman" w:hAnsi="Times New Roman" w:cs="Times New Roman"/>
                <w:b/>
                <w:bCs/>
                <w:color w:val="000000"/>
                <w:sz w:val="24"/>
                <w:szCs w:val="24"/>
              </w:rPr>
              <w:t>КТП</w:t>
            </w:r>
          </w:p>
        </w:tc>
        <w:tc>
          <w:tcPr>
            <w:tcW w:w="617" w:type="dxa"/>
            <w:vAlign w:val="center"/>
          </w:tcPr>
          <w:p w:rsidR="00A9452E" w:rsidRPr="006B4AE6" w:rsidP="00EF546C">
            <w:pPr>
              <w:spacing w:after="240" w:line="420" w:lineRule="atLeast"/>
              <w:jc w:val="center"/>
              <w:rPr>
                <w:rFonts w:ascii="Times New Roman" w:hAnsi="Times New Roman" w:cs="Times New Roman"/>
                <w:b/>
                <w:bCs/>
                <w:color w:val="000000"/>
                <w:sz w:val="24"/>
                <w:szCs w:val="24"/>
              </w:rPr>
            </w:pPr>
            <w:r w:rsidRPr="006B4AE6">
              <w:rPr>
                <w:rFonts w:ascii="Times New Roman" w:hAnsi="Times New Roman" w:cs="Times New Roman"/>
                <w:b/>
                <w:bCs/>
                <w:color w:val="000000"/>
                <w:sz w:val="24"/>
                <w:szCs w:val="24"/>
              </w:rPr>
              <w:t>ЭЖ</w:t>
            </w:r>
          </w:p>
        </w:tc>
        <w:tc>
          <w:tcPr>
            <w:tcW w:w="2144" w:type="dxa"/>
            <w:vMerge/>
            <w:vAlign w:val="center"/>
          </w:tcPr>
          <w:p w:rsidR="00A9452E" w:rsidRPr="006B4AE6" w:rsidP="00EF546C">
            <w:pPr>
              <w:spacing w:after="240" w:line="420" w:lineRule="atLeast"/>
              <w:jc w:val="center"/>
              <w:rPr>
                <w:rFonts w:ascii="Times New Roman" w:hAnsi="Times New Roman" w:cs="Times New Roman"/>
                <w:b/>
                <w:bCs/>
                <w:color w:val="000000"/>
                <w:sz w:val="24"/>
                <w:szCs w:val="24"/>
              </w:rPr>
            </w:pPr>
          </w:p>
        </w:tc>
        <w:tc>
          <w:tcPr>
            <w:tcW w:w="1959" w:type="dxa"/>
            <w:vMerge/>
            <w:vAlign w:val="center"/>
          </w:tcPr>
          <w:p w:rsidR="00A9452E" w:rsidRPr="006B4AE6" w:rsidP="00EF546C">
            <w:pPr>
              <w:spacing w:after="240" w:line="420" w:lineRule="atLeast"/>
              <w:jc w:val="center"/>
              <w:rPr>
                <w:rFonts w:ascii="Times New Roman" w:hAnsi="Times New Roman" w:cs="Times New Roman"/>
                <w:b/>
                <w:bCs/>
                <w:color w:val="000000"/>
                <w:sz w:val="24"/>
                <w:szCs w:val="24"/>
              </w:rPr>
            </w:pPr>
          </w:p>
        </w:tc>
        <w:tc>
          <w:tcPr>
            <w:tcW w:w="1695" w:type="dxa"/>
            <w:vMerge/>
            <w:vAlign w:val="center"/>
          </w:tcPr>
          <w:p w:rsidR="00A9452E" w:rsidRPr="006B4AE6" w:rsidP="00EF546C">
            <w:pPr>
              <w:spacing w:after="240" w:line="420" w:lineRule="atLeast"/>
              <w:jc w:val="center"/>
              <w:rPr>
                <w:rFonts w:ascii="Times New Roman" w:hAnsi="Times New Roman" w:cs="Times New Roman"/>
                <w:b/>
                <w:bCs/>
                <w:color w:val="000000"/>
                <w:sz w:val="24"/>
                <w:szCs w:val="24"/>
              </w:rPr>
            </w:pPr>
          </w:p>
        </w:tc>
        <w:tc>
          <w:tcPr>
            <w:tcW w:w="1684" w:type="dxa"/>
            <w:vMerge/>
            <w:vAlign w:val="center"/>
          </w:tcPr>
          <w:p w:rsidR="00A9452E" w:rsidRPr="006B4AE6" w:rsidP="00EF546C">
            <w:pPr>
              <w:spacing w:after="240" w:line="420" w:lineRule="atLeast"/>
              <w:jc w:val="center"/>
              <w:rPr>
                <w:rFonts w:ascii="Times New Roman" w:hAnsi="Times New Roman" w:cs="Times New Roman"/>
                <w:b/>
                <w:bCs/>
                <w:color w:val="000000"/>
                <w:sz w:val="24"/>
                <w:szCs w:val="24"/>
              </w:rPr>
            </w:pPr>
          </w:p>
        </w:tc>
        <w:tc>
          <w:tcPr>
            <w:tcW w:w="1650" w:type="dxa"/>
            <w:vMerge/>
            <w:vAlign w:val="center"/>
          </w:tcPr>
          <w:p w:rsidR="00A9452E" w:rsidRPr="006B4AE6" w:rsidP="00EF546C">
            <w:pPr>
              <w:spacing w:after="240" w:line="420" w:lineRule="atLeast"/>
              <w:jc w:val="center"/>
              <w:rPr>
                <w:rFonts w:ascii="Times New Roman" w:hAnsi="Times New Roman" w:cs="Times New Roman"/>
                <w:b/>
                <w:bCs/>
                <w:color w:val="000000"/>
                <w:sz w:val="24"/>
                <w:szCs w:val="24"/>
              </w:rPr>
            </w:pPr>
          </w:p>
        </w:tc>
        <w:tc>
          <w:tcPr>
            <w:tcW w:w="1902" w:type="dxa"/>
            <w:vMerge/>
            <w:vAlign w:val="center"/>
          </w:tcPr>
          <w:p w:rsidR="00A9452E" w:rsidRPr="006B4AE6" w:rsidP="00EF546C">
            <w:pPr>
              <w:spacing w:after="240" w:line="420" w:lineRule="atLeast"/>
              <w:jc w:val="center"/>
              <w:rPr>
                <w:rFonts w:ascii="Times New Roman" w:hAnsi="Times New Roman" w:cs="Times New Roman"/>
                <w:b/>
                <w:bCs/>
                <w:color w:val="000000"/>
                <w:sz w:val="24"/>
                <w:szCs w:val="24"/>
              </w:rPr>
            </w:pPr>
          </w:p>
        </w:tc>
      </w:tr>
      <w:tr w:rsidTr="00EF546C">
        <w:tblPrEx>
          <w:tblW w:w="0" w:type="auto"/>
          <w:tblLook w:val="04A0"/>
        </w:tblPrEx>
        <w:trPr>
          <w:trHeight w:val="655"/>
        </w:trPr>
        <w:tc>
          <w:tcPr>
            <w:tcW w:w="1424" w:type="dxa"/>
            <w:vAlign w:val="center"/>
          </w:tcPr>
          <w:p w:rsidR="00A9452E" w:rsidRPr="00EF546C" w:rsidP="00EF546C">
            <w:pPr>
              <w:suppressAutoHyphens/>
              <w:jc w:val="center"/>
              <w:rPr>
                <w:rFonts w:ascii="Times New Roman" w:eastAsia="DejaVu Sans" w:hAnsi="Times New Roman" w:cs="Times New Roman"/>
                <w:kern w:val="1"/>
                <w:sz w:val="20"/>
                <w:szCs w:val="20"/>
                <w:lang w:eastAsia="hi-IN" w:bidi="hi-IN"/>
              </w:rPr>
            </w:pPr>
          </w:p>
        </w:tc>
        <w:tc>
          <w:tcPr>
            <w:tcW w:w="1243" w:type="dxa"/>
            <w:vAlign w:val="center"/>
          </w:tcPr>
          <w:p w:rsidR="00A9452E" w:rsidRPr="00EF546C" w:rsidP="00EF546C">
            <w:pPr>
              <w:suppressAutoHyphens/>
              <w:jc w:val="center"/>
              <w:rPr>
                <w:rFonts w:ascii="Times New Roman" w:eastAsia="DejaVu Sans" w:hAnsi="Times New Roman" w:cs="Times New Roman"/>
                <w:kern w:val="1"/>
                <w:sz w:val="20"/>
                <w:szCs w:val="20"/>
                <w:lang w:eastAsia="hi-IN" w:bidi="hi-IN"/>
              </w:rPr>
            </w:pPr>
          </w:p>
        </w:tc>
        <w:tc>
          <w:tcPr>
            <w:tcW w:w="737" w:type="dxa"/>
            <w:vAlign w:val="center"/>
          </w:tcPr>
          <w:p w:rsidR="00A9452E" w:rsidRPr="00EF546C" w:rsidP="00EF546C">
            <w:pPr>
              <w:suppressAutoHyphens/>
              <w:jc w:val="center"/>
              <w:rPr>
                <w:rFonts w:ascii="Times New Roman" w:eastAsia="DejaVu Sans" w:hAnsi="Times New Roman" w:cs="Times New Roman"/>
                <w:kern w:val="1"/>
                <w:sz w:val="20"/>
                <w:szCs w:val="20"/>
                <w:lang w:eastAsia="hi-IN" w:bidi="hi-IN"/>
              </w:rPr>
            </w:pPr>
          </w:p>
        </w:tc>
        <w:tc>
          <w:tcPr>
            <w:tcW w:w="617" w:type="dxa"/>
            <w:vAlign w:val="center"/>
          </w:tcPr>
          <w:p w:rsidR="00A9452E" w:rsidRPr="00EF546C" w:rsidP="00EF546C">
            <w:pPr>
              <w:spacing w:after="240" w:line="420" w:lineRule="atLeast"/>
              <w:jc w:val="center"/>
              <w:rPr>
                <w:rFonts w:ascii="Times New Roman" w:hAnsi="Times New Roman" w:cs="Times New Roman"/>
                <w:bCs/>
                <w:color w:val="000000"/>
                <w:sz w:val="20"/>
                <w:szCs w:val="20"/>
              </w:rPr>
            </w:pPr>
          </w:p>
        </w:tc>
        <w:tc>
          <w:tcPr>
            <w:tcW w:w="2144" w:type="dxa"/>
            <w:vAlign w:val="center"/>
          </w:tcPr>
          <w:p w:rsidR="00A9452E" w:rsidRPr="00EF546C" w:rsidP="00EF546C">
            <w:pPr>
              <w:suppressAutoHyphens/>
              <w:jc w:val="center"/>
              <w:rPr>
                <w:rFonts w:ascii="Times New Roman" w:eastAsia="DejaVu Sans" w:hAnsi="Times New Roman" w:cs="Times New Roman"/>
                <w:kern w:val="1"/>
                <w:sz w:val="20"/>
                <w:szCs w:val="20"/>
                <w:lang w:eastAsia="hi-IN" w:bidi="hi-IN"/>
              </w:rPr>
            </w:pPr>
          </w:p>
        </w:tc>
        <w:tc>
          <w:tcPr>
            <w:tcW w:w="1959" w:type="dxa"/>
            <w:vAlign w:val="center"/>
          </w:tcPr>
          <w:p w:rsidR="00A9452E" w:rsidRPr="00EF546C" w:rsidP="00EF546C">
            <w:pPr>
              <w:suppressAutoHyphens/>
              <w:jc w:val="center"/>
              <w:rPr>
                <w:rFonts w:ascii="Times New Roman" w:eastAsia="DejaVu Sans" w:hAnsi="Times New Roman" w:cs="Times New Roman"/>
                <w:kern w:val="1"/>
                <w:sz w:val="20"/>
                <w:szCs w:val="20"/>
              </w:rPr>
            </w:pPr>
          </w:p>
        </w:tc>
        <w:tc>
          <w:tcPr>
            <w:tcW w:w="1695" w:type="dxa"/>
            <w:vAlign w:val="center"/>
          </w:tcPr>
          <w:p w:rsidR="00A9452E" w:rsidRPr="00EF546C" w:rsidP="00EF546C">
            <w:pPr>
              <w:jc w:val="center"/>
              <w:rPr>
                <w:rFonts w:ascii="Times New Roman" w:hAnsi="Times New Roman" w:cs="Times New Roman"/>
                <w:sz w:val="20"/>
                <w:szCs w:val="20"/>
              </w:rPr>
            </w:pPr>
          </w:p>
        </w:tc>
        <w:tc>
          <w:tcPr>
            <w:tcW w:w="1684" w:type="dxa"/>
            <w:vAlign w:val="center"/>
          </w:tcPr>
          <w:p w:rsidR="00A9452E" w:rsidRPr="00EF546C" w:rsidP="00EF546C">
            <w:pPr>
              <w:suppressAutoHyphens/>
              <w:jc w:val="center"/>
              <w:rPr>
                <w:rFonts w:ascii="Times New Roman" w:eastAsia="DejaVu Sans" w:hAnsi="Times New Roman" w:cs="Times New Roman"/>
                <w:kern w:val="1"/>
                <w:sz w:val="20"/>
                <w:szCs w:val="20"/>
              </w:rPr>
            </w:pPr>
          </w:p>
        </w:tc>
        <w:tc>
          <w:tcPr>
            <w:tcW w:w="1650" w:type="dxa"/>
            <w:vAlign w:val="center"/>
          </w:tcPr>
          <w:p w:rsidR="00A9452E" w:rsidRPr="00EF546C" w:rsidP="00EF546C">
            <w:pPr>
              <w:suppressAutoHyphens/>
              <w:jc w:val="center"/>
              <w:rPr>
                <w:rFonts w:ascii="Times New Roman" w:eastAsia="DejaVu Sans" w:hAnsi="Times New Roman" w:cs="Times New Roman"/>
                <w:kern w:val="1"/>
                <w:sz w:val="20"/>
                <w:szCs w:val="20"/>
              </w:rPr>
            </w:pPr>
          </w:p>
        </w:tc>
        <w:tc>
          <w:tcPr>
            <w:tcW w:w="1902" w:type="dxa"/>
            <w:vAlign w:val="center"/>
          </w:tcPr>
          <w:p w:rsidR="00A9452E" w:rsidRPr="00EF546C" w:rsidP="00EF546C">
            <w:pPr>
              <w:suppressAutoHyphens/>
              <w:jc w:val="center"/>
              <w:rPr>
                <w:rFonts w:ascii="Times New Roman" w:eastAsia="DejaVu Sans" w:hAnsi="Times New Roman" w:cs="Times New Roman"/>
                <w:kern w:val="1"/>
                <w:sz w:val="20"/>
                <w:szCs w:val="20"/>
                <w:lang w:eastAsia="hi-IN" w:bidi="hi-IN"/>
              </w:rPr>
            </w:pPr>
          </w:p>
        </w:tc>
      </w:tr>
      <w:tr w:rsidTr="00EF546C">
        <w:tblPrEx>
          <w:tblW w:w="0" w:type="auto"/>
          <w:tblLook w:val="04A0"/>
        </w:tblPrEx>
        <w:trPr>
          <w:trHeight w:val="655"/>
        </w:trPr>
        <w:tc>
          <w:tcPr>
            <w:tcW w:w="1424" w:type="dxa"/>
            <w:vAlign w:val="center"/>
          </w:tcPr>
          <w:p w:rsidR="00EF546C" w:rsidRPr="00EF546C" w:rsidP="00EF546C">
            <w:pPr>
              <w:suppressAutoHyphens/>
              <w:jc w:val="center"/>
              <w:rPr>
                <w:rFonts w:ascii="Times New Roman" w:eastAsia="DejaVu Sans" w:hAnsi="Times New Roman" w:cs="Times New Roman"/>
                <w:kern w:val="1"/>
                <w:sz w:val="20"/>
                <w:szCs w:val="20"/>
                <w:lang w:eastAsia="hi-IN" w:bidi="hi-IN"/>
              </w:rPr>
            </w:pPr>
          </w:p>
        </w:tc>
        <w:tc>
          <w:tcPr>
            <w:tcW w:w="1243" w:type="dxa"/>
            <w:vAlign w:val="center"/>
          </w:tcPr>
          <w:p w:rsidR="00EF546C" w:rsidRPr="00EF546C" w:rsidP="00EF546C">
            <w:pPr>
              <w:suppressAutoHyphens/>
              <w:jc w:val="center"/>
              <w:rPr>
                <w:rFonts w:ascii="Times New Roman" w:eastAsia="DejaVu Sans" w:hAnsi="Times New Roman" w:cs="Times New Roman"/>
                <w:kern w:val="1"/>
                <w:sz w:val="20"/>
                <w:szCs w:val="20"/>
                <w:lang w:eastAsia="hi-IN" w:bidi="hi-IN"/>
              </w:rPr>
            </w:pPr>
          </w:p>
        </w:tc>
        <w:tc>
          <w:tcPr>
            <w:tcW w:w="737" w:type="dxa"/>
            <w:vAlign w:val="center"/>
          </w:tcPr>
          <w:p w:rsidR="00EF546C" w:rsidRPr="00EF546C" w:rsidP="00EF546C">
            <w:pPr>
              <w:suppressAutoHyphens/>
              <w:jc w:val="center"/>
              <w:rPr>
                <w:rFonts w:ascii="Times New Roman" w:eastAsia="DejaVu Sans" w:hAnsi="Times New Roman" w:cs="Times New Roman"/>
                <w:kern w:val="1"/>
                <w:sz w:val="20"/>
                <w:szCs w:val="20"/>
                <w:lang w:eastAsia="hi-IN" w:bidi="hi-IN"/>
              </w:rPr>
            </w:pPr>
          </w:p>
        </w:tc>
        <w:tc>
          <w:tcPr>
            <w:tcW w:w="617" w:type="dxa"/>
            <w:vAlign w:val="center"/>
          </w:tcPr>
          <w:p w:rsidR="00EF546C" w:rsidRPr="00EF546C" w:rsidP="00EF546C">
            <w:pPr>
              <w:spacing w:after="240" w:line="420" w:lineRule="atLeast"/>
              <w:jc w:val="center"/>
              <w:rPr>
                <w:rFonts w:ascii="Times New Roman" w:hAnsi="Times New Roman" w:cs="Times New Roman"/>
                <w:bCs/>
                <w:color w:val="000000"/>
                <w:sz w:val="20"/>
                <w:szCs w:val="20"/>
              </w:rPr>
            </w:pPr>
          </w:p>
        </w:tc>
        <w:tc>
          <w:tcPr>
            <w:tcW w:w="2144" w:type="dxa"/>
            <w:vAlign w:val="center"/>
          </w:tcPr>
          <w:p w:rsidR="00EF546C" w:rsidRPr="00EF546C" w:rsidP="00EF546C">
            <w:pPr>
              <w:suppressAutoHyphens/>
              <w:jc w:val="center"/>
              <w:rPr>
                <w:rFonts w:ascii="Times New Roman" w:eastAsia="DejaVu Sans" w:hAnsi="Times New Roman" w:cs="Times New Roman"/>
                <w:kern w:val="1"/>
                <w:sz w:val="20"/>
                <w:szCs w:val="20"/>
                <w:lang w:eastAsia="hi-IN" w:bidi="hi-IN"/>
              </w:rPr>
            </w:pPr>
          </w:p>
        </w:tc>
        <w:tc>
          <w:tcPr>
            <w:tcW w:w="1959" w:type="dxa"/>
            <w:vAlign w:val="center"/>
          </w:tcPr>
          <w:p w:rsidR="00EF546C" w:rsidRPr="00EF546C" w:rsidP="00EF546C">
            <w:pPr>
              <w:suppressAutoHyphens/>
              <w:jc w:val="center"/>
              <w:rPr>
                <w:rFonts w:ascii="Times New Roman" w:eastAsia="DejaVu Sans" w:hAnsi="Times New Roman" w:cs="Times New Roman"/>
                <w:kern w:val="1"/>
                <w:sz w:val="20"/>
                <w:szCs w:val="20"/>
              </w:rPr>
            </w:pPr>
          </w:p>
        </w:tc>
        <w:tc>
          <w:tcPr>
            <w:tcW w:w="1695" w:type="dxa"/>
            <w:vAlign w:val="center"/>
          </w:tcPr>
          <w:p w:rsidR="00EF546C" w:rsidRPr="00EF546C" w:rsidP="00EF546C">
            <w:pPr>
              <w:jc w:val="center"/>
              <w:rPr>
                <w:rFonts w:ascii="Times New Roman" w:eastAsia="Calibri" w:hAnsi="Times New Roman" w:cs="Times New Roman"/>
                <w:sz w:val="20"/>
                <w:szCs w:val="20"/>
              </w:rPr>
            </w:pPr>
          </w:p>
        </w:tc>
        <w:tc>
          <w:tcPr>
            <w:tcW w:w="1684" w:type="dxa"/>
            <w:vAlign w:val="center"/>
          </w:tcPr>
          <w:p w:rsidR="00EF546C" w:rsidRPr="00EF546C" w:rsidP="00EF546C">
            <w:pPr>
              <w:suppressAutoHyphens/>
              <w:jc w:val="center"/>
              <w:rPr>
                <w:rFonts w:ascii="Times New Roman" w:eastAsia="DejaVu Sans" w:hAnsi="Times New Roman" w:cs="Times New Roman"/>
                <w:kern w:val="1"/>
                <w:sz w:val="20"/>
                <w:szCs w:val="20"/>
              </w:rPr>
            </w:pPr>
          </w:p>
        </w:tc>
        <w:tc>
          <w:tcPr>
            <w:tcW w:w="1650" w:type="dxa"/>
            <w:vAlign w:val="center"/>
          </w:tcPr>
          <w:p w:rsidR="00EF546C" w:rsidRPr="00EF546C" w:rsidP="00EF546C">
            <w:pPr>
              <w:suppressAutoHyphens/>
              <w:jc w:val="center"/>
              <w:rPr>
                <w:rFonts w:ascii="Times New Roman" w:eastAsia="DejaVu Sans" w:hAnsi="Times New Roman" w:cs="Times New Roman"/>
                <w:kern w:val="1"/>
                <w:sz w:val="20"/>
                <w:szCs w:val="20"/>
              </w:rPr>
            </w:pPr>
          </w:p>
        </w:tc>
        <w:tc>
          <w:tcPr>
            <w:tcW w:w="1902" w:type="dxa"/>
            <w:vAlign w:val="center"/>
          </w:tcPr>
          <w:p w:rsidR="00EF546C" w:rsidRPr="00EF546C" w:rsidP="00EF546C">
            <w:pPr>
              <w:suppressAutoHyphens/>
              <w:jc w:val="center"/>
              <w:rPr>
                <w:rFonts w:ascii="Times New Roman" w:eastAsia="DejaVu Sans" w:hAnsi="Times New Roman" w:cs="Times New Roman"/>
                <w:kern w:val="1"/>
                <w:sz w:val="20"/>
                <w:szCs w:val="20"/>
                <w:lang w:eastAsia="hi-IN" w:bidi="hi-IN"/>
              </w:rPr>
            </w:pPr>
          </w:p>
        </w:tc>
      </w:tr>
      <w:tr w:rsidTr="00EF546C">
        <w:tblPrEx>
          <w:tblW w:w="0" w:type="auto"/>
          <w:tblLook w:val="04A0"/>
        </w:tblPrEx>
        <w:trPr>
          <w:trHeight w:val="655"/>
        </w:trPr>
        <w:tc>
          <w:tcPr>
            <w:tcW w:w="1424" w:type="dxa"/>
            <w:vAlign w:val="center"/>
          </w:tcPr>
          <w:p w:rsidR="00EF546C" w:rsidRPr="006B4AE6" w:rsidP="00EF546C">
            <w:pPr>
              <w:suppressAutoHyphens/>
              <w:jc w:val="center"/>
              <w:rPr>
                <w:rFonts w:ascii="Times New Roman" w:eastAsia="DejaVu Sans" w:hAnsi="Times New Roman" w:cs="Times New Roman"/>
                <w:kern w:val="1"/>
                <w:sz w:val="24"/>
                <w:szCs w:val="24"/>
                <w:lang w:eastAsia="hi-IN" w:bidi="hi-IN"/>
              </w:rPr>
            </w:pPr>
          </w:p>
        </w:tc>
        <w:tc>
          <w:tcPr>
            <w:tcW w:w="1243" w:type="dxa"/>
            <w:vAlign w:val="center"/>
          </w:tcPr>
          <w:p w:rsidR="00EF546C" w:rsidRPr="006B4AE6" w:rsidP="00EF546C">
            <w:pPr>
              <w:suppressAutoHyphens/>
              <w:jc w:val="center"/>
              <w:rPr>
                <w:rFonts w:ascii="Times New Roman" w:eastAsia="DejaVu Sans" w:hAnsi="Times New Roman" w:cs="Times New Roman"/>
                <w:kern w:val="1"/>
                <w:sz w:val="24"/>
                <w:szCs w:val="24"/>
                <w:lang w:eastAsia="hi-IN" w:bidi="hi-IN"/>
              </w:rPr>
            </w:pPr>
          </w:p>
        </w:tc>
        <w:tc>
          <w:tcPr>
            <w:tcW w:w="737" w:type="dxa"/>
            <w:vAlign w:val="center"/>
          </w:tcPr>
          <w:p w:rsidR="00EF546C" w:rsidRPr="006B4AE6" w:rsidP="00EF546C">
            <w:pPr>
              <w:suppressAutoHyphens/>
              <w:jc w:val="center"/>
              <w:rPr>
                <w:rFonts w:ascii="Times New Roman" w:eastAsia="DejaVu Sans" w:hAnsi="Times New Roman" w:cs="Times New Roman"/>
                <w:kern w:val="1"/>
                <w:sz w:val="24"/>
                <w:szCs w:val="24"/>
                <w:lang w:eastAsia="hi-IN" w:bidi="hi-IN"/>
              </w:rPr>
            </w:pPr>
          </w:p>
        </w:tc>
        <w:tc>
          <w:tcPr>
            <w:tcW w:w="617" w:type="dxa"/>
            <w:vAlign w:val="center"/>
          </w:tcPr>
          <w:p w:rsidR="00EF546C" w:rsidRPr="006B4AE6" w:rsidP="00EF546C">
            <w:pPr>
              <w:spacing w:after="240" w:line="420" w:lineRule="atLeast"/>
              <w:jc w:val="center"/>
              <w:rPr>
                <w:rFonts w:ascii="Times New Roman" w:hAnsi="Times New Roman" w:cs="Times New Roman"/>
                <w:bCs/>
                <w:color w:val="000000"/>
                <w:sz w:val="24"/>
                <w:szCs w:val="24"/>
              </w:rPr>
            </w:pPr>
          </w:p>
        </w:tc>
        <w:tc>
          <w:tcPr>
            <w:tcW w:w="2144" w:type="dxa"/>
            <w:vAlign w:val="center"/>
          </w:tcPr>
          <w:p w:rsidR="00EF546C" w:rsidRPr="006B4AE6" w:rsidP="00EF546C">
            <w:pPr>
              <w:suppressAutoHyphens/>
              <w:jc w:val="center"/>
              <w:rPr>
                <w:rFonts w:ascii="Times New Roman" w:eastAsia="DejaVu Sans" w:hAnsi="Times New Roman" w:cs="Times New Roman"/>
                <w:kern w:val="1"/>
                <w:sz w:val="24"/>
                <w:szCs w:val="24"/>
                <w:lang w:eastAsia="hi-IN" w:bidi="hi-IN"/>
              </w:rPr>
            </w:pPr>
          </w:p>
        </w:tc>
        <w:tc>
          <w:tcPr>
            <w:tcW w:w="1959" w:type="dxa"/>
            <w:vAlign w:val="center"/>
          </w:tcPr>
          <w:p w:rsidR="00EF546C" w:rsidRPr="006B4AE6" w:rsidP="00EF546C">
            <w:pPr>
              <w:suppressAutoHyphens/>
              <w:jc w:val="center"/>
              <w:rPr>
                <w:rFonts w:ascii="Times New Roman" w:eastAsia="DejaVu Sans" w:hAnsi="Times New Roman" w:cs="Times New Roman"/>
                <w:kern w:val="1"/>
                <w:sz w:val="24"/>
                <w:szCs w:val="24"/>
              </w:rPr>
            </w:pPr>
          </w:p>
        </w:tc>
        <w:tc>
          <w:tcPr>
            <w:tcW w:w="1695" w:type="dxa"/>
            <w:vAlign w:val="center"/>
          </w:tcPr>
          <w:p w:rsidR="00EF546C" w:rsidRPr="006B4AE6" w:rsidP="00EF546C">
            <w:pPr>
              <w:jc w:val="center"/>
              <w:rPr>
                <w:rFonts w:ascii="Times New Roman" w:hAnsi="Times New Roman" w:cs="Times New Roman"/>
                <w:sz w:val="24"/>
                <w:szCs w:val="24"/>
              </w:rPr>
            </w:pPr>
          </w:p>
        </w:tc>
        <w:tc>
          <w:tcPr>
            <w:tcW w:w="1684" w:type="dxa"/>
            <w:vAlign w:val="center"/>
          </w:tcPr>
          <w:p w:rsidR="00EF546C" w:rsidRPr="006B4AE6" w:rsidP="00EF546C">
            <w:pPr>
              <w:suppressAutoHyphens/>
              <w:jc w:val="center"/>
              <w:rPr>
                <w:rFonts w:ascii="Times New Roman" w:eastAsia="DejaVu Sans" w:hAnsi="Times New Roman" w:cs="Times New Roman"/>
                <w:kern w:val="1"/>
                <w:sz w:val="24"/>
                <w:szCs w:val="24"/>
                <w:highlight w:val="yellow"/>
              </w:rPr>
            </w:pPr>
          </w:p>
        </w:tc>
        <w:tc>
          <w:tcPr>
            <w:tcW w:w="1650" w:type="dxa"/>
            <w:vAlign w:val="center"/>
          </w:tcPr>
          <w:p w:rsidR="00EF546C" w:rsidRPr="006B4AE6" w:rsidP="00EF546C">
            <w:pPr>
              <w:suppressAutoHyphens/>
              <w:jc w:val="center"/>
              <w:rPr>
                <w:rFonts w:ascii="Times New Roman" w:eastAsia="DejaVu Sans" w:hAnsi="Times New Roman" w:cs="Times New Roman"/>
                <w:kern w:val="1"/>
                <w:sz w:val="24"/>
                <w:szCs w:val="24"/>
                <w:highlight w:val="yellow"/>
              </w:rPr>
            </w:pPr>
          </w:p>
        </w:tc>
        <w:tc>
          <w:tcPr>
            <w:tcW w:w="1902" w:type="dxa"/>
            <w:vAlign w:val="center"/>
          </w:tcPr>
          <w:p w:rsidR="00EF546C" w:rsidRPr="006B4AE6" w:rsidP="00EF546C">
            <w:pPr>
              <w:suppressAutoHyphens/>
              <w:jc w:val="center"/>
              <w:rPr>
                <w:rFonts w:ascii="Times New Roman" w:eastAsia="DejaVu Sans" w:hAnsi="Times New Roman" w:cs="Times New Roman"/>
                <w:kern w:val="1"/>
                <w:sz w:val="24"/>
                <w:szCs w:val="24"/>
                <w:lang w:eastAsia="hi-IN" w:bidi="hi-IN"/>
              </w:rPr>
            </w:pPr>
          </w:p>
        </w:tc>
      </w:tr>
    </w:tbl>
    <w:p w:rsidR="00A9452E" w:rsidRPr="008F5948" w:rsidP="00A9452E">
      <w:pPr>
        <w:shd w:val="clear" w:color="auto" w:fill="FFFFFF"/>
        <w:rPr>
          <w:rFonts w:ascii="Times New Roman" w:hAnsi="Times New Roman" w:cs="Times New Roman"/>
        </w:rPr>
      </w:pPr>
    </w:p>
    <w:p w:rsidR="00A9452E" w:rsidRPr="008F5948" w:rsidP="00A9452E">
      <w:pPr>
        <w:shd w:val="clear" w:color="auto" w:fill="FFFFFF"/>
        <w:rPr>
          <w:rFonts w:ascii="Times New Roman" w:hAnsi="Times New Roman" w:cs="Times New Roman"/>
        </w:rPr>
      </w:pPr>
    </w:p>
    <w:p w:rsidR="00A9452E" w:rsidP="00A9452E">
      <w:pPr>
        <w:spacing w:line="360" w:lineRule="auto"/>
        <w:jc w:val="right"/>
        <w:rPr>
          <w:rFonts w:ascii="Times New Roman" w:hAnsi="Times New Roman" w:cs="Times New Roman"/>
          <w:sz w:val="28"/>
          <w:szCs w:val="28"/>
        </w:rPr>
      </w:pPr>
    </w:p>
    <w:p w:rsidR="0091766A" w:rsidRPr="009C42A0" w:rsidP="0091766A">
      <w:pPr>
        <w:pStyle w:val="Default"/>
        <w:jc w:val="center"/>
        <w:rPr>
          <w:sz w:val="28"/>
          <w:szCs w:val="28"/>
        </w:rPr>
      </w:pPr>
    </w:p>
    <w:p w:rsidR="0091766A" w:rsidP="0091766A">
      <w:pPr>
        <w:pStyle w:val="Default"/>
        <w:ind w:firstLine="708"/>
        <w:jc w:val="right"/>
      </w:pPr>
      <w:r>
        <w:t xml:space="preserve">Приложение </w:t>
      </w:r>
    </w:p>
    <w:p w:rsidR="003D6F3C" w:rsidRPr="00A9452E" w:rsidP="00151E95">
      <w:pPr>
        <w:spacing w:line="360" w:lineRule="auto"/>
        <w:jc w:val="both"/>
        <w:rPr>
          <w:rFonts w:ascii="Times New Roman" w:hAnsi="Times New Roman" w:cs="Times New Roman"/>
          <w:sz w:val="24"/>
          <w:szCs w:val="24"/>
        </w:rPr>
      </w:pPr>
    </w:p>
    <w:p w:rsidR="003D6F3C" w:rsidRPr="00A9452E" w:rsidP="00151E95">
      <w:pPr>
        <w:spacing w:line="360" w:lineRule="auto"/>
        <w:jc w:val="center"/>
        <w:rPr>
          <w:rFonts w:ascii="Times New Roman" w:hAnsi="Times New Roman" w:cs="Times New Roman"/>
          <w:sz w:val="24"/>
          <w:szCs w:val="24"/>
        </w:rPr>
      </w:pPr>
      <w:r w:rsidRPr="00A9452E">
        <w:rPr>
          <w:rFonts w:ascii="Times New Roman" w:hAnsi="Times New Roman" w:cs="Times New Roman"/>
          <w:sz w:val="24"/>
          <w:szCs w:val="24"/>
        </w:rPr>
        <w:t>Темы проектов:</w:t>
      </w:r>
    </w:p>
    <w:p w:rsidR="003D6F3C" w:rsidRPr="00A9452E" w:rsidP="00151E95">
      <w:pPr>
        <w:numPr>
          <w:ilvl w:val="0"/>
          <w:numId w:val="29"/>
        </w:numPr>
        <w:spacing w:line="360" w:lineRule="auto"/>
        <w:jc w:val="both"/>
        <w:rPr>
          <w:rFonts w:ascii="Times New Roman" w:hAnsi="Times New Roman" w:cs="Times New Roman"/>
          <w:sz w:val="24"/>
          <w:szCs w:val="24"/>
        </w:rPr>
      </w:pPr>
      <w:r w:rsidRPr="00A9452E">
        <w:rPr>
          <w:rFonts w:ascii="Times New Roman" w:hAnsi="Times New Roman" w:cs="Times New Roman"/>
          <w:sz w:val="24"/>
          <w:szCs w:val="24"/>
        </w:rPr>
        <w:t>Семейные праздники.</w:t>
      </w:r>
    </w:p>
    <w:p w:rsidR="003D6F3C" w:rsidRPr="00A9452E" w:rsidP="00151E95">
      <w:pPr>
        <w:numPr>
          <w:ilvl w:val="0"/>
          <w:numId w:val="29"/>
        </w:numPr>
        <w:spacing w:line="360" w:lineRule="auto"/>
        <w:jc w:val="both"/>
        <w:rPr>
          <w:rFonts w:ascii="Times New Roman" w:hAnsi="Times New Roman" w:cs="Times New Roman"/>
          <w:sz w:val="24"/>
          <w:szCs w:val="24"/>
        </w:rPr>
      </w:pPr>
      <w:r w:rsidRPr="00A9452E">
        <w:rPr>
          <w:rFonts w:ascii="Times New Roman" w:hAnsi="Times New Roman" w:cs="Times New Roman"/>
          <w:sz w:val="24"/>
          <w:szCs w:val="24"/>
        </w:rPr>
        <w:t>Мой прадедушка – участник Великой Отечественной войны.</w:t>
      </w:r>
    </w:p>
    <w:p w:rsidR="003D6F3C" w:rsidRPr="00A9452E" w:rsidP="00151E95">
      <w:pPr>
        <w:numPr>
          <w:ilvl w:val="0"/>
          <w:numId w:val="29"/>
        </w:numPr>
        <w:spacing w:line="360" w:lineRule="auto"/>
        <w:jc w:val="both"/>
        <w:rPr>
          <w:rFonts w:ascii="Times New Roman" w:hAnsi="Times New Roman" w:cs="Times New Roman"/>
          <w:sz w:val="24"/>
          <w:szCs w:val="24"/>
        </w:rPr>
      </w:pPr>
      <w:r w:rsidRPr="00A9452E">
        <w:rPr>
          <w:rFonts w:ascii="Times New Roman" w:hAnsi="Times New Roman" w:cs="Times New Roman"/>
          <w:sz w:val="24"/>
          <w:szCs w:val="24"/>
        </w:rPr>
        <w:t>Правила поведения в школе (в общественных местах, в транспорте).</w:t>
      </w:r>
    </w:p>
    <w:p w:rsidR="003D6F3C" w:rsidRPr="00A9452E" w:rsidP="00527F45">
      <w:pPr>
        <w:numPr>
          <w:ilvl w:val="0"/>
          <w:numId w:val="29"/>
        </w:numPr>
        <w:spacing w:line="360" w:lineRule="auto"/>
        <w:jc w:val="both"/>
        <w:rPr>
          <w:rFonts w:ascii="Times New Roman" w:hAnsi="Times New Roman" w:cs="Times New Roman"/>
          <w:sz w:val="24"/>
          <w:szCs w:val="24"/>
        </w:rPr>
        <w:sectPr w:rsidSect="006E2831">
          <w:pgSz w:w="16838" w:h="11906" w:orient="landscape"/>
          <w:pgMar w:top="993" w:right="1134" w:bottom="1134" w:left="851" w:header="709" w:footer="709" w:gutter="0"/>
          <w:cols w:space="708"/>
          <w:docGrid w:linePitch="360"/>
        </w:sectPr>
      </w:pPr>
      <w:r w:rsidRPr="00A9452E">
        <w:rPr>
          <w:rFonts w:ascii="Times New Roman" w:hAnsi="Times New Roman" w:cs="Times New Roman"/>
          <w:sz w:val="24"/>
          <w:szCs w:val="24"/>
        </w:rPr>
        <w:t>Всюду добрые люди вокруг…</w:t>
      </w:r>
    </w:p>
    <w:p w:rsidR="00B24C68" w:rsidRPr="00B24C68" w:rsidP="00B24C68">
      <w:pPr>
        <w:jc w:val="center"/>
        <w:rPr>
          <w:rFonts w:ascii="Times New Roman" w:eastAsia="Calibri" w:hAnsi="Times New Roman" w:cs="Times New Roman"/>
          <w:b/>
          <w:sz w:val="28"/>
          <w:szCs w:val="28"/>
        </w:rPr>
      </w:pPr>
      <w:r w:rsidRPr="00B24C68">
        <w:rPr>
          <w:rFonts w:ascii="Times New Roman" w:eastAsia="Calibri" w:hAnsi="Times New Roman" w:cs="Times New Roman"/>
          <w:b/>
          <w:sz w:val="28"/>
          <w:szCs w:val="28"/>
        </w:rPr>
        <w:t>Муниципальное общеобразовательное учреждение</w:t>
      </w:r>
    </w:p>
    <w:p w:rsidR="00B24C68" w:rsidRPr="00B24C68" w:rsidP="00B24C68">
      <w:pPr>
        <w:jc w:val="center"/>
        <w:rPr>
          <w:rFonts w:ascii="Times New Roman" w:eastAsia="Calibri" w:hAnsi="Times New Roman" w:cs="Times New Roman"/>
          <w:b/>
          <w:sz w:val="28"/>
          <w:szCs w:val="28"/>
        </w:rPr>
      </w:pPr>
      <w:r w:rsidRPr="00B24C68">
        <w:rPr>
          <w:rFonts w:ascii="Times New Roman" w:eastAsia="Calibri" w:hAnsi="Times New Roman" w:cs="Times New Roman"/>
          <w:b/>
          <w:sz w:val="28"/>
          <w:szCs w:val="28"/>
        </w:rPr>
        <w:t>«Школа имени Евгения Родионова»</w:t>
      </w:r>
    </w:p>
    <w:p w:rsidR="00B24C68" w:rsidRPr="00B24C68" w:rsidP="00B24C68">
      <w:pPr>
        <w:jc w:val="center"/>
        <w:rPr>
          <w:rFonts w:ascii="Times New Roman" w:eastAsia="Calibri" w:hAnsi="Times New Roman" w:cs="Times New Roman"/>
          <w:b/>
          <w:sz w:val="28"/>
          <w:szCs w:val="28"/>
        </w:rPr>
      </w:pPr>
    </w:p>
    <w:tbl>
      <w:tblPr>
        <w:tblStyle w:val="TableNormal"/>
        <w:tblpPr w:leftFromText="180" w:rightFromText="180" w:bottomFromText="200" w:vertAnchor="text" w:horzAnchor="margin" w:tblpY="-79"/>
        <w:tblW w:w="15559" w:type="dxa"/>
        <w:tblLook w:val="04A0"/>
      </w:tblPr>
      <w:tblGrid>
        <w:gridCol w:w="11448"/>
        <w:gridCol w:w="4111"/>
      </w:tblGrid>
      <w:tr w:rsidTr="00B24C68">
        <w:tblPrEx>
          <w:tblW w:w="15559" w:type="dxa"/>
          <w:tblLook w:val="04A0"/>
        </w:tblPrEx>
        <w:trPr>
          <w:trHeight w:val="1948"/>
        </w:trPr>
        <w:tc>
          <w:tcPr>
            <w:tcW w:w="11448" w:type="dxa"/>
          </w:tcPr>
          <w:p w:rsidR="00A605E8" w:rsidRPr="00A605E8" w:rsidP="00A605E8">
            <w:pPr>
              <w:spacing w:after="0" w:line="360" w:lineRule="auto"/>
              <w:rPr>
                <w:rFonts w:ascii="Times New Roman" w:eastAsia="Calibri" w:hAnsi="Times New Roman" w:cs="Times New Roman"/>
                <w:sz w:val="28"/>
                <w:szCs w:val="28"/>
              </w:rPr>
            </w:pPr>
            <w:r w:rsidRPr="00A605E8">
              <w:rPr>
                <w:rFonts w:ascii="Times New Roman" w:eastAsia="Calibri" w:hAnsi="Times New Roman" w:cs="Times New Roman"/>
                <w:sz w:val="28"/>
                <w:szCs w:val="28"/>
              </w:rPr>
              <w:t>РАССМОТРЕНА</w:t>
            </w:r>
          </w:p>
          <w:p w:rsidR="00A605E8" w:rsidRPr="00A605E8" w:rsidP="00A605E8">
            <w:pPr>
              <w:spacing w:after="0"/>
              <w:rPr>
                <w:rFonts w:ascii="Times New Roman" w:eastAsia="Calibri" w:hAnsi="Times New Roman" w:cs="Times New Roman"/>
                <w:sz w:val="28"/>
                <w:szCs w:val="28"/>
              </w:rPr>
            </w:pPr>
            <w:r w:rsidRPr="00A605E8">
              <w:rPr>
                <w:rFonts w:ascii="Times New Roman" w:eastAsia="Calibri" w:hAnsi="Times New Roman" w:cs="Times New Roman"/>
                <w:sz w:val="28"/>
                <w:szCs w:val="28"/>
              </w:rPr>
              <w:t xml:space="preserve">на заседании педагогического совета </w:t>
            </w:r>
          </w:p>
          <w:p w:rsidR="00A605E8" w:rsidRPr="00A605E8" w:rsidP="00A605E8">
            <w:pPr>
              <w:spacing w:after="0"/>
              <w:rPr>
                <w:rFonts w:ascii="Times New Roman" w:eastAsia="Calibri" w:hAnsi="Times New Roman" w:cs="Times New Roman"/>
                <w:sz w:val="28"/>
                <w:szCs w:val="28"/>
              </w:rPr>
            </w:pPr>
            <w:r w:rsidRPr="00A605E8">
              <w:rPr>
                <w:rFonts w:ascii="Times New Roman" w:eastAsia="Calibri" w:hAnsi="Times New Roman" w:cs="Times New Roman"/>
                <w:sz w:val="28"/>
                <w:szCs w:val="28"/>
              </w:rPr>
              <w:t>(протокол № 1 от 31.08.2021)</w:t>
            </w:r>
          </w:p>
          <w:p w:rsidR="00B24C68" w:rsidRPr="00B24C68" w:rsidP="00B24C68">
            <w:pPr>
              <w:overflowPunct w:val="0"/>
              <w:autoSpaceDE w:val="0"/>
              <w:autoSpaceDN w:val="0"/>
              <w:adjustRightInd w:val="0"/>
              <w:ind w:firstLine="284"/>
              <w:contextualSpacing/>
              <w:jc w:val="both"/>
              <w:rPr>
                <w:rFonts w:ascii="Times New Roman" w:eastAsia="Calibri" w:hAnsi="Times New Roman" w:cs="Times New Roman"/>
                <w:sz w:val="28"/>
                <w:szCs w:val="28"/>
              </w:rPr>
            </w:pPr>
          </w:p>
        </w:tc>
        <w:tc>
          <w:tcPr>
            <w:tcW w:w="4111" w:type="dxa"/>
            <w:hideMark/>
          </w:tcPr>
          <w:p w:rsidR="00A605E8" w:rsidRPr="00A605E8" w:rsidP="00A605E8">
            <w:pPr>
              <w:spacing w:after="0" w:line="360" w:lineRule="auto"/>
              <w:rPr>
                <w:rFonts w:ascii="Times New Roman" w:eastAsia="Calibri" w:hAnsi="Times New Roman" w:cs="Times New Roman"/>
                <w:sz w:val="28"/>
                <w:szCs w:val="28"/>
              </w:rPr>
            </w:pPr>
            <w:r w:rsidRPr="00A605E8">
              <w:rPr>
                <w:rFonts w:ascii="Times New Roman" w:eastAsia="Calibri" w:hAnsi="Times New Roman" w:cs="Times New Roman"/>
                <w:sz w:val="28"/>
                <w:szCs w:val="28"/>
              </w:rPr>
              <w:t>УТВЕРЖДЕ</w:t>
            </w:r>
            <w:r w:rsidRPr="00A605E8">
              <w:rPr>
                <w:rFonts w:ascii="Times New Roman" w:eastAsia="Calibri" w:hAnsi="Times New Roman" w:cs="Times New Roman"/>
                <w:color w:val="000000"/>
                <w:sz w:val="28"/>
                <w:szCs w:val="28"/>
              </w:rPr>
              <w:t>НА</w:t>
            </w:r>
          </w:p>
          <w:p w:rsidR="00A605E8" w:rsidRPr="00A605E8" w:rsidP="00A605E8">
            <w:pPr>
              <w:spacing w:after="0"/>
              <w:rPr>
                <w:rFonts w:ascii="Times New Roman" w:eastAsia="Calibri" w:hAnsi="Times New Roman" w:cs="Times New Roman"/>
                <w:sz w:val="28"/>
                <w:szCs w:val="28"/>
              </w:rPr>
            </w:pPr>
            <w:r w:rsidRPr="00A605E8">
              <w:rPr>
                <w:rFonts w:ascii="Times New Roman" w:eastAsia="Calibri" w:hAnsi="Times New Roman" w:cs="Times New Roman"/>
                <w:sz w:val="28"/>
                <w:szCs w:val="28"/>
              </w:rPr>
              <w:t>приказом по школе</w:t>
            </w:r>
          </w:p>
          <w:p w:rsidR="00A605E8" w:rsidRPr="00A605E8" w:rsidP="00A605E8">
            <w:pPr>
              <w:spacing w:after="0"/>
              <w:rPr>
                <w:rFonts w:ascii="Times New Roman" w:eastAsia="Calibri" w:hAnsi="Times New Roman" w:cs="Times New Roman"/>
                <w:sz w:val="28"/>
                <w:szCs w:val="28"/>
              </w:rPr>
            </w:pPr>
            <w:r w:rsidRPr="00A605E8">
              <w:rPr>
                <w:rFonts w:ascii="Times New Roman" w:eastAsia="Calibri" w:hAnsi="Times New Roman" w:cs="Times New Roman"/>
                <w:sz w:val="28"/>
                <w:szCs w:val="28"/>
              </w:rPr>
              <w:t>от 31.08.2021 г. № 166</w:t>
            </w:r>
          </w:p>
          <w:p w:rsidR="00B24C68" w:rsidRPr="00B24C68" w:rsidP="00B24C68">
            <w:pPr>
              <w:overflowPunct w:val="0"/>
              <w:autoSpaceDE w:val="0"/>
              <w:autoSpaceDN w:val="0"/>
              <w:adjustRightInd w:val="0"/>
              <w:ind w:firstLine="284"/>
              <w:contextualSpacing/>
              <w:jc w:val="both"/>
              <w:rPr>
                <w:rFonts w:ascii="Times New Roman" w:eastAsia="Calibri" w:hAnsi="Times New Roman" w:cs="Times New Roman"/>
                <w:sz w:val="28"/>
                <w:szCs w:val="28"/>
              </w:rPr>
            </w:pPr>
          </w:p>
        </w:tc>
      </w:tr>
    </w:tbl>
    <w:p w:rsidR="00B24C68" w:rsidRPr="00B24C68" w:rsidP="00B24C68">
      <w:pPr>
        <w:jc w:val="center"/>
        <w:rPr>
          <w:rFonts w:ascii="Times New Roman" w:eastAsia="Calibri" w:hAnsi="Times New Roman" w:cs="Times New Roman"/>
          <w:b/>
          <w:sz w:val="28"/>
          <w:szCs w:val="28"/>
        </w:rPr>
      </w:pPr>
      <w:r w:rsidRPr="00B24C68">
        <w:rPr>
          <w:rFonts w:ascii="Times New Roman" w:eastAsia="Calibri" w:hAnsi="Times New Roman" w:cs="Times New Roman"/>
          <w:b/>
          <w:sz w:val="28"/>
          <w:szCs w:val="28"/>
        </w:rPr>
        <w:t>РАБОЧАЯ ПРОГРАММА</w:t>
      </w:r>
    </w:p>
    <w:p w:rsidR="00B24C68" w:rsidRPr="00B24C68" w:rsidP="00B24C68">
      <w:pPr>
        <w:jc w:val="center"/>
        <w:rPr>
          <w:rFonts w:ascii="Times New Roman" w:eastAsia="Calibri" w:hAnsi="Times New Roman" w:cs="Times New Roman"/>
          <w:b/>
          <w:sz w:val="28"/>
          <w:szCs w:val="28"/>
        </w:rPr>
      </w:pPr>
      <w:r w:rsidRPr="00B24C68">
        <w:rPr>
          <w:rFonts w:ascii="Times New Roman" w:eastAsia="Calibri" w:hAnsi="Times New Roman" w:cs="Times New Roman"/>
          <w:b/>
          <w:sz w:val="28"/>
          <w:szCs w:val="28"/>
        </w:rPr>
        <w:t>Предмета «</w:t>
      </w:r>
      <w:r w:rsidR="008F5948">
        <w:rPr>
          <w:rFonts w:ascii="Times New Roman" w:eastAsia="Calibri" w:hAnsi="Times New Roman" w:cs="Times New Roman"/>
          <w:b/>
          <w:sz w:val="28"/>
          <w:szCs w:val="28"/>
        </w:rPr>
        <w:t>Родной (русский)</w:t>
      </w:r>
      <w:r w:rsidRPr="00B24C68">
        <w:rPr>
          <w:rFonts w:ascii="Times New Roman" w:eastAsia="Calibri" w:hAnsi="Times New Roman" w:cs="Times New Roman"/>
          <w:b/>
          <w:sz w:val="28"/>
          <w:szCs w:val="28"/>
        </w:rPr>
        <w:t xml:space="preserve"> язык»</w:t>
      </w:r>
    </w:p>
    <w:p w:rsidR="00B24C68" w:rsidRPr="00B24C68" w:rsidP="00B24C68">
      <w:pPr>
        <w:jc w:val="center"/>
        <w:rPr>
          <w:rFonts w:ascii="Times New Roman" w:eastAsia="Calibri" w:hAnsi="Times New Roman" w:cs="Times New Roman"/>
          <w:b/>
          <w:sz w:val="28"/>
          <w:szCs w:val="28"/>
        </w:rPr>
      </w:pPr>
      <w:r w:rsidRPr="00B24C68">
        <w:rPr>
          <w:rFonts w:ascii="Times New Roman" w:eastAsia="Calibri" w:hAnsi="Times New Roman" w:cs="Times New Roman"/>
          <w:b/>
          <w:sz w:val="28"/>
          <w:szCs w:val="28"/>
        </w:rPr>
        <w:t>4 класс</w:t>
      </w:r>
    </w:p>
    <w:p w:rsidR="00B24C68" w:rsidRPr="00B24C68" w:rsidP="00B24C68">
      <w:pPr>
        <w:jc w:val="center"/>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mc:AlternateContent>
          <mc:Choice Requires="wps">
            <w:drawing>
              <wp:anchor distT="0" distB="0" distL="114300" distR="114300" simplePos="0" relativeHeight="251668480" behindDoc="0" locked="0" layoutInCell="1" allowOverlap="1">
                <wp:simplePos x="0" y="0"/>
                <wp:positionH relativeFrom="column">
                  <wp:posOffset>5648325</wp:posOffset>
                </wp:positionH>
                <wp:positionV relativeFrom="paragraph">
                  <wp:posOffset>193040</wp:posOffset>
                </wp:positionV>
                <wp:extent cx="3987165" cy="710565"/>
                <wp:effectExtent l="0" t="0" r="0" b="0"/>
                <wp:wrapNone/>
                <wp:docPr id="1756374789" name="Поле 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987165" cy="71056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A605E8" w:rsidRPr="00A605E8" w:rsidP="00A605E8">
                            <w:pPr>
                              <w:rPr>
                                <w:rFonts w:ascii="Times New Roman" w:eastAsia="Times New Roman" w:hAnsi="Times New Roman" w:cs="Times New Roman"/>
                                <w:sz w:val="28"/>
                                <w:szCs w:val="28"/>
                                <w:lang w:eastAsia="ru-RU"/>
                              </w:rPr>
                            </w:pPr>
                            <w:r w:rsidRPr="00B24C68">
                              <w:rPr>
                                <w:rFonts w:ascii="Times New Roman" w:hAnsi="Times New Roman" w:cs="Times New Roman"/>
                                <w:b/>
                                <w:sz w:val="20"/>
                                <w:szCs w:val="20"/>
                              </w:rPr>
                              <w:t xml:space="preserve">   </w:t>
                            </w:r>
                            <w:r w:rsidRPr="00B24C68">
                              <w:rPr>
                                <w:rFonts w:ascii="Times New Roman" w:hAnsi="Times New Roman" w:cs="Times New Roman"/>
                                <w:b/>
                                <w:sz w:val="28"/>
                                <w:szCs w:val="28"/>
                              </w:rPr>
                              <w:t xml:space="preserve">Составитель: </w:t>
                            </w:r>
                            <w:r w:rsidRPr="00A605E8">
                              <w:rPr>
                                <w:rFonts w:ascii="Times New Roman" w:eastAsia="Times New Roman" w:hAnsi="Times New Roman" w:cs="Times New Roman"/>
                                <w:sz w:val="28"/>
                                <w:szCs w:val="28"/>
                                <w:lang w:eastAsia="ru-RU"/>
                              </w:rPr>
                              <w:t xml:space="preserve">Корешкова Ирина Вячеславовна,  </w:t>
                            </w:r>
                          </w:p>
                          <w:p w:rsidR="00A605E8" w:rsidRPr="00A605E8" w:rsidP="00A605E8">
                            <w:pPr>
                              <w:spacing w:after="0" w:line="240" w:lineRule="auto"/>
                              <w:jc w:val="center"/>
                              <w:rPr>
                                <w:rFonts w:ascii="Times New Roman" w:eastAsia="Times New Roman" w:hAnsi="Times New Roman" w:cs="Times New Roman"/>
                                <w:sz w:val="28"/>
                                <w:szCs w:val="28"/>
                                <w:lang w:eastAsia="ru-RU"/>
                              </w:rPr>
                            </w:pPr>
                            <w:r w:rsidRPr="00A605E8">
                              <w:rPr>
                                <w:rFonts w:ascii="Times New Roman" w:eastAsia="Times New Roman" w:hAnsi="Times New Roman" w:cs="Times New Roman"/>
                                <w:sz w:val="28"/>
                                <w:szCs w:val="28"/>
                                <w:lang w:eastAsia="ru-RU"/>
                              </w:rPr>
                              <w:t>учитель высшей квалификационной категории</w:t>
                            </w:r>
                          </w:p>
                          <w:p w:rsidR="00D43B63" w:rsidRPr="00F87571" w:rsidP="00A605E8">
                            <w:pPr>
                              <w:rPr>
                                <w:sz w:val="20"/>
                                <w:szCs w:val="20"/>
                              </w:rPr>
                            </w:pPr>
                          </w:p>
                          <w:p w:rsidR="00D43B63" w:rsidRPr="00F87571" w:rsidP="00B24C68">
                            <w:pPr>
                              <w:jc w:val="center"/>
                              <w:rPr>
                                <w:sz w:val="20"/>
                                <w:szCs w:val="20"/>
                              </w:rPr>
                            </w:pPr>
                          </w:p>
                          <w:p w:rsidR="00D43B63" w:rsidRPr="004E1B85" w:rsidP="00B24C68">
                            <w:pPr>
                              <w:jc w:val="center"/>
                              <w:rPr>
                                <w:sz w:val="28"/>
                                <w:szCs w:val="28"/>
                              </w:rPr>
                            </w:pPr>
                          </w:p>
                          <w:p w:rsidR="00D43B63" w:rsidRPr="004E1B85" w:rsidP="00B24C68">
                            <w:pPr>
                              <w:rPr>
                                <w:sz w:val="28"/>
                                <w:szCs w:val="28"/>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Поле 1" o:spid="_x0000_s1068" type="#_x0000_t202" style="width:313.95pt;height:55.95pt;margin-top:15.2pt;margin-left:444.75pt;mso-height-percent:0;mso-height-relative:page;mso-width-percent:0;mso-width-relative:page;mso-wrap-distance-bottom:0;mso-wrap-distance-left:9pt;mso-wrap-distance-right:9pt;mso-wrap-distance-top:0;position:absolute;v-text-anchor:top;z-index:251667456" filled="f" fillcolor="this" stroked="f">
                <v:textbox>
                  <w:txbxContent>
                    <w:p w:rsidR="00A605E8" w:rsidRPr="00A605E8" w:rsidP="00A605E8">
                      <w:pPr>
                        <w:rPr>
                          <w:rFonts w:ascii="Times New Roman" w:eastAsia="Times New Roman" w:hAnsi="Times New Roman" w:cs="Times New Roman"/>
                          <w:sz w:val="28"/>
                          <w:szCs w:val="28"/>
                          <w:lang w:eastAsia="ru-RU"/>
                        </w:rPr>
                      </w:pPr>
                      <w:r w:rsidRPr="00B24C68">
                        <w:rPr>
                          <w:rFonts w:ascii="Times New Roman" w:hAnsi="Times New Roman" w:cs="Times New Roman"/>
                          <w:b/>
                          <w:sz w:val="20"/>
                          <w:szCs w:val="20"/>
                        </w:rPr>
                        <w:t xml:space="preserve">   </w:t>
                      </w:r>
                      <w:r w:rsidRPr="00B24C68">
                        <w:rPr>
                          <w:rFonts w:ascii="Times New Roman" w:hAnsi="Times New Roman" w:cs="Times New Roman"/>
                          <w:b/>
                          <w:sz w:val="28"/>
                          <w:szCs w:val="28"/>
                        </w:rPr>
                        <w:t xml:space="preserve">Составитель: </w:t>
                      </w:r>
                      <w:r w:rsidRPr="00A605E8">
                        <w:rPr>
                          <w:rFonts w:ascii="Times New Roman" w:eastAsia="Times New Roman" w:hAnsi="Times New Roman" w:cs="Times New Roman"/>
                          <w:sz w:val="28"/>
                          <w:szCs w:val="28"/>
                          <w:lang w:eastAsia="ru-RU"/>
                        </w:rPr>
                        <w:t xml:space="preserve">Корешкова Ирина Вячеславовна,  </w:t>
                      </w:r>
                    </w:p>
                    <w:p w:rsidR="00A605E8" w:rsidRPr="00A605E8" w:rsidP="00A605E8">
                      <w:pPr>
                        <w:spacing w:after="0" w:line="240" w:lineRule="auto"/>
                        <w:jc w:val="center"/>
                        <w:rPr>
                          <w:rFonts w:ascii="Times New Roman" w:eastAsia="Times New Roman" w:hAnsi="Times New Roman" w:cs="Times New Roman"/>
                          <w:sz w:val="28"/>
                          <w:szCs w:val="28"/>
                          <w:lang w:eastAsia="ru-RU"/>
                        </w:rPr>
                      </w:pPr>
                      <w:r w:rsidRPr="00A605E8">
                        <w:rPr>
                          <w:rFonts w:ascii="Times New Roman" w:eastAsia="Times New Roman" w:hAnsi="Times New Roman" w:cs="Times New Roman"/>
                          <w:sz w:val="28"/>
                          <w:szCs w:val="28"/>
                          <w:lang w:eastAsia="ru-RU"/>
                        </w:rPr>
                        <w:t>учитель высшей квалификационной категории</w:t>
                      </w:r>
                    </w:p>
                    <w:p w:rsidR="00D43B63" w:rsidRPr="00F87571" w:rsidP="00A605E8">
                      <w:pPr>
                        <w:rPr>
                          <w:sz w:val="20"/>
                          <w:szCs w:val="20"/>
                        </w:rPr>
                      </w:pPr>
                    </w:p>
                    <w:p w:rsidR="00D43B63" w:rsidRPr="00F87571" w:rsidP="00B24C68">
                      <w:pPr>
                        <w:jc w:val="center"/>
                        <w:rPr>
                          <w:sz w:val="20"/>
                          <w:szCs w:val="20"/>
                        </w:rPr>
                      </w:pPr>
                    </w:p>
                    <w:p w:rsidR="00D43B63" w:rsidRPr="004E1B85" w:rsidP="00B24C68">
                      <w:pPr>
                        <w:jc w:val="center"/>
                        <w:rPr>
                          <w:sz w:val="28"/>
                          <w:szCs w:val="28"/>
                        </w:rPr>
                      </w:pPr>
                    </w:p>
                    <w:p w:rsidR="00D43B63" w:rsidRPr="004E1B85" w:rsidP="00B24C68">
                      <w:pPr>
                        <w:rPr>
                          <w:sz w:val="28"/>
                          <w:szCs w:val="28"/>
                        </w:rPr>
                      </w:pPr>
                    </w:p>
                  </w:txbxContent>
                </v:textbox>
              </v:shape>
            </w:pict>
          </mc:Fallback>
        </mc:AlternateContent>
      </w:r>
    </w:p>
    <w:p w:rsidR="00B24C68" w:rsidRPr="00B24C68" w:rsidP="00B24C68">
      <w:pPr>
        <w:jc w:val="center"/>
        <w:rPr>
          <w:rFonts w:ascii="Times New Roman" w:hAnsi="Times New Roman" w:cs="Times New Roman"/>
          <w:sz w:val="28"/>
          <w:szCs w:val="28"/>
        </w:rPr>
      </w:pPr>
    </w:p>
    <w:p w:rsidR="00B24C68" w:rsidRPr="00B24C68" w:rsidP="00B24C68">
      <w:pPr>
        <w:jc w:val="center"/>
        <w:rPr>
          <w:rFonts w:ascii="Times New Roman" w:hAnsi="Times New Roman" w:cs="Times New Roman"/>
          <w:sz w:val="28"/>
          <w:szCs w:val="28"/>
        </w:rPr>
      </w:pPr>
    </w:p>
    <w:p w:rsidR="00B24C68" w:rsidRPr="00B24C68" w:rsidP="00B24C68">
      <w:pPr>
        <w:jc w:val="center"/>
        <w:rPr>
          <w:rFonts w:ascii="Times New Roman" w:hAnsi="Times New Roman" w:cs="Times New Roman"/>
          <w:sz w:val="28"/>
          <w:szCs w:val="28"/>
        </w:rPr>
      </w:pPr>
    </w:p>
    <w:p w:rsidR="00B24C68" w:rsidRPr="00B24C68" w:rsidP="00B24C68">
      <w:pPr>
        <w:jc w:val="center"/>
        <w:rPr>
          <w:rFonts w:ascii="Times New Roman" w:hAnsi="Times New Roman" w:cs="Times New Roman"/>
          <w:sz w:val="28"/>
          <w:szCs w:val="28"/>
        </w:rPr>
      </w:pPr>
    </w:p>
    <w:p w:rsidR="00B24C68" w:rsidRPr="00B24C68" w:rsidP="00B24C68">
      <w:pPr>
        <w:jc w:val="center"/>
        <w:rPr>
          <w:rFonts w:ascii="Times New Roman" w:hAnsi="Times New Roman" w:cs="Times New Roman"/>
          <w:sz w:val="28"/>
          <w:szCs w:val="28"/>
        </w:rPr>
      </w:pPr>
    </w:p>
    <w:p w:rsidR="00B24C68" w:rsidRPr="00B24C68" w:rsidP="00B24C68">
      <w:pPr>
        <w:jc w:val="center"/>
        <w:rPr>
          <w:rFonts w:ascii="Times New Roman" w:hAnsi="Times New Roman" w:cs="Times New Roman"/>
          <w:sz w:val="28"/>
          <w:szCs w:val="28"/>
        </w:rPr>
      </w:pPr>
      <w:r>
        <w:rPr>
          <w:rFonts w:ascii="Times New Roman" w:hAnsi="Times New Roman" w:cs="Times New Roman"/>
          <w:sz w:val="28"/>
          <w:szCs w:val="28"/>
        </w:rPr>
        <w:t xml:space="preserve">д. </w:t>
      </w:r>
      <w:r>
        <w:rPr>
          <w:rFonts w:ascii="Times New Roman" w:hAnsi="Times New Roman" w:cs="Times New Roman"/>
          <w:sz w:val="28"/>
          <w:szCs w:val="28"/>
        </w:rPr>
        <w:t>Судино</w:t>
      </w:r>
      <w:r>
        <w:rPr>
          <w:rFonts w:ascii="Times New Roman" w:hAnsi="Times New Roman" w:cs="Times New Roman"/>
          <w:sz w:val="28"/>
          <w:szCs w:val="28"/>
        </w:rPr>
        <w:t xml:space="preserve"> 2021</w:t>
      </w:r>
    </w:p>
    <w:p w:rsidR="00A605E8" w:rsidP="00B24C68">
      <w:pPr>
        <w:ind w:right="536"/>
        <w:jc w:val="center"/>
        <w:rPr>
          <w:rFonts w:ascii="Times New Roman" w:hAnsi="Times New Roman" w:cs="Times New Roman"/>
          <w:b/>
          <w:sz w:val="28"/>
        </w:rPr>
      </w:pPr>
    </w:p>
    <w:p w:rsidR="00D27D85" w:rsidP="00B24C68">
      <w:pPr>
        <w:ind w:right="536"/>
        <w:jc w:val="center"/>
        <w:rPr>
          <w:rFonts w:ascii="Times New Roman" w:hAnsi="Times New Roman" w:cs="Times New Roman"/>
          <w:b/>
          <w:sz w:val="28"/>
        </w:rPr>
      </w:pPr>
    </w:p>
    <w:p w:rsidR="00B24C68" w:rsidRPr="00B24C68" w:rsidP="00B24C68">
      <w:pPr>
        <w:ind w:right="536"/>
        <w:jc w:val="center"/>
        <w:rPr>
          <w:rFonts w:ascii="Times New Roman" w:hAnsi="Times New Roman" w:cs="Times New Roman"/>
          <w:b/>
          <w:sz w:val="28"/>
        </w:rPr>
      </w:pPr>
      <w:r w:rsidRPr="00B24C68">
        <w:rPr>
          <w:rFonts w:ascii="Times New Roman" w:hAnsi="Times New Roman" w:cs="Times New Roman"/>
          <w:b/>
          <w:sz w:val="28"/>
        </w:rPr>
        <w:t>Пояснительная записка</w:t>
      </w:r>
    </w:p>
    <w:p w:rsidR="00A605E8" w:rsidRPr="00A605E8" w:rsidP="00A605E8">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Рабочая программа</w:t>
      </w:r>
      <w:r w:rsidRPr="00A605E8">
        <w:rPr>
          <w:rFonts w:ascii="Times New Roman" w:eastAsia="Times New Roman" w:hAnsi="Times New Roman" w:cs="Times New Roman"/>
          <w:b/>
          <w:bCs/>
          <w:sz w:val="24"/>
          <w:szCs w:val="24"/>
          <w:lang w:eastAsia="ru-RU"/>
        </w:rPr>
        <w:t xml:space="preserve"> по </w:t>
      </w:r>
      <w:r>
        <w:rPr>
          <w:rFonts w:ascii="Times New Roman" w:eastAsia="Times New Roman" w:hAnsi="Times New Roman" w:cs="Times New Roman"/>
          <w:b/>
          <w:bCs/>
          <w:sz w:val="24"/>
          <w:szCs w:val="24"/>
          <w:lang w:eastAsia="ru-RU"/>
        </w:rPr>
        <w:t>родному (</w:t>
      </w:r>
      <w:r w:rsidRPr="00A605E8">
        <w:rPr>
          <w:rFonts w:ascii="Times New Roman" w:eastAsia="Times New Roman" w:hAnsi="Times New Roman" w:cs="Times New Roman"/>
          <w:b/>
          <w:bCs/>
          <w:sz w:val="24"/>
          <w:szCs w:val="24"/>
          <w:lang w:eastAsia="ru-RU"/>
        </w:rPr>
        <w:t>русскому</w:t>
      </w:r>
      <w:r>
        <w:rPr>
          <w:rFonts w:ascii="Times New Roman" w:eastAsia="Times New Roman" w:hAnsi="Times New Roman" w:cs="Times New Roman"/>
          <w:b/>
          <w:bCs/>
          <w:sz w:val="24"/>
          <w:szCs w:val="24"/>
          <w:lang w:eastAsia="ru-RU"/>
        </w:rPr>
        <w:t>)</w:t>
      </w:r>
      <w:r w:rsidRPr="00A605E8">
        <w:rPr>
          <w:rFonts w:ascii="Times New Roman" w:eastAsia="Times New Roman" w:hAnsi="Times New Roman" w:cs="Times New Roman"/>
          <w:b/>
          <w:bCs/>
          <w:sz w:val="24"/>
          <w:szCs w:val="24"/>
          <w:lang w:eastAsia="ru-RU"/>
        </w:rPr>
        <w:t xml:space="preserve"> языку для 4 класса разработана на основе следующих нормативных документов: </w:t>
      </w:r>
    </w:p>
    <w:p w:rsidR="00A605E8" w:rsidRPr="00A605E8" w:rsidP="00A605E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605E8">
        <w:rPr>
          <w:rFonts w:ascii="Times New Roman" w:eastAsia="Times New Roman" w:hAnsi="Times New Roman" w:cs="Times New Roman"/>
          <w:sz w:val="24"/>
          <w:szCs w:val="24"/>
          <w:lang w:eastAsia="ru-RU"/>
        </w:rPr>
        <w:t>1.Федерального государственного образовательного стандарта среднего общего образования, утверждённого приказом Министерства образования и науки Российской Федерации от 17 мая 2012 г. N 413. С изменениями и дополнениями от: 29 декабря 2014 г., 31 декабря 2015 г., 29 июня 2017 г.</w:t>
      </w:r>
    </w:p>
    <w:p w:rsidR="00A605E8" w:rsidRPr="00A605E8" w:rsidP="00A605E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605E8">
        <w:rPr>
          <w:rFonts w:ascii="Times New Roman" w:eastAsia="Times New Roman" w:hAnsi="Times New Roman" w:cs="Times New Roman"/>
          <w:sz w:val="24"/>
          <w:szCs w:val="24"/>
          <w:lang w:eastAsia="ru-RU"/>
        </w:rPr>
        <w:t xml:space="preserve">2.Примерной основной образовательной программы среднего общего образования, </w:t>
      </w:r>
      <w:r w:rsidRPr="00A605E8">
        <w:rPr>
          <w:rFonts w:ascii="Times New Roman" w:eastAsia="Times New Roman" w:hAnsi="Times New Roman" w:cs="Times New Roman"/>
          <w:sz w:val="24"/>
          <w:szCs w:val="24"/>
          <w:lang w:eastAsia="ru-RU"/>
        </w:rPr>
        <w:t>утвержденная</w:t>
      </w:r>
      <w:r w:rsidRPr="00A605E8">
        <w:rPr>
          <w:rFonts w:ascii="Times New Roman" w:eastAsia="Times New Roman" w:hAnsi="Times New Roman" w:cs="Times New Roman"/>
          <w:sz w:val="24"/>
          <w:szCs w:val="24"/>
          <w:lang w:eastAsia="ru-RU"/>
        </w:rPr>
        <w:t xml:space="preserve"> Федеральным учебно-методическим объединением по общему образованию (Протокол заседания от 28 апреля 2016г. №2/16-з).</w:t>
      </w:r>
    </w:p>
    <w:p w:rsidR="00A605E8" w:rsidRPr="00A605E8" w:rsidP="00A605E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605E8">
        <w:rPr>
          <w:rFonts w:ascii="Times New Roman" w:eastAsia="Times New Roman" w:hAnsi="Times New Roman" w:cs="Times New Roman"/>
          <w:sz w:val="24"/>
          <w:szCs w:val="24"/>
          <w:lang w:eastAsia="ru-RU"/>
        </w:rPr>
        <w:t xml:space="preserve">3.Федерального перечня учебников, утверждённого приказом </w:t>
      </w:r>
      <w:r w:rsidRPr="00A605E8">
        <w:rPr>
          <w:rFonts w:ascii="Times New Roman" w:eastAsia="Times New Roman" w:hAnsi="Times New Roman" w:cs="Times New Roman"/>
          <w:sz w:val="24"/>
          <w:szCs w:val="24"/>
          <w:lang w:eastAsia="ru-RU"/>
        </w:rPr>
        <w:t>Минпросвещения</w:t>
      </w:r>
      <w:r w:rsidRPr="00A605E8">
        <w:rPr>
          <w:rFonts w:ascii="Times New Roman" w:eastAsia="Times New Roman" w:hAnsi="Times New Roman" w:cs="Times New Roman"/>
          <w:sz w:val="24"/>
          <w:szCs w:val="24"/>
          <w:lang w:eastAsia="ru-RU"/>
        </w:rPr>
        <w:t xml:space="preserve"> России от 28.12.2018 N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A605E8" w:rsidP="00A605E8">
      <w:pPr>
        <w:spacing w:before="100" w:beforeAutospacing="1" w:after="100" w:afterAutospacing="1" w:line="240" w:lineRule="auto"/>
        <w:rPr>
          <w:rFonts w:ascii="Times New Roman" w:eastAsia="Calibri" w:hAnsi="Times New Roman" w:cs="Times New Roman"/>
          <w:color w:val="231F20"/>
          <w:sz w:val="24"/>
          <w:szCs w:val="24"/>
          <w:lang w:eastAsia="ru-RU"/>
        </w:rPr>
      </w:pPr>
      <w:r w:rsidRPr="00A605E8">
        <w:rPr>
          <w:rFonts w:ascii="Times New Roman" w:eastAsia="Times New Roman" w:hAnsi="Times New Roman" w:cs="Times New Roman"/>
          <w:sz w:val="24"/>
          <w:szCs w:val="24"/>
          <w:lang w:eastAsia="ru-RU"/>
        </w:rPr>
        <w:t xml:space="preserve">4. </w:t>
      </w:r>
      <w:r>
        <w:rPr>
          <w:rFonts w:ascii="Times New Roman" w:eastAsia="Times New Roman" w:hAnsi="Times New Roman" w:cs="Times New Roman"/>
          <w:sz w:val="24"/>
          <w:szCs w:val="24"/>
          <w:lang w:eastAsia="ru-RU"/>
        </w:rPr>
        <w:t>Родной (р</w:t>
      </w:r>
      <w:r w:rsidRPr="00A605E8">
        <w:rPr>
          <w:rFonts w:ascii="Times New Roman" w:eastAsia="Times New Roman" w:hAnsi="Times New Roman" w:cs="Times New Roman"/>
          <w:sz w:val="24"/>
          <w:szCs w:val="24"/>
          <w:lang w:eastAsia="ru-RU"/>
        </w:rPr>
        <w:t>усский</w:t>
      </w:r>
      <w:r>
        <w:rPr>
          <w:rFonts w:ascii="Times New Roman" w:eastAsia="Times New Roman" w:hAnsi="Times New Roman" w:cs="Times New Roman"/>
          <w:sz w:val="24"/>
          <w:szCs w:val="24"/>
          <w:lang w:eastAsia="ru-RU"/>
        </w:rPr>
        <w:t>)</w:t>
      </w:r>
      <w:r w:rsidRPr="00A605E8">
        <w:rPr>
          <w:rFonts w:ascii="Times New Roman" w:eastAsia="Times New Roman" w:hAnsi="Times New Roman" w:cs="Times New Roman"/>
          <w:sz w:val="24"/>
          <w:szCs w:val="24"/>
          <w:lang w:eastAsia="ru-RU"/>
        </w:rPr>
        <w:t xml:space="preserve"> язык. </w:t>
      </w:r>
      <w:r w:rsidRPr="00A605E8">
        <w:rPr>
          <w:rFonts w:ascii="Times New Roman" w:eastAsia="Calibri" w:hAnsi="Times New Roman" w:cs="Times New Roman"/>
          <w:sz w:val="24"/>
          <w:szCs w:val="24"/>
        </w:rPr>
        <w:t xml:space="preserve">Примерные программы начального общего образования по </w:t>
      </w:r>
      <w:r>
        <w:rPr>
          <w:rFonts w:ascii="Times New Roman" w:eastAsia="Calibri" w:hAnsi="Times New Roman" w:cs="Times New Roman"/>
          <w:sz w:val="24"/>
          <w:szCs w:val="24"/>
        </w:rPr>
        <w:t>родному (</w:t>
      </w:r>
      <w:r w:rsidRPr="00A605E8">
        <w:rPr>
          <w:rFonts w:ascii="Times New Roman" w:eastAsia="Calibri" w:hAnsi="Times New Roman" w:cs="Times New Roman"/>
          <w:sz w:val="24"/>
          <w:szCs w:val="24"/>
        </w:rPr>
        <w:t>русскому</w:t>
      </w:r>
      <w:r>
        <w:rPr>
          <w:rFonts w:ascii="Times New Roman" w:eastAsia="Calibri" w:hAnsi="Times New Roman" w:cs="Times New Roman"/>
          <w:sz w:val="24"/>
          <w:szCs w:val="24"/>
        </w:rPr>
        <w:t>)</w:t>
      </w:r>
      <w:r w:rsidRPr="00A605E8">
        <w:rPr>
          <w:rFonts w:ascii="Times New Roman" w:eastAsia="Calibri" w:hAnsi="Times New Roman" w:cs="Times New Roman"/>
          <w:sz w:val="24"/>
          <w:szCs w:val="24"/>
        </w:rPr>
        <w:t xml:space="preserve"> языку и а</w:t>
      </w:r>
      <w:r w:rsidRPr="00A605E8">
        <w:rPr>
          <w:rFonts w:ascii="Times New Roman" w:eastAsia="Times New Roman" w:hAnsi="Times New Roman" w:cs="Times New Roman"/>
          <w:sz w:val="24"/>
          <w:szCs w:val="24"/>
          <w:lang w:eastAsia="ru-RU"/>
        </w:rPr>
        <w:t xml:space="preserve">вторская программа по учебному предмету </w:t>
      </w:r>
      <w:r>
        <w:rPr>
          <w:rFonts w:ascii="Times New Roman" w:eastAsia="Times New Roman" w:hAnsi="Times New Roman" w:cs="Times New Roman"/>
          <w:sz w:val="24"/>
          <w:szCs w:val="24"/>
          <w:lang w:eastAsia="ru-RU"/>
        </w:rPr>
        <w:t>родной (</w:t>
      </w:r>
      <w:r w:rsidRPr="00A605E8">
        <w:rPr>
          <w:rFonts w:ascii="Times New Roman" w:eastAsia="Times New Roman" w:hAnsi="Times New Roman" w:cs="Times New Roman"/>
          <w:sz w:val="24"/>
          <w:szCs w:val="24"/>
          <w:lang w:eastAsia="ru-RU"/>
        </w:rPr>
        <w:t>русский</w:t>
      </w:r>
      <w:r>
        <w:rPr>
          <w:rFonts w:ascii="Times New Roman" w:eastAsia="Times New Roman" w:hAnsi="Times New Roman" w:cs="Times New Roman"/>
          <w:sz w:val="24"/>
          <w:szCs w:val="24"/>
          <w:lang w:eastAsia="ru-RU"/>
        </w:rPr>
        <w:t>)</w:t>
      </w:r>
      <w:r w:rsidRPr="00A605E8">
        <w:rPr>
          <w:rFonts w:ascii="Times New Roman" w:eastAsia="Times New Roman" w:hAnsi="Times New Roman" w:cs="Times New Roman"/>
          <w:sz w:val="24"/>
          <w:szCs w:val="24"/>
          <w:lang w:eastAsia="ru-RU"/>
        </w:rPr>
        <w:t xml:space="preserve"> язык (</w:t>
      </w:r>
      <w:r w:rsidRPr="00823B8E">
        <w:rPr>
          <w:rFonts w:ascii="Times New Roman" w:eastAsia="Calibri" w:hAnsi="Times New Roman" w:cs="Times New Roman"/>
          <w:color w:val="231F20"/>
          <w:sz w:val="24"/>
          <w:szCs w:val="24"/>
        </w:rPr>
        <w:t xml:space="preserve">Предметная линия учебников Русский родной язык.  4 класс: пособие для </w:t>
      </w:r>
      <w:r w:rsidRPr="00823B8E">
        <w:rPr>
          <w:rFonts w:ascii="Times New Roman" w:eastAsia="Calibri" w:hAnsi="Times New Roman" w:cs="Times New Roman"/>
          <w:color w:val="231F20"/>
          <w:sz w:val="24"/>
          <w:szCs w:val="24"/>
        </w:rPr>
        <w:t>общеобразоват</w:t>
      </w:r>
      <w:r w:rsidRPr="00823B8E">
        <w:rPr>
          <w:rFonts w:ascii="Times New Roman" w:eastAsia="Calibri" w:hAnsi="Times New Roman" w:cs="Times New Roman"/>
          <w:color w:val="231F20"/>
          <w:sz w:val="24"/>
          <w:szCs w:val="24"/>
        </w:rPr>
        <w:t>. организаций/[О. М. Александрова и др.].</w:t>
      </w:r>
      <w:r w:rsidRPr="00823B8E">
        <w:rPr>
          <w:rFonts w:ascii="Times New Roman" w:eastAsia="Calibri" w:hAnsi="Times New Roman" w:cs="Times New Roman"/>
          <w:color w:val="231F20"/>
          <w:sz w:val="24"/>
          <w:szCs w:val="24"/>
        </w:rPr>
        <w:t xml:space="preserve"> — М.: Просвещение, 2019. — 112 </w:t>
      </w:r>
      <w:r w:rsidRPr="00823B8E">
        <w:rPr>
          <w:rFonts w:ascii="Times New Roman" w:eastAsia="Calibri" w:hAnsi="Times New Roman" w:cs="Times New Roman"/>
          <w:color w:val="231F20"/>
          <w:sz w:val="24"/>
          <w:szCs w:val="24"/>
        </w:rPr>
        <w:t>с</w:t>
      </w:r>
      <w:r w:rsidRPr="00A605E8">
        <w:rPr>
          <w:rFonts w:ascii="Times New Roman" w:eastAsia="Calibri" w:hAnsi="Times New Roman" w:cs="Times New Roman"/>
          <w:color w:val="231F20"/>
          <w:sz w:val="24"/>
          <w:szCs w:val="24"/>
          <w:lang w:eastAsia="ru-RU"/>
        </w:rPr>
        <w:t xml:space="preserve"> </w:t>
      </w:r>
    </w:p>
    <w:p w:rsidR="00A605E8" w:rsidRPr="00A605E8" w:rsidP="00A605E8">
      <w:pPr>
        <w:spacing w:before="100" w:beforeAutospacing="1" w:after="100" w:afterAutospacing="1" w:line="240" w:lineRule="auto"/>
        <w:rPr>
          <w:rFonts w:ascii="Times New Roman" w:eastAsia="Times New Roman" w:hAnsi="Times New Roman" w:cs="Times New Roman"/>
          <w:sz w:val="24"/>
          <w:szCs w:val="24"/>
          <w:lang w:eastAsia="ru-RU"/>
        </w:rPr>
      </w:pPr>
      <w:r w:rsidRPr="00A605E8">
        <w:rPr>
          <w:rFonts w:ascii="Times New Roman" w:eastAsia="Times New Roman" w:hAnsi="Times New Roman" w:cs="Times New Roman"/>
          <w:sz w:val="24"/>
          <w:szCs w:val="24"/>
          <w:lang w:eastAsia="ru-RU"/>
        </w:rPr>
        <w:t xml:space="preserve">5.Учебного плана МОУ «Школа имени Евгения Родионова».  </w:t>
      </w:r>
    </w:p>
    <w:p w:rsidR="00A605E8" w:rsidRPr="00A605E8" w:rsidP="00A605E8">
      <w:pPr>
        <w:spacing w:before="100" w:beforeAutospacing="1" w:after="100" w:afterAutospacing="1" w:line="240" w:lineRule="auto"/>
        <w:ind w:right="45" w:firstLine="709"/>
        <w:jc w:val="both"/>
        <w:rPr>
          <w:rFonts w:ascii="Times New Roman" w:eastAsia="Times New Roman" w:hAnsi="Times New Roman" w:cs="Times New Roman"/>
          <w:sz w:val="24"/>
          <w:szCs w:val="24"/>
          <w:shd w:val="clear" w:color="auto" w:fill="FFFFFF"/>
          <w:lang w:eastAsia="ru-RU"/>
        </w:rPr>
      </w:pPr>
      <w:r w:rsidRPr="00A605E8">
        <w:rPr>
          <w:rFonts w:ascii="Times New Roman" w:eastAsia="Times New Roman" w:hAnsi="Times New Roman" w:cs="Times New Roman"/>
          <w:sz w:val="24"/>
          <w:szCs w:val="24"/>
          <w:shd w:val="clear" w:color="auto" w:fill="FFFFFF"/>
          <w:lang w:eastAsia="ru-RU"/>
        </w:rPr>
        <w:t>В соответствии с учебным планом и календарным учебным графиком школы, программа ра</w:t>
      </w:r>
      <w:r>
        <w:rPr>
          <w:rFonts w:ascii="Times New Roman" w:eastAsia="Times New Roman" w:hAnsi="Times New Roman" w:cs="Times New Roman"/>
          <w:sz w:val="24"/>
          <w:szCs w:val="24"/>
          <w:shd w:val="clear" w:color="auto" w:fill="FFFFFF"/>
          <w:lang w:eastAsia="ru-RU"/>
        </w:rPr>
        <w:t>ссчитана на  1 год обучения: 34 ч  по 1 часу</w:t>
      </w:r>
      <w:r w:rsidRPr="00A605E8">
        <w:rPr>
          <w:rFonts w:ascii="Times New Roman" w:eastAsia="Times New Roman" w:hAnsi="Times New Roman" w:cs="Times New Roman"/>
          <w:sz w:val="24"/>
          <w:szCs w:val="24"/>
          <w:shd w:val="clear" w:color="auto" w:fill="FFFFFF"/>
          <w:lang w:eastAsia="ru-RU"/>
        </w:rPr>
        <w:t xml:space="preserve"> в неделю.</w:t>
      </w:r>
    </w:p>
    <w:p w:rsidR="00A605E8" w:rsidRPr="00A605E8" w:rsidP="00A605E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A605E8">
        <w:rPr>
          <w:rFonts w:ascii="Times New Roman" w:eastAsia="Times New Roman" w:hAnsi="Times New Roman" w:cs="Times New Roman"/>
          <w:sz w:val="24"/>
          <w:szCs w:val="24"/>
          <w:lang w:eastAsia="ru-RU"/>
        </w:rPr>
        <w:t>Для реализации программы используется УМК:</w:t>
      </w:r>
    </w:p>
    <w:p w:rsidR="00A605E8" w:rsidRPr="00A645BA" w:rsidP="00A605E8">
      <w:pPr>
        <w:numPr>
          <w:ilvl w:val="0"/>
          <w:numId w:val="7"/>
        </w:numPr>
        <w:spacing w:after="0" w:line="240" w:lineRule="auto"/>
        <w:contextualSpacing/>
        <w:rPr>
          <w:rFonts w:ascii="Times New Roman" w:eastAsia="Times New Roman" w:hAnsi="Times New Roman" w:cs="Times New Roman"/>
          <w:sz w:val="24"/>
          <w:szCs w:val="24"/>
          <w:lang w:eastAsia="ru-RU"/>
        </w:rPr>
      </w:pPr>
      <w:r w:rsidRPr="00A645BA">
        <w:rPr>
          <w:rFonts w:ascii="Times New Roman" w:eastAsia="Times New Roman" w:hAnsi="Times New Roman" w:cs="Times New Roman"/>
          <w:sz w:val="24"/>
          <w:szCs w:val="24"/>
          <w:lang w:eastAsia="ru-RU"/>
        </w:rPr>
        <w:t>В.П.Канакина</w:t>
      </w:r>
      <w:r w:rsidRPr="00A645BA">
        <w:rPr>
          <w:rFonts w:ascii="Times New Roman" w:eastAsia="Times New Roman" w:hAnsi="Times New Roman" w:cs="Times New Roman"/>
          <w:sz w:val="24"/>
          <w:szCs w:val="24"/>
          <w:lang w:eastAsia="ru-RU"/>
        </w:rPr>
        <w:t xml:space="preserve">, </w:t>
      </w:r>
      <w:r w:rsidRPr="00A645BA">
        <w:rPr>
          <w:rFonts w:ascii="Times New Roman" w:eastAsia="Times New Roman" w:hAnsi="Times New Roman" w:cs="Times New Roman"/>
          <w:sz w:val="24"/>
          <w:szCs w:val="24"/>
          <w:lang w:eastAsia="ru-RU"/>
        </w:rPr>
        <w:t>В.Г.Горецкий</w:t>
      </w:r>
      <w:r w:rsidRPr="00A645BA">
        <w:rPr>
          <w:rFonts w:ascii="Times New Roman" w:eastAsia="Times New Roman" w:hAnsi="Times New Roman" w:cs="Times New Roman"/>
          <w:sz w:val="24"/>
          <w:szCs w:val="24"/>
          <w:lang w:eastAsia="ru-RU"/>
        </w:rPr>
        <w:t xml:space="preserve"> Русский язык: 4 класс: Учебник для учащихся общеобразовательных учреждений: в 2 ч. Ч. 1, 2 – 2-е изд., М:  Просвещение 2019,</w:t>
      </w:r>
    </w:p>
    <w:p w:rsidR="00A605E8" w:rsidRPr="00A605E8" w:rsidP="00A605E8">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A605E8">
        <w:rPr>
          <w:rFonts w:ascii="Times New Roman" w:eastAsia="Times New Roman" w:hAnsi="Times New Roman" w:cs="Times New Roman"/>
          <w:sz w:val="24"/>
          <w:szCs w:val="24"/>
          <w:lang w:eastAsia="ru-RU"/>
        </w:rPr>
        <w:t>Комплект цифровых образовательных ресурсов:</w:t>
      </w:r>
    </w:p>
    <w:p w:rsidR="001F432B" w:rsidRPr="00A605E8" w:rsidP="00A645BA">
      <w:pPr>
        <w:pStyle w:val="NoSpacing"/>
      </w:pPr>
      <w:r w:rsidRPr="00A605E8">
        <w:t xml:space="preserve">      А) </w:t>
      </w:r>
      <w:r>
        <w:t>Поурочные разработки по русскому родному языку.</w:t>
      </w:r>
      <w:r w:rsidRPr="001F432B">
        <w:t xml:space="preserve"> </w:t>
      </w:r>
      <w:hyperlink r:id="rId40" w:history="1">
        <w:r w:rsidRPr="00B718F9">
          <w:rPr>
            <w:rStyle w:val="Hyperlink"/>
          </w:rPr>
          <w:t>https://e-univers.ru/upload/iblock/fe5/r41snjgmx1n7om4qoxmzvjsep84wrtfk.pdf</w:t>
        </w:r>
      </w:hyperlink>
    </w:p>
    <w:p w:rsidR="00A605E8" w:rsidRPr="00A605E8" w:rsidP="00A645BA">
      <w:pPr>
        <w:pStyle w:val="NoSpacing"/>
      </w:pPr>
      <w:r w:rsidRPr="00A605E8">
        <w:t xml:space="preserve">Б) Уроки в начальной школе </w:t>
      </w:r>
      <w:hyperlink r:id="rId15" w:history="1">
        <w:r w:rsidRPr="00A605E8">
          <w:rPr>
            <w:color w:val="0000FF"/>
            <w:u w:val="single"/>
          </w:rPr>
          <w:t>https://www.uchportal.ru/load/46</w:t>
        </w:r>
      </w:hyperlink>
    </w:p>
    <w:p w:rsidR="00A605E8" w:rsidRPr="00A605E8" w:rsidP="00A645BA">
      <w:pPr>
        <w:pStyle w:val="NoSpacing"/>
      </w:pPr>
      <w:r w:rsidRPr="00A605E8">
        <w:t>В) Начальная школ</w:t>
      </w:r>
      <w:r w:rsidRPr="00A605E8">
        <w:t>а-</w:t>
      </w:r>
      <w:r w:rsidRPr="00A605E8">
        <w:t xml:space="preserve"> детям, родителям, учителям </w:t>
      </w:r>
      <w:hyperlink r:id="rId16" w:history="1">
        <w:r w:rsidRPr="00A605E8">
          <w:rPr>
            <w:color w:val="0000FF"/>
            <w:u w:val="single"/>
          </w:rPr>
          <w:t>http://www.nachalka.com/</w:t>
        </w:r>
      </w:hyperlink>
    </w:p>
    <w:p w:rsidR="00A645BA" w:rsidP="00A605E8">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p>
    <w:p w:rsidR="00A605E8" w:rsidRPr="00A605E8" w:rsidP="00A605E8">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A605E8">
        <w:rPr>
          <w:rFonts w:ascii="Times New Roman" w:eastAsia="Calibri" w:hAnsi="Times New Roman" w:cs="Times New Roman"/>
          <w:sz w:val="24"/>
          <w:szCs w:val="24"/>
        </w:rPr>
        <w:t>Срок реализации рабочей программы 1 год.</w:t>
      </w:r>
    </w:p>
    <w:p w:rsidR="00B24C68" w:rsidRPr="00BC27A6" w:rsidP="00B24C68">
      <w:pPr>
        <w:pStyle w:val="NoSpacing"/>
        <w:rPr>
          <w:bCs/>
        </w:rPr>
      </w:pPr>
    </w:p>
    <w:p w:rsidR="00B24C68" w:rsidRPr="00B24C68" w:rsidP="00B24C68">
      <w:pPr>
        <w:pStyle w:val="Default"/>
        <w:jc w:val="center"/>
        <w:rPr>
          <w:b/>
          <w:bCs/>
          <w:color w:val="auto"/>
        </w:rPr>
      </w:pPr>
      <w:r w:rsidRPr="00B24C68">
        <w:rPr>
          <w:b/>
          <w:bCs/>
          <w:color w:val="auto"/>
        </w:rPr>
        <w:t xml:space="preserve">Планируемые результаты </w:t>
      </w:r>
    </w:p>
    <w:p w:rsidR="00B24C68" w:rsidRPr="00B24C68" w:rsidP="00B24C68">
      <w:pPr>
        <w:pStyle w:val="Default"/>
        <w:jc w:val="center"/>
        <w:rPr>
          <w:color w:val="auto"/>
        </w:rPr>
      </w:pPr>
    </w:p>
    <w:p w:rsidR="00706752" w:rsidRPr="00706752" w:rsidP="00706752">
      <w:pPr>
        <w:pStyle w:val="NormalWeb"/>
        <w:shd w:val="clear" w:color="auto" w:fill="FFFFFF"/>
        <w:spacing w:before="0" w:beforeAutospacing="0" w:after="0" w:afterAutospacing="0"/>
        <w:contextualSpacing/>
        <w:rPr>
          <w:color w:val="000000"/>
        </w:rPr>
      </w:pPr>
      <w:r w:rsidRPr="00706752">
        <w:rPr>
          <w:b/>
          <w:bCs/>
          <w:color w:val="000000"/>
        </w:rPr>
        <w:t>Личностные:</w:t>
      </w:r>
    </w:p>
    <w:p w:rsidR="00706752" w:rsidRPr="00706752" w:rsidP="00706752">
      <w:pPr>
        <w:pStyle w:val="NormalWeb"/>
        <w:shd w:val="clear" w:color="auto" w:fill="FFFFFF"/>
        <w:spacing w:before="0" w:beforeAutospacing="0" w:after="0" w:afterAutospacing="0"/>
        <w:contextualSpacing/>
        <w:rPr>
          <w:color w:val="000000"/>
        </w:rPr>
      </w:pPr>
      <w:r w:rsidRPr="00706752">
        <w:rPr>
          <w:color w:val="000000"/>
        </w:rPr>
        <w:t>У учащихся будут сформированы:</w:t>
      </w:r>
    </w:p>
    <w:p w:rsidR="00706752" w:rsidRPr="00706752" w:rsidP="00706752">
      <w:pPr>
        <w:pStyle w:val="NormalWeb"/>
        <w:numPr>
          <w:ilvl w:val="0"/>
          <w:numId w:val="30"/>
        </w:numPr>
        <w:shd w:val="clear" w:color="auto" w:fill="FFFFFF"/>
        <w:spacing w:before="0" w:beforeAutospacing="0" w:after="0" w:afterAutospacing="0"/>
        <w:ind w:left="0"/>
        <w:contextualSpacing/>
        <w:rPr>
          <w:color w:val="000000"/>
        </w:rPr>
      </w:pPr>
      <w:r w:rsidRPr="00706752">
        <w:rPr>
          <w:color w:val="000000"/>
        </w:rPr>
        <w:t>ориентация в нравственном содержании и смысле поступков как собственных, так и окружающих люде</w:t>
      </w:r>
      <w:r w:rsidRPr="00706752">
        <w:rPr>
          <w:color w:val="000000"/>
        </w:rPr>
        <w:t>й(</w:t>
      </w:r>
      <w:r w:rsidRPr="00706752">
        <w:rPr>
          <w:color w:val="000000"/>
        </w:rPr>
        <w:t>на уровне, соответствующем возрасту);</w:t>
      </w:r>
    </w:p>
    <w:p w:rsidR="00706752" w:rsidRPr="00706752" w:rsidP="00706752">
      <w:pPr>
        <w:pStyle w:val="NormalWeb"/>
        <w:numPr>
          <w:ilvl w:val="0"/>
          <w:numId w:val="30"/>
        </w:numPr>
        <w:shd w:val="clear" w:color="auto" w:fill="FFFFFF"/>
        <w:spacing w:before="0" w:beforeAutospacing="0" w:after="0" w:afterAutospacing="0"/>
        <w:ind w:left="0"/>
        <w:contextualSpacing/>
        <w:rPr>
          <w:color w:val="000000"/>
        </w:rPr>
      </w:pPr>
      <w:r w:rsidRPr="00706752">
        <w:rPr>
          <w:color w:val="000000"/>
        </w:rPr>
        <w:t>осознание роли речи в общении людей;</w:t>
      </w:r>
    </w:p>
    <w:p w:rsidR="00706752" w:rsidRPr="00706752" w:rsidP="00706752">
      <w:pPr>
        <w:pStyle w:val="NormalWeb"/>
        <w:numPr>
          <w:ilvl w:val="0"/>
          <w:numId w:val="30"/>
        </w:numPr>
        <w:shd w:val="clear" w:color="auto" w:fill="FFFFFF"/>
        <w:spacing w:before="0" w:beforeAutospacing="0" w:after="0" w:afterAutospacing="0"/>
        <w:ind w:left="0"/>
        <w:contextualSpacing/>
        <w:rPr>
          <w:color w:val="000000"/>
        </w:rPr>
      </w:pPr>
      <w:r w:rsidRPr="00706752">
        <w:rPr>
          <w:color w:val="000000"/>
        </w:rPr>
        <w:t>понимание богатства и разнообразия языковых сре</w:t>
      </w:r>
      <w:r w:rsidRPr="00706752">
        <w:rPr>
          <w:color w:val="000000"/>
        </w:rPr>
        <w:t>дств дл</w:t>
      </w:r>
      <w:r w:rsidRPr="00706752">
        <w:rPr>
          <w:color w:val="000000"/>
        </w:rPr>
        <w:t>я выражения мыслей и чувств; внимание к мелодичности народной звучащей речи;</w:t>
      </w:r>
    </w:p>
    <w:p w:rsidR="00706752" w:rsidRPr="00706752" w:rsidP="00706752">
      <w:pPr>
        <w:pStyle w:val="NormalWeb"/>
        <w:numPr>
          <w:ilvl w:val="0"/>
          <w:numId w:val="30"/>
        </w:numPr>
        <w:shd w:val="clear" w:color="auto" w:fill="FFFFFF"/>
        <w:spacing w:before="0" w:beforeAutospacing="0" w:after="0" w:afterAutospacing="0"/>
        <w:ind w:left="0"/>
        <w:contextualSpacing/>
        <w:rPr>
          <w:color w:val="000000"/>
        </w:rPr>
      </w:pPr>
      <w:r w:rsidRPr="00706752">
        <w:rPr>
          <w:color w:val="000000"/>
        </w:rPr>
        <w:t>устойчивой учебно-познавательной мотивации учения, интереса к изучению курса развития речи;</w:t>
      </w:r>
    </w:p>
    <w:p w:rsidR="00706752" w:rsidRPr="00706752" w:rsidP="00706752">
      <w:pPr>
        <w:pStyle w:val="NormalWeb"/>
        <w:numPr>
          <w:ilvl w:val="0"/>
          <w:numId w:val="30"/>
        </w:numPr>
        <w:shd w:val="clear" w:color="auto" w:fill="FFFFFF"/>
        <w:spacing w:before="0" w:beforeAutospacing="0" w:after="0" w:afterAutospacing="0"/>
        <w:ind w:left="0"/>
        <w:contextualSpacing/>
        <w:rPr>
          <w:color w:val="000000"/>
        </w:rPr>
      </w:pPr>
      <w:r w:rsidRPr="00706752">
        <w:rPr>
          <w:color w:val="000000"/>
        </w:rPr>
        <w:t xml:space="preserve">чувство </w:t>
      </w:r>
      <w:r w:rsidRPr="00706752">
        <w:rPr>
          <w:color w:val="000000"/>
        </w:rPr>
        <w:t>прекрасного</w:t>
      </w:r>
      <w:r w:rsidRPr="00706752">
        <w:rPr>
          <w:color w:val="000000"/>
        </w:rPr>
        <w:t xml:space="preserve"> – уметь чувствовать красоту и выразительность речи, стремиться к совершенствованию речи;</w:t>
      </w:r>
    </w:p>
    <w:p w:rsidR="00706752" w:rsidRPr="00706752" w:rsidP="00706752">
      <w:pPr>
        <w:pStyle w:val="NormalWeb"/>
        <w:numPr>
          <w:ilvl w:val="0"/>
          <w:numId w:val="30"/>
        </w:numPr>
        <w:shd w:val="clear" w:color="auto" w:fill="FFFFFF"/>
        <w:spacing w:before="0" w:beforeAutospacing="0" w:after="0" w:afterAutospacing="0"/>
        <w:ind w:left="0"/>
        <w:contextualSpacing/>
        <w:rPr>
          <w:color w:val="000000"/>
        </w:rPr>
      </w:pPr>
      <w:r w:rsidRPr="00706752">
        <w:rPr>
          <w:color w:val="000000"/>
        </w:rPr>
        <w:t>интерес к изучению языка;</w:t>
      </w:r>
    </w:p>
    <w:p w:rsidR="00706752" w:rsidRPr="00706752" w:rsidP="00706752">
      <w:pPr>
        <w:pStyle w:val="NormalWeb"/>
        <w:numPr>
          <w:ilvl w:val="0"/>
          <w:numId w:val="30"/>
        </w:numPr>
        <w:shd w:val="clear" w:color="auto" w:fill="FFFFFF"/>
        <w:spacing w:before="0" w:beforeAutospacing="0" w:after="0" w:afterAutospacing="0"/>
        <w:ind w:left="0"/>
        <w:contextualSpacing/>
        <w:rPr>
          <w:color w:val="000000"/>
        </w:rPr>
      </w:pPr>
      <w:r w:rsidRPr="00706752">
        <w:rPr>
          <w:color w:val="000000"/>
        </w:rPr>
        <w:t>любовь и уважение к Отечеству, его языку, культуре;</w:t>
      </w:r>
    </w:p>
    <w:p w:rsidR="00706752" w:rsidRPr="00706752" w:rsidP="00706752">
      <w:pPr>
        <w:pStyle w:val="NormalWeb"/>
        <w:numPr>
          <w:ilvl w:val="0"/>
          <w:numId w:val="30"/>
        </w:numPr>
        <w:shd w:val="clear" w:color="auto" w:fill="FFFFFF"/>
        <w:spacing w:before="0" w:beforeAutospacing="0" w:after="0" w:afterAutospacing="0"/>
        <w:ind w:left="0"/>
        <w:contextualSpacing/>
        <w:rPr>
          <w:color w:val="000000"/>
        </w:rPr>
      </w:pPr>
      <w:r w:rsidRPr="00706752">
        <w:rPr>
          <w:color w:val="000000"/>
        </w:rPr>
        <w:t>интерес к чтению, к ведению диалога с автором текста; потребность в чтении;</w:t>
      </w:r>
    </w:p>
    <w:p w:rsidR="00706752" w:rsidRPr="00706752" w:rsidP="00706752">
      <w:pPr>
        <w:pStyle w:val="NormalWeb"/>
        <w:numPr>
          <w:ilvl w:val="0"/>
          <w:numId w:val="30"/>
        </w:numPr>
        <w:shd w:val="clear" w:color="auto" w:fill="FFFFFF"/>
        <w:spacing w:before="0" w:beforeAutospacing="0" w:after="0" w:afterAutospacing="0"/>
        <w:ind w:left="0"/>
        <w:contextualSpacing/>
        <w:rPr>
          <w:color w:val="000000"/>
        </w:rPr>
      </w:pPr>
      <w:r w:rsidRPr="00706752">
        <w:rPr>
          <w:color w:val="000000"/>
        </w:rPr>
        <w:t>интерес к письму, к созданию собственных текстов, к письменной форме общения;</w:t>
      </w:r>
    </w:p>
    <w:p w:rsidR="00706752" w:rsidRPr="00706752" w:rsidP="00706752">
      <w:pPr>
        <w:pStyle w:val="NormalWeb"/>
        <w:numPr>
          <w:ilvl w:val="0"/>
          <w:numId w:val="30"/>
        </w:numPr>
        <w:shd w:val="clear" w:color="auto" w:fill="FFFFFF"/>
        <w:spacing w:before="0" w:beforeAutospacing="0" w:after="0" w:afterAutospacing="0"/>
        <w:ind w:left="0"/>
        <w:contextualSpacing/>
        <w:rPr>
          <w:color w:val="000000"/>
        </w:rPr>
      </w:pPr>
      <w:r w:rsidRPr="00706752">
        <w:rPr>
          <w:color w:val="000000"/>
        </w:rPr>
        <w:t>интерес к изучению языка;</w:t>
      </w:r>
    </w:p>
    <w:p w:rsidR="00706752" w:rsidRPr="00706752" w:rsidP="00706752">
      <w:pPr>
        <w:pStyle w:val="NormalWeb"/>
        <w:numPr>
          <w:ilvl w:val="0"/>
          <w:numId w:val="30"/>
        </w:numPr>
        <w:shd w:val="clear" w:color="auto" w:fill="FFFFFF"/>
        <w:spacing w:before="0" w:beforeAutospacing="0" w:after="0" w:afterAutospacing="0"/>
        <w:ind w:left="0"/>
        <w:contextualSpacing/>
        <w:rPr>
          <w:color w:val="000000"/>
        </w:rPr>
      </w:pPr>
      <w:r w:rsidRPr="00706752">
        <w:rPr>
          <w:color w:val="000000"/>
        </w:rPr>
        <w:t>осознание ответственности за произнесённое и написанное слово;</w:t>
      </w:r>
    </w:p>
    <w:p w:rsidR="00706752" w:rsidRPr="00706752" w:rsidP="00706752">
      <w:pPr>
        <w:pStyle w:val="NormalWeb"/>
        <w:numPr>
          <w:ilvl w:val="0"/>
          <w:numId w:val="30"/>
        </w:numPr>
        <w:shd w:val="clear" w:color="auto" w:fill="FFFFFF"/>
        <w:spacing w:before="0" w:beforeAutospacing="0" w:after="0" w:afterAutospacing="0"/>
        <w:ind w:left="0"/>
        <w:contextualSpacing/>
        <w:rPr>
          <w:color w:val="000000"/>
        </w:rPr>
      </w:pPr>
      <w:r w:rsidRPr="00706752">
        <w:rPr>
          <w:color w:val="000000"/>
        </w:rPr>
        <w:t>эмоциональность; умение осознавать и определять (называть) свои эмоции;</w:t>
      </w:r>
    </w:p>
    <w:p w:rsidR="00706752" w:rsidRPr="00706752" w:rsidP="00706752">
      <w:pPr>
        <w:pStyle w:val="NormalWeb"/>
        <w:numPr>
          <w:ilvl w:val="0"/>
          <w:numId w:val="30"/>
        </w:numPr>
        <w:shd w:val="clear" w:color="auto" w:fill="FFFFFF"/>
        <w:spacing w:before="0" w:beforeAutospacing="0" w:after="0" w:afterAutospacing="0"/>
        <w:ind w:left="0"/>
        <w:contextualSpacing/>
        <w:rPr>
          <w:color w:val="000000"/>
        </w:rPr>
      </w:pPr>
      <w:r w:rsidRPr="00706752">
        <w:rPr>
          <w:color w:val="000000"/>
        </w:rPr>
        <w:t>эмпатия</w:t>
      </w:r>
      <w:r w:rsidRPr="00706752">
        <w:rPr>
          <w:color w:val="000000"/>
        </w:rPr>
        <w:t xml:space="preserve"> – умение осознавать и определять эмоции других людей; </w:t>
      </w:r>
      <w:r w:rsidRPr="00706752">
        <w:rPr>
          <w:color w:val="000000"/>
        </w:rPr>
        <w:t>сочувствоватьдругим</w:t>
      </w:r>
      <w:r w:rsidRPr="00706752">
        <w:rPr>
          <w:color w:val="000000"/>
        </w:rPr>
        <w:t xml:space="preserve"> людям, сопереживать;</w:t>
      </w:r>
    </w:p>
    <w:p w:rsidR="00706752" w:rsidRPr="00706752" w:rsidP="00706752">
      <w:pPr>
        <w:pStyle w:val="NormalWeb"/>
        <w:numPr>
          <w:ilvl w:val="0"/>
          <w:numId w:val="30"/>
        </w:numPr>
        <w:shd w:val="clear" w:color="auto" w:fill="FFFFFF"/>
        <w:spacing w:before="0" w:beforeAutospacing="0" w:after="0" w:afterAutospacing="0"/>
        <w:ind w:left="0"/>
        <w:contextualSpacing/>
        <w:rPr>
          <w:color w:val="000000"/>
        </w:rPr>
      </w:pPr>
      <w:r w:rsidRPr="00706752">
        <w:rPr>
          <w:color w:val="000000"/>
        </w:rPr>
        <w:t xml:space="preserve">чувство прекрасного – умение чувствовать красоту и выразительность </w:t>
      </w:r>
      <w:r w:rsidRPr="00706752">
        <w:rPr>
          <w:color w:val="000000"/>
        </w:rPr>
        <w:t>речи</w:t>
      </w:r>
      <w:r w:rsidRPr="00706752">
        <w:rPr>
          <w:color w:val="000000"/>
        </w:rPr>
        <w:t>,с</w:t>
      </w:r>
      <w:r w:rsidRPr="00706752">
        <w:rPr>
          <w:color w:val="000000"/>
        </w:rPr>
        <w:t>тремиться</w:t>
      </w:r>
      <w:r w:rsidRPr="00706752">
        <w:rPr>
          <w:color w:val="000000"/>
        </w:rPr>
        <w:t> к совершенствованию собственной речи.</w:t>
      </w:r>
    </w:p>
    <w:p w:rsidR="00706752" w:rsidRPr="00706752" w:rsidP="00706752">
      <w:pPr>
        <w:pStyle w:val="NormalWeb"/>
        <w:shd w:val="clear" w:color="auto" w:fill="FFFFFF"/>
        <w:spacing w:before="0" w:beforeAutospacing="0" w:after="0" w:afterAutospacing="0"/>
        <w:contextualSpacing/>
        <w:rPr>
          <w:color w:val="000000"/>
        </w:rPr>
      </w:pPr>
    </w:p>
    <w:p w:rsidR="00706752" w:rsidRPr="00706752" w:rsidP="00706752">
      <w:pPr>
        <w:pStyle w:val="NormalWeb"/>
        <w:shd w:val="clear" w:color="auto" w:fill="FFFFFF"/>
        <w:spacing w:before="0" w:beforeAutospacing="0" w:after="0" w:afterAutospacing="0"/>
        <w:contextualSpacing/>
        <w:rPr>
          <w:color w:val="000000"/>
        </w:rPr>
      </w:pPr>
      <w:r w:rsidRPr="00706752">
        <w:rPr>
          <w:b/>
          <w:bCs/>
          <w:color w:val="000000"/>
        </w:rPr>
        <w:t>Регулятивные:</w:t>
      </w:r>
    </w:p>
    <w:p w:rsidR="00706752" w:rsidRPr="00706752" w:rsidP="00706752">
      <w:pPr>
        <w:pStyle w:val="NormalWeb"/>
        <w:shd w:val="clear" w:color="auto" w:fill="FFFFFF"/>
        <w:spacing w:before="0" w:beforeAutospacing="0" w:after="0" w:afterAutospacing="0"/>
        <w:contextualSpacing/>
        <w:rPr>
          <w:color w:val="000000"/>
        </w:rPr>
      </w:pPr>
      <w:r w:rsidRPr="00706752">
        <w:rPr>
          <w:color w:val="000000"/>
        </w:rPr>
        <w:t>Учащиеся научатся на доступном уровне:</w:t>
      </w:r>
    </w:p>
    <w:p w:rsidR="00706752" w:rsidRPr="00706752" w:rsidP="00706752">
      <w:pPr>
        <w:pStyle w:val="NormalWeb"/>
        <w:numPr>
          <w:ilvl w:val="0"/>
          <w:numId w:val="31"/>
        </w:numPr>
        <w:shd w:val="clear" w:color="auto" w:fill="FFFFFF"/>
        <w:spacing w:before="0" w:beforeAutospacing="0" w:after="0" w:afterAutospacing="0"/>
        <w:ind w:left="0"/>
        <w:contextualSpacing/>
        <w:rPr>
          <w:color w:val="000000"/>
        </w:rPr>
      </w:pPr>
      <w:r w:rsidRPr="00706752">
        <w:rPr>
          <w:color w:val="000000"/>
        </w:rPr>
        <w:t>адекватно воспринимать оценку учителя;</w:t>
      </w:r>
    </w:p>
    <w:p w:rsidR="00706752" w:rsidRPr="00706752" w:rsidP="00706752">
      <w:pPr>
        <w:pStyle w:val="NormalWeb"/>
        <w:numPr>
          <w:ilvl w:val="0"/>
          <w:numId w:val="31"/>
        </w:numPr>
        <w:shd w:val="clear" w:color="auto" w:fill="FFFFFF"/>
        <w:spacing w:before="0" w:beforeAutospacing="0" w:after="0" w:afterAutospacing="0"/>
        <w:ind w:left="0"/>
        <w:contextualSpacing/>
        <w:rPr>
          <w:color w:val="000000"/>
        </w:rPr>
      </w:pPr>
      <w:r w:rsidRPr="00706752">
        <w:rPr>
          <w:color w:val="000000"/>
        </w:rPr>
        <w:t>вносить необходимые дополнения, исправления в свою работу;</w:t>
      </w:r>
    </w:p>
    <w:p w:rsidR="00706752" w:rsidRPr="00706752" w:rsidP="00706752">
      <w:pPr>
        <w:pStyle w:val="NormalWeb"/>
        <w:numPr>
          <w:ilvl w:val="0"/>
          <w:numId w:val="31"/>
        </w:numPr>
        <w:shd w:val="clear" w:color="auto" w:fill="FFFFFF"/>
        <w:spacing w:before="0" w:beforeAutospacing="0" w:after="0" w:afterAutospacing="0"/>
        <w:ind w:left="0"/>
        <w:contextualSpacing/>
        <w:rPr>
          <w:color w:val="000000"/>
        </w:rPr>
      </w:pPr>
      <w:r w:rsidRPr="00706752">
        <w:rPr>
          <w:color w:val="000000"/>
        </w:rPr>
        <w:t>в сотрудничестве с учителем ставить конкретную учебную задачу на основе соотнесения того, что уже известно и усвоено, и того, что еще неизвестно;</w:t>
      </w:r>
    </w:p>
    <w:p w:rsidR="00706752" w:rsidRPr="00706752" w:rsidP="00706752">
      <w:pPr>
        <w:pStyle w:val="NormalWeb"/>
        <w:numPr>
          <w:ilvl w:val="0"/>
          <w:numId w:val="31"/>
        </w:numPr>
        <w:shd w:val="clear" w:color="auto" w:fill="FFFFFF"/>
        <w:spacing w:before="0" w:beforeAutospacing="0" w:after="0" w:afterAutospacing="0"/>
        <w:ind w:left="0"/>
        <w:contextualSpacing/>
        <w:rPr>
          <w:color w:val="000000"/>
        </w:rPr>
      </w:pPr>
      <w:r w:rsidRPr="00706752">
        <w:rPr>
          <w:color w:val="000000"/>
        </w:rPr>
        <w:t>составлять план решения учебной проблемы совместно с учителем;</w:t>
      </w:r>
    </w:p>
    <w:p w:rsidR="00706752" w:rsidRPr="00706752" w:rsidP="00706752">
      <w:pPr>
        <w:pStyle w:val="NormalWeb"/>
        <w:numPr>
          <w:ilvl w:val="0"/>
          <w:numId w:val="31"/>
        </w:numPr>
        <w:shd w:val="clear" w:color="auto" w:fill="FFFFFF"/>
        <w:spacing w:before="0" w:beforeAutospacing="0" w:after="0" w:afterAutospacing="0"/>
        <w:ind w:left="0"/>
        <w:contextualSpacing/>
        <w:rPr>
          <w:color w:val="000000"/>
        </w:rPr>
      </w:pPr>
      <w:r w:rsidRPr="00706752">
        <w:rPr>
          <w:color w:val="000000"/>
        </w:rPr>
        <w:t>в диалоге с учителем вырабатывать критерии оценки и определять степень успешности своей работы и работы других в соответствии с этими критериями.</w:t>
      </w:r>
    </w:p>
    <w:p w:rsidR="00706752" w:rsidRPr="00706752" w:rsidP="00706752">
      <w:pPr>
        <w:pStyle w:val="NormalWeb"/>
        <w:shd w:val="clear" w:color="auto" w:fill="FFFFFF"/>
        <w:spacing w:before="0" w:beforeAutospacing="0" w:after="0" w:afterAutospacing="0"/>
        <w:contextualSpacing/>
        <w:rPr>
          <w:color w:val="000000"/>
        </w:rPr>
      </w:pPr>
    </w:p>
    <w:p w:rsidR="00706752" w:rsidRPr="00706752" w:rsidP="00706752">
      <w:pPr>
        <w:pStyle w:val="NormalWeb"/>
        <w:shd w:val="clear" w:color="auto" w:fill="FFFFFF"/>
        <w:spacing w:before="0" w:beforeAutospacing="0" w:after="0" w:afterAutospacing="0"/>
        <w:contextualSpacing/>
        <w:rPr>
          <w:color w:val="000000"/>
        </w:rPr>
      </w:pPr>
      <w:r w:rsidRPr="00706752">
        <w:rPr>
          <w:b/>
          <w:bCs/>
          <w:color w:val="000000"/>
        </w:rPr>
        <w:t>Познавательные:</w:t>
      </w:r>
    </w:p>
    <w:p w:rsidR="00706752" w:rsidRPr="00706752" w:rsidP="00706752">
      <w:pPr>
        <w:pStyle w:val="NormalWeb"/>
        <w:shd w:val="clear" w:color="auto" w:fill="FFFFFF"/>
        <w:spacing w:before="0" w:beforeAutospacing="0" w:after="0" w:afterAutospacing="0"/>
        <w:contextualSpacing/>
        <w:rPr>
          <w:color w:val="000000"/>
        </w:rPr>
      </w:pPr>
      <w:r w:rsidRPr="00706752">
        <w:rPr>
          <w:color w:val="000000"/>
        </w:rPr>
        <w:t>Учащиеся научатся:</w:t>
      </w:r>
    </w:p>
    <w:p w:rsidR="00706752" w:rsidRPr="00706752" w:rsidP="00706752">
      <w:pPr>
        <w:pStyle w:val="NormalWeb"/>
        <w:numPr>
          <w:ilvl w:val="0"/>
          <w:numId w:val="32"/>
        </w:numPr>
        <w:shd w:val="clear" w:color="auto" w:fill="FFFFFF"/>
        <w:spacing w:before="0" w:beforeAutospacing="0" w:after="0" w:afterAutospacing="0"/>
        <w:ind w:left="0"/>
        <w:contextualSpacing/>
        <w:rPr>
          <w:color w:val="000000"/>
        </w:rPr>
      </w:pPr>
      <w:r w:rsidRPr="00706752">
        <w:rPr>
          <w:color w:val="000000"/>
        </w:rPr>
        <w:t>осуществлять поиск необходимой информации для выполнения учебных заданий, используя справочные материалы;</w:t>
      </w:r>
    </w:p>
    <w:p w:rsidR="00706752" w:rsidRPr="00706752" w:rsidP="00706752">
      <w:pPr>
        <w:pStyle w:val="NormalWeb"/>
        <w:numPr>
          <w:ilvl w:val="0"/>
          <w:numId w:val="32"/>
        </w:numPr>
        <w:shd w:val="clear" w:color="auto" w:fill="FFFFFF"/>
        <w:spacing w:before="0" w:beforeAutospacing="0" w:after="0" w:afterAutospacing="0"/>
        <w:ind w:left="0"/>
        <w:contextualSpacing/>
        <w:rPr>
          <w:color w:val="000000"/>
        </w:rPr>
      </w:pPr>
      <w:r w:rsidRPr="00706752">
        <w:rPr>
          <w:color w:val="000000"/>
        </w:rPr>
        <w:t>моделировать различные языковые единицы (слово, предложение);</w:t>
      </w:r>
    </w:p>
    <w:p w:rsidR="00706752" w:rsidRPr="00706752" w:rsidP="00706752">
      <w:pPr>
        <w:pStyle w:val="NormalWeb"/>
        <w:numPr>
          <w:ilvl w:val="0"/>
          <w:numId w:val="32"/>
        </w:numPr>
        <w:shd w:val="clear" w:color="auto" w:fill="FFFFFF"/>
        <w:spacing w:before="0" w:beforeAutospacing="0" w:after="0" w:afterAutospacing="0"/>
        <w:ind w:left="0"/>
        <w:contextualSpacing/>
        <w:rPr>
          <w:color w:val="000000"/>
        </w:rPr>
      </w:pPr>
      <w:r w:rsidRPr="00706752">
        <w:rPr>
          <w:color w:val="000000"/>
        </w:rPr>
        <w:t>использовать на доступном уровне логические приемы мышления (анализ, сравнение, классификацию, обобщение)</w:t>
      </w:r>
    </w:p>
    <w:p w:rsidR="00706752" w:rsidRPr="00706752" w:rsidP="00706752">
      <w:pPr>
        <w:pStyle w:val="NormalWeb"/>
        <w:numPr>
          <w:ilvl w:val="0"/>
          <w:numId w:val="32"/>
        </w:numPr>
        <w:shd w:val="clear" w:color="auto" w:fill="FFFFFF"/>
        <w:spacing w:before="0" w:beforeAutospacing="0" w:after="0" w:afterAutospacing="0"/>
        <w:ind w:left="0"/>
        <w:contextualSpacing/>
        <w:rPr>
          <w:color w:val="000000"/>
        </w:rPr>
      </w:pPr>
      <w:r w:rsidRPr="00706752">
        <w:rPr>
          <w:color w:val="000000"/>
        </w:rPr>
        <w:t>выделять существенную информацию из небольших читаемых текстов;</w:t>
      </w:r>
    </w:p>
    <w:p w:rsidR="00706752" w:rsidRPr="00706752" w:rsidP="00706752">
      <w:pPr>
        <w:pStyle w:val="NormalWeb"/>
        <w:numPr>
          <w:ilvl w:val="0"/>
          <w:numId w:val="32"/>
        </w:numPr>
        <w:shd w:val="clear" w:color="auto" w:fill="FFFFFF"/>
        <w:spacing w:before="0" w:beforeAutospacing="0" w:after="0" w:afterAutospacing="0"/>
        <w:ind w:left="0"/>
        <w:contextualSpacing/>
        <w:rPr>
          <w:color w:val="000000"/>
        </w:rPr>
      </w:pPr>
      <w:r w:rsidRPr="00706752">
        <w:rPr>
          <w:color w:val="000000"/>
        </w:rPr>
        <w:t xml:space="preserve">вычитывать все виды текстовой информации: </w:t>
      </w:r>
      <w:r w:rsidRPr="00706752">
        <w:rPr>
          <w:color w:val="000000"/>
        </w:rPr>
        <w:t>фактуальную</w:t>
      </w:r>
      <w:r w:rsidRPr="00706752">
        <w:rPr>
          <w:color w:val="000000"/>
        </w:rPr>
        <w:t xml:space="preserve">, подтекстовую, </w:t>
      </w:r>
      <w:r w:rsidRPr="00706752">
        <w:rPr>
          <w:color w:val="000000"/>
        </w:rPr>
        <w:t>концептуальную</w:t>
      </w:r>
      <w:r w:rsidRPr="00706752">
        <w:rPr>
          <w:color w:val="000000"/>
        </w:rPr>
        <w:t>;</w:t>
      </w:r>
    </w:p>
    <w:p w:rsidR="00706752" w:rsidRPr="00706752" w:rsidP="00706752">
      <w:pPr>
        <w:pStyle w:val="NormalWeb"/>
        <w:numPr>
          <w:ilvl w:val="0"/>
          <w:numId w:val="32"/>
        </w:numPr>
        <w:shd w:val="clear" w:color="auto" w:fill="FFFFFF"/>
        <w:spacing w:before="0" w:beforeAutospacing="0" w:after="0" w:afterAutospacing="0"/>
        <w:ind w:left="0"/>
        <w:contextualSpacing/>
        <w:rPr>
          <w:color w:val="000000"/>
        </w:rPr>
      </w:pPr>
      <w:r w:rsidRPr="00706752">
        <w:rPr>
          <w:color w:val="000000"/>
        </w:rPr>
        <w:t>пользоваться словарями, справочниками;</w:t>
      </w:r>
    </w:p>
    <w:p w:rsidR="00706752" w:rsidRPr="00706752" w:rsidP="00706752">
      <w:pPr>
        <w:pStyle w:val="NormalWeb"/>
        <w:numPr>
          <w:ilvl w:val="0"/>
          <w:numId w:val="32"/>
        </w:numPr>
        <w:shd w:val="clear" w:color="auto" w:fill="FFFFFF"/>
        <w:spacing w:before="0" w:beforeAutospacing="0" w:after="0" w:afterAutospacing="0"/>
        <w:ind w:left="0"/>
        <w:contextualSpacing/>
        <w:rPr>
          <w:color w:val="000000"/>
        </w:rPr>
      </w:pPr>
      <w:r w:rsidRPr="00706752">
        <w:rPr>
          <w:color w:val="000000"/>
        </w:rPr>
        <w:t>строить рассуждения;</w:t>
      </w:r>
    </w:p>
    <w:p w:rsidR="00706752" w:rsidRPr="00706752" w:rsidP="00706752">
      <w:pPr>
        <w:pStyle w:val="NormalWeb"/>
        <w:numPr>
          <w:ilvl w:val="0"/>
          <w:numId w:val="32"/>
        </w:numPr>
        <w:shd w:val="clear" w:color="auto" w:fill="FFFFFF"/>
        <w:spacing w:before="0" w:beforeAutospacing="0" w:after="0" w:afterAutospacing="0"/>
        <w:ind w:left="0"/>
        <w:contextualSpacing/>
        <w:rPr>
          <w:color w:val="000000"/>
        </w:rPr>
      </w:pPr>
      <w:r w:rsidRPr="00706752">
        <w:rPr>
          <w:color w:val="000000"/>
        </w:rPr>
        <w:t>перерабатывать и преобразовывать информацию из одной формы в другую (составлять план, таблицу, схему);</w:t>
      </w:r>
    </w:p>
    <w:p w:rsidR="00706752" w:rsidRPr="00706752" w:rsidP="00706752">
      <w:pPr>
        <w:pStyle w:val="NormalWeb"/>
        <w:numPr>
          <w:ilvl w:val="0"/>
          <w:numId w:val="32"/>
        </w:numPr>
        <w:shd w:val="clear" w:color="auto" w:fill="FFFFFF"/>
        <w:spacing w:before="0" w:beforeAutospacing="0" w:after="0" w:afterAutospacing="0"/>
        <w:ind w:left="0"/>
        <w:contextualSpacing/>
        <w:rPr>
          <w:color w:val="000000"/>
        </w:rPr>
      </w:pPr>
      <w:r w:rsidRPr="00706752">
        <w:rPr>
          <w:color w:val="000000"/>
        </w:rPr>
        <w:t>пользоваться разными видами чтения: изучающим, просмотровым, ознакомительным.</w:t>
      </w:r>
    </w:p>
    <w:p w:rsidR="00706752" w:rsidRPr="00706752" w:rsidP="00706752">
      <w:pPr>
        <w:pStyle w:val="NormalWeb"/>
        <w:shd w:val="clear" w:color="auto" w:fill="FFFFFF"/>
        <w:spacing w:before="0" w:beforeAutospacing="0" w:after="0" w:afterAutospacing="0"/>
        <w:contextualSpacing/>
        <w:rPr>
          <w:color w:val="000000"/>
        </w:rPr>
      </w:pPr>
    </w:p>
    <w:p w:rsidR="00706752" w:rsidRPr="00706752" w:rsidP="00706752">
      <w:pPr>
        <w:pStyle w:val="NormalWeb"/>
        <w:shd w:val="clear" w:color="auto" w:fill="FFFFFF"/>
        <w:spacing w:before="0" w:beforeAutospacing="0" w:after="0" w:afterAutospacing="0"/>
        <w:contextualSpacing/>
        <w:rPr>
          <w:color w:val="000000"/>
        </w:rPr>
      </w:pPr>
      <w:r w:rsidRPr="00706752">
        <w:rPr>
          <w:b/>
          <w:bCs/>
          <w:color w:val="000000"/>
        </w:rPr>
        <w:t>Коммуникативные:</w:t>
      </w:r>
    </w:p>
    <w:p w:rsidR="00706752" w:rsidRPr="00706752" w:rsidP="00706752">
      <w:pPr>
        <w:pStyle w:val="NormalWeb"/>
        <w:shd w:val="clear" w:color="auto" w:fill="FFFFFF"/>
        <w:spacing w:before="0" w:beforeAutospacing="0" w:after="0" w:afterAutospacing="0"/>
        <w:contextualSpacing/>
        <w:rPr>
          <w:color w:val="000000"/>
        </w:rPr>
      </w:pPr>
      <w:r w:rsidRPr="00706752">
        <w:rPr>
          <w:color w:val="000000"/>
        </w:rPr>
        <w:t>Учащиеся научатся:</w:t>
      </w:r>
    </w:p>
    <w:p w:rsidR="00706752" w:rsidRPr="00706752" w:rsidP="00706752">
      <w:pPr>
        <w:pStyle w:val="NormalWeb"/>
        <w:numPr>
          <w:ilvl w:val="0"/>
          <w:numId w:val="33"/>
        </w:numPr>
        <w:shd w:val="clear" w:color="auto" w:fill="FFFFFF"/>
        <w:spacing w:before="0" w:beforeAutospacing="0" w:after="0" w:afterAutospacing="0"/>
        <w:ind w:left="0"/>
        <w:contextualSpacing/>
        <w:rPr>
          <w:color w:val="000000"/>
        </w:rPr>
      </w:pPr>
      <w:r w:rsidRPr="00706752">
        <w:rPr>
          <w:color w:val="000000"/>
        </w:rPr>
        <w:t xml:space="preserve">вступать в диалог (отвечать на вопросы, задавать вопросы, уточнять </w:t>
      </w:r>
      <w:r w:rsidRPr="00706752">
        <w:rPr>
          <w:color w:val="000000"/>
        </w:rPr>
        <w:t>непонятное</w:t>
      </w:r>
      <w:r w:rsidRPr="00706752">
        <w:rPr>
          <w:color w:val="000000"/>
        </w:rPr>
        <w:t>);</w:t>
      </w:r>
    </w:p>
    <w:p w:rsidR="00706752" w:rsidRPr="00706752" w:rsidP="00706752">
      <w:pPr>
        <w:pStyle w:val="NormalWeb"/>
        <w:numPr>
          <w:ilvl w:val="0"/>
          <w:numId w:val="33"/>
        </w:numPr>
        <w:shd w:val="clear" w:color="auto" w:fill="FFFFFF"/>
        <w:spacing w:before="0" w:beforeAutospacing="0" w:after="0" w:afterAutospacing="0"/>
        <w:ind w:left="0"/>
        <w:contextualSpacing/>
        <w:rPr>
          <w:color w:val="000000"/>
        </w:rPr>
      </w:pPr>
      <w:r w:rsidRPr="00706752">
        <w:rPr>
          <w:color w:val="000000"/>
        </w:rPr>
        <w:t>договариваться и приходить к общему решению, работая в паре;</w:t>
      </w:r>
    </w:p>
    <w:p w:rsidR="00706752" w:rsidRPr="00706752" w:rsidP="00706752">
      <w:pPr>
        <w:pStyle w:val="NormalWeb"/>
        <w:numPr>
          <w:ilvl w:val="0"/>
          <w:numId w:val="33"/>
        </w:numPr>
        <w:shd w:val="clear" w:color="auto" w:fill="FFFFFF"/>
        <w:spacing w:before="0" w:beforeAutospacing="0" w:after="0" w:afterAutospacing="0"/>
        <w:ind w:left="0"/>
        <w:contextualSpacing/>
        <w:rPr>
          <w:color w:val="000000"/>
        </w:rPr>
      </w:pPr>
      <w:r w:rsidRPr="00706752">
        <w:rPr>
          <w:color w:val="000000"/>
        </w:rPr>
        <w:t>участвовать в коллективном обсуждении учебной проблемы;</w:t>
      </w:r>
    </w:p>
    <w:p w:rsidR="00706752" w:rsidRPr="00706752" w:rsidP="00706752">
      <w:pPr>
        <w:pStyle w:val="NormalWeb"/>
        <w:numPr>
          <w:ilvl w:val="0"/>
          <w:numId w:val="33"/>
        </w:numPr>
        <w:shd w:val="clear" w:color="auto" w:fill="FFFFFF"/>
        <w:spacing w:before="0" w:beforeAutospacing="0" w:after="0" w:afterAutospacing="0"/>
        <w:ind w:left="0"/>
        <w:contextualSpacing/>
        <w:rPr>
          <w:color w:val="000000"/>
        </w:rPr>
      </w:pPr>
      <w:r w:rsidRPr="00706752">
        <w:rPr>
          <w:color w:val="000000"/>
        </w:rPr>
        <w:t>строить продуктивное взаимодействие и сотрудничество со сверстниками и взрослыми;</w:t>
      </w:r>
    </w:p>
    <w:p w:rsidR="00706752" w:rsidRPr="00706752" w:rsidP="00706752">
      <w:pPr>
        <w:pStyle w:val="NormalWeb"/>
        <w:numPr>
          <w:ilvl w:val="0"/>
          <w:numId w:val="33"/>
        </w:numPr>
        <w:shd w:val="clear" w:color="auto" w:fill="FFFFFF"/>
        <w:spacing w:before="0" w:beforeAutospacing="0" w:after="0" w:afterAutospacing="0"/>
        <w:ind w:left="0"/>
        <w:contextualSpacing/>
        <w:rPr>
          <w:color w:val="000000"/>
        </w:rPr>
      </w:pPr>
      <w:r w:rsidRPr="00706752">
        <w:rPr>
          <w:color w:val="000000"/>
        </w:rPr>
        <w:t xml:space="preserve">выражать свои мысли с </w:t>
      </w:r>
      <w:r w:rsidRPr="00706752">
        <w:rPr>
          <w:color w:val="000000"/>
        </w:rPr>
        <w:t>соответствующими</w:t>
      </w:r>
      <w:r w:rsidRPr="00706752">
        <w:rPr>
          <w:color w:val="000000"/>
        </w:rPr>
        <w:t xml:space="preserve"> возрасту полнотой и точностью;</w:t>
      </w:r>
    </w:p>
    <w:p w:rsidR="00706752" w:rsidRPr="00706752" w:rsidP="00706752">
      <w:pPr>
        <w:pStyle w:val="NormalWeb"/>
        <w:numPr>
          <w:ilvl w:val="0"/>
          <w:numId w:val="33"/>
        </w:numPr>
        <w:shd w:val="clear" w:color="auto" w:fill="FFFFFF"/>
        <w:spacing w:before="0" w:beforeAutospacing="0" w:after="0" w:afterAutospacing="0"/>
        <w:ind w:left="0"/>
        <w:contextualSpacing/>
        <w:rPr>
          <w:color w:val="000000"/>
        </w:rPr>
      </w:pPr>
      <w:r w:rsidRPr="00706752">
        <w:rPr>
          <w:color w:val="000000"/>
        </w:rPr>
        <w:t>быть терпимыми к другим мнениям, учитывать их в совместной работе;</w:t>
      </w:r>
    </w:p>
    <w:p w:rsidR="00706752" w:rsidRPr="00706752" w:rsidP="00706752">
      <w:pPr>
        <w:pStyle w:val="NormalWeb"/>
        <w:numPr>
          <w:ilvl w:val="0"/>
          <w:numId w:val="33"/>
        </w:numPr>
        <w:shd w:val="clear" w:color="auto" w:fill="FFFFFF"/>
        <w:spacing w:before="0" w:beforeAutospacing="0" w:after="0" w:afterAutospacing="0"/>
        <w:ind w:left="0"/>
        <w:contextualSpacing/>
        <w:rPr>
          <w:color w:val="000000"/>
        </w:rPr>
      </w:pPr>
      <w:r w:rsidRPr="00706752">
        <w:rPr>
          <w:color w:val="000000"/>
        </w:rPr>
        <w:t>оформлять свои мысли в устной и письменной форме с учетом речевых ситуаций;</w:t>
      </w:r>
    </w:p>
    <w:p w:rsidR="00706752" w:rsidRPr="00706752" w:rsidP="00706752">
      <w:pPr>
        <w:pStyle w:val="NormalWeb"/>
        <w:numPr>
          <w:ilvl w:val="0"/>
          <w:numId w:val="33"/>
        </w:numPr>
        <w:shd w:val="clear" w:color="auto" w:fill="FFFFFF"/>
        <w:spacing w:before="0" w:beforeAutospacing="0" w:after="0" w:afterAutospacing="0"/>
        <w:ind w:left="0"/>
        <w:contextualSpacing/>
        <w:rPr>
          <w:color w:val="000000"/>
        </w:rPr>
      </w:pPr>
      <w:r w:rsidRPr="00706752">
        <w:rPr>
          <w:color w:val="000000"/>
        </w:rPr>
        <w:t>адекватно использовать речевые средства для решения различных коммуникативных задач;</w:t>
      </w:r>
    </w:p>
    <w:p w:rsidR="00706752" w:rsidRPr="00706752" w:rsidP="00706752">
      <w:pPr>
        <w:pStyle w:val="NormalWeb"/>
        <w:numPr>
          <w:ilvl w:val="0"/>
          <w:numId w:val="33"/>
        </w:numPr>
        <w:shd w:val="clear" w:color="auto" w:fill="FFFFFF"/>
        <w:spacing w:before="0" w:beforeAutospacing="0" w:after="0" w:afterAutospacing="0"/>
        <w:ind w:left="0"/>
        <w:contextualSpacing/>
        <w:rPr>
          <w:color w:val="000000"/>
        </w:rPr>
      </w:pPr>
      <w:r w:rsidRPr="00706752">
        <w:rPr>
          <w:color w:val="000000"/>
        </w:rPr>
        <w:t>владеть монологической и диалогической формами речи.</w:t>
      </w:r>
    </w:p>
    <w:p w:rsidR="00706752" w:rsidRPr="00706752" w:rsidP="00706752">
      <w:pPr>
        <w:pStyle w:val="NormalWeb"/>
        <w:shd w:val="clear" w:color="auto" w:fill="FFFFFF"/>
        <w:spacing w:before="0" w:beforeAutospacing="0" w:after="0" w:afterAutospacing="0"/>
        <w:contextualSpacing/>
        <w:rPr>
          <w:color w:val="000000"/>
        </w:rPr>
      </w:pPr>
    </w:p>
    <w:p w:rsidR="00706752" w:rsidRPr="00706752" w:rsidP="00706752">
      <w:pPr>
        <w:pStyle w:val="NormalWeb"/>
        <w:shd w:val="clear" w:color="auto" w:fill="FFFFFF"/>
        <w:spacing w:before="0" w:beforeAutospacing="0" w:after="0" w:afterAutospacing="0"/>
        <w:contextualSpacing/>
        <w:rPr>
          <w:color w:val="000000"/>
        </w:rPr>
      </w:pPr>
      <w:r w:rsidRPr="00706752">
        <w:rPr>
          <w:b/>
          <w:bCs/>
          <w:color w:val="000000"/>
        </w:rPr>
        <w:t>Предметные результаты</w:t>
      </w:r>
      <w:r w:rsidRPr="00706752">
        <w:rPr>
          <w:b/>
          <w:bCs/>
          <w:color w:val="000000"/>
        </w:rPr>
        <w:t xml:space="preserve"> :</w:t>
      </w:r>
    </w:p>
    <w:p w:rsidR="00706752" w:rsidRPr="00706752" w:rsidP="00706752">
      <w:pPr>
        <w:pStyle w:val="NormalWeb"/>
        <w:shd w:val="clear" w:color="auto" w:fill="FFFFFF"/>
        <w:spacing w:before="0" w:beforeAutospacing="0" w:after="0" w:afterAutospacing="0"/>
        <w:contextualSpacing/>
        <w:rPr>
          <w:b/>
          <w:color w:val="000000"/>
        </w:rPr>
      </w:pPr>
      <w:r w:rsidRPr="00706752">
        <w:rPr>
          <w:color w:val="000000"/>
        </w:rPr>
        <w:t xml:space="preserve">Обучающиеся </w:t>
      </w:r>
      <w:r w:rsidRPr="00706752">
        <w:rPr>
          <w:b/>
          <w:color w:val="000000"/>
        </w:rPr>
        <w:t>научатся:</w:t>
      </w:r>
    </w:p>
    <w:p w:rsidR="00706752" w:rsidRPr="00706752" w:rsidP="00706752">
      <w:pPr>
        <w:pStyle w:val="NormalWeb"/>
        <w:numPr>
          <w:ilvl w:val="0"/>
          <w:numId w:val="34"/>
        </w:numPr>
        <w:shd w:val="clear" w:color="auto" w:fill="FFFFFF"/>
        <w:spacing w:before="0" w:beforeAutospacing="0" w:after="0" w:afterAutospacing="0"/>
        <w:ind w:left="0"/>
        <w:contextualSpacing/>
        <w:rPr>
          <w:color w:val="000000"/>
        </w:rPr>
      </w:pPr>
      <w:r w:rsidRPr="00706752">
        <w:rPr>
          <w:color w:val="000000"/>
        </w:rPr>
        <w:t>многозначные слова, омонимы, синонимы, антонимы, омофоны</w:t>
      </w:r>
      <w:r w:rsidRPr="00706752">
        <w:rPr>
          <w:color w:val="000000"/>
        </w:rPr>
        <w:t xml:space="preserve"> ;</w:t>
      </w:r>
    </w:p>
    <w:p w:rsidR="00706752" w:rsidRPr="00706752" w:rsidP="00706752">
      <w:pPr>
        <w:pStyle w:val="NormalWeb"/>
        <w:numPr>
          <w:ilvl w:val="0"/>
          <w:numId w:val="34"/>
        </w:numPr>
        <w:shd w:val="clear" w:color="auto" w:fill="FFFFFF"/>
        <w:spacing w:before="0" w:beforeAutospacing="0" w:after="0" w:afterAutospacing="0"/>
        <w:ind w:left="0"/>
        <w:contextualSpacing/>
        <w:rPr>
          <w:color w:val="000000"/>
        </w:rPr>
      </w:pPr>
      <w:r w:rsidRPr="00706752">
        <w:rPr>
          <w:color w:val="000000"/>
        </w:rPr>
        <w:t>изобразительно-выразительные средства языка: метафоры, сравнения, олицетворение, эпитеты;</w:t>
      </w:r>
    </w:p>
    <w:p w:rsidR="00706752" w:rsidRPr="00706752" w:rsidP="00706752">
      <w:pPr>
        <w:pStyle w:val="NormalWeb"/>
        <w:numPr>
          <w:ilvl w:val="0"/>
          <w:numId w:val="34"/>
        </w:numPr>
        <w:shd w:val="clear" w:color="auto" w:fill="FFFFFF"/>
        <w:spacing w:before="0" w:beforeAutospacing="0" w:after="0" w:afterAutospacing="0"/>
        <w:ind w:left="0"/>
        <w:contextualSpacing/>
        <w:rPr>
          <w:color w:val="000000"/>
        </w:rPr>
      </w:pPr>
      <w:r w:rsidRPr="00706752">
        <w:rPr>
          <w:color w:val="000000"/>
        </w:rPr>
        <w:t xml:space="preserve">стили речи: разговорный и книжный (художественный, научный), </w:t>
      </w:r>
      <w:r w:rsidRPr="00706752">
        <w:rPr>
          <w:color w:val="000000"/>
        </w:rPr>
        <w:t>газетно</w:t>
      </w:r>
      <w:r w:rsidRPr="00706752">
        <w:rPr>
          <w:color w:val="000000"/>
        </w:rPr>
        <w:t>-публицистический;</w:t>
      </w:r>
    </w:p>
    <w:p w:rsidR="00706752" w:rsidRPr="00706752" w:rsidP="00706752">
      <w:pPr>
        <w:pStyle w:val="NormalWeb"/>
        <w:numPr>
          <w:ilvl w:val="0"/>
          <w:numId w:val="34"/>
        </w:numPr>
        <w:shd w:val="clear" w:color="auto" w:fill="FFFFFF"/>
        <w:spacing w:before="0" w:beforeAutospacing="0" w:after="0" w:afterAutospacing="0"/>
        <w:ind w:left="0"/>
        <w:contextualSpacing/>
        <w:rPr>
          <w:color w:val="000000"/>
        </w:rPr>
      </w:pPr>
      <w:r w:rsidRPr="00706752">
        <w:rPr>
          <w:color w:val="000000"/>
        </w:rPr>
        <w:t>особенности эпистолярного жанра;</w:t>
      </w:r>
    </w:p>
    <w:p w:rsidR="00706752" w:rsidRPr="00706752" w:rsidP="00706752">
      <w:pPr>
        <w:pStyle w:val="NormalWeb"/>
        <w:numPr>
          <w:ilvl w:val="0"/>
          <w:numId w:val="34"/>
        </w:numPr>
        <w:shd w:val="clear" w:color="auto" w:fill="FFFFFF"/>
        <w:spacing w:before="0" w:beforeAutospacing="0" w:after="0" w:afterAutospacing="0"/>
        <w:ind w:left="0"/>
        <w:contextualSpacing/>
        <w:rPr>
          <w:color w:val="000000"/>
        </w:rPr>
      </w:pPr>
      <w:r w:rsidRPr="00706752">
        <w:rPr>
          <w:color w:val="000000"/>
        </w:rPr>
        <w:t>типы текстов;</w:t>
      </w:r>
    </w:p>
    <w:p w:rsidR="00706752" w:rsidRPr="00706752" w:rsidP="00706752">
      <w:pPr>
        <w:pStyle w:val="NormalWeb"/>
        <w:numPr>
          <w:ilvl w:val="0"/>
          <w:numId w:val="34"/>
        </w:numPr>
        <w:shd w:val="clear" w:color="auto" w:fill="FFFFFF"/>
        <w:spacing w:before="0" w:beforeAutospacing="0" w:after="0" w:afterAutospacing="0"/>
        <w:ind w:left="0"/>
        <w:contextualSpacing/>
        <w:rPr>
          <w:color w:val="000000"/>
        </w:rPr>
      </w:pPr>
      <w:r w:rsidRPr="00706752">
        <w:rPr>
          <w:color w:val="000000"/>
        </w:rPr>
        <w:t>понятие фразеологизмов и заимствованных слов</w:t>
      </w:r>
      <w:r w:rsidRPr="00706752">
        <w:rPr>
          <w:color w:val="000000"/>
        </w:rPr>
        <w:t xml:space="preserve"> ;</w:t>
      </w:r>
    </w:p>
    <w:p w:rsidR="00706752" w:rsidRPr="00706752" w:rsidP="00706752">
      <w:pPr>
        <w:pStyle w:val="NormalWeb"/>
        <w:numPr>
          <w:ilvl w:val="0"/>
          <w:numId w:val="34"/>
        </w:numPr>
        <w:shd w:val="clear" w:color="auto" w:fill="FFFFFF"/>
        <w:spacing w:before="0" w:beforeAutospacing="0" w:after="0" w:afterAutospacing="0"/>
        <w:ind w:left="0"/>
        <w:contextualSpacing/>
        <w:rPr>
          <w:color w:val="000000"/>
        </w:rPr>
      </w:pPr>
      <w:r w:rsidRPr="00706752">
        <w:rPr>
          <w:color w:val="000000"/>
        </w:rPr>
        <w:t>основные элементы композиции текста.</w:t>
      </w:r>
    </w:p>
    <w:p w:rsidR="00706752" w:rsidRPr="00706752" w:rsidP="00706752">
      <w:pPr>
        <w:pStyle w:val="NormalWeb"/>
        <w:shd w:val="clear" w:color="auto" w:fill="FFFFFF"/>
        <w:spacing w:before="0" w:beforeAutospacing="0" w:after="0" w:afterAutospacing="0"/>
        <w:contextualSpacing/>
        <w:rPr>
          <w:b/>
          <w:color w:val="000000"/>
        </w:rPr>
      </w:pPr>
      <w:r w:rsidRPr="00706752">
        <w:rPr>
          <w:color w:val="000000"/>
        </w:rPr>
        <w:t>Обучающиеся</w:t>
      </w:r>
      <w:r w:rsidRPr="00706752">
        <w:rPr>
          <w:color w:val="000000"/>
        </w:rPr>
        <w:t xml:space="preserve"> </w:t>
      </w:r>
      <w:r w:rsidRPr="00706752">
        <w:rPr>
          <w:b/>
          <w:color w:val="000000"/>
        </w:rPr>
        <w:t>получат возможность научится:</w:t>
      </w:r>
    </w:p>
    <w:p w:rsidR="00706752" w:rsidRPr="00706752" w:rsidP="00706752">
      <w:pPr>
        <w:pStyle w:val="NormalWeb"/>
        <w:numPr>
          <w:ilvl w:val="0"/>
          <w:numId w:val="35"/>
        </w:numPr>
        <w:shd w:val="clear" w:color="auto" w:fill="FFFFFF"/>
        <w:spacing w:before="0" w:beforeAutospacing="0" w:after="0" w:afterAutospacing="0"/>
        <w:ind w:left="0"/>
        <w:contextualSpacing/>
        <w:rPr>
          <w:color w:val="000000"/>
        </w:rPr>
      </w:pPr>
      <w:r w:rsidRPr="00706752">
        <w:rPr>
          <w:color w:val="000000"/>
        </w:rPr>
        <w:t>распознавать и понимать значение устаревших слов по указанной тематике;</w:t>
      </w:r>
    </w:p>
    <w:p w:rsidR="00706752" w:rsidRPr="00706752" w:rsidP="00706752">
      <w:pPr>
        <w:pStyle w:val="NormalWeb"/>
        <w:numPr>
          <w:ilvl w:val="0"/>
          <w:numId w:val="35"/>
        </w:numPr>
        <w:shd w:val="clear" w:color="auto" w:fill="FFFFFF"/>
        <w:spacing w:before="0" w:beforeAutospacing="0" w:after="0" w:afterAutospacing="0"/>
        <w:ind w:left="0"/>
        <w:contextualSpacing/>
        <w:rPr>
          <w:color w:val="000000"/>
        </w:rPr>
      </w:pPr>
      <w:r w:rsidRPr="00706752">
        <w:rPr>
          <w:color w:val="000000"/>
        </w:rPr>
        <w:t>использовать словарные статьи для определения лексического значения слова;</w:t>
      </w:r>
    </w:p>
    <w:p w:rsidR="00706752" w:rsidRPr="00706752" w:rsidP="00706752">
      <w:pPr>
        <w:pStyle w:val="NormalWeb"/>
        <w:numPr>
          <w:ilvl w:val="0"/>
          <w:numId w:val="35"/>
        </w:numPr>
        <w:shd w:val="clear" w:color="auto" w:fill="FFFFFF"/>
        <w:spacing w:before="0" w:beforeAutospacing="0" w:after="0" w:afterAutospacing="0"/>
        <w:ind w:left="0"/>
        <w:contextualSpacing/>
        <w:rPr>
          <w:color w:val="000000"/>
        </w:rPr>
      </w:pPr>
      <w:r w:rsidRPr="00706752">
        <w:rPr>
          <w:color w:val="000000"/>
        </w:rPr>
        <w:t>понимать значение русских пословиц и поговорок, связанных с изученными темами;</w:t>
      </w:r>
    </w:p>
    <w:p w:rsidR="00706752" w:rsidRPr="00706752" w:rsidP="00706752">
      <w:pPr>
        <w:pStyle w:val="NormalWeb"/>
        <w:numPr>
          <w:ilvl w:val="0"/>
          <w:numId w:val="35"/>
        </w:numPr>
        <w:shd w:val="clear" w:color="auto" w:fill="FFFFFF"/>
        <w:spacing w:before="0" w:beforeAutospacing="0" w:after="0" w:afterAutospacing="0"/>
        <w:ind w:left="0"/>
        <w:contextualSpacing/>
        <w:rPr>
          <w:color w:val="000000"/>
        </w:rPr>
      </w:pPr>
      <w:r w:rsidRPr="00706752">
        <w:rPr>
          <w:color w:val="000000"/>
        </w:rPr>
        <w:t>уместно использовать изученные средства общения в устных высказываниях (жесты, мимика, телодвижения, интонацию);</w:t>
      </w:r>
    </w:p>
    <w:p w:rsidR="00706752" w:rsidRPr="00706752" w:rsidP="00706752">
      <w:pPr>
        <w:pStyle w:val="NormalWeb"/>
        <w:numPr>
          <w:ilvl w:val="0"/>
          <w:numId w:val="35"/>
        </w:numPr>
        <w:shd w:val="clear" w:color="auto" w:fill="FFFFFF"/>
        <w:spacing w:before="0" w:beforeAutospacing="0" w:after="0" w:afterAutospacing="0"/>
        <w:ind w:left="0"/>
        <w:contextualSpacing/>
        <w:rPr>
          <w:color w:val="000000"/>
        </w:rPr>
      </w:pPr>
      <w:r w:rsidRPr="00706752">
        <w:rPr>
          <w:color w:val="000000"/>
        </w:rPr>
        <w:t>выразительно читать небольшой текст по образцу;</w:t>
      </w:r>
    </w:p>
    <w:p w:rsidR="00706752" w:rsidRPr="00706752" w:rsidP="00706752">
      <w:pPr>
        <w:pStyle w:val="NormalWeb"/>
        <w:numPr>
          <w:ilvl w:val="0"/>
          <w:numId w:val="35"/>
        </w:numPr>
        <w:shd w:val="clear" w:color="auto" w:fill="FFFFFF"/>
        <w:spacing w:before="0" w:beforeAutospacing="0" w:after="0" w:afterAutospacing="0"/>
        <w:ind w:left="0"/>
        <w:contextualSpacing/>
        <w:rPr>
          <w:color w:val="000000"/>
        </w:rPr>
      </w:pPr>
      <w:r w:rsidRPr="00706752">
        <w:rPr>
          <w:color w:val="000000"/>
        </w:rPr>
        <w:t>определять степень вежливого поведения, учитывать ситуацию общения;</w:t>
      </w:r>
    </w:p>
    <w:p w:rsidR="00706752" w:rsidRPr="00706752" w:rsidP="00706752">
      <w:pPr>
        <w:pStyle w:val="NormalWeb"/>
        <w:numPr>
          <w:ilvl w:val="0"/>
          <w:numId w:val="35"/>
        </w:numPr>
        <w:shd w:val="clear" w:color="auto" w:fill="FFFFFF"/>
        <w:spacing w:before="0" w:beforeAutospacing="0" w:after="0" w:afterAutospacing="0"/>
        <w:ind w:left="0"/>
        <w:contextualSpacing/>
        <w:rPr>
          <w:color w:val="000000"/>
        </w:rPr>
      </w:pPr>
      <w:r w:rsidRPr="00706752">
        <w:rPr>
          <w:color w:val="000000"/>
        </w:rPr>
        <w:t>вступать в контакт и поддерживать его, умение благодарить, приветствовать, прощаться, используя соответствующие этикетные формы;</w:t>
      </w:r>
    </w:p>
    <w:p w:rsidR="00706752" w:rsidRPr="00706752" w:rsidP="00706752">
      <w:pPr>
        <w:pStyle w:val="NormalWeb"/>
        <w:numPr>
          <w:ilvl w:val="0"/>
          <w:numId w:val="35"/>
        </w:numPr>
        <w:shd w:val="clear" w:color="auto" w:fill="FFFFFF"/>
        <w:spacing w:before="0" w:beforeAutospacing="0" w:after="0" w:afterAutospacing="0"/>
        <w:ind w:left="0"/>
        <w:contextualSpacing/>
        <w:rPr>
          <w:color w:val="000000"/>
        </w:rPr>
      </w:pPr>
      <w:r w:rsidRPr="00706752">
        <w:rPr>
          <w:color w:val="000000"/>
        </w:rPr>
        <w:t>быть хорошим слушателем;</w:t>
      </w:r>
    </w:p>
    <w:p w:rsidR="00706752" w:rsidRPr="00706752" w:rsidP="00706752">
      <w:pPr>
        <w:pStyle w:val="NormalWeb"/>
        <w:numPr>
          <w:ilvl w:val="0"/>
          <w:numId w:val="35"/>
        </w:numPr>
        <w:shd w:val="clear" w:color="auto" w:fill="FFFFFF"/>
        <w:spacing w:before="0" w:beforeAutospacing="0" w:after="0" w:afterAutospacing="0"/>
        <w:ind w:left="0"/>
        <w:contextualSpacing/>
        <w:rPr>
          <w:color w:val="000000"/>
        </w:rPr>
      </w:pPr>
      <w:r w:rsidRPr="00706752">
        <w:rPr>
          <w:color w:val="000000"/>
        </w:rPr>
        <w:t>определять лексическое значение слова;</w:t>
      </w:r>
    </w:p>
    <w:p w:rsidR="00706752" w:rsidRPr="00706752" w:rsidP="00706752">
      <w:pPr>
        <w:pStyle w:val="NormalWeb"/>
        <w:numPr>
          <w:ilvl w:val="0"/>
          <w:numId w:val="35"/>
        </w:numPr>
        <w:shd w:val="clear" w:color="auto" w:fill="FFFFFF"/>
        <w:spacing w:before="0" w:beforeAutospacing="0" w:after="0" w:afterAutospacing="0"/>
        <w:ind w:left="0"/>
        <w:contextualSpacing/>
        <w:rPr>
          <w:color w:val="000000"/>
        </w:rPr>
      </w:pPr>
      <w:r w:rsidRPr="00706752">
        <w:rPr>
          <w:color w:val="000000"/>
        </w:rPr>
        <w:t>отличать текст как тематическое и смысловое единство от набора предложений;</w:t>
      </w:r>
    </w:p>
    <w:p w:rsidR="00706752" w:rsidRPr="00706752" w:rsidP="00706752">
      <w:pPr>
        <w:pStyle w:val="NormalWeb"/>
        <w:numPr>
          <w:ilvl w:val="0"/>
          <w:numId w:val="35"/>
        </w:numPr>
        <w:shd w:val="clear" w:color="auto" w:fill="FFFFFF"/>
        <w:spacing w:before="0" w:beforeAutospacing="0" w:after="0" w:afterAutospacing="0"/>
        <w:ind w:left="0"/>
        <w:contextualSpacing/>
        <w:rPr>
          <w:color w:val="000000"/>
        </w:rPr>
      </w:pPr>
      <w:r w:rsidRPr="00706752">
        <w:rPr>
          <w:color w:val="000000"/>
        </w:rPr>
        <w:t>редактировать предложения;</w:t>
      </w:r>
    </w:p>
    <w:p w:rsidR="00706752" w:rsidRPr="00706752" w:rsidP="00706752">
      <w:pPr>
        <w:pStyle w:val="NormalWeb"/>
        <w:numPr>
          <w:ilvl w:val="0"/>
          <w:numId w:val="35"/>
        </w:numPr>
        <w:shd w:val="clear" w:color="auto" w:fill="FFFFFF"/>
        <w:spacing w:before="0" w:beforeAutospacing="0" w:after="0" w:afterAutospacing="0"/>
        <w:ind w:left="0"/>
        <w:contextualSpacing/>
        <w:rPr>
          <w:color w:val="000000"/>
        </w:rPr>
      </w:pPr>
      <w:r w:rsidRPr="00706752">
        <w:rPr>
          <w:color w:val="000000"/>
        </w:rPr>
        <w:t>определять по заголовку, о чем говорится в тексте, выделять в тексте опорные слова;</w:t>
      </w:r>
    </w:p>
    <w:p w:rsidR="00706752" w:rsidRPr="00706752" w:rsidP="00706752">
      <w:pPr>
        <w:pStyle w:val="NormalWeb"/>
        <w:numPr>
          <w:ilvl w:val="0"/>
          <w:numId w:val="35"/>
        </w:numPr>
        <w:shd w:val="clear" w:color="auto" w:fill="FFFFFF"/>
        <w:spacing w:before="0" w:beforeAutospacing="0" w:after="0" w:afterAutospacing="0"/>
        <w:ind w:left="0"/>
        <w:contextualSpacing/>
        <w:rPr>
          <w:color w:val="000000"/>
        </w:rPr>
      </w:pPr>
      <w:r w:rsidRPr="00706752">
        <w:rPr>
          <w:color w:val="000000"/>
        </w:rPr>
        <w:t>сочинять на основе данного сюжета, используя средства выразительности;</w:t>
      </w:r>
    </w:p>
    <w:p w:rsidR="00706752" w:rsidRPr="00706752" w:rsidP="00706752">
      <w:pPr>
        <w:pStyle w:val="NormalWeb"/>
        <w:numPr>
          <w:ilvl w:val="0"/>
          <w:numId w:val="35"/>
        </w:numPr>
        <w:shd w:val="clear" w:color="auto" w:fill="FFFFFF"/>
        <w:spacing w:before="0" w:beforeAutospacing="0" w:after="0" w:afterAutospacing="0"/>
        <w:ind w:left="0"/>
        <w:contextualSpacing/>
        <w:rPr>
          <w:color w:val="000000"/>
        </w:rPr>
      </w:pPr>
      <w:r w:rsidRPr="00706752">
        <w:rPr>
          <w:color w:val="000000"/>
        </w:rPr>
        <w:t>распознавать типы текстов;</w:t>
      </w:r>
    </w:p>
    <w:p w:rsidR="00706752" w:rsidRPr="00706752" w:rsidP="00706752">
      <w:pPr>
        <w:pStyle w:val="NormalWeb"/>
        <w:numPr>
          <w:ilvl w:val="0"/>
          <w:numId w:val="35"/>
        </w:numPr>
        <w:shd w:val="clear" w:color="auto" w:fill="FFFFFF"/>
        <w:spacing w:before="0" w:beforeAutospacing="0" w:after="0" w:afterAutospacing="0"/>
        <w:ind w:left="0"/>
        <w:contextualSpacing/>
        <w:rPr>
          <w:color w:val="000000"/>
        </w:rPr>
      </w:pPr>
      <w:r w:rsidRPr="00706752">
        <w:rPr>
          <w:color w:val="000000"/>
        </w:rPr>
        <w:t>устанавливать связь основных элементов композиции текста;</w:t>
      </w:r>
    </w:p>
    <w:p w:rsidR="00706752" w:rsidRPr="00706752" w:rsidP="00706752">
      <w:pPr>
        <w:pStyle w:val="NormalWeb"/>
        <w:numPr>
          <w:ilvl w:val="0"/>
          <w:numId w:val="35"/>
        </w:numPr>
        <w:shd w:val="clear" w:color="auto" w:fill="FFFFFF"/>
        <w:spacing w:before="0" w:beforeAutospacing="0" w:after="0" w:afterAutospacing="0"/>
        <w:ind w:left="0"/>
        <w:contextualSpacing/>
        <w:rPr>
          <w:color w:val="000000"/>
        </w:rPr>
      </w:pPr>
      <w:r w:rsidRPr="00706752">
        <w:rPr>
          <w:color w:val="000000"/>
        </w:rPr>
        <w:t>распознавать стили речи.</w:t>
      </w:r>
      <w:r w:rsidRPr="00706752">
        <w:rPr>
          <w:b/>
          <w:bCs/>
        </w:rPr>
        <w:t xml:space="preserve">     </w:t>
      </w:r>
    </w:p>
    <w:p w:rsidR="00706752" w:rsidRPr="00706752" w:rsidP="00706752">
      <w:pPr>
        <w:pStyle w:val="NormalWeb"/>
        <w:shd w:val="clear" w:color="auto" w:fill="FFFFFF"/>
        <w:spacing w:before="0" w:beforeAutospacing="0" w:after="0" w:afterAutospacing="0"/>
        <w:contextualSpacing/>
        <w:rPr>
          <w:b/>
          <w:bCs/>
        </w:rPr>
      </w:pPr>
    </w:p>
    <w:p w:rsidR="00B24C68" w:rsidP="00B24C68">
      <w:pPr>
        <w:pStyle w:val="Default"/>
        <w:rPr>
          <w:b/>
          <w:bCs/>
          <w:sz w:val="32"/>
          <w:szCs w:val="32"/>
        </w:rPr>
      </w:pPr>
    </w:p>
    <w:p w:rsidR="00B24C68" w:rsidRPr="00B24C68" w:rsidP="00B24C68">
      <w:pPr>
        <w:pStyle w:val="Default"/>
        <w:jc w:val="center"/>
      </w:pPr>
      <w:r w:rsidRPr="00B24C68">
        <w:rPr>
          <w:b/>
          <w:bCs/>
        </w:rPr>
        <w:t>Содержание учебного предмета</w:t>
      </w:r>
    </w:p>
    <w:p w:rsidR="00B24C68" w:rsidRPr="00B24C68" w:rsidP="00B24C68">
      <w:pPr>
        <w:pStyle w:val="Default"/>
        <w:ind w:firstLine="426"/>
        <w:jc w:val="both"/>
      </w:pPr>
      <w:r w:rsidRPr="00B24C68">
        <w:rPr>
          <w:b/>
          <w:bCs/>
        </w:rPr>
        <w:t xml:space="preserve">Раздел 1. Русский язык: прошлое и настоящее (14 ч) </w:t>
      </w:r>
    </w:p>
    <w:p w:rsidR="00B24C68" w:rsidRPr="00B24C68" w:rsidP="00B24C68">
      <w:pPr>
        <w:pStyle w:val="Default"/>
        <w:ind w:firstLine="426"/>
        <w:jc w:val="both"/>
      </w:pPr>
      <w:r w:rsidRPr="00B24C68">
        <w:t xml:space="preserve">Слова, связанные с качествами и чувствами людей (например, </w:t>
      </w:r>
      <w:r w:rsidRPr="00B24C68">
        <w:rPr>
          <w:i/>
          <w:iCs/>
        </w:rPr>
        <w:t>добросердечный, доброжелательный, благодарный, бескорыстный</w:t>
      </w:r>
      <w:r w:rsidRPr="00B24C68">
        <w:t xml:space="preserve">); слова, связанные с обучением. </w:t>
      </w:r>
    </w:p>
    <w:p w:rsidR="00B24C68" w:rsidRPr="00B24C68" w:rsidP="00B24C68">
      <w:pPr>
        <w:pStyle w:val="Default"/>
        <w:ind w:firstLine="426"/>
        <w:jc w:val="both"/>
      </w:pPr>
      <w:r w:rsidRPr="00B24C68">
        <w:t xml:space="preserve">Слова, называющие родственные отношения (например, </w:t>
      </w:r>
      <w:r w:rsidRPr="00B24C68">
        <w:rPr>
          <w:i/>
          <w:iCs/>
        </w:rPr>
        <w:t>матушка, батюшка, братец, сестрица, мачеха, падчерица</w:t>
      </w:r>
      <w:r w:rsidRPr="00B24C68">
        <w:t xml:space="preserve">). </w:t>
      </w:r>
    </w:p>
    <w:p w:rsidR="00B24C68" w:rsidRPr="00B24C68" w:rsidP="00B24C68">
      <w:pPr>
        <w:pStyle w:val="Default"/>
        <w:ind w:firstLine="426"/>
        <w:jc w:val="both"/>
      </w:pPr>
      <w:r w:rsidRPr="00B24C68">
        <w:t xml:space="preserve">Пословицы, поговорки и фразеологизмы, возникновение которых связано с качествами, чувствами людей, с учением, с родственными отношениями, занятиями людей (например, </w:t>
      </w:r>
      <w:r w:rsidRPr="00B24C68">
        <w:rPr>
          <w:i/>
          <w:iCs/>
        </w:rPr>
        <w:t xml:space="preserve">от корки до корки; вся семья вместе, так и душа на месте </w:t>
      </w:r>
      <w:r w:rsidRPr="00B24C68">
        <w:t xml:space="preserve">и т. д.). Сравнение с пословицами и поговорками других народов. Сравнение фразеологизмов, имеющих в разных языках общий смысл, но различную образную форму. </w:t>
      </w:r>
    </w:p>
    <w:p w:rsidR="00B24C68" w:rsidRPr="00B24C68" w:rsidP="00B24C68">
      <w:pPr>
        <w:pStyle w:val="Default"/>
        <w:ind w:firstLine="426"/>
        <w:jc w:val="both"/>
      </w:pPr>
      <w:r w:rsidRPr="00B24C68">
        <w:t xml:space="preserve">Русские традиционные эпитеты: уточнение значений, наблюдение за использованием в произведениях фольклора и художественной литературы. </w:t>
      </w:r>
    </w:p>
    <w:p w:rsidR="00B24C68" w:rsidRPr="00B24C68" w:rsidP="00B24C68">
      <w:pPr>
        <w:pStyle w:val="Default"/>
        <w:ind w:firstLine="426"/>
        <w:jc w:val="both"/>
      </w:pPr>
      <w:r w:rsidRPr="00B24C68">
        <w:t xml:space="preserve">Лексика, заимствованная русским языком из языков народов России и мира. Русские слова в языках других народов. </w:t>
      </w:r>
    </w:p>
    <w:p w:rsidR="00B24C68" w:rsidRPr="00B24C68" w:rsidP="00B24C68">
      <w:pPr>
        <w:pStyle w:val="Default"/>
        <w:ind w:firstLine="426"/>
        <w:jc w:val="both"/>
      </w:pPr>
      <w:r w:rsidRPr="00B24C68">
        <w:rPr>
          <w:b/>
          <w:bCs/>
        </w:rPr>
        <w:t xml:space="preserve">Проектные задания. </w:t>
      </w:r>
      <w:r w:rsidRPr="00B24C68">
        <w:t xml:space="preserve">Откуда это слово появилось в русском языке? (Приобретение опыта поиска информации о происхождении слов.) Сравнение толкований слов в словаре В. И. Даля и современном толковом словаре. Русские слова в языках других народов. </w:t>
      </w:r>
    </w:p>
    <w:p w:rsidR="00B24C68" w:rsidRPr="00B24C68" w:rsidP="00B24C68">
      <w:pPr>
        <w:pStyle w:val="Default"/>
        <w:ind w:firstLine="426"/>
        <w:jc w:val="both"/>
      </w:pPr>
      <w:r w:rsidRPr="00B24C68">
        <w:rPr>
          <w:b/>
          <w:bCs/>
        </w:rPr>
        <w:t xml:space="preserve">Раздел 2. Язык в действии (6 ч) </w:t>
      </w:r>
    </w:p>
    <w:p w:rsidR="00B24C68" w:rsidRPr="00B24C68" w:rsidP="00B24C68">
      <w:pPr>
        <w:pStyle w:val="Default"/>
        <w:ind w:firstLine="426"/>
        <w:jc w:val="both"/>
      </w:pPr>
      <w:r w:rsidRPr="00B24C68">
        <w:t xml:space="preserve">Как правильно произносить слова (пропедевтическая работа по предупреждению ошибок в произношении слов в речи). </w:t>
      </w:r>
    </w:p>
    <w:p w:rsidR="00B24C68" w:rsidRPr="00B24C68" w:rsidP="00B24C68">
      <w:pPr>
        <w:pStyle w:val="Default"/>
        <w:ind w:firstLine="426"/>
        <w:jc w:val="both"/>
        <w:rPr>
          <w:color w:val="auto"/>
        </w:rPr>
      </w:pPr>
      <w:r w:rsidRPr="00B24C68">
        <w:t xml:space="preserve">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w:t>
      </w:r>
      <w:r w:rsidRPr="00B24C68">
        <w:rPr>
          <w:color w:val="auto"/>
        </w:rPr>
        <w:t xml:space="preserve">словосочетаний и предложений (на пропедевтическом уровне). </w:t>
      </w:r>
    </w:p>
    <w:p w:rsidR="00B24C68" w:rsidRPr="00B24C68" w:rsidP="00B24C68">
      <w:pPr>
        <w:pStyle w:val="Default"/>
        <w:ind w:firstLine="426"/>
        <w:jc w:val="both"/>
        <w:rPr>
          <w:color w:val="auto"/>
        </w:rPr>
      </w:pPr>
      <w:r w:rsidRPr="00B24C68">
        <w:rPr>
          <w:color w:val="auto"/>
        </w:rPr>
        <w:t xml:space="preserve">История возникновения и функции знаков препинания (в рамках изученного). Совершенствование навыков правильного пунктуационного оформления текста. </w:t>
      </w:r>
    </w:p>
    <w:p w:rsidR="00B24C68" w:rsidRPr="00B24C68" w:rsidP="00B24C68">
      <w:pPr>
        <w:pStyle w:val="Default"/>
        <w:ind w:firstLine="426"/>
        <w:jc w:val="both"/>
        <w:rPr>
          <w:color w:val="auto"/>
        </w:rPr>
      </w:pPr>
      <w:r w:rsidRPr="00B24C68">
        <w:rPr>
          <w:b/>
          <w:bCs/>
          <w:color w:val="auto"/>
        </w:rPr>
        <w:t xml:space="preserve">Раздел 3. Секреты речи и текста (12 ч) </w:t>
      </w:r>
    </w:p>
    <w:p w:rsidR="00B24C68" w:rsidRPr="00B24C68" w:rsidP="00B24C68">
      <w:pPr>
        <w:pStyle w:val="Default"/>
        <w:ind w:firstLine="426"/>
        <w:jc w:val="both"/>
        <w:rPr>
          <w:color w:val="auto"/>
        </w:rPr>
      </w:pPr>
      <w:r w:rsidRPr="00B24C68">
        <w:rPr>
          <w:color w:val="auto"/>
        </w:rPr>
        <w:t xml:space="preserve">Правила ведения диалога: корректные и некорректные вопросы. </w:t>
      </w:r>
    </w:p>
    <w:p w:rsidR="00B24C68" w:rsidRPr="00B24C68" w:rsidP="00B24C68">
      <w:pPr>
        <w:pStyle w:val="Default"/>
        <w:ind w:firstLine="426"/>
        <w:jc w:val="both"/>
        <w:rPr>
          <w:color w:val="auto"/>
        </w:rPr>
      </w:pPr>
      <w:r w:rsidRPr="00B24C68">
        <w:rPr>
          <w:color w:val="auto"/>
        </w:rPr>
        <w:t xml:space="preserve">Особенности </w:t>
      </w:r>
      <w:r w:rsidRPr="00B24C68">
        <w:rPr>
          <w:color w:val="auto"/>
        </w:rPr>
        <w:t>озаглавливания</w:t>
      </w:r>
      <w:r w:rsidRPr="00B24C68">
        <w:rPr>
          <w:color w:val="auto"/>
        </w:rPr>
        <w:t xml:space="preserve"> сообщения. </w:t>
      </w:r>
    </w:p>
    <w:p w:rsidR="00B24C68" w:rsidRPr="00B24C68" w:rsidP="00B24C68">
      <w:pPr>
        <w:pStyle w:val="Default"/>
        <w:ind w:firstLine="426"/>
        <w:jc w:val="both"/>
        <w:rPr>
          <w:color w:val="auto"/>
        </w:rPr>
      </w:pPr>
      <w:r w:rsidRPr="00B24C68">
        <w:rPr>
          <w:color w:val="auto"/>
        </w:rPr>
        <w:t xml:space="preserve">Составление плана текста, не разделённого на абзацы. Информационная переработка прослушанного или прочитанного текста: пересказ с изменением лица. </w:t>
      </w:r>
    </w:p>
    <w:p w:rsidR="00B24C68" w:rsidRPr="00B24C68" w:rsidP="00B24C68">
      <w:pPr>
        <w:pStyle w:val="Default"/>
        <w:ind w:firstLine="426"/>
        <w:jc w:val="both"/>
        <w:rPr>
          <w:color w:val="auto"/>
        </w:rPr>
      </w:pPr>
      <w:r w:rsidRPr="00B24C68">
        <w:rPr>
          <w:color w:val="auto"/>
        </w:rPr>
        <w:t xml:space="preserve">Создание текста как результата собственной исследовательской деятельности. </w:t>
      </w:r>
    </w:p>
    <w:p w:rsidR="00B24C68" w:rsidRPr="00B24C68" w:rsidP="00B24C68">
      <w:pPr>
        <w:pStyle w:val="Default"/>
        <w:ind w:firstLine="426"/>
        <w:jc w:val="both"/>
        <w:rPr>
          <w:color w:val="auto"/>
        </w:rPr>
      </w:pPr>
      <w:r w:rsidRPr="00B24C68">
        <w:rPr>
          <w:color w:val="auto"/>
        </w:rPr>
        <w:t xml:space="preserve">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чернового и отредактированного текстов. Практический опыт использования учебных словарей в процессе редактирования текста. </w:t>
      </w:r>
    </w:p>
    <w:p w:rsidR="00B24C68" w:rsidRPr="00B24C68" w:rsidP="00B24C68">
      <w:pPr>
        <w:pStyle w:val="Default"/>
        <w:ind w:firstLine="426"/>
        <w:jc w:val="both"/>
        <w:rPr>
          <w:color w:val="auto"/>
        </w:rPr>
      </w:pPr>
      <w:r w:rsidRPr="00B24C68">
        <w:rPr>
          <w:color w:val="auto"/>
        </w:rPr>
        <w:t xml:space="preserve">Синонимия речевых формул (на практическом уровне). </w:t>
      </w:r>
    </w:p>
    <w:p w:rsidR="00B24C68" w:rsidRPr="00B24C68" w:rsidP="00B24C68">
      <w:pPr>
        <w:pStyle w:val="Default"/>
        <w:ind w:firstLine="426"/>
        <w:jc w:val="both"/>
        <w:rPr>
          <w:color w:val="auto"/>
        </w:rPr>
      </w:pPr>
      <w:r w:rsidRPr="00B24C68">
        <w:rPr>
          <w:b/>
          <w:bCs/>
          <w:color w:val="auto"/>
        </w:rPr>
        <w:t xml:space="preserve">Резерв учебного времени – 2 ч. </w:t>
      </w:r>
    </w:p>
    <w:p w:rsidR="00BD3533" w:rsidP="00823B8E">
      <w:pPr>
        <w:jc w:val="center"/>
        <w:rPr>
          <w:rFonts w:ascii="Times New Roman" w:hAnsi="Times New Roman" w:cs="Times New Roman"/>
          <w:b/>
          <w:sz w:val="24"/>
          <w:szCs w:val="24"/>
        </w:rPr>
      </w:pPr>
    </w:p>
    <w:p w:rsidR="00BD3533" w:rsidP="00823B8E">
      <w:pPr>
        <w:jc w:val="center"/>
        <w:rPr>
          <w:rFonts w:ascii="Times New Roman" w:hAnsi="Times New Roman" w:cs="Times New Roman"/>
          <w:b/>
          <w:sz w:val="24"/>
          <w:szCs w:val="24"/>
        </w:rPr>
      </w:pPr>
    </w:p>
    <w:p w:rsidR="00BD3533" w:rsidP="00823B8E">
      <w:pPr>
        <w:jc w:val="center"/>
        <w:rPr>
          <w:rFonts w:ascii="Times New Roman" w:hAnsi="Times New Roman" w:cs="Times New Roman"/>
          <w:b/>
          <w:sz w:val="24"/>
          <w:szCs w:val="24"/>
        </w:rPr>
      </w:pPr>
    </w:p>
    <w:p w:rsidR="00BD3533" w:rsidP="00823B8E">
      <w:pPr>
        <w:jc w:val="center"/>
        <w:rPr>
          <w:rFonts w:ascii="Times New Roman" w:hAnsi="Times New Roman" w:cs="Times New Roman"/>
          <w:b/>
          <w:sz w:val="24"/>
          <w:szCs w:val="24"/>
        </w:rPr>
      </w:pPr>
    </w:p>
    <w:p w:rsidR="00BD3533" w:rsidP="00823B8E">
      <w:pPr>
        <w:jc w:val="center"/>
        <w:rPr>
          <w:rFonts w:ascii="Times New Roman" w:hAnsi="Times New Roman" w:cs="Times New Roman"/>
          <w:b/>
          <w:sz w:val="24"/>
          <w:szCs w:val="24"/>
        </w:rPr>
      </w:pPr>
    </w:p>
    <w:p w:rsidR="00823B8E" w:rsidRPr="00823B8E" w:rsidP="00823B8E">
      <w:pPr>
        <w:jc w:val="center"/>
        <w:rPr>
          <w:rFonts w:ascii="Times New Roman" w:hAnsi="Times New Roman" w:cs="Times New Roman"/>
          <w:b/>
          <w:sz w:val="24"/>
          <w:szCs w:val="24"/>
        </w:rPr>
      </w:pPr>
      <w:r w:rsidRPr="00823B8E">
        <w:rPr>
          <w:rFonts w:ascii="Times New Roman" w:hAnsi="Times New Roman" w:cs="Times New Roman"/>
          <w:b/>
          <w:sz w:val="24"/>
          <w:szCs w:val="24"/>
        </w:rPr>
        <w:t>Тематическое планирование</w:t>
      </w:r>
    </w:p>
    <w:tbl>
      <w:tblPr>
        <w:tblStyle w:val="TableGrid"/>
        <w:tblW w:w="15622" w:type="dxa"/>
        <w:tblInd w:w="-34" w:type="dxa"/>
        <w:tblLook w:val="04A0"/>
      </w:tblPr>
      <w:tblGrid>
        <w:gridCol w:w="704"/>
        <w:gridCol w:w="2869"/>
        <w:gridCol w:w="2268"/>
        <w:gridCol w:w="2268"/>
        <w:gridCol w:w="2268"/>
        <w:gridCol w:w="5245"/>
      </w:tblGrid>
      <w:tr w:rsidTr="00BD3533">
        <w:tblPrEx>
          <w:tblW w:w="15622" w:type="dxa"/>
          <w:tblInd w:w="-34" w:type="dxa"/>
          <w:tblLook w:val="04A0"/>
        </w:tblPrEx>
        <w:trPr>
          <w:trHeight w:val="314"/>
        </w:trPr>
        <w:tc>
          <w:tcPr>
            <w:tcW w:w="704" w:type="dxa"/>
          </w:tcPr>
          <w:p w:rsidR="00BD3533" w:rsidRPr="008F5948" w:rsidP="00D43B63">
            <w:pPr>
              <w:widowControl w:val="0"/>
              <w:autoSpaceDE w:val="0"/>
              <w:autoSpaceDN w:val="0"/>
              <w:adjustRightInd w:val="0"/>
              <w:spacing w:line="276" w:lineRule="auto"/>
              <w:jc w:val="center"/>
              <w:rPr>
                <w:rFonts w:ascii="Times New Roman" w:hAnsi="Times New Roman" w:cs="Times New Roman"/>
                <w:b/>
              </w:rPr>
            </w:pPr>
            <w:r w:rsidRPr="008F5948">
              <w:rPr>
                <w:rFonts w:ascii="Times New Roman" w:hAnsi="Times New Roman" w:cs="Times New Roman"/>
                <w:b/>
              </w:rPr>
              <w:t xml:space="preserve">№ </w:t>
            </w:r>
            <w:r w:rsidRPr="008F5948">
              <w:rPr>
                <w:rFonts w:ascii="Times New Roman" w:hAnsi="Times New Roman" w:cs="Times New Roman"/>
                <w:b/>
              </w:rPr>
              <w:t>п</w:t>
            </w:r>
            <w:r w:rsidRPr="008F5948">
              <w:rPr>
                <w:rFonts w:ascii="Times New Roman" w:hAnsi="Times New Roman" w:cs="Times New Roman"/>
                <w:b/>
              </w:rPr>
              <w:t>/п</w:t>
            </w:r>
          </w:p>
        </w:tc>
        <w:tc>
          <w:tcPr>
            <w:tcW w:w="2869" w:type="dxa"/>
          </w:tcPr>
          <w:p w:rsidR="00BD3533" w:rsidRPr="008F5948" w:rsidP="00D43B63">
            <w:pPr>
              <w:widowControl w:val="0"/>
              <w:autoSpaceDE w:val="0"/>
              <w:autoSpaceDN w:val="0"/>
              <w:adjustRightInd w:val="0"/>
              <w:spacing w:line="276" w:lineRule="auto"/>
              <w:jc w:val="center"/>
              <w:rPr>
                <w:rFonts w:ascii="Times New Roman" w:hAnsi="Times New Roman" w:cs="Times New Roman"/>
                <w:b/>
              </w:rPr>
            </w:pPr>
          </w:p>
          <w:p w:rsidR="00BD3533" w:rsidRPr="008F5948" w:rsidP="00D43B63">
            <w:pPr>
              <w:widowControl w:val="0"/>
              <w:autoSpaceDE w:val="0"/>
              <w:autoSpaceDN w:val="0"/>
              <w:adjustRightInd w:val="0"/>
              <w:spacing w:line="276" w:lineRule="auto"/>
              <w:jc w:val="center"/>
              <w:rPr>
                <w:rFonts w:ascii="Times New Roman" w:hAnsi="Times New Roman" w:cs="Times New Roman"/>
                <w:b/>
              </w:rPr>
            </w:pPr>
            <w:r w:rsidRPr="008F5948">
              <w:rPr>
                <w:rFonts w:ascii="Times New Roman" w:hAnsi="Times New Roman" w:cs="Times New Roman"/>
                <w:b/>
              </w:rPr>
              <w:t>Тема</w:t>
            </w:r>
          </w:p>
        </w:tc>
        <w:tc>
          <w:tcPr>
            <w:tcW w:w="2268" w:type="dxa"/>
          </w:tcPr>
          <w:p w:rsidR="00BD3533" w:rsidRPr="008F5948" w:rsidP="00D43B63">
            <w:pPr>
              <w:widowControl w:val="0"/>
              <w:autoSpaceDE w:val="0"/>
              <w:autoSpaceDN w:val="0"/>
              <w:adjustRightInd w:val="0"/>
              <w:spacing w:line="276" w:lineRule="auto"/>
              <w:jc w:val="center"/>
              <w:rPr>
                <w:rFonts w:ascii="Times New Roman" w:hAnsi="Times New Roman" w:cs="Times New Roman"/>
                <w:b/>
              </w:rPr>
            </w:pPr>
            <w:r w:rsidRPr="008F5948">
              <w:rPr>
                <w:rFonts w:ascii="Times New Roman" w:hAnsi="Times New Roman" w:cs="Times New Roman"/>
                <w:b/>
              </w:rPr>
              <w:t>Кол-во часов по авторской программе</w:t>
            </w:r>
          </w:p>
        </w:tc>
        <w:tc>
          <w:tcPr>
            <w:tcW w:w="2268" w:type="dxa"/>
          </w:tcPr>
          <w:p w:rsidR="00BD3533" w:rsidRPr="008F5948" w:rsidP="00D43B63">
            <w:pPr>
              <w:widowControl w:val="0"/>
              <w:autoSpaceDE w:val="0"/>
              <w:autoSpaceDN w:val="0"/>
              <w:adjustRightInd w:val="0"/>
              <w:spacing w:line="276" w:lineRule="auto"/>
              <w:jc w:val="center"/>
              <w:rPr>
                <w:rFonts w:ascii="Times New Roman" w:hAnsi="Times New Roman" w:cs="Times New Roman"/>
                <w:b/>
              </w:rPr>
            </w:pPr>
            <w:r w:rsidRPr="008F5948">
              <w:rPr>
                <w:rFonts w:ascii="Times New Roman" w:hAnsi="Times New Roman" w:cs="Times New Roman"/>
                <w:b/>
              </w:rPr>
              <w:t>Кол-во  часов по КТП</w:t>
            </w:r>
          </w:p>
        </w:tc>
        <w:tc>
          <w:tcPr>
            <w:tcW w:w="2268" w:type="dxa"/>
          </w:tcPr>
          <w:p w:rsidR="00BD3533" w:rsidRPr="008F5948" w:rsidP="00D43B63">
            <w:pPr>
              <w:widowControl w:val="0"/>
              <w:autoSpaceDE w:val="0"/>
              <w:autoSpaceDN w:val="0"/>
              <w:adjustRightInd w:val="0"/>
              <w:spacing w:line="276" w:lineRule="auto"/>
              <w:jc w:val="center"/>
              <w:rPr>
                <w:rFonts w:ascii="Times New Roman" w:hAnsi="Times New Roman" w:cs="Times New Roman"/>
                <w:b/>
              </w:rPr>
            </w:pPr>
            <w:r w:rsidRPr="008F5948">
              <w:rPr>
                <w:rFonts w:ascii="Times New Roman" w:hAnsi="Times New Roman" w:cs="Times New Roman"/>
                <w:b/>
              </w:rPr>
              <w:t>Кол-во контрольных работ</w:t>
            </w:r>
          </w:p>
        </w:tc>
        <w:tc>
          <w:tcPr>
            <w:tcW w:w="5245" w:type="dxa"/>
          </w:tcPr>
          <w:p w:rsidR="00BD3533" w:rsidRPr="00BD3533" w:rsidP="00D43B63">
            <w:pPr>
              <w:widowControl w:val="0"/>
              <w:autoSpaceDE w:val="0"/>
              <w:autoSpaceDN w:val="0"/>
              <w:adjustRightInd w:val="0"/>
              <w:jc w:val="center"/>
              <w:rPr>
                <w:rFonts w:ascii="Times New Roman" w:hAnsi="Times New Roman" w:cs="Times New Roman"/>
                <w:b/>
                <w:sz w:val="24"/>
                <w:szCs w:val="24"/>
              </w:rPr>
            </w:pPr>
            <w:r w:rsidRPr="00BD3533">
              <w:rPr>
                <w:rFonts w:ascii="Times New Roman" w:hAnsi="Times New Roman" w:cs="Times New Roman"/>
                <w:b/>
                <w:bCs/>
                <w:sz w:val="24"/>
                <w:szCs w:val="24"/>
              </w:rPr>
              <w:t>Основные направления воспитательной деятельности</w:t>
            </w:r>
          </w:p>
        </w:tc>
      </w:tr>
      <w:tr w:rsidTr="00BD3533">
        <w:tblPrEx>
          <w:tblW w:w="15622" w:type="dxa"/>
          <w:tblInd w:w="-34" w:type="dxa"/>
          <w:tblLook w:val="04A0"/>
        </w:tblPrEx>
        <w:trPr>
          <w:trHeight w:val="314"/>
        </w:trPr>
        <w:tc>
          <w:tcPr>
            <w:tcW w:w="704" w:type="dxa"/>
          </w:tcPr>
          <w:p w:rsidR="00BD3533" w:rsidRPr="00AB0DE0" w:rsidP="00D43B63">
            <w:pPr>
              <w:spacing w:line="276" w:lineRule="auto"/>
              <w:rPr>
                <w:rFonts w:ascii="Times New Roman" w:hAnsi="Times New Roman"/>
                <w:sz w:val="24"/>
                <w:szCs w:val="24"/>
              </w:rPr>
            </w:pPr>
            <w:r w:rsidRPr="00AB0DE0">
              <w:rPr>
                <w:rFonts w:ascii="Times New Roman" w:hAnsi="Times New Roman"/>
                <w:sz w:val="24"/>
                <w:szCs w:val="24"/>
              </w:rPr>
              <w:t>1</w:t>
            </w:r>
          </w:p>
        </w:tc>
        <w:tc>
          <w:tcPr>
            <w:tcW w:w="2869" w:type="dxa"/>
          </w:tcPr>
          <w:p w:rsidR="00BD3533" w:rsidRPr="00AB0DE0" w:rsidP="00D43B63">
            <w:pPr>
              <w:spacing w:line="276" w:lineRule="auto"/>
              <w:rPr>
                <w:rFonts w:ascii="Times New Roman" w:hAnsi="Times New Roman"/>
                <w:sz w:val="24"/>
                <w:szCs w:val="24"/>
              </w:rPr>
            </w:pPr>
            <w:r w:rsidRPr="00AB0DE0">
              <w:rPr>
                <w:rFonts w:ascii="Times New Roman" w:hAnsi="Times New Roman"/>
                <w:bCs/>
                <w:sz w:val="24"/>
                <w:szCs w:val="24"/>
              </w:rPr>
              <w:t>Русский язык: прошлое и настоящее</w:t>
            </w:r>
          </w:p>
        </w:tc>
        <w:tc>
          <w:tcPr>
            <w:tcW w:w="2268" w:type="dxa"/>
          </w:tcPr>
          <w:p w:rsidR="00BD3533" w:rsidRPr="00C657D7" w:rsidP="00D43B63">
            <w:pPr>
              <w:spacing w:line="276" w:lineRule="auto"/>
              <w:jc w:val="center"/>
              <w:rPr>
                <w:rFonts w:ascii="Times New Roman" w:hAnsi="Times New Roman"/>
                <w:sz w:val="24"/>
                <w:szCs w:val="24"/>
              </w:rPr>
            </w:pPr>
            <w:r w:rsidRPr="00C657D7">
              <w:rPr>
                <w:rFonts w:ascii="Times New Roman" w:hAnsi="Times New Roman"/>
                <w:sz w:val="24"/>
                <w:szCs w:val="24"/>
              </w:rPr>
              <w:t>14</w:t>
            </w:r>
          </w:p>
        </w:tc>
        <w:tc>
          <w:tcPr>
            <w:tcW w:w="2268" w:type="dxa"/>
          </w:tcPr>
          <w:p w:rsidR="00BD3533" w:rsidRPr="00C657D7" w:rsidP="00D43B63">
            <w:pPr>
              <w:jc w:val="center"/>
              <w:rPr>
                <w:rFonts w:ascii="Times New Roman" w:hAnsi="Times New Roman"/>
                <w:sz w:val="24"/>
                <w:szCs w:val="24"/>
              </w:rPr>
            </w:pPr>
            <w:r>
              <w:rPr>
                <w:rFonts w:ascii="Times New Roman" w:hAnsi="Times New Roman"/>
                <w:sz w:val="24"/>
                <w:szCs w:val="24"/>
              </w:rPr>
              <w:t>14</w:t>
            </w:r>
          </w:p>
        </w:tc>
        <w:tc>
          <w:tcPr>
            <w:tcW w:w="2268" w:type="dxa"/>
          </w:tcPr>
          <w:p w:rsidR="00BD3533" w:rsidRPr="00C657D7" w:rsidP="00D43B63">
            <w:pPr>
              <w:jc w:val="center"/>
              <w:rPr>
                <w:rFonts w:ascii="Times New Roman" w:hAnsi="Times New Roman"/>
                <w:sz w:val="24"/>
                <w:szCs w:val="24"/>
              </w:rPr>
            </w:pPr>
            <w:r>
              <w:rPr>
                <w:rFonts w:ascii="Times New Roman" w:hAnsi="Times New Roman"/>
                <w:sz w:val="24"/>
                <w:szCs w:val="24"/>
              </w:rPr>
              <w:t>1</w:t>
            </w:r>
          </w:p>
        </w:tc>
        <w:tc>
          <w:tcPr>
            <w:tcW w:w="5245" w:type="dxa"/>
          </w:tcPr>
          <w:p w:rsidR="00BD3533" w:rsidRPr="00BD3533" w:rsidP="00BD3533">
            <w:pPr>
              <w:spacing w:before="100" w:beforeAutospacing="1" w:after="100" w:afterAutospacing="1"/>
              <w:rPr>
                <w:rFonts w:ascii="Times New Roman" w:eastAsia="Times New Roman" w:hAnsi="Times New Roman" w:cs="Times New Roman"/>
                <w:sz w:val="24"/>
                <w:szCs w:val="24"/>
                <w:lang w:eastAsia="ru-RU"/>
              </w:rPr>
            </w:pPr>
            <w:r w:rsidRPr="00BD3533">
              <w:rPr>
                <w:rFonts w:ascii="Times New Roman" w:eastAsia="Times New Roman" w:hAnsi="Times New Roman" w:cs="Times New Roman"/>
                <w:sz w:val="24"/>
                <w:szCs w:val="24"/>
                <w:lang w:eastAsia="ru-RU"/>
              </w:rPr>
              <w:t>Воспитание чувства патриотизма и любви к Родине,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на примере старших поколений</w:t>
            </w:r>
          </w:p>
        </w:tc>
      </w:tr>
      <w:tr w:rsidTr="00BD3533">
        <w:tblPrEx>
          <w:tblW w:w="15622" w:type="dxa"/>
          <w:tblInd w:w="-34" w:type="dxa"/>
          <w:tblLook w:val="04A0"/>
        </w:tblPrEx>
        <w:trPr>
          <w:trHeight w:val="314"/>
        </w:trPr>
        <w:tc>
          <w:tcPr>
            <w:tcW w:w="704" w:type="dxa"/>
          </w:tcPr>
          <w:p w:rsidR="00BD3533" w:rsidRPr="00AB0DE0" w:rsidP="00D43B63">
            <w:pPr>
              <w:spacing w:line="276" w:lineRule="auto"/>
              <w:rPr>
                <w:rFonts w:ascii="Times New Roman" w:hAnsi="Times New Roman"/>
                <w:sz w:val="24"/>
                <w:szCs w:val="24"/>
              </w:rPr>
            </w:pPr>
            <w:r w:rsidRPr="00AB0DE0">
              <w:rPr>
                <w:rFonts w:ascii="Times New Roman" w:hAnsi="Times New Roman"/>
                <w:sz w:val="24"/>
                <w:szCs w:val="24"/>
              </w:rPr>
              <w:t>2</w:t>
            </w:r>
          </w:p>
        </w:tc>
        <w:tc>
          <w:tcPr>
            <w:tcW w:w="2869" w:type="dxa"/>
          </w:tcPr>
          <w:p w:rsidR="00BD3533" w:rsidRPr="00AB0DE0" w:rsidP="00D43B63">
            <w:pPr>
              <w:spacing w:line="276" w:lineRule="auto"/>
              <w:rPr>
                <w:rFonts w:ascii="Times New Roman" w:hAnsi="Times New Roman"/>
                <w:sz w:val="24"/>
                <w:szCs w:val="24"/>
              </w:rPr>
            </w:pPr>
            <w:r w:rsidRPr="00AB0DE0">
              <w:rPr>
                <w:rFonts w:ascii="Times New Roman" w:hAnsi="Times New Roman"/>
                <w:bCs/>
                <w:sz w:val="24"/>
                <w:szCs w:val="24"/>
              </w:rPr>
              <w:t>Язык в действии</w:t>
            </w:r>
          </w:p>
        </w:tc>
        <w:tc>
          <w:tcPr>
            <w:tcW w:w="2268" w:type="dxa"/>
          </w:tcPr>
          <w:p w:rsidR="00BD3533" w:rsidRPr="00C657D7" w:rsidP="00D43B63">
            <w:pPr>
              <w:spacing w:line="276" w:lineRule="auto"/>
              <w:jc w:val="center"/>
              <w:rPr>
                <w:rFonts w:ascii="Times New Roman" w:hAnsi="Times New Roman"/>
                <w:sz w:val="24"/>
                <w:szCs w:val="24"/>
              </w:rPr>
            </w:pPr>
            <w:r w:rsidRPr="00C657D7">
              <w:rPr>
                <w:rFonts w:ascii="Times New Roman" w:hAnsi="Times New Roman"/>
                <w:sz w:val="24"/>
                <w:szCs w:val="24"/>
              </w:rPr>
              <w:t>8</w:t>
            </w:r>
          </w:p>
        </w:tc>
        <w:tc>
          <w:tcPr>
            <w:tcW w:w="2268" w:type="dxa"/>
          </w:tcPr>
          <w:p w:rsidR="00BD3533" w:rsidRPr="00C657D7" w:rsidP="00D43B63">
            <w:pPr>
              <w:jc w:val="center"/>
              <w:rPr>
                <w:rFonts w:ascii="Times New Roman" w:hAnsi="Times New Roman"/>
                <w:sz w:val="24"/>
                <w:szCs w:val="24"/>
              </w:rPr>
            </w:pPr>
            <w:r>
              <w:rPr>
                <w:rFonts w:ascii="Times New Roman" w:hAnsi="Times New Roman"/>
                <w:sz w:val="24"/>
                <w:szCs w:val="24"/>
              </w:rPr>
              <w:t>8</w:t>
            </w:r>
          </w:p>
        </w:tc>
        <w:tc>
          <w:tcPr>
            <w:tcW w:w="2268" w:type="dxa"/>
          </w:tcPr>
          <w:p w:rsidR="00BD3533" w:rsidRPr="00C657D7" w:rsidP="00D43B63">
            <w:pPr>
              <w:jc w:val="center"/>
              <w:rPr>
                <w:rFonts w:ascii="Times New Roman" w:hAnsi="Times New Roman"/>
                <w:sz w:val="24"/>
                <w:szCs w:val="24"/>
              </w:rPr>
            </w:pPr>
            <w:r>
              <w:rPr>
                <w:rFonts w:ascii="Times New Roman" w:hAnsi="Times New Roman"/>
                <w:sz w:val="24"/>
                <w:szCs w:val="24"/>
              </w:rPr>
              <w:t>1</w:t>
            </w:r>
          </w:p>
        </w:tc>
        <w:tc>
          <w:tcPr>
            <w:tcW w:w="5245" w:type="dxa"/>
          </w:tcPr>
          <w:p w:rsidR="00BD3533" w:rsidRPr="00BD3533" w:rsidP="00BD3533">
            <w:pPr>
              <w:spacing w:before="100" w:beforeAutospacing="1" w:after="100" w:afterAutospacing="1"/>
              <w:rPr>
                <w:rFonts w:ascii="Times New Roman" w:eastAsia="Times New Roman" w:hAnsi="Times New Roman" w:cs="Times New Roman"/>
                <w:sz w:val="24"/>
                <w:szCs w:val="24"/>
                <w:lang w:eastAsia="ru-RU"/>
              </w:rPr>
            </w:pPr>
            <w:r w:rsidRPr="00BD3533">
              <w:rPr>
                <w:rFonts w:ascii="Times New Roman" w:eastAsia="Times New Roman" w:hAnsi="Times New Roman" w:cs="Times New Roman"/>
                <w:sz w:val="24"/>
                <w:szCs w:val="24"/>
                <w:lang w:eastAsia="ru-RU"/>
              </w:rPr>
              <w:t>Воспитание ценностного отношения к родному языку как отражению культуры, включение учащихся в культурно-языковое пространство русского народа,</w:t>
            </w:r>
            <w:r>
              <w:rPr>
                <w:rFonts w:ascii="Times New Roman" w:eastAsia="Times New Roman" w:hAnsi="Times New Roman" w:cs="Times New Roman"/>
                <w:sz w:val="24"/>
                <w:szCs w:val="24"/>
                <w:lang w:eastAsia="ru-RU"/>
              </w:rPr>
              <w:t xml:space="preserve"> </w:t>
            </w:r>
            <w:r w:rsidRPr="00BD3533">
              <w:rPr>
                <w:rFonts w:ascii="Times New Roman" w:eastAsia="Times New Roman" w:hAnsi="Times New Roman" w:cs="Times New Roman"/>
                <w:sz w:val="24"/>
                <w:szCs w:val="24"/>
                <w:lang w:eastAsia="ru-RU"/>
              </w:rPr>
              <w:t>осмысление красоты и величия русского языка</w:t>
            </w:r>
          </w:p>
        </w:tc>
      </w:tr>
      <w:tr w:rsidTr="00BD3533">
        <w:tblPrEx>
          <w:tblW w:w="15622" w:type="dxa"/>
          <w:tblInd w:w="-34" w:type="dxa"/>
          <w:tblLook w:val="04A0"/>
        </w:tblPrEx>
        <w:trPr>
          <w:trHeight w:val="314"/>
        </w:trPr>
        <w:tc>
          <w:tcPr>
            <w:tcW w:w="704" w:type="dxa"/>
          </w:tcPr>
          <w:p w:rsidR="00BD3533" w:rsidRPr="00AB0DE0" w:rsidP="00D43B63">
            <w:pPr>
              <w:spacing w:line="276" w:lineRule="auto"/>
              <w:rPr>
                <w:rFonts w:ascii="Times New Roman" w:hAnsi="Times New Roman"/>
                <w:sz w:val="24"/>
                <w:szCs w:val="24"/>
              </w:rPr>
            </w:pPr>
            <w:r w:rsidRPr="00AB0DE0">
              <w:rPr>
                <w:rFonts w:ascii="Times New Roman" w:hAnsi="Times New Roman"/>
                <w:sz w:val="24"/>
                <w:szCs w:val="24"/>
              </w:rPr>
              <w:t>3</w:t>
            </w:r>
          </w:p>
        </w:tc>
        <w:tc>
          <w:tcPr>
            <w:tcW w:w="2869" w:type="dxa"/>
          </w:tcPr>
          <w:p w:rsidR="00BD3533" w:rsidRPr="00AB0DE0" w:rsidP="00D43B63">
            <w:pPr>
              <w:spacing w:line="276" w:lineRule="auto"/>
              <w:rPr>
                <w:rFonts w:ascii="Times New Roman" w:hAnsi="Times New Roman"/>
                <w:sz w:val="24"/>
                <w:szCs w:val="24"/>
              </w:rPr>
            </w:pPr>
            <w:r w:rsidRPr="00AB0DE0">
              <w:rPr>
                <w:rFonts w:ascii="Times New Roman" w:hAnsi="Times New Roman"/>
                <w:bCs/>
                <w:sz w:val="24"/>
                <w:szCs w:val="24"/>
              </w:rPr>
              <w:t>Секреты речи и текста</w:t>
            </w:r>
          </w:p>
        </w:tc>
        <w:tc>
          <w:tcPr>
            <w:tcW w:w="2268" w:type="dxa"/>
          </w:tcPr>
          <w:p w:rsidR="00BD3533" w:rsidRPr="00C657D7" w:rsidP="00D43B63">
            <w:pPr>
              <w:spacing w:line="276" w:lineRule="auto"/>
              <w:jc w:val="center"/>
              <w:rPr>
                <w:rFonts w:ascii="Times New Roman" w:hAnsi="Times New Roman"/>
                <w:sz w:val="24"/>
                <w:szCs w:val="24"/>
              </w:rPr>
            </w:pPr>
            <w:r w:rsidRPr="00C657D7">
              <w:rPr>
                <w:rFonts w:ascii="Times New Roman" w:hAnsi="Times New Roman"/>
                <w:sz w:val="24"/>
                <w:szCs w:val="24"/>
              </w:rPr>
              <w:t>12</w:t>
            </w:r>
          </w:p>
        </w:tc>
        <w:tc>
          <w:tcPr>
            <w:tcW w:w="2268" w:type="dxa"/>
          </w:tcPr>
          <w:p w:rsidR="00BD3533" w:rsidRPr="00C657D7" w:rsidP="00D43B63">
            <w:pPr>
              <w:jc w:val="center"/>
              <w:rPr>
                <w:rFonts w:ascii="Times New Roman" w:hAnsi="Times New Roman"/>
                <w:sz w:val="24"/>
                <w:szCs w:val="24"/>
              </w:rPr>
            </w:pPr>
            <w:r>
              <w:rPr>
                <w:rFonts w:ascii="Times New Roman" w:hAnsi="Times New Roman"/>
                <w:sz w:val="24"/>
                <w:szCs w:val="24"/>
              </w:rPr>
              <w:t>12</w:t>
            </w:r>
          </w:p>
        </w:tc>
        <w:tc>
          <w:tcPr>
            <w:tcW w:w="2268" w:type="dxa"/>
          </w:tcPr>
          <w:p w:rsidR="00BD3533" w:rsidRPr="00C657D7" w:rsidP="00D43B63">
            <w:pPr>
              <w:jc w:val="center"/>
              <w:rPr>
                <w:rFonts w:ascii="Times New Roman" w:hAnsi="Times New Roman"/>
                <w:sz w:val="24"/>
                <w:szCs w:val="24"/>
              </w:rPr>
            </w:pPr>
            <w:r>
              <w:rPr>
                <w:rFonts w:ascii="Times New Roman" w:hAnsi="Times New Roman"/>
                <w:sz w:val="24"/>
                <w:szCs w:val="24"/>
              </w:rPr>
              <w:t>1</w:t>
            </w:r>
          </w:p>
        </w:tc>
        <w:tc>
          <w:tcPr>
            <w:tcW w:w="5245" w:type="dxa"/>
          </w:tcPr>
          <w:p w:rsidR="00BD3533" w:rsidRPr="00BD3533" w:rsidP="00BD3533">
            <w:pPr>
              <w:rPr>
                <w:rFonts w:ascii="Times New Roman" w:hAnsi="Times New Roman" w:cs="Times New Roman"/>
                <w:sz w:val="24"/>
                <w:szCs w:val="24"/>
              </w:rPr>
            </w:pPr>
            <w:r w:rsidRPr="00BD3533">
              <w:rPr>
                <w:rFonts w:ascii="Times New Roman" w:hAnsi="Times New Roman" w:cs="Times New Roman"/>
                <w:sz w:val="24"/>
                <w:szCs w:val="24"/>
              </w:rPr>
              <w:t>Воспитание коммуникабельности, активности, умения сопереживать в ходе коллективной деятельности </w:t>
            </w:r>
          </w:p>
        </w:tc>
      </w:tr>
      <w:tr w:rsidTr="00BD3533">
        <w:tblPrEx>
          <w:tblW w:w="15622" w:type="dxa"/>
          <w:tblInd w:w="-34" w:type="dxa"/>
          <w:tblLook w:val="04A0"/>
        </w:tblPrEx>
        <w:trPr>
          <w:trHeight w:val="314"/>
        </w:trPr>
        <w:tc>
          <w:tcPr>
            <w:tcW w:w="704" w:type="dxa"/>
          </w:tcPr>
          <w:p w:rsidR="00BD3533" w:rsidRPr="00AB0DE0" w:rsidP="00D43B63">
            <w:pPr>
              <w:spacing w:line="276" w:lineRule="auto"/>
              <w:rPr>
                <w:rFonts w:ascii="Times New Roman" w:hAnsi="Times New Roman"/>
                <w:sz w:val="24"/>
                <w:szCs w:val="24"/>
              </w:rPr>
            </w:pPr>
          </w:p>
        </w:tc>
        <w:tc>
          <w:tcPr>
            <w:tcW w:w="2869" w:type="dxa"/>
          </w:tcPr>
          <w:p w:rsidR="00BD3533" w:rsidRPr="00AB0DE0" w:rsidP="00D43B63">
            <w:pPr>
              <w:spacing w:line="276" w:lineRule="auto"/>
              <w:jc w:val="right"/>
              <w:rPr>
                <w:rFonts w:ascii="Times New Roman" w:hAnsi="Times New Roman"/>
                <w:bCs/>
                <w:sz w:val="24"/>
                <w:szCs w:val="24"/>
              </w:rPr>
            </w:pPr>
            <w:r>
              <w:rPr>
                <w:rFonts w:ascii="Times New Roman" w:hAnsi="Times New Roman"/>
                <w:bCs/>
                <w:sz w:val="24"/>
                <w:szCs w:val="24"/>
              </w:rPr>
              <w:t>итого</w:t>
            </w:r>
          </w:p>
        </w:tc>
        <w:tc>
          <w:tcPr>
            <w:tcW w:w="2268" w:type="dxa"/>
          </w:tcPr>
          <w:p w:rsidR="00BD3533" w:rsidP="00D43B63">
            <w:pPr>
              <w:spacing w:line="276" w:lineRule="auto"/>
              <w:jc w:val="center"/>
              <w:rPr>
                <w:rFonts w:ascii="Times New Roman" w:hAnsi="Times New Roman"/>
                <w:b/>
                <w:sz w:val="24"/>
                <w:szCs w:val="24"/>
              </w:rPr>
            </w:pPr>
            <w:r>
              <w:rPr>
                <w:rFonts w:ascii="Times New Roman" w:hAnsi="Times New Roman"/>
                <w:b/>
                <w:sz w:val="24"/>
                <w:szCs w:val="24"/>
              </w:rPr>
              <w:t>34 часа</w:t>
            </w:r>
          </w:p>
        </w:tc>
        <w:tc>
          <w:tcPr>
            <w:tcW w:w="2268" w:type="dxa"/>
          </w:tcPr>
          <w:p w:rsidR="00BD3533" w:rsidP="00D43B63">
            <w:pPr>
              <w:jc w:val="center"/>
              <w:rPr>
                <w:rFonts w:ascii="Times New Roman" w:hAnsi="Times New Roman"/>
                <w:b/>
                <w:sz w:val="24"/>
                <w:szCs w:val="24"/>
              </w:rPr>
            </w:pPr>
            <w:r>
              <w:rPr>
                <w:rFonts w:ascii="Times New Roman" w:hAnsi="Times New Roman"/>
                <w:b/>
                <w:sz w:val="24"/>
                <w:szCs w:val="24"/>
              </w:rPr>
              <w:t>34</w:t>
            </w:r>
          </w:p>
        </w:tc>
        <w:tc>
          <w:tcPr>
            <w:tcW w:w="2268" w:type="dxa"/>
          </w:tcPr>
          <w:p w:rsidR="00BD3533" w:rsidP="00D43B63">
            <w:pPr>
              <w:jc w:val="center"/>
              <w:rPr>
                <w:rFonts w:ascii="Times New Roman" w:hAnsi="Times New Roman"/>
                <w:b/>
                <w:sz w:val="24"/>
                <w:szCs w:val="24"/>
              </w:rPr>
            </w:pPr>
            <w:r>
              <w:rPr>
                <w:rFonts w:ascii="Times New Roman" w:hAnsi="Times New Roman"/>
                <w:b/>
                <w:sz w:val="24"/>
                <w:szCs w:val="24"/>
              </w:rPr>
              <w:t>3</w:t>
            </w:r>
          </w:p>
        </w:tc>
        <w:tc>
          <w:tcPr>
            <w:tcW w:w="5245" w:type="dxa"/>
          </w:tcPr>
          <w:p w:rsidR="00BD3533" w:rsidP="00D43B63">
            <w:pPr>
              <w:jc w:val="center"/>
              <w:rPr>
                <w:rFonts w:ascii="Times New Roman" w:hAnsi="Times New Roman"/>
                <w:b/>
                <w:sz w:val="24"/>
                <w:szCs w:val="24"/>
              </w:rPr>
            </w:pPr>
          </w:p>
        </w:tc>
      </w:tr>
    </w:tbl>
    <w:p w:rsidR="00BD3533" w:rsidP="00823B8E">
      <w:pPr>
        <w:jc w:val="center"/>
        <w:rPr>
          <w:rFonts w:ascii="Times New Roman" w:hAnsi="Times New Roman" w:cs="Times New Roman"/>
          <w:b/>
          <w:sz w:val="24"/>
          <w:szCs w:val="24"/>
        </w:rPr>
      </w:pPr>
    </w:p>
    <w:p w:rsidR="00BD3533" w:rsidP="00823B8E">
      <w:pPr>
        <w:jc w:val="center"/>
        <w:rPr>
          <w:rFonts w:ascii="Times New Roman" w:hAnsi="Times New Roman" w:cs="Times New Roman"/>
          <w:b/>
          <w:sz w:val="24"/>
          <w:szCs w:val="24"/>
        </w:rPr>
      </w:pPr>
    </w:p>
    <w:p w:rsidR="00BD3533" w:rsidP="00823B8E">
      <w:pPr>
        <w:jc w:val="center"/>
        <w:rPr>
          <w:rFonts w:ascii="Times New Roman" w:hAnsi="Times New Roman" w:cs="Times New Roman"/>
          <w:b/>
          <w:sz w:val="24"/>
          <w:szCs w:val="24"/>
        </w:rPr>
      </w:pPr>
    </w:p>
    <w:p w:rsidR="00BD3533" w:rsidP="00823B8E">
      <w:pPr>
        <w:jc w:val="center"/>
        <w:rPr>
          <w:rFonts w:ascii="Times New Roman" w:hAnsi="Times New Roman" w:cs="Times New Roman"/>
          <w:b/>
          <w:sz w:val="24"/>
          <w:szCs w:val="24"/>
        </w:rPr>
      </w:pPr>
    </w:p>
    <w:p w:rsidR="00BD3533" w:rsidP="00823B8E">
      <w:pPr>
        <w:jc w:val="center"/>
        <w:rPr>
          <w:rFonts w:ascii="Times New Roman" w:hAnsi="Times New Roman" w:cs="Times New Roman"/>
          <w:b/>
          <w:sz w:val="24"/>
          <w:szCs w:val="24"/>
        </w:rPr>
      </w:pPr>
    </w:p>
    <w:p w:rsidR="00823B8E" w:rsidRPr="00823B8E" w:rsidP="00823B8E">
      <w:pPr>
        <w:jc w:val="center"/>
        <w:rPr>
          <w:rFonts w:ascii="Times New Roman" w:hAnsi="Times New Roman" w:cs="Times New Roman"/>
          <w:b/>
          <w:sz w:val="24"/>
          <w:szCs w:val="24"/>
        </w:rPr>
      </w:pPr>
      <w:r w:rsidRPr="00823B8E">
        <w:rPr>
          <w:rFonts w:ascii="Times New Roman" w:hAnsi="Times New Roman" w:cs="Times New Roman"/>
          <w:b/>
          <w:sz w:val="24"/>
          <w:szCs w:val="24"/>
        </w:rPr>
        <w:t>Календарно-тематическое планирование</w:t>
      </w:r>
    </w:p>
    <w:tbl>
      <w:tblPr>
        <w:tblStyle w:val="TableNormal"/>
        <w:tblW w:w="1587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671"/>
        <w:gridCol w:w="708"/>
        <w:gridCol w:w="605"/>
        <w:gridCol w:w="3263"/>
        <w:gridCol w:w="1276"/>
        <w:gridCol w:w="851"/>
        <w:gridCol w:w="8503"/>
      </w:tblGrid>
      <w:tr w:rsidTr="00D43B63">
        <w:tblPrEx>
          <w:tblW w:w="1587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Ex>
        <w:trPr>
          <w:trHeight w:val="744"/>
        </w:trPr>
        <w:tc>
          <w:tcPr>
            <w:tcW w:w="672" w:type="dxa"/>
          </w:tcPr>
          <w:p w:rsidR="00A5745F" w:rsidRPr="002470CF" w:rsidP="00706752">
            <w:pPr>
              <w:pStyle w:val="NoSpacing"/>
              <w:jc w:val="center"/>
              <w:rPr>
                <w:b/>
              </w:rPr>
            </w:pPr>
            <w:r>
              <w:rPr>
                <w:b/>
              </w:rPr>
              <w:t>Дата план</w:t>
            </w:r>
          </w:p>
        </w:tc>
        <w:tc>
          <w:tcPr>
            <w:tcW w:w="708" w:type="dxa"/>
            <w:shd w:val="clear" w:color="auto" w:fill="auto"/>
          </w:tcPr>
          <w:p w:rsidR="00A5745F" w:rsidRPr="002470CF" w:rsidP="00706752">
            <w:pPr>
              <w:pStyle w:val="NoSpacing"/>
              <w:jc w:val="center"/>
              <w:rPr>
                <w:b/>
              </w:rPr>
            </w:pPr>
            <w:r w:rsidRPr="002470CF">
              <w:rPr>
                <w:b/>
              </w:rPr>
              <w:t>Да</w:t>
            </w:r>
            <w:r>
              <w:rPr>
                <w:b/>
              </w:rPr>
              <w:t>т</w:t>
            </w:r>
            <w:r w:rsidRPr="002470CF">
              <w:rPr>
                <w:b/>
              </w:rPr>
              <w:t>а</w:t>
            </w:r>
            <w:r>
              <w:rPr>
                <w:b/>
              </w:rPr>
              <w:t xml:space="preserve"> факт</w:t>
            </w:r>
          </w:p>
        </w:tc>
        <w:tc>
          <w:tcPr>
            <w:tcW w:w="601" w:type="dxa"/>
            <w:shd w:val="clear" w:color="auto" w:fill="auto"/>
            <w:vAlign w:val="center"/>
          </w:tcPr>
          <w:p w:rsidR="00A5745F" w:rsidRPr="002470CF" w:rsidP="00706752">
            <w:pPr>
              <w:pStyle w:val="NoSpacing"/>
              <w:jc w:val="center"/>
              <w:rPr>
                <w:b/>
              </w:rPr>
            </w:pPr>
            <w:r w:rsidRPr="002470CF">
              <w:rPr>
                <w:b/>
              </w:rPr>
              <w:t>№</w:t>
            </w:r>
          </w:p>
          <w:p w:rsidR="00A5745F" w:rsidRPr="002470CF" w:rsidP="00706752">
            <w:pPr>
              <w:pStyle w:val="NoSpacing"/>
              <w:jc w:val="center"/>
              <w:rPr>
                <w:b/>
              </w:rPr>
            </w:pPr>
            <w:r w:rsidRPr="002470CF">
              <w:rPr>
                <w:b/>
              </w:rPr>
              <w:t>п</w:t>
            </w:r>
            <w:r w:rsidRPr="002470CF">
              <w:rPr>
                <w:b/>
              </w:rPr>
              <w:t>/п</w:t>
            </w:r>
          </w:p>
          <w:p w:rsidR="00A5745F" w:rsidRPr="002470CF" w:rsidP="00706752">
            <w:pPr>
              <w:pStyle w:val="NoSpacing"/>
              <w:jc w:val="center"/>
              <w:rPr>
                <w:b/>
              </w:rPr>
            </w:pPr>
          </w:p>
        </w:tc>
        <w:tc>
          <w:tcPr>
            <w:tcW w:w="3264" w:type="dxa"/>
            <w:shd w:val="clear" w:color="auto" w:fill="auto"/>
            <w:vAlign w:val="center"/>
          </w:tcPr>
          <w:p w:rsidR="00A5745F" w:rsidRPr="002470CF" w:rsidP="00514488">
            <w:pPr>
              <w:pStyle w:val="NoSpacing"/>
              <w:rPr>
                <w:b/>
                <w:lang w:val="en-US"/>
              </w:rPr>
            </w:pPr>
          </w:p>
          <w:p w:rsidR="00A5745F" w:rsidRPr="002470CF" w:rsidP="00514488">
            <w:pPr>
              <w:pStyle w:val="NoSpacing"/>
              <w:jc w:val="center"/>
              <w:rPr>
                <w:b/>
              </w:rPr>
            </w:pPr>
            <w:r w:rsidRPr="002470CF">
              <w:rPr>
                <w:b/>
              </w:rPr>
              <w:t>Название раздела,  темы</w:t>
            </w:r>
          </w:p>
          <w:p w:rsidR="00A5745F" w:rsidRPr="002470CF" w:rsidP="00514488">
            <w:pPr>
              <w:pStyle w:val="NoSpacing"/>
              <w:jc w:val="center"/>
              <w:rPr>
                <w:b/>
              </w:rPr>
            </w:pPr>
          </w:p>
          <w:p w:rsidR="00A5745F" w:rsidRPr="002470CF" w:rsidP="00514488">
            <w:pPr>
              <w:pStyle w:val="NoSpacing"/>
              <w:rPr>
                <w:b/>
              </w:rPr>
            </w:pPr>
          </w:p>
        </w:tc>
        <w:tc>
          <w:tcPr>
            <w:tcW w:w="1276" w:type="dxa"/>
            <w:shd w:val="clear" w:color="auto" w:fill="auto"/>
          </w:tcPr>
          <w:p w:rsidR="00A5745F" w:rsidRPr="002470CF" w:rsidP="00706752">
            <w:pPr>
              <w:pStyle w:val="NoSpacing"/>
              <w:jc w:val="center"/>
              <w:rPr>
                <w:b/>
                <w:lang w:val="en-US"/>
              </w:rPr>
            </w:pPr>
          </w:p>
          <w:p w:rsidR="00A5745F" w:rsidRPr="002470CF" w:rsidP="00706752">
            <w:pPr>
              <w:pStyle w:val="NoSpacing"/>
              <w:jc w:val="center"/>
              <w:rPr>
                <w:b/>
              </w:rPr>
            </w:pPr>
            <w:r w:rsidRPr="002470CF">
              <w:rPr>
                <w:b/>
              </w:rPr>
              <w:t>Д/з</w:t>
            </w:r>
          </w:p>
        </w:tc>
        <w:tc>
          <w:tcPr>
            <w:tcW w:w="851" w:type="dxa"/>
            <w:shd w:val="clear" w:color="auto" w:fill="auto"/>
            <w:vAlign w:val="center"/>
          </w:tcPr>
          <w:p w:rsidR="00A5745F" w:rsidRPr="002470CF" w:rsidP="00706752">
            <w:pPr>
              <w:pStyle w:val="NoSpacing"/>
              <w:jc w:val="center"/>
              <w:rPr>
                <w:b/>
              </w:rPr>
            </w:pPr>
            <w:r w:rsidRPr="002470CF">
              <w:rPr>
                <w:b/>
              </w:rPr>
              <w:t>К-во</w:t>
            </w:r>
          </w:p>
          <w:p w:rsidR="00A5745F" w:rsidRPr="002470CF" w:rsidP="00706752">
            <w:pPr>
              <w:pStyle w:val="NoSpacing"/>
              <w:jc w:val="center"/>
              <w:rPr>
                <w:b/>
              </w:rPr>
            </w:pPr>
            <w:r w:rsidRPr="002470CF">
              <w:rPr>
                <w:b/>
              </w:rPr>
              <w:t>часов</w:t>
            </w:r>
          </w:p>
        </w:tc>
        <w:tc>
          <w:tcPr>
            <w:tcW w:w="8505" w:type="dxa"/>
            <w:shd w:val="clear" w:color="auto" w:fill="auto"/>
            <w:vAlign w:val="center"/>
          </w:tcPr>
          <w:p w:rsidR="00A5745F" w:rsidRPr="002470CF" w:rsidP="00706752">
            <w:pPr>
              <w:pStyle w:val="NoSpacing"/>
              <w:jc w:val="center"/>
              <w:rPr>
                <w:b/>
              </w:rPr>
            </w:pPr>
            <w:r w:rsidRPr="002470CF">
              <w:rPr>
                <w:b/>
              </w:rPr>
              <w:t>Характеристика видов</w:t>
            </w:r>
          </w:p>
          <w:p w:rsidR="00A5745F" w:rsidRPr="002470CF" w:rsidP="00706752">
            <w:pPr>
              <w:pStyle w:val="NoSpacing"/>
              <w:jc w:val="center"/>
              <w:rPr>
                <w:b/>
              </w:rPr>
            </w:pPr>
            <w:r w:rsidRPr="002470CF">
              <w:rPr>
                <w:b/>
              </w:rPr>
              <w:t>деятельности учащихся</w:t>
            </w:r>
          </w:p>
        </w:tc>
      </w:tr>
      <w:tr w:rsidTr="00D43B63">
        <w:tblPrEx>
          <w:tblW w:w="15877" w:type="dxa"/>
          <w:tblInd w:w="-137" w:type="dxa"/>
          <w:tblLayout w:type="fixed"/>
          <w:tblCellMar>
            <w:left w:w="0" w:type="dxa"/>
            <w:right w:w="0" w:type="dxa"/>
          </w:tblCellMar>
          <w:tblLook w:val="0000"/>
        </w:tblPrEx>
        <w:trPr>
          <w:trHeight w:val="204"/>
        </w:trPr>
        <w:tc>
          <w:tcPr>
            <w:tcW w:w="15877" w:type="dxa"/>
            <w:gridSpan w:val="7"/>
          </w:tcPr>
          <w:p w:rsidR="008F5948" w:rsidRPr="002470CF" w:rsidP="00706752">
            <w:pPr>
              <w:pStyle w:val="NoSpacing"/>
              <w:jc w:val="center"/>
              <w:rPr>
                <w:b/>
              </w:rPr>
            </w:pPr>
            <w:r>
              <w:rPr>
                <w:b/>
              </w:rPr>
              <w:t>Русский язык: прошлое и настоящее (14ч)</w:t>
            </w:r>
          </w:p>
        </w:tc>
      </w:tr>
      <w:tr w:rsidTr="00D43B63">
        <w:tblPrEx>
          <w:tblW w:w="15877" w:type="dxa"/>
          <w:tblInd w:w="-137" w:type="dxa"/>
          <w:tblLayout w:type="fixed"/>
          <w:tblCellMar>
            <w:left w:w="0" w:type="dxa"/>
            <w:right w:w="0" w:type="dxa"/>
          </w:tblCellMar>
          <w:tblLook w:val="0000"/>
        </w:tblPrEx>
        <w:trPr>
          <w:trHeight w:val="620"/>
        </w:trPr>
        <w:tc>
          <w:tcPr>
            <w:tcW w:w="672" w:type="dxa"/>
          </w:tcPr>
          <w:p w:rsidR="00A43FDE" w:rsidP="008F5948">
            <w:pPr>
              <w:pStyle w:val="NoSpacing"/>
              <w:jc w:val="center"/>
              <w:rPr>
                <w:b/>
              </w:rPr>
            </w:pPr>
            <w:r>
              <w:rPr>
                <w:b/>
              </w:rPr>
              <w:t>4.09</w:t>
            </w:r>
          </w:p>
        </w:tc>
        <w:tc>
          <w:tcPr>
            <w:tcW w:w="708" w:type="dxa"/>
            <w:shd w:val="clear" w:color="auto" w:fill="auto"/>
          </w:tcPr>
          <w:p w:rsidR="00A43FDE" w:rsidRPr="002470CF" w:rsidP="008F5948">
            <w:pPr>
              <w:pStyle w:val="NoSpacing"/>
              <w:jc w:val="center"/>
              <w:rPr>
                <w:b/>
              </w:rPr>
            </w:pPr>
          </w:p>
        </w:tc>
        <w:tc>
          <w:tcPr>
            <w:tcW w:w="601" w:type="dxa"/>
            <w:shd w:val="clear" w:color="auto" w:fill="auto"/>
            <w:vAlign w:val="center"/>
          </w:tcPr>
          <w:p w:rsidR="00A43FDE" w:rsidRPr="002470CF" w:rsidP="008F5948">
            <w:pPr>
              <w:pStyle w:val="NoSpacing"/>
              <w:jc w:val="center"/>
              <w:rPr>
                <w:b/>
              </w:rPr>
            </w:pPr>
            <w:r>
              <w:rPr>
                <w:b/>
              </w:rPr>
              <w:t>1</w:t>
            </w:r>
          </w:p>
        </w:tc>
        <w:tc>
          <w:tcPr>
            <w:tcW w:w="3264" w:type="dxa"/>
            <w:shd w:val="clear" w:color="auto" w:fill="auto"/>
          </w:tcPr>
          <w:p w:rsidR="00A43FDE" w:rsidRPr="005D6211" w:rsidP="00C52F78">
            <w:pPr>
              <w:spacing w:after="100" w:afterAutospacing="1" w:line="240" w:lineRule="auto"/>
              <w:contextualSpacing/>
              <w:rPr>
                <w:rFonts w:ascii="Times New Roman" w:hAnsi="Times New Roman"/>
                <w:sz w:val="24"/>
                <w:szCs w:val="24"/>
              </w:rPr>
            </w:pPr>
            <w:r w:rsidRPr="005D6211">
              <w:rPr>
                <w:rFonts w:ascii="Times New Roman" w:hAnsi="Times New Roman"/>
                <w:sz w:val="24"/>
                <w:szCs w:val="24"/>
              </w:rPr>
              <w:t>Слова, связанные с качествами и чувствами людей</w:t>
            </w:r>
            <w:r>
              <w:rPr>
                <w:rFonts w:ascii="Times New Roman" w:hAnsi="Times New Roman"/>
                <w:sz w:val="24"/>
                <w:szCs w:val="24"/>
              </w:rPr>
              <w:t>.</w:t>
            </w:r>
          </w:p>
        </w:tc>
        <w:tc>
          <w:tcPr>
            <w:tcW w:w="1276" w:type="dxa"/>
            <w:shd w:val="clear" w:color="auto" w:fill="auto"/>
          </w:tcPr>
          <w:p w:rsidR="00A43FDE" w:rsidRPr="00D43B63" w:rsidP="008F5948">
            <w:pPr>
              <w:pStyle w:val="NoSpacing"/>
              <w:jc w:val="center"/>
            </w:pPr>
            <w:r w:rsidRPr="00D43B63">
              <w:t>С. 5, упр. 2</w:t>
            </w:r>
          </w:p>
        </w:tc>
        <w:tc>
          <w:tcPr>
            <w:tcW w:w="851" w:type="dxa"/>
            <w:shd w:val="clear" w:color="auto" w:fill="auto"/>
            <w:vAlign w:val="center"/>
          </w:tcPr>
          <w:p w:rsidR="00A43FDE" w:rsidRPr="002470CF" w:rsidP="008F5948">
            <w:pPr>
              <w:pStyle w:val="NoSpacing"/>
              <w:jc w:val="center"/>
              <w:rPr>
                <w:b/>
              </w:rPr>
            </w:pPr>
          </w:p>
        </w:tc>
        <w:tc>
          <w:tcPr>
            <w:tcW w:w="8505" w:type="dxa"/>
            <w:vMerge w:val="restart"/>
            <w:shd w:val="clear" w:color="auto" w:fill="auto"/>
            <w:vAlign w:val="center"/>
          </w:tcPr>
          <w:p w:rsidR="00A43FDE" w:rsidP="00A43FDE">
            <w:pPr>
              <w:pStyle w:val="Default"/>
              <w:jc w:val="both"/>
              <w:rPr>
                <w:sz w:val="23"/>
                <w:szCs w:val="23"/>
              </w:rPr>
            </w:pPr>
            <w:r>
              <w:rPr>
                <w:sz w:val="23"/>
                <w:szCs w:val="23"/>
              </w:rPr>
              <w:t xml:space="preserve">Работать с толковым словарем; определять жанр произведения; находить в тексте фразеологизмы; выразительно и осознанно читать текст; отвечать на вопросы по содержанию произведения; читать словарную статью, извлекая необходимую информацию; выполнять проектные задания. </w:t>
            </w:r>
          </w:p>
          <w:p w:rsidR="00A43FDE" w:rsidRPr="002470CF" w:rsidP="00A43FDE">
            <w:pPr>
              <w:pStyle w:val="Default"/>
              <w:jc w:val="both"/>
              <w:rPr>
                <w:b/>
              </w:rPr>
            </w:pPr>
            <w:r>
              <w:rPr>
                <w:sz w:val="23"/>
                <w:szCs w:val="23"/>
              </w:rPr>
              <w:t xml:space="preserve">Определять значение слова по тексту или уточнять с помощью толкового словаря. Объяснять принцип построения толкового словаря. Определять (выписывать) значение слова, пользуясь толковым словарём. </w:t>
            </w:r>
          </w:p>
        </w:tc>
      </w:tr>
      <w:tr w:rsidTr="00D43B63">
        <w:tblPrEx>
          <w:tblW w:w="15877" w:type="dxa"/>
          <w:tblInd w:w="-137" w:type="dxa"/>
          <w:tblLayout w:type="fixed"/>
          <w:tblCellMar>
            <w:left w:w="0" w:type="dxa"/>
            <w:right w:w="0" w:type="dxa"/>
          </w:tblCellMar>
          <w:tblLook w:val="0000"/>
        </w:tblPrEx>
        <w:trPr>
          <w:trHeight w:val="376"/>
        </w:trPr>
        <w:tc>
          <w:tcPr>
            <w:tcW w:w="672" w:type="dxa"/>
          </w:tcPr>
          <w:p w:rsidR="00A43FDE" w:rsidP="008F5948">
            <w:pPr>
              <w:pStyle w:val="NoSpacing"/>
              <w:jc w:val="center"/>
              <w:rPr>
                <w:b/>
              </w:rPr>
            </w:pPr>
            <w:r>
              <w:rPr>
                <w:b/>
              </w:rPr>
              <w:t>11.09</w:t>
            </w:r>
          </w:p>
        </w:tc>
        <w:tc>
          <w:tcPr>
            <w:tcW w:w="708" w:type="dxa"/>
            <w:shd w:val="clear" w:color="auto" w:fill="auto"/>
          </w:tcPr>
          <w:p w:rsidR="00A43FDE" w:rsidRPr="002470CF" w:rsidP="008F5948">
            <w:pPr>
              <w:pStyle w:val="NoSpacing"/>
              <w:jc w:val="center"/>
              <w:rPr>
                <w:b/>
              </w:rPr>
            </w:pPr>
          </w:p>
        </w:tc>
        <w:tc>
          <w:tcPr>
            <w:tcW w:w="601" w:type="dxa"/>
            <w:shd w:val="clear" w:color="auto" w:fill="auto"/>
            <w:vAlign w:val="center"/>
          </w:tcPr>
          <w:p w:rsidR="00A43FDE" w:rsidRPr="002470CF" w:rsidP="008F5948">
            <w:pPr>
              <w:pStyle w:val="NoSpacing"/>
              <w:jc w:val="center"/>
              <w:rPr>
                <w:b/>
              </w:rPr>
            </w:pPr>
            <w:r>
              <w:rPr>
                <w:b/>
              </w:rPr>
              <w:t>2</w:t>
            </w:r>
          </w:p>
        </w:tc>
        <w:tc>
          <w:tcPr>
            <w:tcW w:w="3264" w:type="dxa"/>
            <w:shd w:val="clear" w:color="auto" w:fill="auto"/>
          </w:tcPr>
          <w:p w:rsidR="00A43FDE" w:rsidP="00FD0AAF">
            <w:pPr>
              <w:spacing w:after="100" w:afterAutospacing="1" w:line="240" w:lineRule="auto"/>
              <w:contextualSpacing/>
              <w:rPr>
                <w:rFonts w:ascii="Times New Roman" w:hAnsi="Times New Roman"/>
                <w:sz w:val="24"/>
                <w:szCs w:val="24"/>
              </w:rPr>
            </w:pPr>
            <w:r>
              <w:rPr>
                <w:rFonts w:ascii="Times New Roman" w:hAnsi="Times New Roman"/>
                <w:sz w:val="24"/>
                <w:szCs w:val="24"/>
              </w:rPr>
              <w:t>С</w:t>
            </w:r>
            <w:r w:rsidRPr="005D6211">
              <w:rPr>
                <w:rFonts w:ascii="Times New Roman" w:hAnsi="Times New Roman"/>
                <w:sz w:val="24"/>
                <w:szCs w:val="24"/>
              </w:rPr>
              <w:t>лова, связанные с обучением.</w:t>
            </w:r>
          </w:p>
        </w:tc>
        <w:tc>
          <w:tcPr>
            <w:tcW w:w="1276" w:type="dxa"/>
            <w:shd w:val="clear" w:color="auto" w:fill="auto"/>
          </w:tcPr>
          <w:p w:rsidR="00A43FDE" w:rsidRPr="00D43B63" w:rsidP="008F5948">
            <w:pPr>
              <w:pStyle w:val="NoSpacing"/>
              <w:jc w:val="center"/>
            </w:pPr>
            <w:r>
              <w:t>С. 9, упр.5</w:t>
            </w:r>
          </w:p>
        </w:tc>
        <w:tc>
          <w:tcPr>
            <w:tcW w:w="851" w:type="dxa"/>
            <w:shd w:val="clear" w:color="auto" w:fill="auto"/>
            <w:vAlign w:val="center"/>
          </w:tcPr>
          <w:p w:rsidR="00A43FDE" w:rsidRPr="002470CF" w:rsidP="008F5948">
            <w:pPr>
              <w:pStyle w:val="NoSpacing"/>
              <w:jc w:val="center"/>
              <w:rPr>
                <w:b/>
              </w:rPr>
            </w:pPr>
          </w:p>
        </w:tc>
        <w:tc>
          <w:tcPr>
            <w:tcW w:w="8505" w:type="dxa"/>
            <w:vMerge/>
            <w:shd w:val="clear" w:color="auto" w:fill="auto"/>
            <w:vAlign w:val="center"/>
          </w:tcPr>
          <w:p w:rsidR="00A43FDE" w:rsidRPr="002470CF" w:rsidP="008F5948">
            <w:pPr>
              <w:pStyle w:val="NoSpacing"/>
              <w:jc w:val="center"/>
              <w:rPr>
                <w:b/>
              </w:rPr>
            </w:pPr>
          </w:p>
        </w:tc>
      </w:tr>
      <w:tr w:rsidTr="001251D8">
        <w:tblPrEx>
          <w:tblW w:w="15877" w:type="dxa"/>
          <w:tblInd w:w="-137" w:type="dxa"/>
          <w:tblLayout w:type="fixed"/>
          <w:tblCellMar>
            <w:left w:w="0" w:type="dxa"/>
            <w:right w:w="0" w:type="dxa"/>
          </w:tblCellMar>
          <w:tblLook w:val="0000"/>
        </w:tblPrEx>
        <w:trPr>
          <w:trHeight w:val="448"/>
        </w:trPr>
        <w:tc>
          <w:tcPr>
            <w:tcW w:w="672" w:type="dxa"/>
          </w:tcPr>
          <w:p w:rsidR="00A43FDE" w:rsidP="008F5948">
            <w:pPr>
              <w:pStyle w:val="NoSpacing"/>
              <w:jc w:val="center"/>
              <w:rPr>
                <w:b/>
              </w:rPr>
            </w:pPr>
            <w:r>
              <w:rPr>
                <w:b/>
              </w:rPr>
              <w:t>18.09</w:t>
            </w:r>
          </w:p>
        </w:tc>
        <w:tc>
          <w:tcPr>
            <w:tcW w:w="708" w:type="dxa"/>
            <w:shd w:val="clear" w:color="auto" w:fill="auto"/>
          </w:tcPr>
          <w:p w:rsidR="00A43FDE" w:rsidRPr="002470CF" w:rsidP="008F5948">
            <w:pPr>
              <w:pStyle w:val="NoSpacing"/>
              <w:jc w:val="center"/>
              <w:rPr>
                <w:b/>
              </w:rPr>
            </w:pPr>
          </w:p>
        </w:tc>
        <w:tc>
          <w:tcPr>
            <w:tcW w:w="601" w:type="dxa"/>
            <w:shd w:val="clear" w:color="auto" w:fill="auto"/>
            <w:vAlign w:val="center"/>
          </w:tcPr>
          <w:p w:rsidR="00A43FDE" w:rsidRPr="002470CF" w:rsidP="008F5948">
            <w:pPr>
              <w:pStyle w:val="NoSpacing"/>
              <w:jc w:val="center"/>
              <w:rPr>
                <w:b/>
              </w:rPr>
            </w:pPr>
            <w:r>
              <w:rPr>
                <w:b/>
              </w:rPr>
              <w:t>3</w:t>
            </w:r>
          </w:p>
        </w:tc>
        <w:tc>
          <w:tcPr>
            <w:tcW w:w="3264" w:type="dxa"/>
            <w:shd w:val="clear" w:color="auto" w:fill="auto"/>
          </w:tcPr>
          <w:p w:rsidR="00A43FDE" w:rsidP="001251D8">
            <w:pPr>
              <w:spacing w:after="100" w:afterAutospacing="1" w:line="240" w:lineRule="auto"/>
              <w:contextualSpacing/>
              <w:rPr>
                <w:rFonts w:ascii="Times New Roman" w:hAnsi="Times New Roman"/>
                <w:sz w:val="24"/>
                <w:szCs w:val="24"/>
              </w:rPr>
            </w:pPr>
            <w:r w:rsidRPr="005D6211">
              <w:rPr>
                <w:rFonts w:ascii="Times New Roman" w:hAnsi="Times New Roman"/>
                <w:sz w:val="24"/>
                <w:szCs w:val="24"/>
              </w:rPr>
              <w:t xml:space="preserve">Слова, называющие родственные отношения </w:t>
            </w:r>
          </w:p>
        </w:tc>
        <w:tc>
          <w:tcPr>
            <w:tcW w:w="1276" w:type="dxa"/>
            <w:shd w:val="clear" w:color="auto" w:fill="auto"/>
          </w:tcPr>
          <w:p w:rsidR="00A43FDE" w:rsidRPr="00D43B63" w:rsidP="008F5948">
            <w:pPr>
              <w:pStyle w:val="NoSpacing"/>
              <w:jc w:val="center"/>
            </w:pPr>
            <w:r>
              <w:t xml:space="preserve">С. 14, упр.3 </w:t>
            </w:r>
          </w:p>
        </w:tc>
        <w:tc>
          <w:tcPr>
            <w:tcW w:w="851" w:type="dxa"/>
            <w:shd w:val="clear" w:color="auto" w:fill="auto"/>
            <w:vAlign w:val="center"/>
          </w:tcPr>
          <w:p w:rsidR="00A43FDE" w:rsidRPr="002470CF" w:rsidP="008F5948">
            <w:pPr>
              <w:pStyle w:val="NoSpacing"/>
              <w:jc w:val="center"/>
              <w:rPr>
                <w:b/>
              </w:rPr>
            </w:pPr>
          </w:p>
        </w:tc>
        <w:tc>
          <w:tcPr>
            <w:tcW w:w="8505" w:type="dxa"/>
            <w:vMerge w:val="restart"/>
            <w:shd w:val="clear" w:color="auto" w:fill="auto"/>
            <w:vAlign w:val="center"/>
          </w:tcPr>
          <w:p w:rsidR="00A43FDE" w:rsidP="00A43FDE">
            <w:pPr>
              <w:pStyle w:val="Default"/>
              <w:jc w:val="both"/>
              <w:rPr>
                <w:sz w:val="23"/>
                <w:szCs w:val="23"/>
              </w:rPr>
            </w:pPr>
            <w:r>
              <w:rPr>
                <w:sz w:val="23"/>
                <w:szCs w:val="23"/>
              </w:rPr>
              <w:t xml:space="preserve">Объяснять значение пословиц; знать историю возникновения слов: мама, папа, тятя, матушка, батюшка, сестрица, братец, мачеха, падчерица </w:t>
            </w:r>
          </w:p>
          <w:p w:rsidR="00A43FDE" w:rsidRPr="002470CF" w:rsidP="008F5948">
            <w:pPr>
              <w:pStyle w:val="NoSpacing"/>
              <w:jc w:val="center"/>
              <w:rPr>
                <w:b/>
              </w:rPr>
            </w:pPr>
          </w:p>
        </w:tc>
      </w:tr>
      <w:tr w:rsidTr="00D43B63">
        <w:tblPrEx>
          <w:tblW w:w="15877" w:type="dxa"/>
          <w:tblInd w:w="-137" w:type="dxa"/>
          <w:tblLayout w:type="fixed"/>
          <w:tblCellMar>
            <w:left w:w="0" w:type="dxa"/>
            <w:right w:w="0" w:type="dxa"/>
          </w:tblCellMar>
          <w:tblLook w:val="0000"/>
        </w:tblPrEx>
        <w:trPr>
          <w:trHeight w:val="744"/>
        </w:trPr>
        <w:tc>
          <w:tcPr>
            <w:tcW w:w="672" w:type="dxa"/>
          </w:tcPr>
          <w:p w:rsidR="00A43FDE" w:rsidP="008F5948">
            <w:pPr>
              <w:pStyle w:val="NoSpacing"/>
              <w:jc w:val="center"/>
              <w:rPr>
                <w:b/>
              </w:rPr>
            </w:pPr>
            <w:r>
              <w:rPr>
                <w:b/>
              </w:rPr>
              <w:t>25.09</w:t>
            </w:r>
          </w:p>
        </w:tc>
        <w:tc>
          <w:tcPr>
            <w:tcW w:w="708" w:type="dxa"/>
            <w:shd w:val="clear" w:color="auto" w:fill="auto"/>
          </w:tcPr>
          <w:p w:rsidR="00A43FDE" w:rsidRPr="002470CF" w:rsidP="008F5948">
            <w:pPr>
              <w:pStyle w:val="NoSpacing"/>
              <w:jc w:val="center"/>
              <w:rPr>
                <w:b/>
              </w:rPr>
            </w:pPr>
          </w:p>
        </w:tc>
        <w:tc>
          <w:tcPr>
            <w:tcW w:w="601" w:type="dxa"/>
            <w:shd w:val="clear" w:color="auto" w:fill="auto"/>
            <w:vAlign w:val="center"/>
          </w:tcPr>
          <w:p w:rsidR="00A43FDE" w:rsidRPr="002470CF" w:rsidP="008F5948">
            <w:pPr>
              <w:pStyle w:val="NoSpacing"/>
              <w:jc w:val="center"/>
              <w:rPr>
                <w:b/>
              </w:rPr>
            </w:pPr>
            <w:r>
              <w:rPr>
                <w:b/>
              </w:rPr>
              <w:t>4</w:t>
            </w:r>
          </w:p>
        </w:tc>
        <w:tc>
          <w:tcPr>
            <w:tcW w:w="3264" w:type="dxa"/>
            <w:shd w:val="clear" w:color="auto" w:fill="auto"/>
          </w:tcPr>
          <w:p w:rsidR="00A43FDE" w:rsidP="00A43FDE">
            <w:pPr>
              <w:spacing w:after="100" w:afterAutospacing="1" w:line="240" w:lineRule="auto"/>
              <w:contextualSpacing/>
              <w:rPr>
                <w:rFonts w:ascii="Times New Roman" w:hAnsi="Times New Roman"/>
                <w:sz w:val="24"/>
                <w:szCs w:val="24"/>
              </w:rPr>
            </w:pPr>
            <w:r w:rsidRPr="005D6211">
              <w:rPr>
                <w:rFonts w:ascii="Times New Roman" w:hAnsi="Times New Roman"/>
                <w:sz w:val="24"/>
                <w:szCs w:val="24"/>
              </w:rPr>
              <w:t xml:space="preserve">Пословицы, поговорки и фразеологизмы, возникновение которых связано с качествами, чувствами людей, с учением, с родственными отношениями </w:t>
            </w:r>
          </w:p>
        </w:tc>
        <w:tc>
          <w:tcPr>
            <w:tcW w:w="1276" w:type="dxa"/>
            <w:shd w:val="clear" w:color="auto" w:fill="auto"/>
          </w:tcPr>
          <w:p w:rsidR="00A43FDE" w:rsidRPr="00D43B63" w:rsidP="00A119F3">
            <w:pPr>
              <w:pStyle w:val="NoSpacing"/>
              <w:jc w:val="center"/>
            </w:pPr>
            <w:r>
              <w:t>С. 22, упр.5</w:t>
            </w:r>
          </w:p>
        </w:tc>
        <w:tc>
          <w:tcPr>
            <w:tcW w:w="851" w:type="dxa"/>
            <w:shd w:val="clear" w:color="auto" w:fill="auto"/>
            <w:vAlign w:val="center"/>
          </w:tcPr>
          <w:p w:rsidR="00A43FDE" w:rsidRPr="002470CF" w:rsidP="008F5948">
            <w:pPr>
              <w:pStyle w:val="NoSpacing"/>
              <w:jc w:val="center"/>
              <w:rPr>
                <w:b/>
              </w:rPr>
            </w:pPr>
          </w:p>
        </w:tc>
        <w:tc>
          <w:tcPr>
            <w:tcW w:w="8505" w:type="dxa"/>
            <w:vMerge/>
            <w:shd w:val="clear" w:color="auto" w:fill="auto"/>
            <w:vAlign w:val="center"/>
          </w:tcPr>
          <w:p w:rsidR="00A43FDE" w:rsidRPr="002470CF" w:rsidP="008F5948">
            <w:pPr>
              <w:pStyle w:val="NoSpacing"/>
              <w:jc w:val="center"/>
              <w:rPr>
                <w:b/>
              </w:rPr>
            </w:pPr>
          </w:p>
        </w:tc>
      </w:tr>
      <w:tr w:rsidTr="00D43B63">
        <w:tblPrEx>
          <w:tblW w:w="15877" w:type="dxa"/>
          <w:tblInd w:w="-137" w:type="dxa"/>
          <w:tblLayout w:type="fixed"/>
          <w:tblCellMar>
            <w:left w:w="0" w:type="dxa"/>
            <w:right w:w="0" w:type="dxa"/>
          </w:tblCellMar>
          <w:tblLook w:val="0000"/>
        </w:tblPrEx>
        <w:trPr>
          <w:trHeight w:val="744"/>
        </w:trPr>
        <w:tc>
          <w:tcPr>
            <w:tcW w:w="672" w:type="dxa"/>
          </w:tcPr>
          <w:p w:rsidR="005B4109" w:rsidP="008F5948">
            <w:pPr>
              <w:pStyle w:val="NoSpacing"/>
              <w:jc w:val="center"/>
              <w:rPr>
                <w:b/>
              </w:rPr>
            </w:pPr>
            <w:r>
              <w:rPr>
                <w:b/>
              </w:rPr>
              <w:t>2.10</w:t>
            </w:r>
          </w:p>
        </w:tc>
        <w:tc>
          <w:tcPr>
            <w:tcW w:w="708" w:type="dxa"/>
            <w:shd w:val="clear" w:color="auto" w:fill="auto"/>
          </w:tcPr>
          <w:p w:rsidR="005B4109" w:rsidRPr="002470CF" w:rsidP="008F5948">
            <w:pPr>
              <w:pStyle w:val="NoSpacing"/>
              <w:jc w:val="center"/>
              <w:rPr>
                <w:b/>
              </w:rPr>
            </w:pPr>
          </w:p>
        </w:tc>
        <w:tc>
          <w:tcPr>
            <w:tcW w:w="601" w:type="dxa"/>
            <w:shd w:val="clear" w:color="auto" w:fill="auto"/>
            <w:vAlign w:val="center"/>
          </w:tcPr>
          <w:p w:rsidR="005B4109" w:rsidRPr="002470CF" w:rsidP="008F5948">
            <w:pPr>
              <w:pStyle w:val="NoSpacing"/>
              <w:jc w:val="center"/>
              <w:rPr>
                <w:b/>
              </w:rPr>
            </w:pPr>
            <w:r>
              <w:rPr>
                <w:b/>
              </w:rPr>
              <w:t>5</w:t>
            </w:r>
          </w:p>
        </w:tc>
        <w:tc>
          <w:tcPr>
            <w:tcW w:w="3264" w:type="dxa"/>
            <w:shd w:val="clear" w:color="auto" w:fill="auto"/>
          </w:tcPr>
          <w:p w:rsidR="005B4109" w:rsidP="00FD0AAF">
            <w:pPr>
              <w:spacing w:after="100" w:afterAutospacing="1" w:line="240" w:lineRule="auto"/>
              <w:contextualSpacing/>
              <w:rPr>
                <w:rFonts w:ascii="Times New Roman" w:hAnsi="Times New Roman"/>
                <w:sz w:val="24"/>
                <w:szCs w:val="24"/>
              </w:rPr>
            </w:pPr>
            <w:r w:rsidRPr="00112C20">
              <w:rPr>
                <w:rFonts w:ascii="Times New Roman" w:hAnsi="Times New Roman"/>
                <w:sz w:val="24"/>
                <w:szCs w:val="24"/>
              </w:rPr>
              <w:t>Сравнение</w:t>
            </w:r>
            <w:r>
              <w:rPr>
                <w:rFonts w:ascii="Times New Roman" w:hAnsi="Times New Roman"/>
                <w:sz w:val="24"/>
                <w:szCs w:val="24"/>
              </w:rPr>
              <w:t xml:space="preserve"> русских пословиц и поговорок </w:t>
            </w:r>
            <w:r w:rsidRPr="00112C20">
              <w:rPr>
                <w:rFonts w:ascii="Times New Roman" w:hAnsi="Times New Roman"/>
                <w:sz w:val="24"/>
                <w:szCs w:val="24"/>
              </w:rPr>
              <w:t xml:space="preserve"> с пословицами и поговорками других народов.</w:t>
            </w:r>
          </w:p>
        </w:tc>
        <w:tc>
          <w:tcPr>
            <w:tcW w:w="1276" w:type="dxa"/>
            <w:shd w:val="clear" w:color="auto" w:fill="auto"/>
          </w:tcPr>
          <w:p w:rsidR="005B4109" w:rsidRPr="00D43B63" w:rsidP="00A119F3">
            <w:pPr>
              <w:pStyle w:val="NoSpacing"/>
              <w:jc w:val="center"/>
            </w:pPr>
            <w:r>
              <w:t>С. 27, упр. 11</w:t>
            </w:r>
          </w:p>
        </w:tc>
        <w:tc>
          <w:tcPr>
            <w:tcW w:w="851" w:type="dxa"/>
            <w:shd w:val="clear" w:color="auto" w:fill="auto"/>
            <w:vAlign w:val="center"/>
          </w:tcPr>
          <w:p w:rsidR="005B4109" w:rsidRPr="002470CF" w:rsidP="008F5948">
            <w:pPr>
              <w:pStyle w:val="NoSpacing"/>
              <w:jc w:val="center"/>
              <w:rPr>
                <w:b/>
              </w:rPr>
            </w:pPr>
          </w:p>
        </w:tc>
        <w:tc>
          <w:tcPr>
            <w:tcW w:w="8505" w:type="dxa"/>
            <w:vMerge w:val="restart"/>
            <w:shd w:val="clear" w:color="auto" w:fill="auto"/>
            <w:vAlign w:val="center"/>
          </w:tcPr>
          <w:p w:rsidR="005B4109" w:rsidP="005B4109">
            <w:pPr>
              <w:pStyle w:val="Default"/>
              <w:jc w:val="both"/>
              <w:rPr>
                <w:sz w:val="23"/>
                <w:szCs w:val="23"/>
              </w:rPr>
            </w:pPr>
            <w:r>
              <w:rPr>
                <w:sz w:val="23"/>
                <w:szCs w:val="23"/>
              </w:rPr>
              <w:t xml:space="preserve">Работать с толковым словарем; определять жанр произведения; находить в тексте эпитеты; подбирать синонимы к прилагательным; выразительно и осознанно читать текст; отвечать на вопросы по содержанию произведения; читать словарную статью, извлекая необходимую информацию; писать текст на заданную тематику; объяснять значение пословиц; определять тему текста и его основную мысль. </w:t>
            </w:r>
          </w:p>
          <w:p w:rsidR="005B4109" w:rsidRPr="002470CF" w:rsidP="005B4109">
            <w:pPr>
              <w:pStyle w:val="NoSpacing"/>
              <w:jc w:val="both"/>
              <w:rPr>
                <w:b/>
              </w:rPr>
            </w:pPr>
            <w:r>
              <w:rPr>
                <w:sz w:val="23"/>
                <w:szCs w:val="23"/>
              </w:rPr>
              <w:t xml:space="preserve">Распознавать синонимы, антонимы, омонимы среди слов других лексических групп. Подбирать к слову синонимы, антонимы. </w:t>
            </w:r>
          </w:p>
        </w:tc>
      </w:tr>
      <w:tr w:rsidTr="00D43B63">
        <w:tblPrEx>
          <w:tblW w:w="15877" w:type="dxa"/>
          <w:tblInd w:w="-137" w:type="dxa"/>
          <w:tblLayout w:type="fixed"/>
          <w:tblCellMar>
            <w:left w:w="0" w:type="dxa"/>
            <w:right w:w="0" w:type="dxa"/>
          </w:tblCellMar>
          <w:tblLook w:val="0000"/>
        </w:tblPrEx>
        <w:trPr>
          <w:trHeight w:val="744"/>
        </w:trPr>
        <w:tc>
          <w:tcPr>
            <w:tcW w:w="672" w:type="dxa"/>
          </w:tcPr>
          <w:p w:rsidR="005B4109" w:rsidP="008F5948">
            <w:pPr>
              <w:pStyle w:val="NoSpacing"/>
              <w:jc w:val="center"/>
              <w:rPr>
                <w:b/>
              </w:rPr>
            </w:pPr>
            <w:r>
              <w:rPr>
                <w:b/>
              </w:rPr>
              <w:t>9.10</w:t>
            </w:r>
          </w:p>
        </w:tc>
        <w:tc>
          <w:tcPr>
            <w:tcW w:w="708" w:type="dxa"/>
            <w:shd w:val="clear" w:color="auto" w:fill="auto"/>
          </w:tcPr>
          <w:p w:rsidR="005B4109" w:rsidRPr="002470CF" w:rsidP="008F5948">
            <w:pPr>
              <w:pStyle w:val="NoSpacing"/>
              <w:jc w:val="center"/>
              <w:rPr>
                <w:b/>
              </w:rPr>
            </w:pPr>
          </w:p>
        </w:tc>
        <w:tc>
          <w:tcPr>
            <w:tcW w:w="601" w:type="dxa"/>
            <w:shd w:val="clear" w:color="auto" w:fill="auto"/>
            <w:vAlign w:val="center"/>
          </w:tcPr>
          <w:p w:rsidR="005B4109" w:rsidRPr="002470CF" w:rsidP="008F5948">
            <w:pPr>
              <w:pStyle w:val="NoSpacing"/>
              <w:jc w:val="center"/>
              <w:rPr>
                <w:b/>
              </w:rPr>
            </w:pPr>
            <w:r>
              <w:rPr>
                <w:b/>
              </w:rPr>
              <w:t>6</w:t>
            </w:r>
          </w:p>
        </w:tc>
        <w:tc>
          <w:tcPr>
            <w:tcW w:w="3264" w:type="dxa"/>
            <w:shd w:val="clear" w:color="auto" w:fill="auto"/>
          </w:tcPr>
          <w:p w:rsidR="005B4109" w:rsidRPr="00112C20" w:rsidP="00FD0AAF">
            <w:pPr>
              <w:spacing w:after="100" w:afterAutospacing="1" w:line="240" w:lineRule="auto"/>
              <w:contextualSpacing/>
              <w:rPr>
                <w:rFonts w:ascii="Times New Roman" w:hAnsi="Times New Roman"/>
                <w:sz w:val="24"/>
                <w:szCs w:val="24"/>
              </w:rPr>
            </w:pPr>
            <w:r w:rsidRPr="00112C20">
              <w:rPr>
                <w:rFonts w:ascii="Times New Roman" w:hAnsi="Times New Roman"/>
                <w:sz w:val="24"/>
                <w:szCs w:val="24"/>
              </w:rPr>
              <w:t>Сравнение фразеологизмов из разных языков, имеющих общий смысл, но различную образную форму.</w:t>
            </w:r>
          </w:p>
        </w:tc>
        <w:tc>
          <w:tcPr>
            <w:tcW w:w="1276" w:type="dxa"/>
            <w:shd w:val="clear" w:color="auto" w:fill="auto"/>
          </w:tcPr>
          <w:p w:rsidR="005B4109" w:rsidRPr="00D43B63" w:rsidP="008F5948">
            <w:pPr>
              <w:pStyle w:val="NoSpacing"/>
              <w:jc w:val="center"/>
            </w:pPr>
            <w:r>
              <w:t>с. 35, упр. 5</w:t>
            </w:r>
          </w:p>
        </w:tc>
        <w:tc>
          <w:tcPr>
            <w:tcW w:w="851" w:type="dxa"/>
            <w:shd w:val="clear" w:color="auto" w:fill="auto"/>
            <w:vAlign w:val="center"/>
          </w:tcPr>
          <w:p w:rsidR="005B4109" w:rsidRPr="002470CF" w:rsidP="008F5948">
            <w:pPr>
              <w:pStyle w:val="NoSpacing"/>
              <w:jc w:val="center"/>
              <w:rPr>
                <w:b/>
              </w:rPr>
            </w:pPr>
          </w:p>
        </w:tc>
        <w:tc>
          <w:tcPr>
            <w:tcW w:w="8505" w:type="dxa"/>
            <w:vMerge/>
            <w:shd w:val="clear" w:color="auto" w:fill="auto"/>
            <w:vAlign w:val="center"/>
          </w:tcPr>
          <w:p w:rsidR="005B4109" w:rsidRPr="002470CF" w:rsidP="008F5948">
            <w:pPr>
              <w:pStyle w:val="NoSpacing"/>
              <w:jc w:val="center"/>
              <w:rPr>
                <w:b/>
              </w:rPr>
            </w:pPr>
          </w:p>
        </w:tc>
      </w:tr>
      <w:tr w:rsidTr="00D43B63">
        <w:tblPrEx>
          <w:tblW w:w="15877" w:type="dxa"/>
          <w:tblInd w:w="-137" w:type="dxa"/>
          <w:tblLayout w:type="fixed"/>
          <w:tblCellMar>
            <w:left w:w="0" w:type="dxa"/>
            <w:right w:w="0" w:type="dxa"/>
          </w:tblCellMar>
          <w:tblLook w:val="0000"/>
        </w:tblPrEx>
        <w:trPr>
          <w:trHeight w:val="565"/>
        </w:trPr>
        <w:tc>
          <w:tcPr>
            <w:tcW w:w="672" w:type="dxa"/>
          </w:tcPr>
          <w:p w:rsidR="005B4109" w:rsidP="008F5948">
            <w:pPr>
              <w:pStyle w:val="NoSpacing"/>
              <w:jc w:val="center"/>
              <w:rPr>
                <w:b/>
              </w:rPr>
            </w:pPr>
            <w:r>
              <w:rPr>
                <w:b/>
              </w:rPr>
              <w:t>16.10</w:t>
            </w:r>
          </w:p>
        </w:tc>
        <w:tc>
          <w:tcPr>
            <w:tcW w:w="708" w:type="dxa"/>
            <w:shd w:val="clear" w:color="auto" w:fill="auto"/>
          </w:tcPr>
          <w:p w:rsidR="005B4109" w:rsidRPr="002470CF" w:rsidP="008F5948">
            <w:pPr>
              <w:pStyle w:val="NoSpacing"/>
              <w:jc w:val="center"/>
              <w:rPr>
                <w:b/>
              </w:rPr>
            </w:pPr>
          </w:p>
        </w:tc>
        <w:tc>
          <w:tcPr>
            <w:tcW w:w="601" w:type="dxa"/>
            <w:shd w:val="clear" w:color="auto" w:fill="auto"/>
            <w:vAlign w:val="center"/>
          </w:tcPr>
          <w:p w:rsidR="005B4109" w:rsidRPr="002470CF" w:rsidP="008F5948">
            <w:pPr>
              <w:pStyle w:val="NoSpacing"/>
              <w:jc w:val="center"/>
              <w:rPr>
                <w:b/>
              </w:rPr>
            </w:pPr>
            <w:r>
              <w:rPr>
                <w:b/>
              </w:rPr>
              <w:t>7</w:t>
            </w:r>
          </w:p>
        </w:tc>
        <w:tc>
          <w:tcPr>
            <w:tcW w:w="3264" w:type="dxa"/>
            <w:shd w:val="clear" w:color="auto" w:fill="auto"/>
          </w:tcPr>
          <w:p w:rsidR="005B4109" w:rsidRPr="00112C20" w:rsidP="00FD0AAF">
            <w:pPr>
              <w:spacing w:after="100" w:afterAutospacing="1" w:line="240" w:lineRule="auto"/>
              <w:contextualSpacing/>
              <w:rPr>
                <w:rFonts w:ascii="Times New Roman" w:hAnsi="Times New Roman"/>
                <w:sz w:val="24"/>
                <w:szCs w:val="24"/>
              </w:rPr>
            </w:pPr>
            <w:r w:rsidRPr="005D6211">
              <w:rPr>
                <w:rFonts w:ascii="Times New Roman" w:hAnsi="Times New Roman"/>
                <w:sz w:val="24"/>
                <w:szCs w:val="24"/>
              </w:rPr>
              <w:t>Обогащение речи наиболее</w:t>
            </w:r>
            <w:r>
              <w:rPr>
                <w:rFonts w:ascii="Times New Roman" w:hAnsi="Times New Roman"/>
                <w:sz w:val="24"/>
                <w:szCs w:val="24"/>
              </w:rPr>
              <w:t xml:space="preserve"> </w:t>
            </w:r>
            <w:r w:rsidRPr="005D6211">
              <w:rPr>
                <w:rFonts w:ascii="Times New Roman" w:hAnsi="Times New Roman"/>
                <w:sz w:val="24"/>
                <w:szCs w:val="24"/>
              </w:rPr>
              <w:t>употребительными фразеологизмами, пословицами, поговорками. Работа с</w:t>
            </w:r>
            <w:r>
              <w:rPr>
                <w:rFonts w:ascii="Times New Roman" w:hAnsi="Times New Roman"/>
                <w:sz w:val="24"/>
                <w:szCs w:val="24"/>
              </w:rPr>
              <w:t xml:space="preserve"> </w:t>
            </w:r>
            <w:r w:rsidRPr="005D6211">
              <w:rPr>
                <w:rFonts w:ascii="Times New Roman" w:hAnsi="Times New Roman"/>
                <w:sz w:val="24"/>
                <w:szCs w:val="24"/>
              </w:rPr>
              <w:t>толковыми словарями.</w:t>
            </w:r>
          </w:p>
        </w:tc>
        <w:tc>
          <w:tcPr>
            <w:tcW w:w="1276" w:type="dxa"/>
            <w:shd w:val="clear" w:color="auto" w:fill="auto"/>
          </w:tcPr>
          <w:p w:rsidR="005B4109" w:rsidRPr="00D43B63" w:rsidP="008F5948">
            <w:pPr>
              <w:pStyle w:val="NoSpacing"/>
              <w:jc w:val="center"/>
            </w:pPr>
            <w:r>
              <w:t>С. 43, упр. 12</w:t>
            </w:r>
          </w:p>
        </w:tc>
        <w:tc>
          <w:tcPr>
            <w:tcW w:w="851" w:type="dxa"/>
            <w:shd w:val="clear" w:color="auto" w:fill="auto"/>
            <w:vAlign w:val="center"/>
          </w:tcPr>
          <w:p w:rsidR="005B4109" w:rsidRPr="002470CF" w:rsidP="008F5948">
            <w:pPr>
              <w:pStyle w:val="NoSpacing"/>
              <w:jc w:val="center"/>
              <w:rPr>
                <w:b/>
              </w:rPr>
            </w:pPr>
          </w:p>
        </w:tc>
        <w:tc>
          <w:tcPr>
            <w:tcW w:w="8505" w:type="dxa"/>
            <w:vMerge w:val="restart"/>
            <w:shd w:val="clear" w:color="auto" w:fill="auto"/>
            <w:vAlign w:val="center"/>
          </w:tcPr>
          <w:p w:rsidR="005B4109" w:rsidP="005B4109">
            <w:pPr>
              <w:pStyle w:val="Default"/>
              <w:jc w:val="both"/>
              <w:rPr>
                <w:sz w:val="23"/>
                <w:szCs w:val="23"/>
              </w:rPr>
            </w:pPr>
            <w:r>
              <w:rPr>
                <w:sz w:val="23"/>
                <w:szCs w:val="23"/>
              </w:rPr>
              <w:t>Объяснять значение пословиц и поговорок; выразительно и осознанно читать текст</w:t>
            </w:r>
            <w:r>
              <w:rPr>
                <w:sz w:val="23"/>
                <w:szCs w:val="23"/>
              </w:rPr>
              <w:t xml:space="preserve"> ;</w:t>
            </w:r>
            <w:r>
              <w:rPr>
                <w:sz w:val="23"/>
                <w:szCs w:val="23"/>
              </w:rPr>
              <w:t xml:space="preserve"> отвечать на вопросы по содержанию произведения; находить в тексте фразеологизмы; Определять (выписывать) значение фразеологизма, пользуясь фразеологическим словарём. </w:t>
            </w:r>
          </w:p>
          <w:p w:rsidR="005B4109" w:rsidRPr="002470CF" w:rsidP="008F5948">
            <w:pPr>
              <w:pStyle w:val="NoSpacing"/>
              <w:jc w:val="center"/>
              <w:rPr>
                <w:b/>
              </w:rPr>
            </w:pPr>
          </w:p>
        </w:tc>
      </w:tr>
      <w:tr w:rsidTr="00D43B63">
        <w:tblPrEx>
          <w:tblW w:w="15877" w:type="dxa"/>
          <w:tblInd w:w="-137" w:type="dxa"/>
          <w:tblLayout w:type="fixed"/>
          <w:tblCellMar>
            <w:left w:w="0" w:type="dxa"/>
            <w:right w:w="0" w:type="dxa"/>
          </w:tblCellMar>
          <w:tblLook w:val="0000"/>
        </w:tblPrEx>
        <w:trPr>
          <w:trHeight w:val="281"/>
        </w:trPr>
        <w:tc>
          <w:tcPr>
            <w:tcW w:w="672" w:type="dxa"/>
          </w:tcPr>
          <w:p w:rsidR="005B4109" w:rsidP="008F5948">
            <w:pPr>
              <w:pStyle w:val="NoSpacing"/>
              <w:jc w:val="center"/>
              <w:rPr>
                <w:b/>
              </w:rPr>
            </w:pPr>
            <w:r>
              <w:rPr>
                <w:b/>
              </w:rPr>
              <w:t>23.10</w:t>
            </w:r>
          </w:p>
        </w:tc>
        <w:tc>
          <w:tcPr>
            <w:tcW w:w="708" w:type="dxa"/>
            <w:shd w:val="clear" w:color="auto" w:fill="auto"/>
          </w:tcPr>
          <w:p w:rsidR="005B4109" w:rsidRPr="002470CF" w:rsidP="008F5948">
            <w:pPr>
              <w:pStyle w:val="NoSpacing"/>
              <w:jc w:val="center"/>
              <w:rPr>
                <w:b/>
              </w:rPr>
            </w:pPr>
          </w:p>
        </w:tc>
        <w:tc>
          <w:tcPr>
            <w:tcW w:w="601" w:type="dxa"/>
            <w:shd w:val="clear" w:color="auto" w:fill="auto"/>
            <w:vAlign w:val="center"/>
          </w:tcPr>
          <w:p w:rsidR="005B4109" w:rsidRPr="002470CF" w:rsidP="008F5948">
            <w:pPr>
              <w:pStyle w:val="NoSpacing"/>
              <w:jc w:val="center"/>
              <w:rPr>
                <w:b/>
              </w:rPr>
            </w:pPr>
            <w:r>
              <w:rPr>
                <w:b/>
              </w:rPr>
              <w:t>8</w:t>
            </w:r>
          </w:p>
        </w:tc>
        <w:tc>
          <w:tcPr>
            <w:tcW w:w="3264" w:type="dxa"/>
            <w:shd w:val="clear" w:color="auto" w:fill="auto"/>
          </w:tcPr>
          <w:p w:rsidR="005B4109" w:rsidRPr="005D6211" w:rsidP="00FD0AAF">
            <w:pPr>
              <w:spacing w:after="100" w:afterAutospacing="1" w:line="240" w:lineRule="auto"/>
              <w:contextualSpacing/>
              <w:rPr>
                <w:rFonts w:ascii="Times New Roman" w:hAnsi="Times New Roman"/>
                <w:sz w:val="24"/>
                <w:szCs w:val="24"/>
              </w:rPr>
            </w:pPr>
            <w:r w:rsidRPr="003704EE">
              <w:rPr>
                <w:rFonts w:ascii="Times New Roman" w:hAnsi="Times New Roman"/>
                <w:sz w:val="24"/>
                <w:szCs w:val="24"/>
              </w:rPr>
              <w:t>Проектное задание:</w:t>
            </w:r>
            <w:r w:rsidRPr="003704EE">
              <w:t xml:space="preserve"> </w:t>
            </w:r>
            <w:r w:rsidRPr="003704EE">
              <w:rPr>
                <w:rFonts w:ascii="Times New Roman" w:hAnsi="Times New Roman"/>
                <w:sz w:val="24"/>
                <w:szCs w:val="24"/>
              </w:rPr>
              <w:t xml:space="preserve">«Сравнение толкований слов в словаре В. И. Даля и </w:t>
            </w:r>
            <w:r w:rsidRPr="003704EE">
              <w:rPr>
                <w:rFonts w:ascii="Times New Roman" w:hAnsi="Times New Roman"/>
                <w:sz w:val="24"/>
                <w:szCs w:val="24"/>
              </w:rPr>
              <w:t>современном толковом словаре».</w:t>
            </w:r>
          </w:p>
        </w:tc>
        <w:tc>
          <w:tcPr>
            <w:tcW w:w="1276" w:type="dxa"/>
            <w:shd w:val="clear" w:color="auto" w:fill="auto"/>
          </w:tcPr>
          <w:p w:rsidR="005B4109" w:rsidRPr="00D43B63" w:rsidP="008F5948">
            <w:pPr>
              <w:pStyle w:val="NoSpacing"/>
              <w:jc w:val="center"/>
            </w:pPr>
          </w:p>
        </w:tc>
        <w:tc>
          <w:tcPr>
            <w:tcW w:w="851" w:type="dxa"/>
            <w:shd w:val="clear" w:color="auto" w:fill="auto"/>
            <w:vAlign w:val="center"/>
          </w:tcPr>
          <w:p w:rsidR="005B4109" w:rsidRPr="002470CF" w:rsidP="008F5948">
            <w:pPr>
              <w:pStyle w:val="NoSpacing"/>
              <w:jc w:val="center"/>
              <w:rPr>
                <w:b/>
              </w:rPr>
            </w:pPr>
          </w:p>
        </w:tc>
        <w:tc>
          <w:tcPr>
            <w:tcW w:w="8505" w:type="dxa"/>
            <w:vMerge/>
            <w:shd w:val="clear" w:color="auto" w:fill="auto"/>
            <w:vAlign w:val="center"/>
          </w:tcPr>
          <w:p w:rsidR="005B4109" w:rsidRPr="002470CF" w:rsidP="008F5948">
            <w:pPr>
              <w:pStyle w:val="NoSpacing"/>
              <w:jc w:val="center"/>
              <w:rPr>
                <w:b/>
              </w:rPr>
            </w:pPr>
          </w:p>
        </w:tc>
      </w:tr>
      <w:tr w:rsidTr="00D43B63">
        <w:tblPrEx>
          <w:tblW w:w="15877" w:type="dxa"/>
          <w:tblInd w:w="-137" w:type="dxa"/>
          <w:tblLayout w:type="fixed"/>
          <w:tblCellMar>
            <w:left w:w="0" w:type="dxa"/>
            <w:right w:w="0" w:type="dxa"/>
          </w:tblCellMar>
          <w:tblLook w:val="0000"/>
        </w:tblPrEx>
        <w:trPr>
          <w:trHeight w:val="744"/>
        </w:trPr>
        <w:tc>
          <w:tcPr>
            <w:tcW w:w="672" w:type="dxa"/>
          </w:tcPr>
          <w:p w:rsidR="005B4109" w:rsidP="008F5948">
            <w:pPr>
              <w:pStyle w:val="NoSpacing"/>
              <w:jc w:val="center"/>
              <w:rPr>
                <w:b/>
              </w:rPr>
            </w:pPr>
            <w:r>
              <w:rPr>
                <w:b/>
              </w:rPr>
              <w:t>6.11</w:t>
            </w:r>
          </w:p>
        </w:tc>
        <w:tc>
          <w:tcPr>
            <w:tcW w:w="708" w:type="dxa"/>
            <w:shd w:val="clear" w:color="auto" w:fill="auto"/>
          </w:tcPr>
          <w:p w:rsidR="005B4109" w:rsidRPr="002470CF" w:rsidP="008F5948">
            <w:pPr>
              <w:pStyle w:val="NoSpacing"/>
              <w:jc w:val="center"/>
              <w:rPr>
                <w:b/>
              </w:rPr>
            </w:pPr>
          </w:p>
        </w:tc>
        <w:tc>
          <w:tcPr>
            <w:tcW w:w="601" w:type="dxa"/>
            <w:shd w:val="clear" w:color="auto" w:fill="auto"/>
            <w:vAlign w:val="center"/>
          </w:tcPr>
          <w:p w:rsidR="005B4109" w:rsidRPr="002470CF" w:rsidP="008F5948">
            <w:pPr>
              <w:pStyle w:val="NoSpacing"/>
              <w:jc w:val="center"/>
              <w:rPr>
                <w:b/>
              </w:rPr>
            </w:pPr>
            <w:r>
              <w:rPr>
                <w:b/>
              </w:rPr>
              <w:t>9</w:t>
            </w:r>
          </w:p>
        </w:tc>
        <w:tc>
          <w:tcPr>
            <w:tcW w:w="3264" w:type="dxa"/>
            <w:shd w:val="clear" w:color="auto" w:fill="auto"/>
          </w:tcPr>
          <w:p w:rsidR="005B4109" w:rsidRPr="00C03647" w:rsidP="00FD0AAF">
            <w:pPr>
              <w:spacing w:after="100" w:afterAutospacing="1" w:line="240" w:lineRule="auto"/>
              <w:contextualSpacing/>
              <w:rPr>
                <w:rFonts w:ascii="Times New Roman" w:hAnsi="Times New Roman"/>
                <w:sz w:val="24"/>
                <w:szCs w:val="24"/>
              </w:rPr>
            </w:pPr>
            <w:r w:rsidRPr="00112C20">
              <w:rPr>
                <w:rFonts w:ascii="Times New Roman" w:hAnsi="Times New Roman"/>
                <w:sz w:val="24"/>
                <w:szCs w:val="24"/>
              </w:rPr>
              <w:t>Русские традиционные эпитеты: уточнение значений, наблюдение за использованием в произведениях фольклора и художественной литературы.</w:t>
            </w:r>
          </w:p>
        </w:tc>
        <w:tc>
          <w:tcPr>
            <w:tcW w:w="1276" w:type="dxa"/>
            <w:shd w:val="clear" w:color="auto" w:fill="auto"/>
          </w:tcPr>
          <w:p w:rsidR="005B4109" w:rsidRPr="00D43B63" w:rsidP="008F5948">
            <w:pPr>
              <w:pStyle w:val="NoSpacing"/>
              <w:jc w:val="center"/>
            </w:pPr>
            <w:r>
              <w:t>С. 47, упр.5</w:t>
            </w:r>
          </w:p>
        </w:tc>
        <w:tc>
          <w:tcPr>
            <w:tcW w:w="851" w:type="dxa"/>
            <w:shd w:val="clear" w:color="auto" w:fill="auto"/>
            <w:vAlign w:val="center"/>
          </w:tcPr>
          <w:p w:rsidR="005B4109" w:rsidRPr="002470CF" w:rsidP="008F5948">
            <w:pPr>
              <w:pStyle w:val="NoSpacing"/>
              <w:jc w:val="center"/>
              <w:rPr>
                <w:b/>
              </w:rPr>
            </w:pPr>
          </w:p>
        </w:tc>
        <w:tc>
          <w:tcPr>
            <w:tcW w:w="8505" w:type="dxa"/>
            <w:vMerge w:val="restart"/>
            <w:shd w:val="clear" w:color="auto" w:fill="auto"/>
            <w:vAlign w:val="center"/>
          </w:tcPr>
          <w:p w:rsidR="005B4109" w:rsidP="005B4109">
            <w:pPr>
              <w:pStyle w:val="Default"/>
              <w:jc w:val="both"/>
              <w:rPr>
                <w:sz w:val="23"/>
                <w:szCs w:val="23"/>
              </w:rPr>
            </w:pPr>
            <w:r>
              <w:rPr>
                <w:sz w:val="23"/>
                <w:szCs w:val="23"/>
              </w:rPr>
              <w:t xml:space="preserve">Распознавать устаревшие и заимствованные слова. Наблюдать по таблице за словами, пришедшими к нам из других языков. Работать со словарём иностранных слов. Работать с этимологическим словарем; </w:t>
            </w:r>
          </w:p>
          <w:p w:rsidR="005B4109" w:rsidP="005B4109">
            <w:pPr>
              <w:pStyle w:val="Default"/>
              <w:jc w:val="both"/>
              <w:rPr>
                <w:sz w:val="23"/>
                <w:szCs w:val="23"/>
              </w:rPr>
            </w:pPr>
            <w:r>
              <w:rPr>
                <w:sz w:val="23"/>
                <w:szCs w:val="23"/>
              </w:rPr>
              <w:t xml:space="preserve">находить в тексте заимствованные слова; отвечать на вопросы по содержанию произведения; </w:t>
            </w:r>
          </w:p>
          <w:p w:rsidR="005B4109" w:rsidRPr="005B4109" w:rsidP="005B4109">
            <w:pPr>
              <w:pStyle w:val="Default"/>
              <w:jc w:val="both"/>
              <w:rPr>
                <w:sz w:val="23"/>
                <w:szCs w:val="23"/>
              </w:rPr>
            </w:pPr>
            <w:r>
              <w:rPr>
                <w:sz w:val="23"/>
                <w:szCs w:val="23"/>
              </w:rPr>
              <w:t xml:space="preserve">читать словарную статью, извлекая необходимую информацию, готовить сообщение на заданную тематику; объяснять значение интернациональных слов; группировать заимствованные слова в зависимости от значения. </w:t>
            </w:r>
          </w:p>
        </w:tc>
      </w:tr>
      <w:tr w:rsidTr="00D43B63">
        <w:tblPrEx>
          <w:tblW w:w="15877" w:type="dxa"/>
          <w:tblInd w:w="-137" w:type="dxa"/>
          <w:tblLayout w:type="fixed"/>
          <w:tblCellMar>
            <w:left w:w="0" w:type="dxa"/>
            <w:right w:w="0" w:type="dxa"/>
          </w:tblCellMar>
          <w:tblLook w:val="0000"/>
        </w:tblPrEx>
        <w:trPr>
          <w:trHeight w:val="744"/>
        </w:trPr>
        <w:tc>
          <w:tcPr>
            <w:tcW w:w="672" w:type="dxa"/>
          </w:tcPr>
          <w:p w:rsidR="005B4109" w:rsidP="008F5948">
            <w:pPr>
              <w:pStyle w:val="NoSpacing"/>
              <w:jc w:val="center"/>
              <w:rPr>
                <w:b/>
              </w:rPr>
            </w:pPr>
            <w:r>
              <w:rPr>
                <w:b/>
              </w:rPr>
              <w:t>13.11</w:t>
            </w:r>
          </w:p>
        </w:tc>
        <w:tc>
          <w:tcPr>
            <w:tcW w:w="708" w:type="dxa"/>
            <w:shd w:val="clear" w:color="auto" w:fill="auto"/>
          </w:tcPr>
          <w:p w:rsidR="005B4109" w:rsidRPr="002470CF" w:rsidP="008F5948">
            <w:pPr>
              <w:pStyle w:val="NoSpacing"/>
              <w:jc w:val="center"/>
              <w:rPr>
                <w:b/>
              </w:rPr>
            </w:pPr>
          </w:p>
        </w:tc>
        <w:tc>
          <w:tcPr>
            <w:tcW w:w="601" w:type="dxa"/>
            <w:shd w:val="clear" w:color="auto" w:fill="auto"/>
            <w:vAlign w:val="center"/>
          </w:tcPr>
          <w:p w:rsidR="005B4109" w:rsidRPr="002470CF" w:rsidP="008F5948">
            <w:pPr>
              <w:pStyle w:val="NoSpacing"/>
              <w:jc w:val="center"/>
              <w:rPr>
                <w:b/>
              </w:rPr>
            </w:pPr>
            <w:r>
              <w:rPr>
                <w:b/>
              </w:rPr>
              <w:t>10</w:t>
            </w:r>
          </w:p>
        </w:tc>
        <w:tc>
          <w:tcPr>
            <w:tcW w:w="3264" w:type="dxa"/>
            <w:shd w:val="clear" w:color="auto" w:fill="auto"/>
          </w:tcPr>
          <w:p w:rsidR="005B4109" w:rsidRPr="00C03647" w:rsidP="00FD0AAF">
            <w:pPr>
              <w:spacing w:after="100" w:afterAutospacing="1" w:line="240" w:lineRule="auto"/>
              <w:contextualSpacing/>
              <w:rPr>
                <w:rFonts w:ascii="Times New Roman" w:hAnsi="Times New Roman"/>
                <w:sz w:val="24"/>
                <w:szCs w:val="24"/>
              </w:rPr>
            </w:pPr>
            <w:r w:rsidRPr="00112C20">
              <w:rPr>
                <w:rFonts w:ascii="Times New Roman" w:hAnsi="Times New Roman"/>
                <w:sz w:val="24"/>
                <w:szCs w:val="24"/>
              </w:rPr>
              <w:t>Лексика, заимствованная русским языком из языков народов России и мира.</w:t>
            </w:r>
          </w:p>
        </w:tc>
        <w:tc>
          <w:tcPr>
            <w:tcW w:w="1276" w:type="dxa"/>
            <w:shd w:val="clear" w:color="auto" w:fill="auto"/>
          </w:tcPr>
          <w:p w:rsidR="005B4109" w:rsidRPr="00D43B63" w:rsidP="008F5948">
            <w:pPr>
              <w:pStyle w:val="NoSpacing"/>
              <w:jc w:val="center"/>
            </w:pPr>
            <w:r>
              <w:t>С. 51, упр.9</w:t>
            </w:r>
          </w:p>
        </w:tc>
        <w:tc>
          <w:tcPr>
            <w:tcW w:w="851" w:type="dxa"/>
            <w:shd w:val="clear" w:color="auto" w:fill="auto"/>
            <w:vAlign w:val="center"/>
          </w:tcPr>
          <w:p w:rsidR="005B4109" w:rsidRPr="002470CF" w:rsidP="008F5948">
            <w:pPr>
              <w:pStyle w:val="NoSpacing"/>
              <w:jc w:val="center"/>
              <w:rPr>
                <w:b/>
              </w:rPr>
            </w:pPr>
          </w:p>
        </w:tc>
        <w:tc>
          <w:tcPr>
            <w:tcW w:w="8505" w:type="dxa"/>
            <w:vMerge/>
            <w:shd w:val="clear" w:color="auto" w:fill="auto"/>
            <w:vAlign w:val="center"/>
          </w:tcPr>
          <w:p w:rsidR="005B4109" w:rsidRPr="002470CF" w:rsidP="008F5948">
            <w:pPr>
              <w:pStyle w:val="NoSpacing"/>
              <w:jc w:val="center"/>
              <w:rPr>
                <w:b/>
              </w:rPr>
            </w:pPr>
          </w:p>
        </w:tc>
      </w:tr>
      <w:tr w:rsidTr="00D43B63">
        <w:tblPrEx>
          <w:tblW w:w="15877" w:type="dxa"/>
          <w:tblInd w:w="-137" w:type="dxa"/>
          <w:tblLayout w:type="fixed"/>
          <w:tblCellMar>
            <w:left w:w="0" w:type="dxa"/>
            <w:right w:w="0" w:type="dxa"/>
          </w:tblCellMar>
          <w:tblLook w:val="0000"/>
        </w:tblPrEx>
        <w:trPr>
          <w:trHeight w:val="584"/>
        </w:trPr>
        <w:tc>
          <w:tcPr>
            <w:tcW w:w="672" w:type="dxa"/>
          </w:tcPr>
          <w:p w:rsidR="005B4109" w:rsidP="008F5948">
            <w:pPr>
              <w:pStyle w:val="NoSpacing"/>
              <w:jc w:val="center"/>
              <w:rPr>
                <w:b/>
              </w:rPr>
            </w:pPr>
            <w:r>
              <w:rPr>
                <w:b/>
              </w:rPr>
              <w:t>20.11</w:t>
            </w:r>
          </w:p>
        </w:tc>
        <w:tc>
          <w:tcPr>
            <w:tcW w:w="708" w:type="dxa"/>
            <w:shd w:val="clear" w:color="auto" w:fill="auto"/>
          </w:tcPr>
          <w:p w:rsidR="005B4109" w:rsidRPr="002470CF" w:rsidP="008F5948">
            <w:pPr>
              <w:pStyle w:val="NoSpacing"/>
              <w:jc w:val="center"/>
              <w:rPr>
                <w:b/>
              </w:rPr>
            </w:pPr>
          </w:p>
        </w:tc>
        <w:tc>
          <w:tcPr>
            <w:tcW w:w="601" w:type="dxa"/>
            <w:shd w:val="clear" w:color="auto" w:fill="auto"/>
            <w:vAlign w:val="center"/>
          </w:tcPr>
          <w:p w:rsidR="005B4109" w:rsidRPr="002470CF" w:rsidP="008F5948">
            <w:pPr>
              <w:pStyle w:val="NoSpacing"/>
              <w:jc w:val="center"/>
              <w:rPr>
                <w:b/>
              </w:rPr>
            </w:pPr>
            <w:r>
              <w:rPr>
                <w:b/>
              </w:rPr>
              <w:t>11</w:t>
            </w:r>
          </w:p>
        </w:tc>
        <w:tc>
          <w:tcPr>
            <w:tcW w:w="3264" w:type="dxa"/>
            <w:shd w:val="clear" w:color="auto" w:fill="auto"/>
          </w:tcPr>
          <w:p w:rsidR="005B4109" w:rsidRPr="00112C20" w:rsidP="00FD0AAF">
            <w:pPr>
              <w:spacing w:after="100" w:afterAutospacing="1" w:line="240" w:lineRule="auto"/>
              <w:contextualSpacing/>
              <w:rPr>
                <w:rFonts w:ascii="Times New Roman" w:hAnsi="Times New Roman"/>
                <w:sz w:val="24"/>
                <w:szCs w:val="24"/>
              </w:rPr>
            </w:pPr>
            <w:r w:rsidRPr="002E5D32">
              <w:rPr>
                <w:rFonts w:ascii="Times New Roman" w:hAnsi="Times New Roman"/>
                <w:sz w:val="24"/>
                <w:szCs w:val="24"/>
              </w:rPr>
              <w:t>Проект: «Откуда это слово появилось в русском языке».</w:t>
            </w:r>
          </w:p>
        </w:tc>
        <w:tc>
          <w:tcPr>
            <w:tcW w:w="1276" w:type="dxa"/>
            <w:shd w:val="clear" w:color="auto" w:fill="auto"/>
          </w:tcPr>
          <w:p w:rsidR="005B4109" w:rsidRPr="00D43B63" w:rsidP="008F5948">
            <w:pPr>
              <w:pStyle w:val="NoSpacing"/>
              <w:jc w:val="center"/>
            </w:pPr>
          </w:p>
        </w:tc>
        <w:tc>
          <w:tcPr>
            <w:tcW w:w="851" w:type="dxa"/>
            <w:shd w:val="clear" w:color="auto" w:fill="auto"/>
            <w:vAlign w:val="center"/>
          </w:tcPr>
          <w:p w:rsidR="005B4109" w:rsidRPr="002470CF" w:rsidP="008F5948">
            <w:pPr>
              <w:pStyle w:val="NoSpacing"/>
              <w:jc w:val="center"/>
              <w:rPr>
                <w:b/>
              </w:rPr>
            </w:pPr>
          </w:p>
        </w:tc>
        <w:tc>
          <w:tcPr>
            <w:tcW w:w="8505" w:type="dxa"/>
            <w:vMerge/>
            <w:shd w:val="clear" w:color="auto" w:fill="auto"/>
            <w:vAlign w:val="center"/>
          </w:tcPr>
          <w:p w:rsidR="005B4109" w:rsidRPr="002470CF" w:rsidP="008F5948">
            <w:pPr>
              <w:pStyle w:val="NoSpacing"/>
              <w:jc w:val="center"/>
              <w:rPr>
                <w:b/>
              </w:rPr>
            </w:pPr>
          </w:p>
        </w:tc>
      </w:tr>
      <w:tr w:rsidTr="00D43B63">
        <w:tblPrEx>
          <w:tblW w:w="15877" w:type="dxa"/>
          <w:tblInd w:w="-137" w:type="dxa"/>
          <w:tblLayout w:type="fixed"/>
          <w:tblCellMar>
            <w:left w:w="0" w:type="dxa"/>
            <w:right w:w="0" w:type="dxa"/>
          </w:tblCellMar>
          <w:tblLook w:val="0000"/>
        </w:tblPrEx>
        <w:trPr>
          <w:trHeight w:val="550"/>
        </w:trPr>
        <w:tc>
          <w:tcPr>
            <w:tcW w:w="672" w:type="dxa"/>
          </w:tcPr>
          <w:p w:rsidR="005B4109" w:rsidP="008F5948">
            <w:pPr>
              <w:pStyle w:val="NoSpacing"/>
              <w:jc w:val="center"/>
              <w:rPr>
                <w:b/>
              </w:rPr>
            </w:pPr>
            <w:r>
              <w:rPr>
                <w:b/>
              </w:rPr>
              <w:t>27.11</w:t>
            </w:r>
          </w:p>
        </w:tc>
        <w:tc>
          <w:tcPr>
            <w:tcW w:w="708" w:type="dxa"/>
            <w:shd w:val="clear" w:color="auto" w:fill="auto"/>
          </w:tcPr>
          <w:p w:rsidR="005B4109" w:rsidRPr="002470CF" w:rsidP="008F5948">
            <w:pPr>
              <w:pStyle w:val="NoSpacing"/>
              <w:jc w:val="center"/>
              <w:rPr>
                <w:b/>
              </w:rPr>
            </w:pPr>
          </w:p>
        </w:tc>
        <w:tc>
          <w:tcPr>
            <w:tcW w:w="601" w:type="dxa"/>
            <w:shd w:val="clear" w:color="auto" w:fill="auto"/>
            <w:vAlign w:val="center"/>
          </w:tcPr>
          <w:p w:rsidR="005B4109" w:rsidRPr="002470CF" w:rsidP="008F5948">
            <w:pPr>
              <w:pStyle w:val="NoSpacing"/>
              <w:jc w:val="center"/>
              <w:rPr>
                <w:b/>
              </w:rPr>
            </w:pPr>
            <w:r>
              <w:rPr>
                <w:b/>
              </w:rPr>
              <w:t>12</w:t>
            </w:r>
          </w:p>
        </w:tc>
        <w:tc>
          <w:tcPr>
            <w:tcW w:w="3264" w:type="dxa"/>
            <w:shd w:val="clear" w:color="auto" w:fill="auto"/>
          </w:tcPr>
          <w:p w:rsidR="005B4109" w:rsidRPr="00C03647" w:rsidP="00FD0AAF">
            <w:pPr>
              <w:spacing w:after="100" w:afterAutospacing="1" w:line="240" w:lineRule="auto"/>
              <w:contextualSpacing/>
              <w:rPr>
                <w:rFonts w:ascii="Times New Roman" w:hAnsi="Times New Roman"/>
                <w:sz w:val="24"/>
                <w:szCs w:val="24"/>
              </w:rPr>
            </w:pPr>
            <w:r w:rsidRPr="00112C20">
              <w:rPr>
                <w:rFonts w:ascii="Times New Roman" w:hAnsi="Times New Roman"/>
                <w:sz w:val="24"/>
                <w:szCs w:val="24"/>
              </w:rPr>
              <w:t>Русские слова в языках других народов.</w:t>
            </w:r>
          </w:p>
        </w:tc>
        <w:tc>
          <w:tcPr>
            <w:tcW w:w="1276" w:type="dxa"/>
            <w:shd w:val="clear" w:color="auto" w:fill="auto"/>
          </w:tcPr>
          <w:p w:rsidR="005B4109" w:rsidRPr="00D43B63" w:rsidP="008F5948">
            <w:pPr>
              <w:pStyle w:val="NoSpacing"/>
              <w:jc w:val="center"/>
            </w:pPr>
            <w:r>
              <w:t>С. 54, упр.13</w:t>
            </w:r>
          </w:p>
        </w:tc>
        <w:tc>
          <w:tcPr>
            <w:tcW w:w="851" w:type="dxa"/>
            <w:shd w:val="clear" w:color="auto" w:fill="auto"/>
            <w:vAlign w:val="center"/>
          </w:tcPr>
          <w:p w:rsidR="005B4109" w:rsidRPr="002470CF" w:rsidP="008F5948">
            <w:pPr>
              <w:pStyle w:val="NoSpacing"/>
              <w:jc w:val="center"/>
              <w:rPr>
                <w:b/>
              </w:rPr>
            </w:pPr>
          </w:p>
        </w:tc>
        <w:tc>
          <w:tcPr>
            <w:tcW w:w="8505" w:type="dxa"/>
            <w:vMerge/>
            <w:shd w:val="clear" w:color="auto" w:fill="auto"/>
            <w:vAlign w:val="center"/>
          </w:tcPr>
          <w:p w:rsidR="005B4109" w:rsidRPr="002470CF" w:rsidP="008F5948">
            <w:pPr>
              <w:pStyle w:val="NoSpacing"/>
              <w:jc w:val="center"/>
              <w:rPr>
                <w:b/>
              </w:rPr>
            </w:pPr>
          </w:p>
        </w:tc>
      </w:tr>
      <w:tr w:rsidTr="00D43B63">
        <w:tblPrEx>
          <w:tblW w:w="15877" w:type="dxa"/>
          <w:tblInd w:w="-137" w:type="dxa"/>
          <w:tblLayout w:type="fixed"/>
          <w:tblCellMar>
            <w:left w:w="0" w:type="dxa"/>
            <w:right w:w="0" w:type="dxa"/>
          </w:tblCellMar>
          <w:tblLook w:val="0000"/>
        </w:tblPrEx>
        <w:trPr>
          <w:trHeight w:val="574"/>
        </w:trPr>
        <w:tc>
          <w:tcPr>
            <w:tcW w:w="672" w:type="dxa"/>
          </w:tcPr>
          <w:p w:rsidR="005B4109" w:rsidP="008A55AC">
            <w:pPr>
              <w:pStyle w:val="NoSpacing"/>
              <w:jc w:val="center"/>
              <w:rPr>
                <w:b/>
              </w:rPr>
            </w:pPr>
            <w:r>
              <w:rPr>
                <w:b/>
              </w:rPr>
              <w:t>4.12</w:t>
            </w:r>
          </w:p>
        </w:tc>
        <w:tc>
          <w:tcPr>
            <w:tcW w:w="708" w:type="dxa"/>
            <w:shd w:val="clear" w:color="auto" w:fill="auto"/>
          </w:tcPr>
          <w:p w:rsidR="005B4109" w:rsidRPr="002470CF" w:rsidP="008F5948">
            <w:pPr>
              <w:pStyle w:val="NoSpacing"/>
              <w:jc w:val="center"/>
              <w:rPr>
                <w:b/>
              </w:rPr>
            </w:pPr>
          </w:p>
        </w:tc>
        <w:tc>
          <w:tcPr>
            <w:tcW w:w="601" w:type="dxa"/>
            <w:shd w:val="clear" w:color="auto" w:fill="auto"/>
            <w:vAlign w:val="center"/>
          </w:tcPr>
          <w:p w:rsidR="005B4109" w:rsidRPr="002470CF" w:rsidP="008F5948">
            <w:pPr>
              <w:pStyle w:val="NoSpacing"/>
              <w:jc w:val="center"/>
              <w:rPr>
                <w:b/>
              </w:rPr>
            </w:pPr>
            <w:r>
              <w:rPr>
                <w:b/>
              </w:rPr>
              <w:t>13</w:t>
            </w:r>
          </w:p>
        </w:tc>
        <w:tc>
          <w:tcPr>
            <w:tcW w:w="3264" w:type="dxa"/>
            <w:shd w:val="clear" w:color="auto" w:fill="auto"/>
          </w:tcPr>
          <w:p w:rsidR="005B4109" w:rsidRPr="00C03647" w:rsidP="00FD0AAF">
            <w:pPr>
              <w:spacing w:after="100" w:afterAutospacing="1" w:line="240" w:lineRule="auto"/>
              <w:contextualSpacing/>
              <w:rPr>
                <w:rFonts w:ascii="Times New Roman" w:hAnsi="Times New Roman"/>
                <w:sz w:val="24"/>
                <w:szCs w:val="24"/>
              </w:rPr>
            </w:pPr>
            <w:r>
              <w:rPr>
                <w:rFonts w:ascii="Times New Roman" w:hAnsi="Times New Roman"/>
                <w:sz w:val="24"/>
                <w:szCs w:val="24"/>
              </w:rPr>
              <w:t>Проектное задание «</w:t>
            </w:r>
            <w:r>
              <w:t xml:space="preserve"> </w:t>
            </w:r>
            <w:r w:rsidRPr="00112C20">
              <w:rPr>
                <w:rFonts w:ascii="Times New Roman" w:hAnsi="Times New Roman"/>
                <w:sz w:val="24"/>
                <w:szCs w:val="24"/>
              </w:rPr>
              <w:t>«Русские слова в языках других народов».</w:t>
            </w:r>
          </w:p>
        </w:tc>
        <w:tc>
          <w:tcPr>
            <w:tcW w:w="1276" w:type="dxa"/>
            <w:shd w:val="clear" w:color="auto" w:fill="auto"/>
          </w:tcPr>
          <w:p w:rsidR="005B4109" w:rsidRPr="00D43B63" w:rsidP="008F5948">
            <w:pPr>
              <w:pStyle w:val="NoSpacing"/>
              <w:jc w:val="center"/>
            </w:pPr>
          </w:p>
        </w:tc>
        <w:tc>
          <w:tcPr>
            <w:tcW w:w="851" w:type="dxa"/>
            <w:shd w:val="clear" w:color="auto" w:fill="auto"/>
            <w:vAlign w:val="center"/>
          </w:tcPr>
          <w:p w:rsidR="005B4109" w:rsidRPr="002470CF" w:rsidP="008F5948">
            <w:pPr>
              <w:pStyle w:val="NoSpacing"/>
              <w:jc w:val="center"/>
              <w:rPr>
                <w:b/>
              </w:rPr>
            </w:pPr>
          </w:p>
        </w:tc>
        <w:tc>
          <w:tcPr>
            <w:tcW w:w="8505" w:type="dxa"/>
            <w:vMerge/>
            <w:shd w:val="clear" w:color="auto" w:fill="auto"/>
            <w:vAlign w:val="center"/>
          </w:tcPr>
          <w:p w:rsidR="005B4109" w:rsidRPr="002470CF" w:rsidP="008F5948">
            <w:pPr>
              <w:pStyle w:val="NoSpacing"/>
              <w:jc w:val="center"/>
              <w:rPr>
                <w:b/>
              </w:rPr>
            </w:pPr>
          </w:p>
        </w:tc>
      </w:tr>
      <w:tr w:rsidTr="00D43B63">
        <w:tblPrEx>
          <w:tblW w:w="15877" w:type="dxa"/>
          <w:tblInd w:w="-137" w:type="dxa"/>
          <w:tblLayout w:type="fixed"/>
          <w:tblCellMar>
            <w:left w:w="0" w:type="dxa"/>
            <w:right w:w="0" w:type="dxa"/>
          </w:tblCellMar>
          <w:tblLook w:val="0000"/>
        </w:tblPrEx>
        <w:trPr>
          <w:trHeight w:val="744"/>
        </w:trPr>
        <w:tc>
          <w:tcPr>
            <w:tcW w:w="672" w:type="dxa"/>
          </w:tcPr>
          <w:p w:rsidR="005B4109" w:rsidP="008F5948">
            <w:pPr>
              <w:pStyle w:val="NoSpacing"/>
              <w:jc w:val="center"/>
              <w:rPr>
                <w:b/>
              </w:rPr>
            </w:pPr>
            <w:r>
              <w:rPr>
                <w:b/>
              </w:rPr>
              <w:t>11.12</w:t>
            </w:r>
          </w:p>
        </w:tc>
        <w:tc>
          <w:tcPr>
            <w:tcW w:w="708" w:type="dxa"/>
            <w:shd w:val="clear" w:color="auto" w:fill="auto"/>
          </w:tcPr>
          <w:p w:rsidR="005B4109" w:rsidRPr="002470CF" w:rsidP="008F5948">
            <w:pPr>
              <w:pStyle w:val="NoSpacing"/>
              <w:jc w:val="center"/>
              <w:rPr>
                <w:b/>
              </w:rPr>
            </w:pPr>
          </w:p>
        </w:tc>
        <w:tc>
          <w:tcPr>
            <w:tcW w:w="601" w:type="dxa"/>
            <w:shd w:val="clear" w:color="auto" w:fill="auto"/>
            <w:vAlign w:val="center"/>
          </w:tcPr>
          <w:p w:rsidR="005B4109" w:rsidRPr="002470CF" w:rsidP="008F5948">
            <w:pPr>
              <w:pStyle w:val="NoSpacing"/>
              <w:jc w:val="center"/>
              <w:rPr>
                <w:b/>
              </w:rPr>
            </w:pPr>
            <w:r>
              <w:rPr>
                <w:b/>
              </w:rPr>
              <w:t>14</w:t>
            </w:r>
          </w:p>
        </w:tc>
        <w:tc>
          <w:tcPr>
            <w:tcW w:w="3264" w:type="dxa"/>
            <w:shd w:val="clear" w:color="auto" w:fill="auto"/>
          </w:tcPr>
          <w:p w:rsidR="005B4109" w:rsidRPr="00C03647" w:rsidP="00FD0AAF">
            <w:pPr>
              <w:spacing w:after="100" w:afterAutospacing="1" w:line="240" w:lineRule="auto"/>
              <w:contextualSpacing/>
              <w:rPr>
                <w:rFonts w:ascii="Times New Roman" w:hAnsi="Times New Roman"/>
                <w:sz w:val="24"/>
                <w:szCs w:val="24"/>
              </w:rPr>
            </w:pPr>
            <w:r>
              <w:rPr>
                <w:rFonts w:ascii="Times New Roman" w:hAnsi="Times New Roman"/>
                <w:sz w:val="24"/>
                <w:szCs w:val="24"/>
              </w:rPr>
              <w:t>Проверочная работа: представление результатов выполнения проектных заданий.</w:t>
            </w:r>
          </w:p>
        </w:tc>
        <w:tc>
          <w:tcPr>
            <w:tcW w:w="1276" w:type="dxa"/>
            <w:shd w:val="clear" w:color="auto" w:fill="auto"/>
          </w:tcPr>
          <w:p w:rsidR="005B4109" w:rsidRPr="00D43B63" w:rsidP="008F5948">
            <w:pPr>
              <w:pStyle w:val="NoSpacing"/>
              <w:jc w:val="center"/>
            </w:pPr>
          </w:p>
        </w:tc>
        <w:tc>
          <w:tcPr>
            <w:tcW w:w="851" w:type="dxa"/>
            <w:shd w:val="clear" w:color="auto" w:fill="auto"/>
            <w:vAlign w:val="center"/>
          </w:tcPr>
          <w:p w:rsidR="005B4109" w:rsidRPr="002470CF" w:rsidP="008F5948">
            <w:pPr>
              <w:pStyle w:val="NoSpacing"/>
              <w:jc w:val="center"/>
              <w:rPr>
                <w:b/>
              </w:rPr>
            </w:pPr>
          </w:p>
        </w:tc>
        <w:tc>
          <w:tcPr>
            <w:tcW w:w="8505" w:type="dxa"/>
            <w:vMerge/>
            <w:shd w:val="clear" w:color="auto" w:fill="auto"/>
            <w:vAlign w:val="center"/>
          </w:tcPr>
          <w:p w:rsidR="005B4109" w:rsidRPr="002470CF" w:rsidP="008F5948">
            <w:pPr>
              <w:pStyle w:val="NoSpacing"/>
              <w:jc w:val="center"/>
              <w:rPr>
                <w:b/>
              </w:rPr>
            </w:pPr>
          </w:p>
        </w:tc>
      </w:tr>
      <w:tr w:rsidTr="00D43B63">
        <w:tblPrEx>
          <w:tblW w:w="15877" w:type="dxa"/>
          <w:tblInd w:w="-137" w:type="dxa"/>
          <w:tblLayout w:type="fixed"/>
          <w:tblCellMar>
            <w:left w:w="0" w:type="dxa"/>
            <w:right w:w="0" w:type="dxa"/>
          </w:tblCellMar>
          <w:tblLook w:val="0000"/>
        </w:tblPrEx>
        <w:trPr>
          <w:trHeight w:val="352"/>
        </w:trPr>
        <w:tc>
          <w:tcPr>
            <w:tcW w:w="15877" w:type="dxa"/>
            <w:gridSpan w:val="7"/>
          </w:tcPr>
          <w:p w:rsidR="008F5948" w:rsidRPr="002470CF" w:rsidP="00706752">
            <w:pPr>
              <w:pStyle w:val="NoSpacing"/>
              <w:jc w:val="center"/>
              <w:rPr>
                <w:b/>
              </w:rPr>
            </w:pPr>
            <w:r>
              <w:rPr>
                <w:b/>
              </w:rPr>
              <w:t>Язык в действии (8ч)</w:t>
            </w:r>
          </w:p>
        </w:tc>
      </w:tr>
      <w:tr w:rsidTr="00D43B63">
        <w:tblPrEx>
          <w:tblW w:w="15877" w:type="dxa"/>
          <w:tblInd w:w="-137" w:type="dxa"/>
          <w:tblLayout w:type="fixed"/>
          <w:tblCellMar>
            <w:left w:w="0" w:type="dxa"/>
            <w:right w:w="0" w:type="dxa"/>
          </w:tblCellMar>
          <w:tblLook w:val="0000"/>
        </w:tblPrEx>
        <w:trPr>
          <w:trHeight w:val="744"/>
        </w:trPr>
        <w:tc>
          <w:tcPr>
            <w:tcW w:w="672" w:type="dxa"/>
          </w:tcPr>
          <w:p w:rsidR="008E31AA" w:rsidP="00FD0AAF">
            <w:pPr>
              <w:pStyle w:val="NoSpacing"/>
              <w:jc w:val="center"/>
              <w:rPr>
                <w:b/>
              </w:rPr>
            </w:pPr>
            <w:r>
              <w:rPr>
                <w:b/>
              </w:rPr>
              <w:t>18.12</w:t>
            </w:r>
          </w:p>
        </w:tc>
        <w:tc>
          <w:tcPr>
            <w:tcW w:w="708" w:type="dxa"/>
            <w:shd w:val="clear" w:color="auto" w:fill="auto"/>
          </w:tcPr>
          <w:p w:rsidR="008E31AA" w:rsidRPr="002470CF" w:rsidP="00FD0AAF">
            <w:pPr>
              <w:pStyle w:val="NoSpacing"/>
              <w:jc w:val="center"/>
              <w:rPr>
                <w:b/>
              </w:rPr>
            </w:pPr>
          </w:p>
        </w:tc>
        <w:tc>
          <w:tcPr>
            <w:tcW w:w="601" w:type="dxa"/>
            <w:shd w:val="clear" w:color="auto" w:fill="auto"/>
            <w:vAlign w:val="center"/>
          </w:tcPr>
          <w:p w:rsidR="008E31AA" w:rsidRPr="002470CF" w:rsidP="00FD0AAF">
            <w:pPr>
              <w:pStyle w:val="NoSpacing"/>
              <w:jc w:val="center"/>
              <w:rPr>
                <w:b/>
              </w:rPr>
            </w:pPr>
            <w:r>
              <w:rPr>
                <w:b/>
              </w:rPr>
              <w:t>15</w:t>
            </w:r>
          </w:p>
        </w:tc>
        <w:tc>
          <w:tcPr>
            <w:tcW w:w="3264" w:type="dxa"/>
            <w:shd w:val="clear" w:color="auto" w:fill="auto"/>
          </w:tcPr>
          <w:p w:rsidR="008E31AA" w:rsidRPr="00C03647" w:rsidP="00FD0AAF">
            <w:pPr>
              <w:spacing w:after="100" w:afterAutospacing="1" w:line="240" w:lineRule="auto"/>
              <w:contextualSpacing/>
              <w:rPr>
                <w:rFonts w:ascii="Times New Roman" w:hAnsi="Times New Roman"/>
                <w:sz w:val="24"/>
                <w:szCs w:val="24"/>
              </w:rPr>
            </w:pPr>
            <w:r>
              <w:rPr>
                <w:rFonts w:ascii="Times New Roman" w:hAnsi="Times New Roman"/>
                <w:sz w:val="24"/>
                <w:szCs w:val="24"/>
              </w:rPr>
              <w:t>Язык в действии. Произношение слов в русском языке. Орфоэпический словарь.</w:t>
            </w:r>
            <w:r w:rsidRPr="00C03647">
              <w:rPr>
                <w:rFonts w:ascii="Times New Roman" w:hAnsi="Times New Roman"/>
                <w:sz w:val="24"/>
                <w:szCs w:val="24"/>
              </w:rPr>
              <w:t xml:space="preserve"> </w:t>
            </w:r>
          </w:p>
        </w:tc>
        <w:tc>
          <w:tcPr>
            <w:tcW w:w="1276" w:type="dxa"/>
            <w:shd w:val="clear" w:color="auto" w:fill="auto"/>
          </w:tcPr>
          <w:p w:rsidR="008E31AA" w:rsidRPr="00D43B63" w:rsidP="00FD0AAF">
            <w:pPr>
              <w:pStyle w:val="NoSpacing"/>
              <w:jc w:val="center"/>
            </w:pPr>
            <w:r>
              <w:t>С. 59,упр.3</w:t>
            </w:r>
          </w:p>
        </w:tc>
        <w:tc>
          <w:tcPr>
            <w:tcW w:w="851" w:type="dxa"/>
            <w:shd w:val="clear" w:color="auto" w:fill="auto"/>
            <w:vAlign w:val="center"/>
          </w:tcPr>
          <w:p w:rsidR="008E31AA" w:rsidRPr="002470CF" w:rsidP="00FD0AAF">
            <w:pPr>
              <w:pStyle w:val="NoSpacing"/>
              <w:jc w:val="center"/>
              <w:rPr>
                <w:b/>
              </w:rPr>
            </w:pPr>
          </w:p>
        </w:tc>
        <w:tc>
          <w:tcPr>
            <w:tcW w:w="8505" w:type="dxa"/>
            <w:vMerge w:val="restart"/>
            <w:shd w:val="clear" w:color="auto" w:fill="auto"/>
            <w:vAlign w:val="center"/>
          </w:tcPr>
          <w:p w:rsidR="008E31AA" w:rsidP="005B4109">
            <w:pPr>
              <w:pStyle w:val="Default"/>
              <w:jc w:val="both"/>
              <w:rPr>
                <w:sz w:val="23"/>
                <w:szCs w:val="23"/>
              </w:rPr>
            </w:pPr>
            <w:r>
              <w:rPr>
                <w:sz w:val="23"/>
                <w:szCs w:val="23"/>
              </w:rPr>
              <w:t xml:space="preserve">Находить в тексте неправильные формы глагола; составлять предложения, используя глаголы в форме 1 лица </w:t>
            </w:r>
            <w:r>
              <w:rPr>
                <w:sz w:val="23"/>
                <w:szCs w:val="23"/>
              </w:rPr>
              <w:t>ед</w:t>
            </w:r>
            <w:r>
              <w:rPr>
                <w:sz w:val="23"/>
                <w:szCs w:val="23"/>
              </w:rPr>
              <w:t>.ч</w:t>
            </w:r>
            <w:r>
              <w:rPr>
                <w:sz w:val="23"/>
                <w:szCs w:val="23"/>
              </w:rPr>
              <w:t>исла</w:t>
            </w:r>
            <w:r>
              <w:rPr>
                <w:sz w:val="23"/>
                <w:szCs w:val="23"/>
              </w:rPr>
              <w:t xml:space="preserve">; записывать предложения, используя нужные формы глаголов класть и положить. </w:t>
            </w:r>
          </w:p>
          <w:p w:rsidR="008E31AA" w:rsidRPr="002470CF" w:rsidP="005B4109">
            <w:pPr>
              <w:pStyle w:val="NoSpacing"/>
              <w:jc w:val="center"/>
              <w:rPr>
                <w:b/>
              </w:rPr>
            </w:pPr>
          </w:p>
        </w:tc>
      </w:tr>
      <w:tr w:rsidTr="00D43B63">
        <w:tblPrEx>
          <w:tblW w:w="15877" w:type="dxa"/>
          <w:tblInd w:w="-137" w:type="dxa"/>
          <w:tblLayout w:type="fixed"/>
          <w:tblCellMar>
            <w:left w:w="0" w:type="dxa"/>
            <w:right w:w="0" w:type="dxa"/>
          </w:tblCellMar>
          <w:tblLook w:val="0000"/>
        </w:tblPrEx>
        <w:trPr>
          <w:trHeight w:val="281"/>
        </w:trPr>
        <w:tc>
          <w:tcPr>
            <w:tcW w:w="672" w:type="dxa"/>
          </w:tcPr>
          <w:p w:rsidR="008E31AA" w:rsidP="00FD0AAF">
            <w:pPr>
              <w:pStyle w:val="NoSpacing"/>
              <w:jc w:val="center"/>
              <w:rPr>
                <w:b/>
              </w:rPr>
            </w:pPr>
            <w:r>
              <w:rPr>
                <w:b/>
              </w:rPr>
              <w:t>25.12</w:t>
            </w:r>
          </w:p>
        </w:tc>
        <w:tc>
          <w:tcPr>
            <w:tcW w:w="708" w:type="dxa"/>
            <w:shd w:val="clear" w:color="auto" w:fill="auto"/>
          </w:tcPr>
          <w:p w:rsidR="008E31AA" w:rsidRPr="002470CF" w:rsidP="00FD0AAF">
            <w:pPr>
              <w:pStyle w:val="NoSpacing"/>
              <w:jc w:val="center"/>
              <w:rPr>
                <w:b/>
              </w:rPr>
            </w:pPr>
          </w:p>
        </w:tc>
        <w:tc>
          <w:tcPr>
            <w:tcW w:w="601" w:type="dxa"/>
            <w:shd w:val="clear" w:color="auto" w:fill="auto"/>
            <w:vAlign w:val="center"/>
          </w:tcPr>
          <w:p w:rsidR="008E31AA" w:rsidRPr="002470CF" w:rsidP="00FD0AAF">
            <w:pPr>
              <w:pStyle w:val="NoSpacing"/>
              <w:jc w:val="center"/>
              <w:rPr>
                <w:b/>
              </w:rPr>
            </w:pPr>
            <w:r>
              <w:rPr>
                <w:b/>
              </w:rPr>
              <w:t>16</w:t>
            </w:r>
          </w:p>
        </w:tc>
        <w:tc>
          <w:tcPr>
            <w:tcW w:w="3264" w:type="dxa"/>
            <w:shd w:val="clear" w:color="auto" w:fill="auto"/>
          </w:tcPr>
          <w:p w:rsidR="008E31AA" w:rsidRPr="00C03647" w:rsidP="00FD0AAF">
            <w:pPr>
              <w:spacing w:after="100" w:afterAutospacing="1" w:line="240" w:lineRule="auto"/>
              <w:contextualSpacing/>
              <w:rPr>
                <w:rFonts w:ascii="Times New Roman" w:hAnsi="Times New Roman"/>
                <w:sz w:val="24"/>
                <w:szCs w:val="24"/>
              </w:rPr>
            </w:pPr>
            <w:r w:rsidRPr="003413C1">
              <w:rPr>
                <w:rFonts w:ascii="Times New Roman" w:hAnsi="Times New Roman"/>
                <w:sz w:val="24"/>
                <w:szCs w:val="24"/>
              </w:rPr>
              <w:t>Словесное ударение и логическое (смысловое) ударение в предложениях.</w:t>
            </w:r>
          </w:p>
        </w:tc>
        <w:tc>
          <w:tcPr>
            <w:tcW w:w="1276" w:type="dxa"/>
            <w:shd w:val="clear" w:color="auto" w:fill="auto"/>
          </w:tcPr>
          <w:p w:rsidR="008E31AA" w:rsidRPr="00D43B63" w:rsidP="00DC128C">
            <w:pPr>
              <w:pStyle w:val="NoSpacing"/>
              <w:jc w:val="center"/>
            </w:pPr>
            <w:r>
              <w:t>С. 61, упр.6</w:t>
            </w:r>
          </w:p>
        </w:tc>
        <w:tc>
          <w:tcPr>
            <w:tcW w:w="851" w:type="dxa"/>
            <w:shd w:val="clear" w:color="auto" w:fill="auto"/>
            <w:vAlign w:val="center"/>
          </w:tcPr>
          <w:p w:rsidR="008E31AA" w:rsidRPr="002470CF" w:rsidP="00FD0AAF">
            <w:pPr>
              <w:pStyle w:val="NoSpacing"/>
              <w:jc w:val="center"/>
              <w:rPr>
                <w:b/>
              </w:rPr>
            </w:pPr>
          </w:p>
        </w:tc>
        <w:tc>
          <w:tcPr>
            <w:tcW w:w="8505" w:type="dxa"/>
            <w:vMerge/>
            <w:shd w:val="clear" w:color="auto" w:fill="auto"/>
            <w:vAlign w:val="center"/>
          </w:tcPr>
          <w:p w:rsidR="008E31AA" w:rsidRPr="002470CF" w:rsidP="00FD0AAF">
            <w:pPr>
              <w:pStyle w:val="NoSpacing"/>
              <w:jc w:val="center"/>
              <w:rPr>
                <w:b/>
              </w:rPr>
            </w:pPr>
          </w:p>
        </w:tc>
      </w:tr>
      <w:tr w:rsidTr="00D43B63">
        <w:tblPrEx>
          <w:tblW w:w="15877" w:type="dxa"/>
          <w:tblInd w:w="-137" w:type="dxa"/>
          <w:tblLayout w:type="fixed"/>
          <w:tblCellMar>
            <w:left w:w="0" w:type="dxa"/>
            <w:right w:w="0" w:type="dxa"/>
          </w:tblCellMar>
          <w:tblLook w:val="0000"/>
        </w:tblPrEx>
        <w:trPr>
          <w:trHeight w:val="281"/>
        </w:trPr>
        <w:tc>
          <w:tcPr>
            <w:tcW w:w="672" w:type="dxa"/>
          </w:tcPr>
          <w:p w:rsidR="008E31AA" w:rsidP="008A55AC">
            <w:pPr>
              <w:pStyle w:val="NoSpacing"/>
              <w:jc w:val="center"/>
              <w:rPr>
                <w:b/>
              </w:rPr>
            </w:pPr>
            <w:r>
              <w:rPr>
                <w:b/>
              </w:rPr>
              <w:t>15.01</w:t>
            </w:r>
          </w:p>
        </w:tc>
        <w:tc>
          <w:tcPr>
            <w:tcW w:w="708" w:type="dxa"/>
            <w:shd w:val="clear" w:color="auto" w:fill="auto"/>
          </w:tcPr>
          <w:p w:rsidR="008E31AA" w:rsidRPr="002470CF" w:rsidP="00FD0AAF">
            <w:pPr>
              <w:pStyle w:val="NoSpacing"/>
              <w:jc w:val="center"/>
              <w:rPr>
                <w:b/>
              </w:rPr>
            </w:pPr>
          </w:p>
        </w:tc>
        <w:tc>
          <w:tcPr>
            <w:tcW w:w="601" w:type="dxa"/>
            <w:shd w:val="clear" w:color="auto" w:fill="auto"/>
            <w:vAlign w:val="center"/>
          </w:tcPr>
          <w:p w:rsidR="008E31AA" w:rsidRPr="002470CF" w:rsidP="00FD0AAF">
            <w:pPr>
              <w:pStyle w:val="NoSpacing"/>
              <w:jc w:val="center"/>
              <w:rPr>
                <w:b/>
              </w:rPr>
            </w:pPr>
            <w:r>
              <w:rPr>
                <w:b/>
              </w:rPr>
              <w:t>17</w:t>
            </w:r>
          </w:p>
        </w:tc>
        <w:tc>
          <w:tcPr>
            <w:tcW w:w="3264" w:type="dxa"/>
            <w:shd w:val="clear" w:color="auto" w:fill="auto"/>
          </w:tcPr>
          <w:p w:rsidR="008E31AA" w:rsidRPr="00C03647" w:rsidP="00FD0AAF">
            <w:pPr>
              <w:spacing w:after="100" w:afterAutospacing="1" w:line="240" w:lineRule="auto"/>
              <w:contextualSpacing/>
              <w:rPr>
                <w:rFonts w:ascii="Times New Roman" w:hAnsi="Times New Roman"/>
                <w:sz w:val="24"/>
                <w:szCs w:val="24"/>
              </w:rPr>
            </w:pPr>
            <w:r w:rsidRPr="00EC5E63">
              <w:rPr>
                <w:rFonts w:ascii="Times New Roman" w:hAnsi="Times New Roman"/>
                <w:sz w:val="24"/>
                <w:szCs w:val="24"/>
              </w:rPr>
              <w:t>Правописание глаголов с</w:t>
            </w:r>
            <w:r>
              <w:rPr>
                <w:rFonts w:ascii="Times New Roman" w:hAnsi="Times New Roman"/>
                <w:sz w:val="24"/>
                <w:szCs w:val="24"/>
              </w:rPr>
              <w:t xml:space="preserve"> </w:t>
            </w:r>
            <w:r w:rsidRPr="00EC5E63">
              <w:rPr>
                <w:rFonts w:ascii="Times New Roman" w:hAnsi="Times New Roman"/>
                <w:sz w:val="24"/>
                <w:szCs w:val="24"/>
              </w:rPr>
              <w:t>безударными личными</w:t>
            </w:r>
            <w:r>
              <w:rPr>
                <w:rFonts w:ascii="Times New Roman" w:hAnsi="Times New Roman"/>
                <w:sz w:val="24"/>
                <w:szCs w:val="24"/>
              </w:rPr>
              <w:t xml:space="preserve"> </w:t>
            </w:r>
            <w:r w:rsidRPr="00EC5E63">
              <w:rPr>
                <w:rFonts w:ascii="Times New Roman" w:hAnsi="Times New Roman"/>
                <w:sz w:val="24"/>
                <w:szCs w:val="24"/>
              </w:rPr>
              <w:t>окончаниями</w:t>
            </w:r>
            <w:r w:rsidRPr="00EC5E63">
              <w:rPr>
                <w:rFonts w:ascii="Times New Roman" w:hAnsi="Times New Roman"/>
                <w:sz w:val="24"/>
                <w:szCs w:val="24"/>
              </w:rPr>
              <w:t>.</w:t>
            </w:r>
            <w:r>
              <w:rPr>
                <w:rFonts w:ascii="Times New Roman" w:hAnsi="Times New Roman"/>
                <w:sz w:val="24"/>
                <w:szCs w:val="24"/>
              </w:rPr>
              <w:t xml:space="preserve">. </w:t>
            </w:r>
            <w:r w:rsidRPr="00112C20">
              <w:rPr>
                <w:rFonts w:ascii="Times New Roman" w:hAnsi="Times New Roman"/>
                <w:sz w:val="24"/>
                <w:szCs w:val="24"/>
              </w:rPr>
              <w:t>Трудные случаи образования формы 1 лица единственного числа настоящего и будущего времени глаголов</w:t>
            </w:r>
          </w:p>
        </w:tc>
        <w:tc>
          <w:tcPr>
            <w:tcW w:w="1276" w:type="dxa"/>
            <w:shd w:val="clear" w:color="auto" w:fill="auto"/>
          </w:tcPr>
          <w:p w:rsidR="008E31AA" w:rsidRPr="00D43B63" w:rsidP="00FD0AAF">
            <w:pPr>
              <w:pStyle w:val="NoSpacing"/>
              <w:jc w:val="center"/>
            </w:pPr>
            <w:r>
              <w:t>С. 63, упр.8 (сделать письменно)</w:t>
            </w:r>
          </w:p>
        </w:tc>
        <w:tc>
          <w:tcPr>
            <w:tcW w:w="851" w:type="dxa"/>
            <w:shd w:val="clear" w:color="auto" w:fill="auto"/>
            <w:vAlign w:val="center"/>
          </w:tcPr>
          <w:p w:rsidR="008E31AA" w:rsidRPr="002470CF" w:rsidP="00FD0AAF">
            <w:pPr>
              <w:pStyle w:val="NoSpacing"/>
              <w:jc w:val="center"/>
              <w:rPr>
                <w:b/>
              </w:rPr>
            </w:pPr>
          </w:p>
        </w:tc>
        <w:tc>
          <w:tcPr>
            <w:tcW w:w="8505" w:type="dxa"/>
            <w:vMerge/>
            <w:shd w:val="clear" w:color="auto" w:fill="auto"/>
            <w:vAlign w:val="center"/>
          </w:tcPr>
          <w:p w:rsidR="008E31AA" w:rsidRPr="002470CF" w:rsidP="00FD0AAF">
            <w:pPr>
              <w:pStyle w:val="NoSpacing"/>
              <w:jc w:val="center"/>
              <w:rPr>
                <w:b/>
              </w:rPr>
            </w:pPr>
          </w:p>
        </w:tc>
      </w:tr>
      <w:tr w:rsidTr="00D43B63">
        <w:tblPrEx>
          <w:tblW w:w="15877" w:type="dxa"/>
          <w:tblInd w:w="-137" w:type="dxa"/>
          <w:tblLayout w:type="fixed"/>
          <w:tblCellMar>
            <w:left w:w="0" w:type="dxa"/>
            <w:right w:w="0" w:type="dxa"/>
          </w:tblCellMar>
          <w:tblLook w:val="0000"/>
        </w:tblPrEx>
        <w:trPr>
          <w:trHeight w:val="548"/>
        </w:trPr>
        <w:tc>
          <w:tcPr>
            <w:tcW w:w="672" w:type="dxa"/>
          </w:tcPr>
          <w:p w:rsidR="00D43B63" w:rsidP="00FD0AAF">
            <w:pPr>
              <w:pStyle w:val="NoSpacing"/>
              <w:jc w:val="center"/>
              <w:rPr>
                <w:b/>
              </w:rPr>
            </w:pPr>
            <w:r>
              <w:rPr>
                <w:b/>
              </w:rPr>
              <w:t>22.01</w:t>
            </w:r>
          </w:p>
        </w:tc>
        <w:tc>
          <w:tcPr>
            <w:tcW w:w="708" w:type="dxa"/>
            <w:shd w:val="clear" w:color="auto" w:fill="auto"/>
          </w:tcPr>
          <w:p w:rsidR="00D43B63" w:rsidRPr="002470CF" w:rsidP="00FD0AAF">
            <w:pPr>
              <w:pStyle w:val="NoSpacing"/>
              <w:jc w:val="center"/>
              <w:rPr>
                <w:b/>
              </w:rPr>
            </w:pPr>
          </w:p>
        </w:tc>
        <w:tc>
          <w:tcPr>
            <w:tcW w:w="601" w:type="dxa"/>
            <w:shd w:val="clear" w:color="auto" w:fill="auto"/>
            <w:vAlign w:val="center"/>
          </w:tcPr>
          <w:p w:rsidR="00D43B63" w:rsidRPr="002470CF" w:rsidP="00FD0AAF">
            <w:pPr>
              <w:pStyle w:val="NoSpacing"/>
              <w:jc w:val="center"/>
              <w:rPr>
                <w:b/>
              </w:rPr>
            </w:pPr>
            <w:r>
              <w:rPr>
                <w:b/>
              </w:rPr>
              <w:t>18</w:t>
            </w:r>
          </w:p>
        </w:tc>
        <w:tc>
          <w:tcPr>
            <w:tcW w:w="3264" w:type="dxa"/>
            <w:shd w:val="clear" w:color="auto" w:fill="auto"/>
          </w:tcPr>
          <w:p w:rsidR="00D43B63" w:rsidRPr="00C03647" w:rsidP="00FD0AAF">
            <w:pPr>
              <w:spacing w:after="100" w:afterAutospacing="1" w:line="240" w:lineRule="auto"/>
              <w:contextualSpacing/>
              <w:rPr>
                <w:rFonts w:ascii="Times New Roman" w:hAnsi="Times New Roman"/>
                <w:sz w:val="24"/>
                <w:szCs w:val="24"/>
              </w:rPr>
            </w:pPr>
            <w:r w:rsidRPr="005F503B">
              <w:rPr>
                <w:rFonts w:ascii="Times New Roman" w:hAnsi="Times New Roman"/>
                <w:sz w:val="24"/>
                <w:szCs w:val="24"/>
              </w:rPr>
              <w:t>Словосочетание как строительный материал предложения.</w:t>
            </w:r>
          </w:p>
        </w:tc>
        <w:tc>
          <w:tcPr>
            <w:tcW w:w="1276" w:type="dxa"/>
            <w:shd w:val="clear" w:color="auto" w:fill="auto"/>
          </w:tcPr>
          <w:p w:rsidR="00D43B63" w:rsidRPr="00D43B63" w:rsidP="00DC128C">
            <w:pPr>
              <w:pStyle w:val="NoSpacing"/>
              <w:jc w:val="center"/>
            </w:pPr>
            <w:r>
              <w:t>С. 65, упр.3</w:t>
            </w:r>
          </w:p>
        </w:tc>
        <w:tc>
          <w:tcPr>
            <w:tcW w:w="851" w:type="dxa"/>
            <w:shd w:val="clear" w:color="auto" w:fill="auto"/>
            <w:vAlign w:val="center"/>
          </w:tcPr>
          <w:p w:rsidR="00D43B63" w:rsidRPr="002470CF" w:rsidP="00FD0AAF">
            <w:pPr>
              <w:pStyle w:val="NoSpacing"/>
              <w:jc w:val="center"/>
              <w:rPr>
                <w:b/>
              </w:rPr>
            </w:pPr>
          </w:p>
        </w:tc>
        <w:tc>
          <w:tcPr>
            <w:tcW w:w="8505" w:type="dxa"/>
            <w:vMerge w:val="restart"/>
            <w:shd w:val="clear" w:color="auto" w:fill="auto"/>
            <w:vAlign w:val="center"/>
          </w:tcPr>
          <w:p w:rsidR="00D43B63" w:rsidP="00D43B63">
            <w:pPr>
              <w:pStyle w:val="Default"/>
              <w:jc w:val="both"/>
              <w:rPr>
                <w:sz w:val="23"/>
                <w:szCs w:val="23"/>
              </w:rPr>
            </w:pPr>
            <w:r>
              <w:rPr>
                <w:sz w:val="23"/>
                <w:szCs w:val="23"/>
              </w:rPr>
              <w:t xml:space="preserve">Расширять знания о синонимических конструкциях; заменять словосочетания синонимами; </w:t>
            </w:r>
          </w:p>
          <w:p w:rsidR="00D43B63" w:rsidP="00D43B63">
            <w:pPr>
              <w:pStyle w:val="Default"/>
              <w:jc w:val="both"/>
              <w:rPr>
                <w:sz w:val="23"/>
                <w:szCs w:val="23"/>
              </w:rPr>
            </w:pPr>
            <w:r>
              <w:rPr>
                <w:sz w:val="23"/>
                <w:szCs w:val="23"/>
              </w:rPr>
              <w:t xml:space="preserve">объяснить значение устойчивых выражений. </w:t>
            </w:r>
          </w:p>
          <w:p w:rsidR="00D43B63" w:rsidRPr="002470CF" w:rsidP="00D43B63">
            <w:pPr>
              <w:pStyle w:val="NoSpacing"/>
              <w:jc w:val="both"/>
              <w:rPr>
                <w:b/>
              </w:rPr>
            </w:pPr>
            <w:r>
              <w:rPr>
                <w:sz w:val="23"/>
                <w:szCs w:val="23"/>
              </w:rPr>
              <w:t>Обобщать и систематизировать знания, полученные из рубрики «Важная информация»; составлять предложения по иллюстрациям</w:t>
            </w:r>
            <w:r>
              <w:rPr>
                <w:sz w:val="23"/>
                <w:szCs w:val="23"/>
              </w:rPr>
              <w:t xml:space="preserve"> ;</w:t>
            </w:r>
            <w:r>
              <w:rPr>
                <w:sz w:val="23"/>
                <w:szCs w:val="23"/>
              </w:rPr>
              <w:t xml:space="preserve"> изменять предложения по заданному алгоритму </w:t>
            </w:r>
          </w:p>
        </w:tc>
      </w:tr>
      <w:tr w:rsidTr="00D43B63">
        <w:tblPrEx>
          <w:tblW w:w="15877" w:type="dxa"/>
          <w:tblInd w:w="-137" w:type="dxa"/>
          <w:tblLayout w:type="fixed"/>
          <w:tblCellMar>
            <w:left w:w="0" w:type="dxa"/>
            <w:right w:w="0" w:type="dxa"/>
          </w:tblCellMar>
          <w:tblLook w:val="0000"/>
        </w:tblPrEx>
        <w:trPr>
          <w:trHeight w:val="744"/>
        </w:trPr>
        <w:tc>
          <w:tcPr>
            <w:tcW w:w="672" w:type="dxa"/>
          </w:tcPr>
          <w:p w:rsidR="00D43B63" w:rsidP="00FD0AAF">
            <w:pPr>
              <w:pStyle w:val="NoSpacing"/>
              <w:jc w:val="center"/>
              <w:rPr>
                <w:b/>
              </w:rPr>
            </w:pPr>
            <w:r>
              <w:rPr>
                <w:b/>
              </w:rPr>
              <w:t>29.01</w:t>
            </w:r>
          </w:p>
        </w:tc>
        <w:tc>
          <w:tcPr>
            <w:tcW w:w="708" w:type="dxa"/>
            <w:shd w:val="clear" w:color="auto" w:fill="auto"/>
          </w:tcPr>
          <w:p w:rsidR="00D43B63" w:rsidRPr="002470CF" w:rsidP="00FD0AAF">
            <w:pPr>
              <w:pStyle w:val="NoSpacing"/>
              <w:jc w:val="center"/>
              <w:rPr>
                <w:b/>
              </w:rPr>
            </w:pPr>
          </w:p>
        </w:tc>
        <w:tc>
          <w:tcPr>
            <w:tcW w:w="601" w:type="dxa"/>
            <w:shd w:val="clear" w:color="auto" w:fill="auto"/>
            <w:vAlign w:val="center"/>
          </w:tcPr>
          <w:p w:rsidR="00D43B63" w:rsidRPr="002470CF" w:rsidP="00FD0AAF">
            <w:pPr>
              <w:pStyle w:val="NoSpacing"/>
              <w:jc w:val="center"/>
              <w:rPr>
                <w:b/>
              </w:rPr>
            </w:pPr>
            <w:r>
              <w:rPr>
                <w:b/>
              </w:rPr>
              <w:t>19</w:t>
            </w:r>
          </w:p>
        </w:tc>
        <w:tc>
          <w:tcPr>
            <w:tcW w:w="3264" w:type="dxa"/>
            <w:shd w:val="clear" w:color="auto" w:fill="auto"/>
          </w:tcPr>
          <w:p w:rsidR="00D43B63" w:rsidRPr="005F503B" w:rsidP="00FD0AAF">
            <w:pPr>
              <w:spacing w:after="100" w:afterAutospacing="1" w:line="240" w:lineRule="auto"/>
              <w:contextualSpacing/>
              <w:rPr>
                <w:rFonts w:ascii="Times New Roman" w:hAnsi="Times New Roman"/>
                <w:sz w:val="24"/>
                <w:szCs w:val="24"/>
              </w:rPr>
            </w:pPr>
            <w:r w:rsidRPr="005F503B">
              <w:rPr>
                <w:rFonts w:ascii="Times New Roman" w:hAnsi="Times New Roman"/>
                <w:sz w:val="24"/>
                <w:szCs w:val="24"/>
              </w:rPr>
              <w:t>Зависимые слова словосочетаний в роли второстепенных членов</w:t>
            </w:r>
          </w:p>
          <w:p w:rsidR="00D43B63" w:rsidP="00FD0AAF">
            <w:pPr>
              <w:spacing w:after="100" w:afterAutospacing="1" w:line="240" w:lineRule="auto"/>
              <w:contextualSpacing/>
              <w:rPr>
                <w:rFonts w:ascii="Times New Roman" w:hAnsi="Times New Roman"/>
                <w:sz w:val="24"/>
                <w:szCs w:val="24"/>
              </w:rPr>
            </w:pPr>
            <w:r w:rsidRPr="005F503B">
              <w:rPr>
                <w:rFonts w:ascii="Times New Roman" w:hAnsi="Times New Roman"/>
                <w:sz w:val="24"/>
                <w:szCs w:val="24"/>
              </w:rPr>
              <w:t>предложений.</w:t>
            </w:r>
          </w:p>
        </w:tc>
        <w:tc>
          <w:tcPr>
            <w:tcW w:w="1276" w:type="dxa"/>
            <w:shd w:val="clear" w:color="auto" w:fill="auto"/>
          </w:tcPr>
          <w:p w:rsidR="00D43B63" w:rsidRPr="00D43B63" w:rsidP="00FD0AAF">
            <w:pPr>
              <w:pStyle w:val="NoSpacing"/>
              <w:jc w:val="center"/>
            </w:pPr>
            <w:r>
              <w:t>С.66,упр.5</w:t>
            </w:r>
          </w:p>
        </w:tc>
        <w:tc>
          <w:tcPr>
            <w:tcW w:w="851" w:type="dxa"/>
            <w:shd w:val="clear" w:color="auto" w:fill="auto"/>
            <w:vAlign w:val="center"/>
          </w:tcPr>
          <w:p w:rsidR="00D43B63" w:rsidRPr="002470CF" w:rsidP="00FD0AAF">
            <w:pPr>
              <w:pStyle w:val="NoSpacing"/>
              <w:jc w:val="center"/>
              <w:rPr>
                <w:b/>
              </w:rPr>
            </w:pPr>
          </w:p>
        </w:tc>
        <w:tc>
          <w:tcPr>
            <w:tcW w:w="8505" w:type="dxa"/>
            <w:vMerge/>
            <w:shd w:val="clear" w:color="auto" w:fill="auto"/>
            <w:vAlign w:val="center"/>
          </w:tcPr>
          <w:p w:rsidR="00D43B63" w:rsidRPr="002470CF" w:rsidP="00FD0AAF">
            <w:pPr>
              <w:pStyle w:val="NoSpacing"/>
              <w:jc w:val="center"/>
              <w:rPr>
                <w:b/>
              </w:rPr>
            </w:pPr>
          </w:p>
        </w:tc>
      </w:tr>
      <w:tr w:rsidTr="00D43B63">
        <w:tblPrEx>
          <w:tblW w:w="15877" w:type="dxa"/>
          <w:tblInd w:w="-137" w:type="dxa"/>
          <w:tblLayout w:type="fixed"/>
          <w:tblCellMar>
            <w:left w:w="0" w:type="dxa"/>
            <w:right w:w="0" w:type="dxa"/>
          </w:tblCellMar>
          <w:tblLook w:val="0000"/>
        </w:tblPrEx>
        <w:trPr>
          <w:trHeight w:val="744"/>
        </w:trPr>
        <w:tc>
          <w:tcPr>
            <w:tcW w:w="672" w:type="dxa"/>
          </w:tcPr>
          <w:p w:rsidR="00FD0AAF" w:rsidP="00FD0AAF">
            <w:pPr>
              <w:pStyle w:val="NoSpacing"/>
              <w:jc w:val="center"/>
              <w:rPr>
                <w:b/>
              </w:rPr>
            </w:pPr>
            <w:r>
              <w:rPr>
                <w:b/>
              </w:rPr>
              <w:t>5.02</w:t>
            </w:r>
          </w:p>
        </w:tc>
        <w:tc>
          <w:tcPr>
            <w:tcW w:w="708" w:type="dxa"/>
            <w:shd w:val="clear" w:color="auto" w:fill="auto"/>
          </w:tcPr>
          <w:p w:rsidR="00FD0AAF" w:rsidRPr="002470CF" w:rsidP="00FD0AAF">
            <w:pPr>
              <w:pStyle w:val="NoSpacing"/>
              <w:jc w:val="center"/>
              <w:rPr>
                <w:b/>
              </w:rPr>
            </w:pPr>
          </w:p>
        </w:tc>
        <w:tc>
          <w:tcPr>
            <w:tcW w:w="601" w:type="dxa"/>
            <w:shd w:val="clear" w:color="auto" w:fill="auto"/>
            <w:vAlign w:val="center"/>
          </w:tcPr>
          <w:p w:rsidR="00FD0AAF" w:rsidRPr="002470CF" w:rsidP="00FD0AAF">
            <w:pPr>
              <w:pStyle w:val="NoSpacing"/>
              <w:jc w:val="center"/>
              <w:rPr>
                <w:b/>
              </w:rPr>
            </w:pPr>
            <w:r>
              <w:rPr>
                <w:b/>
              </w:rPr>
              <w:t>20</w:t>
            </w:r>
          </w:p>
        </w:tc>
        <w:tc>
          <w:tcPr>
            <w:tcW w:w="3264" w:type="dxa"/>
            <w:shd w:val="clear" w:color="auto" w:fill="auto"/>
          </w:tcPr>
          <w:p w:rsidR="00FD0AAF" w:rsidP="00FD0AAF">
            <w:pPr>
              <w:spacing w:after="100" w:afterAutospacing="1" w:line="240" w:lineRule="auto"/>
              <w:contextualSpacing/>
              <w:rPr>
                <w:rFonts w:ascii="Times New Roman" w:hAnsi="Times New Roman"/>
                <w:sz w:val="24"/>
                <w:szCs w:val="24"/>
              </w:rPr>
            </w:pPr>
            <w:r w:rsidRPr="005F503B">
              <w:rPr>
                <w:rFonts w:ascii="Times New Roman" w:hAnsi="Times New Roman"/>
                <w:sz w:val="24"/>
                <w:szCs w:val="24"/>
              </w:rPr>
              <w:t>Систематизация признаков предложения со стороны</w:t>
            </w:r>
            <w:r>
              <w:rPr>
                <w:rFonts w:ascii="Times New Roman" w:hAnsi="Times New Roman"/>
                <w:sz w:val="24"/>
                <w:szCs w:val="24"/>
              </w:rPr>
              <w:t xml:space="preserve"> </w:t>
            </w:r>
            <w:r w:rsidRPr="005F503B">
              <w:rPr>
                <w:rFonts w:ascii="Times New Roman" w:hAnsi="Times New Roman"/>
                <w:sz w:val="24"/>
                <w:szCs w:val="24"/>
              </w:rPr>
              <w:t>цели высказывания, силы выраженного чувства, структуры (синтаксический</w:t>
            </w:r>
            <w:r>
              <w:rPr>
                <w:rFonts w:ascii="Times New Roman" w:hAnsi="Times New Roman"/>
                <w:sz w:val="24"/>
                <w:szCs w:val="24"/>
              </w:rPr>
              <w:t xml:space="preserve"> </w:t>
            </w:r>
            <w:r w:rsidRPr="005F503B">
              <w:rPr>
                <w:rFonts w:ascii="Times New Roman" w:hAnsi="Times New Roman"/>
                <w:sz w:val="24"/>
                <w:szCs w:val="24"/>
              </w:rPr>
              <w:t>анализ простого предложения), смысла и интонационной законченности.</w:t>
            </w:r>
          </w:p>
        </w:tc>
        <w:tc>
          <w:tcPr>
            <w:tcW w:w="1276" w:type="dxa"/>
            <w:shd w:val="clear" w:color="auto" w:fill="auto"/>
          </w:tcPr>
          <w:p w:rsidR="00FD0AAF" w:rsidRPr="00D43B63" w:rsidP="00FD0AAF">
            <w:pPr>
              <w:pStyle w:val="NoSpacing"/>
              <w:jc w:val="center"/>
            </w:pPr>
            <w:r>
              <w:t>-</w:t>
            </w:r>
          </w:p>
        </w:tc>
        <w:tc>
          <w:tcPr>
            <w:tcW w:w="851" w:type="dxa"/>
            <w:shd w:val="clear" w:color="auto" w:fill="auto"/>
            <w:vAlign w:val="center"/>
          </w:tcPr>
          <w:p w:rsidR="00FD0AAF" w:rsidRPr="002470CF" w:rsidP="00FD0AAF">
            <w:pPr>
              <w:pStyle w:val="NoSpacing"/>
              <w:jc w:val="center"/>
              <w:rPr>
                <w:b/>
              </w:rPr>
            </w:pPr>
          </w:p>
        </w:tc>
        <w:tc>
          <w:tcPr>
            <w:tcW w:w="8505" w:type="dxa"/>
            <w:shd w:val="clear" w:color="auto" w:fill="auto"/>
            <w:vAlign w:val="center"/>
          </w:tcPr>
          <w:p w:rsidR="008E31AA" w:rsidP="008E31AA">
            <w:pPr>
              <w:pStyle w:val="Default"/>
              <w:jc w:val="both"/>
              <w:rPr>
                <w:sz w:val="23"/>
                <w:szCs w:val="23"/>
              </w:rPr>
            </w:pPr>
            <w:r>
              <w:rPr>
                <w:sz w:val="23"/>
                <w:szCs w:val="23"/>
              </w:rPr>
              <w:t xml:space="preserve">Классифицировать предложения по цели высказывания и интонации, обосновывать использование знаков препинания в конце предложений. Находить сложные предложения в тексте. Выделять в сложном предложении его основы. Ставить запятые между частями сложного предложения. </w:t>
            </w:r>
          </w:p>
          <w:p w:rsidR="00FD0AAF" w:rsidRPr="002470CF" w:rsidP="00FD0AAF">
            <w:pPr>
              <w:pStyle w:val="NoSpacing"/>
              <w:jc w:val="center"/>
              <w:rPr>
                <w:b/>
              </w:rPr>
            </w:pPr>
          </w:p>
        </w:tc>
      </w:tr>
      <w:tr w:rsidTr="00D43B63">
        <w:tblPrEx>
          <w:tblW w:w="15877" w:type="dxa"/>
          <w:tblInd w:w="-137" w:type="dxa"/>
          <w:tblLayout w:type="fixed"/>
          <w:tblCellMar>
            <w:left w:w="0" w:type="dxa"/>
            <w:right w:w="0" w:type="dxa"/>
          </w:tblCellMar>
          <w:tblLook w:val="0000"/>
        </w:tblPrEx>
        <w:trPr>
          <w:trHeight w:val="518"/>
        </w:trPr>
        <w:tc>
          <w:tcPr>
            <w:tcW w:w="672" w:type="dxa"/>
          </w:tcPr>
          <w:p w:rsidR="00FD0AAF" w:rsidP="00FD0AAF">
            <w:pPr>
              <w:pStyle w:val="NoSpacing"/>
              <w:jc w:val="center"/>
              <w:rPr>
                <w:b/>
              </w:rPr>
            </w:pPr>
            <w:r>
              <w:rPr>
                <w:b/>
              </w:rPr>
              <w:t>12.02</w:t>
            </w:r>
          </w:p>
        </w:tc>
        <w:tc>
          <w:tcPr>
            <w:tcW w:w="708" w:type="dxa"/>
            <w:shd w:val="clear" w:color="auto" w:fill="auto"/>
          </w:tcPr>
          <w:p w:rsidR="00FD0AAF" w:rsidRPr="002470CF" w:rsidP="00FD0AAF">
            <w:pPr>
              <w:pStyle w:val="NoSpacing"/>
              <w:jc w:val="center"/>
              <w:rPr>
                <w:b/>
              </w:rPr>
            </w:pPr>
          </w:p>
        </w:tc>
        <w:tc>
          <w:tcPr>
            <w:tcW w:w="601" w:type="dxa"/>
            <w:shd w:val="clear" w:color="auto" w:fill="auto"/>
            <w:vAlign w:val="center"/>
          </w:tcPr>
          <w:p w:rsidR="00FD0AAF" w:rsidRPr="002470CF" w:rsidP="00FD0AAF">
            <w:pPr>
              <w:pStyle w:val="NoSpacing"/>
              <w:jc w:val="center"/>
              <w:rPr>
                <w:b/>
              </w:rPr>
            </w:pPr>
            <w:r>
              <w:rPr>
                <w:b/>
              </w:rPr>
              <w:t>21</w:t>
            </w:r>
          </w:p>
        </w:tc>
        <w:tc>
          <w:tcPr>
            <w:tcW w:w="3264" w:type="dxa"/>
            <w:shd w:val="clear" w:color="auto" w:fill="auto"/>
          </w:tcPr>
          <w:p w:rsidR="00FD0AAF" w:rsidP="00FD0AAF">
            <w:pPr>
              <w:spacing w:after="100" w:afterAutospacing="1" w:line="240" w:lineRule="auto"/>
              <w:contextualSpacing/>
              <w:rPr>
                <w:rFonts w:ascii="Times New Roman" w:hAnsi="Times New Roman"/>
                <w:sz w:val="24"/>
                <w:szCs w:val="24"/>
              </w:rPr>
            </w:pPr>
            <w:r>
              <w:rPr>
                <w:rFonts w:ascii="Times New Roman" w:hAnsi="Times New Roman"/>
                <w:sz w:val="24"/>
                <w:szCs w:val="24"/>
              </w:rPr>
              <w:t>История возникновения и функции знаков препинания.</w:t>
            </w:r>
          </w:p>
        </w:tc>
        <w:tc>
          <w:tcPr>
            <w:tcW w:w="1276" w:type="dxa"/>
            <w:shd w:val="clear" w:color="auto" w:fill="auto"/>
          </w:tcPr>
          <w:p w:rsidR="00FD0AAF" w:rsidRPr="00D43B63" w:rsidP="00FD0AAF">
            <w:pPr>
              <w:pStyle w:val="NoSpacing"/>
              <w:jc w:val="center"/>
            </w:pPr>
            <w:r>
              <w:t>С. 70, упр.2 (2)</w:t>
            </w:r>
          </w:p>
        </w:tc>
        <w:tc>
          <w:tcPr>
            <w:tcW w:w="851" w:type="dxa"/>
            <w:shd w:val="clear" w:color="auto" w:fill="auto"/>
            <w:vAlign w:val="center"/>
          </w:tcPr>
          <w:p w:rsidR="00FD0AAF" w:rsidRPr="002470CF" w:rsidP="00FD0AAF">
            <w:pPr>
              <w:pStyle w:val="NoSpacing"/>
              <w:jc w:val="center"/>
              <w:rPr>
                <w:b/>
              </w:rPr>
            </w:pPr>
          </w:p>
        </w:tc>
        <w:tc>
          <w:tcPr>
            <w:tcW w:w="8505" w:type="dxa"/>
            <w:shd w:val="clear" w:color="auto" w:fill="auto"/>
            <w:vAlign w:val="center"/>
          </w:tcPr>
          <w:p w:rsidR="00FD0AAF" w:rsidRPr="008E31AA" w:rsidP="008E31AA">
            <w:pPr>
              <w:pStyle w:val="Default"/>
              <w:jc w:val="both"/>
              <w:rPr>
                <w:sz w:val="23"/>
                <w:szCs w:val="23"/>
              </w:rPr>
            </w:pPr>
            <w:r>
              <w:rPr>
                <w:sz w:val="23"/>
                <w:szCs w:val="23"/>
              </w:rPr>
              <w:t>Знать историю появления знаков препинания; определять, где в тексте необходимо поставить точки; сравнивать формулировки одного и того же правила пунктуации</w:t>
            </w:r>
          </w:p>
        </w:tc>
      </w:tr>
      <w:tr w:rsidTr="00D43B63">
        <w:tblPrEx>
          <w:tblW w:w="15877" w:type="dxa"/>
          <w:tblInd w:w="-137" w:type="dxa"/>
          <w:tblLayout w:type="fixed"/>
          <w:tblCellMar>
            <w:left w:w="0" w:type="dxa"/>
            <w:right w:w="0" w:type="dxa"/>
          </w:tblCellMar>
          <w:tblLook w:val="0000"/>
        </w:tblPrEx>
        <w:trPr>
          <w:trHeight w:val="696"/>
        </w:trPr>
        <w:tc>
          <w:tcPr>
            <w:tcW w:w="672" w:type="dxa"/>
          </w:tcPr>
          <w:p w:rsidR="00FD0AAF" w:rsidP="00FD0AAF">
            <w:pPr>
              <w:pStyle w:val="NoSpacing"/>
              <w:jc w:val="center"/>
              <w:rPr>
                <w:b/>
              </w:rPr>
            </w:pPr>
            <w:r>
              <w:rPr>
                <w:b/>
              </w:rPr>
              <w:t>19.02</w:t>
            </w:r>
          </w:p>
        </w:tc>
        <w:tc>
          <w:tcPr>
            <w:tcW w:w="708" w:type="dxa"/>
            <w:shd w:val="clear" w:color="auto" w:fill="auto"/>
          </w:tcPr>
          <w:p w:rsidR="00FD0AAF" w:rsidRPr="002470CF" w:rsidP="00FD0AAF">
            <w:pPr>
              <w:pStyle w:val="NoSpacing"/>
              <w:jc w:val="center"/>
              <w:rPr>
                <w:b/>
              </w:rPr>
            </w:pPr>
          </w:p>
        </w:tc>
        <w:tc>
          <w:tcPr>
            <w:tcW w:w="601" w:type="dxa"/>
            <w:shd w:val="clear" w:color="auto" w:fill="auto"/>
            <w:vAlign w:val="center"/>
          </w:tcPr>
          <w:p w:rsidR="00FD0AAF" w:rsidRPr="002470CF" w:rsidP="00FD0AAF">
            <w:pPr>
              <w:pStyle w:val="NoSpacing"/>
              <w:jc w:val="center"/>
              <w:rPr>
                <w:b/>
              </w:rPr>
            </w:pPr>
            <w:r>
              <w:rPr>
                <w:b/>
              </w:rPr>
              <w:t>22</w:t>
            </w:r>
          </w:p>
        </w:tc>
        <w:tc>
          <w:tcPr>
            <w:tcW w:w="3264" w:type="dxa"/>
            <w:shd w:val="clear" w:color="auto" w:fill="auto"/>
          </w:tcPr>
          <w:p w:rsidR="00FD0AAF" w:rsidP="00FD0AAF">
            <w:pPr>
              <w:spacing w:after="100" w:afterAutospacing="1" w:line="240" w:lineRule="auto"/>
              <w:contextualSpacing/>
              <w:rPr>
                <w:rFonts w:ascii="Times New Roman" w:hAnsi="Times New Roman"/>
                <w:sz w:val="24"/>
                <w:szCs w:val="24"/>
              </w:rPr>
            </w:pPr>
            <w:r>
              <w:rPr>
                <w:rFonts w:ascii="Times New Roman" w:hAnsi="Times New Roman"/>
                <w:sz w:val="24"/>
                <w:szCs w:val="24"/>
              </w:rPr>
              <w:t>Практическая работа. Пунктуационное оформление</w:t>
            </w:r>
            <w:r w:rsidRPr="00112C20">
              <w:rPr>
                <w:rFonts w:ascii="Times New Roman" w:hAnsi="Times New Roman"/>
                <w:sz w:val="24"/>
                <w:szCs w:val="24"/>
              </w:rPr>
              <w:t xml:space="preserve"> текста.</w:t>
            </w:r>
          </w:p>
        </w:tc>
        <w:tc>
          <w:tcPr>
            <w:tcW w:w="1276" w:type="dxa"/>
            <w:shd w:val="clear" w:color="auto" w:fill="auto"/>
          </w:tcPr>
          <w:p w:rsidR="00FD0AAF" w:rsidRPr="00D43B63" w:rsidP="00FD0AAF">
            <w:pPr>
              <w:pStyle w:val="NoSpacing"/>
              <w:jc w:val="center"/>
            </w:pPr>
            <w:r>
              <w:t>С. 72, упр.4 (доделать)</w:t>
            </w:r>
          </w:p>
        </w:tc>
        <w:tc>
          <w:tcPr>
            <w:tcW w:w="851" w:type="dxa"/>
            <w:shd w:val="clear" w:color="auto" w:fill="auto"/>
            <w:vAlign w:val="center"/>
          </w:tcPr>
          <w:p w:rsidR="00FD0AAF" w:rsidRPr="002470CF" w:rsidP="00FD0AAF">
            <w:pPr>
              <w:pStyle w:val="NoSpacing"/>
              <w:jc w:val="center"/>
              <w:rPr>
                <w:b/>
              </w:rPr>
            </w:pPr>
          </w:p>
        </w:tc>
        <w:tc>
          <w:tcPr>
            <w:tcW w:w="8505" w:type="dxa"/>
            <w:shd w:val="clear" w:color="auto" w:fill="auto"/>
            <w:vAlign w:val="center"/>
          </w:tcPr>
          <w:p w:rsidR="00FD0AAF" w:rsidRPr="002470CF" w:rsidP="00FD0AAF">
            <w:pPr>
              <w:pStyle w:val="NoSpacing"/>
              <w:jc w:val="center"/>
              <w:rPr>
                <w:b/>
              </w:rPr>
            </w:pPr>
          </w:p>
        </w:tc>
      </w:tr>
      <w:tr w:rsidTr="00D43B63">
        <w:tblPrEx>
          <w:tblW w:w="15877" w:type="dxa"/>
          <w:tblInd w:w="-137" w:type="dxa"/>
          <w:tblLayout w:type="fixed"/>
          <w:tblCellMar>
            <w:left w:w="0" w:type="dxa"/>
            <w:right w:w="0" w:type="dxa"/>
          </w:tblCellMar>
          <w:tblLook w:val="0000"/>
        </w:tblPrEx>
        <w:trPr>
          <w:trHeight w:val="125"/>
        </w:trPr>
        <w:tc>
          <w:tcPr>
            <w:tcW w:w="15877" w:type="dxa"/>
            <w:gridSpan w:val="7"/>
          </w:tcPr>
          <w:p w:rsidR="008F5948" w:rsidRPr="002470CF" w:rsidP="00706752">
            <w:pPr>
              <w:pStyle w:val="NoSpacing"/>
              <w:jc w:val="center"/>
              <w:rPr>
                <w:b/>
              </w:rPr>
            </w:pPr>
            <w:r>
              <w:rPr>
                <w:b/>
              </w:rPr>
              <w:t>Секреты речи и текста (12ч)</w:t>
            </w:r>
          </w:p>
        </w:tc>
      </w:tr>
      <w:tr w:rsidTr="00113D2C">
        <w:tblPrEx>
          <w:tblW w:w="15877" w:type="dxa"/>
          <w:tblInd w:w="-137" w:type="dxa"/>
          <w:tblLayout w:type="fixed"/>
          <w:tblCellMar>
            <w:left w:w="0" w:type="dxa"/>
            <w:right w:w="0" w:type="dxa"/>
          </w:tblCellMar>
          <w:tblLook w:val="0000"/>
        </w:tblPrEx>
        <w:trPr>
          <w:trHeight w:val="744"/>
        </w:trPr>
        <w:tc>
          <w:tcPr>
            <w:tcW w:w="672" w:type="dxa"/>
          </w:tcPr>
          <w:p w:rsidR="00D43B63" w:rsidP="00FD0AAF">
            <w:pPr>
              <w:pStyle w:val="NoSpacing"/>
              <w:jc w:val="center"/>
              <w:rPr>
                <w:b/>
              </w:rPr>
            </w:pPr>
            <w:r>
              <w:rPr>
                <w:b/>
              </w:rPr>
              <w:t>26.02</w:t>
            </w:r>
          </w:p>
        </w:tc>
        <w:tc>
          <w:tcPr>
            <w:tcW w:w="708" w:type="dxa"/>
            <w:shd w:val="clear" w:color="auto" w:fill="auto"/>
          </w:tcPr>
          <w:p w:rsidR="00D43B63" w:rsidRPr="002470CF" w:rsidP="00FD0AAF">
            <w:pPr>
              <w:pStyle w:val="NoSpacing"/>
              <w:jc w:val="center"/>
              <w:rPr>
                <w:b/>
              </w:rPr>
            </w:pPr>
          </w:p>
        </w:tc>
        <w:tc>
          <w:tcPr>
            <w:tcW w:w="605" w:type="dxa"/>
            <w:shd w:val="clear" w:color="auto" w:fill="auto"/>
            <w:vAlign w:val="center"/>
          </w:tcPr>
          <w:p w:rsidR="00D43B63" w:rsidRPr="002470CF" w:rsidP="00FD0AAF">
            <w:pPr>
              <w:pStyle w:val="NoSpacing"/>
              <w:jc w:val="center"/>
              <w:rPr>
                <w:b/>
              </w:rPr>
            </w:pPr>
            <w:r>
              <w:rPr>
                <w:b/>
              </w:rPr>
              <w:t>23</w:t>
            </w:r>
          </w:p>
        </w:tc>
        <w:tc>
          <w:tcPr>
            <w:tcW w:w="3260" w:type="dxa"/>
            <w:shd w:val="clear" w:color="auto" w:fill="auto"/>
          </w:tcPr>
          <w:p w:rsidR="00D43B63" w:rsidRPr="005F503B" w:rsidP="00FD0AAF">
            <w:pPr>
              <w:spacing w:after="100" w:afterAutospacing="1" w:line="240" w:lineRule="auto"/>
              <w:contextualSpacing/>
              <w:rPr>
                <w:rFonts w:ascii="Times New Roman" w:hAnsi="Times New Roman"/>
                <w:sz w:val="24"/>
                <w:szCs w:val="24"/>
              </w:rPr>
            </w:pPr>
            <w:r w:rsidRPr="005F503B">
              <w:rPr>
                <w:rFonts w:ascii="Times New Roman" w:hAnsi="Times New Roman"/>
                <w:sz w:val="24"/>
                <w:szCs w:val="24"/>
              </w:rPr>
              <w:t>Углубление представления о речи как способе общения</w:t>
            </w:r>
          </w:p>
          <w:p w:rsidR="00D43B63" w:rsidP="00FD0AAF">
            <w:pPr>
              <w:spacing w:after="100" w:afterAutospacing="1" w:line="240" w:lineRule="auto"/>
              <w:contextualSpacing/>
              <w:rPr>
                <w:rFonts w:ascii="Times New Roman" w:hAnsi="Times New Roman"/>
                <w:sz w:val="24"/>
                <w:szCs w:val="24"/>
              </w:rPr>
            </w:pPr>
            <w:r w:rsidRPr="005F503B">
              <w:rPr>
                <w:rFonts w:ascii="Times New Roman" w:hAnsi="Times New Roman"/>
                <w:sz w:val="24"/>
                <w:szCs w:val="24"/>
              </w:rPr>
              <w:t>посредством языка, о речевой ситуации: с кем? — зачем? — при каких</w:t>
            </w:r>
            <w:r>
              <w:rPr>
                <w:rFonts w:ascii="Times New Roman" w:hAnsi="Times New Roman"/>
                <w:sz w:val="24"/>
                <w:szCs w:val="24"/>
              </w:rPr>
              <w:t xml:space="preserve"> </w:t>
            </w:r>
            <w:r w:rsidRPr="005F503B">
              <w:rPr>
                <w:rFonts w:ascii="Times New Roman" w:hAnsi="Times New Roman"/>
                <w:sz w:val="24"/>
                <w:szCs w:val="24"/>
              </w:rPr>
              <w:t xml:space="preserve">условиях? — о чём? — как? я буду говорить/слушать. </w:t>
            </w:r>
          </w:p>
        </w:tc>
        <w:tc>
          <w:tcPr>
            <w:tcW w:w="1276" w:type="dxa"/>
            <w:shd w:val="clear" w:color="auto" w:fill="auto"/>
          </w:tcPr>
          <w:p w:rsidR="00D43B63" w:rsidRPr="00D43B63" w:rsidP="00FD0AAF">
            <w:pPr>
              <w:pStyle w:val="NoSpacing"/>
              <w:jc w:val="center"/>
            </w:pPr>
            <w:r>
              <w:t>С. 77,упр.4</w:t>
            </w:r>
          </w:p>
        </w:tc>
        <w:tc>
          <w:tcPr>
            <w:tcW w:w="851" w:type="dxa"/>
            <w:shd w:val="clear" w:color="auto" w:fill="auto"/>
            <w:vAlign w:val="center"/>
          </w:tcPr>
          <w:p w:rsidR="00D43B63" w:rsidRPr="002470CF" w:rsidP="00FD0AAF">
            <w:pPr>
              <w:pStyle w:val="NoSpacing"/>
              <w:jc w:val="center"/>
              <w:rPr>
                <w:b/>
              </w:rPr>
            </w:pPr>
          </w:p>
        </w:tc>
        <w:tc>
          <w:tcPr>
            <w:tcW w:w="8505" w:type="dxa"/>
            <w:vMerge w:val="restart"/>
            <w:shd w:val="clear" w:color="auto" w:fill="auto"/>
            <w:vAlign w:val="center"/>
          </w:tcPr>
          <w:p w:rsidR="00D43B63" w:rsidP="008E31AA">
            <w:pPr>
              <w:pStyle w:val="Default"/>
              <w:jc w:val="both"/>
              <w:rPr>
                <w:sz w:val="23"/>
                <w:szCs w:val="23"/>
              </w:rPr>
            </w:pPr>
            <w:r>
              <w:rPr>
                <w:sz w:val="23"/>
                <w:szCs w:val="23"/>
              </w:rPr>
              <w:t xml:space="preserve">Знать правила составления диалога; придумывать диалог, соблюдая заданные условия. Придумывать вопросы по иллюстрации. </w:t>
            </w:r>
          </w:p>
          <w:p w:rsidR="00D43B63" w:rsidRPr="002470CF" w:rsidP="00FD0AAF">
            <w:pPr>
              <w:pStyle w:val="NoSpacing"/>
              <w:jc w:val="center"/>
              <w:rPr>
                <w:b/>
              </w:rPr>
            </w:pPr>
          </w:p>
        </w:tc>
      </w:tr>
      <w:tr w:rsidTr="00113D2C">
        <w:tblPrEx>
          <w:tblW w:w="15877" w:type="dxa"/>
          <w:tblInd w:w="-137" w:type="dxa"/>
          <w:tblLayout w:type="fixed"/>
          <w:tblCellMar>
            <w:left w:w="0" w:type="dxa"/>
            <w:right w:w="0" w:type="dxa"/>
          </w:tblCellMar>
          <w:tblLook w:val="0000"/>
        </w:tblPrEx>
        <w:trPr>
          <w:trHeight w:val="744"/>
        </w:trPr>
        <w:tc>
          <w:tcPr>
            <w:tcW w:w="672" w:type="dxa"/>
          </w:tcPr>
          <w:p w:rsidR="00D43B63" w:rsidP="00FD0AAF">
            <w:pPr>
              <w:pStyle w:val="NoSpacing"/>
              <w:jc w:val="center"/>
              <w:rPr>
                <w:b/>
              </w:rPr>
            </w:pPr>
            <w:r>
              <w:rPr>
                <w:b/>
              </w:rPr>
              <w:t>5.03</w:t>
            </w:r>
          </w:p>
        </w:tc>
        <w:tc>
          <w:tcPr>
            <w:tcW w:w="708" w:type="dxa"/>
            <w:shd w:val="clear" w:color="auto" w:fill="auto"/>
          </w:tcPr>
          <w:p w:rsidR="00D43B63" w:rsidRPr="002470CF" w:rsidP="00FD0AAF">
            <w:pPr>
              <w:pStyle w:val="NoSpacing"/>
              <w:jc w:val="center"/>
              <w:rPr>
                <w:b/>
              </w:rPr>
            </w:pPr>
          </w:p>
        </w:tc>
        <w:tc>
          <w:tcPr>
            <w:tcW w:w="605" w:type="dxa"/>
            <w:shd w:val="clear" w:color="auto" w:fill="auto"/>
            <w:vAlign w:val="center"/>
          </w:tcPr>
          <w:p w:rsidR="00D43B63" w:rsidRPr="002470CF" w:rsidP="00FD0AAF">
            <w:pPr>
              <w:pStyle w:val="NoSpacing"/>
              <w:jc w:val="center"/>
              <w:rPr>
                <w:b/>
              </w:rPr>
            </w:pPr>
            <w:r>
              <w:rPr>
                <w:b/>
              </w:rPr>
              <w:t>24</w:t>
            </w:r>
          </w:p>
        </w:tc>
        <w:tc>
          <w:tcPr>
            <w:tcW w:w="3260" w:type="dxa"/>
            <w:shd w:val="clear" w:color="auto" w:fill="auto"/>
          </w:tcPr>
          <w:p w:rsidR="00D43B63" w:rsidRPr="005F503B" w:rsidP="00FD0AAF">
            <w:pPr>
              <w:spacing w:after="100" w:afterAutospacing="1" w:line="240" w:lineRule="auto"/>
              <w:contextualSpacing/>
              <w:rPr>
                <w:rFonts w:ascii="Times New Roman" w:hAnsi="Times New Roman"/>
                <w:sz w:val="24"/>
                <w:szCs w:val="24"/>
              </w:rPr>
            </w:pPr>
            <w:r w:rsidRPr="005F503B">
              <w:rPr>
                <w:rFonts w:ascii="Times New Roman" w:hAnsi="Times New Roman"/>
                <w:sz w:val="24"/>
                <w:szCs w:val="24"/>
              </w:rPr>
              <w:t>Зависимость формы,</w:t>
            </w:r>
            <w:r>
              <w:rPr>
                <w:rFonts w:ascii="Times New Roman" w:hAnsi="Times New Roman"/>
                <w:sz w:val="24"/>
                <w:szCs w:val="24"/>
              </w:rPr>
              <w:t xml:space="preserve"> </w:t>
            </w:r>
            <w:r w:rsidRPr="005F503B">
              <w:rPr>
                <w:rFonts w:ascii="Times New Roman" w:hAnsi="Times New Roman"/>
                <w:sz w:val="24"/>
                <w:szCs w:val="24"/>
              </w:rPr>
              <w:t>объёма, типа и жанра высказывания от речевой ситуации.</w:t>
            </w:r>
          </w:p>
        </w:tc>
        <w:tc>
          <w:tcPr>
            <w:tcW w:w="1276" w:type="dxa"/>
            <w:shd w:val="clear" w:color="auto" w:fill="auto"/>
          </w:tcPr>
          <w:p w:rsidR="00D43B63" w:rsidRPr="00D43B63" w:rsidP="00FD0AAF">
            <w:pPr>
              <w:pStyle w:val="NoSpacing"/>
              <w:jc w:val="center"/>
            </w:pPr>
            <w:r>
              <w:t>С.78, упр.6</w:t>
            </w:r>
          </w:p>
        </w:tc>
        <w:tc>
          <w:tcPr>
            <w:tcW w:w="851" w:type="dxa"/>
            <w:shd w:val="clear" w:color="auto" w:fill="auto"/>
            <w:vAlign w:val="center"/>
          </w:tcPr>
          <w:p w:rsidR="00D43B63" w:rsidRPr="002470CF" w:rsidP="00FD0AAF">
            <w:pPr>
              <w:pStyle w:val="NoSpacing"/>
              <w:jc w:val="center"/>
              <w:rPr>
                <w:b/>
              </w:rPr>
            </w:pPr>
          </w:p>
        </w:tc>
        <w:tc>
          <w:tcPr>
            <w:tcW w:w="8505" w:type="dxa"/>
            <w:vMerge/>
            <w:shd w:val="clear" w:color="auto" w:fill="auto"/>
            <w:vAlign w:val="center"/>
          </w:tcPr>
          <w:p w:rsidR="00D43B63" w:rsidRPr="002470CF" w:rsidP="00FD0AAF">
            <w:pPr>
              <w:pStyle w:val="NoSpacing"/>
              <w:jc w:val="center"/>
              <w:rPr>
                <w:b/>
              </w:rPr>
            </w:pPr>
          </w:p>
        </w:tc>
      </w:tr>
      <w:tr w:rsidTr="00113D2C">
        <w:tblPrEx>
          <w:tblW w:w="15877" w:type="dxa"/>
          <w:tblInd w:w="-137" w:type="dxa"/>
          <w:tblLayout w:type="fixed"/>
          <w:tblCellMar>
            <w:left w:w="0" w:type="dxa"/>
            <w:right w:w="0" w:type="dxa"/>
          </w:tblCellMar>
          <w:tblLook w:val="0000"/>
        </w:tblPrEx>
        <w:trPr>
          <w:trHeight w:val="744"/>
        </w:trPr>
        <w:tc>
          <w:tcPr>
            <w:tcW w:w="672" w:type="dxa"/>
          </w:tcPr>
          <w:p w:rsidR="00D43B63" w:rsidP="00FD0AAF">
            <w:pPr>
              <w:pStyle w:val="NoSpacing"/>
              <w:jc w:val="center"/>
              <w:rPr>
                <w:b/>
              </w:rPr>
            </w:pPr>
            <w:r>
              <w:rPr>
                <w:b/>
              </w:rPr>
              <w:t>12.03</w:t>
            </w:r>
          </w:p>
        </w:tc>
        <w:tc>
          <w:tcPr>
            <w:tcW w:w="708" w:type="dxa"/>
            <w:shd w:val="clear" w:color="auto" w:fill="auto"/>
          </w:tcPr>
          <w:p w:rsidR="00D43B63" w:rsidRPr="002470CF" w:rsidP="00FD0AAF">
            <w:pPr>
              <w:pStyle w:val="NoSpacing"/>
              <w:jc w:val="center"/>
              <w:rPr>
                <w:b/>
              </w:rPr>
            </w:pPr>
          </w:p>
        </w:tc>
        <w:tc>
          <w:tcPr>
            <w:tcW w:w="605" w:type="dxa"/>
            <w:shd w:val="clear" w:color="auto" w:fill="auto"/>
            <w:vAlign w:val="center"/>
          </w:tcPr>
          <w:p w:rsidR="00D43B63" w:rsidRPr="002470CF" w:rsidP="00FD0AAF">
            <w:pPr>
              <w:pStyle w:val="NoSpacing"/>
              <w:jc w:val="center"/>
              <w:rPr>
                <w:b/>
              </w:rPr>
            </w:pPr>
            <w:r>
              <w:rPr>
                <w:b/>
              </w:rPr>
              <w:t>25</w:t>
            </w:r>
          </w:p>
        </w:tc>
        <w:tc>
          <w:tcPr>
            <w:tcW w:w="3260" w:type="dxa"/>
            <w:shd w:val="clear" w:color="auto" w:fill="auto"/>
          </w:tcPr>
          <w:p w:rsidR="00D43B63" w:rsidRPr="00C03647" w:rsidP="00FD0AAF">
            <w:pPr>
              <w:spacing w:after="100" w:afterAutospacing="1" w:line="240" w:lineRule="auto"/>
              <w:contextualSpacing/>
              <w:rPr>
                <w:rFonts w:ascii="Times New Roman" w:hAnsi="Times New Roman"/>
                <w:sz w:val="24"/>
                <w:szCs w:val="24"/>
              </w:rPr>
            </w:pPr>
            <w:r>
              <w:rPr>
                <w:rFonts w:ascii="Times New Roman" w:hAnsi="Times New Roman"/>
                <w:sz w:val="24"/>
                <w:szCs w:val="24"/>
              </w:rPr>
              <w:t>Диалог и монолог.</w:t>
            </w:r>
            <w:r w:rsidRPr="00C03647">
              <w:rPr>
                <w:rFonts w:ascii="Times New Roman" w:hAnsi="Times New Roman"/>
                <w:sz w:val="24"/>
                <w:szCs w:val="24"/>
              </w:rPr>
              <w:t xml:space="preserve"> </w:t>
            </w:r>
            <w:r>
              <w:t xml:space="preserve"> </w:t>
            </w:r>
            <w:r w:rsidRPr="005F503B">
              <w:rPr>
                <w:rFonts w:ascii="Times New Roman" w:hAnsi="Times New Roman"/>
                <w:sz w:val="24"/>
                <w:szCs w:val="24"/>
              </w:rPr>
              <w:t>Правила ведения диалога: корректные и некорректные вопросы.</w:t>
            </w:r>
          </w:p>
        </w:tc>
        <w:tc>
          <w:tcPr>
            <w:tcW w:w="1276" w:type="dxa"/>
            <w:shd w:val="clear" w:color="auto" w:fill="auto"/>
          </w:tcPr>
          <w:p w:rsidR="00D43B63" w:rsidRPr="00D43B63" w:rsidP="00FD0AAF">
            <w:pPr>
              <w:pStyle w:val="NoSpacing"/>
              <w:jc w:val="center"/>
            </w:pPr>
            <w:r>
              <w:t>-</w:t>
            </w:r>
          </w:p>
        </w:tc>
        <w:tc>
          <w:tcPr>
            <w:tcW w:w="851" w:type="dxa"/>
            <w:shd w:val="clear" w:color="auto" w:fill="auto"/>
            <w:vAlign w:val="center"/>
          </w:tcPr>
          <w:p w:rsidR="00D43B63" w:rsidRPr="002470CF" w:rsidP="00FD0AAF">
            <w:pPr>
              <w:pStyle w:val="NoSpacing"/>
              <w:jc w:val="center"/>
              <w:rPr>
                <w:b/>
              </w:rPr>
            </w:pPr>
          </w:p>
        </w:tc>
        <w:tc>
          <w:tcPr>
            <w:tcW w:w="8505" w:type="dxa"/>
            <w:vMerge/>
            <w:shd w:val="clear" w:color="auto" w:fill="auto"/>
            <w:vAlign w:val="center"/>
          </w:tcPr>
          <w:p w:rsidR="00D43B63" w:rsidRPr="002470CF" w:rsidP="00FD0AAF">
            <w:pPr>
              <w:pStyle w:val="NoSpacing"/>
              <w:jc w:val="center"/>
              <w:rPr>
                <w:b/>
              </w:rPr>
            </w:pPr>
          </w:p>
        </w:tc>
      </w:tr>
      <w:tr w:rsidTr="00113D2C">
        <w:tblPrEx>
          <w:tblW w:w="15877" w:type="dxa"/>
          <w:tblInd w:w="-137" w:type="dxa"/>
          <w:tblLayout w:type="fixed"/>
          <w:tblCellMar>
            <w:left w:w="0" w:type="dxa"/>
            <w:right w:w="0" w:type="dxa"/>
          </w:tblCellMar>
          <w:tblLook w:val="0000"/>
        </w:tblPrEx>
        <w:trPr>
          <w:trHeight w:val="281"/>
        </w:trPr>
        <w:tc>
          <w:tcPr>
            <w:tcW w:w="672" w:type="dxa"/>
          </w:tcPr>
          <w:p w:rsidR="00D43B63" w:rsidP="00FD0AAF">
            <w:pPr>
              <w:pStyle w:val="NoSpacing"/>
              <w:jc w:val="center"/>
              <w:rPr>
                <w:b/>
              </w:rPr>
            </w:pPr>
            <w:r>
              <w:rPr>
                <w:b/>
              </w:rPr>
              <w:t>19.03</w:t>
            </w:r>
          </w:p>
        </w:tc>
        <w:tc>
          <w:tcPr>
            <w:tcW w:w="708" w:type="dxa"/>
            <w:shd w:val="clear" w:color="auto" w:fill="auto"/>
          </w:tcPr>
          <w:p w:rsidR="00D43B63" w:rsidRPr="002470CF" w:rsidP="00FD0AAF">
            <w:pPr>
              <w:pStyle w:val="NoSpacing"/>
              <w:jc w:val="center"/>
              <w:rPr>
                <w:b/>
              </w:rPr>
            </w:pPr>
          </w:p>
        </w:tc>
        <w:tc>
          <w:tcPr>
            <w:tcW w:w="605" w:type="dxa"/>
            <w:shd w:val="clear" w:color="auto" w:fill="auto"/>
            <w:vAlign w:val="center"/>
          </w:tcPr>
          <w:p w:rsidR="00D43B63" w:rsidRPr="002470CF" w:rsidP="00FD0AAF">
            <w:pPr>
              <w:pStyle w:val="NoSpacing"/>
              <w:jc w:val="center"/>
              <w:rPr>
                <w:b/>
              </w:rPr>
            </w:pPr>
            <w:r>
              <w:rPr>
                <w:b/>
              </w:rPr>
              <w:t>26</w:t>
            </w:r>
          </w:p>
        </w:tc>
        <w:tc>
          <w:tcPr>
            <w:tcW w:w="3260" w:type="dxa"/>
            <w:shd w:val="clear" w:color="auto" w:fill="auto"/>
          </w:tcPr>
          <w:p w:rsidR="00D43B63" w:rsidRPr="00C03647" w:rsidP="00FD0AAF">
            <w:pPr>
              <w:spacing w:after="100" w:afterAutospacing="1" w:line="240" w:lineRule="auto"/>
              <w:contextualSpacing/>
              <w:rPr>
                <w:rFonts w:ascii="Times New Roman" w:hAnsi="Times New Roman"/>
                <w:sz w:val="24"/>
                <w:szCs w:val="24"/>
              </w:rPr>
            </w:pPr>
            <w:r>
              <w:rPr>
                <w:rFonts w:ascii="Times New Roman" w:hAnsi="Times New Roman"/>
                <w:sz w:val="24"/>
                <w:szCs w:val="24"/>
              </w:rPr>
              <w:t xml:space="preserve"> </w:t>
            </w:r>
            <w:r>
              <w:t xml:space="preserve"> </w:t>
            </w:r>
            <w:r w:rsidRPr="00113D2C">
              <w:rPr>
                <w:rFonts w:ascii="Times New Roman" w:hAnsi="Times New Roman"/>
                <w:sz w:val="24"/>
                <w:szCs w:val="24"/>
              </w:rPr>
              <w:t>Информативная функция заголовков. Типы заголовков.</w:t>
            </w:r>
            <w:r w:rsidRPr="00C03647">
              <w:rPr>
                <w:rFonts w:ascii="Times New Roman" w:hAnsi="Times New Roman"/>
                <w:sz w:val="24"/>
                <w:szCs w:val="24"/>
              </w:rPr>
              <w:t xml:space="preserve"> </w:t>
            </w:r>
          </w:p>
        </w:tc>
        <w:tc>
          <w:tcPr>
            <w:tcW w:w="1276" w:type="dxa"/>
            <w:shd w:val="clear" w:color="auto" w:fill="auto"/>
          </w:tcPr>
          <w:p w:rsidR="00D43B63" w:rsidRPr="00D43B63" w:rsidP="00FD0AAF">
            <w:pPr>
              <w:pStyle w:val="NoSpacing"/>
              <w:jc w:val="center"/>
            </w:pPr>
            <w:r>
              <w:t>С. 79, упр.2</w:t>
            </w:r>
          </w:p>
        </w:tc>
        <w:tc>
          <w:tcPr>
            <w:tcW w:w="851" w:type="dxa"/>
            <w:shd w:val="clear" w:color="auto" w:fill="auto"/>
            <w:vAlign w:val="center"/>
          </w:tcPr>
          <w:p w:rsidR="00D43B63" w:rsidRPr="002470CF" w:rsidP="00FD0AAF">
            <w:pPr>
              <w:pStyle w:val="NoSpacing"/>
              <w:jc w:val="center"/>
              <w:rPr>
                <w:b/>
              </w:rPr>
            </w:pPr>
          </w:p>
        </w:tc>
        <w:tc>
          <w:tcPr>
            <w:tcW w:w="8505" w:type="dxa"/>
            <w:shd w:val="clear" w:color="auto" w:fill="auto"/>
            <w:vAlign w:val="center"/>
          </w:tcPr>
          <w:p w:rsidR="00D43B63" w:rsidRPr="00D43B63" w:rsidP="00D43B63">
            <w:pPr>
              <w:pStyle w:val="Default"/>
              <w:jc w:val="both"/>
              <w:rPr>
                <w:sz w:val="23"/>
                <w:szCs w:val="23"/>
              </w:rPr>
            </w:pPr>
            <w:r>
              <w:rPr>
                <w:sz w:val="23"/>
                <w:szCs w:val="23"/>
              </w:rPr>
              <w:t xml:space="preserve">Знать определения темы текста и его основной мысли; сравнивать названия рассказов и сказок; подбирать заголовки к заданным текстам; различать тему и основную мысль текста, самостоятельно строить текст на заданную тематику. </w:t>
            </w:r>
          </w:p>
        </w:tc>
      </w:tr>
      <w:tr w:rsidTr="00113D2C">
        <w:tblPrEx>
          <w:tblW w:w="15877" w:type="dxa"/>
          <w:tblInd w:w="-137" w:type="dxa"/>
          <w:tblLayout w:type="fixed"/>
          <w:tblCellMar>
            <w:left w:w="0" w:type="dxa"/>
            <w:right w:w="0" w:type="dxa"/>
          </w:tblCellMar>
          <w:tblLook w:val="0000"/>
        </w:tblPrEx>
        <w:trPr>
          <w:trHeight w:val="281"/>
        </w:trPr>
        <w:tc>
          <w:tcPr>
            <w:tcW w:w="672" w:type="dxa"/>
          </w:tcPr>
          <w:p w:rsidR="00D43B63" w:rsidP="00FD0AAF">
            <w:pPr>
              <w:pStyle w:val="NoSpacing"/>
              <w:jc w:val="center"/>
              <w:rPr>
                <w:b/>
              </w:rPr>
            </w:pPr>
            <w:r>
              <w:rPr>
                <w:b/>
              </w:rPr>
              <w:t>2.04</w:t>
            </w:r>
          </w:p>
        </w:tc>
        <w:tc>
          <w:tcPr>
            <w:tcW w:w="708" w:type="dxa"/>
            <w:shd w:val="clear" w:color="auto" w:fill="auto"/>
          </w:tcPr>
          <w:p w:rsidR="00D43B63" w:rsidRPr="002470CF" w:rsidP="00FD0AAF">
            <w:pPr>
              <w:pStyle w:val="NoSpacing"/>
              <w:jc w:val="center"/>
              <w:rPr>
                <w:b/>
              </w:rPr>
            </w:pPr>
          </w:p>
        </w:tc>
        <w:tc>
          <w:tcPr>
            <w:tcW w:w="605" w:type="dxa"/>
            <w:shd w:val="clear" w:color="auto" w:fill="auto"/>
            <w:vAlign w:val="center"/>
          </w:tcPr>
          <w:p w:rsidR="00D43B63" w:rsidRPr="002470CF" w:rsidP="00FD0AAF">
            <w:pPr>
              <w:pStyle w:val="NoSpacing"/>
              <w:jc w:val="center"/>
              <w:rPr>
                <w:b/>
              </w:rPr>
            </w:pPr>
            <w:r>
              <w:rPr>
                <w:b/>
              </w:rPr>
              <w:t>27</w:t>
            </w:r>
          </w:p>
        </w:tc>
        <w:tc>
          <w:tcPr>
            <w:tcW w:w="3260" w:type="dxa"/>
            <w:shd w:val="clear" w:color="auto" w:fill="auto"/>
          </w:tcPr>
          <w:p w:rsidR="00D43B63" w:rsidRPr="00C03647" w:rsidP="00FD0AAF">
            <w:pPr>
              <w:spacing w:after="100" w:afterAutospacing="1" w:line="240" w:lineRule="auto"/>
              <w:contextualSpacing/>
              <w:rPr>
                <w:rFonts w:ascii="Times New Roman" w:hAnsi="Times New Roman"/>
                <w:sz w:val="24"/>
                <w:szCs w:val="24"/>
              </w:rPr>
            </w:pPr>
            <w:r w:rsidRPr="005F503B">
              <w:rPr>
                <w:rFonts w:ascii="Times New Roman" w:hAnsi="Times New Roman"/>
                <w:sz w:val="24"/>
                <w:szCs w:val="24"/>
              </w:rPr>
              <w:t>Составление плана текста, не разделенного на абзацы.</w:t>
            </w:r>
          </w:p>
        </w:tc>
        <w:tc>
          <w:tcPr>
            <w:tcW w:w="1276" w:type="dxa"/>
            <w:shd w:val="clear" w:color="auto" w:fill="auto"/>
          </w:tcPr>
          <w:p w:rsidR="00D43B63" w:rsidRPr="00D43B63" w:rsidP="00DC128C">
            <w:pPr>
              <w:pStyle w:val="NoSpacing"/>
              <w:jc w:val="center"/>
            </w:pPr>
            <w:r>
              <w:t>С. 87, упр.3</w:t>
            </w:r>
          </w:p>
        </w:tc>
        <w:tc>
          <w:tcPr>
            <w:tcW w:w="851" w:type="dxa"/>
            <w:shd w:val="clear" w:color="auto" w:fill="auto"/>
            <w:vAlign w:val="center"/>
          </w:tcPr>
          <w:p w:rsidR="00D43B63" w:rsidRPr="002470CF" w:rsidP="00FD0AAF">
            <w:pPr>
              <w:pStyle w:val="NoSpacing"/>
              <w:jc w:val="center"/>
              <w:rPr>
                <w:b/>
              </w:rPr>
            </w:pPr>
          </w:p>
        </w:tc>
        <w:tc>
          <w:tcPr>
            <w:tcW w:w="8505" w:type="dxa"/>
            <w:vMerge w:val="restart"/>
            <w:shd w:val="clear" w:color="auto" w:fill="auto"/>
            <w:vAlign w:val="center"/>
          </w:tcPr>
          <w:p w:rsidR="00D43B63" w:rsidP="00D43B63">
            <w:pPr>
              <w:pStyle w:val="Default"/>
              <w:jc w:val="center"/>
              <w:rPr>
                <w:sz w:val="23"/>
                <w:szCs w:val="23"/>
              </w:rPr>
            </w:pPr>
            <w:r>
              <w:rPr>
                <w:sz w:val="23"/>
                <w:szCs w:val="23"/>
              </w:rPr>
              <w:t xml:space="preserve">Знать определения плана текста; различать тему и основную мысль текста; выделять смысловые части в тексте; составлять план текста. </w:t>
            </w:r>
          </w:p>
          <w:p w:rsidR="00D43B63" w:rsidRPr="002470CF" w:rsidP="00FD0AAF">
            <w:pPr>
              <w:pStyle w:val="NoSpacing"/>
              <w:jc w:val="center"/>
              <w:rPr>
                <w:b/>
              </w:rPr>
            </w:pPr>
          </w:p>
        </w:tc>
      </w:tr>
      <w:tr w:rsidTr="00113D2C">
        <w:tblPrEx>
          <w:tblW w:w="15877" w:type="dxa"/>
          <w:tblInd w:w="-137" w:type="dxa"/>
          <w:tblLayout w:type="fixed"/>
          <w:tblCellMar>
            <w:left w:w="0" w:type="dxa"/>
            <w:right w:w="0" w:type="dxa"/>
          </w:tblCellMar>
          <w:tblLook w:val="0000"/>
        </w:tblPrEx>
        <w:trPr>
          <w:trHeight w:val="423"/>
        </w:trPr>
        <w:tc>
          <w:tcPr>
            <w:tcW w:w="672" w:type="dxa"/>
          </w:tcPr>
          <w:p w:rsidR="00D43B63" w:rsidP="00FD0AAF">
            <w:pPr>
              <w:pStyle w:val="NoSpacing"/>
              <w:jc w:val="center"/>
              <w:rPr>
                <w:b/>
              </w:rPr>
            </w:pPr>
            <w:r>
              <w:rPr>
                <w:b/>
              </w:rPr>
              <w:t>9.04</w:t>
            </w:r>
          </w:p>
        </w:tc>
        <w:tc>
          <w:tcPr>
            <w:tcW w:w="708" w:type="dxa"/>
            <w:shd w:val="clear" w:color="auto" w:fill="auto"/>
          </w:tcPr>
          <w:p w:rsidR="00D43B63" w:rsidRPr="002470CF" w:rsidP="00FD0AAF">
            <w:pPr>
              <w:pStyle w:val="NoSpacing"/>
              <w:jc w:val="center"/>
              <w:rPr>
                <w:b/>
              </w:rPr>
            </w:pPr>
          </w:p>
        </w:tc>
        <w:tc>
          <w:tcPr>
            <w:tcW w:w="605" w:type="dxa"/>
            <w:shd w:val="clear" w:color="auto" w:fill="auto"/>
            <w:vAlign w:val="center"/>
          </w:tcPr>
          <w:p w:rsidR="00D43B63" w:rsidRPr="002470CF" w:rsidP="00FD0AAF">
            <w:pPr>
              <w:pStyle w:val="NoSpacing"/>
              <w:jc w:val="center"/>
              <w:rPr>
                <w:b/>
              </w:rPr>
            </w:pPr>
            <w:r>
              <w:rPr>
                <w:b/>
              </w:rPr>
              <w:t>28</w:t>
            </w:r>
          </w:p>
        </w:tc>
        <w:tc>
          <w:tcPr>
            <w:tcW w:w="3260" w:type="dxa"/>
            <w:shd w:val="clear" w:color="auto" w:fill="auto"/>
          </w:tcPr>
          <w:p w:rsidR="00D43B63" w:rsidRPr="00C03647" w:rsidP="00FD0AAF">
            <w:pPr>
              <w:tabs>
                <w:tab w:val="left" w:pos="3228"/>
              </w:tabs>
              <w:spacing w:after="100" w:afterAutospacing="1" w:line="240" w:lineRule="auto"/>
              <w:contextualSpacing/>
              <w:rPr>
                <w:rFonts w:ascii="Times New Roman" w:hAnsi="Times New Roman"/>
                <w:sz w:val="24"/>
                <w:szCs w:val="24"/>
              </w:rPr>
            </w:pPr>
            <w:r w:rsidRPr="005F503B">
              <w:rPr>
                <w:rFonts w:ascii="Times New Roman" w:hAnsi="Times New Roman"/>
                <w:sz w:val="24"/>
                <w:szCs w:val="24"/>
              </w:rPr>
              <w:t>Информационная переработка прослушанного или прочитанного текста: пересказ с изменением лица.</w:t>
            </w:r>
          </w:p>
        </w:tc>
        <w:tc>
          <w:tcPr>
            <w:tcW w:w="1276" w:type="dxa"/>
            <w:shd w:val="clear" w:color="auto" w:fill="auto"/>
          </w:tcPr>
          <w:p w:rsidR="00D43B63" w:rsidRPr="00D43B63" w:rsidP="00DC128C">
            <w:pPr>
              <w:pStyle w:val="NoSpacing"/>
              <w:jc w:val="center"/>
            </w:pPr>
            <w:r>
              <w:t>С. 91, упр. 2</w:t>
            </w:r>
          </w:p>
        </w:tc>
        <w:tc>
          <w:tcPr>
            <w:tcW w:w="851" w:type="dxa"/>
            <w:shd w:val="clear" w:color="auto" w:fill="auto"/>
            <w:vAlign w:val="center"/>
          </w:tcPr>
          <w:p w:rsidR="00D43B63" w:rsidRPr="002470CF" w:rsidP="00FD0AAF">
            <w:pPr>
              <w:pStyle w:val="NoSpacing"/>
              <w:jc w:val="center"/>
              <w:rPr>
                <w:b/>
              </w:rPr>
            </w:pPr>
          </w:p>
        </w:tc>
        <w:tc>
          <w:tcPr>
            <w:tcW w:w="8505" w:type="dxa"/>
            <w:vMerge/>
            <w:shd w:val="clear" w:color="auto" w:fill="auto"/>
            <w:vAlign w:val="center"/>
          </w:tcPr>
          <w:p w:rsidR="00D43B63" w:rsidRPr="002470CF" w:rsidP="00FD0AAF">
            <w:pPr>
              <w:pStyle w:val="NoSpacing"/>
              <w:jc w:val="center"/>
              <w:rPr>
                <w:b/>
              </w:rPr>
            </w:pPr>
          </w:p>
        </w:tc>
      </w:tr>
      <w:tr w:rsidTr="00113D2C">
        <w:tblPrEx>
          <w:tblW w:w="15877" w:type="dxa"/>
          <w:tblInd w:w="-137" w:type="dxa"/>
          <w:tblLayout w:type="fixed"/>
          <w:tblCellMar>
            <w:left w:w="0" w:type="dxa"/>
            <w:right w:w="0" w:type="dxa"/>
          </w:tblCellMar>
          <w:tblLook w:val="0000"/>
        </w:tblPrEx>
        <w:trPr>
          <w:trHeight w:val="484"/>
        </w:trPr>
        <w:tc>
          <w:tcPr>
            <w:tcW w:w="672" w:type="dxa"/>
          </w:tcPr>
          <w:p w:rsidR="00D43B63" w:rsidP="00FD0AAF">
            <w:pPr>
              <w:pStyle w:val="NoSpacing"/>
              <w:jc w:val="center"/>
              <w:rPr>
                <w:b/>
              </w:rPr>
            </w:pPr>
            <w:r>
              <w:rPr>
                <w:b/>
              </w:rPr>
              <w:t>16.04</w:t>
            </w:r>
          </w:p>
        </w:tc>
        <w:tc>
          <w:tcPr>
            <w:tcW w:w="708" w:type="dxa"/>
            <w:shd w:val="clear" w:color="auto" w:fill="auto"/>
          </w:tcPr>
          <w:p w:rsidR="00D43B63" w:rsidRPr="002470CF" w:rsidP="00FD0AAF">
            <w:pPr>
              <w:pStyle w:val="NoSpacing"/>
              <w:jc w:val="center"/>
              <w:rPr>
                <w:b/>
              </w:rPr>
            </w:pPr>
          </w:p>
        </w:tc>
        <w:tc>
          <w:tcPr>
            <w:tcW w:w="605" w:type="dxa"/>
            <w:shd w:val="clear" w:color="auto" w:fill="auto"/>
            <w:vAlign w:val="center"/>
          </w:tcPr>
          <w:p w:rsidR="00D43B63" w:rsidRPr="002470CF" w:rsidP="00FD0AAF">
            <w:pPr>
              <w:pStyle w:val="NoSpacing"/>
              <w:jc w:val="center"/>
              <w:rPr>
                <w:b/>
              </w:rPr>
            </w:pPr>
            <w:r>
              <w:rPr>
                <w:b/>
              </w:rPr>
              <w:t>29</w:t>
            </w:r>
          </w:p>
        </w:tc>
        <w:tc>
          <w:tcPr>
            <w:tcW w:w="3260" w:type="dxa"/>
            <w:shd w:val="clear" w:color="auto" w:fill="auto"/>
          </w:tcPr>
          <w:p w:rsidR="00D43B63" w:rsidRPr="00C03647" w:rsidP="00FD0AAF">
            <w:pPr>
              <w:spacing w:after="100" w:afterAutospacing="1" w:line="240" w:lineRule="auto"/>
              <w:contextualSpacing/>
              <w:rPr>
                <w:rFonts w:ascii="Times New Roman" w:hAnsi="Times New Roman"/>
                <w:sz w:val="24"/>
                <w:szCs w:val="24"/>
              </w:rPr>
            </w:pPr>
            <w:r w:rsidRPr="005F503B">
              <w:rPr>
                <w:rFonts w:ascii="Times New Roman" w:hAnsi="Times New Roman"/>
                <w:sz w:val="24"/>
                <w:szCs w:val="24"/>
              </w:rPr>
              <w:t>Создание текста как результата собственной исследовательской деятельности.</w:t>
            </w:r>
          </w:p>
        </w:tc>
        <w:tc>
          <w:tcPr>
            <w:tcW w:w="1276" w:type="dxa"/>
            <w:shd w:val="clear" w:color="auto" w:fill="auto"/>
          </w:tcPr>
          <w:p w:rsidR="00D43B63" w:rsidRPr="00D43B63" w:rsidP="00FD0AAF">
            <w:pPr>
              <w:pStyle w:val="NoSpacing"/>
              <w:jc w:val="center"/>
            </w:pPr>
            <w:r>
              <w:t>С. 96, упр.5</w:t>
            </w:r>
          </w:p>
        </w:tc>
        <w:tc>
          <w:tcPr>
            <w:tcW w:w="851" w:type="dxa"/>
            <w:shd w:val="clear" w:color="auto" w:fill="auto"/>
            <w:vAlign w:val="center"/>
          </w:tcPr>
          <w:p w:rsidR="00D43B63" w:rsidRPr="002470CF" w:rsidP="00FD0AAF">
            <w:pPr>
              <w:pStyle w:val="NoSpacing"/>
              <w:jc w:val="center"/>
              <w:rPr>
                <w:b/>
              </w:rPr>
            </w:pPr>
          </w:p>
        </w:tc>
        <w:tc>
          <w:tcPr>
            <w:tcW w:w="8505" w:type="dxa"/>
            <w:vMerge/>
            <w:shd w:val="clear" w:color="auto" w:fill="auto"/>
            <w:vAlign w:val="center"/>
          </w:tcPr>
          <w:p w:rsidR="00D43B63" w:rsidRPr="002470CF" w:rsidP="00D43B63">
            <w:pPr>
              <w:pStyle w:val="Default"/>
              <w:jc w:val="center"/>
              <w:rPr>
                <w:b/>
              </w:rPr>
            </w:pPr>
          </w:p>
        </w:tc>
      </w:tr>
      <w:tr w:rsidTr="00113D2C">
        <w:tblPrEx>
          <w:tblW w:w="15877" w:type="dxa"/>
          <w:tblInd w:w="-137" w:type="dxa"/>
          <w:tblLayout w:type="fixed"/>
          <w:tblCellMar>
            <w:left w:w="0" w:type="dxa"/>
            <w:right w:w="0" w:type="dxa"/>
          </w:tblCellMar>
          <w:tblLook w:val="0000"/>
        </w:tblPrEx>
        <w:trPr>
          <w:trHeight w:val="744"/>
        </w:trPr>
        <w:tc>
          <w:tcPr>
            <w:tcW w:w="672" w:type="dxa"/>
          </w:tcPr>
          <w:p w:rsidR="00D43B63" w:rsidP="00FD0AAF">
            <w:pPr>
              <w:pStyle w:val="NoSpacing"/>
              <w:jc w:val="center"/>
              <w:rPr>
                <w:b/>
              </w:rPr>
            </w:pPr>
            <w:r>
              <w:rPr>
                <w:b/>
              </w:rPr>
              <w:t>23.04</w:t>
            </w:r>
          </w:p>
        </w:tc>
        <w:tc>
          <w:tcPr>
            <w:tcW w:w="708" w:type="dxa"/>
            <w:shd w:val="clear" w:color="auto" w:fill="auto"/>
          </w:tcPr>
          <w:p w:rsidR="00D43B63" w:rsidRPr="002470CF" w:rsidP="00FD0AAF">
            <w:pPr>
              <w:pStyle w:val="NoSpacing"/>
              <w:jc w:val="center"/>
              <w:rPr>
                <w:b/>
              </w:rPr>
            </w:pPr>
          </w:p>
        </w:tc>
        <w:tc>
          <w:tcPr>
            <w:tcW w:w="605" w:type="dxa"/>
            <w:shd w:val="clear" w:color="auto" w:fill="auto"/>
            <w:vAlign w:val="center"/>
          </w:tcPr>
          <w:p w:rsidR="00D43B63" w:rsidRPr="002470CF" w:rsidP="00FD0AAF">
            <w:pPr>
              <w:pStyle w:val="NoSpacing"/>
              <w:jc w:val="center"/>
              <w:rPr>
                <w:b/>
              </w:rPr>
            </w:pPr>
            <w:r>
              <w:rPr>
                <w:b/>
              </w:rPr>
              <w:t>30</w:t>
            </w:r>
          </w:p>
        </w:tc>
        <w:tc>
          <w:tcPr>
            <w:tcW w:w="3260" w:type="dxa"/>
            <w:shd w:val="clear" w:color="auto" w:fill="auto"/>
          </w:tcPr>
          <w:p w:rsidR="00D43B63" w:rsidRPr="00C03647" w:rsidP="00FD0AAF">
            <w:pPr>
              <w:spacing w:after="100" w:afterAutospacing="1" w:line="240" w:lineRule="auto"/>
              <w:contextualSpacing/>
              <w:rPr>
                <w:rFonts w:ascii="Times New Roman" w:hAnsi="Times New Roman"/>
                <w:sz w:val="24"/>
                <w:szCs w:val="24"/>
              </w:rPr>
            </w:pPr>
            <w:r w:rsidRPr="005F503B">
              <w:rPr>
                <w:rFonts w:ascii="Times New Roman" w:hAnsi="Times New Roman"/>
                <w:sz w:val="24"/>
                <w:szCs w:val="24"/>
              </w:rPr>
              <w:t>Оценивание устных и письменных речевых высказываний с точки зрения точного, уместного и выразительного словоупотребления.</w:t>
            </w:r>
          </w:p>
        </w:tc>
        <w:tc>
          <w:tcPr>
            <w:tcW w:w="1276" w:type="dxa"/>
            <w:shd w:val="clear" w:color="auto" w:fill="auto"/>
          </w:tcPr>
          <w:p w:rsidR="00D43B63" w:rsidRPr="00D43B63" w:rsidP="00FD0AAF">
            <w:pPr>
              <w:pStyle w:val="NoSpacing"/>
              <w:jc w:val="center"/>
            </w:pPr>
            <w:r>
              <w:t>С. 99, упр.3</w:t>
            </w:r>
          </w:p>
        </w:tc>
        <w:tc>
          <w:tcPr>
            <w:tcW w:w="851" w:type="dxa"/>
            <w:shd w:val="clear" w:color="auto" w:fill="auto"/>
            <w:vAlign w:val="center"/>
          </w:tcPr>
          <w:p w:rsidR="00D43B63" w:rsidRPr="002470CF" w:rsidP="00FD0AAF">
            <w:pPr>
              <w:pStyle w:val="NoSpacing"/>
              <w:jc w:val="center"/>
              <w:rPr>
                <w:b/>
              </w:rPr>
            </w:pPr>
          </w:p>
        </w:tc>
        <w:tc>
          <w:tcPr>
            <w:tcW w:w="8505" w:type="dxa"/>
            <w:vMerge w:val="restart"/>
            <w:shd w:val="clear" w:color="auto" w:fill="auto"/>
            <w:vAlign w:val="center"/>
          </w:tcPr>
          <w:p w:rsidR="00D43B63" w:rsidP="00D43B63">
            <w:pPr>
              <w:pStyle w:val="Default"/>
              <w:jc w:val="both"/>
              <w:rPr>
                <w:sz w:val="23"/>
                <w:szCs w:val="23"/>
              </w:rPr>
            </w:pPr>
            <w:r>
              <w:rPr>
                <w:sz w:val="23"/>
                <w:szCs w:val="23"/>
              </w:rPr>
              <w:t xml:space="preserve">Делить текст на смысловые части; составлять план текста; пересказывать текст от первого лица и от третьего; редактировать любой текст; сравнивать тексты между собой. </w:t>
            </w:r>
            <w:r>
              <w:rPr>
                <w:b/>
                <w:bCs/>
                <w:i/>
                <w:iCs/>
                <w:sz w:val="23"/>
                <w:szCs w:val="23"/>
              </w:rPr>
              <w:t xml:space="preserve">Выполнять </w:t>
            </w:r>
            <w:r>
              <w:rPr>
                <w:sz w:val="23"/>
                <w:szCs w:val="23"/>
              </w:rPr>
              <w:t xml:space="preserve">тесты с выбором ответа; </w:t>
            </w:r>
          </w:p>
          <w:p w:rsidR="00D43B63" w:rsidP="00D43B63">
            <w:pPr>
              <w:pStyle w:val="Default"/>
              <w:jc w:val="both"/>
              <w:rPr>
                <w:sz w:val="23"/>
                <w:szCs w:val="23"/>
              </w:rPr>
            </w:pPr>
            <w:r>
              <w:rPr>
                <w:sz w:val="23"/>
                <w:szCs w:val="23"/>
              </w:rPr>
              <w:t xml:space="preserve">оценивать правильность/неправильность предложенных ответов; </w:t>
            </w:r>
          </w:p>
          <w:p w:rsidR="00D43B63" w:rsidRPr="002470CF" w:rsidP="00D43B63">
            <w:pPr>
              <w:pStyle w:val="NoSpacing"/>
              <w:jc w:val="both"/>
              <w:rPr>
                <w:b/>
              </w:rPr>
            </w:pPr>
            <w:r>
              <w:rPr>
                <w:sz w:val="23"/>
                <w:szCs w:val="23"/>
              </w:rPr>
              <w:t xml:space="preserve">адекватно оценивать свои знания в соответствии с набранными баллами. </w:t>
            </w:r>
          </w:p>
        </w:tc>
      </w:tr>
      <w:tr w:rsidTr="00113D2C">
        <w:tblPrEx>
          <w:tblW w:w="15877" w:type="dxa"/>
          <w:tblInd w:w="-137" w:type="dxa"/>
          <w:tblLayout w:type="fixed"/>
          <w:tblCellMar>
            <w:left w:w="0" w:type="dxa"/>
            <w:right w:w="0" w:type="dxa"/>
          </w:tblCellMar>
          <w:tblLook w:val="0000"/>
        </w:tblPrEx>
        <w:trPr>
          <w:trHeight w:val="744"/>
        </w:trPr>
        <w:tc>
          <w:tcPr>
            <w:tcW w:w="672" w:type="dxa"/>
          </w:tcPr>
          <w:p w:rsidR="00D43B63" w:rsidP="00FD0AAF">
            <w:pPr>
              <w:pStyle w:val="NoSpacing"/>
              <w:jc w:val="center"/>
              <w:rPr>
                <w:b/>
              </w:rPr>
            </w:pPr>
            <w:r>
              <w:rPr>
                <w:b/>
              </w:rPr>
              <w:t>30.04</w:t>
            </w:r>
          </w:p>
        </w:tc>
        <w:tc>
          <w:tcPr>
            <w:tcW w:w="708" w:type="dxa"/>
            <w:shd w:val="clear" w:color="auto" w:fill="auto"/>
          </w:tcPr>
          <w:p w:rsidR="00D43B63" w:rsidRPr="002470CF" w:rsidP="00FD0AAF">
            <w:pPr>
              <w:pStyle w:val="NoSpacing"/>
              <w:jc w:val="center"/>
              <w:rPr>
                <w:b/>
              </w:rPr>
            </w:pPr>
          </w:p>
        </w:tc>
        <w:tc>
          <w:tcPr>
            <w:tcW w:w="605" w:type="dxa"/>
            <w:shd w:val="clear" w:color="auto" w:fill="auto"/>
            <w:vAlign w:val="center"/>
          </w:tcPr>
          <w:p w:rsidR="00D43B63" w:rsidRPr="002470CF" w:rsidP="00FD0AAF">
            <w:pPr>
              <w:pStyle w:val="NoSpacing"/>
              <w:jc w:val="center"/>
              <w:rPr>
                <w:b/>
              </w:rPr>
            </w:pPr>
            <w:r>
              <w:rPr>
                <w:b/>
              </w:rPr>
              <w:t>31</w:t>
            </w:r>
          </w:p>
        </w:tc>
        <w:tc>
          <w:tcPr>
            <w:tcW w:w="3260" w:type="dxa"/>
            <w:shd w:val="clear" w:color="auto" w:fill="auto"/>
          </w:tcPr>
          <w:p w:rsidR="00D43B63" w:rsidRPr="00C03647" w:rsidP="00FD0AAF">
            <w:pPr>
              <w:spacing w:after="100" w:afterAutospacing="1" w:line="240" w:lineRule="auto"/>
              <w:contextualSpacing/>
              <w:rPr>
                <w:rFonts w:ascii="Times New Roman" w:hAnsi="Times New Roman"/>
                <w:sz w:val="24"/>
                <w:szCs w:val="24"/>
              </w:rPr>
            </w:pPr>
            <w:r w:rsidRPr="005F503B">
              <w:rPr>
                <w:rFonts w:ascii="Times New Roman" w:hAnsi="Times New Roman"/>
                <w:sz w:val="24"/>
                <w:szCs w:val="24"/>
              </w:rPr>
              <w:t>Редактирование предложенных и собственных текстов с целью совершенствования их содержания и формы; сопоставление чернового и отредактированного текстов.</w:t>
            </w:r>
          </w:p>
        </w:tc>
        <w:tc>
          <w:tcPr>
            <w:tcW w:w="1276" w:type="dxa"/>
            <w:shd w:val="clear" w:color="auto" w:fill="auto"/>
          </w:tcPr>
          <w:p w:rsidR="00D43B63" w:rsidRPr="00D43B63" w:rsidP="00FD0AAF">
            <w:pPr>
              <w:pStyle w:val="NoSpacing"/>
              <w:jc w:val="center"/>
            </w:pPr>
            <w:r>
              <w:t>С. 103, упр.5</w:t>
            </w:r>
          </w:p>
        </w:tc>
        <w:tc>
          <w:tcPr>
            <w:tcW w:w="851" w:type="dxa"/>
            <w:shd w:val="clear" w:color="auto" w:fill="auto"/>
            <w:vAlign w:val="center"/>
          </w:tcPr>
          <w:p w:rsidR="00D43B63" w:rsidRPr="002470CF" w:rsidP="00FD0AAF">
            <w:pPr>
              <w:pStyle w:val="NoSpacing"/>
              <w:jc w:val="center"/>
              <w:rPr>
                <w:b/>
              </w:rPr>
            </w:pPr>
          </w:p>
        </w:tc>
        <w:tc>
          <w:tcPr>
            <w:tcW w:w="8505" w:type="dxa"/>
            <w:vMerge/>
            <w:shd w:val="clear" w:color="auto" w:fill="auto"/>
            <w:vAlign w:val="center"/>
          </w:tcPr>
          <w:p w:rsidR="00D43B63" w:rsidRPr="002470CF" w:rsidP="00FD0AAF">
            <w:pPr>
              <w:pStyle w:val="NoSpacing"/>
              <w:jc w:val="center"/>
              <w:rPr>
                <w:b/>
              </w:rPr>
            </w:pPr>
          </w:p>
        </w:tc>
      </w:tr>
      <w:tr w:rsidTr="00113D2C">
        <w:tblPrEx>
          <w:tblW w:w="15877" w:type="dxa"/>
          <w:tblInd w:w="-137" w:type="dxa"/>
          <w:tblLayout w:type="fixed"/>
          <w:tblCellMar>
            <w:left w:w="0" w:type="dxa"/>
            <w:right w:w="0" w:type="dxa"/>
          </w:tblCellMar>
          <w:tblLook w:val="0000"/>
        </w:tblPrEx>
        <w:trPr>
          <w:trHeight w:val="744"/>
        </w:trPr>
        <w:tc>
          <w:tcPr>
            <w:tcW w:w="672" w:type="dxa"/>
          </w:tcPr>
          <w:p w:rsidR="00D43B63" w:rsidP="00FD0AAF">
            <w:pPr>
              <w:pStyle w:val="NoSpacing"/>
              <w:jc w:val="center"/>
              <w:rPr>
                <w:b/>
              </w:rPr>
            </w:pPr>
            <w:r>
              <w:rPr>
                <w:b/>
              </w:rPr>
              <w:t>7.05</w:t>
            </w:r>
          </w:p>
        </w:tc>
        <w:tc>
          <w:tcPr>
            <w:tcW w:w="708" w:type="dxa"/>
            <w:shd w:val="clear" w:color="auto" w:fill="auto"/>
          </w:tcPr>
          <w:p w:rsidR="00D43B63" w:rsidRPr="002470CF" w:rsidP="00FD0AAF">
            <w:pPr>
              <w:pStyle w:val="NoSpacing"/>
              <w:jc w:val="center"/>
              <w:rPr>
                <w:b/>
              </w:rPr>
            </w:pPr>
          </w:p>
        </w:tc>
        <w:tc>
          <w:tcPr>
            <w:tcW w:w="605" w:type="dxa"/>
            <w:shd w:val="clear" w:color="auto" w:fill="auto"/>
            <w:vAlign w:val="center"/>
          </w:tcPr>
          <w:p w:rsidR="00D43B63" w:rsidRPr="002470CF" w:rsidP="00FD0AAF">
            <w:pPr>
              <w:pStyle w:val="NoSpacing"/>
              <w:jc w:val="center"/>
              <w:rPr>
                <w:b/>
              </w:rPr>
            </w:pPr>
            <w:r>
              <w:rPr>
                <w:b/>
              </w:rPr>
              <w:t>32</w:t>
            </w:r>
          </w:p>
        </w:tc>
        <w:tc>
          <w:tcPr>
            <w:tcW w:w="3260" w:type="dxa"/>
            <w:shd w:val="clear" w:color="auto" w:fill="auto"/>
          </w:tcPr>
          <w:p w:rsidR="00D43B63" w:rsidRPr="00C03647" w:rsidP="00FD0AAF">
            <w:pPr>
              <w:spacing w:after="100" w:afterAutospacing="1" w:line="240" w:lineRule="auto"/>
              <w:contextualSpacing/>
              <w:rPr>
                <w:rFonts w:ascii="Times New Roman" w:hAnsi="Times New Roman"/>
                <w:sz w:val="24"/>
                <w:szCs w:val="24"/>
              </w:rPr>
            </w:pPr>
            <w:r w:rsidRPr="005F503B">
              <w:rPr>
                <w:rFonts w:ascii="Times New Roman" w:hAnsi="Times New Roman"/>
                <w:sz w:val="24"/>
                <w:szCs w:val="24"/>
              </w:rPr>
              <w:t>Практический опыт использования учебных словарей в процессе редактирования текста.</w:t>
            </w:r>
          </w:p>
        </w:tc>
        <w:tc>
          <w:tcPr>
            <w:tcW w:w="1276" w:type="dxa"/>
            <w:shd w:val="clear" w:color="auto" w:fill="auto"/>
          </w:tcPr>
          <w:p w:rsidR="00D43B63" w:rsidRPr="00D43B63" w:rsidP="00FD0AAF">
            <w:pPr>
              <w:pStyle w:val="NoSpacing"/>
              <w:jc w:val="center"/>
            </w:pPr>
            <w:r>
              <w:t>С. 107, упр.7</w:t>
            </w:r>
          </w:p>
        </w:tc>
        <w:tc>
          <w:tcPr>
            <w:tcW w:w="851" w:type="dxa"/>
            <w:shd w:val="clear" w:color="auto" w:fill="auto"/>
            <w:vAlign w:val="center"/>
          </w:tcPr>
          <w:p w:rsidR="00D43B63" w:rsidRPr="002470CF" w:rsidP="00FD0AAF">
            <w:pPr>
              <w:pStyle w:val="NoSpacing"/>
              <w:jc w:val="center"/>
              <w:rPr>
                <w:b/>
              </w:rPr>
            </w:pPr>
          </w:p>
        </w:tc>
        <w:tc>
          <w:tcPr>
            <w:tcW w:w="8505" w:type="dxa"/>
            <w:vMerge/>
            <w:shd w:val="clear" w:color="auto" w:fill="auto"/>
            <w:vAlign w:val="center"/>
          </w:tcPr>
          <w:p w:rsidR="00D43B63" w:rsidRPr="002470CF" w:rsidP="00FD0AAF">
            <w:pPr>
              <w:pStyle w:val="NoSpacing"/>
              <w:jc w:val="center"/>
              <w:rPr>
                <w:b/>
              </w:rPr>
            </w:pPr>
          </w:p>
        </w:tc>
      </w:tr>
      <w:tr w:rsidTr="00113D2C">
        <w:tblPrEx>
          <w:tblW w:w="15877" w:type="dxa"/>
          <w:tblInd w:w="-137" w:type="dxa"/>
          <w:tblLayout w:type="fixed"/>
          <w:tblCellMar>
            <w:left w:w="0" w:type="dxa"/>
            <w:right w:w="0" w:type="dxa"/>
          </w:tblCellMar>
          <w:tblLook w:val="0000"/>
        </w:tblPrEx>
        <w:trPr>
          <w:trHeight w:val="744"/>
        </w:trPr>
        <w:tc>
          <w:tcPr>
            <w:tcW w:w="672" w:type="dxa"/>
          </w:tcPr>
          <w:p w:rsidR="00D43B63" w:rsidP="00FD0AAF">
            <w:pPr>
              <w:pStyle w:val="NoSpacing"/>
              <w:jc w:val="center"/>
              <w:rPr>
                <w:b/>
              </w:rPr>
            </w:pPr>
            <w:r>
              <w:rPr>
                <w:b/>
              </w:rPr>
              <w:t>14.05</w:t>
            </w:r>
          </w:p>
        </w:tc>
        <w:tc>
          <w:tcPr>
            <w:tcW w:w="708" w:type="dxa"/>
            <w:shd w:val="clear" w:color="auto" w:fill="auto"/>
          </w:tcPr>
          <w:p w:rsidR="00D43B63" w:rsidRPr="002470CF" w:rsidP="00FD0AAF">
            <w:pPr>
              <w:pStyle w:val="NoSpacing"/>
              <w:jc w:val="center"/>
              <w:rPr>
                <w:b/>
              </w:rPr>
            </w:pPr>
          </w:p>
        </w:tc>
        <w:tc>
          <w:tcPr>
            <w:tcW w:w="605" w:type="dxa"/>
            <w:shd w:val="clear" w:color="auto" w:fill="auto"/>
            <w:vAlign w:val="center"/>
          </w:tcPr>
          <w:p w:rsidR="00D43B63" w:rsidRPr="002470CF" w:rsidP="00FD0AAF">
            <w:pPr>
              <w:pStyle w:val="NoSpacing"/>
              <w:jc w:val="center"/>
              <w:rPr>
                <w:b/>
              </w:rPr>
            </w:pPr>
            <w:r>
              <w:rPr>
                <w:b/>
              </w:rPr>
              <w:t>33</w:t>
            </w:r>
          </w:p>
        </w:tc>
        <w:tc>
          <w:tcPr>
            <w:tcW w:w="3260" w:type="dxa"/>
            <w:shd w:val="clear" w:color="auto" w:fill="auto"/>
          </w:tcPr>
          <w:p w:rsidR="00D43B63" w:rsidRPr="00C03647" w:rsidP="00FD0AAF">
            <w:pPr>
              <w:spacing w:after="100" w:afterAutospacing="1" w:line="240" w:lineRule="auto"/>
              <w:contextualSpacing/>
              <w:rPr>
                <w:rFonts w:ascii="Times New Roman" w:hAnsi="Times New Roman"/>
                <w:sz w:val="24"/>
                <w:szCs w:val="24"/>
              </w:rPr>
            </w:pPr>
            <w:r w:rsidRPr="00EC5E63">
              <w:rPr>
                <w:rFonts w:ascii="Times New Roman" w:hAnsi="Times New Roman"/>
                <w:sz w:val="24"/>
                <w:szCs w:val="24"/>
              </w:rPr>
              <w:t>Правила общения. Просьба,</w:t>
            </w:r>
            <w:r>
              <w:rPr>
                <w:rFonts w:ascii="Times New Roman" w:hAnsi="Times New Roman"/>
                <w:sz w:val="24"/>
                <w:szCs w:val="24"/>
              </w:rPr>
              <w:t xml:space="preserve"> </w:t>
            </w:r>
            <w:r w:rsidRPr="00EC5E63">
              <w:rPr>
                <w:rFonts w:ascii="Times New Roman" w:hAnsi="Times New Roman"/>
                <w:sz w:val="24"/>
                <w:szCs w:val="24"/>
              </w:rPr>
              <w:t>извинение как жанры</w:t>
            </w:r>
            <w:r>
              <w:rPr>
                <w:rFonts w:ascii="Times New Roman" w:hAnsi="Times New Roman"/>
                <w:sz w:val="24"/>
                <w:szCs w:val="24"/>
              </w:rPr>
              <w:t xml:space="preserve"> </w:t>
            </w:r>
            <w:r w:rsidRPr="00EC5E63">
              <w:rPr>
                <w:rFonts w:ascii="Times New Roman" w:hAnsi="Times New Roman"/>
                <w:sz w:val="24"/>
                <w:szCs w:val="24"/>
              </w:rPr>
              <w:t>разговорной речи.</w:t>
            </w:r>
          </w:p>
        </w:tc>
        <w:tc>
          <w:tcPr>
            <w:tcW w:w="1276" w:type="dxa"/>
            <w:shd w:val="clear" w:color="auto" w:fill="auto"/>
          </w:tcPr>
          <w:p w:rsidR="00D43B63" w:rsidRPr="00D43B63" w:rsidP="00FD0AAF">
            <w:pPr>
              <w:pStyle w:val="NoSpacing"/>
              <w:jc w:val="center"/>
            </w:pPr>
            <w:r>
              <w:t>-</w:t>
            </w:r>
          </w:p>
        </w:tc>
        <w:tc>
          <w:tcPr>
            <w:tcW w:w="851" w:type="dxa"/>
            <w:shd w:val="clear" w:color="auto" w:fill="auto"/>
            <w:vAlign w:val="center"/>
          </w:tcPr>
          <w:p w:rsidR="00D43B63" w:rsidRPr="002470CF" w:rsidP="00FD0AAF">
            <w:pPr>
              <w:pStyle w:val="NoSpacing"/>
              <w:jc w:val="center"/>
              <w:rPr>
                <w:b/>
              </w:rPr>
            </w:pPr>
          </w:p>
        </w:tc>
        <w:tc>
          <w:tcPr>
            <w:tcW w:w="8505" w:type="dxa"/>
            <w:vMerge/>
            <w:shd w:val="clear" w:color="auto" w:fill="auto"/>
            <w:vAlign w:val="center"/>
          </w:tcPr>
          <w:p w:rsidR="00D43B63" w:rsidRPr="002470CF" w:rsidP="00FD0AAF">
            <w:pPr>
              <w:pStyle w:val="NoSpacing"/>
              <w:jc w:val="center"/>
              <w:rPr>
                <w:b/>
              </w:rPr>
            </w:pPr>
          </w:p>
        </w:tc>
      </w:tr>
      <w:tr w:rsidTr="00113D2C">
        <w:tblPrEx>
          <w:tblW w:w="15877" w:type="dxa"/>
          <w:tblInd w:w="-137" w:type="dxa"/>
          <w:tblLayout w:type="fixed"/>
          <w:tblCellMar>
            <w:left w:w="0" w:type="dxa"/>
            <w:right w:w="0" w:type="dxa"/>
          </w:tblCellMar>
          <w:tblLook w:val="0000"/>
        </w:tblPrEx>
        <w:trPr>
          <w:trHeight w:val="532"/>
        </w:trPr>
        <w:tc>
          <w:tcPr>
            <w:tcW w:w="672" w:type="dxa"/>
          </w:tcPr>
          <w:p w:rsidR="00D43B63" w:rsidP="00FD0AAF">
            <w:pPr>
              <w:pStyle w:val="NoSpacing"/>
              <w:jc w:val="center"/>
              <w:rPr>
                <w:b/>
              </w:rPr>
            </w:pPr>
            <w:r>
              <w:rPr>
                <w:b/>
              </w:rPr>
              <w:t>21.05</w:t>
            </w:r>
          </w:p>
        </w:tc>
        <w:tc>
          <w:tcPr>
            <w:tcW w:w="708" w:type="dxa"/>
            <w:shd w:val="clear" w:color="auto" w:fill="auto"/>
          </w:tcPr>
          <w:p w:rsidR="00D43B63" w:rsidRPr="002470CF" w:rsidP="00FD0AAF">
            <w:pPr>
              <w:pStyle w:val="NoSpacing"/>
              <w:jc w:val="center"/>
              <w:rPr>
                <w:b/>
              </w:rPr>
            </w:pPr>
          </w:p>
        </w:tc>
        <w:tc>
          <w:tcPr>
            <w:tcW w:w="605" w:type="dxa"/>
            <w:shd w:val="clear" w:color="auto" w:fill="auto"/>
            <w:vAlign w:val="center"/>
          </w:tcPr>
          <w:p w:rsidR="00D43B63" w:rsidRPr="002470CF" w:rsidP="00FD0AAF">
            <w:pPr>
              <w:pStyle w:val="NoSpacing"/>
              <w:jc w:val="center"/>
              <w:rPr>
                <w:b/>
              </w:rPr>
            </w:pPr>
            <w:r>
              <w:rPr>
                <w:b/>
              </w:rPr>
              <w:t>34</w:t>
            </w:r>
          </w:p>
        </w:tc>
        <w:tc>
          <w:tcPr>
            <w:tcW w:w="3260" w:type="dxa"/>
            <w:shd w:val="clear" w:color="auto" w:fill="auto"/>
          </w:tcPr>
          <w:p w:rsidR="00D43B63" w:rsidRPr="00C03647" w:rsidP="00FD0AAF">
            <w:pPr>
              <w:spacing w:after="100" w:afterAutospacing="1" w:line="240" w:lineRule="auto"/>
              <w:contextualSpacing/>
              <w:rPr>
                <w:rFonts w:ascii="Times New Roman" w:hAnsi="Times New Roman"/>
                <w:sz w:val="24"/>
                <w:szCs w:val="24"/>
              </w:rPr>
            </w:pPr>
            <w:r w:rsidRPr="001F432B">
              <w:rPr>
                <w:rFonts w:ascii="Times New Roman" w:hAnsi="Times New Roman"/>
                <w:sz w:val="24"/>
                <w:szCs w:val="24"/>
              </w:rPr>
              <w:t>Практическая работа: инсценировка художественного произведения (чтение по ролям, драматизация).</w:t>
            </w:r>
          </w:p>
        </w:tc>
        <w:tc>
          <w:tcPr>
            <w:tcW w:w="1276" w:type="dxa"/>
            <w:shd w:val="clear" w:color="auto" w:fill="auto"/>
          </w:tcPr>
          <w:p w:rsidR="00D43B63" w:rsidRPr="00D43B63" w:rsidP="00FD0AAF">
            <w:pPr>
              <w:pStyle w:val="NoSpacing"/>
              <w:jc w:val="center"/>
            </w:pPr>
            <w:r>
              <w:t>-</w:t>
            </w:r>
          </w:p>
        </w:tc>
        <w:tc>
          <w:tcPr>
            <w:tcW w:w="851" w:type="dxa"/>
            <w:shd w:val="clear" w:color="auto" w:fill="auto"/>
            <w:vAlign w:val="center"/>
          </w:tcPr>
          <w:p w:rsidR="00D43B63" w:rsidRPr="002470CF" w:rsidP="00FD0AAF">
            <w:pPr>
              <w:pStyle w:val="NoSpacing"/>
              <w:jc w:val="center"/>
              <w:rPr>
                <w:b/>
              </w:rPr>
            </w:pPr>
          </w:p>
        </w:tc>
        <w:tc>
          <w:tcPr>
            <w:tcW w:w="8505" w:type="dxa"/>
            <w:vMerge/>
            <w:shd w:val="clear" w:color="auto" w:fill="auto"/>
            <w:vAlign w:val="center"/>
          </w:tcPr>
          <w:p w:rsidR="00D43B63" w:rsidRPr="002470CF" w:rsidP="00FD0AAF">
            <w:pPr>
              <w:pStyle w:val="NoSpacing"/>
              <w:jc w:val="center"/>
              <w:rPr>
                <w:b/>
              </w:rPr>
            </w:pPr>
          </w:p>
        </w:tc>
      </w:tr>
    </w:tbl>
    <w:p w:rsidR="00823B8E" w:rsidP="00B24C68"/>
    <w:p w:rsidR="00940783" w:rsidP="00FD0AAF">
      <w:pPr>
        <w:autoSpaceDE w:val="0"/>
        <w:autoSpaceDN w:val="0"/>
        <w:adjustRightInd w:val="0"/>
        <w:jc w:val="center"/>
        <w:rPr>
          <w:rFonts w:ascii="Times New Roman" w:hAnsi="Times New Roman" w:cs="Times New Roman"/>
          <w:b/>
          <w:sz w:val="20"/>
          <w:szCs w:val="20"/>
        </w:rPr>
      </w:pPr>
    </w:p>
    <w:p w:rsidR="00940783" w:rsidRPr="00940783" w:rsidP="00940783">
      <w:pPr>
        <w:spacing w:after="0" w:line="240" w:lineRule="auto"/>
        <w:jc w:val="center"/>
        <w:rPr>
          <w:rFonts w:ascii="Times New Roman" w:eastAsia="Times New Roman" w:hAnsi="Times New Roman" w:cs="Times New Roman"/>
          <w:b/>
          <w:bCs/>
          <w:iCs/>
          <w:sz w:val="24"/>
          <w:szCs w:val="24"/>
          <w:lang w:eastAsia="ru-RU"/>
        </w:rPr>
      </w:pPr>
      <w:r>
        <w:rPr>
          <w:rFonts w:ascii="Times New Roman" w:eastAsia="Times New Roman" w:hAnsi="Times New Roman" w:cs="Times New Roman"/>
          <w:b/>
          <w:bCs/>
          <w:iCs/>
          <w:sz w:val="24"/>
          <w:szCs w:val="24"/>
          <w:lang w:eastAsia="ru-RU"/>
        </w:rPr>
        <w:t>Оценочный фонд</w:t>
      </w:r>
    </w:p>
    <w:p w:rsidR="00940783" w:rsidRPr="00940783" w:rsidP="00940783">
      <w:pPr>
        <w:shd w:val="clear" w:color="auto" w:fill="FFFFFF"/>
        <w:spacing w:after="0" w:line="240" w:lineRule="auto"/>
        <w:jc w:val="center"/>
        <w:textAlignment w:val="baseline"/>
        <w:outlineLvl w:val="1"/>
        <w:rPr>
          <w:rFonts w:ascii="Times New Roman" w:eastAsia="Times New Roman" w:hAnsi="Times New Roman" w:cs="Times New Roman"/>
          <w:b/>
          <w:bCs/>
          <w:sz w:val="24"/>
          <w:szCs w:val="24"/>
          <w:lang w:eastAsia="ru-RU"/>
        </w:rPr>
      </w:pPr>
      <w:r w:rsidRPr="00940783">
        <w:rPr>
          <w:rFonts w:ascii="Times New Roman" w:eastAsia="Times New Roman" w:hAnsi="Times New Roman" w:cs="Times New Roman"/>
          <w:b/>
          <w:bCs/>
          <w:sz w:val="24"/>
          <w:szCs w:val="24"/>
          <w:lang w:eastAsia="ru-RU"/>
        </w:rPr>
        <w:t>Контрольная работа № 1</w:t>
      </w:r>
    </w:p>
    <w:p w:rsidR="00940783" w:rsidRPr="00940783" w:rsidP="00940783">
      <w:pPr>
        <w:spacing w:after="0" w:line="240" w:lineRule="auto"/>
        <w:rPr>
          <w:rFonts w:ascii="Times New Roman" w:eastAsia="Times New Roman" w:hAnsi="Times New Roman" w:cs="Times New Roman"/>
          <w:bCs/>
          <w:iCs/>
          <w:sz w:val="24"/>
          <w:szCs w:val="24"/>
          <w:lang w:eastAsia="ru-RU"/>
        </w:rPr>
      </w:pPr>
      <w:r w:rsidRPr="00940783">
        <w:rPr>
          <w:rFonts w:ascii="Times New Roman" w:eastAsia="Times New Roman" w:hAnsi="Times New Roman" w:cs="Times New Roman"/>
          <w:bCs/>
          <w:iCs/>
          <w:sz w:val="24"/>
          <w:szCs w:val="24"/>
          <w:lang w:eastAsia="ru-RU"/>
        </w:rPr>
        <w:t>Раздел 1. Русский язык: прошлое и настоящее.</w:t>
      </w:r>
    </w:p>
    <w:p w:rsidR="00940783" w:rsidRPr="00940783" w:rsidP="00940783">
      <w:pPr>
        <w:spacing w:after="0" w:line="240" w:lineRule="auto"/>
        <w:rPr>
          <w:rFonts w:ascii="Times New Roman" w:eastAsia="Times New Roman" w:hAnsi="Times New Roman" w:cs="Times New Roman"/>
          <w:bCs/>
          <w:iCs/>
          <w:sz w:val="24"/>
          <w:szCs w:val="24"/>
          <w:lang w:eastAsia="ru-RU"/>
        </w:rPr>
      </w:pPr>
      <w:r w:rsidRPr="00940783">
        <w:rPr>
          <w:rFonts w:ascii="Times New Roman" w:eastAsia="Times New Roman" w:hAnsi="Times New Roman" w:cs="Times New Roman"/>
          <w:bCs/>
          <w:iCs/>
          <w:sz w:val="24"/>
          <w:szCs w:val="24"/>
          <w:lang w:eastAsia="ru-RU"/>
        </w:rPr>
        <w:t>Тема: Красна сказка складом, а песн</w:t>
      </w:r>
      <w:r w:rsidRPr="00940783">
        <w:rPr>
          <w:rFonts w:ascii="Times New Roman" w:eastAsia="Times New Roman" w:hAnsi="Times New Roman" w:cs="Times New Roman"/>
          <w:bCs/>
          <w:iCs/>
          <w:sz w:val="24"/>
          <w:szCs w:val="24"/>
          <w:lang w:eastAsia="ru-RU"/>
        </w:rPr>
        <w:t>я-</w:t>
      </w:r>
      <w:r w:rsidRPr="00940783">
        <w:rPr>
          <w:rFonts w:ascii="Times New Roman" w:eastAsia="Times New Roman" w:hAnsi="Times New Roman" w:cs="Times New Roman"/>
          <w:bCs/>
          <w:iCs/>
          <w:sz w:val="24"/>
          <w:szCs w:val="24"/>
          <w:lang w:eastAsia="ru-RU"/>
        </w:rPr>
        <w:t xml:space="preserve"> ладом.</w:t>
      </w:r>
    </w:p>
    <w:p w:rsidR="00940783" w:rsidRPr="00940783" w:rsidP="00940783">
      <w:pPr>
        <w:widowControl w:val="0"/>
        <w:numPr>
          <w:ilvl w:val="0"/>
          <w:numId w:val="36"/>
        </w:numPr>
        <w:shd w:val="clear" w:color="auto" w:fill="FFFFFF"/>
        <w:autoSpaceDE w:val="0"/>
        <w:autoSpaceDN w:val="0"/>
        <w:spacing w:after="0" w:line="240" w:lineRule="auto"/>
        <w:jc w:val="both"/>
        <w:textAlignment w:val="baseline"/>
        <w:outlineLvl w:val="1"/>
        <w:rPr>
          <w:rFonts w:ascii="Times New Roman" w:eastAsia="Times New Roman" w:hAnsi="Times New Roman" w:cs="Times New Roman"/>
          <w:b/>
          <w:bCs/>
          <w:sz w:val="24"/>
          <w:szCs w:val="24"/>
          <w:lang w:eastAsia="ru-RU" w:bidi="ru-RU"/>
        </w:rPr>
      </w:pPr>
      <w:r w:rsidRPr="00940783">
        <w:rPr>
          <w:rFonts w:ascii="Times New Roman" w:eastAsia="Times New Roman" w:hAnsi="Times New Roman" w:cs="Times New Roman"/>
          <w:b/>
          <w:bCs/>
          <w:sz w:val="24"/>
          <w:szCs w:val="24"/>
          <w:lang w:eastAsia="ru-RU" w:bidi="ru-RU"/>
        </w:rPr>
        <w:t xml:space="preserve">Прочитайте фрагмент русской народной сказки « Заря-Заряница». </w:t>
      </w:r>
    </w:p>
    <w:p w:rsidR="00940783" w:rsidRPr="00940783" w:rsidP="00940783">
      <w:pPr>
        <w:spacing w:after="0" w:line="240" w:lineRule="auto"/>
        <w:jc w:val="both"/>
        <w:rPr>
          <w:rFonts w:ascii="Times New Roman" w:eastAsia="Times New Roman" w:hAnsi="Times New Roman" w:cs="Times New Roman"/>
          <w:color w:val="000000"/>
          <w:sz w:val="24"/>
          <w:szCs w:val="24"/>
          <w:lang w:eastAsia="ru-RU"/>
        </w:rPr>
      </w:pPr>
      <w:r w:rsidRPr="00940783">
        <w:rPr>
          <w:rFonts w:ascii="Times New Roman" w:eastAsia="Times New Roman" w:hAnsi="Times New Roman" w:cs="Times New Roman"/>
          <w:color w:val="000000"/>
          <w:sz w:val="24"/>
          <w:szCs w:val="24"/>
          <w:lang w:eastAsia="ru-RU"/>
        </w:rPr>
        <w:t xml:space="preserve">   Жила  в одной деревне тётка Арина с дочкой Аннушкой да с падчерицей Алёнкой. Дочку Арина холила, никаким делом белых ручек её не трудила, а падчерицу ни </w:t>
      </w:r>
      <w:r w:rsidRPr="00940783">
        <w:rPr>
          <w:rFonts w:ascii="Times New Roman" w:eastAsia="Times New Roman" w:hAnsi="Times New Roman" w:cs="Times New Roman"/>
          <w:color w:val="000000"/>
          <w:sz w:val="24"/>
          <w:szCs w:val="24"/>
          <w:lang w:eastAsia="ru-RU"/>
        </w:rPr>
        <w:t>свет</w:t>
      </w:r>
      <w:r w:rsidRPr="00940783">
        <w:rPr>
          <w:rFonts w:ascii="Times New Roman" w:eastAsia="Times New Roman" w:hAnsi="Times New Roman" w:cs="Times New Roman"/>
          <w:color w:val="000000"/>
          <w:sz w:val="24"/>
          <w:szCs w:val="24"/>
          <w:lang w:eastAsia="ru-RU"/>
        </w:rPr>
        <w:t xml:space="preserve"> ни заря в поле посылает, сунет кусок хлеба, и беги. То велит полосу ржи до полден выжать, то лен вытеребить, а не сделаешь - битой быть. </w:t>
      </w:r>
    </w:p>
    <w:p w:rsidR="00940783" w:rsidRPr="00940783" w:rsidP="00940783">
      <w:pPr>
        <w:spacing w:after="0" w:line="240" w:lineRule="auto"/>
        <w:jc w:val="both"/>
        <w:rPr>
          <w:rFonts w:ascii="Times New Roman" w:eastAsia="Times New Roman" w:hAnsi="Times New Roman" w:cs="Times New Roman"/>
          <w:color w:val="000000"/>
          <w:sz w:val="24"/>
          <w:szCs w:val="24"/>
          <w:lang w:eastAsia="ru-RU"/>
        </w:rPr>
      </w:pPr>
      <w:r w:rsidRPr="00940783">
        <w:rPr>
          <w:rFonts w:ascii="Times New Roman" w:eastAsia="Times New Roman" w:hAnsi="Times New Roman" w:cs="Times New Roman"/>
          <w:color w:val="000000"/>
          <w:sz w:val="24"/>
          <w:szCs w:val="24"/>
          <w:lang w:eastAsia="ru-RU"/>
        </w:rPr>
        <w:t xml:space="preserve">     И вот бежит Алёнка, ей под ногами чуть тропку видно. Выйдет в поле, а там еще темным-темно. В тишине пробирается к своей полосе. И думает Алёнка, ни за что ей и нынче с наказом мачехи не управиться. А потом скажет: «Заря-Заряница, посвети на мою полосоньку. Коли не успею к сроку </w:t>
      </w:r>
      <w:r w:rsidRPr="00940783">
        <w:rPr>
          <w:rFonts w:ascii="Times New Roman" w:eastAsia="Times New Roman" w:hAnsi="Times New Roman" w:cs="Times New Roman"/>
          <w:color w:val="000000"/>
          <w:sz w:val="24"/>
          <w:szCs w:val="24"/>
          <w:lang w:eastAsia="ru-RU"/>
        </w:rPr>
        <w:t>работушку</w:t>
      </w:r>
      <w:r w:rsidRPr="00940783">
        <w:rPr>
          <w:rFonts w:ascii="Times New Roman" w:eastAsia="Times New Roman" w:hAnsi="Times New Roman" w:cs="Times New Roman"/>
          <w:color w:val="000000"/>
          <w:sz w:val="24"/>
          <w:szCs w:val="24"/>
          <w:lang w:eastAsia="ru-RU"/>
        </w:rPr>
        <w:t xml:space="preserve"> кончить, изобьет меня мачеха...» Только она это выговорит, тут же прояснеет над тёмным лесом, </w:t>
      </w:r>
      <w:r w:rsidRPr="00940783">
        <w:rPr>
          <w:rFonts w:ascii="Times New Roman" w:eastAsia="Times New Roman" w:hAnsi="Times New Roman" w:cs="Times New Roman"/>
          <w:b/>
          <w:color w:val="000000"/>
          <w:sz w:val="24"/>
          <w:szCs w:val="24"/>
          <w:lang w:eastAsia="ru-RU"/>
        </w:rPr>
        <w:t xml:space="preserve">облачка полыхнут </w:t>
      </w:r>
      <w:r w:rsidRPr="00940783">
        <w:rPr>
          <w:rFonts w:ascii="Times New Roman" w:eastAsia="Times New Roman" w:hAnsi="Times New Roman" w:cs="Times New Roman"/>
          <w:b/>
          <w:color w:val="000000"/>
          <w:sz w:val="24"/>
          <w:szCs w:val="24"/>
          <w:lang w:eastAsia="ru-RU"/>
        </w:rPr>
        <w:t>пОлымем</w:t>
      </w:r>
      <w:r w:rsidRPr="00940783">
        <w:rPr>
          <w:rFonts w:ascii="Times New Roman" w:eastAsia="Times New Roman" w:hAnsi="Times New Roman" w:cs="Times New Roman"/>
          <w:color w:val="000000"/>
          <w:sz w:val="24"/>
          <w:szCs w:val="24"/>
          <w:lang w:eastAsia="ru-RU"/>
        </w:rPr>
        <w:t xml:space="preserve">. </w:t>
      </w:r>
      <w:r w:rsidRPr="00940783">
        <w:rPr>
          <w:rFonts w:ascii="Times New Roman" w:eastAsia="Times New Roman" w:hAnsi="Times New Roman" w:cs="Times New Roman"/>
          <w:color w:val="000000"/>
          <w:sz w:val="24"/>
          <w:szCs w:val="24"/>
          <w:lang w:eastAsia="ru-RU"/>
        </w:rPr>
        <w:t>Малость</w:t>
      </w:r>
      <w:r w:rsidRPr="00940783">
        <w:rPr>
          <w:rFonts w:ascii="Times New Roman" w:eastAsia="Times New Roman" w:hAnsi="Times New Roman" w:cs="Times New Roman"/>
          <w:color w:val="000000"/>
          <w:sz w:val="24"/>
          <w:szCs w:val="24"/>
          <w:lang w:eastAsia="ru-RU"/>
        </w:rPr>
        <w:t xml:space="preserve"> подождёт Аленка, и Заря-Заряница Красное Солнышко выведет. Выведет и пустит по небу, пока не дойдёт до сестрицы её – Вечерней Зари. А как выведет, до утра ей и делать нечего. "Дай-ка, - скажет, - гляну, много ли нынче Алёнушке потрудиться надо". Закутается туманом и долами к её полоске проберётся. Пожалеет бедняжку:</w:t>
      </w:r>
    </w:p>
    <w:p w:rsidR="00940783" w:rsidRPr="00940783" w:rsidP="00940783">
      <w:pPr>
        <w:spacing w:after="0" w:line="240" w:lineRule="auto"/>
        <w:jc w:val="both"/>
        <w:rPr>
          <w:rFonts w:ascii="Times New Roman" w:eastAsia="Times New Roman" w:hAnsi="Times New Roman" w:cs="Times New Roman"/>
          <w:color w:val="000000"/>
          <w:sz w:val="24"/>
          <w:szCs w:val="24"/>
          <w:lang w:eastAsia="ru-RU"/>
        </w:rPr>
      </w:pPr>
      <w:r w:rsidRPr="00940783">
        <w:rPr>
          <w:rFonts w:ascii="Times New Roman" w:eastAsia="Times New Roman" w:hAnsi="Times New Roman" w:cs="Times New Roman"/>
          <w:color w:val="000000"/>
          <w:sz w:val="24"/>
          <w:szCs w:val="24"/>
          <w:lang w:eastAsia="ru-RU"/>
        </w:rPr>
        <w:t> - Не помочь ли тебе, Алёнушка?</w:t>
      </w:r>
    </w:p>
    <w:p w:rsidR="00940783" w:rsidRPr="00940783" w:rsidP="00940783">
      <w:pPr>
        <w:spacing w:after="0" w:line="240" w:lineRule="auto"/>
        <w:jc w:val="both"/>
        <w:rPr>
          <w:rFonts w:ascii="Times New Roman" w:eastAsia="Times New Roman" w:hAnsi="Times New Roman" w:cs="Times New Roman"/>
          <w:color w:val="000000"/>
          <w:sz w:val="24"/>
          <w:szCs w:val="24"/>
          <w:lang w:eastAsia="ru-RU"/>
        </w:rPr>
      </w:pPr>
      <w:r w:rsidRPr="00940783">
        <w:rPr>
          <w:rFonts w:ascii="Times New Roman" w:eastAsia="Times New Roman" w:hAnsi="Times New Roman" w:cs="Times New Roman"/>
          <w:color w:val="000000"/>
          <w:sz w:val="24"/>
          <w:szCs w:val="24"/>
          <w:lang w:eastAsia="ru-RU"/>
        </w:rPr>
        <w:t xml:space="preserve">   Аленушка в пояс ей поклонится:</w:t>
      </w:r>
    </w:p>
    <w:p w:rsidR="00940783" w:rsidRPr="00940783" w:rsidP="00940783">
      <w:pPr>
        <w:spacing w:after="0" w:line="240" w:lineRule="auto"/>
        <w:jc w:val="both"/>
        <w:rPr>
          <w:rFonts w:ascii="Times New Roman" w:eastAsia="Times New Roman" w:hAnsi="Times New Roman" w:cs="Times New Roman"/>
          <w:color w:val="000000"/>
          <w:sz w:val="24"/>
          <w:szCs w:val="24"/>
          <w:lang w:eastAsia="ru-RU"/>
        </w:rPr>
      </w:pPr>
      <w:r w:rsidRPr="00940783">
        <w:rPr>
          <w:rFonts w:ascii="Times New Roman" w:eastAsia="Times New Roman" w:hAnsi="Times New Roman" w:cs="Times New Roman"/>
          <w:color w:val="000000"/>
          <w:sz w:val="24"/>
          <w:szCs w:val="24"/>
          <w:lang w:eastAsia="ru-RU"/>
        </w:rPr>
        <w:t> - Помоги, Заря-Заряница, вдвоём скорее дело пойдёт.</w:t>
      </w:r>
    </w:p>
    <w:p w:rsidR="00940783" w:rsidRPr="00940783" w:rsidP="00940783">
      <w:pPr>
        <w:spacing w:after="0" w:line="240" w:lineRule="auto"/>
        <w:jc w:val="both"/>
        <w:rPr>
          <w:rFonts w:ascii="Times New Roman" w:eastAsia="Times New Roman" w:hAnsi="Times New Roman" w:cs="Times New Roman"/>
          <w:color w:val="000000"/>
          <w:sz w:val="24"/>
          <w:szCs w:val="24"/>
          <w:lang w:eastAsia="ru-RU"/>
        </w:rPr>
      </w:pPr>
      <w:r w:rsidRPr="00940783">
        <w:rPr>
          <w:rFonts w:ascii="Times New Roman" w:eastAsia="Times New Roman" w:hAnsi="Times New Roman" w:cs="Times New Roman"/>
          <w:color w:val="000000"/>
          <w:sz w:val="24"/>
          <w:szCs w:val="24"/>
          <w:lang w:eastAsia="ru-RU"/>
        </w:rPr>
        <w:t xml:space="preserve">     Как сделают, что мачеха наказывала, Алёнушка лугами, долами до тёмного лесу Зарю-Заряницу проводит. </w:t>
      </w:r>
    </w:p>
    <w:p w:rsidR="00940783" w:rsidRPr="00940783" w:rsidP="00940783">
      <w:pPr>
        <w:spacing w:after="0" w:line="240" w:lineRule="auto"/>
        <w:jc w:val="both"/>
        <w:rPr>
          <w:rFonts w:ascii="Times New Roman" w:eastAsia="Times New Roman" w:hAnsi="Times New Roman" w:cs="Times New Roman"/>
          <w:color w:val="000000"/>
          <w:sz w:val="24"/>
          <w:szCs w:val="24"/>
          <w:lang w:eastAsia="ru-RU"/>
        </w:rPr>
      </w:pPr>
      <w:r w:rsidRPr="00940783">
        <w:rPr>
          <w:rFonts w:ascii="Times New Roman" w:eastAsia="Times New Roman" w:hAnsi="Times New Roman" w:cs="Times New Roman"/>
          <w:color w:val="000000"/>
          <w:sz w:val="24"/>
          <w:szCs w:val="24"/>
          <w:lang w:eastAsia="ru-RU"/>
        </w:rPr>
        <w:t xml:space="preserve">     Видит мачеха, какое дело ни накажи падчерице, вовремя сделает, да так, что глядеть любо. И ещё больше тому дивится, что с каждым днём краше Аленка делается, </w:t>
      </w:r>
      <w:r w:rsidRPr="00940783">
        <w:rPr>
          <w:rFonts w:ascii="Times New Roman" w:eastAsia="Times New Roman" w:hAnsi="Times New Roman" w:cs="Times New Roman"/>
          <w:b/>
          <w:color w:val="000000"/>
          <w:sz w:val="24"/>
          <w:szCs w:val="24"/>
          <w:lang w:eastAsia="ru-RU"/>
        </w:rPr>
        <w:t xml:space="preserve">на </w:t>
      </w:r>
      <w:r w:rsidRPr="00940783">
        <w:rPr>
          <w:rFonts w:ascii="Times New Roman" w:eastAsia="Times New Roman" w:hAnsi="Times New Roman" w:cs="Times New Roman"/>
          <w:b/>
          <w:color w:val="000000"/>
          <w:sz w:val="24"/>
          <w:szCs w:val="24"/>
          <w:lang w:eastAsia="ru-RU"/>
        </w:rPr>
        <w:t>щеках</w:t>
      </w:r>
      <w:r w:rsidRPr="00940783">
        <w:rPr>
          <w:rFonts w:ascii="Times New Roman" w:eastAsia="Times New Roman" w:hAnsi="Times New Roman" w:cs="Times New Roman"/>
          <w:b/>
          <w:color w:val="000000"/>
          <w:sz w:val="24"/>
          <w:szCs w:val="24"/>
          <w:lang w:eastAsia="ru-RU"/>
        </w:rPr>
        <w:t xml:space="preserve"> будто заря горит.</w:t>
      </w:r>
      <w:r w:rsidRPr="00940783">
        <w:rPr>
          <w:rFonts w:ascii="Times New Roman" w:eastAsia="Times New Roman" w:hAnsi="Times New Roman" w:cs="Times New Roman"/>
          <w:color w:val="000000"/>
          <w:sz w:val="24"/>
          <w:szCs w:val="24"/>
          <w:lang w:eastAsia="ru-RU"/>
        </w:rPr>
        <w:t xml:space="preserve"> </w:t>
      </w:r>
    </w:p>
    <w:p w:rsidR="00940783" w:rsidRPr="00940783" w:rsidP="00940783">
      <w:pPr>
        <w:spacing w:after="0" w:line="240" w:lineRule="auto"/>
        <w:jc w:val="both"/>
        <w:rPr>
          <w:rFonts w:ascii="Times New Roman" w:eastAsia="Times New Roman" w:hAnsi="Times New Roman" w:cs="Times New Roman"/>
          <w:color w:val="000000"/>
          <w:sz w:val="24"/>
          <w:szCs w:val="24"/>
          <w:lang w:eastAsia="ru-RU"/>
        </w:rPr>
      </w:pPr>
    </w:p>
    <w:p w:rsidR="00940783" w:rsidRPr="00940783" w:rsidP="00940783">
      <w:pPr>
        <w:widowControl w:val="0"/>
        <w:numPr>
          <w:ilvl w:val="0"/>
          <w:numId w:val="36"/>
        </w:numPr>
        <w:autoSpaceDE w:val="0"/>
        <w:autoSpaceDN w:val="0"/>
        <w:spacing w:after="0" w:line="240" w:lineRule="auto"/>
        <w:jc w:val="both"/>
        <w:rPr>
          <w:rFonts w:ascii="Times New Roman" w:eastAsia="Times New Roman" w:hAnsi="Times New Roman" w:cs="Times New Roman"/>
          <w:b/>
          <w:bCs/>
          <w:iCs/>
          <w:sz w:val="24"/>
          <w:szCs w:val="24"/>
          <w:lang w:eastAsia="ru-RU" w:bidi="ru-RU"/>
        </w:rPr>
      </w:pPr>
      <w:r w:rsidRPr="00940783">
        <w:rPr>
          <w:rFonts w:ascii="Times New Roman" w:eastAsia="Times New Roman" w:hAnsi="Times New Roman" w:cs="Times New Roman"/>
          <w:b/>
          <w:bCs/>
          <w:iCs/>
          <w:sz w:val="24"/>
          <w:szCs w:val="24"/>
          <w:lang w:eastAsia="ru-RU" w:bidi="ru-RU"/>
        </w:rPr>
        <w:t>Найдите в тексте и выпишите несколько постоянных эпитетов:</w:t>
      </w:r>
    </w:p>
    <w:p w:rsidR="00940783" w:rsidRPr="00940783" w:rsidP="00940783">
      <w:pPr>
        <w:widowControl w:val="0"/>
        <w:autoSpaceDE w:val="0"/>
        <w:autoSpaceDN w:val="0"/>
        <w:spacing w:after="0" w:line="240" w:lineRule="auto"/>
        <w:ind w:left="720"/>
        <w:jc w:val="both"/>
        <w:rPr>
          <w:rFonts w:ascii="Times New Roman" w:eastAsia="Times New Roman" w:hAnsi="Times New Roman" w:cs="Times New Roman"/>
          <w:b/>
          <w:bCs/>
          <w:iCs/>
          <w:sz w:val="24"/>
          <w:szCs w:val="24"/>
          <w:lang w:eastAsia="ru-RU" w:bidi="ru-RU"/>
        </w:rPr>
      </w:pPr>
      <w:r w:rsidRPr="00940783">
        <w:rPr>
          <w:rFonts w:ascii="Times New Roman" w:eastAsia="Times New Roman" w:hAnsi="Times New Roman" w:cs="Times New Roman"/>
          <w:b/>
          <w:bCs/>
          <w:iCs/>
          <w:sz w:val="24"/>
          <w:szCs w:val="24"/>
          <w:lang w:eastAsia="ru-RU" w:bidi="ru-RU"/>
        </w:rPr>
        <w:t>_______________________________________________________________________________________________________________________________________________________________________________________</w:t>
      </w:r>
    </w:p>
    <w:p w:rsidR="00940783" w:rsidRPr="00940783" w:rsidP="00940783">
      <w:pPr>
        <w:widowControl w:val="0"/>
        <w:numPr>
          <w:ilvl w:val="0"/>
          <w:numId w:val="36"/>
        </w:numPr>
        <w:autoSpaceDE w:val="0"/>
        <w:autoSpaceDN w:val="0"/>
        <w:spacing w:after="0" w:line="240" w:lineRule="auto"/>
        <w:jc w:val="both"/>
        <w:rPr>
          <w:rFonts w:ascii="Times New Roman" w:eastAsia="Times New Roman" w:hAnsi="Times New Roman" w:cs="Times New Roman"/>
          <w:b/>
          <w:bCs/>
          <w:iCs/>
          <w:sz w:val="24"/>
          <w:szCs w:val="24"/>
          <w:lang w:eastAsia="ru-RU" w:bidi="ru-RU"/>
        </w:rPr>
      </w:pPr>
      <w:r w:rsidRPr="00940783">
        <w:rPr>
          <w:rFonts w:ascii="Times New Roman" w:eastAsia="Times New Roman" w:hAnsi="Times New Roman" w:cs="Times New Roman"/>
          <w:b/>
          <w:bCs/>
          <w:iCs/>
          <w:sz w:val="24"/>
          <w:szCs w:val="24"/>
          <w:lang w:eastAsia="ru-RU" w:bidi="ru-RU"/>
        </w:rPr>
        <w:t>Как в сказке указано на различие утренней зари?</w:t>
      </w:r>
    </w:p>
    <w:p w:rsidR="00940783" w:rsidRPr="00940783" w:rsidP="00940783">
      <w:pPr>
        <w:widowControl w:val="0"/>
        <w:autoSpaceDE w:val="0"/>
        <w:autoSpaceDN w:val="0"/>
        <w:spacing w:after="0" w:line="240" w:lineRule="auto"/>
        <w:ind w:left="720"/>
        <w:jc w:val="both"/>
        <w:rPr>
          <w:rFonts w:ascii="Times New Roman" w:eastAsia="Times New Roman" w:hAnsi="Times New Roman" w:cs="Times New Roman"/>
          <w:b/>
          <w:bCs/>
          <w:iCs/>
          <w:sz w:val="24"/>
          <w:szCs w:val="24"/>
          <w:lang w:eastAsia="ru-RU" w:bidi="ru-RU"/>
        </w:rPr>
      </w:pPr>
      <w:r w:rsidRPr="00940783">
        <w:rPr>
          <w:rFonts w:ascii="Times New Roman" w:eastAsia="Times New Roman" w:hAnsi="Times New Roman" w:cs="Times New Roman"/>
          <w:b/>
          <w:bCs/>
          <w:iCs/>
          <w:sz w:val="24"/>
          <w:szCs w:val="24"/>
          <w:lang w:eastAsia="ru-RU" w:bidi="ru-RU"/>
        </w:rPr>
        <w:t>_____________________________________________________</w:t>
      </w:r>
    </w:p>
    <w:p w:rsidR="00940783" w:rsidRPr="00940783" w:rsidP="00940783">
      <w:pPr>
        <w:widowControl w:val="0"/>
        <w:numPr>
          <w:ilvl w:val="0"/>
          <w:numId w:val="36"/>
        </w:numPr>
        <w:autoSpaceDE w:val="0"/>
        <w:autoSpaceDN w:val="0"/>
        <w:spacing w:after="0" w:line="240" w:lineRule="auto"/>
        <w:jc w:val="both"/>
        <w:rPr>
          <w:rFonts w:ascii="Times New Roman" w:eastAsia="Times New Roman" w:hAnsi="Times New Roman" w:cs="Times New Roman"/>
          <w:b/>
          <w:bCs/>
          <w:iCs/>
          <w:sz w:val="24"/>
          <w:szCs w:val="24"/>
          <w:lang w:eastAsia="ru-RU" w:bidi="ru-RU"/>
        </w:rPr>
      </w:pPr>
      <w:r w:rsidRPr="00940783">
        <w:rPr>
          <w:rFonts w:ascii="Times New Roman" w:eastAsia="Times New Roman" w:hAnsi="Times New Roman" w:cs="Times New Roman"/>
          <w:b/>
          <w:bCs/>
          <w:iCs/>
          <w:sz w:val="24"/>
          <w:szCs w:val="24"/>
          <w:lang w:eastAsia="ru-RU" w:bidi="ru-RU"/>
        </w:rPr>
        <w:t>Как Заря – Заряница помогала Алёнке?</w:t>
      </w:r>
    </w:p>
    <w:p w:rsidR="00940783" w:rsidRPr="00940783" w:rsidP="00940783">
      <w:pPr>
        <w:widowControl w:val="0"/>
        <w:autoSpaceDE w:val="0"/>
        <w:autoSpaceDN w:val="0"/>
        <w:spacing w:after="0" w:line="240" w:lineRule="auto"/>
        <w:ind w:left="720"/>
        <w:jc w:val="both"/>
        <w:rPr>
          <w:rFonts w:ascii="Times New Roman" w:eastAsia="Times New Roman" w:hAnsi="Times New Roman" w:cs="Times New Roman"/>
          <w:b/>
          <w:bCs/>
          <w:iCs/>
          <w:sz w:val="24"/>
          <w:szCs w:val="24"/>
          <w:lang w:eastAsia="ru-RU" w:bidi="ru-RU"/>
        </w:rPr>
      </w:pPr>
      <w:r w:rsidRPr="00940783">
        <w:rPr>
          <w:rFonts w:ascii="Times New Roman" w:eastAsia="Times New Roman" w:hAnsi="Times New Roman" w:cs="Times New Roman"/>
          <w:b/>
          <w:bCs/>
          <w:iCs/>
          <w:sz w:val="24"/>
          <w:szCs w:val="24"/>
          <w:lang w:eastAsia="ru-RU" w:bidi="ru-RU"/>
        </w:rPr>
        <w:t xml:space="preserve">________________________________________________ </w:t>
      </w:r>
    </w:p>
    <w:p w:rsidR="00940783" w:rsidRPr="00940783" w:rsidP="00940783">
      <w:pPr>
        <w:widowControl w:val="0"/>
        <w:numPr>
          <w:ilvl w:val="0"/>
          <w:numId w:val="36"/>
        </w:numPr>
        <w:autoSpaceDE w:val="0"/>
        <w:autoSpaceDN w:val="0"/>
        <w:spacing w:after="0" w:line="240" w:lineRule="auto"/>
        <w:jc w:val="both"/>
        <w:rPr>
          <w:rFonts w:ascii="Times New Roman" w:eastAsia="Times New Roman" w:hAnsi="Times New Roman" w:cs="Times New Roman"/>
          <w:b/>
          <w:bCs/>
          <w:iCs/>
          <w:sz w:val="24"/>
          <w:szCs w:val="24"/>
          <w:lang w:eastAsia="ru-RU" w:bidi="ru-RU"/>
        </w:rPr>
      </w:pPr>
      <w:r w:rsidRPr="00940783">
        <w:rPr>
          <w:rFonts w:ascii="Times New Roman" w:eastAsia="Times New Roman" w:hAnsi="Times New Roman" w:cs="Times New Roman"/>
          <w:b/>
          <w:bCs/>
          <w:iCs/>
          <w:sz w:val="24"/>
          <w:szCs w:val="24"/>
          <w:lang w:eastAsia="ru-RU" w:bidi="ru-RU"/>
        </w:rPr>
        <w:t>Как ты понимаешь выделенные выражения в тексте?</w:t>
      </w:r>
    </w:p>
    <w:p w:rsidR="00940783" w:rsidRPr="00940783" w:rsidP="00940783">
      <w:pPr>
        <w:widowControl w:val="0"/>
        <w:autoSpaceDE w:val="0"/>
        <w:autoSpaceDN w:val="0"/>
        <w:spacing w:after="0" w:line="240" w:lineRule="auto"/>
        <w:ind w:left="720"/>
        <w:jc w:val="both"/>
        <w:rPr>
          <w:rFonts w:ascii="Times New Roman" w:eastAsia="Times New Roman" w:hAnsi="Times New Roman" w:cs="Times New Roman"/>
          <w:color w:val="000000"/>
          <w:sz w:val="24"/>
          <w:szCs w:val="24"/>
          <w:lang w:eastAsia="ru-RU" w:bidi="ru-RU"/>
        </w:rPr>
      </w:pPr>
      <w:r w:rsidRPr="00940783">
        <w:rPr>
          <w:rFonts w:ascii="Times New Roman" w:eastAsia="Times New Roman" w:hAnsi="Times New Roman" w:cs="Times New Roman"/>
          <w:color w:val="000000"/>
          <w:sz w:val="24"/>
          <w:szCs w:val="24"/>
          <w:lang w:eastAsia="ru-RU" w:bidi="ru-RU"/>
        </w:rPr>
        <w:t xml:space="preserve">облачка полыхнут </w:t>
      </w:r>
      <w:r w:rsidRPr="00940783">
        <w:rPr>
          <w:rFonts w:ascii="Times New Roman" w:eastAsia="Times New Roman" w:hAnsi="Times New Roman" w:cs="Times New Roman"/>
          <w:color w:val="000000"/>
          <w:sz w:val="24"/>
          <w:szCs w:val="24"/>
          <w:lang w:eastAsia="ru-RU" w:bidi="ru-RU"/>
        </w:rPr>
        <w:t>пОлымем</w:t>
      </w:r>
      <w:r w:rsidRPr="00940783">
        <w:rPr>
          <w:rFonts w:ascii="Times New Roman" w:eastAsia="Times New Roman" w:hAnsi="Times New Roman" w:cs="Times New Roman"/>
          <w:color w:val="000000"/>
          <w:sz w:val="24"/>
          <w:szCs w:val="24"/>
          <w:lang w:eastAsia="ru-RU" w:bidi="ru-RU"/>
        </w:rPr>
        <w:t>___________________________________</w:t>
      </w:r>
    </w:p>
    <w:p w:rsidR="00940783" w:rsidRPr="00940783" w:rsidP="00940783">
      <w:pPr>
        <w:widowControl w:val="0"/>
        <w:autoSpaceDE w:val="0"/>
        <w:autoSpaceDN w:val="0"/>
        <w:spacing w:after="0" w:line="240" w:lineRule="auto"/>
        <w:ind w:left="720"/>
        <w:jc w:val="both"/>
        <w:rPr>
          <w:rFonts w:ascii="Times New Roman" w:eastAsia="Times New Roman" w:hAnsi="Times New Roman" w:cs="Times New Roman"/>
          <w:color w:val="000000"/>
          <w:sz w:val="24"/>
          <w:szCs w:val="24"/>
          <w:lang w:eastAsia="ru-RU" w:bidi="ru-RU"/>
        </w:rPr>
      </w:pPr>
      <w:r w:rsidRPr="00940783">
        <w:rPr>
          <w:rFonts w:ascii="Times New Roman" w:eastAsia="Times New Roman" w:hAnsi="Times New Roman" w:cs="Times New Roman"/>
          <w:color w:val="000000"/>
          <w:sz w:val="24"/>
          <w:szCs w:val="24"/>
          <w:lang w:eastAsia="ru-RU" w:bidi="ru-RU"/>
        </w:rPr>
        <w:t xml:space="preserve">на </w:t>
      </w:r>
      <w:r w:rsidRPr="00940783">
        <w:rPr>
          <w:rFonts w:ascii="Times New Roman" w:eastAsia="Times New Roman" w:hAnsi="Times New Roman" w:cs="Times New Roman"/>
          <w:color w:val="000000"/>
          <w:sz w:val="24"/>
          <w:szCs w:val="24"/>
          <w:lang w:eastAsia="ru-RU" w:bidi="ru-RU"/>
        </w:rPr>
        <w:t>щеках</w:t>
      </w:r>
      <w:r w:rsidRPr="00940783">
        <w:rPr>
          <w:rFonts w:ascii="Times New Roman" w:eastAsia="Times New Roman" w:hAnsi="Times New Roman" w:cs="Times New Roman"/>
          <w:color w:val="000000"/>
          <w:sz w:val="24"/>
          <w:szCs w:val="24"/>
          <w:lang w:eastAsia="ru-RU" w:bidi="ru-RU"/>
        </w:rPr>
        <w:t xml:space="preserve"> будто заря горит__________________________________ </w:t>
      </w:r>
    </w:p>
    <w:p w:rsidR="00940783" w:rsidRPr="00940783" w:rsidP="00940783">
      <w:pPr>
        <w:widowControl w:val="0"/>
        <w:autoSpaceDE w:val="0"/>
        <w:autoSpaceDN w:val="0"/>
        <w:spacing w:after="0" w:line="240" w:lineRule="auto"/>
        <w:ind w:left="720"/>
        <w:jc w:val="both"/>
        <w:rPr>
          <w:rFonts w:ascii="Times New Roman" w:eastAsia="Times New Roman" w:hAnsi="Times New Roman" w:cs="Times New Roman"/>
          <w:bCs/>
          <w:iCs/>
          <w:sz w:val="24"/>
          <w:szCs w:val="24"/>
          <w:lang w:eastAsia="ru-RU" w:bidi="ru-RU"/>
        </w:rPr>
      </w:pPr>
    </w:p>
    <w:p w:rsidR="00940783" w:rsidRPr="00940783" w:rsidP="00940783">
      <w:pPr>
        <w:widowControl w:val="0"/>
        <w:numPr>
          <w:ilvl w:val="0"/>
          <w:numId w:val="36"/>
        </w:numPr>
        <w:autoSpaceDE w:val="0"/>
        <w:autoSpaceDN w:val="0"/>
        <w:spacing w:after="0" w:line="240" w:lineRule="auto"/>
        <w:jc w:val="both"/>
        <w:rPr>
          <w:rFonts w:ascii="Times New Roman" w:eastAsia="Times New Roman" w:hAnsi="Times New Roman" w:cs="Times New Roman"/>
          <w:b/>
          <w:bCs/>
          <w:iCs/>
          <w:sz w:val="24"/>
          <w:szCs w:val="24"/>
          <w:lang w:eastAsia="ru-RU" w:bidi="ru-RU"/>
        </w:rPr>
      </w:pPr>
      <w:r w:rsidRPr="00940783">
        <w:rPr>
          <w:rFonts w:ascii="Times New Roman" w:eastAsia="Times New Roman" w:hAnsi="Times New Roman" w:cs="Times New Roman"/>
          <w:b/>
          <w:bCs/>
          <w:iCs/>
          <w:sz w:val="24"/>
          <w:szCs w:val="24"/>
          <w:lang w:eastAsia="ru-RU" w:bidi="ru-RU"/>
        </w:rPr>
        <w:t xml:space="preserve">Слово «заря»  </w:t>
      </w:r>
      <w:r w:rsidRPr="00940783">
        <w:rPr>
          <w:rFonts w:ascii="Times New Roman" w:eastAsia="Times New Roman" w:hAnsi="Times New Roman" w:cs="Times New Roman"/>
          <w:bCs/>
          <w:iCs/>
          <w:sz w:val="24"/>
          <w:szCs w:val="24"/>
          <w:lang w:eastAsia="ru-RU" w:bidi="ru-RU"/>
        </w:rPr>
        <w:t xml:space="preserve">означает свечение неба перед восходом и после заката солнца, вызываемое отражением солнечных лучей от верхних слоёв атмосферы. </w:t>
      </w:r>
      <w:r w:rsidRPr="00940783">
        <w:rPr>
          <w:rFonts w:ascii="Times New Roman" w:eastAsia="Times New Roman" w:hAnsi="Times New Roman" w:cs="Times New Roman"/>
          <w:b/>
          <w:bCs/>
          <w:iCs/>
          <w:sz w:val="24"/>
          <w:szCs w:val="24"/>
          <w:lang w:eastAsia="ru-RU" w:bidi="ru-RU"/>
        </w:rPr>
        <w:t>Объясните значение выражений. Запишите:</w:t>
      </w:r>
    </w:p>
    <w:p w:rsidR="00940783" w:rsidRPr="00940783" w:rsidP="00940783">
      <w:pPr>
        <w:widowControl w:val="0"/>
        <w:autoSpaceDE w:val="0"/>
        <w:autoSpaceDN w:val="0"/>
        <w:spacing w:after="0" w:line="240" w:lineRule="auto"/>
        <w:ind w:left="720"/>
        <w:jc w:val="both"/>
        <w:rPr>
          <w:rFonts w:ascii="Times New Roman" w:eastAsia="Times New Roman" w:hAnsi="Times New Roman" w:cs="Times New Roman"/>
          <w:bCs/>
          <w:iCs/>
          <w:sz w:val="24"/>
          <w:szCs w:val="24"/>
          <w:lang w:eastAsia="ru-RU" w:bidi="ru-RU"/>
        </w:rPr>
      </w:pPr>
      <w:r w:rsidRPr="00940783">
        <w:rPr>
          <w:rFonts w:ascii="Times New Roman" w:eastAsia="Times New Roman" w:hAnsi="Times New Roman" w:cs="Times New Roman"/>
          <w:bCs/>
          <w:iCs/>
          <w:sz w:val="24"/>
          <w:szCs w:val="24"/>
          <w:lang w:eastAsia="ru-RU" w:bidi="ru-RU"/>
        </w:rPr>
        <w:t>Вставать ни свет ни заря______________________________</w:t>
      </w:r>
    </w:p>
    <w:p w:rsidR="00940783" w:rsidRPr="00940783" w:rsidP="00940783">
      <w:pPr>
        <w:widowControl w:val="0"/>
        <w:autoSpaceDE w:val="0"/>
        <w:autoSpaceDN w:val="0"/>
        <w:spacing w:after="0" w:line="240" w:lineRule="auto"/>
        <w:ind w:left="720"/>
        <w:jc w:val="both"/>
        <w:rPr>
          <w:rFonts w:ascii="Times New Roman" w:eastAsia="Times New Roman" w:hAnsi="Times New Roman" w:cs="Times New Roman"/>
          <w:bCs/>
          <w:iCs/>
          <w:sz w:val="24"/>
          <w:szCs w:val="24"/>
          <w:lang w:eastAsia="ru-RU" w:bidi="ru-RU"/>
        </w:rPr>
      </w:pPr>
      <w:r w:rsidRPr="00940783">
        <w:rPr>
          <w:rFonts w:ascii="Times New Roman" w:eastAsia="Times New Roman" w:hAnsi="Times New Roman" w:cs="Times New Roman"/>
          <w:bCs/>
          <w:iCs/>
          <w:sz w:val="24"/>
          <w:szCs w:val="24"/>
          <w:lang w:eastAsia="ru-RU" w:bidi="ru-RU"/>
        </w:rPr>
        <w:t>Работать от зари до зари___________________________</w:t>
      </w:r>
    </w:p>
    <w:p w:rsidR="00940783" w:rsidRPr="00940783" w:rsidP="00940783">
      <w:pPr>
        <w:widowControl w:val="0"/>
        <w:autoSpaceDE w:val="0"/>
        <w:autoSpaceDN w:val="0"/>
        <w:spacing w:after="0" w:line="240" w:lineRule="auto"/>
        <w:ind w:left="720"/>
        <w:jc w:val="both"/>
        <w:rPr>
          <w:rFonts w:ascii="Times New Roman" w:eastAsia="Times New Roman" w:hAnsi="Times New Roman" w:cs="Times New Roman"/>
          <w:bCs/>
          <w:iCs/>
          <w:sz w:val="24"/>
          <w:szCs w:val="24"/>
          <w:lang w:eastAsia="ru-RU" w:bidi="ru-RU"/>
        </w:rPr>
      </w:pPr>
      <w:r w:rsidRPr="00940783">
        <w:rPr>
          <w:rFonts w:ascii="Times New Roman" w:eastAsia="Times New Roman" w:hAnsi="Times New Roman" w:cs="Times New Roman"/>
          <w:bCs/>
          <w:iCs/>
          <w:sz w:val="24"/>
          <w:szCs w:val="24"/>
          <w:lang w:eastAsia="ru-RU" w:bidi="ru-RU"/>
        </w:rPr>
        <w:t>Вставать с зарёй_______________________________</w:t>
      </w:r>
    </w:p>
    <w:p w:rsidR="00940783" w:rsidRPr="00940783" w:rsidP="00940783">
      <w:pPr>
        <w:shd w:val="clear" w:color="auto" w:fill="FFFFFF"/>
        <w:spacing w:after="0" w:line="240" w:lineRule="auto"/>
        <w:jc w:val="center"/>
        <w:textAlignment w:val="baseline"/>
        <w:outlineLvl w:val="1"/>
        <w:rPr>
          <w:rFonts w:ascii="Times New Roman" w:eastAsia="Times New Roman" w:hAnsi="Times New Roman" w:cs="Times New Roman"/>
          <w:b/>
          <w:bCs/>
          <w:sz w:val="24"/>
          <w:szCs w:val="24"/>
          <w:lang w:eastAsia="ru-RU"/>
        </w:rPr>
      </w:pPr>
      <w:r w:rsidRPr="00940783">
        <w:rPr>
          <w:rFonts w:ascii="Times New Roman" w:eastAsia="Times New Roman" w:hAnsi="Times New Roman" w:cs="Times New Roman"/>
          <w:b/>
          <w:bCs/>
          <w:sz w:val="24"/>
          <w:szCs w:val="24"/>
          <w:lang w:eastAsia="ru-RU"/>
        </w:rPr>
        <w:t>Контрольная работа № 2</w:t>
      </w:r>
    </w:p>
    <w:p w:rsidR="00940783" w:rsidRPr="00940783" w:rsidP="00940783">
      <w:pPr>
        <w:spacing w:after="0" w:line="240" w:lineRule="auto"/>
        <w:rPr>
          <w:rFonts w:ascii="Times New Roman" w:eastAsia="Times New Roman" w:hAnsi="Times New Roman" w:cs="Times New Roman"/>
          <w:bCs/>
          <w:iCs/>
          <w:sz w:val="24"/>
          <w:szCs w:val="24"/>
          <w:lang w:eastAsia="ru-RU"/>
        </w:rPr>
      </w:pPr>
      <w:r w:rsidRPr="00940783">
        <w:rPr>
          <w:rFonts w:ascii="Times New Roman" w:eastAsia="Times New Roman" w:hAnsi="Times New Roman" w:cs="Times New Roman"/>
          <w:bCs/>
          <w:iCs/>
          <w:sz w:val="24"/>
          <w:szCs w:val="24"/>
          <w:lang w:eastAsia="ru-RU"/>
        </w:rPr>
        <w:t>Раздел 1. Русский язык: прошлое и настоящее.</w:t>
      </w:r>
    </w:p>
    <w:p w:rsidR="00940783" w:rsidRPr="00940783" w:rsidP="00940783">
      <w:pPr>
        <w:spacing w:after="0" w:line="240" w:lineRule="auto"/>
        <w:rPr>
          <w:rFonts w:ascii="Times New Roman" w:eastAsia="Times New Roman" w:hAnsi="Times New Roman" w:cs="Times New Roman"/>
          <w:bCs/>
          <w:iCs/>
          <w:sz w:val="24"/>
          <w:szCs w:val="24"/>
          <w:lang w:eastAsia="ru-RU"/>
        </w:rPr>
      </w:pPr>
      <w:r w:rsidRPr="00940783">
        <w:rPr>
          <w:rFonts w:ascii="Times New Roman" w:eastAsia="Times New Roman" w:hAnsi="Times New Roman" w:cs="Times New Roman"/>
          <w:bCs/>
          <w:iCs/>
          <w:sz w:val="24"/>
          <w:szCs w:val="24"/>
          <w:lang w:eastAsia="ru-RU"/>
        </w:rPr>
        <w:t>Тема: Язык языку весть подаёт.</w:t>
      </w:r>
    </w:p>
    <w:p w:rsidR="00940783" w:rsidRPr="00940783" w:rsidP="00940783">
      <w:pPr>
        <w:shd w:val="clear" w:color="auto" w:fill="FFFFFF"/>
        <w:spacing w:after="0"/>
        <w:textAlignment w:val="baseline"/>
        <w:outlineLvl w:val="1"/>
        <w:rPr>
          <w:rFonts w:ascii="Times New Roman" w:eastAsia="Times New Roman" w:hAnsi="Times New Roman" w:cs="Times New Roman"/>
          <w:b/>
          <w:bCs/>
          <w:sz w:val="24"/>
          <w:szCs w:val="24"/>
          <w:lang w:eastAsia="ru-RU"/>
        </w:rPr>
      </w:pPr>
      <w:r w:rsidRPr="00940783">
        <w:rPr>
          <w:rFonts w:ascii="Times New Roman" w:eastAsia="Times New Roman" w:hAnsi="Times New Roman" w:cs="Times New Roman"/>
          <w:b/>
          <w:bCs/>
          <w:sz w:val="24"/>
          <w:szCs w:val="24"/>
          <w:lang w:eastAsia="ru-RU"/>
        </w:rPr>
        <w:t>Ф.И. уч-ся _________________________________</w:t>
      </w:r>
    </w:p>
    <w:p w:rsidR="00940783" w:rsidRPr="00940783" w:rsidP="00940783">
      <w:pPr>
        <w:shd w:val="clear" w:color="auto" w:fill="FFFFFF"/>
        <w:spacing w:after="0"/>
        <w:textAlignment w:val="baseline"/>
        <w:outlineLvl w:val="1"/>
        <w:rPr>
          <w:rFonts w:ascii="Times New Roman" w:eastAsia="Times New Roman" w:hAnsi="Times New Roman" w:cs="Times New Roman"/>
          <w:b/>
          <w:bCs/>
          <w:sz w:val="24"/>
          <w:szCs w:val="24"/>
          <w:lang w:eastAsia="ru-RU"/>
        </w:rPr>
      </w:pPr>
      <w:r w:rsidRPr="00940783">
        <w:rPr>
          <w:rFonts w:ascii="Times New Roman" w:eastAsia="Times New Roman" w:hAnsi="Times New Roman" w:cs="Times New Roman"/>
          <w:b/>
          <w:bCs/>
          <w:sz w:val="24"/>
          <w:szCs w:val="24"/>
          <w:lang w:eastAsia="ru-RU"/>
        </w:rPr>
        <w:t>Дата:__________________</w:t>
      </w:r>
    </w:p>
    <w:p w:rsidR="00940783" w:rsidRPr="00940783" w:rsidP="00940783">
      <w:pPr>
        <w:shd w:val="clear" w:color="auto" w:fill="FFFFFF"/>
        <w:spacing w:after="0"/>
        <w:textAlignment w:val="baseline"/>
        <w:outlineLvl w:val="1"/>
        <w:rPr>
          <w:rFonts w:ascii="Times New Roman" w:eastAsia="Times New Roman" w:hAnsi="Times New Roman" w:cs="Times New Roman"/>
          <w:b/>
          <w:bCs/>
          <w:sz w:val="24"/>
          <w:szCs w:val="24"/>
          <w:lang w:eastAsia="ru-RU"/>
        </w:rPr>
      </w:pPr>
    </w:p>
    <w:p w:rsidR="00940783" w:rsidRPr="00940783" w:rsidP="00940783">
      <w:pPr>
        <w:shd w:val="clear" w:color="auto" w:fill="FFFFFF"/>
        <w:spacing w:after="0" w:line="240" w:lineRule="auto"/>
        <w:textAlignment w:val="baseline"/>
        <w:outlineLvl w:val="1"/>
        <w:rPr>
          <w:rFonts w:ascii="Times New Roman" w:eastAsia="Times New Roman" w:hAnsi="Times New Roman" w:cs="Times New Roman"/>
          <w:b/>
          <w:bCs/>
          <w:sz w:val="24"/>
          <w:szCs w:val="24"/>
          <w:lang w:eastAsia="ru-RU"/>
        </w:rPr>
      </w:pPr>
      <w:r w:rsidRPr="00940783">
        <w:rPr>
          <w:rFonts w:ascii="Times New Roman" w:eastAsia="Times New Roman" w:hAnsi="Times New Roman" w:cs="Times New Roman"/>
          <w:b/>
          <w:bCs/>
          <w:sz w:val="24"/>
          <w:szCs w:val="24"/>
          <w:lang w:eastAsia="ru-RU"/>
        </w:rPr>
        <w:t>Тема: Слово и его лексическое значение</w:t>
      </w:r>
    </w:p>
    <w:p w:rsidR="00940783" w:rsidRPr="00940783" w:rsidP="00940783">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940783">
        <w:rPr>
          <w:rFonts w:ascii="Times New Roman" w:eastAsia="Times New Roman" w:hAnsi="Times New Roman" w:cs="Times New Roman"/>
          <w:b/>
          <w:bCs/>
          <w:sz w:val="24"/>
          <w:szCs w:val="24"/>
          <w:lang w:eastAsia="ru-RU"/>
        </w:rPr>
        <w:t>1. Замени данные словосочетания словом-синонимом.</w:t>
      </w:r>
    </w:p>
    <w:p w:rsidR="00940783" w:rsidRPr="00940783" w:rsidP="00940783">
      <w:pPr>
        <w:shd w:val="clear" w:color="auto" w:fill="FFFFFF"/>
        <w:spacing w:after="0" w:line="240" w:lineRule="auto"/>
        <w:textAlignment w:val="baseline"/>
        <w:rPr>
          <w:rFonts w:ascii="Times New Roman" w:eastAsia="Times New Roman" w:hAnsi="Times New Roman" w:cs="Times New Roman"/>
          <w:sz w:val="24"/>
          <w:szCs w:val="24"/>
          <w:bdr w:val="none" w:sz="0" w:space="0" w:color="auto" w:frame="1"/>
          <w:lang w:eastAsia="ru-RU"/>
        </w:rPr>
      </w:pPr>
      <w:r w:rsidRPr="00940783">
        <w:rPr>
          <w:rFonts w:ascii="Times New Roman" w:eastAsia="Times New Roman" w:hAnsi="Times New Roman" w:cs="Times New Roman"/>
          <w:sz w:val="24"/>
          <w:szCs w:val="24"/>
          <w:bdr w:val="none" w:sz="0" w:space="0" w:color="auto" w:frame="1"/>
          <w:lang w:eastAsia="ru-RU"/>
        </w:rPr>
        <w:t>плод дуба –_________________</w:t>
      </w:r>
      <w:r w:rsidRPr="00940783">
        <w:rPr>
          <w:rFonts w:ascii="Times New Roman" w:eastAsia="Times New Roman" w:hAnsi="Times New Roman" w:cs="Times New Roman"/>
          <w:sz w:val="24"/>
          <w:szCs w:val="24"/>
          <w:bdr w:val="none" w:sz="0" w:space="0" w:color="auto" w:frame="1"/>
          <w:lang w:eastAsia="ru-RU"/>
        </w:rPr>
        <w:br/>
        <w:t>водитель автомобиля – ___________________</w:t>
      </w:r>
      <w:r w:rsidRPr="00940783">
        <w:rPr>
          <w:rFonts w:ascii="Times New Roman" w:eastAsia="Times New Roman" w:hAnsi="Times New Roman" w:cs="Times New Roman"/>
          <w:sz w:val="24"/>
          <w:szCs w:val="24"/>
          <w:bdr w:val="none" w:sz="0" w:space="0" w:color="auto" w:frame="1"/>
          <w:lang w:eastAsia="ru-RU"/>
        </w:rPr>
        <w:br/>
        <w:t>очень тихий разговор – ______________________</w:t>
      </w:r>
    </w:p>
    <w:p w:rsidR="00940783" w:rsidRPr="00940783" w:rsidP="00940783">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940783">
        <w:rPr>
          <w:rFonts w:ascii="Times New Roman" w:eastAsia="Times New Roman" w:hAnsi="Times New Roman" w:cs="Times New Roman"/>
          <w:b/>
          <w:bCs/>
          <w:sz w:val="24"/>
          <w:szCs w:val="24"/>
          <w:lang w:eastAsia="ru-RU"/>
        </w:rPr>
        <w:t>2. Узнай словарное слово по лексическому значению и запиши его.</w:t>
      </w:r>
    </w:p>
    <w:p w:rsidR="00940783" w:rsidRPr="00940783" w:rsidP="00940783">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940783">
        <w:rPr>
          <w:rFonts w:ascii="Times New Roman" w:eastAsia="Times New Roman" w:hAnsi="Times New Roman" w:cs="Times New Roman"/>
          <w:sz w:val="24"/>
          <w:szCs w:val="24"/>
          <w:bdr w:val="none" w:sz="0" w:space="0" w:color="auto" w:frame="1"/>
          <w:lang w:eastAsia="ru-RU"/>
        </w:rPr>
        <w:t>а) обозначение, название места, где кто-либо живёт, а также надпись на конверте,  посылке</w:t>
      </w:r>
      <w:r w:rsidRPr="00940783">
        <w:rPr>
          <w:rFonts w:ascii="Times New Roman" w:eastAsia="Times New Roman" w:hAnsi="Times New Roman" w:cs="Times New Roman"/>
          <w:sz w:val="24"/>
          <w:szCs w:val="24"/>
          <w:lang w:eastAsia="ru-RU"/>
        </w:rPr>
        <w:t>______________________</w:t>
      </w:r>
    </w:p>
    <w:p w:rsidR="00940783" w:rsidRPr="00940783" w:rsidP="00940783">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940783">
        <w:rPr>
          <w:rFonts w:ascii="Times New Roman" w:eastAsia="Times New Roman" w:hAnsi="Times New Roman" w:cs="Times New Roman"/>
          <w:sz w:val="24"/>
          <w:szCs w:val="24"/>
          <w:bdr w:val="none" w:sz="0" w:space="0" w:color="auto" w:frame="1"/>
          <w:lang w:eastAsia="ru-RU"/>
        </w:rPr>
        <w:t>б) транспортное средство, специально оборудованное для перевозки пассажиров и грузов по рельсовым путям</w:t>
      </w:r>
      <w:r w:rsidRPr="00940783">
        <w:rPr>
          <w:rFonts w:ascii="Times New Roman" w:eastAsia="Times New Roman" w:hAnsi="Times New Roman" w:cs="Times New Roman"/>
          <w:sz w:val="24"/>
          <w:szCs w:val="24"/>
          <w:lang w:eastAsia="ru-RU"/>
        </w:rPr>
        <w:t xml:space="preserve"> ____________________</w:t>
      </w:r>
    </w:p>
    <w:p w:rsidR="00940783" w:rsidRPr="00940783" w:rsidP="00940783">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940783">
        <w:rPr>
          <w:rFonts w:ascii="Times New Roman" w:eastAsia="Times New Roman" w:hAnsi="Times New Roman" w:cs="Times New Roman"/>
          <w:sz w:val="24"/>
          <w:szCs w:val="24"/>
          <w:bdr w:val="none" w:sz="0" w:space="0" w:color="auto" w:frame="1"/>
          <w:lang w:eastAsia="ru-RU"/>
        </w:rPr>
        <w:t>в) помещение на вокзале, где можно приобрести билет</w:t>
      </w:r>
      <w:r w:rsidRPr="00940783">
        <w:rPr>
          <w:rFonts w:ascii="Times New Roman" w:eastAsia="Times New Roman" w:hAnsi="Times New Roman" w:cs="Times New Roman"/>
          <w:sz w:val="24"/>
          <w:szCs w:val="24"/>
          <w:lang w:eastAsia="ru-RU"/>
        </w:rPr>
        <w:t>________________</w:t>
      </w:r>
    </w:p>
    <w:p w:rsidR="00940783" w:rsidRPr="00940783" w:rsidP="00940783">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940783">
        <w:rPr>
          <w:rFonts w:ascii="Times New Roman" w:eastAsia="Times New Roman" w:hAnsi="Times New Roman" w:cs="Times New Roman"/>
          <w:sz w:val="24"/>
          <w:szCs w:val="24"/>
          <w:bdr w:val="none" w:sz="0" w:space="0" w:color="auto" w:frame="1"/>
          <w:lang w:eastAsia="ru-RU"/>
        </w:rPr>
        <w:t>г) упакованные вещи, которые берёт с собой в дорогу пассажир</w:t>
      </w:r>
      <w:r w:rsidRPr="00940783">
        <w:rPr>
          <w:rFonts w:ascii="Times New Roman" w:eastAsia="Times New Roman" w:hAnsi="Times New Roman" w:cs="Times New Roman"/>
          <w:sz w:val="24"/>
          <w:szCs w:val="24"/>
          <w:lang w:eastAsia="ru-RU"/>
        </w:rPr>
        <w:t>___________</w:t>
      </w:r>
    </w:p>
    <w:p w:rsidR="00940783" w:rsidRPr="00940783" w:rsidP="00940783">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940783">
        <w:rPr>
          <w:rFonts w:ascii="Times New Roman" w:eastAsia="Times New Roman" w:hAnsi="Times New Roman" w:cs="Times New Roman"/>
          <w:b/>
          <w:bCs/>
          <w:sz w:val="24"/>
          <w:szCs w:val="24"/>
          <w:lang w:eastAsia="ru-RU"/>
        </w:rPr>
        <w:t>3. Впиши пропущенные слова-антонимы в рассказ о мальчиках.</w:t>
      </w:r>
    </w:p>
    <w:p w:rsidR="00940783" w:rsidRPr="00940783" w:rsidP="00940783">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940783">
        <w:rPr>
          <w:rFonts w:ascii="Times New Roman" w:eastAsia="Times New Roman" w:hAnsi="Times New Roman" w:cs="Times New Roman"/>
          <w:b/>
          <w:bCs/>
          <w:sz w:val="24"/>
          <w:szCs w:val="24"/>
          <w:lang w:eastAsia="ru-RU"/>
        </w:rPr>
        <w:t>Петя и Коля</w:t>
      </w:r>
    </w:p>
    <w:p w:rsidR="00940783" w:rsidRPr="00940783" w:rsidP="00940783">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940783">
        <w:rPr>
          <w:rFonts w:ascii="Times New Roman" w:eastAsia="Times New Roman" w:hAnsi="Times New Roman" w:cs="Times New Roman"/>
          <w:sz w:val="24"/>
          <w:szCs w:val="24"/>
          <w:bdr w:val="none" w:sz="0" w:space="0" w:color="auto" w:frame="1"/>
          <w:lang w:eastAsia="ru-RU"/>
        </w:rPr>
        <w:t>Живут в нашем доме два одноклассника — Петя и Коля. Они давно дружат, хотя эти мальчики совсем разные. Петя разговорчивый, весёлый, а Коля ____________________  и нередко _________________. Петя берётся за дело энергично, делает его быстро, а Коля, наоборот, ________________. Вот однажды вышли приятели во двор, сели на скамеечку.</w:t>
      </w:r>
      <w:r w:rsidRPr="00940783">
        <w:rPr>
          <w:rFonts w:ascii="Times New Roman" w:eastAsia="Times New Roman" w:hAnsi="Times New Roman" w:cs="Times New Roman"/>
          <w:sz w:val="24"/>
          <w:szCs w:val="24"/>
          <w:bdr w:val="none" w:sz="0" w:space="0" w:color="auto" w:frame="1"/>
          <w:lang w:eastAsia="ru-RU"/>
        </w:rPr>
        <w:br/>
        <w:t>— Как тепло сегодня! – сказал Петя.</w:t>
      </w:r>
      <w:r w:rsidRPr="00940783">
        <w:rPr>
          <w:rFonts w:ascii="Times New Roman" w:eastAsia="Times New Roman" w:hAnsi="Times New Roman" w:cs="Times New Roman"/>
          <w:sz w:val="24"/>
          <w:szCs w:val="24"/>
          <w:bdr w:val="none" w:sz="0" w:space="0" w:color="auto" w:frame="1"/>
          <w:lang w:eastAsia="ru-RU"/>
        </w:rPr>
        <w:br/>
        <w:t>— Нет, – возразил Коля, — сегодня _________________.</w:t>
      </w:r>
    </w:p>
    <w:p w:rsidR="00940783" w:rsidRPr="00940783" w:rsidP="00940783">
      <w:pPr>
        <w:shd w:val="clear" w:color="auto" w:fill="FFFFFF"/>
        <w:spacing w:after="0" w:line="240" w:lineRule="auto"/>
        <w:textAlignment w:val="baseline"/>
        <w:rPr>
          <w:rFonts w:ascii="Times New Roman" w:eastAsia="Times New Roman" w:hAnsi="Times New Roman" w:cs="Times New Roman"/>
          <w:sz w:val="24"/>
          <w:szCs w:val="24"/>
          <w:lang w:eastAsia="ru-RU"/>
        </w:rPr>
      </w:pPr>
    </w:p>
    <w:p w:rsidR="00940783" w:rsidRPr="00940783" w:rsidP="00940783">
      <w:pPr>
        <w:shd w:val="clear" w:color="auto" w:fill="FFFFFF"/>
        <w:spacing w:after="0" w:line="340" w:lineRule="atLeast"/>
        <w:ind w:left="100" w:right="100"/>
        <w:jc w:val="both"/>
        <w:textAlignment w:val="baseline"/>
        <w:rPr>
          <w:rFonts w:ascii="Times New Roman" w:eastAsia="Times New Roman" w:hAnsi="Times New Roman" w:cs="Times New Roman"/>
          <w:color w:val="666666"/>
          <w:sz w:val="24"/>
          <w:szCs w:val="24"/>
          <w:lang w:eastAsia="ru-RU"/>
        </w:rPr>
      </w:pPr>
      <w:r w:rsidRPr="00940783">
        <w:rPr>
          <w:rFonts w:ascii="Times New Roman" w:eastAsia="Times New Roman" w:hAnsi="Times New Roman" w:cs="Times New Roman"/>
          <w:sz w:val="24"/>
          <w:szCs w:val="24"/>
          <w:lang w:eastAsia="ru-RU"/>
        </w:rPr>
        <w:t xml:space="preserve">4. </w:t>
      </w:r>
      <w:r w:rsidRPr="00940783">
        <w:rPr>
          <w:rFonts w:ascii="Times New Roman" w:eastAsia="Times New Roman" w:hAnsi="Times New Roman" w:cs="Times New Roman"/>
          <w:b/>
          <w:bCs/>
          <w:color w:val="000000"/>
          <w:sz w:val="24"/>
          <w:szCs w:val="24"/>
          <w:bdr w:val="none" w:sz="0" w:space="0" w:color="auto" w:frame="1"/>
          <w:lang w:eastAsia="ru-RU"/>
        </w:rPr>
        <w:t> Замени выражения одним глаголом.</w:t>
      </w:r>
    </w:p>
    <w:p w:rsidR="00940783" w:rsidRPr="00940783" w:rsidP="00940783">
      <w:pPr>
        <w:shd w:val="clear" w:color="auto" w:fill="FFFFFF"/>
        <w:spacing w:after="0" w:line="340" w:lineRule="atLeast"/>
        <w:ind w:left="100" w:right="100"/>
        <w:textAlignment w:val="baseline"/>
        <w:rPr>
          <w:rFonts w:ascii="Times New Roman" w:eastAsia="Times New Roman" w:hAnsi="Times New Roman" w:cs="Times New Roman"/>
          <w:sz w:val="24"/>
          <w:szCs w:val="24"/>
          <w:lang w:eastAsia="ru-RU"/>
        </w:rPr>
      </w:pPr>
      <w:r w:rsidRPr="00940783">
        <w:rPr>
          <w:rFonts w:ascii="Times New Roman" w:eastAsia="Times New Roman" w:hAnsi="Times New Roman" w:cs="Times New Roman"/>
          <w:color w:val="000000"/>
          <w:sz w:val="24"/>
          <w:szCs w:val="24"/>
          <w:bdr w:val="none" w:sz="0" w:space="0" w:color="auto" w:frame="1"/>
          <w:lang w:eastAsia="ru-RU"/>
        </w:rPr>
        <w:t>клевать носом – ________________</w:t>
      </w:r>
      <w:r w:rsidRPr="00940783">
        <w:rPr>
          <w:rFonts w:ascii="Times New Roman" w:eastAsia="Times New Roman" w:hAnsi="Times New Roman" w:cs="Times New Roman"/>
          <w:color w:val="000000"/>
          <w:sz w:val="24"/>
          <w:szCs w:val="24"/>
          <w:bdr w:val="none" w:sz="0" w:space="0" w:color="auto" w:frame="1"/>
          <w:lang w:eastAsia="ru-RU"/>
        </w:rPr>
        <w:br/>
        <w:t>зарубить на носу – ______________</w:t>
      </w:r>
    </w:p>
    <w:p w:rsidR="00940783" w:rsidRPr="00940783" w:rsidP="00940783">
      <w:pPr>
        <w:rPr>
          <w:rFonts w:ascii="Times New Roman" w:eastAsia="Times New Roman" w:hAnsi="Times New Roman" w:cs="Times New Roman"/>
          <w:sz w:val="24"/>
          <w:szCs w:val="24"/>
          <w:lang w:eastAsia="ru-RU"/>
        </w:rPr>
      </w:pPr>
      <w:r w:rsidRPr="00940783">
        <w:rPr>
          <w:rFonts w:ascii="Times New Roman" w:eastAsia="Times New Roman" w:hAnsi="Times New Roman" w:cs="Times New Roman"/>
          <w:color w:val="000000"/>
          <w:sz w:val="24"/>
          <w:szCs w:val="24"/>
          <w:shd w:val="clear" w:color="auto" w:fill="FFFFFF"/>
          <w:lang w:eastAsia="ru-RU"/>
        </w:rPr>
        <w:t>дать стрекача – </w:t>
      </w:r>
      <w:r w:rsidRPr="00940783">
        <w:rPr>
          <w:rFonts w:ascii="Times New Roman" w:eastAsia="Times New Roman" w:hAnsi="Times New Roman" w:cs="Times New Roman"/>
          <w:color w:val="000000"/>
          <w:sz w:val="24"/>
          <w:szCs w:val="24"/>
          <w:bdr w:val="none" w:sz="0" w:space="0" w:color="auto" w:frame="1"/>
          <w:shd w:val="clear" w:color="auto" w:fill="FFFFFF"/>
          <w:lang w:eastAsia="ru-RU"/>
        </w:rPr>
        <w:t>__________________</w:t>
      </w:r>
      <w:r w:rsidRPr="00940783">
        <w:rPr>
          <w:rFonts w:ascii="Times New Roman" w:eastAsia="Times New Roman" w:hAnsi="Times New Roman" w:cs="Times New Roman"/>
          <w:color w:val="000000"/>
          <w:sz w:val="24"/>
          <w:szCs w:val="24"/>
          <w:lang w:eastAsia="ru-RU"/>
        </w:rPr>
        <w:br/>
      </w:r>
      <w:r w:rsidRPr="00940783">
        <w:rPr>
          <w:rFonts w:ascii="Times New Roman" w:eastAsia="Times New Roman" w:hAnsi="Times New Roman" w:cs="Times New Roman"/>
          <w:color w:val="000000"/>
          <w:sz w:val="24"/>
          <w:szCs w:val="24"/>
          <w:shd w:val="clear" w:color="auto" w:fill="FFFFFF"/>
          <w:lang w:eastAsia="ru-RU"/>
        </w:rPr>
        <w:t>ломать голову – </w:t>
      </w:r>
      <w:r w:rsidRPr="00940783">
        <w:rPr>
          <w:rFonts w:ascii="Times New Roman" w:eastAsia="Times New Roman" w:hAnsi="Times New Roman" w:cs="Times New Roman"/>
          <w:color w:val="000000"/>
          <w:sz w:val="24"/>
          <w:szCs w:val="24"/>
          <w:bdr w:val="none" w:sz="0" w:space="0" w:color="auto" w:frame="1"/>
          <w:shd w:val="clear" w:color="auto" w:fill="FFFFFF"/>
          <w:lang w:eastAsia="ru-RU"/>
        </w:rPr>
        <w:t>_____________________</w:t>
      </w:r>
      <w:r w:rsidRPr="00940783">
        <w:rPr>
          <w:rFonts w:ascii="Times New Roman" w:eastAsia="Times New Roman" w:hAnsi="Times New Roman" w:cs="Times New Roman"/>
          <w:color w:val="000000"/>
          <w:sz w:val="24"/>
          <w:szCs w:val="24"/>
          <w:lang w:eastAsia="ru-RU"/>
        </w:rPr>
        <w:br/>
      </w:r>
      <w:r w:rsidRPr="00940783">
        <w:rPr>
          <w:rFonts w:ascii="Times New Roman" w:eastAsia="Times New Roman" w:hAnsi="Times New Roman" w:cs="Times New Roman"/>
          <w:color w:val="000000"/>
          <w:sz w:val="24"/>
          <w:szCs w:val="24"/>
          <w:shd w:val="clear" w:color="auto" w:fill="FFFFFF"/>
          <w:lang w:eastAsia="ru-RU"/>
        </w:rPr>
        <w:t>воды в рот набрать – </w:t>
      </w:r>
      <w:r w:rsidRPr="00940783">
        <w:rPr>
          <w:rFonts w:ascii="Times New Roman" w:eastAsia="Times New Roman" w:hAnsi="Times New Roman" w:cs="Times New Roman"/>
          <w:color w:val="000000"/>
          <w:sz w:val="24"/>
          <w:szCs w:val="24"/>
          <w:bdr w:val="none" w:sz="0" w:space="0" w:color="auto" w:frame="1"/>
          <w:shd w:val="clear" w:color="auto" w:fill="FFFFFF"/>
          <w:lang w:eastAsia="ru-RU"/>
        </w:rPr>
        <w:t>___________________</w:t>
      </w:r>
    </w:p>
    <w:p w:rsidR="00940783" w:rsidRPr="00940783" w:rsidP="00940783">
      <w:pPr>
        <w:spacing w:after="0" w:line="240" w:lineRule="auto"/>
        <w:rPr>
          <w:rFonts w:ascii="Times New Roman" w:eastAsia="Times New Roman" w:hAnsi="Times New Roman" w:cs="Times New Roman"/>
          <w:b/>
          <w:sz w:val="24"/>
          <w:szCs w:val="24"/>
          <w:lang w:eastAsia="ru-RU"/>
        </w:rPr>
      </w:pPr>
      <w:r w:rsidRPr="00940783">
        <w:rPr>
          <w:rFonts w:ascii="Times New Roman" w:eastAsia="Times New Roman" w:hAnsi="Times New Roman" w:cs="Times New Roman"/>
          <w:b/>
          <w:sz w:val="24"/>
          <w:szCs w:val="24"/>
          <w:lang w:eastAsia="ru-RU"/>
        </w:rPr>
        <w:t>5. Подчеркнуть устаревшие слова:</w:t>
      </w:r>
    </w:p>
    <w:p w:rsidR="00940783" w:rsidRPr="00940783" w:rsidP="00940783">
      <w:pPr>
        <w:spacing w:after="0" w:line="240" w:lineRule="auto"/>
        <w:rPr>
          <w:rFonts w:ascii="Times New Roman" w:eastAsia="Times New Roman" w:hAnsi="Times New Roman" w:cs="Times New Roman"/>
          <w:sz w:val="24"/>
          <w:szCs w:val="24"/>
          <w:lang w:eastAsia="ru-RU"/>
        </w:rPr>
      </w:pPr>
      <w:r w:rsidRPr="00940783">
        <w:rPr>
          <w:rFonts w:ascii="Times New Roman" w:eastAsia="Times New Roman" w:hAnsi="Times New Roman" w:cs="Times New Roman"/>
          <w:sz w:val="24"/>
          <w:szCs w:val="24"/>
          <w:lang w:eastAsia="ru-RU"/>
        </w:rPr>
        <w:t>Глаза, очи, холод, хлад, ворота, врата, берег, брег, дерево, древо, голос, глас, сторож, страж.</w:t>
      </w:r>
    </w:p>
    <w:p w:rsidR="00940783" w:rsidRPr="00940783" w:rsidP="00940783">
      <w:pPr>
        <w:rPr>
          <w:rFonts w:ascii="Times New Roman" w:eastAsia="Times New Roman" w:hAnsi="Times New Roman" w:cs="Times New Roman"/>
          <w:b/>
          <w:sz w:val="24"/>
          <w:szCs w:val="24"/>
          <w:lang w:eastAsia="ru-RU"/>
        </w:rPr>
      </w:pPr>
      <w:r w:rsidRPr="00940783">
        <w:rPr>
          <w:rFonts w:ascii="Times New Roman" w:eastAsia="Times New Roman" w:hAnsi="Times New Roman" w:cs="Times New Roman"/>
          <w:b/>
          <w:sz w:val="24"/>
          <w:szCs w:val="24"/>
          <w:lang w:eastAsia="ru-RU"/>
        </w:rPr>
        <w:t xml:space="preserve">6. Прочитать. Зачеркнуть лишнее слово в каждой группе слов </w:t>
      </w:r>
      <w:r w:rsidRPr="00940783">
        <w:rPr>
          <w:rFonts w:ascii="Times New Roman" w:eastAsia="Times New Roman" w:hAnsi="Times New Roman" w:cs="Times New Roman"/>
          <w:b/>
          <w:sz w:val="24"/>
          <w:szCs w:val="24"/>
          <w:lang w:eastAsia="ru-RU"/>
        </w:rPr>
        <w:t xml:space="preserve">( </w:t>
      </w:r>
      <w:r w:rsidRPr="00940783">
        <w:rPr>
          <w:rFonts w:ascii="Times New Roman" w:eastAsia="Times New Roman" w:hAnsi="Times New Roman" w:cs="Times New Roman"/>
          <w:b/>
          <w:sz w:val="24"/>
          <w:szCs w:val="24"/>
          <w:lang w:eastAsia="ru-RU"/>
        </w:rPr>
        <w:t>к другим словам подобрать общее название):</w:t>
      </w:r>
    </w:p>
    <w:p w:rsidR="00940783" w:rsidRPr="00940783" w:rsidP="00940783">
      <w:pPr>
        <w:spacing w:after="0" w:line="240" w:lineRule="auto"/>
        <w:rPr>
          <w:rFonts w:ascii="Times New Roman" w:eastAsia="Times New Roman" w:hAnsi="Times New Roman" w:cs="Times New Roman"/>
          <w:sz w:val="24"/>
          <w:szCs w:val="24"/>
          <w:lang w:eastAsia="ru-RU"/>
        </w:rPr>
      </w:pPr>
      <w:r w:rsidRPr="00940783">
        <w:rPr>
          <w:rFonts w:ascii="Times New Roman" w:eastAsia="Times New Roman" w:hAnsi="Times New Roman" w:cs="Times New Roman"/>
          <w:sz w:val="24"/>
          <w:szCs w:val="24"/>
          <w:lang w:eastAsia="ru-RU"/>
        </w:rPr>
        <w:t>Автомобиль, трамвай, трактор, телевизор  ___________________</w:t>
      </w:r>
    </w:p>
    <w:p w:rsidR="00940783" w:rsidRPr="00940783" w:rsidP="00940783">
      <w:pPr>
        <w:spacing w:after="0" w:line="240" w:lineRule="auto"/>
        <w:rPr>
          <w:rFonts w:ascii="Times New Roman" w:eastAsia="Times New Roman" w:hAnsi="Times New Roman" w:cs="Times New Roman"/>
          <w:sz w:val="24"/>
          <w:szCs w:val="24"/>
          <w:lang w:eastAsia="ru-RU"/>
        </w:rPr>
      </w:pPr>
      <w:r w:rsidRPr="00940783">
        <w:rPr>
          <w:rFonts w:ascii="Times New Roman" w:eastAsia="Times New Roman" w:hAnsi="Times New Roman" w:cs="Times New Roman"/>
          <w:sz w:val="24"/>
          <w:szCs w:val="24"/>
          <w:lang w:eastAsia="ru-RU"/>
        </w:rPr>
        <w:t>Суффикс, подлежащее, окончание, приставка_________________</w:t>
      </w:r>
    </w:p>
    <w:p w:rsidR="00940783" w:rsidRPr="00940783" w:rsidP="00940783">
      <w:pPr>
        <w:spacing w:after="0" w:line="240" w:lineRule="auto"/>
        <w:rPr>
          <w:rFonts w:ascii="Times New Roman" w:eastAsia="Times New Roman" w:hAnsi="Times New Roman" w:cs="Times New Roman"/>
          <w:sz w:val="24"/>
          <w:szCs w:val="24"/>
          <w:lang w:eastAsia="ru-RU"/>
        </w:rPr>
      </w:pPr>
      <w:r w:rsidRPr="00940783">
        <w:rPr>
          <w:rFonts w:ascii="Times New Roman" w:eastAsia="Times New Roman" w:hAnsi="Times New Roman" w:cs="Times New Roman"/>
          <w:sz w:val="24"/>
          <w:szCs w:val="24"/>
          <w:lang w:eastAsia="ru-RU"/>
        </w:rPr>
        <w:t>Гитара, скрипка, музыка, балалайка___________________</w:t>
      </w:r>
    </w:p>
    <w:p w:rsidR="00940783" w:rsidRPr="00940783" w:rsidP="00940783">
      <w:pPr>
        <w:spacing w:after="0" w:line="240" w:lineRule="auto"/>
        <w:rPr>
          <w:rFonts w:ascii="Times New Roman" w:eastAsia="Times New Roman" w:hAnsi="Times New Roman" w:cs="Times New Roman"/>
          <w:sz w:val="24"/>
          <w:szCs w:val="24"/>
          <w:lang w:eastAsia="ru-RU"/>
        </w:rPr>
      </w:pPr>
      <w:r w:rsidRPr="00940783">
        <w:rPr>
          <w:rFonts w:ascii="Times New Roman" w:eastAsia="Times New Roman" w:hAnsi="Times New Roman" w:cs="Times New Roman"/>
          <w:sz w:val="24"/>
          <w:szCs w:val="24"/>
          <w:lang w:eastAsia="ru-RU"/>
        </w:rPr>
        <w:t>Молоток, чайник, топор, клещи, лопата_________________</w:t>
      </w:r>
    </w:p>
    <w:p w:rsidR="00940783" w:rsidRPr="00940783" w:rsidP="00940783">
      <w:pPr>
        <w:spacing w:after="0" w:line="240" w:lineRule="auto"/>
        <w:rPr>
          <w:rFonts w:ascii="Times New Roman" w:eastAsia="Times New Roman" w:hAnsi="Times New Roman" w:cs="Times New Roman"/>
          <w:sz w:val="24"/>
          <w:szCs w:val="24"/>
          <w:lang w:eastAsia="ru-RU"/>
        </w:rPr>
      </w:pPr>
      <w:r w:rsidRPr="00940783">
        <w:rPr>
          <w:rFonts w:ascii="Times New Roman" w:eastAsia="Times New Roman" w:hAnsi="Times New Roman" w:cs="Times New Roman"/>
          <w:sz w:val="24"/>
          <w:szCs w:val="24"/>
          <w:lang w:eastAsia="ru-RU"/>
        </w:rPr>
        <w:t>Жёлтый, золотой, лимонный, янтарный, горький_________________</w:t>
      </w:r>
    </w:p>
    <w:p w:rsidR="00940783" w:rsidRPr="00940783" w:rsidP="00940783">
      <w:pPr>
        <w:spacing w:after="0" w:line="240" w:lineRule="auto"/>
        <w:rPr>
          <w:rFonts w:ascii="Times New Roman" w:eastAsia="Times New Roman" w:hAnsi="Times New Roman" w:cs="Times New Roman"/>
          <w:b/>
          <w:sz w:val="24"/>
          <w:szCs w:val="24"/>
          <w:lang w:eastAsia="ru-RU"/>
        </w:rPr>
      </w:pPr>
    </w:p>
    <w:p w:rsidR="00940783" w:rsidRPr="00940783" w:rsidP="00940783">
      <w:pPr>
        <w:spacing w:after="0" w:line="240" w:lineRule="auto"/>
        <w:rPr>
          <w:rFonts w:ascii="Times New Roman" w:eastAsia="Times New Roman" w:hAnsi="Times New Roman" w:cs="Times New Roman"/>
          <w:b/>
          <w:sz w:val="24"/>
          <w:szCs w:val="24"/>
          <w:lang w:eastAsia="ru-RU"/>
        </w:rPr>
      </w:pPr>
      <w:r w:rsidRPr="00940783">
        <w:rPr>
          <w:rFonts w:ascii="Times New Roman" w:eastAsia="Times New Roman" w:hAnsi="Times New Roman" w:cs="Times New Roman"/>
          <w:b/>
          <w:sz w:val="24"/>
          <w:szCs w:val="24"/>
          <w:lang w:eastAsia="ru-RU"/>
        </w:rPr>
        <w:t>7. Прочитать текст, вставить пропущенные буквы, в скобках написать проверочные слова. Подчеркнуть в тексте сравнения и слова, употреблённые в переносном значении:</w:t>
      </w:r>
    </w:p>
    <w:p w:rsidR="00940783" w:rsidRPr="00940783" w:rsidP="00940783">
      <w:pPr>
        <w:spacing w:after="0" w:line="240" w:lineRule="auto"/>
        <w:rPr>
          <w:rFonts w:ascii="Times New Roman" w:eastAsia="Times New Roman" w:hAnsi="Times New Roman" w:cs="Times New Roman"/>
          <w:sz w:val="24"/>
          <w:szCs w:val="24"/>
          <w:lang w:eastAsia="ru-RU"/>
        </w:rPr>
      </w:pPr>
      <w:r w:rsidRPr="00940783">
        <w:rPr>
          <w:rFonts w:ascii="Times New Roman" w:eastAsia="Times New Roman" w:hAnsi="Times New Roman" w:cs="Times New Roman"/>
          <w:sz w:val="24"/>
          <w:szCs w:val="24"/>
          <w:lang w:eastAsia="ru-RU"/>
        </w:rPr>
        <w:t xml:space="preserve">  В необыкновенной   </w:t>
      </w:r>
      <w:r w:rsidRPr="00940783">
        <w:rPr>
          <w:rFonts w:ascii="Times New Roman" w:eastAsia="Times New Roman" w:hAnsi="Times New Roman" w:cs="Times New Roman"/>
          <w:sz w:val="24"/>
          <w:szCs w:val="24"/>
          <w:lang w:eastAsia="ru-RU"/>
        </w:rPr>
        <w:t>т___шин</w:t>
      </w:r>
      <w:r w:rsidRPr="00940783">
        <w:rPr>
          <w:rFonts w:ascii="Times New Roman" w:eastAsia="Times New Roman" w:hAnsi="Times New Roman" w:cs="Times New Roman"/>
          <w:sz w:val="24"/>
          <w:szCs w:val="24"/>
          <w:lang w:eastAsia="ru-RU"/>
        </w:rPr>
        <w:t>е</w:t>
      </w:r>
      <w:r w:rsidRPr="00940783">
        <w:rPr>
          <w:rFonts w:ascii="Times New Roman" w:eastAsia="Times New Roman" w:hAnsi="Times New Roman" w:cs="Times New Roman"/>
          <w:sz w:val="24"/>
          <w:szCs w:val="24"/>
          <w:lang w:eastAsia="ru-RU"/>
        </w:rPr>
        <w:t>(</w:t>
      </w:r>
      <w:r w:rsidRPr="00940783">
        <w:rPr>
          <w:rFonts w:ascii="Times New Roman" w:eastAsia="Times New Roman" w:hAnsi="Times New Roman" w:cs="Times New Roman"/>
          <w:sz w:val="24"/>
          <w:szCs w:val="24"/>
          <w:lang w:eastAsia="ru-RU"/>
        </w:rPr>
        <w:t xml:space="preserve">________) </w:t>
      </w:r>
      <w:r w:rsidRPr="00940783">
        <w:rPr>
          <w:rFonts w:ascii="Times New Roman" w:eastAsia="Times New Roman" w:hAnsi="Times New Roman" w:cs="Times New Roman"/>
          <w:sz w:val="24"/>
          <w:szCs w:val="24"/>
          <w:lang w:eastAsia="ru-RU"/>
        </w:rPr>
        <w:t>зар</w:t>
      </w:r>
      <w:r w:rsidRPr="00940783">
        <w:rPr>
          <w:rFonts w:ascii="Times New Roman" w:eastAsia="Times New Roman" w:hAnsi="Times New Roman" w:cs="Times New Roman"/>
          <w:sz w:val="24"/>
          <w:szCs w:val="24"/>
          <w:lang w:eastAsia="ru-RU"/>
        </w:rPr>
        <w:t>___</w:t>
      </w:r>
      <w:r w:rsidRPr="00940783">
        <w:rPr>
          <w:rFonts w:ascii="Times New Roman" w:eastAsia="Times New Roman" w:hAnsi="Times New Roman" w:cs="Times New Roman"/>
          <w:sz w:val="24"/>
          <w:szCs w:val="24"/>
          <w:lang w:eastAsia="ru-RU"/>
        </w:rPr>
        <w:t>ждается</w:t>
      </w:r>
      <w:r w:rsidRPr="00940783">
        <w:rPr>
          <w:rFonts w:ascii="Times New Roman" w:eastAsia="Times New Roman" w:hAnsi="Times New Roman" w:cs="Times New Roman"/>
          <w:sz w:val="24"/>
          <w:szCs w:val="24"/>
          <w:lang w:eastAsia="ru-RU"/>
        </w:rPr>
        <w:t xml:space="preserve"> ( _______) рассвет. Небо </w:t>
      </w:r>
      <w:r w:rsidRPr="00940783">
        <w:rPr>
          <w:rFonts w:ascii="Times New Roman" w:eastAsia="Times New Roman" w:hAnsi="Times New Roman" w:cs="Times New Roman"/>
          <w:sz w:val="24"/>
          <w:szCs w:val="24"/>
          <w:lang w:eastAsia="ru-RU"/>
        </w:rPr>
        <w:t>на</w:t>
      </w:r>
      <w:r w:rsidRPr="00940783">
        <w:rPr>
          <w:rFonts w:ascii="Times New Roman" w:eastAsia="Times New Roman" w:hAnsi="Times New Roman" w:cs="Times New Roman"/>
          <w:sz w:val="24"/>
          <w:szCs w:val="24"/>
          <w:lang w:eastAsia="ru-RU"/>
        </w:rPr>
        <w:t xml:space="preserve"> </w:t>
      </w:r>
      <w:r w:rsidRPr="00940783">
        <w:rPr>
          <w:rFonts w:ascii="Times New Roman" w:eastAsia="Times New Roman" w:hAnsi="Times New Roman" w:cs="Times New Roman"/>
          <w:sz w:val="24"/>
          <w:szCs w:val="24"/>
          <w:lang w:eastAsia="ru-RU"/>
        </w:rPr>
        <w:t>в</w:t>
      </w:r>
      <w:r w:rsidRPr="00940783">
        <w:rPr>
          <w:rFonts w:ascii="Times New Roman" w:eastAsia="Times New Roman" w:hAnsi="Times New Roman" w:cs="Times New Roman"/>
          <w:sz w:val="24"/>
          <w:szCs w:val="24"/>
          <w:lang w:eastAsia="ru-RU"/>
        </w:rPr>
        <w:t>___стоке</w:t>
      </w:r>
      <w:r w:rsidRPr="00940783">
        <w:rPr>
          <w:rFonts w:ascii="Times New Roman" w:eastAsia="Times New Roman" w:hAnsi="Times New Roman" w:cs="Times New Roman"/>
          <w:sz w:val="24"/>
          <w:szCs w:val="24"/>
          <w:lang w:eastAsia="ru-RU"/>
        </w:rPr>
        <w:t xml:space="preserve">   з___л___</w:t>
      </w:r>
      <w:r w:rsidRPr="00940783">
        <w:rPr>
          <w:rFonts w:ascii="Times New Roman" w:eastAsia="Times New Roman" w:hAnsi="Times New Roman" w:cs="Times New Roman"/>
          <w:sz w:val="24"/>
          <w:szCs w:val="24"/>
          <w:lang w:eastAsia="ru-RU"/>
        </w:rPr>
        <w:t>неет</w:t>
      </w:r>
      <w:r w:rsidRPr="00940783">
        <w:rPr>
          <w:rFonts w:ascii="Times New Roman" w:eastAsia="Times New Roman" w:hAnsi="Times New Roman" w:cs="Times New Roman"/>
          <w:sz w:val="24"/>
          <w:szCs w:val="24"/>
          <w:lang w:eastAsia="ru-RU"/>
        </w:rPr>
        <w:t xml:space="preserve"> ( _______________, __________________). Г__</w:t>
      </w:r>
      <w:r w:rsidRPr="00940783">
        <w:rPr>
          <w:rFonts w:ascii="Times New Roman" w:eastAsia="Times New Roman" w:hAnsi="Times New Roman" w:cs="Times New Roman"/>
          <w:sz w:val="24"/>
          <w:szCs w:val="24"/>
          <w:lang w:eastAsia="ru-RU"/>
        </w:rPr>
        <w:t>лубым</w:t>
      </w:r>
      <w:r w:rsidRPr="00940783">
        <w:rPr>
          <w:rFonts w:ascii="Times New Roman" w:eastAsia="Times New Roman" w:hAnsi="Times New Roman" w:cs="Times New Roman"/>
          <w:sz w:val="24"/>
          <w:szCs w:val="24"/>
          <w:lang w:eastAsia="ru-RU"/>
        </w:rPr>
        <w:t xml:space="preserve">  хруст___</w:t>
      </w:r>
      <w:r w:rsidRPr="00940783">
        <w:rPr>
          <w:rFonts w:ascii="Times New Roman" w:eastAsia="Times New Roman" w:hAnsi="Times New Roman" w:cs="Times New Roman"/>
          <w:sz w:val="24"/>
          <w:szCs w:val="24"/>
          <w:lang w:eastAsia="ru-RU"/>
        </w:rPr>
        <w:t>лём</w:t>
      </w:r>
      <w:r w:rsidRPr="00940783">
        <w:rPr>
          <w:rFonts w:ascii="Times New Roman" w:eastAsia="Times New Roman" w:hAnsi="Times New Roman" w:cs="Times New Roman"/>
          <w:sz w:val="24"/>
          <w:szCs w:val="24"/>
          <w:lang w:eastAsia="ru-RU"/>
        </w:rPr>
        <w:t xml:space="preserve"> (_____________) загорается на заре Венера. Это лучшее время суток. Ещё всё спит. Спит </w:t>
      </w:r>
      <w:r w:rsidRPr="00940783">
        <w:rPr>
          <w:rFonts w:ascii="Times New Roman" w:eastAsia="Times New Roman" w:hAnsi="Times New Roman" w:cs="Times New Roman"/>
          <w:sz w:val="24"/>
          <w:szCs w:val="24"/>
          <w:lang w:eastAsia="ru-RU"/>
        </w:rPr>
        <w:t>в___да</w:t>
      </w:r>
      <w:r w:rsidRPr="00940783">
        <w:rPr>
          <w:rFonts w:ascii="Times New Roman" w:eastAsia="Times New Roman" w:hAnsi="Times New Roman" w:cs="Times New Roman"/>
          <w:sz w:val="24"/>
          <w:szCs w:val="24"/>
          <w:lang w:eastAsia="ru-RU"/>
        </w:rPr>
        <w:t xml:space="preserve"> ( ___________), </w:t>
      </w:r>
      <w:r w:rsidRPr="00940783">
        <w:rPr>
          <w:rFonts w:ascii="Times New Roman" w:eastAsia="Times New Roman" w:hAnsi="Times New Roman" w:cs="Times New Roman"/>
          <w:sz w:val="24"/>
          <w:szCs w:val="24"/>
          <w:lang w:eastAsia="ru-RU"/>
        </w:rPr>
        <w:t xml:space="preserve">спят кувшинки, спят рыбы. Спят птицы. Только совы  </w:t>
      </w:r>
      <w:r w:rsidRPr="00940783">
        <w:rPr>
          <w:rFonts w:ascii="Times New Roman" w:eastAsia="Times New Roman" w:hAnsi="Times New Roman" w:cs="Times New Roman"/>
          <w:sz w:val="24"/>
          <w:szCs w:val="24"/>
          <w:lang w:eastAsia="ru-RU"/>
        </w:rPr>
        <w:t>л</w:t>
      </w:r>
      <w:r w:rsidRPr="00940783">
        <w:rPr>
          <w:rFonts w:ascii="Times New Roman" w:eastAsia="Times New Roman" w:hAnsi="Times New Roman" w:cs="Times New Roman"/>
          <w:sz w:val="24"/>
          <w:szCs w:val="24"/>
          <w:lang w:eastAsia="ru-RU"/>
        </w:rPr>
        <w:t>___тают</w:t>
      </w:r>
      <w:r w:rsidRPr="00940783">
        <w:rPr>
          <w:rFonts w:ascii="Times New Roman" w:eastAsia="Times New Roman" w:hAnsi="Times New Roman" w:cs="Times New Roman"/>
          <w:sz w:val="24"/>
          <w:szCs w:val="24"/>
          <w:lang w:eastAsia="ru-RU"/>
        </w:rPr>
        <w:t xml:space="preserve"> около  к__</w:t>
      </w:r>
      <w:r w:rsidRPr="00940783">
        <w:rPr>
          <w:rFonts w:ascii="Times New Roman" w:eastAsia="Times New Roman" w:hAnsi="Times New Roman" w:cs="Times New Roman"/>
          <w:sz w:val="24"/>
          <w:szCs w:val="24"/>
          <w:lang w:eastAsia="ru-RU"/>
        </w:rPr>
        <w:t>стра</w:t>
      </w:r>
      <w:r w:rsidRPr="00940783">
        <w:rPr>
          <w:rFonts w:ascii="Times New Roman" w:eastAsia="Times New Roman" w:hAnsi="Times New Roman" w:cs="Times New Roman"/>
          <w:sz w:val="24"/>
          <w:szCs w:val="24"/>
          <w:lang w:eastAsia="ru-RU"/>
        </w:rPr>
        <w:t xml:space="preserve"> медленно и бесшумно, как комья белого пуха.</w:t>
      </w:r>
    </w:p>
    <w:p w:rsidR="00940783" w:rsidRPr="00940783" w:rsidP="00940783">
      <w:pPr>
        <w:shd w:val="clear" w:color="auto" w:fill="FFFFFF"/>
        <w:spacing w:after="0" w:line="240" w:lineRule="auto"/>
        <w:jc w:val="center"/>
        <w:textAlignment w:val="baseline"/>
        <w:outlineLvl w:val="1"/>
        <w:rPr>
          <w:rFonts w:ascii="Times New Roman" w:eastAsia="Times New Roman" w:hAnsi="Times New Roman" w:cs="Times New Roman"/>
          <w:b/>
          <w:bCs/>
          <w:sz w:val="24"/>
          <w:szCs w:val="24"/>
          <w:lang w:eastAsia="ru-RU"/>
        </w:rPr>
      </w:pPr>
      <w:r w:rsidRPr="00940783">
        <w:rPr>
          <w:rFonts w:ascii="Times New Roman" w:eastAsia="Times New Roman" w:hAnsi="Times New Roman" w:cs="Times New Roman"/>
          <w:b/>
          <w:bCs/>
          <w:sz w:val="24"/>
          <w:szCs w:val="24"/>
          <w:lang w:eastAsia="ru-RU"/>
        </w:rPr>
        <w:t>Контрольная работа № 3</w:t>
      </w:r>
    </w:p>
    <w:p w:rsidR="00940783" w:rsidRPr="00940783" w:rsidP="00940783">
      <w:pPr>
        <w:spacing w:after="0" w:line="240" w:lineRule="auto"/>
        <w:rPr>
          <w:rFonts w:ascii="Times New Roman" w:eastAsia="Times New Roman" w:hAnsi="Times New Roman" w:cs="Times New Roman"/>
          <w:bCs/>
          <w:iCs/>
          <w:sz w:val="24"/>
          <w:szCs w:val="24"/>
          <w:lang w:eastAsia="ru-RU"/>
        </w:rPr>
      </w:pPr>
      <w:r w:rsidRPr="00940783">
        <w:rPr>
          <w:rFonts w:ascii="Times New Roman" w:eastAsia="Times New Roman" w:hAnsi="Times New Roman" w:cs="Times New Roman"/>
          <w:bCs/>
          <w:iCs/>
          <w:sz w:val="24"/>
          <w:szCs w:val="24"/>
          <w:lang w:eastAsia="ru-RU"/>
        </w:rPr>
        <w:t>Раздел 3. Секреты речи и текста.</w:t>
      </w:r>
    </w:p>
    <w:p w:rsidR="00940783" w:rsidRPr="00940783" w:rsidP="00940783">
      <w:pPr>
        <w:spacing w:after="0" w:line="240" w:lineRule="auto"/>
        <w:rPr>
          <w:rFonts w:ascii="Times New Roman" w:eastAsia="Times New Roman" w:hAnsi="Times New Roman" w:cs="Times New Roman"/>
          <w:bCs/>
          <w:iCs/>
          <w:sz w:val="24"/>
          <w:szCs w:val="24"/>
          <w:lang w:eastAsia="ru-RU"/>
        </w:rPr>
      </w:pPr>
      <w:r w:rsidRPr="00940783">
        <w:rPr>
          <w:rFonts w:ascii="Times New Roman" w:eastAsia="Times New Roman" w:hAnsi="Times New Roman" w:cs="Times New Roman"/>
          <w:bCs/>
          <w:iCs/>
          <w:sz w:val="24"/>
          <w:szCs w:val="24"/>
          <w:lang w:eastAsia="ru-RU"/>
        </w:rPr>
        <w:t>Тема: Секреты речи и текста.</w:t>
      </w:r>
    </w:p>
    <w:p w:rsidR="00940783" w:rsidRPr="00940783" w:rsidP="00940783">
      <w:pPr>
        <w:jc w:val="both"/>
        <w:rPr>
          <w:rFonts w:ascii="Times New Roman" w:eastAsia="Times New Roman" w:hAnsi="Times New Roman" w:cs="Times New Roman"/>
          <w:b/>
          <w:spacing w:val="-7"/>
          <w:sz w:val="24"/>
          <w:szCs w:val="24"/>
          <w:lang w:eastAsia="ru-RU"/>
        </w:rPr>
      </w:pPr>
      <w:r w:rsidRPr="00940783">
        <w:rPr>
          <w:rFonts w:ascii="Times New Roman" w:eastAsia="Times New Roman" w:hAnsi="Times New Roman" w:cs="Times New Roman"/>
          <w:b/>
          <w:spacing w:val="-7"/>
          <w:sz w:val="24"/>
          <w:szCs w:val="24"/>
          <w:lang w:eastAsia="ru-RU"/>
        </w:rPr>
        <w:t>1. Прочитайте рассказ. Выделите смысловые части V</w:t>
      </w:r>
    </w:p>
    <w:p w:rsidR="00940783" w:rsidRPr="00940783" w:rsidP="00940783">
      <w:pPr>
        <w:spacing w:after="0" w:line="240" w:lineRule="auto"/>
        <w:jc w:val="center"/>
        <w:rPr>
          <w:rFonts w:ascii="Times New Roman" w:eastAsia="Times New Roman" w:hAnsi="Times New Roman" w:cs="Times New Roman"/>
          <w:b/>
          <w:spacing w:val="-7"/>
          <w:sz w:val="24"/>
          <w:szCs w:val="24"/>
          <w:lang w:eastAsia="ru-RU"/>
        </w:rPr>
      </w:pPr>
      <w:r w:rsidRPr="00940783">
        <w:rPr>
          <w:rFonts w:ascii="Times New Roman" w:eastAsia="Times New Roman" w:hAnsi="Times New Roman" w:cs="Times New Roman"/>
          <w:b/>
          <w:spacing w:val="-7"/>
          <w:sz w:val="24"/>
          <w:szCs w:val="24"/>
          <w:lang w:eastAsia="ru-RU"/>
        </w:rPr>
        <w:t>Кто хозяин?</w:t>
      </w:r>
    </w:p>
    <w:p w:rsidR="00940783" w:rsidRPr="00940783" w:rsidP="00940783">
      <w:pPr>
        <w:spacing w:after="0" w:line="240" w:lineRule="auto"/>
        <w:ind w:firstLine="708"/>
        <w:jc w:val="both"/>
        <w:rPr>
          <w:rFonts w:ascii="Times New Roman" w:eastAsia="Times New Roman" w:hAnsi="Times New Roman" w:cs="Times New Roman"/>
          <w:spacing w:val="-10"/>
          <w:sz w:val="24"/>
          <w:szCs w:val="24"/>
          <w:lang w:eastAsia="ru-RU"/>
        </w:rPr>
      </w:pPr>
      <w:r w:rsidRPr="00940783">
        <w:rPr>
          <w:rFonts w:ascii="Times New Roman" w:eastAsia="Times New Roman" w:hAnsi="Times New Roman" w:cs="Times New Roman"/>
          <w:spacing w:val="-3"/>
          <w:sz w:val="24"/>
          <w:szCs w:val="24"/>
          <w:lang w:eastAsia="ru-RU"/>
        </w:rPr>
        <w:t xml:space="preserve">Большой черный бродячий пес отзывался на кличку Жук. </w:t>
      </w:r>
      <w:r w:rsidRPr="00940783">
        <w:rPr>
          <w:rFonts w:ascii="Times New Roman" w:eastAsia="Times New Roman" w:hAnsi="Times New Roman" w:cs="Times New Roman"/>
          <w:spacing w:val="-7"/>
          <w:sz w:val="24"/>
          <w:szCs w:val="24"/>
          <w:lang w:eastAsia="ru-RU"/>
        </w:rPr>
        <w:t>У Жука была больная лапа. Илья и Ваня стали ухаживать за не</w:t>
      </w:r>
      <w:r w:rsidRPr="00940783">
        <w:rPr>
          <w:rFonts w:ascii="Times New Roman" w:eastAsia="Times New Roman" w:hAnsi="Times New Roman" w:cs="Times New Roman"/>
          <w:spacing w:val="-7"/>
          <w:sz w:val="24"/>
          <w:szCs w:val="24"/>
          <w:lang w:eastAsia="ru-RU"/>
        </w:rPr>
        <w:softHyphen/>
      </w:r>
      <w:r w:rsidRPr="00940783">
        <w:rPr>
          <w:rFonts w:ascii="Times New Roman" w:eastAsia="Times New Roman" w:hAnsi="Times New Roman" w:cs="Times New Roman"/>
          <w:spacing w:val="-10"/>
          <w:sz w:val="24"/>
          <w:szCs w:val="24"/>
          <w:lang w:eastAsia="ru-RU"/>
        </w:rPr>
        <w:t>счастным псом. Каждый из них хотел быть хозяином Жука.</w:t>
      </w:r>
      <w:r w:rsidRPr="00940783">
        <w:rPr>
          <w:rFonts w:ascii="Times New Roman" w:eastAsia="Times New Roman" w:hAnsi="Times New Roman" w:cs="Times New Roman"/>
          <w:sz w:val="24"/>
          <w:szCs w:val="24"/>
          <w:lang w:eastAsia="ru-RU"/>
        </w:rPr>
        <w:t xml:space="preserve"> </w:t>
      </w:r>
      <w:r w:rsidRPr="00940783">
        <w:rPr>
          <w:rFonts w:ascii="Times New Roman" w:eastAsia="Times New Roman" w:hAnsi="Times New Roman" w:cs="Times New Roman"/>
          <w:spacing w:val="-7"/>
          <w:sz w:val="24"/>
          <w:szCs w:val="24"/>
          <w:lang w:eastAsia="ru-RU"/>
        </w:rPr>
        <w:t>Однажды осенью мальчики с собакой гуляли по лесу. Вдруг раздался яростный лай. Из кустов малинника выскочили две овч</w:t>
      </w:r>
      <w:r w:rsidRPr="00940783">
        <w:rPr>
          <w:rFonts w:ascii="Times New Roman" w:eastAsia="Times New Roman" w:hAnsi="Times New Roman" w:cs="Times New Roman"/>
          <w:spacing w:val="-13"/>
          <w:sz w:val="24"/>
          <w:szCs w:val="24"/>
          <w:lang w:eastAsia="ru-RU"/>
        </w:rPr>
        <w:t>арки и повалили Жука.</w:t>
      </w:r>
      <w:r w:rsidRPr="00940783">
        <w:rPr>
          <w:rFonts w:ascii="Times New Roman" w:eastAsia="Times New Roman" w:hAnsi="Times New Roman" w:cs="Times New Roman"/>
          <w:sz w:val="24"/>
          <w:szCs w:val="24"/>
          <w:lang w:eastAsia="ru-RU"/>
        </w:rPr>
        <w:t xml:space="preserve"> </w:t>
      </w:r>
      <w:r w:rsidRPr="00940783">
        <w:rPr>
          <w:rFonts w:ascii="Times New Roman" w:eastAsia="Times New Roman" w:hAnsi="Times New Roman" w:cs="Times New Roman"/>
          <w:spacing w:val="-9"/>
          <w:sz w:val="24"/>
          <w:szCs w:val="24"/>
          <w:lang w:eastAsia="ru-RU"/>
        </w:rPr>
        <w:t xml:space="preserve">Ваня мгновенно влез на дерево. Илья схватил длинную палку, </w:t>
      </w:r>
      <w:r w:rsidRPr="00940783">
        <w:rPr>
          <w:rFonts w:ascii="Times New Roman" w:eastAsia="Times New Roman" w:hAnsi="Times New Roman" w:cs="Times New Roman"/>
          <w:spacing w:val="-10"/>
          <w:sz w:val="24"/>
          <w:szCs w:val="24"/>
          <w:lang w:eastAsia="ru-RU"/>
        </w:rPr>
        <w:t xml:space="preserve">бросился защищать Жука. Прибежал местный лесник и прогнал </w:t>
      </w:r>
      <w:r w:rsidRPr="00940783">
        <w:rPr>
          <w:rFonts w:ascii="Times New Roman" w:eastAsia="Times New Roman" w:hAnsi="Times New Roman" w:cs="Times New Roman"/>
          <w:spacing w:val="-14"/>
          <w:sz w:val="24"/>
          <w:szCs w:val="24"/>
          <w:lang w:eastAsia="ru-RU"/>
        </w:rPr>
        <w:t>озверевших овчарок.</w:t>
      </w:r>
      <w:r w:rsidRPr="00940783">
        <w:rPr>
          <w:rFonts w:ascii="Times New Roman" w:eastAsia="Times New Roman" w:hAnsi="Times New Roman" w:cs="Times New Roman"/>
          <w:sz w:val="24"/>
          <w:szCs w:val="24"/>
          <w:lang w:eastAsia="ru-RU"/>
        </w:rPr>
        <w:t xml:space="preserve"> </w:t>
      </w:r>
      <w:r w:rsidRPr="00940783">
        <w:rPr>
          <w:rFonts w:ascii="Times New Roman" w:eastAsia="Times New Roman" w:hAnsi="Times New Roman" w:cs="Times New Roman"/>
          <w:spacing w:val="-10"/>
          <w:sz w:val="24"/>
          <w:szCs w:val="24"/>
          <w:lang w:eastAsia="ru-RU"/>
        </w:rPr>
        <w:t>Лесник поинтересовался хозяином Жука. Илья сказал, что это его собака. Ваня промолчал.                                                                                         (По В. Осеевой.)</w:t>
      </w:r>
    </w:p>
    <w:p w:rsidR="00940783" w:rsidRPr="00940783" w:rsidP="00940783">
      <w:pPr>
        <w:jc w:val="both"/>
        <w:rPr>
          <w:rFonts w:ascii="Times New Roman" w:eastAsia="Times New Roman" w:hAnsi="Times New Roman" w:cs="Times New Roman"/>
          <w:b/>
          <w:spacing w:val="-7"/>
          <w:sz w:val="24"/>
          <w:szCs w:val="24"/>
          <w:lang w:eastAsia="ru-RU"/>
        </w:rPr>
      </w:pPr>
      <w:r w:rsidRPr="00940783">
        <w:rPr>
          <w:rFonts w:ascii="Times New Roman" w:eastAsia="Times New Roman" w:hAnsi="Times New Roman" w:cs="Times New Roman"/>
          <w:b/>
          <w:spacing w:val="-7"/>
          <w:sz w:val="24"/>
          <w:szCs w:val="24"/>
          <w:lang w:eastAsia="ru-RU"/>
        </w:rPr>
        <w:t>2.Составьте план и запишите его.</w:t>
      </w:r>
    </w:p>
    <w:p w:rsidR="00940783" w:rsidRPr="00940783" w:rsidP="00940783">
      <w:pPr>
        <w:spacing w:after="0" w:line="240" w:lineRule="auto"/>
        <w:ind w:firstLine="708"/>
        <w:jc w:val="both"/>
        <w:rPr>
          <w:rFonts w:ascii="Times New Roman" w:eastAsia="Times New Roman" w:hAnsi="Times New Roman" w:cs="Times New Roman"/>
          <w:spacing w:val="-10"/>
          <w:sz w:val="24"/>
          <w:szCs w:val="24"/>
          <w:lang w:eastAsia="ru-RU"/>
        </w:rPr>
      </w:pPr>
      <w:r w:rsidRPr="00940783">
        <w:rPr>
          <w:rFonts w:ascii="Times New Roman" w:eastAsia="Times New Roman" w:hAnsi="Times New Roman" w:cs="Times New Roman"/>
          <w:spacing w:val="-10"/>
          <w:sz w:val="24"/>
          <w:szCs w:val="24"/>
          <w:lang w:eastAsia="ru-RU"/>
        </w:rPr>
        <w:t>План.</w:t>
      </w:r>
    </w:p>
    <w:p w:rsidR="00940783" w:rsidRPr="00940783" w:rsidP="00940783">
      <w:pPr>
        <w:spacing w:after="0" w:line="240" w:lineRule="auto"/>
        <w:ind w:firstLine="708"/>
        <w:jc w:val="both"/>
        <w:rPr>
          <w:rFonts w:ascii="Times New Roman" w:eastAsia="Times New Roman" w:hAnsi="Times New Roman" w:cs="Times New Roman"/>
          <w:spacing w:val="-10"/>
          <w:sz w:val="24"/>
          <w:szCs w:val="24"/>
          <w:lang w:eastAsia="ru-RU"/>
        </w:rPr>
      </w:pPr>
      <w:r w:rsidRPr="00940783">
        <w:rPr>
          <w:rFonts w:ascii="Times New Roman" w:eastAsia="Times New Roman" w:hAnsi="Times New Roman" w:cs="Times New Roman"/>
          <w:spacing w:val="-10"/>
          <w:sz w:val="24"/>
          <w:szCs w:val="24"/>
          <w:lang w:eastAsia="ru-RU"/>
        </w:rPr>
        <w:t>1._______________________</w:t>
      </w:r>
    </w:p>
    <w:p w:rsidR="00940783" w:rsidRPr="00940783" w:rsidP="00940783">
      <w:pPr>
        <w:spacing w:after="0" w:line="240" w:lineRule="auto"/>
        <w:ind w:firstLine="708"/>
        <w:jc w:val="both"/>
        <w:rPr>
          <w:rFonts w:ascii="Times New Roman" w:eastAsia="Times New Roman" w:hAnsi="Times New Roman" w:cs="Times New Roman"/>
          <w:spacing w:val="-10"/>
          <w:sz w:val="24"/>
          <w:szCs w:val="24"/>
          <w:lang w:eastAsia="ru-RU"/>
        </w:rPr>
      </w:pPr>
      <w:r w:rsidRPr="00940783">
        <w:rPr>
          <w:rFonts w:ascii="Times New Roman" w:eastAsia="Times New Roman" w:hAnsi="Times New Roman" w:cs="Times New Roman"/>
          <w:spacing w:val="-10"/>
          <w:sz w:val="24"/>
          <w:szCs w:val="24"/>
          <w:lang w:eastAsia="ru-RU"/>
        </w:rPr>
        <w:t>2._______________________</w:t>
      </w:r>
    </w:p>
    <w:p w:rsidR="00940783" w:rsidRPr="00940783" w:rsidP="00940783">
      <w:pPr>
        <w:spacing w:after="0" w:line="240" w:lineRule="auto"/>
        <w:ind w:firstLine="708"/>
        <w:jc w:val="both"/>
        <w:rPr>
          <w:rFonts w:ascii="Times New Roman" w:eastAsia="Times New Roman" w:hAnsi="Times New Roman" w:cs="Times New Roman"/>
          <w:spacing w:val="-10"/>
          <w:sz w:val="24"/>
          <w:szCs w:val="24"/>
          <w:lang w:eastAsia="ru-RU"/>
        </w:rPr>
      </w:pPr>
      <w:r w:rsidRPr="00940783">
        <w:rPr>
          <w:rFonts w:ascii="Times New Roman" w:eastAsia="Times New Roman" w:hAnsi="Times New Roman" w:cs="Times New Roman"/>
          <w:spacing w:val="-10"/>
          <w:sz w:val="24"/>
          <w:szCs w:val="24"/>
          <w:lang w:eastAsia="ru-RU"/>
        </w:rPr>
        <w:t>3._______________________</w:t>
      </w:r>
    </w:p>
    <w:p w:rsidR="00940783" w:rsidRPr="00940783" w:rsidP="00940783">
      <w:pPr>
        <w:spacing w:after="0" w:line="240" w:lineRule="auto"/>
        <w:ind w:firstLine="708"/>
        <w:rPr>
          <w:rFonts w:ascii="Times New Roman" w:eastAsia="Times New Roman" w:hAnsi="Times New Roman" w:cs="Times New Roman"/>
          <w:b/>
          <w:spacing w:val="-10"/>
          <w:sz w:val="24"/>
          <w:szCs w:val="24"/>
          <w:lang w:eastAsia="ru-RU"/>
        </w:rPr>
      </w:pPr>
      <w:r w:rsidRPr="00940783">
        <w:rPr>
          <w:rFonts w:ascii="Times New Roman" w:eastAsia="Times New Roman" w:hAnsi="Times New Roman" w:cs="Times New Roman"/>
          <w:spacing w:val="-10"/>
          <w:sz w:val="24"/>
          <w:szCs w:val="24"/>
          <w:lang w:eastAsia="ru-RU"/>
        </w:rPr>
        <w:t>4._______________________</w:t>
      </w:r>
      <w:r w:rsidRPr="00940783">
        <w:rPr>
          <w:rFonts w:ascii="Times New Roman" w:eastAsia="Times New Roman" w:hAnsi="Times New Roman" w:cs="Times New Roman"/>
          <w:spacing w:val="-10"/>
          <w:sz w:val="24"/>
          <w:szCs w:val="24"/>
          <w:lang w:eastAsia="ru-RU"/>
        </w:rPr>
        <w:br/>
      </w:r>
      <w:r w:rsidRPr="00940783">
        <w:rPr>
          <w:rFonts w:ascii="Times New Roman" w:eastAsia="Times New Roman" w:hAnsi="Times New Roman" w:cs="Times New Roman"/>
          <w:b/>
          <w:spacing w:val="-10"/>
          <w:sz w:val="24"/>
          <w:szCs w:val="24"/>
          <w:lang w:eastAsia="ru-RU"/>
        </w:rPr>
        <w:t>3. А</w:t>
      </w:r>
      <w:r w:rsidRPr="00940783">
        <w:rPr>
          <w:rFonts w:ascii="Times New Roman" w:eastAsia="Times New Roman" w:hAnsi="Times New Roman" w:cs="Times New Roman"/>
          <w:b/>
          <w:spacing w:val="-10"/>
          <w:sz w:val="24"/>
          <w:szCs w:val="24"/>
          <w:lang w:eastAsia="ru-RU"/>
        </w:rPr>
        <w:t>)Н</w:t>
      </w:r>
      <w:r w:rsidRPr="00940783">
        <w:rPr>
          <w:rFonts w:ascii="Times New Roman" w:eastAsia="Times New Roman" w:hAnsi="Times New Roman" w:cs="Times New Roman"/>
          <w:b/>
          <w:spacing w:val="-10"/>
          <w:sz w:val="24"/>
          <w:szCs w:val="24"/>
          <w:lang w:eastAsia="ru-RU"/>
        </w:rPr>
        <w:t xml:space="preserve">апишите главную мысль рассказа </w:t>
      </w:r>
      <w:r w:rsidRPr="00940783">
        <w:rPr>
          <w:rFonts w:ascii="Times New Roman" w:eastAsia="Times New Roman" w:hAnsi="Times New Roman" w:cs="Times New Roman"/>
          <w:b/>
          <w:spacing w:val="-10"/>
          <w:sz w:val="24"/>
          <w:szCs w:val="24"/>
          <w:lang w:eastAsia="ru-RU"/>
        </w:rPr>
        <w:t>В.Осеевой</w:t>
      </w:r>
      <w:r w:rsidRPr="00940783">
        <w:rPr>
          <w:rFonts w:ascii="Times New Roman" w:eastAsia="Times New Roman" w:hAnsi="Times New Roman" w:cs="Times New Roman"/>
          <w:b/>
          <w:spacing w:val="-10"/>
          <w:sz w:val="24"/>
          <w:szCs w:val="24"/>
          <w:lang w:eastAsia="ru-RU"/>
        </w:rPr>
        <w:t xml:space="preserve"> « Кто хозяин?»</w:t>
      </w:r>
    </w:p>
    <w:p w:rsidR="00940783" w:rsidRPr="00940783" w:rsidP="00940783">
      <w:pPr>
        <w:spacing w:after="0" w:line="240" w:lineRule="auto"/>
        <w:ind w:firstLine="708"/>
        <w:rPr>
          <w:rFonts w:ascii="Times New Roman" w:eastAsia="Times New Roman" w:hAnsi="Times New Roman" w:cs="Times New Roman"/>
          <w:spacing w:val="-10"/>
          <w:sz w:val="24"/>
          <w:szCs w:val="24"/>
          <w:lang w:eastAsia="ru-RU"/>
        </w:rPr>
      </w:pPr>
      <w:r w:rsidRPr="00940783">
        <w:rPr>
          <w:rFonts w:ascii="Times New Roman" w:eastAsia="Times New Roman" w:hAnsi="Times New Roman" w:cs="Times New Roman"/>
          <w:spacing w:val="-10"/>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40783" w:rsidRPr="00940783" w:rsidP="00940783">
      <w:pPr>
        <w:rPr>
          <w:rFonts w:ascii="Times New Roman" w:eastAsia="Times New Roman" w:hAnsi="Times New Roman" w:cs="Times New Roman"/>
          <w:spacing w:val="-10"/>
          <w:sz w:val="24"/>
          <w:szCs w:val="24"/>
          <w:lang w:eastAsia="ru-RU"/>
        </w:rPr>
      </w:pPr>
      <w:r w:rsidRPr="00940783">
        <w:rPr>
          <w:rFonts w:ascii="Times New Roman" w:eastAsia="Times New Roman" w:hAnsi="Times New Roman" w:cs="Times New Roman"/>
          <w:spacing w:val="-9"/>
          <w:sz w:val="24"/>
          <w:szCs w:val="24"/>
          <w:lang w:eastAsia="ru-RU"/>
        </w:rPr>
        <w:t>Б</w:t>
      </w:r>
      <w:r w:rsidRPr="00940783">
        <w:rPr>
          <w:rFonts w:ascii="Times New Roman" w:eastAsia="Times New Roman" w:hAnsi="Times New Roman" w:cs="Times New Roman"/>
          <w:spacing w:val="-9"/>
          <w:sz w:val="24"/>
          <w:szCs w:val="24"/>
          <w:lang w:eastAsia="ru-RU"/>
        </w:rPr>
        <w:t>)К</w:t>
      </w:r>
      <w:r w:rsidRPr="00940783">
        <w:rPr>
          <w:rFonts w:ascii="Times New Roman" w:eastAsia="Times New Roman" w:hAnsi="Times New Roman" w:cs="Times New Roman"/>
          <w:spacing w:val="-9"/>
          <w:sz w:val="24"/>
          <w:szCs w:val="24"/>
          <w:lang w:eastAsia="ru-RU"/>
        </w:rPr>
        <w:t>ак ты думаешь, чему учит рассказ?_________________________________________________________________________________________________________________________________________________________________________________________________________________</w:t>
      </w:r>
    </w:p>
    <w:p w:rsidR="00940783" w:rsidRPr="00940783" w:rsidP="00940783">
      <w:pPr>
        <w:spacing w:after="0" w:line="240" w:lineRule="auto"/>
        <w:rPr>
          <w:rFonts w:ascii="Times New Roman" w:eastAsia="Times New Roman" w:hAnsi="Times New Roman" w:cs="Times New Roman"/>
          <w:spacing w:val="-12"/>
          <w:sz w:val="24"/>
          <w:szCs w:val="24"/>
          <w:lang w:eastAsia="ru-RU"/>
        </w:rPr>
      </w:pPr>
      <w:r w:rsidRPr="00940783">
        <w:rPr>
          <w:rFonts w:ascii="Times New Roman" w:eastAsia="Times New Roman" w:hAnsi="Times New Roman" w:cs="Times New Roman"/>
          <w:b/>
          <w:spacing w:val="-10"/>
          <w:sz w:val="24"/>
          <w:szCs w:val="24"/>
          <w:lang w:eastAsia="ru-RU"/>
        </w:rPr>
        <w:t>4. Ответьте  на вопросы текста.</w:t>
      </w:r>
      <w:r w:rsidRPr="00940783">
        <w:rPr>
          <w:rFonts w:ascii="Times New Roman" w:eastAsia="Times New Roman" w:hAnsi="Times New Roman" w:cs="Times New Roman"/>
          <w:b/>
          <w:spacing w:val="-10"/>
          <w:sz w:val="24"/>
          <w:szCs w:val="24"/>
          <w:lang w:eastAsia="ru-RU"/>
        </w:rPr>
        <w:br/>
      </w:r>
      <w:r w:rsidRPr="00940783">
        <w:rPr>
          <w:rFonts w:ascii="Times New Roman" w:eastAsia="Times New Roman" w:hAnsi="Times New Roman" w:cs="Times New Roman"/>
          <w:spacing w:val="-12"/>
          <w:sz w:val="24"/>
          <w:szCs w:val="24"/>
          <w:lang w:eastAsia="ru-RU"/>
        </w:rPr>
        <w:t>Почему Илья и Ваня ухаживали за Жуком?</w:t>
      </w:r>
    </w:p>
    <w:p w:rsidR="00940783" w:rsidRPr="00940783" w:rsidP="00940783">
      <w:pPr>
        <w:rPr>
          <w:rFonts w:ascii="Times New Roman" w:eastAsia="Times New Roman" w:hAnsi="Times New Roman" w:cs="Times New Roman"/>
          <w:spacing w:val="-12"/>
          <w:sz w:val="24"/>
          <w:szCs w:val="24"/>
          <w:lang w:eastAsia="ru-RU"/>
        </w:rPr>
      </w:pPr>
      <w:r w:rsidRPr="00940783">
        <w:rPr>
          <w:rFonts w:ascii="Times New Roman" w:eastAsia="Times New Roman" w:hAnsi="Times New Roman" w:cs="Times New Roman"/>
          <w:spacing w:val="-12"/>
          <w:sz w:val="24"/>
          <w:szCs w:val="24"/>
          <w:lang w:eastAsia="ru-RU"/>
        </w:rPr>
        <w:t xml:space="preserve">_________________________________________________________________________ </w:t>
      </w:r>
    </w:p>
    <w:p w:rsidR="00940783" w:rsidRPr="00940783" w:rsidP="00940783">
      <w:pPr>
        <w:rPr>
          <w:rFonts w:ascii="Times New Roman" w:eastAsia="Times New Roman" w:hAnsi="Times New Roman" w:cs="Times New Roman"/>
          <w:spacing w:val="-11"/>
          <w:sz w:val="24"/>
          <w:szCs w:val="24"/>
          <w:lang w:eastAsia="ru-RU"/>
        </w:rPr>
      </w:pPr>
      <w:r w:rsidRPr="00940783">
        <w:rPr>
          <w:rFonts w:ascii="Times New Roman" w:eastAsia="Times New Roman" w:hAnsi="Times New Roman" w:cs="Times New Roman"/>
          <w:spacing w:val="-11"/>
          <w:sz w:val="24"/>
          <w:szCs w:val="24"/>
          <w:lang w:eastAsia="ru-RU"/>
        </w:rPr>
        <w:t>Чего хотел каждый из мальчиков?</w:t>
      </w:r>
    </w:p>
    <w:p w:rsidR="00940783" w:rsidRPr="00940783" w:rsidP="00940783">
      <w:pPr>
        <w:rPr>
          <w:rFonts w:ascii="Times New Roman" w:eastAsia="Times New Roman" w:hAnsi="Times New Roman" w:cs="Times New Roman"/>
          <w:spacing w:val="-11"/>
          <w:sz w:val="24"/>
          <w:szCs w:val="24"/>
          <w:lang w:eastAsia="ru-RU"/>
        </w:rPr>
      </w:pPr>
      <w:r w:rsidRPr="00940783">
        <w:rPr>
          <w:rFonts w:ascii="Times New Roman" w:eastAsia="Times New Roman" w:hAnsi="Times New Roman" w:cs="Times New Roman"/>
          <w:spacing w:val="-11"/>
          <w:sz w:val="24"/>
          <w:szCs w:val="24"/>
          <w:lang w:eastAsia="ru-RU"/>
        </w:rPr>
        <w:t>_______________________________________________________________________</w:t>
      </w:r>
    </w:p>
    <w:p w:rsidR="00940783" w:rsidRPr="00940783" w:rsidP="00940783">
      <w:pPr>
        <w:rPr>
          <w:rFonts w:ascii="Times New Roman" w:eastAsia="Times New Roman" w:hAnsi="Times New Roman" w:cs="Times New Roman"/>
          <w:spacing w:val="-11"/>
          <w:sz w:val="24"/>
          <w:szCs w:val="24"/>
          <w:lang w:eastAsia="ru-RU"/>
        </w:rPr>
      </w:pPr>
      <w:r w:rsidRPr="00940783">
        <w:rPr>
          <w:rFonts w:ascii="Times New Roman" w:eastAsia="Times New Roman" w:hAnsi="Times New Roman" w:cs="Times New Roman"/>
          <w:spacing w:val="-11"/>
          <w:sz w:val="24"/>
          <w:szCs w:val="24"/>
          <w:lang w:eastAsia="ru-RU"/>
        </w:rPr>
        <w:t>Что случилось однажды в лесу?</w:t>
      </w:r>
    </w:p>
    <w:p w:rsidR="00940783" w:rsidRPr="00940783" w:rsidP="00940783">
      <w:pPr>
        <w:rPr>
          <w:rFonts w:ascii="Times New Roman" w:eastAsia="Times New Roman" w:hAnsi="Times New Roman" w:cs="Times New Roman"/>
          <w:spacing w:val="-11"/>
          <w:sz w:val="24"/>
          <w:szCs w:val="24"/>
          <w:lang w:eastAsia="ru-RU"/>
        </w:rPr>
      </w:pPr>
      <w:r w:rsidRPr="00940783">
        <w:rPr>
          <w:rFonts w:ascii="Times New Roman" w:eastAsia="Times New Roman" w:hAnsi="Times New Roman" w:cs="Times New Roman"/>
          <w:spacing w:val="-11"/>
          <w:sz w:val="24"/>
          <w:szCs w:val="24"/>
          <w:lang w:eastAsia="ru-RU"/>
        </w:rPr>
        <w:t>_______________________________________________________________________</w:t>
      </w:r>
    </w:p>
    <w:p w:rsidR="00940783" w:rsidRPr="00940783" w:rsidP="00940783">
      <w:pPr>
        <w:rPr>
          <w:rFonts w:ascii="Times New Roman" w:eastAsia="Times New Roman" w:hAnsi="Times New Roman" w:cs="Times New Roman"/>
          <w:spacing w:val="-7"/>
          <w:sz w:val="24"/>
          <w:szCs w:val="24"/>
          <w:lang w:eastAsia="ru-RU"/>
        </w:rPr>
      </w:pPr>
      <w:r w:rsidRPr="00940783">
        <w:rPr>
          <w:rFonts w:ascii="Times New Roman" w:eastAsia="Times New Roman" w:hAnsi="Times New Roman" w:cs="Times New Roman"/>
          <w:spacing w:val="-7"/>
          <w:sz w:val="24"/>
          <w:szCs w:val="24"/>
          <w:lang w:eastAsia="ru-RU"/>
        </w:rPr>
        <w:t>Как повели себя мальчики?</w:t>
      </w:r>
    </w:p>
    <w:p w:rsidR="00940783" w:rsidRPr="00940783" w:rsidP="00940783">
      <w:pPr>
        <w:rPr>
          <w:rFonts w:ascii="Times New Roman" w:eastAsia="Times New Roman" w:hAnsi="Times New Roman" w:cs="Times New Roman"/>
          <w:spacing w:val="-7"/>
          <w:sz w:val="24"/>
          <w:szCs w:val="24"/>
          <w:lang w:eastAsia="ru-RU"/>
        </w:rPr>
      </w:pPr>
      <w:r w:rsidRPr="00940783">
        <w:rPr>
          <w:rFonts w:ascii="Times New Roman" w:eastAsia="Times New Roman" w:hAnsi="Times New Roman" w:cs="Times New Roman"/>
          <w:spacing w:val="-7"/>
          <w:sz w:val="24"/>
          <w:szCs w:val="24"/>
          <w:lang w:eastAsia="ru-RU"/>
        </w:rPr>
        <w:t>_____________________________________________________________________</w:t>
      </w:r>
    </w:p>
    <w:p w:rsidR="00940783" w:rsidRPr="00940783" w:rsidP="00940783">
      <w:pPr>
        <w:rPr>
          <w:rFonts w:ascii="Times New Roman" w:eastAsia="Times New Roman" w:hAnsi="Times New Roman" w:cs="Times New Roman"/>
          <w:spacing w:val="-7"/>
          <w:sz w:val="24"/>
          <w:szCs w:val="24"/>
          <w:lang w:eastAsia="ru-RU"/>
        </w:rPr>
      </w:pPr>
      <w:r w:rsidRPr="00940783">
        <w:rPr>
          <w:rFonts w:ascii="Times New Roman" w:eastAsia="Times New Roman" w:hAnsi="Times New Roman" w:cs="Times New Roman"/>
          <w:spacing w:val="-7"/>
          <w:sz w:val="24"/>
          <w:szCs w:val="24"/>
          <w:lang w:eastAsia="ru-RU"/>
        </w:rPr>
        <w:t xml:space="preserve">Почему Ваня не стал спорить, когда Илья назвал себя хозяином собаки? </w:t>
      </w:r>
    </w:p>
    <w:p w:rsidR="00940783" w:rsidRPr="00940783" w:rsidP="00940783">
      <w:pPr>
        <w:rPr>
          <w:rFonts w:ascii="Times New Roman" w:eastAsia="Times New Roman" w:hAnsi="Times New Roman" w:cs="Times New Roman"/>
          <w:spacing w:val="-7"/>
          <w:sz w:val="24"/>
          <w:szCs w:val="24"/>
          <w:lang w:eastAsia="ru-RU"/>
        </w:rPr>
      </w:pPr>
      <w:r w:rsidRPr="00940783">
        <w:rPr>
          <w:rFonts w:ascii="Times New Roman" w:eastAsia="Times New Roman" w:hAnsi="Times New Roman" w:cs="Times New Roman"/>
          <w:spacing w:val="-7"/>
          <w:sz w:val="24"/>
          <w:szCs w:val="24"/>
          <w:lang w:eastAsia="ru-RU"/>
        </w:rPr>
        <w:t>___________________________________________________________________</w:t>
      </w:r>
    </w:p>
    <w:p w:rsidR="00940783" w:rsidRPr="00940783" w:rsidP="00940783">
      <w:pPr>
        <w:rPr>
          <w:rFonts w:ascii="Times New Roman" w:eastAsia="Times New Roman" w:hAnsi="Times New Roman" w:cs="Times New Roman"/>
          <w:spacing w:val="-9"/>
          <w:sz w:val="24"/>
          <w:szCs w:val="24"/>
          <w:lang w:eastAsia="ru-RU"/>
        </w:rPr>
      </w:pPr>
      <w:r w:rsidRPr="00940783">
        <w:rPr>
          <w:rFonts w:ascii="Times New Roman" w:eastAsia="Times New Roman" w:hAnsi="Times New Roman" w:cs="Times New Roman"/>
          <w:spacing w:val="-7"/>
          <w:sz w:val="24"/>
          <w:szCs w:val="24"/>
          <w:lang w:eastAsia="ru-RU"/>
        </w:rPr>
        <w:t xml:space="preserve">Кто из мальчиков поступил </w:t>
      </w:r>
      <w:r w:rsidRPr="00940783">
        <w:rPr>
          <w:rFonts w:ascii="Times New Roman" w:eastAsia="Times New Roman" w:hAnsi="Times New Roman" w:cs="Times New Roman"/>
          <w:spacing w:val="-9"/>
          <w:sz w:val="24"/>
          <w:szCs w:val="24"/>
          <w:lang w:eastAsia="ru-RU"/>
        </w:rPr>
        <w:t xml:space="preserve">как настоящий хозяин собаки? </w:t>
      </w:r>
    </w:p>
    <w:p w:rsidR="00940783" w:rsidRPr="00940783" w:rsidP="00940783">
      <w:pPr>
        <w:rPr>
          <w:rFonts w:ascii="Times New Roman" w:eastAsia="Times New Roman" w:hAnsi="Times New Roman" w:cs="Times New Roman"/>
          <w:spacing w:val="-9"/>
          <w:sz w:val="24"/>
          <w:szCs w:val="24"/>
          <w:lang w:eastAsia="ru-RU"/>
        </w:rPr>
      </w:pPr>
      <w:r w:rsidRPr="00940783">
        <w:rPr>
          <w:rFonts w:ascii="Times New Roman" w:eastAsia="Times New Roman" w:hAnsi="Times New Roman" w:cs="Times New Roman"/>
          <w:spacing w:val="-9"/>
          <w:sz w:val="24"/>
          <w:szCs w:val="24"/>
          <w:lang w:eastAsia="ru-RU"/>
        </w:rPr>
        <w:t xml:space="preserve">________________________________________________________________ </w:t>
      </w:r>
    </w:p>
    <w:p w:rsidR="00940783" w:rsidRPr="00940783" w:rsidP="00940783">
      <w:pPr>
        <w:rPr>
          <w:rFonts w:ascii="Times New Roman" w:eastAsia="Times New Roman" w:hAnsi="Times New Roman" w:cs="Times New Roman"/>
          <w:b/>
          <w:spacing w:val="-9"/>
          <w:sz w:val="24"/>
          <w:szCs w:val="24"/>
          <w:lang w:eastAsia="ru-RU"/>
        </w:rPr>
      </w:pPr>
      <w:r w:rsidRPr="00940783">
        <w:rPr>
          <w:rFonts w:ascii="Times New Roman" w:eastAsia="Times New Roman" w:hAnsi="Times New Roman" w:cs="Times New Roman"/>
          <w:b/>
          <w:spacing w:val="-9"/>
          <w:sz w:val="24"/>
          <w:szCs w:val="24"/>
          <w:lang w:eastAsia="ru-RU"/>
        </w:rPr>
        <w:t xml:space="preserve">5. Выберите и подчеркните, какие из пословиц подходят к рассказу </w:t>
      </w:r>
      <w:r w:rsidRPr="00940783">
        <w:rPr>
          <w:rFonts w:ascii="Times New Roman" w:eastAsia="Times New Roman" w:hAnsi="Times New Roman" w:cs="Times New Roman"/>
          <w:b/>
          <w:spacing w:val="-9"/>
          <w:sz w:val="24"/>
          <w:szCs w:val="24"/>
          <w:lang w:eastAsia="ru-RU"/>
        </w:rPr>
        <w:t>В.Осеевой</w:t>
      </w:r>
      <w:r w:rsidRPr="00940783">
        <w:rPr>
          <w:rFonts w:ascii="Times New Roman" w:eastAsia="Times New Roman" w:hAnsi="Times New Roman" w:cs="Times New Roman"/>
          <w:b/>
          <w:spacing w:val="-9"/>
          <w:sz w:val="24"/>
          <w:szCs w:val="24"/>
          <w:lang w:eastAsia="ru-RU"/>
        </w:rPr>
        <w:t xml:space="preserve">  « Кто хозяин?»</w:t>
      </w:r>
    </w:p>
    <w:p w:rsidR="00940783" w:rsidRPr="00940783" w:rsidP="00940783">
      <w:pPr>
        <w:spacing w:after="0" w:line="240" w:lineRule="auto"/>
        <w:rPr>
          <w:rFonts w:ascii="Times New Roman" w:eastAsia="Times New Roman" w:hAnsi="Times New Roman" w:cs="Times New Roman"/>
          <w:sz w:val="24"/>
          <w:szCs w:val="24"/>
          <w:shd w:val="clear" w:color="auto" w:fill="FFFFFF"/>
          <w:lang w:eastAsia="ru-RU"/>
        </w:rPr>
      </w:pPr>
      <w:r w:rsidRPr="00940783">
        <w:rPr>
          <w:rFonts w:ascii="Times New Roman" w:eastAsia="Times New Roman" w:hAnsi="Times New Roman" w:cs="Times New Roman"/>
          <w:sz w:val="24"/>
          <w:szCs w:val="24"/>
          <w:shd w:val="clear" w:color="auto" w:fill="FFFFFF"/>
          <w:lang w:eastAsia="ru-RU"/>
        </w:rPr>
        <w:t xml:space="preserve">Большая заслуга — выручить в беде друга. </w:t>
      </w:r>
    </w:p>
    <w:p w:rsidR="00940783" w:rsidRPr="00940783" w:rsidP="00940783">
      <w:pPr>
        <w:shd w:val="clear" w:color="auto" w:fill="FFFFFF"/>
        <w:spacing w:after="0" w:line="240" w:lineRule="auto"/>
        <w:rPr>
          <w:rFonts w:ascii="Times New Roman" w:eastAsia="Times New Roman" w:hAnsi="Times New Roman" w:cs="Times New Roman"/>
          <w:sz w:val="24"/>
          <w:szCs w:val="24"/>
          <w:lang w:eastAsia="ru-RU"/>
        </w:rPr>
      </w:pPr>
      <w:r w:rsidRPr="00940783">
        <w:rPr>
          <w:rFonts w:ascii="Times New Roman" w:eastAsia="Times New Roman" w:hAnsi="Times New Roman" w:cs="Times New Roman"/>
          <w:sz w:val="24"/>
          <w:szCs w:val="24"/>
          <w:lang w:eastAsia="ru-RU"/>
        </w:rPr>
        <w:t>Смелый</w:t>
      </w:r>
      <w:r w:rsidRPr="00940783">
        <w:rPr>
          <w:rFonts w:ascii="Times New Roman" w:eastAsia="Times New Roman" w:hAnsi="Times New Roman" w:cs="Times New Roman"/>
          <w:sz w:val="24"/>
          <w:szCs w:val="24"/>
          <w:lang w:eastAsia="ru-RU"/>
        </w:rPr>
        <w:t xml:space="preserve"> там найдёт, где добрый потеряет.</w:t>
      </w:r>
    </w:p>
    <w:p w:rsidR="00940783" w:rsidRPr="00940783" w:rsidP="00940783">
      <w:pPr>
        <w:spacing w:after="0" w:line="240" w:lineRule="auto"/>
        <w:rPr>
          <w:rFonts w:ascii="Times New Roman" w:eastAsia="Times New Roman" w:hAnsi="Times New Roman" w:cs="Times New Roman"/>
          <w:sz w:val="24"/>
          <w:szCs w:val="24"/>
          <w:shd w:val="clear" w:color="auto" w:fill="FFFFFF"/>
          <w:lang w:eastAsia="ru-RU"/>
        </w:rPr>
      </w:pPr>
      <w:r w:rsidRPr="00940783">
        <w:rPr>
          <w:rFonts w:ascii="Times New Roman" w:eastAsia="Times New Roman" w:hAnsi="Times New Roman" w:cs="Times New Roman"/>
          <w:sz w:val="24"/>
          <w:szCs w:val="24"/>
          <w:shd w:val="clear" w:color="auto" w:fill="FFFFFF"/>
          <w:lang w:eastAsia="ru-RU"/>
        </w:rPr>
        <w:t xml:space="preserve">Дорога помощь вовремя. </w:t>
      </w:r>
    </w:p>
    <w:p w:rsidR="00940783" w:rsidRPr="00940783" w:rsidP="00940783">
      <w:pPr>
        <w:spacing w:after="0" w:line="240" w:lineRule="auto"/>
        <w:rPr>
          <w:rFonts w:ascii="Times New Roman" w:eastAsia="Times New Roman" w:hAnsi="Times New Roman" w:cs="Times New Roman"/>
          <w:b/>
          <w:i/>
          <w:iCs/>
          <w:spacing w:val="-9"/>
          <w:sz w:val="24"/>
          <w:szCs w:val="24"/>
          <w:lang w:eastAsia="ru-RU"/>
        </w:rPr>
      </w:pPr>
      <w:r w:rsidRPr="00940783">
        <w:rPr>
          <w:rFonts w:ascii="Times New Roman" w:eastAsia="Times New Roman" w:hAnsi="Times New Roman" w:cs="Times New Roman"/>
          <w:sz w:val="24"/>
          <w:szCs w:val="24"/>
          <w:shd w:val="clear" w:color="auto" w:fill="FFFFFF"/>
          <w:lang w:eastAsia="ru-RU"/>
        </w:rPr>
        <w:t>Кто дрожит, тот и бежит.</w:t>
      </w:r>
    </w:p>
    <w:p w:rsidR="00940783" w:rsidRPr="00940783" w:rsidP="00940783">
      <w:pPr>
        <w:spacing w:after="0" w:line="240" w:lineRule="auto"/>
        <w:rPr>
          <w:rFonts w:ascii="Times New Roman" w:eastAsia="Times New Roman" w:hAnsi="Times New Roman" w:cs="Times New Roman"/>
          <w:b/>
          <w:i/>
          <w:iCs/>
          <w:spacing w:val="-9"/>
          <w:sz w:val="24"/>
          <w:szCs w:val="24"/>
          <w:lang w:eastAsia="ru-RU"/>
        </w:rPr>
      </w:pPr>
      <w:r w:rsidRPr="00940783">
        <w:rPr>
          <w:rFonts w:ascii="Times New Roman" w:eastAsia="Times New Roman" w:hAnsi="Times New Roman" w:cs="Times New Roman"/>
          <w:sz w:val="24"/>
          <w:szCs w:val="24"/>
          <w:lang w:eastAsia="ru-RU"/>
        </w:rPr>
        <w:t>Сделав добро, не хвались.</w:t>
      </w:r>
    </w:p>
    <w:p w:rsidR="00940783" w:rsidRPr="00940783" w:rsidP="00940783">
      <w:pPr>
        <w:shd w:val="clear" w:color="auto" w:fill="FFFFFF"/>
        <w:spacing w:after="122" w:line="240" w:lineRule="auto"/>
        <w:rPr>
          <w:rFonts w:ascii="Times New Roman" w:eastAsia="Times New Roman" w:hAnsi="Times New Roman" w:cs="Times New Roman"/>
          <w:sz w:val="24"/>
          <w:szCs w:val="24"/>
          <w:lang w:eastAsia="ru-RU"/>
        </w:rPr>
      </w:pPr>
      <w:r w:rsidRPr="00940783">
        <w:rPr>
          <w:rFonts w:ascii="Times New Roman" w:eastAsia="Times New Roman" w:hAnsi="Times New Roman" w:cs="Times New Roman"/>
          <w:sz w:val="24"/>
          <w:szCs w:val="24"/>
          <w:lang w:eastAsia="ru-RU"/>
        </w:rPr>
        <w:t>За друга умей постоять.</w:t>
      </w:r>
    </w:p>
    <w:p w:rsidR="00940783" w:rsidRPr="00940783" w:rsidP="00940783">
      <w:pPr>
        <w:spacing w:after="0" w:line="240" w:lineRule="auto"/>
        <w:rPr>
          <w:rFonts w:ascii="Times New Roman" w:eastAsia="Times New Roman" w:hAnsi="Times New Roman" w:cs="Times New Roman"/>
          <w:b/>
          <w:spacing w:val="-9"/>
          <w:sz w:val="24"/>
          <w:szCs w:val="24"/>
          <w:lang w:eastAsia="ru-RU"/>
        </w:rPr>
      </w:pPr>
    </w:p>
    <w:p w:rsidR="00940783" w:rsidRPr="00940783" w:rsidP="00940783">
      <w:pPr>
        <w:rPr>
          <w:rFonts w:ascii="Times New Roman" w:eastAsia="Times New Roman" w:hAnsi="Times New Roman" w:cs="Times New Roman"/>
          <w:b/>
          <w:spacing w:val="-9"/>
          <w:sz w:val="24"/>
          <w:szCs w:val="24"/>
          <w:lang w:eastAsia="ru-RU"/>
        </w:rPr>
      </w:pPr>
      <w:r w:rsidRPr="00940783">
        <w:rPr>
          <w:rFonts w:ascii="Times New Roman" w:eastAsia="Times New Roman" w:hAnsi="Times New Roman" w:cs="Times New Roman"/>
          <w:b/>
          <w:spacing w:val="-9"/>
          <w:sz w:val="24"/>
          <w:szCs w:val="24"/>
          <w:lang w:eastAsia="ru-RU"/>
        </w:rPr>
        <w:t>Ответы:</w:t>
      </w:r>
    </w:p>
    <w:p w:rsidR="00940783" w:rsidRPr="00940783" w:rsidP="00940783">
      <w:pPr>
        <w:rPr>
          <w:rFonts w:ascii="Times New Roman" w:eastAsia="Times New Roman" w:hAnsi="Times New Roman" w:cs="Times New Roman"/>
          <w:b/>
          <w:spacing w:val="-9"/>
          <w:sz w:val="24"/>
          <w:szCs w:val="24"/>
          <w:lang w:eastAsia="ru-RU"/>
        </w:rPr>
      </w:pPr>
      <w:r w:rsidRPr="00940783">
        <w:rPr>
          <w:rFonts w:ascii="Times New Roman" w:eastAsia="Times New Roman" w:hAnsi="Times New Roman" w:cs="Times New Roman"/>
          <w:b/>
          <w:spacing w:val="-9"/>
          <w:sz w:val="24"/>
          <w:szCs w:val="24"/>
          <w:lang w:eastAsia="ru-RU"/>
        </w:rPr>
        <w:t>1.</w:t>
      </w:r>
    </w:p>
    <w:p w:rsidR="00940783" w:rsidRPr="00940783" w:rsidP="00940783">
      <w:pPr>
        <w:spacing w:after="0" w:line="240" w:lineRule="auto"/>
        <w:jc w:val="center"/>
        <w:rPr>
          <w:rFonts w:ascii="Times New Roman" w:eastAsia="Times New Roman" w:hAnsi="Times New Roman" w:cs="Times New Roman"/>
          <w:b/>
          <w:spacing w:val="-7"/>
          <w:sz w:val="24"/>
          <w:szCs w:val="24"/>
          <w:lang w:eastAsia="ru-RU"/>
        </w:rPr>
      </w:pPr>
      <w:r w:rsidRPr="00940783">
        <w:rPr>
          <w:rFonts w:ascii="Times New Roman" w:eastAsia="Times New Roman" w:hAnsi="Times New Roman" w:cs="Times New Roman"/>
          <w:b/>
          <w:spacing w:val="-7"/>
          <w:sz w:val="24"/>
          <w:szCs w:val="24"/>
          <w:lang w:eastAsia="ru-RU"/>
        </w:rPr>
        <w:t>Кто хозяин?</w:t>
      </w:r>
    </w:p>
    <w:p w:rsidR="00940783" w:rsidRPr="00940783" w:rsidP="00940783">
      <w:pPr>
        <w:spacing w:after="0" w:line="240" w:lineRule="auto"/>
        <w:ind w:firstLine="708"/>
        <w:jc w:val="both"/>
        <w:rPr>
          <w:rFonts w:ascii="Times New Roman" w:eastAsia="Times New Roman" w:hAnsi="Times New Roman" w:cs="Times New Roman"/>
          <w:sz w:val="24"/>
          <w:szCs w:val="24"/>
          <w:lang w:eastAsia="ru-RU"/>
        </w:rPr>
      </w:pPr>
      <w:r w:rsidRPr="00940783">
        <w:rPr>
          <w:rFonts w:ascii="Times New Roman" w:eastAsia="Times New Roman" w:hAnsi="Times New Roman" w:cs="Times New Roman"/>
          <w:spacing w:val="-3"/>
          <w:sz w:val="24"/>
          <w:szCs w:val="24"/>
          <w:lang w:eastAsia="ru-RU"/>
        </w:rPr>
        <w:t xml:space="preserve">Большой черный бродячий пес отзывался на кличку Жук. </w:t>
      </w:r>
      <w:r w:rsidRPr="00940783">
        <w:rPr>
          <w:rFonts w:ascii="Times New Roman" w:eastAsia="Times New Roman" w:hAnsi="Times New Roman" w:cs="Times New Roman"/>
          <w:spacing w:val="-7"/>
          <w:sz w:val="24"/>
          <w:szCs w:val="24"/>
          <w:lang w:eastAsia="ru-RU"/>
        </w:rPr>
        <w:t>У Жука была больная лапа. Илья и Ваня стали ухаживать за не</w:t>
      </w:r>
      <w:r w:rsidRPr="00940783">
        <w:rPr>
          <w:rFonts w:ascii="Times New Roman" w:eastAsia="Times New Roman" w:hAnsi="Times New Roman" w:cs="Times New Roman"/>
          <w:spacing w:val="-7"/>
          <w:sz w:val="24"/>
          <w:szCs w:val="24"/>
          <w:lang w:eastAsia="ru-RU"/>
        </w:rPr>
        <w:softHyphen/>
      </w:r>
      <w:r w:rsidRPr="00940783">
        <w:rPr>
          <w:rFonts w:ascii="Times New Roman" w:eastAsia="Times New Roman" w:hAnsi="Times New Roman" w:cs="Times New Roman"/>
          <w:spacing w:val="-10"/>
          <w:sz w:val="24"/>
          <w:szCs w:val="24"/>
          <w:lang w:eastAsia="ru-RU"/>
        </w:rPr>
        <w:t>счастным псом. Каждый из них хотел быть хозяином Жука.</w:t>
      </w:r>
    </w:p>
    <w:p w:rsidR="00940783" w:rsidRPr="00940783" w:rsidP="00940783">
      <w:pPr>
        <w:spacing w:after="0" w:line="240" w:lineRule="auto"/>
        <w:ind w:firstLine="708"/>
        <w:jc w:val="both"/>
        <w:rPr>
          <w:rFonts w:ascii="Times New Roman" w:eastAsia="Times New Roman" w:hAnsi="Times New Roman" w:cs="Times New Roman"/>
          <w:sz w:val="24"/>
          <w:szCs w:val="24"/>
          <w:lang w:eastAsia="ru-RU"/>
        </w:rPr>
      </w:pPr>
      <w:r w:rsidRPr="00940783">
        <w:rPr>
          <w:rFonts w:ascii="Times New Roman" w:eastAsia="Times New Roman" w:hAnsi="Times New Roman" w:cs="Times New Roman"/>
          <w:spacing w:val="-7"/>
          <w:sz w:val="24"/>
          <w:szCs w:val="24"/>
          <w:lang w:eastAsia="ru-RU"/>
        </w:rPr>
        <w:t>Однажды осенью мальчики с собакой гуляли по лесу. Вдруг раздался яростный лай. Из кустов малинника выскочили две овч</w:t>
      </w:r>
      <w:r w:rsidRPr="00940783">
        <w:rPr>
          <w:rFonts w:ascii="Times New Roman" w:eastAsia="Times New Roman" w:hAnsi="Times New Roman" w:cs="Times New Roman"/>
          <w:spacing w:val="-13"/>
          <w:sz w:val="24"/>
          <w:szCs w:val="24"/>
          <w:lang w:eastAsia="ru-RU"/>
        </w:rPr>
        <w:t>арки и повалили Жука.</w:t>
      </w:r>
    </w:p>
    <w:p w:rsidR="00940783" w:rsidRPr="00940783" w:rsidP="00940783">
      <w:pPr>
        <w:spacing w:after="0" w:line="240" w:lineRule="auto"/>
        <w:ind w:firstLine="708"/>
        <w:jc w:val="both"/>
        <w:rPr>
          <w:rFonts w:ascii="Times New Roman" w:eastAsia="Times New Roman" w:hAnsi="Times New Roman" w:cs="Times New Roman"/>
          <w:sz w:val="24"/>
          <w:szCs w:val="24"/>
          <w:lang w:eastAsia="ru-RU"/>
        </w:rPr>
      </w:pPr>
      <w:r w:rsidRPr="00940783">
        <w:rPr>
          <w:rFonts w:ascii="Times New Roman" w:eastAsia="Times New Roman" w:hAnsi="Times New Roman" w:cs="Times New Roman"/>
          <w:spacing w:val="-9"/>
          <w:sz w:val="24"/>
          <w:szCs w:val="24"/>
          <w:lang w:eastAsia="ru-RU"/>
        </w:rPr>
        <w:t xml:space="preserve">Ваня мгновенно влез на дерево. Илья схватил длинную палку, </w:t>
      </w:r>
      <w:r w:rsidRPr="00940783">
        <w:rPr>
          <w:rFonts w:ascii="Times New Roman" w:eastAsia="Times New Roman" w:hAnsi="Times New Roman" w:cs="Times New Roman"/>
          <w:spacing w:val="-10"/>
          <w:sz w:val="24"/>
          <w:szCs w:val="24"/>
          <w:lang w:eastAsia="ru-RU"/>
        </w:rPr>
        <w:t xml:space="preserve">бросился защищать Жука. Прибежал местный лесник и прогнал </w:t>
      </w:r>
      <w:r w:rsidRPr="00940783">
        <w:rPr>
          <w:rFonts w:ascii="Times New Roman" w:eastAsia="Times New Roman" w:hAnsi="Times New Roman" w:cs="Times New Roman"/>
          <w:spacing w:val="-14"/>
          <w:sz w:val="24"/>
          <w:szCs w:val="24"/>
          <w:lang w:eastAsia="ru-RU"/>
        </w:rPr>
        <w:t>озверевших овчарок.</w:t>
      </w:r>
    </w:p>
    <w:p w:rsidR="00940783" w:rsidRPr="00940783" w:rsidP="00940783">
      <w:pPr>
        <w:spacing w:after="0" w:line="240" w:lineRule="auto"/>
        <w:ind w:firstLine="708"/>
        <w:jc w:val="both"/>
        <w:rPr>
          <w:rFonts w:ascii="Times New Roman" w:eastAsia="Times New Roman" w:hAnsi="Times New Roman" w:cs="Times New Roman"/>
          <w:spacing w:val="-10"/>
          <w:sz w:val="24"/>
          <w:szCs w:val="24"/>
          <w:lang w:eastAsia="ru-RU"/>
        </w:rPr>
      </w:pPr>
      <w:r w:rsidRPr="00940783">
        <w:rPr>
          <w:rFonts w:ascii="Times New Roman" w:eastAsia="Times New Roman" w:hAnsi="Times New Roman" w:cs="Times New Roman"/>
          <w:spacing w:val="-10"/>
          <w:sz w:val="24"/>
          <w:szCs w:val="24"/>
          <w:lang w:eastAsia="ru-RU"/>
        </w:rPr>
        <w:t>Лесник поинтересовался хозяином Жука. Илья сказал, что это его собака. Ваня промолчал.                                                                                                  (По В. Осеевой.)</w:t>
      </w:r>
    </w:p>
    <w:p w:rsidR="00940783" w:rsidRPr="00940783" w:rsidP="00940783">
      <w:pPr>
        <w:spacing w:after="0" w:line="240" w:lineRule="auto"/>
        <w:ind w:firstLine="708"/>
        <w:jc w:val="both"/>
        <w:rPr>
          <w:rFonts w:ascii="Times New Roman" w:eastAsia="Times New Roman" w:hAnsi="Times New Roman" w:cs="Times New Roman"/>
          <w:spacing w:val="-10"/>
          <w:sz w:val="24"/>
          <w:szCs w:val="24"/>
          <w:lang w:eastAsia="ru-RU"/>
        </w:rPr>
      </w:pPr>
    </w:p>
    <w:p w:rsidR="00940783" w:rsidRPr="00940783" w:rsidP="00940783">
      <w:pPr>
        <w:spacing w:after="0" w:line="240" w:lineRule="auto"/>
        <w:rPr>
          <w:rFonts w:ascii="Times New Roman" w:eastAsia="Times New Roman" w:hAnsi="Times New Roman" w:cs="Times New Roman"/>
          <w:b/>
          <w:iCs/>
          <w:spacing w:val="-9"/>
          <w:sz w:val="24"/>
          <w:szCs w:val="24"/>
          <w:lang w:eastAsia="ru-RU"/>
        </w:rPr>
      </w:pPr>
      <w:r w:rsidRPr="00940783">
        <w:rPr>
          <w:rFonts w:ascii="Times New Roman" w:eastAsia="Times New Roman" w:hAnsi="Times New Roman" w:cs="Times New Roman"/>
          <w:b/>
          <w:iCs/>
          <w:spacing w:val="-9"/>
          <w:sz w:val="24"/>
          <w:szCs w:val="24"/>
          <w:lang w:eastAsia="ru-RU"/>
        </w:rPr>
        <w:t>2. Примерный план</w:t>
      </w:r>
    </w:p>
    <w:p w:rsidR="00940783" w:rsidRPr="00940783" w:rsidP="00940783">
      <w:pPr>
        <w:spacing w:after="0" w:line="240" w:lineRule="auto"/>
        <w:rPr>
          <w:rFonts w:ascii="Times New Roman" w:eastAsia="Times New Roman" w:hAnsi="Times New Roman" w:cs="Times New Roman"/>
          <w:sz w:val="24"/>
          <w:szCs w:val="24"/>
          <w:lang w:eastAsia="ru-RU"/>
        </w:rPr>
      </w:pPr>
      <w:r w:rsidRPr="00940783">
        <w:rPr>
          <w:rFonts w:ascii="Times New Roman" w:eastAsia="Times New Roman" w:hAnsi="Times New Roman" w:cs="Times New Roman"/>
          <w:spacing w:val="-15"/>
          <w:sz w:val="24"/>
          <w:szCs w:val="24"/>
          <w:lang w:eastAsia="ru-RU"/>
        </w:rPr>
        <w:t>1 . Мальчики и Жук.</w:t>
      </w:r>
    </w:p>
    <w:p w:rsidR="00940783" w:rsidRPr="00940783" w:rsidP="00940783">
      <w:pPr>
        <w:spacing w:after="0" w:line="240" w:lineRule="auto"/>
        <w:rPr>
          <w:rFonts w:ascii="Times New Roman" w:eastAsia="Times New Roman" w:hAnsi="Times New Roman" w:cs="Times New Roman"/>
          <w:sz w:val="24"/>
          <w:szCs w:val="24"/>
          <w:lang w:eastAsia="ru-RU"/>
        </w:rPr>
      </w:pPr>
      <w:r w:rsidRPr="00940783">
        <w:rPr>
          <w:rFonts w:ascii="Times New Roman" w:eastAsia="Times New Roman" w:hAnsi="Times New Roman" w:cs="Times New Roman"/>
          <w:spacing w:val="-11"/>
          <w:sz w:val="24"/>
          <w:szCs w:val="24"/>
          <w:lang w:eastAsia="ru-RU"/>
        </w:rPr>
        <w:t>2. Овчарки и Жук.</w:t>
      </w:r>
    </w:p>
    <w:p w:rsidR="00940783" w:rsidRPr="00940783" w:rsidP="00940783">
      <w:pPr>
        <w:spacing w:after="0" w:line="240" w:lineRule="auto"/>
        <w:rPr>
          <w:rFonts w:ascii="Times New Roman" w:eastAsia="Times New Roman" w:hAnsi="Times New Roman" w:cs="Times New Roman"/>
          <w:sz w:val="24"/>
          <w:szCs w:val="24"/>
          <w:lang w:eastAsia="ru-RU"/>
        </w:rPr>
      </w:pPr>
      <w:r w:rsidRPr="00940783">
        <w:rPr>
          <w:rFonts w:ascii="Times New Roman" w:eastAsia="Times New Roman" w:hAnsi="Times New Roman" w:cs="Times New Roman"/>
          <w:spacing w:val="-11"/>
          <w:sz w:val="24"/>
          <w:szCs w:val="24"/>
          <w:lang w:eastAsia="ru-RU"/>
        </w:rPr>
        <w:t>3. Илья защищает Жука.</w:t>
      </w:r>
    </w:p>
    <w:p w:rsidR="00940783" w:rsidRPr="00940783" w:rsidP="00940783">
      <w:pPr>
        <w:spacing w:after="0" w:line="240" w:lineRule="auto"/>
        <w:rPr>
          <w:rFonts w:ascii="Times New Roman" w:eastAsia="Times New Roman" w:hAnsi="Times New Roman" w:cs="Times New Roman"/>
          <w:sz w:val="24"/>
          <w:szCs w:val="24"/>
          <w:lang w:eastAsia="ru-RU"/>
        </w:rPr>
      </w:pPr>
      <w:r w:rsidRPr="00940783">
        <w:rPr>
          <w:rFonts w:ascii="Times New Roman" w:eastAsia="Times New Roman" w:hAnsi="Times New Roman" w:cs="Times New Roman"/>
          <w:spacing w:val="-11"/>
          <w:sz w:val="24"/>
          <w:szCs w:val="24"/>
          <w:lang w:eastAsia="ru-RU"/>
        </w:rPr>
        <w:t>4. Хозяин Жука.</w:t>
      </w:r>
    </w:p>
    <w:p w:rsidR="00940783" w:rsidRPr="00940783" w:rsidP="00940783">
      <w:pPr>
        <w:spacing w:after="0" w:line="240" w:lineRule="auto"/>
        <w:ind w:firstLine="708"/>
        <w:jc w:val="both"/>
        <w:rPr>
          <w:rFonts w:ascii="Times New Roman" w:eastAsia="Times New Roman" w:hAnsi="Times New Roman" w:cs="Times New Roman"/>
          <w:sz w:val="24"/>
          <w:szCs w:val="24"/>
          <w:lang w:eastAsia="ru-RU"/>
        </w:rPr>
      </w:pPr>
    </w:p>
    <w:p w:rsidR="00940783" w:rsidRPr="00940783" w:rsidP="00940783">
      <w:pPr>
        <w:spacing w:after="0" w:line="240" w:lineRule="auto"/>
        <w:jc w:val="both"/>
        <w:rPr>
          <w:rFonts w:ascii="Times New Roman" w:eastAsia="Times New Roman" w:hAnsi="Times New Roman" w:cs="Times New Roman"/>
          <w:sz w:val="24"/>
          <w:szCs w:val="24"/>
          <w:shd w:val="clear" w:color="auto" w:fill="FFFFFF"/>
          <w:lang w:eastAsia="ru-RU"/>
        </w:rPr>
      </w:pPr>
      <w:r w:rsidRPr="00940783">
        <w:rPr>
          <w:rFonts w:ascii="Times New Roman" w:eastAsia="Times New Roman" w:hAnsi="Times New Roman" w:cs="Times New Roman"/>
          <w:b/>
          <w:bCs/>
          <w:sz w:val="24"/>
          <w:szCs w:val="24"/>
          <w:shd w:val="clear" w:color="auto" w:fill="FFFFFF"/>
          <w:lang w:eastAsia="ru-RU"/>
        </w:rPr>
        <w:t>3.А</w:t>
      </w:r>
      <w:r w:rsidRPr="00940783">
        <w:rPr>
          <w:rFonts w:ascii="Times New Roman" w:eastAsia="Times New Roman" w:hAnsi="Times New Roman" w:cs="Times New Roman"/>
          <w:b/>
          <w:bCs/>
          <w:sz w:val="24"/>
          <w:szCs w:val="24"/>
          <w:shd w:val="clear" w:color="auto" w:fill="FFFFFF"/>
          <w:lang w:eastAsia="ru-RU"/>
        </w:rPr>
        <w:t>)Г</w:t>
      </w:r>
      <w:r w:rsidRPr="00940783">
        <w:rPr>
          <w:rFonts w:ascii="Times New Roman" w:eastAsia="Times New Roman" w:hAnsi="Times New Roman" w:cs="Times New Roman"/>
          <w:b/>
          <w:bCs/>
          <w:sz w:val="24"/>
          <w:szCs w:val="24"/>
          <w:shd w:val="clear" w:color="auto" w:fill="FFFFFF"/>
          <w:lang w:eastAsia="ru-RU"/>
        </w:rPr>
        <w:t>лавная мысль рассказа</w:t>
      </w:r>
      <w:r w:rsidRPr="00940783">
        <w:rPr>
          <w:rFonts w:ascii="Times New Roman" w:eastAsia="Times New Roman" w:hAnsi="Times New Roman" w:cs="Times New Roman"/>
          <w:sz w:val="24"/>
          <w:szCs w:val="24"/>
          <w:shd w:val="clear" w:color="auto" w:fill="FFFFFF"/>
          <w:lang w:eastAsia="ru-RU"/>
        </w:rPr>
        <w:t> «Кто </w:t>
      </w:r>
      <w:r w:rsidRPr="00940783">
        <w:rPr>
          <w:rFonts w:ascii="Times New Roman" w:eastAsia="Times New Roman" w:hAnsi="Times New Roman" w:cs="Times New Roman"/>
          <w:b/>
          <w:bCs/>
          <w:sz w:val="24"/>
          <w:szCs w:val="24"/>
          <w:shd w:val="clear" w:color="auto" w:fill="FFFFFF"/>
          <w:lang w:eastAsia="ru-RU"/>
        </w:rPr>
        <w:t>хозяин</w:t>
      </w:r>
      <w:r w:rsidRPr="00940783">
        <w:rPr>
          <w:rFonts w:ascii="Times New Roman" w:eastAsia="Times New Roman" w:hAnsi="Times New Roman" w:cs="Times New Roman"/>
          <w:sz w:val="24"/>
          <w:szCs w:val="24"/>
          <w:shd w:val="clear" w:color="auto" w:fill="FFFFFF"/>
          <w:lang w:eastAsia="ru-RU"/>
        </w:rPr>
        <w:t>?» заключается в том, что истинным </w:t>
      </w:r>
      <w:r w:rsidRPr="00940783">
        <w:rPr>
          <w:rFonts w:ascii="Times New Roman" w:eastAsia="Times New Roman" w:hAnsi="Times New Roman" w:cs="Times New Roman"/>
          <w:b/>
          <w:bCs/>
          <w:sz w:val="24"/>
          <w:szCs w:val="24"/>
          <w:shd w:val="clear" w:color="auto" w:fill="FFFFFF"/>
          <w:lang w:eastAsia="ru-RU"/>
        </w:rPr>
        <w:t>хозяином</w:t>
      </w:r>
      <w:r w:rsidRPr="00940783">
        <w:rPr>
          <w:rFonts w:ascii="Times New Roman" w:eastAsia="Times New Roman" w:hAnsi="Times New Roman" w:cs="Times New Roman"/>
          <w:sz w:val="24"/>
          <w:szCs w:val="24"/>
          <w:shd w:val="clear" w:color="auto" w:fill="FFFFFF"/>
          <w:lang w:eastAsia="ru-RU"/>
        </w:rPr>
        <w:t> домашнего животного может считаться только тот, кто готов нести за него ответственность и приходить к домашнему питомцу на помощь. </w:t>
      </w:r>
    </w:p>
    <w:p w:rsidR="00940783" w:rsidRPr="00940783" w:rsidP="00940783">
      <w:pPr>
        <w:widowControl w:val="0"/>
        <w:autoSpaceDE w:val="0"/>
        <w:autoSpaceDN w:val="0"/>
        <w:spacing w:after="0" w:line="240" w:lineRule="auto"/>
        <w:jc w:val="both"/>
        <w:rPr>
          <w:rFonts w:ascii="Times New Roman" w:eastAsia="Times New Roman" w:hAnsi="Times New Roman" w:cs="Times New Roman"/>
          <w:sz w:val="24"/>
          <w:szCs w:val="24"/>
          <w:lang w:eastAsia="ru-RU" w:bidi="ru-RU"/>
        </w:rPr>
      </w:pPr>
      <w:r w:rsidRPr="00940783">
        <w:rPr>
          <w:rFonts w:ascii="Times New Roman" w:eastAsia="Times New Roman" w:hAnsi="Times New Roman" w:cs="Times New Roman"/>
          <w:b/>
          <w:bCs/>
          <w:sz w:val="24"/>
          <w:szCs w:val="24"/>
          <w:shd w:val="clear" w:color="auto" w:fill="FFFFFF"/>
          <w:lang w:eastAsia="ru-RU" w:bidi="ru-RU"/>
        </w:rPr>
        <w:t>Б</w:t>
      </w:r>
      <w:r w:rsidRPr="00940783">
        <w:rPr>
          <w:rFonts w:ascii="Times New Roman" w:eastAsia="Times New Roman" w:hAnsi="Times New Roman" w:cs="Times New Roman"/>
          <w:b/>
          <w:bCs/>
          <w:sz w:val="24"/>
          <w:szCs w:val="24"/>
          <w:shd w:val="clear" w:color="auto" w:fill="FFFFFF"/>
          <w:lang w:eastAsia="ru-RU" w:bidi="ru-RU"/>
        </w:rPr>
        <w:t>)Р</w:t>
      </w:r>
      <w:r w:rsidRPr="00940783">
        <w:rPr>
          <w:rFonts w:ascii="Times New Roman" w:eastAsia="Times New Roman" w:hAnsi="Times New Roman" w:cs="Times New Roman"/>
          <w:b/>
          <w:bCs/>
          <w:sz w:val="24"/>
          <w:szCs w:val="24"/>
          <w:shd w:val="clear" w:color="auto" w:fill="FFFFFF"/>
          <w:lang w:eastAsia="ru-RU" w:bidi="ru-RU"/>
        </w:rPr>
        <w:t>ассказ</w:t>
      </w:r>
      <w:r w:rsidRPr="00940783">
        <w:rPr>
          <w:rFonts w:ascii="Times New Roman" w:eastAsia="Times New Roman" w:hAnsi="Times New Roman" w:cs="Times New Roman"/>
          <w:sz w:val="24"/>
          <w:szCs w:val="24"/>
          <w:shd w:val="clear" w:color="auto" w:fill="FFFFFF"/>
          <w:lang w:eastAsia="ru-RU" w:bidi="ru-RU"/>
        </w:rPr>
        <w:t> учит быть заботливым и ответственным по отношению к братьям нашим меньшим.</w:t>
      </w:r>
    </w:p>
    <w:p w:rsidR="00940783" w:rsidRPr="00940783" w:rsidP="00940783">
      <w:pPr>
        <w:spacing w:after="0" w:line="240" w:lineRule="auto"/>
        <w:rPr>
          <w:rFonts w:ascii="Calibri" w:eastAsia="Times New Roman" w:hAnsi="Calibri" w:cs="Times New Roman"/>
          <w:b/>
          <w:i/>
          <w:iCs/>
          <w:spacing w:val="-12"/>
          <w:sz w:val="24"/>
          <w:szCs w:val="24"/>
          <w:lang w:eastAsia="ru-RU"/>
        </w:rPr>
      </w:pPr>
    </w:p>
    <w:p w:rsidR="00940783" w:rsidRPr="00940783" w:rsidP="00940783">
      <w:pPr>
        <w:spacing w:line="240" w:lineRule="auto"/>
        <w:rPr>
          <w:rFonts w:ascii="Times New Roman" w:eastAsia="Times New Roman" w:hAnsi="Times New Roman" w:cs="Times New Roman"/>
          <w:i/>
          <w:iCs/>
          <w:spacing w:val="-12"/>
          <w:sz w:val="24"/>
          <w:szCs w:val="24"/>
          <w:lang w:eastAsia="ru-RU"/>
        </w:rPr>
      </w:pPr>
      <w:r w:rsidRPr="00940783">
        <w:rPr>
          <w:rFonts w:ascii="Times New Roman" w:eastAsia="Times New Roman" w:hAnsi="Times New Roman" w:cs="Times New Roman"/>
          <w:b/>
          <w:i/>
          <w:iCs/>
          <w:spacing w:val="-12"/>
          <w:sz w:val="24"/>
          <w:szCs w:val="24"/>
          <w:lang w:eastAsia="ru-RU"/>
        </w:rPr>
        <w:t>4.Вопросы к тексту</w:t>
      </w:r>
      <w:r w:rsidRPr="00940783">
        <w:rPr>
          <w:rFonts w:ascii="Times New Roman" w:eastAsia="Times New Roman" w:hAnsi="Times New Roman" w:cs="Times New Roman"/>
          <w:i/>
          <w:iCs/>
          <w:spacing w:val="-12"/>
          <w:sz w:val="24"/>
          <w:szCs w:val="24"/>
          <w:lang w:eastAsia="ru-RU"/>
        </w:rPr>
        <w:t xml:space="preserve">. </w:t>
      </w:r>
    </w:p>
    <w:p w:rsidR="00940783" w:rsidRPr="00940783" w:rsidP="00940783">
      <w:pPr>
        <w:spacing w:after="0" w:line="240" w:lineRule="auto"/>
        <w:jc w:val="both"/>
        <w:rPr>
          <w:rFonts w:ascii="Times New Roman" w:eastAsia="Times New Roman" w:hAnsi="Times New Roman" w:cs="Times New Roman"/>
          <w:spacing w:val="-12"/>
          <w:sz w:val="24"/>
          <w:szCs w:val="24"/>
          <w:lang w:eastAsia="ru-RU"/>
        </w:rPr>
      </w:pPr>
      <w:r w:rsidRPr="00940783">
        <w:rPr>
          <w:rFonts w:ascii="Times New Roman" w:eastAsia="Times New Roman" w:hAnsi="Times New Roman" w:cs="Times New Roman"/>
          <w:spacing w:val="-12"/>
          <w:sz w:val="24"/>
          <w:szCs w:val="24"/>
          <w:lang w:eastAsia="ru-RU"/>
        </w:rPr>
        <w:t xml:space="preserve">Почему Илья и Ваня ухаживали за Жуком? </w:t>
      </w:r>
    </w:p>
    <w:p w:rsidR="00940783" w:rsidRPr="00940783" w:rsidP="00940783">
      <w:pPr>
        <w:spacing w:after="0" w:line="240" w:lineRule="auto"/>
        <w:jc w:val="both"/>
        <w:rPr>
          <w:rFonts w:ascii="Times New Roman" w:eastAsia="Times New Roman" w:hAnsi="Times New Roman" w:cs="Times New Roman"/>
          <w:b/>
          <w:i/>
          <w:spacing w:val="-12"/>
          <w:sz w:val="24"/>
          <w:szCs w:val="24"/>
          <w:lang w:eastAsia="ru-RU"/>
        </w:rPr>
      </w:pPr>
      <w:r w:rsidRPr="00940783">
        <w:rPr>
          <w:rFonts w:ascii="Times New Roman" w:eastAsia="Times New Roman" w:hAnsi="Times New Roman" w:cs="Times New Roman"/>
          <w:b/>
          <w:i/>
          <w:spacing w:val="-7"/>
          <w:sz w:val="24"/>
          <w:szCs w:val="24"/>
          <w:lang w:eastAsia="ru-RU"/>
        </w:rPr>
        <w:t>У Жука была больная лапа.</w:t>
      </w:r>
    </w:p>
    <w:p w:rsidR="00940783" w:rsidRPr="00940783" w:rsidP="00940783">
      <w:pPr>
        <w:spacing w:after="0" w:line="240" w:lineRule="auto"/>
        <w:jc w:val="both"/>
        <w:rPr>
          <w:rFonts w:ascii="Times New Roman" w:eastAsia="Times New Roman" w:hAnsi="Times New Roman" w:cs="Times New Roman"/>
          <w:spacing w:val="-11"/>
          <w:sz w:val="24"/>
          <w:szCs w:val="24"/>
          <w:lang w:eastAsia="ru-RU"/>
        </w:rPr>
      </w:pPr>
      <w:r w:rsidRPr="00940783">
        <w:rPr>
          <w:rFonts w:ascii="Times New Roman" w:eastAsia="Times New Roman" w:hAnsi="Times New Roman" w:cs="Times New Roman"/>
          <w:spacing w:val="-11"/>
          <w:sz w:val="24"/>
          <w:szCs w:val="24"/>
          <w:lang w:eastAsia="ru-RU"/>
        </w:rPr>
        <w:t xml:space="preserve">Чего хотел каждый из мальчиков? </w:t>
      </w:r>
    </w:p>
    <w:p w:rsidR="00940783" w:rsidRPr="00940783" w:rsidP="00940783">
      <w:pPr>
        <w:spacing w:after="0" w:line="240" w:lineRule="auto"/>
        <w:jc w:val="both"/>
        <w:rPr>
          <w:rFonts w:ascii="Times New Roman" w:eastAsia="Times New Roman" w:hAnsi="Times New Roman" w:cs="Times New Roman"/>
          <w:sz w:val="24"/>
          <w:szCs w:val="24"/>
          <w:lang w:eastAsia="ru-RU"/>
        </w:rPr>
      </w:pPr>
      <w:r w:rsidRPr="00940783">
        <w:rPr>
          <w:rFonts w:ascii="Times New Roman" w:eastAsia="Times New Roman" w:hAnsi="Times New Roman" w:cs="Times New Roman"/>
          <w:b/>
          <w:i/>
          <w:spacing w:val="-10"/>
          <w:sz w:val="24"/>
          <w:szCs w:val="24"/>
          <w:lang w:eastAsia="ru-RU"/>
        </w:rPr>
        <w:t>Каждый из них хотел быть хозяином Жука.</w:t>
      </w:r>
    </w:p>
    <w:p w:rsidR="00940783" w:rsidRPr="00940783" w:rsidP="00940783">
      <w:pPr>
        <w:jc w:val="both"/>
        <w:rPr>
          <w:rFonts w:ascii="Times New Roman" w:eastAsia="Times New Roman" w:hAnsi="Times New Roman" w:cs="Times New Roman"/>
          <w:spacing w:val="-11"/>
          <w:sz w:val="24"/>
          <w:szCs w:val="24"/>
          <w:lang w:eastAsia="ru-RU"/>
        </w:rPr>
      </w:pPr>
    </w:p>
    <w:p w:rsidR="00940783" w:rsidRPr="00940783" w:rsidP="00940783">
      <w:pPr>
        <w:spacing w:after="0" w:line="240" w:lineRule="auto"/>
        <w:jc w:val="both"/>
        <w:rPr>
          <w:rFonts w:ascii="Times New Roman" w:eastAsia="Times New Roman" w:hAnsi="Times New Roman" w:cs="Times New Roman"/>
          <w:spacing w:val="-11"/>
          <w:sz w:val="24"/>
          <w:szCs w:val="24"/>
          <w:lang w:eastAsia="ru-RU"/>
        </w:rPr>
      </w:pPr>
      <w:r w:rsidRPr="00940783">
        <w:rPr>
          <w:rFonts w:ascii="Times New Roman" w:eastAsia="Times New Roman" w:hAnsi="Times New Roman" w:cs="Times New Roman"/>
          <w:spacing w:val="-11"/>
          <w:sz w:val="24"/>
          <w:szCs w:val="24"/>
          <w:lang w:eastAsia="ru-RU"/>
        </w:rPr>
        <w:t xml:space="preserve">Что случилось однажды в лесу? </w:t>
      </w:r>
    </w:p>
    <w:p w:rsidR="00940783" w:rsidRPr="00940783" w:rsidP="00940783">
      <w:pPr>
        <w:spacing w:after="0" w:line="240" w:lineRule="auto"/>
        <w:jc w:val="both"/>
        <w:rPr>
          <w:rFonts w:ascii="Times New Roman" w:eastAsia="Times New Roman" w:hAnsi="Times New Roman" w:cs="Times New Roman"/>
          <w:b/>
          <w:i/>
          <w:sz w:val="24"/>
          <w:szCs w:val="24"/>
          <w:lang w:eastAsia="ru-RU"/>
        </w:rPr>
      </w:pPr>
      <w:r w:rsidRPr="00940783">
        <w:rPr>
          <w:rFonts w:ascii="Times New Roman" w:eastAsia="Times New Roman" w:hAnsi="Times New Roman" w:cs="Times New Roman"/>
          <w:b/>
          <w:i/>
          <w:spacing w:val="-7"/>
          <w:sz w:val="24"/>
          <w:szCs w:val="24"/>
          <w:lang w:eastAsia="ru-RU"/>
        </w:rPr>
        <w:t>Однажды осенью в лесу из кустов малинника выскочили две овч</w:t>
      </w:r>
      <w:r w:rsidRPr="00940783">
        <w:rPr>
          <w:rFonts w:ascii="Times New Roman" w:eastAsia="Times New Roman" w:hAnsi="Times New Roman" w:cs="Times New Roman"/>
          <w:b/>
          <w:i/>
          <w:spacing w:val="-13"/>
          <w:sz w:val="24"/>
          <w:szCs w:val="24"/>
          <w:lang w:eastAsia="ru-RU"/>
        </w:rPr>
        <w:t>арки и повалили Жука.</w:t>
      </w:r>
    </w:p>
    <w:p w:rsidR="00940783" w:rsidRPr="00940783" w:rsidP="00940783">
      <w:pPr>
        <w:spacing w:after="0" w:line="240" w:lineRule="auto"/>
        <w:jc w:val="both"/>
        <w:rPr>
          <w:rFonts w:ascii="Times New Roman" w:eastAsia="Times New Roman" w:hAnsi="Times New Roman" w:cs="Times New Roman"/>
          <w:spacing w:val="-7"/>
          <w:sz w:val="24"/>
          <w:szCs w:val="24"/>
          <w:lang w:eastAsia="ru-RU"/>
        </w:rPr>
      </w:pPr>
      <w:r w:rsidRPr="00940783">
        <w:rPr>
          <w:rFonts w:ascii="Times New Roman" w:eastAsia="Times New Roman" w:hAnsi="Times New Roman" w:cs="Times New Roman"/>
          <w:spacing w:val="-7"/>
          <w:sz w:val="24"/>
          <w:szCs w:val="24"/>
          <w:lang w:eastAsia="ru-RU"/>
        </w:rPr>
        <w:t xml:space="preserve">Как повели себя мальчики? </w:t>
      </w:r>
    </w:p>
    <w:p w:rsidR="00940783" w:rsidRPr="00940783" w:rsidP="00940783">
      <w:pPr>
        <w:spacing w:after="0" w:line="240" w:lineRule="auto"/>
        <w:jc w:val="both"/>
        <w:rPr>
          <w:rFonts w:ascii="Times New Roman" w:eastAsia="Times New Roman" w:hAnsi="Times New Roman" w:cs="Times New Roman"/>
          <w:b/>
          <w:i/>
          <w:spacing w:val="-7"/>
          <w:sz w:val="24"/>
          <w:szCs w:val="24"/>
          <w:lang w:eastAsia="ru-RU"/>
        </w:rPr>
      </w:pPr>
      <w:r w:rsidRPr="00940783">
        <w:rPr>
          <w:rFonts w:ascii="Times New Roman" w:eastAsia="Times New Roman" w:hAnsi="Times New Roman" w:cs="Times New Roman"/>
          <w:b/>
          <w:i/>
          <w:spacing w:val="-9"/>
          <w:sz w:val="24"/>
          <w:szCs w:val="24"/>
          <w:lang w:eastAsia="ru-RU"/>
        </w:rPr>
        <w:t xml:space="preserve">Ваня мгновенно влез на дерево. Илья схватил длинную палку, </w:t>
      </w:r>
      <w:r w:rsidRPr="00940783">
        <w:rPr>
          <w:rFonts w:ascii="Times New Roman" w:eastAsia="Times New Roman" w:hAnsi="Times New Roman" w:cs="Times New Roman"/>
          <w:b/>
          <w:i/>
          <w:spacing w:val="-10"/>
          <w:sz w:val="24"/>
          <w:szCs w:val="24"/>
          <w:lang w:eastAsia="ru-RU"/>
        </w:rPr>
        <w:t>бросился защищать Жука.</w:t>
      </w:r>
    </w:p>
    <w:p w:rsidR="00940783" w:rsidRPr="00940783" w:rsidP="00940783">
      <w:pPr>
        <w:spacing w:after="0" w:line="240" w:lineRule="auto"/>
        <w:jc w:val="both"/>
        <w:rPr>
          <w:rFonts w:ascii="Times New Roman" w:eastAsia="Times New Roman" w:hAnsi="Times New Roman" w:cs="Times New Roman"/>
          <w:spacing w:val="-7"/>
          <w:sz w:val="24"/>
          <w:szCs w:val="24"/>
          <w:lang w:eastAsia="ru-RU"/>
        </w:rPr>
      </w:pPr>
      <w:r w:rsidRPr="00940783">
        <w:rPr>
          <w:rFonts w:ascii="Times New Roman" w:eastAsia="Times New Roman" w:hAnsi="Times New Roman" w:cs="Times New Roman"/>
          <w:spacing w:val="-7"/>
          <w:sz w:val="24"/>
          <w:szCs w:val="24"/>
          <w:lang w:eastAsia="ru-RU"/>
        </w:rPr>
        <w:t xml:space="preserve">Почему Ваня не стал спорить, когда Илья назвал себя хозяином собаки? </w:t>
      </w:r>
    </w:p>
    <w:p w:rsidR="00940783" w:rsidRPr="00940783" w:rsidP="00940783">
      <w:pPr>
        <w:spacing w:after="0" w:line="240" w:lineRule="auto"/>
        <w:jc w:val="both"/>
        <w:rPr>
          <w:rFonts w:ascii="Times New Roman" w:eastAsia="Times New Roman" w:hAnsi="Times New Roman" w:cs="Times New Roman"/>
          <w:b/>
          <w:i/>
          <w:spacing w:val="-7"/>
          <w:sz w:val="24"/>
          <w:szCs w:val="24"/>
          <w:lang w:eastAsia="ru-RU"/>
        </w:rPr>
      </w:pPr>
      <w:r w:rsidRPr="00940783">
        <w:rPr>
          <w:rFonts w:ascii="Times New Roman" w:eastAsia="Times New Roman" w:hAnsi="Times New Roman" w:cs="Times New Roman"/>
          <w:b/>
          <w:i/>
          <w:sz w:val="24"/>
          <w:szCs w:val="24"/>
          <w:shd w:val="clear" w:color="auto" w:fill="FFFFFF"/>
          <w:lang w:eastAsia="ru-RU"/>
        </w:rPr>
        <w:t>Ваня оказался трусом. Он фактически оставил Жука на растерзание овчаркам.</w:t>
      </w:r>
    </w:p>
    <w:p w:rsidR="00940783" w:rsidRPr="00940783" w:rsidP="00940783">
      <w:pPr>
        <w:spacing w:after="0" w:line="240" w:lineRule="auto"/>
        <w:jc w:val="both"/>
        <w:rPr>
          <w:rFonts w:ascii="Times New Roman" w:eastAsia="Times New Roman" w:hAnsi="Times New Roman" w:cs="Times New Roman"/>
          <w:spacing w:val="-9"/>
          <w:sz w:val="24"/>
          <w:szCs w:val="24"/>
          <w:lang w:eastAsia="ru-RU"/>
        </w:rPr>
      </w:pPr>
      <w:r w:rsidRPr="00940783">
        <w:rPr>
          <w:rFonts w:ascii="Times New Roman" w:eastAsia="Times New Roman" w:hAnsi="Times New Roman" w:cs="Times New Roman"/>
          <w:spacing w:val="-7"/>
          <w:sz w:val="24"/>
          <w:szCs w:val="24"/>
          <w:lang w:eastAsia="ru-RU"/>
        </w:rPr>
        <w:t xml:space="preserve">Кто из мальчиков поступил </w:t>
      </w:r>
      <w:r w:rsidRPr="00940783">
        <w:rPr>
          <w:rFonts w:ascii="Times New Roman" w:eastAsia="Times New Roman" w:hAnsi="Times New Roman" w:cs="Times New Roman"/>
          <w:spacing w:val="-9"/>
          <w:sz w:val="24"/>
          <w:szCs w:val="24"/>
          <w:lang w:eastAsia="ru-RU"/>
        </w:rPr>
        <w:t xml:space="preserve">как настоящий хозяин собаки?  </w:t>
      </w:r>
    </w:p>
    <w:p w:rsidR="00940783" w:rsidRPr="00940783" w:rsidP="00940783">
      <w:pPr>
        <w:spacing w:after="0" w:line="240" w:lineRule="auto"/>
        <w:jc w:val="both"/>
        <w:rPr>
          <w:rFonts w:ascii="Times New Roman" w:eastAsia="Times New Roman" w:hAnsi="Times New Roman" w:cs="Times New Roman"/>
          <w:b/>
          <w:i/>
          <w:sz w:val="24"/>
          <w:szCs w:val="24"/>
          <w:shd w:val="clear" w:color="auto" w:fill="FFFFFF"/>
          <w:lang w:eastAsia="ru-RU"/>
        </w:rPr>
      </w:pPr>
      <w:r w:rsidRPr="00940783">
        <w:rPr>
          <w:rFonts w:ascii="Times New Roman" w:eastAsia="Times New Roman" w:hAnsi="Times New Roman" w:cs="Times New Roman"/>
          <w:b/>
          <w:i/>
          <w:spacing w:val="-9"/>
          <w:sz w:val="24"/>
          <w:szCs w:val="24"/>
          <w:lang w:eastAsia="ru-RU"/>
        </w:rPr>
        <w:t xml:space="preserve">Илья поступил как настоящий хозяин собаки. </w:t>
      </w:r>
      <w:r w:rsidRPr="00940783">
        <w:rPr>
          <w:rFonts w:ascii="Times New Roman" w:eastAsia="Times New Roman" w:hAnsi="Times New Roman" w:cs="Times New Roman"/>
          <w:spacing w:val="-9"/>
          <w:sz w:val="24"/>
          <w:szCs w:val="24"/>
          <w:lang w:eastAsia="ru-RU"/>
        </w:rPr>
        <w:t xml:space="preserve"> </w:t>
      </w:r>
      <w:r w:rsidRPr="00940783">
        <w:rPr>
          <w:rFonts w:ascii="Times New Roman" w:eastAsia="Times New Roman" w:hAnsi="Times New Roman" w:cs="Times New Roman"/>
          <w:b/>
          <w:i/>
          <w:sz w:val="24"/>
          <w:szCs w:val="24"/>
          <w:shd w:val="clear" w:color="auto" w:fill="FFFFFF"/>
          <w:lang w:eastAsia="ru-RU"/>
        </w:rPr>
        <w:t>В минуту опасности он, не раздумывая, бросился помогать собаке Жуку, нисколько не испугавшись огромных овчарок.</w:t>
      </w:r>
    </w:p>
    <w:p w:rsidR="00940783" w:rsidRPr="00940783" w:rsidP="00940783">
      <w:pPr>
        <w:spacing w:after="0" w:line="240" w:lineRule="auto"/>
        <w:jc w:val="both"/>
        <w:rPr>
          <w:rFonts w:ascii="Times New Roman" w:eastAsia="Times New Roman" w:hAnsi="Times New Roman" w:cs="Times New Roman"/>
          <w:spacing w:val="-9"/>
          <w:sz w:val="24"/>
          <w:szCs w:val="24"/>
          <w:lang w:eastAsia="ru-RU"/>
        </w:rPr>
      </w:pPr>
    </w:p>
    <w:p w:rsidR="00940783" w:rsidRPr="00940783" w:rsidP="00940783">
      <w:pPr>
        <w:spacing w:after="0" w:line="240" w:lineRule="auto"/>
        <w:rPr>
          <w:rFonts w:ascii="Times New Roman" w:eastAsia="Times New Roman" w:hAnsi="Times New Roman" w:cs="Times New Roman"/>
          <w:b/>
          <w:spacing w:val="-9"/>
          <w:sz w:val="24"/>
          <w:szCs w:val="24"/>
          <w:lang w:eastAsia="ru-RU"/>
        </w:rPr>
      </w:pPr>
      <w:r w:rsidRPr="00940783">
        <w:rPr>
          <w:rFonts w:ascii="Times New Roman" w:eastAsia="Times New Roman" w:hAnsi="Times New Roman" w:cs="Times New Roman"/>
          <w:b/>
          <w:spacing w:val="-9"/>
          <w:sz w:val="24"/>
          <w:szCs w:val="24"/>
          <w:lang w:eastAsia="ru-RU"/>
        </w:rPr>
        <w:t xml:space="preserve">5. Выберите и подчеркните, какие из пословиц подходят к рассказу </w:t>
      </w:r>
      <w:r w:rsidRPr="00940783">
        <w:rPr>
          <w:rFonts w:ascii="Times New Roman" w:eastAsia="Times New Roman" w:hAnsi="Times New Roman" w:cs="Times New Roman"/>
          <w:b/>
          <w:spacing w:val="-9"/>
          <w:sz w:val="24"/>
          <w:szCs w:val="24"/>
          <w:lang w:eastAsia="ru-RU"/>
        </w:rPr>
        <w:t>В.Осеевой</w:t>
      </w:r>
      <w:r w:rsidRPr="00940783">
        <w:rPr>
          <w:rFonts w:ascii="Times New Roman" w:eastAsia="Times New Roman" w:hAnsi="Times New Roman" w:cs="Times New Roman"/>
          <w:b/>
          <w:spacing w:val="-9"/>
          <w:sz w:val="24"/>
          <w:szCs w:val="24"/>
          <w:lang w:eastAsia="ru-RU"/>
        </w:rPr>
        <w:t xml:space="preserve">  « Кто хозяин?»</w:t>
      </w:r>
    </w:p>
    <w:p w:rsidR="00940783" w:rsidRPr="00940783" w:rsidP="00940783">
      <w:pPr>
        <w:spacing w:after="0" w:line="240" w:lineRule="auto"/>
        <w:rPr>
          <w:rFonts w:ascii="Times New Roman" w:eastAsia="Times New Roman" w:hAnsi="Times New Roman" w:cs="Times New Roman"/>
          <w:sz w:val="24"/>
          <w:szCs w:val="24"/>
          <w:u w:val="single"/>
          <w:shd w:val="clear" w:color="auto" w:fill="FFFFFF"/>
          <w:lang w:eastAsia="ru-RU"/>
        </w:rPr>
      </w:pPr>
      <w:r w:rsidRPr="00940783">
        <w:rPr>
          <w:rFonts w:ascii="Times New Roman" w:eastAsia="Times New Roman" w:hAnsi="Times New Roman" w:cs="Times New Roman"/>
          <w:sz w:val="24"/>
          <w:szCs w:val="24"/>
          <w:u w:val="single"/>
          <w:shd w:val="clear" w:color="auto" w:fill="FFFFFF"/>
          <w:lang w:eastAsia="ru-RU"/>
        </w:rPr>
        <w:t xml:space="preserve">Большая заслуга — выручить в беде друга. </w:t>
      </w:r>
    </w:p>
    <w:p w:rsidR="00940783" w:rsidRPr="00940783" w:rsidP="00940783">
      <w:pPr>
        <w:shd w:val="clear" w:color="auto" w:fill="FFFFFF"/>
        <w:spacing w:after="0" w:line="240" w:lineRule="auto"/>
        <w:rPr>
          <w:rFonts w:ascii="Times New Roman" w:eastAsia="Times New Roman" w:hAnsi="Times New Roman" w:cs="Times New Roman"/>
          <w:sz w:val="24"/>
          <w:szCs w:val="24"/>
          <w:lang w:eastAsia="ru-RU"/>
        </w:rPr>
      </w:pPr>
      <w:r w:rsidRPr="00940783">
        <w:rPr>
          <w:rFonts w:ascii="Times New Roman" w:eastAsia="Times New Roman" w:hAnsi="Times New Roman" w:cs="Times New Roman"/>
          <w:sz w:val="24"/>
          <w:szCs w:val="24"/>
          <w:lang w:eastAsia="ru-RU"/>
        </w:rPr>
        <w:t>Смелый</w:t>
      </w:r>
      <w:r w:rsidRPr="00940783">
        <w:rPr>
          <w:rFonts w:ascii="Times New Roman" w:eastAsia="Times New Roman" w:hAnsi="Times New Roman" w:cs="Times New Roman"/>
          <w:sz w:val="24"/>
          <w:szCs w:val="24"/>
          <w:lang w:eastAsia="ru-RU"/>
        </w:rPr>
        <w:t xml:space="preserve"> там найдёт, где добрый потеряет.</w:t>
      </w:r>
    </w:p>
    <w:p w:rsidR="00940783" w:rsidRPr="00940783" w:rsidP="00940783">
      <w:pPr>
        <w:spacing w:after="0" w:line="240" w:lineRule="auto"/>
        <w:rPr>
          <w:rFonts w:ascii="Times New Roman" w:eastAsia="Times New Roman" w:hAnsi="Times New Roman" w:cs="Times New Roman"/>
          <w:sz w:val="24"/>
          <w:szCs w:val="24"/>
          <w:u w:val="single"/>
          <w:shd w:val="clear" w:color="auto" w:fill="FFFFFF"/>
          <w:lang w:eastAsia="ru-RU"/>
        </w:rPr>
      </w:pPr>
      <w:r w:rsidRPr="00940783">
        <w:rPr>
          <w:rFonts w:ascii="Times New Roman" w:eastAsia="Times New Roman" w:hAnsi="Times New Roman" w:cs="Times New Roman"/>
          <w:sz w:val="24"/>
          <w:szCs w:val="24"/>
          <w:u w:val="single"/>
          <w:shd w:val="clear" w:color="auto" w:fill="FFFFFF"/>
          <w:lang w:eastAsia="ru-RU"/>
        </w:rPr>
        <w:t xml:space="preserve">Дорога помощь вовремя. </w:t>
      </w:r>
    </w:p>
    <w:p w:rsidR="00940783" w:rsidRPr="00940783" w:rsidP="00940783">
      <w:pPr>
        <w:spacing w:after="0" w:line="240" w:lineRule="auto"/>
        <w:rPr>
          <w:rFonts w:ascii="Times New Roman" w:eastAsia="Times New Roman" w:hAnsi="Times New Roman" w:cs="Times New Roman"/>
          <w:b/>
          <w:i/>
          <w:iCs/>
          <w:spacing w:val="-9"/>
          <w:sz w:val="24"/>
          <w:szCs w:val="24"/>
          <w:u w:val="single"/>
          <w:lang w:eastAsia="ru-RU"/>
        </w:rPr>
      </w:pPr>
      <w:r w:rsidRPr="00940783">
        <w:rPr>
          <w:rFonts w:ascii="Times New Roman" w:eastAsia="Times New Roman" w:hAnsi="Times New Roman" w:cs="Times New Roman"/>
          <w:sz w:val="24"/>
          <w:szCs w:val="24"/>
          <w:u w:val="single"/>
          <w:shd w:val="clear" w:color="auto" w:fill="FFFFFF"/>
          <w:lang w:eastAsia="ru-RU"/>
        </w:rPr>
        <w:t>Кто дрожит, тот и бежит.</w:t>
      </w:r>
    </w:p>
    <w:p w:rsidR="00940783" w:rsidRPr="00940783" w:rsidP="00940783">
      <w:pPr>
        <w:spacing w:after="0" w:line="240" w:lineRule="auto"/>
        <w:rPr>
          <w:rFonts w:ascii="Times New Roman" w:eastAsia="Times New Roman" w:hAnsi="Times New Roman" w:cs="Times New Roman"/>
          <w:b/>
          <w:i/>
          <w:iCs/>
          <w:spacing w:val="-9"/>
          <w:sz w:val="24"/>
          <w:szCs w:val="24"/>
          <w:lang w:eastAsia="ru-RU"/>
        </w:rPr>
      </w:pPr>
      <w:r w:rsidRPr="00940783">
        <w:rPr>
          <w:rFonts w:ascii="Times New Roman" w:eastAsia="Times New Roman" w:hAnsi="Times New Roman" w:cs="Times New Roman"/>
          <w:sz w:val="24"/>
          <w:szCs w:val="24"/>
          <w:lang w:eastAsia="ru-RU"/>
        </w:rPr>
        <w:t>Сделав добро, не хвались.</w:t>
      </w:r>
    </w:p>
    <w:p w:rsidR="00940783" w:rsidRPr="00940783" w:rsidP="00940783">
      <w:pPr>
        <w:shd w:val="clear" w:color="auto" w:fill="FFFFFF"/>
        <w:spacing w:after="122" w:line="240" w:lineRule="auto"/>
        <w:rPr>
          <w:rFonts w:ascii="Times New Roman" w:eastAsia="Times New Roman" w:hAnsi="Times New Roman" w:cs="Times New Roman"/>
          <w:sz w:val="24"/>
          <w:szCs w:val="24"/>
          <w:u w:val="single"/>
          <w:lang w:eastAsia="ru-RU"/>
        </w:rPr>
      </w:pPr>
      <w:r w:rsidRPr="00940783">
        <w:rPr>
          <w:rFonts w:ascii="Times New Roman" w:eastAsia="Times New Roman" w:hAnsi="Times New Roman" w:cs="Times New Roman"/>
          <w:sz w:val="24"/>
          <w:szCs w:val="24"/>
          <w:u w:val="single"/>
          <w:lang w:eastAsia="ru-RU"/>
        </w:rPr>
        <w:t>За друга умей постоять.</w:t>
      </w:r>
    </w:p>
    <w:p w:rsidR="00940783" w:rsidRPr="00940783" w:rsidP="00940783">
      <w:pPr>
        <w:shd w:val="clear" w:color="auto" w:fill="FFFFFF"/>
        <w:spacing w:after="122" w:line="240" w:lineRule="auto"/>
        <w:rPr>
          <w:rFonts w:ascii="Times New Roman" w:eastAsia="Times New Roman" w:hAnsi="Times New Roman" w:cs="Times New Roman"/>
          <w:sz w:val="24"/>
          <w:szCs w:val="24"/>
          <w:u w:val="single"/>
          <w:lang w:eastAsia="ru-RU"/>
        </w:rPr>
      </w:pPr>
    </w:p>
    <w:p w:rsidR="00940783" w:rsidRPr="00940783" w:rsidP="00940783">
      <w:pPr>
        <w:spacing w:after="0" w:line="240" w:lineRule="auto"/>
        <w:jc w:val="center"/>
        <w:rPr>
          <w:rFonts w:ascii="Times New Roman" w:eastAsia="Times New Roman" w:hAnsi="Times New Roman" w:cs="Times New Roman"/>
          <w:b/>
          <w:bCs/>
          <w:iCs/>
          <w:sz w:val="24"/>
          <w:szCs w:val="24"/>
          <w:lang w:eastAsia="ru-RU"/>
        </w:rPr>
      </w:pPr>
    </w:p>
    <w:p w:rsidR="00940783" w:rsidRPr="00940783" w:rsidP="00940783">
      <w:pPr>
        <w:spacing w:after="0" w:line="240" w:lineRule="auto"/>
        <w:jc w:val="center"/>
        <w:rPr>
          <w:rFonts w:ascii="Times New Roman" w:eastAsia="Times New Roman" w:hAnsi="Times New Roman" w:cs="Times New Roman"/>
          <w:b/>
          <w:bCs/>
          <w:iCs/>
          <w:sz w:val="24"/>
          <w:szCs w:val="24"/>
          <w:lang w:eastAsia="ru-RU"/>
        </w:rPr>
      </w:pPr>
      <w:r w:rsidRPr="00940783">
        <w:rPr>
          <w:rFonts w:ascii="Times New Roman" w:eastAsia="Times New Roman" w:hAnsi="Times New Roman" w:cs="Times New Roman"/>
          <w:b/>
          <w:bCs/>
          <w:iCs/>
          <w:sz w:val="24"/>
          <w:szCs w:val="24"/>
          <w:lang w:eastAsia="ru-RU"/>
        </w:rPr>
        <w:t>Мини-сочинение</w:t>
      </w:r>
    </w:p>
    <w:p w:rsidR="00940783" w:rsidRPr="00940783" w:rsidP="00940783">
      <w:pPr>
        <w:spacing w:after="0" w:line="240" w:lineRule="auto"/>
        <w:jc w:val="center"/>
        <w:rPr>
          <w:rFonts w:ascii="Times New Roman" w:eastAsia="Times New Roman" w:hAnsi="Times New Roman" w:cs="Times New Roman"/>
          <w:b/>
          <w:bCs/>
          <w:iCs/>
          <w:sz w:val="24"/>
          <w:szCs w:val="24"/>
          <w:lang w:eastAsia="ru-RU"/>
        </w:rPr>
      </w:pPr>
    </w:p>
    <w:p w:rsidR="00940783" w:rsidRPr="00940783" w:rsidP="00940783">
      <w:pPr>
        <w:spacing w:after="0" w:line="240" w:lineRule="auto"/>
        <w:rPr>
          <w:rFonts w:ascii="Times New Roman" w:eastAsia="Times New Roman" w:hAnsi="Times New Roman" w:cs="Times New Roman"/>
          <w:bCs/>
          <w:iCs/>
          <w:sz w:val="24"/>
          <w:szCs w:val="24"/>
          <w:lang w:eastAsia="ru-RU"/>
        </w:rPr>
      </w:pPr>
      <w:r w:rsidRPr="00940783">
        <w:rPr>
          <w:rFonts w:ascii="Times New Roman" w:eastAsia="Times New Roman" w:hAnsi="Times New Roman" w:cs="Times New Roman"/>
          <w:bCs/>
          <w:iCs/>
          <w:sz w:val="24"/>
          <w:szCs w:val="24"/>
          <w:lang w:eastAsia="ru-RU"/>
        </w:rPr>
        <w:t>Раздел 2. Язык в действии.</w:t>
      </w:r>
    </w:p>
    <w:p w:rsidR="00940783" w:rsidRPr="00940783" w:rsidP="00940783">
      <w:pPr>
        <w:spacing w:after="0" w:line="240" w:lineRule="auto"/>
        <w:rPr>
          <w:rFonts w:ascii="Times New Roman" w:eastAsia="Times New Roman" w:hAnsi="Times New Roman" w:cs="Times New Roman"/>
          <w:bCs/>
          <w:iCs/>
          <w:sz w:val="24"/>
          <w:szCs w:val="24"/>
          <w:lang w:eastAsia="ru-RU"/>
        </w:rPr>
      </w:pPr>
      <w:r w:rsidRPr="00940783">
        <w:rPr>
          <w:rFonts w:ascii="Times New Roman" w:eastAsia="Times New Roman" w:hAnsi="Times New Roman" w:cs="Times New Roman"/>
          <w:bCs/>
          <w:iCs/>
          <w:sz w:val="24"/>
          <w:szCs w:val="24"/>
          <w:lang w:eastAsia="ru-RU"/>
        </w:rPr>
        <w:t xml:space="preserve">Тема: Можно ли про </w:t>
      </w:r>
      <w:r w:rsidRPr="00940783">
        <w:rPr>
          <w:rFonts w:ascii="Times New Roman" w:eastAsia="Times New Roman" w:hAnsi="Times New Roman" w:cs="Times New Roman"/>
          <w:bCs/>
          <w:iCs/>
          <w:sz w:val="24"/>
          <w:szCs w:val="24"/>
          <w:lang w:eastAsia="ru-RU"/>
        </w:rPr>
        <w:t>одно и тоже</w:t>
      </w:r>
      <w:r w:rsidRPr="00940783">
        <w:rPr>
          <w:rFonts w:ascii="Times New Roman" w:eastAsia="Times New Roman" w:hAnsi="Times New Roman" w:cs="Times New Roman"/>
          <w:bCs/>
          <w:iCs/>
          <w:sz w:val="24"/>
          <w:szCs w:val="24"/>
          <w:lang w:eastAsia="ru-RU"/>
        </w:rPr>
        <w:t xml:space="preserve"> сказать по-разному?</w:t>
      </w:r>
    </w:p>
    <w:p w:rsidR="00940783" w:rsidRPr="00940783" w:rsidP="00940783">
      <w:pPr>
        <w:widowControl w:val="0"/>
        <w:autoSpaceDE w:val="0"/>
        <w:autoSpaceDN w:val="0"/>
        <w:spacing w:after="0" w:line="240" w:lineRule="auto"/>
        <w:ind w:right="403"/>
        <w:jc w:val="both"/>
        <w:rPr>
          <w:rFonts w:ascii="Times New Roman" w:eastAsia="Times New Roman" w:hAnsi="Times New Roman" w:cs="Times New Roman"/>
          <w:sz w:val="24"/>
          <w:szCs w:val="24"/>
          <w:lang w:eastAsia="ru-RU" w:bidi="ru-RU"/>
        </w:rPr>
      </w:pPr>
      <w:r w:rsidRPr="00940783">
        <w:rPr>
          <w:rFonts w:ascii="Times New Roman" w:eastAsia="Times New Roman" w:hAnsi="Times New Roman" w:cs="Times New Roman"/>
          <w:sz w:val="24"/>
          <w:szCs w:val="24"/>
          <w:lang w:eastAsia="ru-RU" w:bidi="ru-RU"/>
        </w:rPr>
        <w:t>(по материалам учебника « Русский родной язык», 4 класс, /</w:t>
      </w:r>
      <w:r w:rsidRPr="00940783">
        <w:rPr>
          <w:rFonts w:ascii="Times New Roman" w:eastAsia="Times New Roman" w:hAnsi="Times New Roman" w:cs="Times New Roman"/>
          <w:sz w:val="24"/>
          <w:szCs w:val="24"/>
          <w:lang w:eastAsia="ru-RU" w:bidi="ru-RU"/>
        </w:rPr>
        <w:t>О.М.Александрова</w:t>
      </w:r>
      <w:r w:rsidRPr="00940783">
        <w:rPr>
          <w:rFonts w:ascii="Times New Roman" w:eastAsia="Times New Roman" w:hAnsi="Times New Roman" w:cs="Times New Roman"/>
          <w:sz w:val="24"/>
          <w:szCs w:val="24"/>
          <w:lang w:eastAsia="ru-RU" w:bidi="ru-RU"/>
        </w:rPr>
        <w:t xml:space="preserve"> и др./ М.: Просвещение, 2020 г., стр.64-67)</w:t>
      </w:r>
    </w:p>
    <w:p w:rsidR="00940783" w:rsidRPr="00940783" w:rsidP="00940783">
      <w:pPr>
        <w:rPr>
          <w:rFonts w:ascii="Calibri" w:eastAsia="Times New Roman" w:hAnsi="Calibri" w:cs="Times New Roman"/>
          <w:sz w:val="24"/>
          <w:szCs w:val="24"/>
          <w:lang w:eastAsia="ru-RU"/>
        </w:rPr>
      </w:pPr>
    </w:p>
    <w:p w:rsidR="00940783" w:rsidP="00FD0AAF">
      <w:pPr>
        <w:autoSpaceDE w:val="0"/>
        <w:autoSpaceDN w:val="0"/>
        <w:adjustRightInd w:val="0"/>
        <w:jc w:val="center"/>
        <w:rPr>
          <w:rFonts w:ascii="Times New Roman" w:hAnsi="Times New Roman" w:cs="Times New Roman"/>
          <w:b/>
          <w:sz w:val="20"/>
          <w:szCs w:val="20"/>
        </w:rPr>
      </w:pPr>
    </w:p>
    <w:p w:rsidR="008F5948" w:rsidRPr="008F5948" w:rsidP="00FD0AAF">
      <w:pPr>
        <w:autoSpaceDE w:val="0"/>
        <w:autoSpaceDN w:val="0"/>
        <w:adjustRightInd w:val="0"/>
        <w:jc w:val="center"/>
        <w:rPr>
          <w:rFonts w:ascii="Times New Roman" w:hAnsi="Times New Roman" w:cs="Times New Roman"/>
          <w:b/>
          <w:sz w:val="20"/>
          <w:szCs w:val="20"/>
        </w:rPr>
      </w:pPr>
      <w:r>
        <w:rPr>
          <w:rFonts w:ascii="Times New Roman" w:hAnsi="Times New Roman" w:cs="Times New Roman"/>
          <w:b/>
          <w:sz w:val="20"/>
          <w:szCs w:val="20"/>
        </w:rPr>
        <w:t>Л</w:t>
      </w:r>
      <w:r w:rsidRPr="008F5948">
        <w:rPr>
          <w:rFonts w:ascii="Times New Roman" w:hAnsi="Times New Roman" w:cs="Times New Roman"/>
          <w:b/>
          <w:sz w:val="20"/>
          <w:szCs w:val="20"/>
        </w:rPr>
        <w:t>ист корректировки программы</w:t>
      </w:r>
    </w:p>
    <w:tbl>
      <w:tblPr>
        <w:tblStyle w:val="10"/>
        <w:tblpPr w:leftFromText="180" w:rightFromText="180" w:vertAnchor="text" w:tblpY="1"/>
        <w:tblOverlap w:val="never"/>
        <w:tblW w:w="0" w:type="auto"/>
        <w:tblLook w:val="04A0"/>
      </w:tblPr>
      <w:tblGrid>
        <w:gridCol w:w="1424"/>
        <w:gridCol w:w="1243"/>
        <w:gridCol w:w="737"/>
        <w:gridCol w:w="617"/>
        <w:gridCol w:w="2144"/>
        <w:gridCol w:w="1690"/>
        <w:gridCol w:w="1695"/>
        <w:gridCol w:w="1684"/>
        <w:gridCol w:w="1650"/>
        <w:gridCol w:w="1902"/>
      </w:tblGrid>
      <w:tr w:rsidTr="00D43B63">
        <w:tblPrEx>
          <w:tblW w:w="0" w:type="auto"/>
          <w:tblLook w:val="04A0"/>
        </w:tblPrEx>
        <w:trPr>
          <w:trHeight w:val="351"/>
        </w:trPr>
        <w:tc>
          <w:tcPr>
            <w:tcW w:w="1424" w:type="dxa"/>
            <w:vMerge w:val="restart"/>
          </w:tcPr>
          <w:p w:rsidR="008F5948" w:rsidRPr="008F5948" w:rsidP="00D43B63">
            <w:pPr>
              <w:spacing w:after="240" w:line="420" w:lineRule="atLeast"/>
              <w:rPr>
                <w:rFonts w:ascii="Times New Roman" w:hAnsi="Times New Roman"/>
                <w:b/>
                <w:bCs/>
                <w:color w:val="000000"/>
                <w:sz w:val="20"/>
                <w:szCs w:val="20"/>
              </w:rPr>
            </w:pPr>
            <w:r w:rsidRPr="008F5948">
              <w:rPr>
                <w:rFonts w:ascii="Times New Roman" w:hAnsi="Times New Roman"/>
                <w:b/>
                <w:bCs/>
                <w:color w:val="000000"/>
                <w:sz w:val="20"/>
                <w:szCs w:val="20"/>
              </w:rPr>
              <w:t>Предмет,</w:t>
            </w:r>
          </w:p>
          <w:p w:rsidR="008F5948" w:rsidRPr="008F5948" w:rsidP="00D43B63">
            <w:pPr>
              <w:spacing w:after="240" w:line="420" w:lineRule="atLeast"/>
              <w:rPr>
                <w:rFonts w:ascii="Times New Roman" w:hAnsi="Times New Roman"/>
                <w:b/>
                <w:bCs/>
                <w:color w:val="000000"/>
                <w:sz w:val="20"/>
                <w:szCs w:val="20"/>
              </w:rPr>
            </w:pPr>
            <w:r w:rsidRPr="008F5948">
              <w:rPr>
                <w:rFonts w:ascii="Times New Roman" w:hAnsi="Times New Roman"/>
                <w:b/>
                <w:bCs/>
                <w:color w:val="000000"/>
                <w:sz w:val="20"/>
                <w:szCs w:val="20"/>
              </w:rPr>
              <w:t>класс</w:t>
            </w:r>
          </w:p>
        </w:tc>
        <w:tc>
          <w:tcPr>
            <w:tcW w:w="2597" w:type="dxa"/>
            <w:gridSpan w:val="3"/>
          </w:tcPr>
          <w:p w:rsidR="008F5948" w:rsidRPr="008F5948" w:rsidP="00D43B63">
            <w:pPr>
              <w:spacing w:after="240" w:line="420" w:lineRule="atLeast"/>
              <w:rPr>
                <w:rFonts w:ascii="Times New Roman" w:hAnsi="Times New Roman"/>
                <w:b/>
                <w:bCs/>
                <w:color w:val="000000"/>
                <w:sz w:val="20"/>
                <w:szCs w:val="20"/>
              </w:rPr>
            </w:pPr>
            <w:r w:rsidRPr="008F5948">
              <w:rPr>
                <w:rFonts w:ascii="Times New Roman" w:hAnsi="Times New Roman"/>
                <w:b/>
                <w:bCs/>
                <w:color w:val="000000"/>
                <w:sz w:val="20"/>
                <w:szCs w:val="20"/>
              </w:rPr>
              <w:t>Количество часов по плану фактическое</w:t>
            </w:r>
          </w:p>
        </w:tc>
        <w:tc>
          <w:tcPr>
            <w:tcW w:w="2144" w:type="dxa"/>
            <w:vMerge w:val="restart"/>
          </w:tcPr>
          <w:p w:rsidR="008F5948" w:rsidRPr="008F5948" w:rsidP="00D43B63">
            <w:pPr>
              <w:spacing w:after="240" w:line="420" w:lineRule="atLeast"/>
              <w:rPr>
                <w:rFonts w:ascii="Times New Roman" w:hAnsi="Times New Roman"/>
                <w:b/>
                <w:bCs/>
                <w:color w:val="000000"/>
                <w:sz w:val="20"/>
                <w:szCs w:val="20"/>
              </w:rPr>
            </w:pPr>
            <w:r w:rsidRPr="008F5948">
              <w:rPr>
                <w:rFonts w:ascii="Times New Roman" w:hAnsi="Times New Roman"/>
                <w:b/>
                <w:bCs/>
                <w:color w:val="000000"/>
                <w:sz w:val="20"/>
                <w:szCs w:val="20"/>
              </w:rPr>
              <w:t>Объем нереализованных часов</w:t>
            </w:r>
          </w:p>
        </w:tc>
        <w:tc>
          <w:tcPr>
            <w:tcW w:w="1690" w:type="dxa"/>
            <w:vMerge w:val="restart"/>
          </w:tcPr>
          <w:p w:rsidR="008F5948" w:rsidRPr="008F5948" w:rsidP="00D43B63">
            <w:pPr>
              <w:spacing w:after="240" w:line="420" w:lineRule="atLeast"/>
              <w:rPr>
                <w:rFonts w:ascii="Times New Roman" w:hAnsi="Times New Roman"/>
                <w:b/>
                <w:bCs/>
                <w:color w:val="000000"/>
                <w:sz w:val="20"/>
                <w:szCs w:val="20"/>
              </w:rPr>
            </w:pPr>
            <w:r w:rsidRPr="008F5948">
              <w:rPr>
                <w:rFonts w:ascii="Times New Roman" w:hAnsi="Times New Roman"/>
                <w:b/>
                <w:bCs/>
                <w:color w:val="000000"/>
                <w:sz w:val="20"/>
                <w:szCs w:val="20"/>
              </w:rPr>
              <w:t xml:space="preserve">Причины </w:t>
            </w:r>
          </w:p>
        </w:tc>
        <w:tc>
          <w:tcPr>
            <w:tcW w:w="1695" w:type="dxa"/>
            <w:vMerge w:val="restart"/>
          </w:tcPr>
          <w:p w:rsidR="008F5948" w:rsidRPr="008F5948" w:rsidP="00D43B63">
            <w:pPr>
              <w:spacing w:after="240" w:line="420" w:lineRule="atLeast"/>
              <w:rPr>
                <w:rFonts w:ascii="Times New Roman" w:hAnsi="Times New Roman"/>
                <w:b/>
                <w:bCs/>
                <w:color w:val="000000"/>
                <w:sz w:val="20"/>
                <w:szCs w:val="20"/>
              </w:rPr>
            </w:pPr>
            <w:r w:rsidRPr="008F5948">
              <w:rPr>
                <w:rFonts w:ascii="Times New Roman" w:hAnsi="Times New Roman"/>
                <w:b/>
                <w:bCs/>
                <w:color w:val="000000"/>
                <w:sz w:val="20"/>
                <w:szCs w:val="20"/>
              </w:rPr>
              <w:t>Раздел</w:t>
            </w:r>
          </w:p>
          <w:p w:rsidR="008F5948" w:rsidRPr="008F5948" w:rsidP="00D43B63">
            <w:pPr>
              <w:spacing w:after="240" w:line="420" w:lineRule="atLeast"/>
              <w:rPr>
                <w:rFonts w:ascii="Times New Roman" w:hAnsi="Times New Roman"/>
                <w:b/>
                <w:bCs/>
                <w:color w:val="000000"/>
                <w:sz w:val="20"/>
                <w:szCs w:val="20"/>
              </w:rPr>
            </w:pPr>
          </w:p>
        </w:tc>
        <w:tc>
          <w:tcPr>
            <w:tcW w:w="1684" w:type="dxa"/>
            <w:vMerge w:val="restart"/>
          </w:tcPr>
          <w:p w:rsidR="008F5948" w:rsidRPr="008F5948" w:rsidP="00D43B63">
            <w:pPr>
              <w:spacing w:after="240" w:line="420" w:lineRule="atLeast"/>
              <w:rPr>
                <w:rFonts w:ascii="Times New Roman" w:hAnsi="Times New Roman"/>
                <w:b/>
                <w:bCs/>
                <w:color w:val="000000"/>
                <w:sz w:val="20"/>
                <w:szCs w:val="20"/>
              </w:rPr>
            </w:pPr>
            <w:r w:rsidRPr="008F5948">
              <w:rPr>
                <w:rFonts w:ascii="Times New Roman" w:hAnsi="Times New Roman"/>
                <w:b/>
                <w:bCs/>
                <w:color w:val="000000"/>
                <w:sz w:val="20"/>
                <w:szCs w:val="20"/>
              </w:rPr>
              <w:t>Планируемое кол-во часов</w:t>
            </w:r>
          </w:p>
        </w:tc>
        <w:tc>
          <w:tcPr>
            <w:tcW w:w="1650" w:type="dxa"/>
            <w:vMerge w:val="restart"/>
          </w:tcPr>
          <w:p w:rsidR="008F5948" w:rsidRPr="008F5948" w:rsidP="00D43B63">
            <w:pPr>
              <w:spacing w:after="240" w:line="420" w:lineRule="atLeast"/>
              <w:rPr>
                <w:rFonts w:ascii="Times New Roman" w:hAnsi="Times New Roman"/>
                <w:b/>
                <w:bCs/>
                <w:color w:val="000000"/>
                <w:sz w:val="20"/>
                <w:szCs w:val="20"/>
              </w:rPr>
            </w:pPr>
            <w:r w:rsidRPr="008F5948">
              <w:rPr>
                <w:rFonts w:ascii="Times New Roman" w:hAnsi="Times New Roman"/>
                <w:b/>
                <w:bCs/>
                <w:color w:val="000000"/>
                <w:sz w:val="20"/>
                <w:szCs w:val="20"/>
              </w:rPr>
              <w:t>Фактическое кол-во часов</w:t>
            </w:r>
          </w:p>
        </w:tc>
        <w:tc>
          <w:tcPr>
            <w:tcW w:w="1902" w:type="dxa"/>
            <w:vMerge w:val="restart"/>
          </w:tcPr>
          <w:p w:rsidR="008F5948" w:rsidRPr="008F5948" w:rsidP="00D43B63">
            <w:pPr>
              <w:spacing w:after="240" w:line="420" w:lineRule="atLeast"/>
              <w:rPr>
                <w:rFonts w:ascii="Times New Roman" w:hAnsi="Times New Roman"/>
                <w:b/>
                <w:bCs/>
                <w:color w:val="000000"/>
                <w:sz w:val="20"/>
                <w:szCs w:val="20"/>
              </w:rPr>
            </w:pPr>
            <w:r w:rsidRPr="008F5948">
              <w:rPr>
                <w:rFonts w:ascii="Times New Roman" w:hAnsi="Times New Roman"/>
                <w:b/>
                <w:bCs/>
                <w:color w:val="000000"/>
                <w:sz w:val="20"/>
                <w:szCs w:val="20"/>
              </w:rPr>
              <w:t>Способ корректировки</w:t>
            </w:r>
          </w:p>
        </w:tc>
      </w:tr>
      <w:tr w:rsidTr="00D43B63">
        <w:tblPrEx>
          <w:tblW w:w="0" w:type="auto"/>
          <w:tblLook w:val="04A0"/>
        </w:tblPrEx>
        <w:trPr>
          <w:trHeight w:val="315"/>
        </w:trPr>
        <w:tc>
          <w:tcPr>
            <w:tcW w:w="1424" w:type="dxa"/>
            <w:vMerge/>
          </w:tcPr>
          <w:p w:rsidR="008F5948" w:rsidRPr="008F5948" w:rsidP="00D43B63">
            <w:pPr>
              <w:spacing w:after="240" w:line="420" w:lineRule="atLeast"/>
              <w:rPr>
                <w:rFonts w:ascii="Times New Roman" w:hAnsi="Times New Roman"/>
                <w:b/>
                <w:bCs/>
                <w:color w:val="000000"/>
                <w:sz w:val="20"/>
                <w:szCs w:val="20"/>
              </w:rPr>
            </w:pPr>
          </w:p>
        </w:tc>
        <w:tc>
          <w:tcPr>
            <w:tcW w:w="1243" w:type="dxa"/>
          </w:tcPr>
          <w:p w:rsidR="008F5948" w:rsidRPr="008F5948" w:rsidP="00D43B63">
            <w:pPr>
              <w:spacing w:after="240" w:line="420" w:lineRule="atLeast"/>
              <w:rPr>
                <w:rFonts w:ascii="Times New Roman" w:hAnsi="Times New Roman"/>
                <w:b/>
                <w:bCs/>
                <w:color w:val="000000"/>
                <w:sz w:val="20"/>
                <w:szCs w:val="20"/>
              </w:rPr>
            </w:pPr>
            <w:r>
              <w:rPr>
                <w:rFonts w:ascii="Times New Roman" w:hAnsi="Times New Roman"/>
                <w:b/>
                <w:bCs/>
                <w:color w:val="000000"/>
                <w:sz w:val="20"/>
                <w:szCs w:val="20"/>
              </w:rPr>
              <w:t>УП на 2021\2022</w:t>
            </w:r>
            <w:r w:rsidRPr="008F5948">
              <w:rPr>
                <w:rFonts w:ascii="Times New Roman" w:hAnsi="Times New Roman"/>
                <w:b/>
                <w:bCs/>
                <w:color w:val="000000"/>
                <w:sz w:val="20"/>
                <w:szCs w:val="20"/>
              </w:rPr>
              <w:t xml:space="preserve"> </w:t>
            </w:r>
            <w:r w:rsidRPr="008F5948">
              <w:rPr>
                <w:rFonts w:ascii="Times New Roman" w:hAnsi="Times New Roman"/>
                <w:b/>
                <w:bCs/>
                <w:color w:val="000000"/>
                <w:sz w:val="20"/>
                <w:szCs w:val="20"/>
              </w:rPr>
              <w:t>уч</w:t>
            </w:r>
            <w:r w:rsidRPr="008F5948">
              <w:rPr>
                <w:rFonts w:ascii="Times New Roman" w:hAnsi="Times New Roman"/>
                <w:b/>
                <w:bCs/>
                <w:color w:val="000000"/>
                <w:sz w:val="20"/>
                <w:szCs w:val="20"/>
              </w:rPr>
              <w:t>.г</w:t>
            </w:r>
            <w:r w:rsidRPr="008F5948">
              <w:rPr>
                <w:rFonts w:ascii="Times New Roman" w:hAnsi="Times New Roman"/>
                <w:b/>
                <w:bCs/>
                <w:color w:val="000000"/>
                <w:sz w:val="20"/>
                <w:szCs w:val="20"/>
              </w:rPr>
              <w:t>од</w:t>
            </w:r>
          </w:p>
        </w:tc>
        <w:tc>
          <w:tcPr>
            <w:tcW w:w="737" w:type="dxa"/>
          </w:tcPr>
          <w:p w:rsidR="008F5948" w:rsidRPr="008F5948" w:rsidP="00D43B63">
            <w:pPr>
              <w:spacing w:after="240" w:line="420" w:lineRule="atLeast"/>
              <w:rPr>
                <w:rFonts w:ascii="Times New Roman" w:hAnsi="Times New Roman"/>
                <w:b/>
                <w:bCs/>
                <w:color w:val="000000"/>
                <w:sz w:val="20"/>
                <w:szCs w:val="20"/>
              </w:rPr>
            </w:pPr>
            <w:r w:rsidRPr="008F5948">
              <w:rPr>
                <w:rFonts w:ascii="Times New Roman" w:hAnsi="Times New Roman"/>
                <w:b/>
                <w:bCs/>
                <w:color w:val="000000"/>
                <w:sz w:val="20"/>
                <w:szCs w:val="20"/>
              </w:rPr>
              <w:t>КТП</w:t>
            </w:r>
          </w:p>
        </w:tc>
        <w:tc>
          <w:tcPr>
            <w:tcW w:w="617" w:type="dxa"/>
          </w:tcPr>
          <w:p w:rsidR="008F5948" w:rsidRPr="008F5948" w:rsidP="00D43B63">
            <w:pPr>
              <w:spacing w:after="240" w:line="420" w:lineRule="atLeast"/>
              <w:rPr>
                <w:rFonts w:ascii="Times New Roman" w:hAnsi="Times New Roman"/>
                <w:b/>
                <w:bCs/>
                <w:color w:val="000000"/>
                <w:sz w:val="20"/>
                <w:szCs w:val="20"/>
              </w:rPr>
            </w:pPr>
            <w:r w:rsidRPr="008F5948">
              <w:rPr>
                <w:rFonts w:ascii="Times New Roman" w:hAnsi="Times New Roman"/>
                <w:b/>
                <w:bCs/>
                <w:color w:val="000000"/>
                <w:sz w:val="20"/>
                <w:szCs w:val="20"/>
              </w:rPr>
              <w:t>ЭЖ</w:t>
            </w:r>
          </w:p>
        </w:tc>
        <w:tc>
          <w:tcPr>
            <w:tcW w:w="2144" w:type="dxa"/>
            <w:vMerge/>
          </w:tcPr>
          <w:p w:rsidR="008F5948" w:rsidRPr="008F5948" w:rsidP="00D43B63">
            <w:pPr>
              <w:spacing w:after="240" w:line="420" w:lineRule="atLeast"/>
              <w:rPr>
                <w:rFonts w:ascii="Times New Roman" w:hAnsi="Times New Roman"/>
                <w:b/>
                <w:bCs/>
                <w:color w:val="000000"/>
                <w:sz w:val="20"/>
                <w:szCs w:val="20"/>
              </w:rPr>
            </w:pPr>
          </w:p>
        </w:tc>
        <w:tc>
          <w:tcPr>
            <w:tcW w:w="1690" w:type="dxa"/>
            <w:vMerge/>
          </w:tcPr>
          <w:p w:rsidR="008F5948" w:rsidRPr="008F5948" w:rsidP="00D43B63">
            <w:pPr>
              <w:spacing w:after="240" w:line="420" w:lineRule="atLeast"/>
              <w:rPr>
                <w:rFonts w:ascii="Times New Roman" w:hAnsi="Times New Roman"/>
                <w:b/>
                <w:bCs/>
                <w:color w:val="000000"/>
                <w:sz w:val="20"/>
                <w:szCs w:val="20"/>
              </w:rPr>
            </w:pPr>
          </w:p>
        </w:tc>
        <w:tc>
          <w:tcPr>
            <w:tcW w:w="1695" w:type="dxa"/>
            <w:vMerge/>
          </w:tcPr>
          <w:p w:rsidR="008F5948" w:rsidRPr="008F5948" w:rsidP="00D43B63">
            <w:pPr>
              <w:spacing w:after="240" w:line="420" w:lineRule="atLeast"/>
              <w:rPr>
                <w:rFonts w:ascii="Times New Roman" w:hAnsi="Times New Roman"/>
                <w:b/>
                <w:bCs/>
                <w:color w:val="000000"/>
                <w:sz w:val="20"/>
                <w:szCs w:val="20"/>
              </w:rPr>
            </w:pPr>
          </w:p>
        </w:tc>
        <w:tc>
          <w:tcPr>
            <w:tcW w:w="1684" w:type="dxa"/>
            <w:vMerge/>
          </w:tcPr>
          <w:p w:rsidR="008F5948" w:rsidRPr="008F5948" w:rsidP="00D43B63">
            <w:pPr>
              <w:spacing w:after="240" w:line="420" w:lineRule="atLeast"/>
              <w:rPr>
                <w:rFonts w:ascii="Times New Roman" w:hAnsi="Times New Roman"/>
                <w:b/>
                <w:bCs/>
                <w:color w:val="000000"/>
                <w:sz w:val="20"/>
                <w:szCs w:val="20"/>
              </w:rPr>
            </w:pPr>
          </w:p>
        </w:tc>
        <w:tc>
          <w:tcPr>
            <w:tcW w:w="1650" w:type="dxa"/>
            <w:vMerge/>
          </w:tcPr>
          <w:p w:rsidR="008F5948" w:rsidRPr="008F5948" w:rsidP="00D43B63">
            <w:pPr>
              <w:spacing w:after="240" w:line="420" w:lineRule="atLeast"/>
              <w:rPr>
                <w:rFonts w:ascii="Times New Roman" w:hAnsi="Times New Roman"/>
                <w:b/>
                <w:bCs/>
                <w:color w:val="000000"/>
                <w:sz w:val="20"/>
                <w:szCs w:val="20"/>
              </w:rPr>
            </w:pPr>
          </w:p>
        </w:tc>
        <w:tc>
          <w:tcPr>
            <w:tcW w:w="1902" w:type="dxa"/>
            <w:vMerge/>
          </w:tcPr>
          <w:p w:rsidR="008F5948" w:rsidRPr="008F5948" w:rsidP="00D43B63">
            <w:pPr>
              <w:spacing w:after="240" w:line="420" w:lineRule="atLeast"/>
              <w:rPr>
                <w:rFonts w:ascii="Times New Roman" w:hAnsi="Times New Roman"/>
                <w:b/>
                <w:bCs/>
                <w:color w:val="000000"/>
                <w:sz w:val="20"/>
                <w:szCs w:val="20"/>
              </w:rPr>
            </w:pPr>
          </w:p>
        </w:tc>
      </w:tr>
      <w:tr w:rsidTr="00D43B63">
        <w:tblPrEx>
          <w:tblW w:w="0" w:type="auto"/>
          <w:tblLook w:val="04A0"/>
        </w:tblPrEx>
        <w:trPr>
          <w:trHeight w:val="655"/>
        </w:trPr>
        <w:tc>
          <w:tcPr>
            <w:tcW w:w="1424" w:type="dxa"/>
          </w:tcPr>
          <w:p w:rsidR="00887F48" w:rsidRPr="00887F48" w:rsidP="00887F48">
            <w:pPr>
              <w:widowControl w:val="0"/>
              <w:suppressAutoHyphens/>
              <w:jc w:val="center"/>
              <w:rPr>
                <w:rFonts w:ascii="Times New Roman" w:eastAsia="DejaVu Sans" w:hAnsi="Times New Roman"/>
                <w:kern w:val="1"/>
                <w:sz w:val="20"/>
                <w:szCs w:val="20"/>
                <w:lang w:eastAsia="hi-IN" w:bidi="hi-IN"/>
              </w:rPr>
            </w:pPr>
          </w:p>
        </w:tc>
        <w:tc>
          <w:tcPr>
            <w:tcW w:w="1243" w:type="dxa"/>
          </w:tcPr>
          <w:p w:rsidR="00887F48" w:rsidRPr="00887F48" w:rsidP="00887F48">
            <w:pPr>
              <w:widowControl w:val="0"/>
              <w:suppressAutoHyphens/>
              <w:jc w:val="center"/>
              <w:rPr>
                <w:rFonts w:ascii="Times New Roman" w:eastAsia="DejaVu Sans" w:hAnsi="Times New Roman"/>
                <w:kern w:val="1"/>
                <w:sz w:val="20"/>
                <w:szCs w:val="20"/>
                <w:lang w:eastAsia="hi-IN" w:bidi="hi-IN"/>
              </w:rPr>
            </w:pPr>
          </w:p>
        </w:tc>
        <w:tc>
          <w:tcPr>
            <w:tcW w:w="737" w:type="dxa"/>
          </w:tcPr>
          <w:p w:rsidR="00887F48" w:rsidRPr="00887F48" w:rsidP="00887F48">
            <w:pPr>
              <w:widowControl w:val="0"/>
              <w:suppressAutoHyphens/>
              <w:jc w:val="center"/>
              <w:rPr>
                <w:rFonts w:ascii="Times New Roman" w:eastAsia="DejaVu Sans" w:hAnsi="Times New Roman"/>
                <w:kern w:val="1"/>
                <w:sz w:val="20"/>
                <w:szCs w:val="20"/>
                <w:lang w:eastAsia="hi-IN" w:bidi="hi-IN"/>
              </w:rPr>
            </w:pPr>
          </w:p>
        </w:tc>
        <w:tc>
          <w:tcPr>
            <w:tcW w:w="617" w:type="dxa"/>
          </w:tcPr>
          <w:p w:rsidR="00887F48" w:rsidRPr="00887F48" w:rsidP="00887F48">
            <w:pPr>
              <w:spacing w:after="240" w:line="420" w:lineRule="atLeast"/>
              <w:rPr>
                <w:rFonts w:ascii="Times New Roman" w:hAnsi="Times New Roman"/>
                <w:bCs/>
                <w:color w:val="000000"/>
                <w:sz w:val="20"/>
                <w:szCs w:val="20"/>
              </w:rPr>
            </w:pPr>
          </w:p>
        </w:tc>
        <w:tc>
          <w:tcPr>
            <w:tcW w:w="2144" w:type="dxa"/>
          </w:tcPr>
          <w:p w:rsidR="00887F48" w:rsidRPr="00887F48" w:rsidP="00887F48">
            <w:pPr>
              <w:widowControl w:val="0"/>
              <w:suppressAutoHyphens/>
              <w:jc w:val="center"/>
              <w:rPr>
                <w:rFonts w:ascii="Times New Roman" w:eastAsia="DejaVu Sans" w:hAnsi="Times New Roman"/>
                <w:kern w:val="1"/>
                <w:sz w:val="20"/>
                <w:szCs w:val="20"/>
                <w:lang w:eastAsia="hi-IN" w:bidi="hi-IN"/>
              </w:rPr>
            </w:pPr>
          </w:p>
        </w:tc>
        <w:tc>
          <w:tcPr>
            <w:tcW w:w="1690" w:type="dxa"/>
          </w:tcPr>
          <w:p w:rsidR="00887F48" w:rsidRPr="00887F48" w:rsidP="00887F48">
            <w:pPr>
              <w:widowControl w:val="0"/>
              <w:suppressAutoHyphens/>
              <w:rPr>
                <w:rFonts w:ascii="Times New Roman" w:eastAsia="DejaVu Sans" w:hAnsi="Times New Roman"/>
                <w:kern w:val="1"/>
                <w:sz w:val="20"/>
                <w:szCs w:val="20"/>
              </w:rPr>
            </w:pPr>
          </w:p>
        </w:tc>
        <w:tc>
          <w:tcPr>
            <w:tcW w:w="1695" w:type="dxa"/>
          </w:tcPr>
          <w:p w:rsidR="00887F48" w:rsidRPr="00887F48" w:rsidP="00887F48">
            <w:pPr>
              <w:rPr>
                <w:rFonts w:ascii="Times New Roman" w:hAnsi="Times New Roman"/>
                <w:sz w:val="20"/>
                <w:szCs w:val="20"/>
              </w:rPr>
            </w:pPr>
          </w:p>
        </w:tc>
        <w:tc>
          <w:tcPr>
            <w:tcW w:w="1684" w:type="dxa"/>
          </w:tcPr>
          <w:p w:rsidR="00887F48" w:rsidRPr="00887F48" w:rsidP="00887F48">
            <w:pPr>
              <w:widowControl w:val="0"/>
              <w:suppressAutoHyphens/>
              <w:rPr>
                <w:rFonts w:ascii="Times New Roman" w:eastAsia="DejaVu Sans" w:hAnsi="Times New Roman"/>
                <w:kern w:val="1"/>
                <w:sz w:val="20"/>
                <w:szCs w:val="20"/>
              </w:rPr>
            </w:pPr>
          </w:p>
        </w:tc>
        <w:tc>
          <w:tcPr>
            <w:tcW w:w="1650" w:type="dxa"/>
          </w:tcPr>
          <w:p w:rsidR="00887F48" w:rsidRPr="00887F48" w:rsidP="00887F48">
            <w:pPr>
              <w:widowControl w:val="0"/>
              <w:suppressAutoHyphens/>
              <w:rPr>
                <w:rFonts w:ascii="Times New Roman" w:eastAsia="DejaVu Sans" w:hAnsi="Times New Roman"/>
                <w:kern w:val="1"/>
                <w:sz w:val="20"/>
                <w:szCs w:val="20"/>
              </w:rPr>
            </w:pPr>
          </w:p>
        </w:tc>
        <w:tc>
          <w:tcPr>
            <w:tcW w:w="1902" w:type="dxa"/>
          </w:tcPr>
          <w:p w:rsidR="00887F48" w:rsidRPr="00887F48" w:rsidP="00887F48">
            <w:pPr>
              <w:widowControl w:val="0"/>
              <w:suppressAutoHyphens/>
              <w:rPr>
                <w:rFonts w:ascii="Times New Roman" w:eastAsia="DejaVu Sans" w:hAnsi="Times New Roman"/>
                <w:kern w:val="1"/>
                <w:sz w:val="20"/>
                <w:szCs w:val="20"/>
                <w:lang w:eastAsia="hi-IN" w:bidi="hi-IN"/>
              </w:rPr>
            </w:pPr>
          </w:p>
        </w:tc>
      </w:tr>
      <w:tr w:rsidTr="00D43B63">
        <w:tblPrEx>
          <w:tblW w:w="0" w:type="auto"/>
          <w:tblLook w:val="04A0"/>
        </w:tblPrEx>
        <w:trPr>
          <w:trHeight w:val="655"/>
        </w:trPr>
        <w:tc>
          <w:tcPr>
            <w:tcW w:w="1424" w:type="dxa"/>
          </w:tcPr>
          <w:p w:rsidR="00887F48" w:rsidRPr="00887F48" w:rsidP="00887F48">
            <w:pPr>
              <w:widowControl w:val="0"/>
              <w:suppressAutoHyphens/>
              <w:jc w:val="center"/>
              <w:rPr>
                <w:rFonts w:ascii="Times New Roman" w:eastAsia="DejaVu Sans" w:hAnsi="Times New Roman"/>
                <w:kern w:val="1"/>
                <w:sz w:val="20"/>
                <w:szCs w:val="20"/>
                <w:lang w:eastAsia="hi-IN" w:bidi="hi-IN"/>
              </w:rPr>
            </w:pPr>
          </w:p>
        </w:tc>
        <w:tc>
          <w:tcPr>
            <w:tcW w:w="1243" w:type="dxa"/>
          </w:tcPr>
          <w:p w:rsidR="00887F48" w:rsidRPr="00887F48" w:rsidP="00887F48">
            <w:pPr>
              <w:widowControl w:val="0"/>
              <w:suppressAutoHyphens/>
              <w:jc w:val="center"/>
              <w:rPr>
                <w:rFonts w:ascii="Times New Roman" w:eastAsia="DejaVu Sans" w:hAnsi="Times New Roman"/>
                <w:kern w:val="1"/>
                <w:sz w:val="20"/>
                <w:szCs w:val="20"/>
                <w:lang w:eastAsia="hi-IN" w:bidi="hi-IN"/>
              </w:rPr>
            </w:pPr>
          </w:p>
        </w:tc>
        <w:tc>
          <w:tcPr>
            <w:tcW w:w="737" w:type="dxa"/>
          </w:tcPr>
          <w:p w:rsidR="00887F48" w:rsidRPr="00887F48" w:rsidP="00887F48">
            <w:pPr>
              <w:widowControl w:val="0"/>
              <w:suppressAutoHyphens/>
              <w:jc w:val="center"/>
              <w:rPr>
                <w:rFonts w:ascii="Times New Roman" w:eastAsia="DejaVu Sans" w:hAnsi="Times New Roman"/>
                <w:kern w:val="1"/>
                <w:sz w:val="20"/>
                <w:szCs w:val="20"/>
                <w:lang w:eastAsia="hi-IN" w:bidi="hi-IN"/>
              </w:rPr>
            </w:pPr>
          </w:p>
        </w:tc>
        <w:tc>
          <w:tcPr>
            <w:tcW w:w="617" w:type="dxa"/>
          </w:tcPr>
          <w:p w:rsidR="00887F48" w:rsidRPr="00887F48" w:rsidP="00887F48">
            <w:pPr>
              <w:spacing w:after="240" w:line="420" w:lineRule="atLeast"/>
              <w:rPr>
                <w:rFonts w:ascii="Times New Roman" w:hAnsi="Times New Roman"/>
                <w:bCs/>
                <w:color w:val="000000"/>
                <w:sz w:val="20"/>
                <w:szCs w:val="20"/>
              </w:rPr>
            </w:pPr>
          </w:p>
        </w:tc>
        <w:tc>
          <w:tcPr>
            <w:tcW w:w="2144" w:type="dxa"/>
          </w:tcPr>
          <w:p w:rsidR="00887F48" w:rsidRPr="00887F48" w:rsidP="00887F48">
            <w:pPr>
              <w:widowControl w:val="0"/>
              <w:suppressAutoHyphens/>
              <w:jc w:val="center"/>
              <w:rPr>
                <w:rFonts w:ascii="Times New Roman" w:eastAsia="DejaVu Sans" w:hAnsi="Times New Roman"/>
                <w:kern w:val="1"/>
                <w:sz w:val="20"/>
                <w:szCs w:val="20"/>
                <w:lang w:eastAsia="hi-IN" w:bidi="hi-IN"/>
              </w:rPr>
            </w:pPr>
          </w:p>
        </w:tc>
        <w:tc>
          <w:tcPr>
            <w:tcW w:w="1690" w:type="dxa"/>
          </w:tcPr>
          <w:p w:rsidR="00887F48" w:rsidRPr="00887F48" w:rsidP="00887F48">
            <w:pPr>
              <w:widowControl w:val="0"/>
              <w:suppressAutoHyphens/>
              <w:rPr>
                <w:rFonts w:ascii="Times New Roman" w:eastAsia="DejaVu Sans" w:hAnsi="Times New Roman"/>
                <w:kern w:val="1"/>
                <w:sz w:val="20"/>
                <w:szCs w:val="20"/>
              </w:rPr>
            </w:pPr>
          </w:p>
        </w:tc>
        <w:tc>
          <w:tcPr>
            <w:tcW w:w="1695" w:type="dxa"/>
          </w:tcPr>
          <w:p w:rsidR="00887F48" w:rsidRPr="00887F48" w:rsidP="00887F48">
            <w:pPr>
              <w:rPr>
                <w:rFonts w:ascii="Times New Roman" w:hAnsi="Times New Roman"/>
                <w:sz w:val="20"/>
                <w:szCs w:val="20"/>
              </w:rPr>
            </w:pPr>
          </w:p>
        </w:tc>
        <w:tc>
          <w:tcPr>
            <w:tcW w:w="1684" w:type="dxa"/>
          </w:tcPr>
          <w:p w:rsidR="00887F48" w:rsidRPr="00887F48" w:rsidP="00887F48">
            <w:pPr>
              <w:widowControl w:val="0"/>
              <w:suppressAutoHyphens/>
              <w:rPr>
                <w:rFonts w:ascii="Times New Roman" w:eastAsia="DejaVu Sans" w:hAnsi="Times New Roman"/>
                <w:kern w:val="1"/>
                <w:sz w:val="20"/>
                <w:szCs w:val="20"/>
              </w:rPr>
            </w:pPr>
          </w:p>
        </w:tc>
        <w:tc>
          <w:tcPr>
            <w:tcW w:w="1650" w:type="dxa"/>
          </w:tcPr>
          <w:p w:rsidR="00887F48" w:rsidRPr="00887F48" w:rsidP="00887F48">
            <w:pPr>
              <w:widowControl w:val="0"/>
              <w:suppressAutoHyphens/>
              <w:rPr>
                <w:rFonts w:ascii="Times New Roman" w:eastAsia="DejaVu Sans" w:hAnsi="Times New Roman"/>
                <w:kern w:val="1"/>
                <w:sz w:val="20"/>
                <w:szCs w:val="20"/>
              </w:rPr>
            </w:pPr>
          </w:p>
        </w:tc>
        <w:tc>
          <w:tcPr>
            <w:tcW w:w="1902" w:type="dxa"/>
          </w:tcPr>
          <w:p w:rsidR="00887F48" w:rsidRPr="00887F48" w:rsidP="00887F48">
            <w:pPr>
              <w:widowControl w:val="0"/>
              <w:suppressAutoHyphens/>
              <w:rPr>
                <w:rFonts w:ascii="Times New Roman" w:eastAsia="DejaVu Sans" w:hAnsi="Times New Roman"/>
                <w:kern w:val="1"/>
                <w:sz w:val="20"/>
                <w:szCs w:val="20"/>
                <w:lang w:eastAsia="hi-IN" w:bidi="hi-IN"/>
              </w:rPr>
            </w:pPr>
          </w:p>
        </w:tc>
      </w:tr>
      <w:tr w:rsidTr="00D43B63">
        <w:tblPrEx>
          <w:tblW w:w="0" w:type="auto"/>
          <w:tblLook w:val="04A0"/>
        </w:tblPrEx>
        <w:trPr>
          <w:trHeight w:val="655"/>
        </w:trPr>
        <w:tc>
          <w:tcPr>
            <w:tcW w:w="1424" w:type="dxa"/>
          </w:tcPr>
          <w:p w:rsidR="00887F48" w:rsidRPr="008F5948" w:rsidP="00887F48">
            <w:pPr>
              <w:widowControl w:val="0"/>
              <w:suppressAutoHyphens/>
              <w:jc w:val="center"/>
              <w:rPr>
                <w:rFonts w:ascii="Times New Roman" w:eastAsia="DejaVu Sans" w:hAnsi="Times New Roman"/>
                <w:kern w:val="1"/>
                <w:sz w:val="20"/>
                <w:szCs w:val="20"/>
                <w:lang w:eastAsia="hi-IN" w:bidi="hi-IN"/>
              </w:rPr>
            </w:pPr>
          </w:p>
        </w:tc>
        <w:tc>
          <w:tcPr>
            <w:tcW w:w="1243" w:type="dxa"/>
          </w:tcPr>
          <w:p w:rsidR="00887F48" w:rsidRPr="008F5948" w:rsidP="00887F48">
            <w:pPr>
              <w:widowControl w:val="0"/>
              <w:suppressAutoHyphens/>
              <w:jc w:val="center"/>
              <w:rPr>
                <w:rFonts w:ascii="Times New Roman" w:eastAsia="DejaVu Sans" w:hAnsi="Times New Roman"/>
                <w:kern w:val="1"/>
                <w:sz w:val="20"/>
                <w:szCs w:val="20"/>
                <w:lang w:eastAsia="hi-IN" w:bidi="hi-IN"/>
              </w:rPr>
            </w:pPr>
          </w:p>
        </w:tc>
        <w:tc>
          <w:tcPr>
            <w:tcW w:w="737" w:type="dxa"/>
          </w:tcPr>
          <w:p w:rsidR="00887F48" w:rsidRPr="008F5948" w:rsidP="00887F48">
            <w:pPr>
              <w:widowControl w:val="0"/>
              <w:suppressAutoHyphens/>
              <w:jc w:val="center"/>
              <w:rPr>
                <w:rFonts w:ascii="Times New Roman" w:eastAsia="DejaVu Sans" w:hAnsi="Times New Roman"/>
                <w:kern w:val="1"/>
                <w:sz w:val="20"/>
                <w:szCs w:val="20"/>
                <w:lang w:eastAsia="hi-IN" w:bidi="hi-IN"/>
              </w:rPr>
            </w:pPr>
          </w:p>
        </w:tc>
        <w:tc>
          <w:tcPr>
            <w:tcW w:w="617" w:type="dxa"/>
          </w:tcPr>
          <w:p w:rsidR="00887F48" w:rsidRPr="008F5948" w:rsidP="00887F48">
            <w:pPr>
              <w:spacing w:after="240" w:line="420" w:lineRule="atLeast"/>
              <w:rPr>
                <w:rFonts w:ascii="Times New Roman" w:hAnsi="Times New Roman"/>
                <w:bCs/>
                <w:color w:val="000000"/>
                <w:sz w:val="20"/>
                <w:szCs w:val="20"/>
              </w:rPr>
            </w:pPr>
          </w:p>
        </w:tc>
        <w:tc>
          <w:tcPr>
            <w:tcW w:w="2144" w:type="dxa"/>
          </w:tcPr>
          <w:p w:rsidR="00887F48" w:rsidRPr="008F5948" w:rsidP="00887F48">
            <w:pPr>
              <w:widowControl w:val="0"/>
              <w:suppressAutoHyphens/>
              <w:jc w:val="center"/>
              <w:rPr>
                <w:rFonts w:ascii="Times New Roman" w:eastAsia="DejaVu Sans" w:hAnsi="Times New Roman"/>
                <w:kern w:val="1"/>
                <w:sz w:val="20"/>
                <w:szCs w:val="20"/>
                <w:lang w:eastAsia="hi-IN" w:bidi="hi-IN"/>
              </w:rPr>
            </w:pPr>
          </w:p>
        </w:tc>
        <w:tc>
          <w:tcPr>
            <w:tcW w:w="1690" w:type="dxa"/>
          </w:tcPr>
          <w:p w:rsidR="00887F48" w:rsidRPr="008F5948" w:rsidP="00887F48">
            <w:pPr>
              <w:widowControl w:val="0"/>
              <w:suppressAutoHyphens/>
              <w:rPr>
                <w:rFonts w:ascii="Times New Roman" w:eastAsia="DejaVu Sans" w:hAnsi="Times New Roman"/>
                <w:kern w:val="1"/>
                <w:sz w:val="20"/>
                <w:szCs w:val="20"/>
              </w:rPr>
            </w:pPr>
          </w:p>
        </w:tc>
        <w:tc>
          <w:tcPr>
            <w:tcW w:w="1695" w:type="dxa"/>
          </w:tcPr>
          <w:p w:rsidR="00887F48" w:rsidRPr="008F5948" w:rsidP="00887F48">
            <w:pPr>
              <w:rPr>
                <w:rFonts w:ascii="Times New Roman" w:hAnsi="Times New Roman"/>
                <w:sz w:val="20"/>
                <w:szCs w:val="20"/>
              </w:rPr>
            </w:pPr>
          </w:p>
        </w:tc>
        <w:tc>
          <w:tcPr>
            <w:tcW w:w="1684" w:type="dxa"/>
          </w:tcPr>
          <w:p w:rsidR="00887F48" w:rsidRPr="008F5948" w:rsidP="00887F48">
            <w:pPr>
              <w:widowControl w:val="0"/>
              <w:suppressAutoHyphens/>
              <w:rPr>
                <w:rFonts w:ascii="Times New Roman" w:eastAsia="DejaVu Sans" w:hAnsi="Times New Roman"/>
                <w:kern w:val="1"/>
                <w:sz w:val="20"/>
                <w:szCs w:val="20"/>
                <w:highlight w:val="yellow"/>
              </w:rPr>
            </w:pPr>
          </w:p>
        </w:tc>
        <w:tc>
          <w:tcPr>
            <w:tcW w:w="1650" w:type="dxa"/>
          </w:tcPr>
          <w:p w:rsidR="00887F48" w:rsidRPr="008F5948" w:rsidP="00887F48">
            <w:pPr>
              <w:widowControl w:val="0"/>
              <w:suppressAutoHyphens/>
              <w:rPr>
                <w:rFonts w:ascii="Times New Roman" w:eastAsia="DejaVu Sans" w:hAnsi="Times New Roman"/>
                <w:kern w:val="1"/>
                <w:sz w:val="20"/>
                <w:szCs w:val="20"/>
                <w:highlight w:val="yellow"/>
              </w:rPr>
            </w:pPr>
          </w:p>
        </w:tc>
        <w:tc>
          <w:tcPr>
            <w:tcW w:w="1902" w:type="dxa"/>
          </w:tcPr>
          <w:p w:rsidR="00887F48" w:rsidRPr="008F5948" w:rsidP="00887F48">
            <w:pPr>
              <w:widowControl w:val="0"/>
              <w:suppressAutoHyphens/>
              <w:rPr>
                <w:rFonts w:ascii="Times New Roman" w:eastAsia="DejaVu Sans" w:hAnsi="Times New Roman"/>
                <w:kern w:val="1"/>
                <w:sz w:val="20"/>
                <w:szCs w:val="20"/>
                <w:lang w:eastAsia="hi-IN" w:bidi="hi-IN"/>
              </w:rPr>
            </w:pPr>
          </w:p>
        </w:tc>
      </w:tr>
      <w:tr w:rsidTr="00D43B63">
        <w:tblPrEx>
          <w:tblW w:w="0" w:type="auto"/>
          <w:tblLook w:val="04A0"/>
        </w:tblPrEx>
        <w:trPr>
          <w:trHeight w:val="655"/>
        </w:trPr>
        <w:tc>
          <w:tcPr>
            <w:tcW w:w="1424" w:type="dxa"/>
          </w:tcPr>
          <w:p w:rsidR="00887F48" w:rsidRPr="008F5948" w:rsidP="00887F48">
            <w:pPr>
              <w:widowControl w:val="0"/>
              <w:suppressAutoHyphens/>
              <w:jc w:val="center"/>
              <w:rPr>
                <w:rFonts w:ascii="Times New Roman" w:eastAsia="DejaVu Sans" w:hAnsi="Times New Roman"/>
                <w:kern w:val="1"/>
                <w:sz w:val="20"/>
                <w:szCs w:val="20"/>
                <w:lang w:eastAsia="hi-IN" w:bidi="hi-IN"/>
              </w:rPr>
            </w:pPr>
          </w:p>
        </w:tc>
        <w:tc>
          <w:tcPr>
            <w:tcW w:w="1243" w:type="dxa"/>
          </w:tcPr>
          <w:p w:rsidR="00887F48" w:rsidRPr="008F5948" w:rsidP="00887F48">
            <w:pPr>
              <w:widowControl w:val="0"/>
              <w:suppressAutoHyphens/>
              <w:jc w:val="center"/>
              <w:rPr>
                <w:rFonts w:ascii="Times New Roman" w:eastAsia="DejaVu Sans" w:hAnsi="Times New Roman"/>
                <w:kern w:val="1"/>
                <w:sz w:val="20"/>
                <w:szCs w:val="20"/>
                <w:lang w:eastAsia="hi-IN" w:bidi="hi-IN"/>
              </w:rPr>
            </w:pPr>
          </w:p>
        </w:tc>
        <w:tc>
          <w:tcPr>
            <w:tcW w:w="737" w:type="dxa"/>
          </w:tcPr>
          <w:p w:rsidR="00887F48" w:rsidRPr="008F5948" w:rsidP="00887F48">
            <w:pPr>
              <w:widowControl w:val="0"/>
              <w:suppressAutoHyphens/>
              <w:jc w:val="center"/>
              <w:rPr>
                <w:rFonts w:ascii="Times New Roman" w:eastAsia="DejaVu Sans" w:hAnsi="Times New Roman"/>
                <w:kern w:val="1"/>
                <w:sz w:val="20"/>
                <w:szCs w:val="20"/>
                <w:lang w:eastAsia="hi-IN" w:bidi="hi-IN"/>
              </w:rPr>
            </w:pPr>
          </w:p>
        </w:tc>
        <w:tc>
          <w:tcPr>
            <w:tcW w:w="617" w:type="dxa"/>
          </w:tcPr>
          <w:p w:rsidR="00887F48" w:rsidRPr="008F5948" w:rsidP="00887F48">
            <w:pPr>
              <w:spacing w:after="240" w:line="420" w:lineRule="atLeast"/>
              <w:rPr>
                <w:rFonts w:ascii="Times New Roman" w:hAnsi="Times New Roman"/>
                <w:bCs/>
                <w:color w:val="000000"/>
                <w:sz w:val="20"/>
                <w:szCs w:val="20"/>
              </w:rPr>
            </w:pPr>
          </w:p>
        </w:tc>
        <w:tc>
          <w:tcPr>
            <w:tcW w:w="2144" w:type="dxa"/>
          </w:tcPr>
          <w:p w:rsidR="00887F48" w:rsidRPr="008F5948" w:rsidP="00887F48">
            <w:pPr>
              <w:widowControl w:val="0"/>
              <w:suppressAutoHyphens/>
              <w:jc w:val="center"/>
              <w:rPr>
                <w:rFonts w:ascii="Times New Roman" w:eastAsia="DejaVu Sans" w:hAnsi="Times New Roman"/>
                <w:kern w:val="1"/>
                <w:sz w:val="20"/>
                <w:szCs w:val="20"/>
                <w:lang w:eastAsia="hi-IN" w:bidi="hi-IN"/>
              </w:rPr>
            </w:pPr>
          </w:p>
        </w:tc>
        <w:tc>
          <w:tcPr>
            <w:tcW w:w="1690" w:type="dxa"/>
          </w:tcPr>
          <w:p w:rsidR="00887F48" w:rsidRPr="008F5948" w:rsidP="00887F48">
            <w:pPr>
              <w:widowControl w:val="0"/>
              <w:suppressAutoHyphens/>
              <w:rPr>
                <w:rFonts w:ascii="Times New Roman" w:eastAsia="DejaVu Sans" w:hAnsi="Times New Roman"/>
                <w:kern w:val="1"/>
                <w:sz w:val="20"/>
                <w:szCs w:val="20"/>
              </w:rPr>
            </w:pPr>
          </w:p>
        </w:tc>
        <w:tc>
          <w:tcPr>
            <w:tcW w:w="1695" w:type="dxa"/>
          </w:tcPr>
          <w:p w:rsidR="00887F48" w:rsidRPr="008F5948" w:rsidP="00887F48">
            <w:pPr>
              <w:rPr>
                <w:rFonts w:ascii="Times New Roman" w:hAnsi="Times New Roman"/>
                <w:sz w:val="20"/>
                <w:szCs w:val="20"/>
              </w:rPr>
            </w:pPr>
          </w:p>
        </w:tc>
        <w:tc>
          <w:tcPr>
            <w:tcW w:w="1684" w:type="dxa"/>
          </w:tcPr>
          <w:p w:rsidR="00887F48" w:rsidRPr="008F5948" w:rsidP="00887F48">
            <w:pPr>
              <w:widowControl w:val="0"/>
              <w:suppressAutoHyphens/>
              <w:rPr>
                <w:rFonts w:ascii="Times New Roman" w:eastAsia="DejaVu Sans" w:hAnsi="Times New Roman"/>
                <w:kern w:val="1"/>
                <w:sz w:val="20"/>
                <w:szCs w:val="20"/>
                <w:highlight w:val="yellow"/>
              </w:rPr>
            </w:pPr>
          </w:p>
        </w:tc>
        <w:tc>
          <w:tcPr>
            <w:tcW w:w="1650" w:type="dxa"/>
          </w:tcPr>
          <w:p w:rsidR="00887F48" w:rsidRPr="008F5948" w:rsidP="00887F48">
            <w:pPr>
              <w:widowControl w:val="0"/>
              <w:suppressAutoHyphens/>
              <w:rPr>
                <w:rFonts w:ascii="Times New Roman" w:eastAsia="DejaVu Sans" w:hAnsi="Times New Roman"/>
                <w:kern w:val="1"/>
                <w:sz w:val="20"/>
                <w:szCs w:val="20"/>
                <w:highlight w:val="yellow"/>
              </w:rPr>
            </w:pPr>
          </w:p>
        </w:tc>
        <w:tc>
          <w:tcPr>
            <w:tcW w:w="1902" w:type="dxa"/>
          </w:tcPr>
          <w:p w:rsidR="00887F48" w:rsidRPr="008F5948" w:rsidP="00887F48">
            <w:pPr>
              <w:widowControl w:val="0"/>
              <w:suppressAutoHyphens/>
              <w:rPr>
                <w:rFonts w:ascii="Times New Roman" w:eastAsia="DejaVu Sans" w:hAnsi="Times New Roman"/>
                <w:kern w:val="1"/>
                <w:sz w:val="20"/>
                <w:szCs w:val="20"/>
                <w:lang w:eastAsia="hi-IN" w:bidi="hi-IN"/>
              </w:rPr>
            </w:pPr>
          </w:p>
        </w:tc>
      </w:tr>
    </w:tbl>
    <w:p w:rsidR="003A54FF" w:rsidP="00B24C68"/>
    <w:p w:rsidR="003A54FF" w:rsidP="00B24C68"/>
    <w:p w:rsidR="003A54FF" w:rsidP="00B24C68"/>
    <w:p w:rsidR="003A54FF" w:rsidP="00B24C68"/>
    <w:p w:rsidR="003A54FF" w:rsidP="00B24C68"/>
    <w:p w:rsidR="003A54FF" w:rsidP="00B24C68"/>
    <w:p w:rsidR="003A54FF" w:rsidP="00B24C68"/>
    <w:p w:rsidR="003A54FF" w:rsidP="00B24C68"/>
    <w:p w:rsidR="003A54FF" w:rsidP="00B24C68"/>
    <w:p w:rsidR="003A54FF" w:rsidP="00B24C68"/>
    <w:p w:rsidR="003A54FF" w:rsidP="00B24C68">
      <w:pPr>
        <w:sectPr w:rsidSect="00B24C68">
          <w:pgSz w:w="16838" w:h="11906" w:orient="landscape"/>
          <w:pgMar w:top="720" w:right="720" w:bottom="720" w:left="720" w:header="708" w:footer="708" w:gutter="0"/>
          <w:cols w:space="708"/>
          <w:docGrid w:linePitch="360"/>
        </w:sectPr>
      </w:pPr>
    </w:p>
    <w:p w:rsidR="00E868C7" w:rsidRPr="00A62A04" w:rsidP="00E868C7">
      <w:pPr>
        <w:spacing w:after="200" w:line="276" w:lineRule="auto"/>
        <w:jc w:val="center"/>
        <w:rPr>
          <w:rFonts w:eastAsia="Calibri"/>
          <w:b/>
          <w:sz w:val="28"/>
          <w:szCs w:val="28"/>
          <w:lang w:eastAsia="en-US"/>
        </w:rPr>
      </w:pPr>
      <w:r w:rsidRPr="00A62A04">
        <w:rPr>
          <w:rFonts w:eastAsia="Calibri"/>
          <w:b/>
          <w:sz w:val="28"/>
          <w:szCs w:val="28"/>
          <w:lang w:eastAsia="en-US"/>
        </w:rPr>
        <w:t>Муниципальное общеобразовательное учреждение</w:t>
      </w:r>
    </w:p>
    <w:p w:rsidR="00E868C7" w:rsidRPr="00A62A04" w:rsidP="00E868C7">
      <w:pPr>
        <w:spacing w:after="200" w:line="276" w:lineRule="auto"/>
        <w:jc w:val="center"/>
        <w:rPr>
          <w:rFonts w:eastAsia="Calibri"/>
          <w:b/>
          <w:sz w:val="28"/>
          <w:szCs w:val="28"/>
          <w:lang w:eastAsia="en-US"/>
        </w:rPr>
      </w:pPr>
      <w:r w:rsidRPr="00A62A04">
        <w:rPr>
          <w:rFonts w:eastAsia="Calibri"/>
          <w:b/>
          <w:sz w:val="28"/>
          <w:szCs w:val="28"/>
          <w:lang w:eastAsia="en-US"/>
        </w:rPr>
        <w:t>«Школа имени Евгения Родионова»</w:t>
      </w:r>
    </w:p>
    <w:p w:rsidR="00E868C7" w:rsidRPr="00A62A04" w:rsidP="00E868C7">
      <w:pPr>
        <w:spacing w:after="200" w:line="276" w:lineRule="auto"/>
        <w:jc w:val="center"/>
        <w:rPr>
          <w:rFonts w:eastAsia="Calibri"/>
          <w:b/>
          <w:sz w:val="28"/>
          <w:szCs w:val="28"/>
          <w:lang w:eastAsia="en-US"/>
        </w:rPr>
      </w:pPr>
    </w:p>
    <w:tbl>
      <w:tblPr>
        <w:tblStyle w:val="TableNormal"/>
        <w:tblpPr w:leftFromText="180" w:rightFromText="180" w:bottomFromText="200" w:vertAnchor="text" w:horzAnchor="margin" w:tblpY="-79"/>
        <w:tblW w:w="15559" w:type="dxa"/>
        <w:tblLook w:val="04A0"/>
      </w:tblPr>
      <w:tblGrid>
        <w:gridCol w:w="11448"/>
        <w:gridCol w:w="4111"/>
      </w:tblGrid>
      <w:tr w:rsidTr="000C207B">
        <w:tblPrEx>
          <w:tblW w:w="15559" w:type="dxa"/>
          <w:tblLook w:val="04A0"/>
        </w:tblPrEx>
        <w:trPr>
          <w:trHeight w:val="1948"/>
        </w:trPr>
        <w:tc>
          <w:tcPr>
            <w:tcW w:w="11448" w:type="dxa"/>
          </w:tcPr>
          <w:p w:rsidR="00E868C7" w:rsidRPr="00A62A04" w:rsidP="007667C9">
            <w:pPr>
              <w:spacing w:line="360" w:lineRule="auto"/>
              <w:rPr>
                <w:rFonts w:eastAsia="Calibri"/>
                <w:sz w:val="28"/>
                <w:szCs w:val="28"/>
                <w:lang w:eastAsia="en-US"/>
              </w:rPr>
            </w:pPr>
            <w:r>
              <w:rPr>
                <w:rFonts w:eastAsia="Calibri"/>
                <w:sz w:val="28"/>
                <w:szCs w:val="28"/>
                <w:lang w:eastAsia="en-US"/>
              </w:rPr>
              <w:t>РАССМОТРЕНА</w:t>
            </w:r>
          </w:p>
          <w:p w:rsidR="00E868C7" w:rsidRPr="00A62A04" w:rsidP="007667C9">
            <w:pPr>
              <w:spacing w:line="276" w:lineRule="auto"/>
              <w:rPr>
                <w:rFonts w:eastAsia="Calibri"/>
                <w:sz w:val="28"/>
                <w:szCs w:val="28"/>
                <w:lang w:eastAsia="en-US"/>
              </w:rPr>
            </w:pPr>
            <w:r>
              <w:rPr>
                <w:rFonts w:eastAsia="Calibri"/>
                <w:sz w:val="28"/>
                <w:szCs w:val="28"/>
                <w:lang w:eastAsia="en-US"/>
              </w:rPr>
              <w:t>на заседании педагогического совета</w:t>
            </w:r>
            <w:r w:rsidRPr="00A62A04">
              <w:rPr>
                <w:rFonts w:eastAsia="Calibri"/>
                <w:sz w:val="28"/>
                <w:szCs w:val="28"/>
                <w:lang w:eastAsia="en-US"/>
              </w:rPr>
              <w:t xml:space="preserve"> </w:t>
            </w:r>
          </w:p>
          <w:p w:rsidR="00E868C7" w:rsidRPr="00A62A04" w:rsidP="007667C9">
            <w:pPr>
              <w:spacing w:line="276" w:lineRule="auto"/>
              <w:rPr>
                <w:rFonts w:eastAsia="Calibri"/>
                <w:sz w:val="28"/>
                <w:szCs w:val="28"/>
                <w:lang w:eastAsia="en-US"/>
              </w:rPr>
            </w:pPr>
            <w:r>
              <w:rPr>
                <w:rFonts w:eastAsia="Calibri"/>
                <w:sz w:val="28"/>
                <w:szCs w:val="28"/>
                <w:lang w:eastAsia="en-US"/>
              </w:rPr>
              <w:t>(протокол № 1 от 31.08.2021)</w:t>
            </w:r>
          </w:p>
          <w:p w:rsidR="00E868C7" w:rsidRPr="00A62A04" w:rsidP="007667C9">
            <w:pPr>
              <w:spacing w:line="276" w:lineRule="auto"/>
              <w:rPr>
                <w:rFonts w:eastAsia="Calibri"/>
                <w:sz w:val="28"/>
                <w:szCs w:val="28"/>
                <w:lang w:eastAsia="en-US"/>
              </w:rPr>
            </w:pPr>
          </w:p>
          <w:p w:rsidR="00E868C7" w:rsidRPr="00A62A04" w:rsidP="007667C9">
            <w:pPr>
              <w:spacing w:line="276" w:lineRule="auto"/>
              <w:rPr>
                <w:rFonts w:eastAsia="Calibri"/>
                <w:sz w:val="28"/>
                <w:szCs w:val="28"/>
                <w:lang w:eastAsia="en-US"/>
              </w:rPr>
            </w:pPr>
          </w:p>
          <w:p w:rsidR="00E868C7" w:rsidRPr="00A62A04" w:rsidP="007667C9">
            <w:pPr>
              <w:spacing w:line="276" w:lineRule="auto"/>
              <w:rPr>
                <w:rFonts w:eastAsia="Calibri"/>
                <w:sz w:val="28"/>
                <w:szCs w:val="28"/>
                <w:lang w:eastAsia="en-US"/>
              </w:rPr>
            </w:pPr>
          </w:p>
          <w:p w:rsidR="00E868C7" w:rsidRPr="00A62A04" w:rsidP="007667C9">
            <w:pPr>
              <w:overflowPunct w:val="0"/>
              <w:autoSpaceDE w:val="0"/>
              <w:autoSpaceDN w:val="0"/>
              <w:adjustRightInd w:val="0"/>
              <w:spacing w:line="276" w:lineRule="auto"/>
              <w:ind w:firstLine="284"/>
              <w:jc w:val="both"/>
              <w:rPr>
                <w:rFonts w:eastAsia="Calibri"/>
                <w:sz w:val="28"/>
                <w:szCs w:val="28"/>
                <w:lang w:eastAsia="en-US"/>
              </w:rPr>
            </w:pPr>
          </w:p>
        </w:tc>
        <w:tc>
          <w:tcPr>
            <w:tcW w:w="4111" w:type="dxa"/>
            <w:hideMark/>
          </w:tcPr>
          <w:p w:rsidR="00E868C7" w:rsidRPr="00A62A04" w:rsidP="007667C9">
            <w:pPr>
              <w:spacing w:line="360" w:lineRule="auto"/>
              <w:rPr>
                <w:rFonts w:eastAsia="Calibri"/>
                <w:sz w:val="28"/>
                <w:szCs w:val="28"/>
                <w:lang w:eastAsia="en-US"/>
              </w:rPr>
            </w:pPr>
            <w:r w:rsidRPr="00A62A04">
              <w:rPr>
                <w:rFonts w:eastAsia="Calibri"/>
                <w:sz w:val="28"/>
                <w:szCs w:val="28"/>
                <w:lang w:eastAsia="en-US"/>
              </w:rPr>
              <w:t>УТВЕРЖДЕ</w:t>
            </w:r>
            <w:r w:rsidRPr="00A62A04">
              <w:rPr>
                <w:rFonts w:eastAsia="Calibri"/>
                <w:color w:val="000000"/>
                <w:sz w:val="28"/>
                <w:szCs w:val="28"/>
                <w:lang w:eastAsia="en-US"/>
              </w:rPr>
              <w:t>НА</w:t>
            </w:r>
          </w:p>
          <w:p w:rsidR="00E868C7" w:rsidRPr="00A62A04" w:rsidP="007667C9">
            <w:pPr>
              <w:spacing w:line="276" w:lineRule="auto"/>
              <w:rPr>
                <w:rFonts w:eastAsia="Calibri"/>
                <w:sz w:val="28"/>
                <w:szCs w:val="28"/>
                <w:lang w:eastAsia="en-US"/>
              </w:rPr>
            </w:pPr>
            <w:r>
              <w:rPr>
                <w:rFonts w:eastAsia="Calibri"/>
                <w:sz w:val="28"/>
                <w:szCs w:val="28"/>
                <w:lang w:eastAsia="en-US"/>
              </w:rPr>
              <w:t>п</w:t>
            </w:r>
            <w:r w:rsidRPr="00A62A04">
              <w:rPr>
                <w:rFonts w:eastAsia="Calibri"/>
                <w:sz w:val="28"/>
                <w:szCs w:val="28"/>
                <w:lang w:eastAsia="en-US"/>
              </w:rPr>
              <w:t>риказом</w:t>
            </w:r>
            <w:r>
              <w:rPr>
                <w:rFonts w:eastAsia="Calibri"/>
                <w:sz w:val="28"/>
                <w:szCs w:val="28"/>
                <w:lang w:eastAsia="en-US"/>
              </w:rPr>
              <w:t xml:space="preserve"> по школе</w:t>
            </w:r>
          </w:p>
          <w:p w:rsidR="00E868C7" w:rsidRPr="00A62A04" w:rsidP="007667C9">
            <w:pPr>
              <w:spacing w:line="276" w:lineRule="auto"/>
              <w:rPr>
                <w:rFonts w:eastAsia="Calibri"/>
                <w:sz w:val="28"/>
                <w:szCs w:val="28"/>
                <w:lang w:eastAsia="en-US"/>
              </w:rPr>
            </w:pPr>
            <w:r>
              <w:rPr>
                <w:rFonts w:eastAsia="Calibri"/>
                <w:sz w:val="28"/>
                <w:szCs w:val="28"/>
                <w:lang w:eastAsia="en-US"/>
              </w:rPr>
              <w:t>от 31.08.2021</w:t>
            </w:r>
            <w:r w:rsidRPr="00A62A04">
              <w:rPr>
                <w:rFonts w:eastAsia="Calibri"/>
                <w:sz w:val="28"/>
                <w:szCs w:val="28"/>
                <w:lang w:eastAsia="en-US"/>
              </w:rPr>
              <w:t xml:space="preserve"> г. № </w:t>
            </w:r>
            <w:r>
              <w:rPr>
                <w:rFonts w:eastAsia="Calibri"/>
                <w:sz w:val="28"/>
                <w:szCs w:val="28"/>
                <w:lang w:eastAsia="en-US"/>
              </w:rPr>
              <w:t>166</w:t>
            </w:r>
          </w:p>
          <w:p w:rsidR="00E868C7" w:rsidRPr="00A62A04" w:rsidP="007667C9">
            <w:pPr>
              <w:spacing w:line="276" w:lineRule="auto"/>
              <w:rPr>
                <w:rFonts w:eastAsia="Calibri"/>
                <w:sz w:val="28"/>
                <w:szCs w:val="28"/>
                <w:lang w:eastAsia="en-US"/>
              </w:rPr>
            </w:pPr>
          </w:p>
          <w:p w:rsidR="00E868C7" w:rsidRPr="00A62A04" w:rsidP="007667C9">
            <w:pPr>
              <w:overflowPunct w:val="0"/>
              <w:autoSpaceDE w:val="0"/>
              <w:autoSpaceDN w:val="0"/>
              <w:adjustRightInd w:val="0"/>
              <w:spacing w:line="276" w:lineRule="auto"/>
              <w:ind w:firstLine="284"/>
              <w:jc w:val="both"/>
              <w:rPr>
                <w:rFonts w:eastAsia="Calibri"/>
                <w:sz w:val="28"/>
                <w:szCs w:val="28"/>
                <w:lang w:eastAsia="en-US"/>
              </w:rPr>
            </w:pPr>
          </w:p>
        </w:tc>
      </w:tr>
    </w:tbl>
    <w:p w:rsidR="00E868C7" w:rsidRPr="00A62A04" w:rsidP="00E868C7">
      <w:pPr>
        <w:spacing w:after="200" w:line="276" w:lineRule="auto"/>
        <w:jc w:val="center"/>
        <w:rPr>
          <w:rFonts w:eastAsia="Calibri"/>
          <w:b/>
          <w:sz w:val="28"/>
          <w:szCs w:val="28"/>
          <w:lang w:eastAsia="en-US"/>
        </w:rPr>
      </w:pPr>
      <w:r w:rsidRPr="00A62A04">
        <w:rPr>
          <w:rFonts w:eastAsia="Calibri"/>
          <w:b/>
          <w:sz w:val="28"/>
          <w:szCs w:val="28"/>
          <w:lang w:eastAsia="en-US"/>
        </w:rPr>
        <w:t>РАБОЧАЯ ПРОГРАММА</w:t>
      </w:r>
    </w:p>
    <w:p w:rsidR="00E868C7" w:rsidRPr="00A62A04" w:rsidP="00E868C7">
      <w:pPr>
        <w:spacing w:after="200" w:line="276" w:lineRule="auto"/>
        <w:jc w:val="center"/>
        <w:rPr>
          <w:rFonts w:eastAsia="Calibri"/>
          <w:b/>
          <w:sz w:val="28"/>
          <w:szCs w:val="28"/>
          <w:lang w:eastAsia="en-US"/>
        </w:rPr>
      </w:pPr>
      <w:r>
        <w:rPr>
          <w:rFonts w:eastAsia="Calibri"/>
          <w:b/>
          <w:sz w:val="28"/>
          <w:szCs w:val="28"/>
          <w:lang w:eastAsia="en-US"/>
        </w:rPr>
        <w:t>Предмета «Русский язык»</w:t>
      </w:r>
    </w:p>
    <w:p w:rsidR="00E868C7" w:rsidRPr="00A62A04" w:rsidP="00E868C7">
      <w:pPr>
        <w:spacing w:after="200" w:line="276" w:lineRule="auto"/>
        <w:jc w:val="center"/>
        <w:rPr>
          <w:rFonts w:eastAsia="Calibri"/>
          <w:b/>
          <w:sz w:val="28"/>
          <w:szCs w:val="28"/>
          <w:lang w:eastAsia="en-US"/>
        </w:rPr>
      </w:pPr>
      <w:r>
        <w:rPr>
          <w:rFonts w:eastAsia="Calibri"/>
          <w:b/>
          <w:sz w:val="28"/>
          <w:szCs w:val="28"/>
          <w:lang w:eastAsia="en-US"/>
        </w:rPr>
        <w:t xml:space="preserve">4 </w:t>
      </w:r>
      <w:r w:rsidRPr="00A62A04">
        <w:rPr>
          <w:rFonts w:eastAsia="Calibri"/>
          <w:b/>
          <w:sz w:val="28"/>
          <w:szCs w:val="28"/>
          <w:lang w:eastAsia="en-US"/>
        </w:rPr>
        <w:t xml:space="preserve"> класс</w:t>
      </w:r>
    </w:p>
    <w:p w:rsidR="00E868C7" w:rsidRPr="00A62A04" w:rsidP="00E868C7">
      <w:pPr>
        <w:spacing w:after="200" w:line="276" w:lineRule="auto"/>
        <w:jc w:val="center"/>
        <w:rPr>
          <w:rFonts w:eastAsia="Calibri"/>
          <w:b/>
          <w:sz w:val="28"/>
          <w:szCs w:val="28"/>
          <w:lang w:eastAsia="en-US"/>
        </w:rPr>
      </w:pPr>
      <w:r>
        <w:rPr>
          <w:rFonts w:eastAsia="Calibri"/>
          <w:b/>
          <w:noProof/>
          <w:sz w:val="28"/>
          <w:szCs w:val="28"/>
        </w:rPr>
        <mc:AlternateContent>
          <mc:Choice Requires="wps">
            <w:drawing>
              <wp:anchor distT="0" distB="0" distL="114300" distR="114300" simplePos="0" relativeHeight="251670528" behindDoc="0" locked="0" layoutInCell="1" allowOverlap="1">
                <wp:simplePos x="0" y="0"/>
                <wp:positionH relativeFrom="column">
                  <wp:posOffset>5806440</wp:posOffset>
                </wp:positionH>
                <wp:positionV relativeFrom="paragraph">
                  <wp:posOffset>193040</wp:posOffset>
                </wp:positionV>
                <wp:extent cx="3829050" cy="710565"/>
                <wp:effectExtent l="0" t="0" r="0" b="0"/>
                <wp:wrapNone/>
                <wp:docPr id="2010534778" name="Поле 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829050" cy="71056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533D88" w:rsidRPr="00A62A04" w:rsidP="00E868C7">
                            <w:pPr>
                              <w:rPr>
                                <w:sz w:val="28"/>
                                <w:szCs w:val="28"/>
                              </w:rPr>
                            </w:pPr>
                            <w:r>
                              <w:rPr>
                                <w:b/>
                                <w:sz w:val="20"/>
                                <w:szCs w:val="20"/>
                              </w:rPr>
                              <w:t xml:space="preserve">   </w:t>
                            </w:r>
                            <w:r w:rsidRPr="00A62A04">
                              <w:rPr>
                                <w:b/>
                                <w:sz w:val="28"/>
                                <w:szCs w:val="28"/>
                              </w:rPr>
                              <w:t xml:space="preserve">Составитель: </w:t>
                            </w:r>
                            <w:r>
                              <w:rPr>
                                <w:sz w:val="28"/>
                                <w:szCs w:val="28"/>
                              </w:rPr>
                              <w:t>Корешкова Ирина Вячеславовна</w:t>
                            </w:r>
                            <w:r w:rsidRPr="00A62A04">
                              <w:rPr>
                                <w:sz w:val="28"/>
                                <w:szCs w:val="28"/>
                              </w:rPr>
                              <w:t xml:space="preserve">,  </w:t>
                            </w:r>
                          </w:p>
                          <w:p w:rsidR="00533D88" w:rsidRPr="00A62A04" w:rsidP="00E868C7">
                            <w:pPr>
                              <w:jc w:val="center"/>
                              <w:rPr>
                                <w:sz w:val="28"/>
                                <w:szCs w:val="28"/>
                              </w:rPr>
                            </w:pPr>
                            <w:r>
                              <w:rPr>
                                <w:sz w:val="28"/>
                                <w:szCs w:val="28"/>
                              </w:rPr>
                              <w:t>учитель высшей</w:t>
                            </w:r>
                            <w:r w:rsidRPr="00A62A04">
                              <w:rPr>
                                <w:sz w:val="28"/>
                                <w:szCs w:val="28"/>
                              </w:rPr>
                              <w:t xml:space="preserve"> квалификационной категории</w:t>
                            </w:r>
                          </w:p>
                          <w:p w:rsidR="00533D88" w:rsidRPr="00F87571" w:rsidP="00E868C7">
                            <w:pPr>
                              <w:jc w:val="center"/>
                              <w:rPr>
                                <w:sz w:val="20"/>
                                <w:szCs w:val="20"/>
                              </w:rPr>
                            </w:pPr>
                          </w:p>
                          <w:p w:rsidR="00533D88" w:rsidRPr="00F87571" w:rsidP="00E868C7">
                            <w:pPr>
                              <w:jc w:val="center"/>
                              <w:rPr>
                                <w:sz w:val="20"/>
                                <w:szCs w:val="20"/>
                              </w:rPr>
                            </w:pPr>
                          </w:p>
                          <w:p w:rsidR="00533D88" w:rsidRPr="004E1B85" w:rsidP="00E868C7">
                            <w:pPr>
                              <w:jc w:val="center"/>
                              <w:rPr>
                                <w:sz w:val="28"/>
                                <w:szCs w:val="28"/>
                              </w:rPr>
                            </w:pPr>
                          </w:p>
                          <w:p w:rsidR="00533D88" w:rsidRPr="004E1B85" w:rsidP="00E868C7">
                            <w:pPr>
                              <w:rPr>
                                <w:sz w:val="28"/>
                                <w:szCs w:val="28"/>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Поле 1" o:spid="_x0000_s1069" type="#_x0000_t202" style="width:301.5pt;height:55.95pt;margin-top:15.2pt;margin-left:457.2pt;mso-height-percent:0;mso-height-relative:page;mso-width-percent:0;mso-width-relative:page;mso-wrap-distance-bottom:0;mso-wrap-distance-left:9pt;mso-wrap-distance-right:9pt;mso-wrap-distance-top:0;position:absolute;v-text-anchor:top;z-index:251669504" filled="f" fillcolor="this" stroked="f">
                <v:textbox>
                  <w:txbxContent>
                    <w:p w:rsidR="00533D88" w:rsidRPr="00A62A04" w:rsidP="00E868C7">
                      <w:pPr>
                        <w:rPr>
                          <w:sz w:val="28"/>
                          <w:szCs w:val="28"/>
                        </w:rPr>
                      </w:pPr>
                      <w:r>
                        <w:rPr>
                          <w:b/>
                          <w:sz w:val="20"/>
                          <w:szCs w:val="20"/>
                        </w:rPr>
                        <w:t xml:space="preserve">   </w:t>
                      </w:r>
                      <w:r w:rsidRPr="00A62A04">
                        <w:rPr>
                          <w:b/>
                          <w:sz w:val="28"/>
                          <w:szCs w:val="28"/>
                        </w:rPr>
                        <w:t xml:space="preserve">Составитель: </w:t>
                      </w:r>
                      <w:r>
                        <w:rPr>
                          <w:sz w:val="28"/>
                          <w:szCs w:val="28"/>
                        </w:rPr>
                        <w:t>Корешкова Ирина Вячеславовна</w:t>
                      </w:r>
                      <w:r w:rsidRPr="00A62A04">
                        <w:rPr>
                          <w:sz w:val="28"/>
                          <w:szCs w:val="28"/>
                        </w:rPr>
                        <w:t xml:space="preserve">,  </w:t>
                      </w:r>
                    </w:p>
                    <w:p w:rsidR="00533D88" w:rsidRPr="00A62A04" w:rsidP="00E868C7">
                      <w:pPr>
                        <w:jc w:val="center"/>
                        <w:rPr>
                          <w:sz w:val="28"/>
                          <w:szCs w:val="28"/>
                        </w:rPr>
                      </w:pPr>
                      <w:r>
                        <w:rPr>
                          <w:sz w:val="28"/>
                          <w:szCs w:val="28"/>
                        </w:rPr>
                        <w:t>учитель высшей</w:t>
                      </w:r>
                      <w:r w:rsidRPr="00A62A04">
                        <w:rPr>
                          <w:sz w:val="28"/>
                          <w:szCs w:val="28"/>
                        </w:rPr>
                        <w:t xml:space="preserve"> квалификационной категории</w:t>
                      </w:r>
                    </w:p>
                    <w:p w:rsidR="00533D88" w:rsidRPr="00F87571" w:rsidP="00E868C7">
                      <w:pPr>
                        <w:jc w:val="center"/>
                        <w:rPr>
                          <w:sz w:val="20"/>
                          <w:szCs w:val="20"/>
                        </w:rPr>
                      </w:pPr>
                    </w:p>
                    <w:p w:rsidR="00533D88" w:rsidRPr="00F87571" w:rsidP="00E868C7">
                      <w:pPr>
                        <w:jc w:val="center"/>
                        <w:rPr>
                          <w:sz w:val="20"/>
                          <w:szCs w:val="20"/>
                        </w:rPr>
                      </w:pPr>
                    </w:p>
                    <w:p w:rsidR="00533D88" w:rsidRPr="004E1B85" w:rsidP="00E868C7">
                      <w:pPr>
                        <w:jc w:val="center"/>
                        <w:rPr>
                          <w:sz w:val="28"/>
                          <w:szCs w:val="28"/>
                        </w:rPr>
                      </w:pPr>
                    </w:p>
                    <w:p w:rsidR="00533D88" w:rsidRPr="004E1B85" w:rsidP="00E868C7">
                      <w:pPr>
                        <w:rPr>
                          <w:sz w:val="28"/>
                          <w:szCs w:val="28"/>
                        </w:rPr>
                      </w:pPr>
                    </w:p>
                  </w:txbxContent>
                </v:textbox>
              </v:shape>
            </w:pict>
          </mc:Fallback>
        </mc:AlternateContent>
      </w:r>
    </w:p>
    <w:p w:rsidR="00E868C7" w:rsidRPr="00A62A04" w:rsidP="00E868C7">
      <w:pPr>
        <w:jc w:val="center"/>
        <w:rPr>
          <w:sz w:val="28"/>
          <w:szCs w:val="28"/>
        </w:rPr>
      </w:pPr>
    </w:p>
    <w:p w:rsidR="00E868C7" w:rsidRPr="00A62A04" w:rsidP="00E868C7">
      <w:pPr>
        <w:jc w:val="center"/>
        <w:rPr>
          <w:sz w:val="28"/>
          <w:szCs w:val="28"/>
        </w:rPr>
      </w:pPr>
    </w:p>
    <w:p w:rsidR="00E868C7" w:rsidRPr="00A62A04" w:rsidP="00E868C7">
      <w:pPr>
        <w:jc w:val="center"/>
        <w:rPr>
          <w:sz w:val="28"/>
          <w:szCs w:val="28"/>
        </w:rPr>
      </w:pPr>
    </w:p>
    <w:p w:rsidR="00E868C7" w:rsidRPr="00A62A04" w:rsidP="00E868C7">
      <w:pPr>
        <w:jc w:val="center"/>
        <w:rPr>
          <w:sz w:val="28"/>
          <w:szCs w:val="28"/>
        </w:rPr>
      </w:pPr>
    </w:p>
    <w:p w:rsidR="00E868C7" w:rsidRPr="00A62A04" w:rsidP="00E868C7">
      <w:pPr>
        <w:jc w:val="center"/>
        <w:rPr>
          <w:sz w:val="28"/>
          <w:szCs w:val="28"/>
        </w:rPr>
      </w:pPr>
    </w:p>
    <w:p w:rsidR="00E868C7" w:rsidP="00E868C7">
      <w:pPr>
        <w:jc w:val="center"/>
        <w:rPr>
          <w:sz w:val="28"/>
          <w:szCs w:val="28"/>
        </w:rPr>
      </w:pPr>
    </w:p>
    <w:p w:rsidR="00E868C7" w:rsidP="00E868C7">
      <w:pPr>
        <w:jc w:val="center"/>
        <w:rPr>
          <w:sz w:val="28"/>
          <w:szCs w:val="28"/>
        </w:rPr>
      </w:pPr>
    </w:p>
    <w:p w:rsidR="00E868C7" w:rsidP="00E868C7">
      <w:pPr>
        <w:jc w:val="center"/>
        <w:rPr>
          <w:sz w:val="28"/>
          <w:szCs w:val="28"/>
        </w:rPr>
      </w:pPr>
    </w:p>
    <w:p w:rsidR="00E868C7" w:rsidRPr="00A62A04" w:rsidP="00E868C7">
      <w:pPr>
        <w:jc w:val="center"/>
        <w:rPr>
          <w:sz w:val="28"/>
          <w:szCs w:val="28"/>
        </w:rPr>
      </w:pPr>
    </w:p>
    <w:p w:rsidR="00E868C7" w:rsidRPr="00A62A04" w:rsidP="00E868C7">
      <w:pPr>
        <w:jc w:val="center"/>
        <w:rPr>
          <w:sz w:val="28"/>
          <w:szCs w:val="28"/>
        </w:rPr>
      </w:pPr>
      <w:r>
        <w:rPr>
          <w:sz w:val="28"/>
          <w:szCs w:val="28"/>
        </w:rPr>
        <w:t xml:space="preserve">д. </w:t>
      </w:r>
      <w:r>
        <w:rPr>
          <w:sz w:val="28"/>
          <w:szCs w:val="28"/>
        </w:rPr>
        <w:t>Судино</w:t>
      </w:r>
      <w:r>
        <w:rPr>
          <w:sz w:val="28"/>
          <w:szCs w:val="28"/>
        </w:rPr>
        <w:t xml:space="preserve"> 2021</w:t>
      </w:r>
    </w:p>
    <w:p w:rsidR="006E5DDE" w:rsidP="0086255C">
      <w:pPr>
        <w:ind w:right="536"/>
        <w:jc w:val="center"/>
        <w:rPr>
          <w:b/>
          <w:sz w:val="28"/>
        </w:rPr>
      </w:pPr>
    </w:p>
    <w:p w:rsidR="00047BBE" w:rsidRPr="003B757F" w:rsidP="0086255C">
      <w:pPr>
        <w:ind w:right="536"/>
        <w:jc w:val="center"/>
        <w:rPr>
          <w:b/>
          <w:sz w:val="28"/>
        </w:rPr>
      </w:pPr>
      <w:r w:rsidRPr="00B96C5C">
        <w:rPr>
          <w:b/>
          <w:sz w:val="28"/>
        </w:rPr>
        <w:t>Пояснительная записка</w:t>
      </w:r>
    </w:p>
    <w:p w:rsidR="00B96C5C" w:rsidRPr="003B757F" w:rsidP="00047BBE">
      <w:pPr>
        <w:ind w:right="536"/>
        <w:jc w:val="center"/>
        <w:rPr>
          <w:b/>
          <w:sz w:val="28"/>
        </w:rPr>
      </w:pPr>
    </w:p>
    <w:p w:rsidR="00B96C5C" w:rsidRPr="003B757F" w:rsidP="00047BBE">
      <w:pPr>
        <w:ind w:right="536"/>
        <w:jc w:val="center"/>
        <w:rPr>
          <w:b/>
        </w:rPr>
      </w:pPr>
    </w:p>
    <w:p w:rsidR="001808C0" w:rsidP="001808C0">
      <w:pPr>
        <w:pStyle w:val="NormalWeb"/>
        <w:jc w:val="both"/>
      </w:pPr>
      <w:r>
        <w:rPr>
          <w:b/>
          <w:bCs/>
        </w:rPr>
        <w:t>Рабочая программа</w:t>
      </w:r>
      <w:r>
        <w:rPr>
          <w:b/>
          <w:bCs/>
        </w:rPr>
        <w:t xml:space="preserve"> по русскому языку для 4 класса разработана на основе следующих нормативных документов: </w:t>
      </w:r>
    </w:p>
    <w:p w:rsidR="001808C0" w:rsidP="001808C0">
      <w:pPr>
        <w:pStyle w:val="NormalWeb"/>
        <w:jc w:val="both"/>
      </w:pPr>
      <w:r>
        <w:t>1.Федерального государственного образовательного стандарта среднего общего образования, утверждённого приказом Министерства образования и науки Российской Федерации от 17 мая 2012 г. N 413. С изменениями и дополнениями от: 29 декабря 2014 г., 31 декабря 2015 г., 29 июня 2017 г.</w:t>
      </w:r>
    </w:p>
    <w:p w:rsidR="001808C0" w:rsidP="001808C0">
      <w:pPr>
        <w:pStyle w:val="NormalWeb"/>
        <w:jc w:val="both"/>
      </w:pPr>
      <w:r>
        <w:t xml:space="preserve">2.Примерной основной образовательной программы среднего общего образования, </w:t>
      </w:r>
      <w:r>
        <w:t>утвержденная</w:t>
      </w:r>
      <w:r>
        <w:t xml:space="preserve"> Федеральным учебно-методическим объединением по общему образованию (Протокол заседания от 28 апреля 2016г. №2/16-з).</w:t>
      </w:r>
    </w:p>
    <w:p w:rsidR="001808C0" w:rsidP="001808C0">
      <w:pPr>
        <w:pStyle w:val="NormalWeb"/>
        <w:jc w:val="both"/>
      </w:pPr>
      <w:r>
        <w:t xml:space="preserve">3.Федерального перечня учебников, утверждённого приказом </w:t>
      </w:r>
      <w:r>
        <w:t>Минпросвещения</w:t>
      </w:r>
      <w:r>
        <w:t xml:space="preserve"> России от 28.12.2018 N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1808C0" w:rsidP="001808C0">
      <w:pPr>
        <w:pStyle w:val="NormalWeb"/>
      </w:pPr>
      <w:r>
        <w:t xml:space="preserve">4. Русский язык. </w:t>
      </w:r>
      <w:r>
        <w:rPr>
          <w:rFonts w:eastAsia="Calibri"/>
          <w:lang w:eastAsia="en-US"/>
        </w:rPr>
        <w:t>Примерные</w:t>
      </w:r>
      <w:r w:rsidRPr="0005546B">
        <w:rPr>
          <w:rFonts w:eastAsia="Calibri"/>
          <w:lang w:eastAsia="en-US"/>
        </w:rPr>
        <w:t xml:space="preserve"> программы начального общего образования по </w:t>
      </w:r>
      <w:r>
        <w:rPr>
          <w:rFonts w:eastAsia="Calibri"/>
          <w:lang w:eastAsia="en-US"/>
        </w:rPr>
        <w:t>русскому языку</w:t>
      </w:r>
      <w:r w:rsidRPr="0005546B">
        <w:rPr>
          <w:rFonts w:eastAsia="Calibri"/>
          <w:lang w:eastAsia="en-US"/>
        </w:rPr>
        <w:t xml:space="preserve"> и </w:t>
      </w:r>
      <w:r>
        <w:rPr>
          <w:rFonts w:eastAsia="Calibri"/>
          <w:lang w:eastAsia="en-US"/>
        </w:rPr>
        <w:t>а</w:t>
      </w:r>
      <w:r w:rsidRPr="00BC2928">
        <w:t>вторск</w:t>
      </w:r>
      <w:r>
        <w:t>ая</w:t>
      </w:r>
      <w:r w:rsidRPr="00BC2928">
        <w:t xml:space="preserve"> программ</w:t>
      </w:r>
      <w:r>
        <w:t>а</w:t>
      </w:r>
      <w:r w:rsidRPr="00BC2928">
        <w:t xml:space="preserve"> по учебному предмету </w:t>
      </w:r>
      <w:r>
        <w:t>русский язык (</w:t>
      </w:r>
      <w:r w:rsidRPr="005654EB">
        <w:rPr>
          <w:rFonts w:eastAsia="Calibri"/>
          <w:color w:val="231F20"/>
        </w:rPr>
        <w:t xml:space="preserve">Предметная линия учебников системы «Школа России». 1—4 классы: пособие для учителей </w:t>
      </w:r>
      <w:r w:rsidRPr="005654EB">
        <w:rPr>
          <w:rFonts w:eastAsia="Calibri"/>
          <w:color w:val="231F20"/>
        </w:rPr>
        <w:t>общеобразоват</w:t>
      </w:r>
      <w:r w:rsidRPr="005654EB">
        <w:rPr>
          <w:rFonts w:eastAsia="Calibri"/>
          <w:color w:val="231F20"/>
        </w:rPr>
        <w:t xml:space="preserve">. организаций/[В. П. </w:t>
      </w:r>
      <w:r w:rsidRPr="005654EB">
        <w:rPr>
          <w:rFonts w:eastAsia="Calibri"/>
          <w:color w:val="231F20"/>
        </w:rPr>
        <w:t>Канакина</w:t>
      </w:r>
      <w:r w:rsidRPr="005654EB">
        <w:rPr>
          <w:rFonts w:eastAsia="Calibri"/>
          <w:color w:val="231F20"/>
        </w:rPr>
        <w:t xml:space="preserve">, В. Г. Горецкий, М. В. </w:t>
      </w:r>
      <w:r w:rsidRPr="005654EB">
        <w:rPr>
          <w:rFonts w:eastAsia="Calibri"/>
          <w:color w:val="231F20"/>
        </w:rPr>
        <w:t>Бойкина</w:t>
      </w:r>
      <w:r w:rsidRPr="005654EB">
        <w:rPr>
          <w:rFonts w:eastAsia="Calibri"/>
          <w:color w:val="231F20"/>
        </w:rPr>
        <w:t xml:space="preserve"> и др.].</w:t>
      </w:r>
      <w:r w:rsidRPr="005654EB">
        <w:rPr>
          <w:rFonts w:eastAsia="Calibri"/>
          <w:color w:val="231F20"/>
        </w:rPr>
        <w:t xml:space="preserve"> — </w:t>
      </w:r>
      <w:r w:rsidRPr="005654EB">
        <w:rPr>
          <w:rFonts w:eastAsia="Calibri"/>
          <w:color w:val="231F20"/>
        </w:rPr>
        <w:t>М.: Просвещение, 201</w:t>
      </w:r>
      <w:r>
        <w:rPr>
          <w:rFonts w:eastAsia="Calibri"/>
          <w:color w:val="231F20"/>
        </w:rPr>
        <w:t>7</w:t>
      </w:r>
      <w:r w:rsidRPr="005654EB">
        <w:rPr>
          <w:rFonts w:eastAsia="Calibri"/>
          <w:color w:val="231F20"/>
        </w:rPr>
        <w:t>. — 340 с.</w:t>
      </w:r>
      <w:r>
        <w:t>)</w:t>
      </w:r>
    </w:p>
    <w:p w:rsidR="001808C0" w:rsidP="001808C0">
      <w:pPr>
        <w:pStyle w:val="NormalWeb"/>
      </w:pPr>
      <w:r>
        <w:t xml:space="preserve"> 5.Учебного плана МОУ «Школа имени Евгения Родионова».  </w:t>
      </w:r>
    </w:p>
    <w:p w:rsidR="001808C0" w:rsidRPr="001808C0" w:rsidP="001808C0">
      <w:pPr>
        <w:pStyle w:val="NormalWeb"/>
        <w:ind w:right="45" w:firstLine="709"/>
        <w:jc w:val="both"/>
        <w:rPr>
          <w:shd w:val="clear" w:color="auto" w:fill="FFFFFF"/>
        </w:rPr>
      </w:pPr>
      <w:r>
        <w:rPr>
          <w:shd w:val="clear" w:color="auto" w:fill="FFFFFF"/>
        </w:rPr>
        <w:t>В соответствии с учебным планом и календарным учебным графиком школы, программа рассчитана на  1 год обучения: 136 ч  по 4 часа в неделю.</w:t>
      </w:r>
    </w:p>
    <w:p w:rsidR="001808C0" w:rsidP="001808C0">
      <w:pPr>
        <w:pStyle w:val="NormalWeb"/>
        <w:ind w:firstLine="709"/>
        <w:jc w:val="both"/>
      </w:pPr>
      <w:r>
        <w:t>Для реализации программы используется УМК:</w:t>
      </w:r>
    </w:p>
    <w:p w:rsidR="00675800" w:rsidRPr="00806920" w:rsidP="00675800">
      <w:pPr>
        <w:pStyle w:val="ListParagraph"/>
        <w:numPr>
          <w:ilvl w:val="0"/>
          <w:numId w:val="7"/>
        </w:numPr>
      </w:pPr>
      <w:r w:rsidRPr="00806920">
        <w:t>В.П.Канакина</w:t>
      </w:r>
      <w:r w:rsidRPr="00806920">
        <w:t xml:space="preserve">, </w:t>
      </w:r>
      <w:r w:rsidRPr="00806920">
        <w:t>В.Г.Горецкий</w:t>
      </w:r>
      <w:r w:rsidRPr="00806920">
        <w:t xml:space="preserve"> Русский язык: 4 класс: Учебник для учащихся общеобразовательных учреждений: в 2 ч. Ч. 1, 2 – 2-е изд., М:  Просвещение 201</w:t>
      </w:r>
      <w:r>
        <w:t>9</w:t>
      </w:r>
      <w:r w:rsidRPr="00806920">
        <w:t>,</w:t>
      </w:r>
    </w:p>
    <w:p w:rsidR="009957DB" w:rsidP="000A42ED">
      <w:pPr>
        <w:pStyle w:val="NoSpacing"/>
        <w:rPr>
          <w:rStyle w:val="layout"/>
        </w:rPr>
      </w:pPr>
      <w:r>
        <w:rPr>
          <w:rStyle w:val="layout"/>
        </w:rPr>
        <w:t>Комплект цифровых образовательных ресурсов:</w:t>
      </w:r>
    </w:p>
    <w:p w:rsidR="00675800" w:rsidRPr="00675800" w:rsidP="000A42ED">
      <w:pPr>
        <w:pStyle w:val="NoSpacing"/>
      </w:pPr>
      <w:r>
        <w:rPr>
          <w:rStyle w:val="layout"/>
        </w:rPr>
        <w:t xml:space="preserve">      </w:t>
      </w:r>
      <w:r w:rsidR="009957DB">
        <w:rPr>
          <w:rStyle w:val="layout"/>
        </w:rPr>
        <w:t>А)</w:t>
      </w:r>
      <w:r w:rsidRPr="009957DB" w:rsidR="009957DB">
        <w:t xml:space="preserve"> </w:t>
      </w:r>
      <w:r w:rsidRPr="00675800">
        <w:t>образовательная</w:t>
      </w:r>
      <w:r w:rsidRPr="00675800">
        <w:t xml:space="preserve"> онлайн-платформа с интерактивными уроками п</w:t>
      </w:r>
      <w:r>
        <w:t>о основным школьным предметам.</w:t>
      </w:r>
      <w:r w:rsidRPr="00675800">
        <w:rPr>
          <w:rStyle w:val="layout"/>
        </w:rPr>
        <w:t xml:space="preserve"> </w:t>
      </w:r>
      <w:hyperlink r:id="rId14" w:history="1">
        <w:r w:rsidRPr="0022740F">
          <w:rPr>
            <w:rStyle w:val="Hyperlink"/>
          </w:rPr>
          <w:t>https://uchi.ru/</w:t>
        </w:r>
      </w:hyperlink>
    </w:p>
    <w:p w:rsidR="009957DB" w:rsidP="000A42ED">
      <w:pPr>
        <w:pStyle w:val="NoSpacing"/>
        <w:rPr>
          <w:rStyle w:val="layout"/>
        </w:rPr>
      </w:pPr>
      <w:r>
        <w:rPr>
          <w:rStyle w:val="layout"/>
        </w:rPr>
        <w:t>Б)</w:t>
      </w:r>
      <w:r w:rsidRPr="009957DB">
        <w:t xml:space="preserve"> </w:t>
      </w:r>
      <w:r w:rsidR="00675800">
        <w:t xml:space="preserve">Уроки в начальной школе </w:t>
      </w:r>
      <w:hyperlink r:id="rId15" w:history="1">
        <w:r w:rsidRPr="0022740F">
          <w:rPr>
            <w:rStyle w:val="Hyperlink"/>
          </w:rPr>
          <w:t>https://www.uchportal.ru/load/46</w:t>
        </w:r>
      </w:hyperlink>
    </w:p>
    <w:p w:rsidR="009957DB" w:rsidP="000A42ED">
      <w:pPr>
        <w:pStyle w:val="NoSpacing"/>
      </w:pPr>
      <w:r>
        <w:rPr>
          <w:rStyle w:val="layout"/>
        </w:rPr>
        <w:t>В)</w:t>
      </w:r>
      <w:r w:rsidRPr="009957DB">
        <w:t xml:space="preserve"> </w:t>
      </w:r>
      <w:r w:rsidR="00675800">
        <w:t>Начальная школ</w:t>
      </w:r>
      <w:r w:rsidR="00675800">
        <w:t>а-</w:t>
      </w:r>
      <w:r w:rsidR="00675800">
        <w:t xml:space="preserve"> детям, родителям, учителям </w:t>
      </w:r>
      <w:hyperlink r:id="rId16" w:history="1">
        <w:r w:rsidRPr="0022740F">
          <w:rPr>
            <w:rStyle w:val="Hyperlink"/>
          </w:rPr>
          <w:t>http://www.nachalka.com/</w:t>
        </w:r>
      </w:hyperlink>
    </w:p>
    <w:p w:rsidR="003B757F" w:rsidRPr="0005546B" w:rsidP="003B757F">
      <w:pPr>
        <w:widowControl w:val="0"/>
        <w:autoSpaceDE w:val="0"/>
        <w:autoSpaceDN w:val="0"/>
        <w:adjustRightInd w:val="0"/>
        <w:ind w:firstLine="709"/>
        <w:jc w:val="both"/>
        <w:rPr>
          <w:rFonts w:eastAsia="Calibri"/>
          <w:lang w:eastAsia="en-US"/>
        </w:rPr>
      </w:pPr>
      <w:r w:rsidRPr="0005546B">
        <w:rPr>
          <w:rFonts w:eastAsia="Calibri"/>
          <w:lang w:eastAsia="en-US"/>
        </w:rPr>
        <w:t xml:space="preserve">Срок реализации рабочей программы </w:t>
      </w:r>
      <w:r>
        <w:rPr>
          <w:rFonts w:eastAsia="Calibri"/>
          <w:lang w:eastAsia="en-US"/>
        </w:rPr>
        <w:t>1 год</w:t>
      </w:r>
      <w:r w:rsidRPr="0005546B">
        <w:rPr>
          <w:rFonts w:eastAsia="Calibri"/>
          <w:lang w:eastAsia="en-US"/>
        </w:rPr>
        <w:t>.</w:t>
      </w:r>
    </w:p>
    <w:p w:rsidR="003B757F" w:rsidP="00675800">
      <w:pPr>
        <w:ind w:right="536"/>
        <w:rPr>
          <w:b/>
          <w:sz w:val="28"/>
        </w:rPr>
      </w:pPr>
    </w:p>
    <w:p w:rsidR="00B96C5C" w:rsidRPr="005A16F8" w:rsidP="0002600E">
      <w:pPr>
        <w:ind w:right="536"/>
        <w:jc w:val="center"/>
        <w:rPr>
          <w:b/>
        </w:rPr>
      </w:pPr>
      <w:r w:rsidRPr="005A16F8">
        <w:rPr>
          <w:b/>
        </w:rPr>
        <w:t>Планируемые  результаты</w:t>
      </w:r>
    </w:p>
    <w:tbl>
      <w:tblPr>
        <w:tblStyle w:val="TableNormal"/>
        <w:tblpPr w:leftFromText="180" w:rightFromText="180" w:vertAnchor="text" w:horzAnchor="margin" w:tblpX="75" w:tblpY="201"/>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843"/>
      </w:tblGrid>
      <w:tr w:rsidTr="005A16F8">
        <w:tblPrEx>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rPr>
          <w:trHeight w:val="1124"/>
        </w:trPr>
        <w:tc>
          <w:tcPr>
            <w:tcW w:w="15843" w:type="dxa"/>
            <w:tcBorders>
              <w:top w:val="single" w:sz="4" w:space="0" w:color="auto"/>
              <w:left w:val="single" w:sz="4" w:space="0" w:color="auto"/>
              <w:bottom w:val="single" w:sz="4" w:space="0" w:color="auto"/>
              <w:right w:val="single" w:sz="4" w:space="0" w:color="auto"/>
            </w:tcBorders>
          </w:tcPr>
          <w:p w:rsidR="005A16F8" w:rsidRPr="002F2471" w:rsidP="000D0E0E">
            <w:pPr>
              <w:numPr>
                <w:ilvl w:val="0"/>
                <w:numId w:val="37"/>
              </w:numPr>
              <w:shd w:val="clear" w:color="auto" w:fill="FFFFFF"/>
              <w:tabs>
                <w:tab w:val="left" w:pos="638"/>
                <w:tab w:val="left" w:pos="1080"/>
              </w:tabs>
              <w:ind w:left="567" w:right="536"/>
              <w:jc w:val="center"/>
              <w:rPr>
                <w:b/>
                <w:bCs/>
                <w:color w:val="000000"/>
              </w:rPr>
            </w:pPr>
            <w:r w:rsidRPr="002F2471">
              <w:rPr>
                <w:b/>
                <w:bCs/>
                <w:lang w:eastAsia="he-IL" w:bidi="he-IL"/>
              </w:rPr>
              <w:t>Личностные УУД</w:t>
            </w:r>
          </w:p>
          <w:p w:rsidR="005A16F8" w:rsidRPr="002F2471" w:rsidP="005A16F8">
            <w:pPr>
              <w:tabs>
                <w:tab w:val="left" w:pos="0"/>
              </w:tabs>
              <w:autoSpaceDE w:val="0"/>
              <w:autoSpaceDN w:val="0"/>
              <w:adjustRightInd w:val="0"/>
              <w:ind w:right="34" w:firstLine="284"/>
              <w:jc w:val="both"/>
            </w:pPr>
            <w:r w:rsidRPr="002F2471">
              <w:t>У выпускника будут сформированы:</w:t>
            </w:r>
          </w:p>
          <w:p w:rsidR="005A16F8" w:rsidRPr="002F2471" w:rsidP="005A16F8">
            <w:pPr>
              <w:numPr>
                <w:ilvl w:val="0"/>
                <w:numId w:val="38"/>
              </w:numPr>
              <w:tabs>
                <w:tab w:val="left" w:pos="0"/>
              </w:tabs>
              <w:autoSpaceDE w:val="0"/>
              <w:autoSpaceDN w:val="0"/>
              <w:adjustRightInd w:val="0"/>
              <w:ind w:left="0" w:right="34" w:firstLine="284"/>
              <w:jc w:val="both"/>
            </w:pPr>
            <w:r w:rsidRPr="002F2471">
              <w:t>внутренняя позиция школьника на уровне положительного отношения к школе, к изучению русского языка, ориентация на содержательные моменты школьной действительности и принятие образца «хорошего ученика»;</w:t>
            </w:r>
          </w:p>
          <w:p w:rsidR="005A16F8" w:rsidRPr="002F2471" w:rsidP="005A16F8">
            <w:pPr>
              <w:pStyle w:val="msonormalcxspmiddle"/>
              <w:numPr>
                <w:ilvl w:val="0"/>
                <w:numId w:val="38"/>
              </w:numPr>
              <w:tabs>
                <w:tab w:val="left" w:pos="0"/>
              </w:tabs>
              <w:autoSpaceDE w:val="0"/>
              <w:autoSpaceDN w:val="0"/>
              <w:adjustRightInd w:val="0"/>
              <w:spacing w:before="0" w:beforeAutospacing="0" w:after="0" w:afterAutospacing="0" w:line="240" w:lineRule="auto"/>
              <w:ind w:left="0" w:right="34" w:firstLine="284"/>
              <w:jc w:val="both"/>
              <w:rPr>
                <w:color w:val="auto"/>
              </w:rPr>
            </w:pPr>
            <w:r w:rsidRPr="002F2471">
              <w:rPr>
                <w:color w:val="auto"/>
              </w:rPr>
              <w:t>принятие и освоение социальной роли обучающегося, развитие мотивов учебной деятельности (социальных, учебно-познавательных и внешних); формирование личностного смысла у</w:t>
            </w:r>
            <w:r>
              <w:rPr>
                <w:color w:val="auto"/>
              </w:rPr>
              <w:t>чения, устойчивого учебно-позна</w:t>
            </w:r>
            <w:r w:rsidRPr="002F2471">
              <w:rPr>
                <w:color w:val="auto"/>
              </w:rPr>
              <w:t>вательного интереса к изучению языка, языковой деятельности, чтению и читательской деятельности;</w:t>
            </w:r>
          </w:p>
          <w:p w:rsidR="005A16F8" w:rsidRPr="002F2471" w:rsidP="005A16F8">
            <w:pPr>
              <w:pStyle w:val="msonormalcxspmiddlecxsplast"/>
              <w:numPr>
                <w:ilvl w:val="0"/>
                <w:numId w:val="38"/>
              </w:numPr>
              <w:tabs>
                <w:tab w:val="left" w:pos="0"/>
              </w:tabs>
              <w:autoSpaceDE w:val="0"/>
              <w:autoSpaceDN w:val="0"/>
              <w:adjustRightInd w:val="0"/>
              <w:spacing w:before="0" w:beforeAutospacing="0" w:after="0" w:afterAutospacing="0" w:line="240" w:lineRule="auto"/>
              <w:ind w:left="0" w:right="34" w:firstLine="284"/>
              <w:jc w:val="both"/>
              <w:rPr>
                <w:color w:val="auto"/>
              </w:rPr>
            </w:pPr>
            <w:r w:rsidRPr="002F2471">
              <w:rPr>
                <w:color w:val="auto"/>
              </w:rPr>
              <w:t>осознание языка как основного средства человеческого общения, понимание важности общения как значимой составляющей жизни общества;</w:t>
            </w:r>
          </w:p>
          <w:p w:rsidR="005A16F8" w:rsidRPr="002F2471" w:rsidP="005A16F8">
            <w:pPr>
              <w:numPr>
                <w:ilvl w:val="0"/>
                <w:numId w:val="38"/>
              </w:numPr>
              <w:tabs>
                <w:tab w:val="left" w:pos="0"/>
              </w:tabs>
              <w:autoSpaceDE w:val="0"/>
              <w:autoSpaceDN w:val="0"/>
              <w:adjustRightInd w:val="0"/>
              <w:ind w:left="0" w:right="34" w:firstLine="284"/>
              <w:jc w:val="both"/>
            </w:pPr>
            <w:r w:rsidRPr="002F2471">
              <w:t>восприятие русского языка как одной из основных национально-культурных ценностей русского народа, его значения в процессе получения школьного образования, осознание себя носителем этого языка;</w:t>
            </w:r>
          </w:p>
          <w:p w:rsidR="005A16F8" w:rsidRPr="002F2471" w:rsidP="005A16F8">
            <w:pPr>
              <w:numPr>
                <w:ilvl w:val="0"/>
                <w:numId w:val="38"/>
              </w:numPr>
              <w:tabs>
                <w:tab w:val="left" w:pos="0"/>
              </w:tabs>
              <w:autoSpaceDE w:val="0"/>
              <w:autoSpaceDN w:val="0"/>
              <w:adjustRightInd w:val="0"/>
              <w:ind w:left="0" w:right="34" w:firstLine="284"/>
              <w:jc w:val="both"/>
            </w:pPr>
            <w:r w:rsidRPr="002F2471">
              <w:t>понимание того, что правильная устная и письменная речь является показателем индивидуальной культуры человека;</w:t>
            </w:r>
          </w:p>
          <w:p w:rsidR="005A16F8" w:rsidRPr="002F2471" w:rsidP="005A16F8">
            <w:pPr>
              <w:numPr>
                <w:ilvl w:val="0"/>
                <w:numId w:val="38"/>
              </w:numPr>
              <w:tabs>
                <w:tab w:val="left" w:pos="0"/>
              </w:tabs>
              <w:autoSpaceDE w:val="0"/>
              <w:autoSpaceDN w:val="0"/>
              <w:adjustRightInd w:val="0"/>
              <w:ind w:left="0" w:right="34" w:firstLine="284"/>
              <w:jc w:val="both"/>
            </w:pPr>
            <w:r w:rsidRPr="002F2471">
              <w:t>способность к самооценке на основе наблюдения над собственной речью;</w:t>
            </w:r>
          </w:p>
          <w:p w:rsidR="005A16F8" w:rsidRPr="002F2471" w:rsidP="005A16F8">
            <w:pPr>
              <w:pStyle w:val="msonormalcxspmiddle"/>
              <w:numPr>
                <w:ilvl w:val="0"/>
                <w:numId w:val="38"/>
              </w:numPr>
              <w:tabs>
                <w:tab w:val="left" w:pos="0"/>
              </w:tabs>
              <w:autoSpaceDE w:val="0"/>
              <w:autoSpaceDN w:val="0"/>
              <w:adjustRightInd w:val="0"/>
              <w:spacing w:before="0" w:beforeAutospacing="0" w:after="0" w:afterAutospacing="0" w:line="240" w:lineRule="auto"/>
              <w:ind w:left="0" w:right="34" w:firstLine="284"/>
              <w:jc w:val="both"/>
              <w:rPr>
                <w:color w:val="auto"/>
              </w:rPr>
            </w:pPr>
            <w:r w:rsidRPr="002F2471">
              <w:rPr>
                <w:color w:val="auto"/>
              </w:rPr>
              <w:t>основы российской гражданской идентичности, чувство гордости за свою Родину, российский народ, его язык,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5A16F8" w:rsidRPr="002F2471" w:rsidP="005A16F8">
            <w:pPr>
              <w:pStyle w:val="msonormalcxspmiddlecxspmiddle"/>
              <w:numPr>
                <w:ilvl w:val="0"/>
                <w:numId w:val="38"/>
              </w:numPr>
              <w:tabs>
                <w:tab w:val="left" w:pos="0"/>
              </w:tabs>
              <w:autoSpaceDE w:val="0"/>
              <w:autoSpaceDN w:val="0"/>
              <w:adjustRightInd w:val="0"/>
              <w:spacing w:before="0" w:beforeAutospacing="0" w:after="0" w:afterAutospacing="0" w:line="240" w:lineRule="auto"/>
              <w:ind w:left="0" w:right="34" w:firstLine="284"/>
              <w:jc w:val="both"/>
              <w:rPr>
                <w:color w:val="auto"/>
              </w:rPr>
            </w:pPr>
            <w:r w:rsidRPr="002F2471">
              <w:rPr>
                <w:color w:val="auto"/>
              </w:rPr>
              <w:t>уважительное отношение к иному мнению, истории и культуре других народов;</w:t>
            </w:r>
          </w:p>
          <w:p w:rsidR="005A16F8" w:rsidRPr="002F2471" w:rsidP="005A16F8">
            <w:pPr>
              <w:pStyle w:val="msonormalcxspmiddlecxspmiddle"/>
              <w:numPr>
                <w:ilvl w:val="0"/>
                <w:numId w:val="38"/>
              </w:numPr>
              <w:tabs>
                <w:tab w:val="left" w:pos="0"/>
              </w:tabs>
              <w:autoSpaceDE w:val="0"/>
              <w:autoSpaceDN w:val="0"/>
              <w:adjustRightInd w:val="0"/>
              <w:spacing w:before="0" w:beforeAutospacing="0" w:after="0" w:afterAutospacing="0" w:line="240" w:lineRule="auto"/>
              <w:ind w:left="0" w:right="34" w:firstLine="284"/>
              <w:jc w:val="both"/>
              <w:rPr>
                <w:color w:val="auto"/>
              </w:rPr>
            </w:pPr>
            <w:r w:rsidRPr="002F2471">
              <w:rPr>
                <w:color w:val="auto"/>
              </w:rPr>
              <w:t>понимание</w:t>
            </w:r>
            <w:r w:rsidRPr="002F2471">
              <w:rPr>
                <w:i/>
                <w:color w:val="auto"/>
              </w:rPr>
              <w:t xml:space="preserve"> </w:t>
            </w:r>
            <w:r w:rsidRPr="002F2471">
              <w:rPr>
                <w:color w:val="auto"/>
              </w:rPr>
              <w:t>целостного, социально ориентированного взгляда на мир в его органичном единстве и разнообразии природы, народов, культур и религий; овладение начальными навыками адаптации в динамично изменяющемся и развивающемся мире;</w:t>
            </w:r>
          </w:p>
          <w:p w:rsidR="005A16F8" w:rsidRPr="002F2471" w:rsidP="005A16F8">
            <w:pPr>
              <w:pStyle w:val="msonormalcxspmiddlecxsplast"/>
              <w:numPr>
                <w:ilvl w:val="0"/>
                <w:numId w:val="38"/>
              </w:numPr>
              <w:tabs>
                <w:tab w:val="left" w:pos="0"/>
              </w:tabs>
              <w:autoSpaceDE w:val="0"/>
              <w:autoSpaceDN w:val="0"/>
              <w:adjustRightInd w:val="0"/>
              <w:spacing w:before="0" w:beforeAutospacing="0" w:after="0" w:afterAutospacing="0" w:line="240" w:lineRule="auto"/>
              <w:ind w:left="0" w:right="34" w:firstLine="284"/>
              <w:jc w:val="both"/>
              <w:rPr>
                <w:color w:val="auto"/>
              </w:rPr>
            </w:pPr>
            <w:r w:rsidRPr="002F2471">
              <w:rPr>
                <w:color w:val="auto"/>
              </w:rPr>
              <w:t>развитие самостоятельности и личной ответственности за свои поступки (так и окружающих людей), в том числе в информационной деятельности, на основе представлений о нравственных нормах и социальной справедливости;</w:t>
            </w:r>
          </w:p>
          <w:p w:rsidR="005A16F8" w:rsidRPr="002F2471" w:rsidP="005A16F8">
            <w:pPr>
              <w:numPr>
                <w:ilvl w:val="0"/>
                <w:numId w:val="38"/>
              </w:numPr>
              <w:tabs>
                <w:tab w:val="left" w:pos="0"/>
              </w:tabs>
              <w:autoSpaceDE w:val="0"/>
              <w:autoSpaceDN w:val="0"/>
              <w:adjustRightInd w:val="0"/>
              <w:ind w:left="0" w:right="34" w:firstLine="284"/>
              <w:jc w:val="both"/>
            </w:pPr>
            <w:r w:rsidRPr="002F2471">
              <w:t>этические чувства — стыда, вины, совести, доброжелательности и эмоционально-нравственной отзывчивости, понимание и сопереживание чувствам других людей;</w:t>
            </w:r>
          </w:p>
          <w:p w:rsidR="005A16F8" w:rsidRPr="002F2471" w:rsidP="005A16F8">
            <w:pPr>
              <w:numPr>
                <w:ilvl w:val="0"/>
                <w:numId w:val="38"/>
              </w:numPr>
              <w:tabs>
                <w:tab w:val="left" w:pos="0"/>
              </w:tabs>
              <w:autoSpaceDE w:val="0"/>
              <w:autoSpaceDN w:val="0"/>
              <w:adjustRightInd w:val="0"/>
              <w:ind w:left="0" w:right="34" w:firstLine="284"/>
              <w:jc w:val="both"/>
            </w:pPr>
            <w:r w:rsidRPr="002F2471">
              <w:t>чувство прекрасного и эстетических чувства на основе материалов курса русского языка;</w:t>
            </w:r>
          </w:p>
          <w:p w:rsidR="005A16F8" w:rsidRPr="002F2471" w:rsidP="005A16F8">
            <w:pPr>
              <w:numPr>
                <w:ilvl w:val="0"/>
                <w:numId w:val="38"/>
              </w:numPr>
              <w:tabs>
                <w:tab w:val="left" w:pos="0"/>
              </w:tabs>
              <w:autoSpaceDE w:val="0"/>
              <w:autoSpaceDN w:val="0"/>
              <w:adjustRightInd w:val="0"/>
              <w:ind w:left="0" w:right="34" w:firstLine="284"/>
              <w:jc w:val="both"/>
            </w:pPr>
            <w:r w:rsidRPr="002F2471">
              <w:t>навыки</w:t>
            </w:r>
            <w:r w:rsidRPr="002F2471">
              <w:rPr>
                <w:i/>
              </w:rPr>
              <w:t xml:space="preserve"> </w:t>
            </w:r>
            <w:r w:rsidRPr="002F2471">
              <w:t>сотрудничества с учителем, взрослыми, сверстниками в процессе выполнения совместной деятельности на уроке и вне урока;</w:t>
            </w:r>
          </w:p>
          <w:p w:rsidR="005A16F8" w:rsidRPr="002F2471" w:rsidP="005A16F8">
            <w:pPr>
              <w:numPr>
                <w:ilvl w:val="0"/>
                <w:numId w:val="38"/>
              </w:numPr>
              <w:tabs>
                <w:tab w:val="left" w:pos="0"/>
              </w:tabs>
              <w:autoSpaceDE w:val="0"/>
              <w:autoSpaceDN w:val="0"/>
              <w:adjustRightInd w:val="0"/>
              <w:ind w:left="0" w:right="34" w:firstLine="284"/>
              <w:jc w:val="both"/>
            </w:pPr>
            <w:r w:rsidRPr="002F2471">
              <w:t>развитие мотивации к творческому труду (в проектной деятельности, к созданию собственных информационных объектов и др.), к работе на результат;</w:t>
            </w:r>
          </w:p>
          <w:p w:rsidR="005A16F8" w:rsidRPr="002F2471" w:rsidP="005A16F8">
            <w:pPr>
              <w:numPr>
                <w:ilvl w:val="0"/>
                <w:numId w:val="38"/>
              </w:numPr>
              <w:tabs>
                <w:tab w:val="left" w:pos="0"/>
              </w:tabs>
              <w:autoSpaceDE w:val="0"/>
              <w:autoSpaceDN w:val="0"/>
              <w:adjustRightInd w:val="0"/>
              <w:ind w:left="0" w:right="34" w:firstLine="284"/>
              <w:jc w:val="both"/>
            </w:pPr>
            <w:r w:rsidRPr="002F2471">
              <w:t>установка на здоровый образ жизни и реализация её в реальном поведении и поступках, бережное отношение к материальным и духовным ценностям.</w:t>
            </w:r>
          </w:p>
          <w:p w:rsidR="005A16F8" w:rsidRPr="002F2471" w:rsidP="005A16F8">
            <w:pPr>
              <w:numPr>
                <w:ilvl w:val="0"/>
                <w:numId w:val="37"/>
              </w:numPr>
              <w:shd w:val="clear" w:color="auto" w:fill="FFFFFF"/>
              <w:tabs>
                <w:tab w:val="left" w:pos="0"/>
                <w:tab w:val="left" w:pos="638"/>
                <w:tab w:val="left" w:pos="1080"/>
              </w:tabs>
              <w:ind w:right="34" w:firstLine="284"/>
              <w:jc w:val="center"/>
              <w:rPr>
                <w:b/>
                <w:bCs/>
                <w:color w:val="000000"/>
              </w:rPr>
            </w:pPr>
            <w:r w:rsidRPr="002F2471">
              <w:rPr>
                <w:b/>
                <w:bCs/>
                <w:color w:val="000000"/>
              </w:rPr>
              <w:t>Метапредметные УУД</w:t>
            </w:r>
          </w:p>
          <w:p w:rsidR="005A16F8" w:rsidRPr="002F2471" w:rsidP="005A16F8">
            <w:pPr>
              <w:numPr>
                <w:ilvl w:val="0"/>
                <w:numId w:val="37"/>
              </w:numPr>
              <w:shd w:val="clear" w:color="auto" w:fill="FFFFFF"/>
              <w:tabs>
                <w:tab w:val="left" w:pos="0"/>
                <w:tab w:val="left" w:pos="638"/>
                <w:tab w:val="left" w:pos="1080"/>
              </w:tabs>
              <w:ind w:right="34" w:firstLine="284"/>
              <w:jc w:val="center"/>
              <w:rPr>
                <w:b/>
                <w:bCs/>
                <w:color w:val="000000"/>
              </w:rPr>
            </w:pPr>
            <w:r w:rsidRPr="002F2471">
              <w:rPr>
                <w:b/>
                <w:bCs/>
                <w:color w:val="000000"/>
              </w:rPr>
              <w:t>Регулятивные УУД</w:t>
            </w:r>
          </w:p>
          <w:p w:rsidR="005A16F8" w:rsidRPr="002F2471" w:rsidP="005A16F8">
            <w:pPr>
              <w:numPr>
                <w:ilvl w:val="0"/>
                <w:numId w:val="39"/>
              </w:numPr>
              <w:tabs>
                <w:tab w:val="left" w:pos="0"/>
              </w:tabs>
              <w:ind w:left="0" w:right="34" w:firstLine="284"/>
              <w:jc w:val="both"/>
            </w:pPr>
            <w:r w:rsidRPr="002F2471">
              <w:t xml:space="preserve">принимать и сохранять в памяти цели и задачи учебной деятельности; в сотрудничестве с учителем находить средства их осуществления и ставить новые учебные задачи; проявлять познавательную инициативу в учебном сотрудничестве; </w:t>
            </w:r>
          </w:p>
          <w:p w:rsidR="005A16F8" w:rsidRPr="002F2471" w:rsidP="005A16F8">
            <w:pPr>
              <w:numPr>
                <w:ilvl w:val="0"/>
                <w:numId w:val="39"/>
              </w:numPr>
              <w:tabs>
                <w:tab w:val="left" w:pos="0"/>
              </w:tabs>
              <w:ind w:left="0" w:right="34" w:firstLine="284"/>
              <w:jc w:val="both"/>
            </w:pPr>
            <w:r w:rsidRPr="002F2471">
              <w:t xml:space="preserve">учитывать выделенные учителем ориентиры действия в новом учебном материале (в сотрудничестве с учителем, одноклассниками); </w:t>
            </w:r>
          </w:p>
          <w:p w:rsidR="005A16F8" w:rsidRPr="002F2471" w:rsidP="005A16F8">
            <w:pPr>
              <w:numPr>
                <w:ilvl w:val="0"/>
                <w:numId w:val="39"/>
              </w:numPr>
              <w:tabs>
                <w:tab w:val="left" w:pos="0"/>
              </w:tabs>
              <w:ind w:left="0" w:right="34" w:firstLine="284"/>
              <w:jc w:val="both"/>
            </w:pPr>
            <w:r w:rsidRPr="002F2471">
              <w:t xml:space="preserve">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w:t>
            </w:r>
          </w:p>
          <w:p w:rsidR="005A16F8" w:rsidRPr="002F2471" w:rsidP="005A16F8">
            <w:pPr>
              <w:numPr>
                <w:ilvl w:val="0"/>
                <w:numId w:val="39"/>
              </w:numPr>
              <w:tabs>
                <w:tab w:val="left" w:pos="0"/>
              </w:tabs>
              <w:ind w:left="0" w:right="34" w:firstLine="284"/>
              <w:jc w:val="both"/>
            </w:pPr>
            <w:r w:rsidRPr="002F2471">
              <w:t xml:space="preserve">выполнять действия по намеченному плану, а также по инструкциям, содержащимся в источниках информации (в заданиях учебника, в </w:t>
            </w:r>
            <w:r w:rsidRPr="002F2471">
              <w:t xml:space="preserve">«Справочных материалах» учебника — в памятках); учитывать правило (алгоритм) в планировании и контроле способа решения; </w:t>
            </w:r>
          </w:p>
          <w:p w:rsidR="005A16F8" w:rsidRPr="002F2471" w:rsidP="005A16F8">
            <w:pPr>
              <w:numPr>
                <w:ilvl w:val="0"/>
                <w:numId w:val="39"/>
              </w:numPr>
              <w:tabs>
                <w:tab w:val="left" w:pos="0"/>
              </w:tabs>
              <w:ind w:left="0" w:right="34" w:firstLine="284"/>
              <w:jc w:val="both"/>
            </w:pPr>
            <w:r w:rsidRPr="002F2471">
              <w:t>осуществлять итоговый и пошаговый контроль по результату, адекватно оценивать правильность выполнения действия и вносить необходимые коррективы в исполнение действия</w:t>
            </w:r>
            <w:r>
              <w:t>,</w:t>
            </w:r>
            <w:r w:rsidRPr="002F2471">
              <w:t xml:space="preserve"> как по ходу его реализации, так и в конце действия; </w:t>
            </w:r>
          </w:p>
          <w:p w:rsidR="005A16F8" w:rsidRPr="002F2471" w:rsidP="005A16F8">
            <w:pPr>
              <w:numPr>
                <w:ilvl w:val="0"/>
                <w:numId w:val="39"/>
              </w:numPr>
              <w:tabs>
                <w:tab w:val="left" w:pos="0"/>
              </w:tabs>
              <w:ind w:left="0" w:right="34" w:firstLine="284"/>
              <w:jc w:val="both"/>
            </w:pPr>
            <w:r w:rsidRPr="002F2471">
              <w:t xml:space="preserve">выполнять учебные действия в устной, письменной речи, во внутреннем плане; </w:t>
            </w:r>
          </w:p>
          <w:p w:rsidR="005A16F8" w:rsidRPr="002F2471" w:rsidP="005A16F8">
            <w:pPr>
              <w:numPr>
                <w:ilvl w:val="0"/>
                <w:numId w:val="39"/>
              </w:numPr>
              <w:tabs>
                <w:tab w:val="left" w:pos="0"/>
              </w:tabs>
              <w:ind w:left="0" w:right="34" w:firstLine="284"/>
              <w:jc w:val="both"/>
            </w:pPr>
            <w:r w:rsidRPr="002F2471">
              <w:t xml:space="preserve">адекватно воспринимать оценку своей работы учителями, товарищами, другими лицами; </w:t>
            </w:r>
          </w:p>
          <w:p w:rsidR="005A16F8" w:rsidRPr="002F2471" w:rsidP="005A16F8">
            <w:pPr>
              <w:numPr>
                <w:ilvl w:val="0"/>
                <w:numId w:val="39"/>
              </w:numPr>
              <w:tabs>
                <w:tab w:val="left" w:pos="0"/>
              </w:tabs>
              <w:ind w:left="0" w:right="34" w:firstLine="284"/>
              <w:jc w:val="both"/>
            </w:pPr>
            <w:r w:rsidRPr="002F2471">
              <w:t>понимать причины успеха/неуспеха учебной деятельности и развивать способности конструктивно действовать даже в ситуациях неуспеха</w:t>
            </w:r>
          </w:p>
          <w:p w:rsidR="005A16F8" w:rsidRPr="002F2471" w:rsidP="005A16F8">
            <w:pPr>
              <w:numPr>
                <w:ilvl w:val="0"/>
                <w:numId w:val="37"/>
              </w:numPr>
              <w:shd w:val="clear" w:color="auto" w:fill="FFFFFF"/>
              <w:tabs>
                <w:tab w:val="left" w:pos="0"/>
                <w:tab w:val="left" w:pos="638"/>
                <w:tab w:val="left" w:pos="1080"/>
              </w:tabs>
              <w:ind w:right="34" w:firstLine="284"/>
              <w:jc w:val="center"/>
              <w:rPr>
                <w:color w:val="000000"/>
              </w:rPr>
            </w:pPr>
            <w:r w:rsidRPr="002F2471">
              <w:rPr>
                <w:b/>
                <w:bCs/>
                <w:color w:val="000000"/>
              </w:rPr>
              <w:t>Познавательные УУД</w:t>
            </w:r>
          </w:p>
          <w:p w:rsidR="005A16F8" w:rsidRPr="002F2471" w:rsidP="005A16F8">
            <w:pPr>
              <w:tabs>
                <w:tab w:val="left" w:pos="0"/>
              </w:tabs>
              <w:autoSpaceDE w:val="0"/>
              <w:autoSpaceDN w:val="0"/>
              <w:adjustRightInd w:val="0"/>
              <w:ind w:right="34" w:firstLine="284"/>
              <w:jc w:val="both"/>
            </w:pPr>
            <w:r w:rsidRPr="002F2471">
              <w:t>У выпускника  будут сформированы:</w:t>
            </w:r>
          </w:p>
          <w:p w:rsidR="005A16F8" w:rsidRPr="002F2471" w:rsidP="005A16F8">
            <w:pPr>
              <w:numPr>
                <w:ilvl w:val="0"/>
                <w:numId w:val="40"/>
              </w:numPr>
              <w:tabs>
                <w:tab w:val="left" w:pos="0"/>
              </w:tabs>
              <w:ind w:left="0" w:right="34" w:firstLine="284"/>
              <w:jc w:val="both"/>
            </w:pPr>
            <w:r w:rsidRPr="002F2471">
              <w:t>уметь использовать язык с целью поиска необходимой информации в различных источниках для выполнения учебных заданий (учебная, дополнительная литература, использование ресурсов библиотек и Интернета); пользоваться словарями и справочниками различных типов;</w:t>
            </w:r>
          </w:p>
          <w:p w:rsidR="005A16F8" w:rsidRPr="002F2471" w:rsidP="005A16F8">
            <w:pPr>
              <w:numPr>
                <w:ilvl w:val="0"/>
                <w:numId w:val="40"/>
              </w:numPr>
              <w:tabs>
                <w:tab w:val="left" w:pos="0"/>
              </w:tabs>
              <w:ind w:left="0" w:right="34" w:firstLine="284"/>
              <w:jc w:val="both"/>
            </w:pPr>
            <w:r w:rsidRPr="002F2471">
              <w:t xml:space="preserve"> записывать, фиксировать информацию с помощью инструментов информационных и коммуникационных технологий (далее ИКТ); </w:t>
            </w:r>
          </w:p>
          <w:p w:rsidR="005A16F8" w:rsidRPr="002F2471" w:rsidP="005A16F8">
            <w:pPr>
              <w:numPr>
                <w:ilvl w:val="0"/>
                <w:numId w:val="40"/>
              </w:numPr>
              <w:tabs>
                <w:tab w:val="left" w:pos="0"/>
              </w:tabs>
              <w:ind w:left="0" w:right="34" w:firstLine="284"/>
              <w:jc w:val="both"/>
            </w:pPr>
            <w:r w:rsidRPr="002F2471">
              <w:t xml:space="preserve">ориентироваться на разнообразие способов решения учебных задач, осуществлять выбор наиболее эффективных в зависимости от конкретной языковой или речевой задачи; </w:t>
            </w:r>
          </w:p>
          <w:p w:rsidR="005A16F8" w:rsidRPr="002F2471" w:rsidP="005A16F8">
            <w:pPr>
              <w:numPr>
                <w:ilvl w:val="0"/>
                <w:numId w:val="40"/>
              </w:numPr>
              <w:tabs>
                <w:tab w:val="left" w:pos="0"/>
              </w:tabs>
              <w:ind w:left="0" w:right="34" w:firstLine="284"/>
              <w:jc w:val="both"/>
            </w:pPr>
            <w:r w:rsidRPr="002F2471">
              <w:t xml:space="preserve">использовать знаково-символические средства (в том числе модели, схемы, таблицы) представления информации для создания моделей изучаемых единиц языка, преобразовывать модели и схемы для решения учебных и практических лингвистических задач; </w:t>
            </w:r>
          </w:p>
          <w:p w:rsidR="005A16F8" w:rsidRPr="002F2471" w:rsidP="005A16F8">
            <w:pPr>
              <w:numPr>
                <w:ilvl w:val="0"/>
                <w:numId w:val="40"/>
              </w:numPr>
              <w:tabs>
                <w:tab w:val="left" w:pos="0"/>
              </w:tabs>
              <w:ind w:left="0" w:right="34" w:firstLine="284"/>
              <w:jc w:val="both"/>
            </w:pPr>
            <w:r w:rsidRPr="002F2471">
              <w:t xml:space="preserve">овладевать навыками смыслового чтения текстов различных стилей и жанров в соответствии с конкретными целями и задачами; извлекать необходимую информацию из текста художественного или познавательного, анализировать и оценивать содержание, языковые особенности и структуру текста; передавать устно или письменно содержание текста; </w:t>
            </w:r>
          </w:p>
          <w:p w:rsidR="005A16F8" w:rsidRPr="002F2471" w:rsidP="005A16F8">
            <w:pPr>
              <w:numPr>
                <w:ilvl w:val="0"/>
                <w:numId w:val="40"/>
              </w:numPr>
              <w:tabs>
                <w:tab w:val="left" w:pos="0"/>
              </w:tabs>
              <w:ind w:left="0" w:right="34" w:firstLine="284"/>
              <w:jc w:val="both"/>
            </w:pPr>
            <w:r w:rsidRPr="002F2471">
              <w:t>осознанно и произвольно строить речевое высказывание в соответствии с задачами коммуникации и составлять тексты в устной и письменной формах; выступать перед аудиторией с небольшими сообщениями, используя ауди</w:t>
            </w:r>
            <w:r w:rsidRPr="002F2471">
              <w:t>о-</w:t>
            </w:r>
            <w:r w:rsidRPr="002F2471">
              <w:t xml:space="preserve">, </w:t>
            </w:r>
            <w:r w:rsidRPr="002F2471">
              <w:t>видеосопровождение</w:t>
            </w:r>
            <w:r w:rsidRPr="002F2471">
              <w:t xml:space="preserve"> и графическое сопровождение; </w:t>
            </w:r>
          </w:p>
          <w:p w:rsidR="005A16F8" w:rsidRPr="002F2471" w:rsidP="005A16F8">
            <w:pPr>
              <w:numPr>
                <w:ilvl w:val="0"/>
                <w:numId w:val="40"/>
              </w:numPr>
              <w:tabs>
                <w:tab w:val="left" w:pos="0"/>
              </w:tabs>
              <w:ind w:left="0" w:right="34" w:firstLine="284"/>
              <w:jc w:val="both"/>
            </w:pPr>
            <w:r w:rsidRPr="002F2471">
              <w:t xml:space="preserve">осуществлять логические действия сравнения, анализа, синтеза, обобщения, классификации по родовидовым признакам, устанавливать аналогии и причинно-следственные связи, строить рассуждение, подводить факты языка под понятие на основе выделения комплекса существенных признаков и их синтеза. </w:t>
            </w:r>
          </w:p>
          <w:p w:rsidR="005A16F8" w:rsidRPr="002F2471" w:rsidP="005A16F8">
            <w:pPr>
              <w:tabs>
                <w:tab w:val="left" w:pos="0"/>
              </w:tabs>
              <w:ind w:right="34" w:firstLine="284"/>
              <w:jc w:val="center"/>
              <w:rPr>
                <w:b/>
              </w:rPr>
            </w:pPr>
            <w:r w:rsidRPr="002F2471">
              <w:rPr>
                <w:b/>
              </w:rPr>
              <w:t>Коммуникативные УУД</w:t>
            </w:r>
          </w:p>
          <w:p w:rsidR="005A16F8" w:rsidRPr="002F2471" w:rsidP="005A16F8">
            <w:pPr>
              <w:tabs>
                <w:tab w:val="left" w:pos="0"/>
              </w:tabs>
              <w:autoSpaceDE w:val="0"/>
              <w:autoSpaceDN w:val="0"/>
              <w:adjustRightInd w:val="0"/>
              <w:ind w:right="34" w:firstLine="284"/>
              <w:jc w:val="both"/>
            </w:pPr>
            <w:r w:rsidRPr="002F2471">
              <w:t>У выпускника  будут сформированы:</w:t>
            </w:r>
          </w:p>
          <w:p w:rsidR="005A16F8" w:rsidRPr="002F2471" w:rsidP="005A16F8">
            <w:pPr>
              <w:numPr>
                <w:ilvl w:val="0"/>
                <w:numId w:val="41"/>
              </w:numPr>
              <w:tabs>
                <w:tab w:val="left" w:pos="0"/>
              </w:tabs>
              <w:autoSpaceDE w:val="0"/>
              <w:autoSpaceDN w:val="0"/>
              <w:adjustRightInd w:val="0"/>
              <w:ind w:left="0" w:right="34" w:firstLine="284"/>
              <w:jc w:val="both"/>
            </w:pPr>
            <w:r w:rsidRPr="002F2471">
              <w:t xml:space="preserve">уметь слушать и слышать собеседника, вести диалог; </w:t>
            </w:r>
          </w:p>
          <w:p w:rsidR="005A16F8" w:rsidRPr="002F2471" w:rsidP="005A16F8">
            <w:pPr>
              <w:numPr>
                <w:ilvl w:val="0"/>
                <w:numId w:val="41"/>
              </w:numPr>
              <w:tabs>
                <w:tab w:val="left" w:pos="0"/>
              </w:tabs>
              <w:autoSpaceDE w:val="0"/>
              <w:autoSpaceDN w:val="0"/>
              <w:adjustRightInd w:val="0"/>
              <w:ind w:left="0" w:right="34" w:firstLine="284"/>
              <w:jc w:val="both"/>
            </w:pPr>
            <w:r w:rsidRPr="002F2471">
              <w:t xml:space="preserve">ориентироваться в целях, задачах, средствах и условиях общения; </w:t>
            </w:r>
          </w:p>
          <w:p w:rsidR="005A16F8" w:rsidRPr="002F2471" w:rsidP="005A16F8">
            <w:pPr>
              <w:numPr>
                <w:ilvl w:val="0"/>
                <w:numId w:val="41"/>
              </w:numPr>
              <w:tabs>
                <w:tab w:val="left" w:pos="0"/>
              </w:tabs>
              <w:autoSpaceDE w:val="0"/>
              <w:autoSpaceDN w:val="0"/>
              <w:adjustRightInd w:val="0"/>
              <w:ind w:left="0" w:right="34" w:firstLine="284"/>
              <w:jc w:val="both"/>
            </w:pPr>
            <w:r w:rsidRPr="002F2471">
              <w:t xml:space="preserve">понимать необходимость ориентироваться на позицию партнёра в общении, учитывать различные мнения и координировать различные позиции в сотрудничестве с целью успешного участия в диалоге; </w:t>
            </w:r>
          </w:p>
          <w:p w:rsidR="005A16F8" w:rsidRPr="002F2471" w:rsidP="005A16F8">
            <w:pPr>
              <w:numPr>
                <w:ilvl w:val="0"/>
                <w:numId w:val="41"/>
              </w:numPr>
              <w:tabs>
                <w:tab w:val="left" w:pos="0"/>
              </w:tabs>
              <w:autoSpaceDE w:val="0"/>
              <w:autoSpaceDN w:val="0"/>
              <w:adjustRightInd w:val="0"/>
              <w:ind w:left="0" w:right="34" w:firstLine="284"/>
              <w:jc w:val="both"/>
            </w:pPr>
            <w:r w:rsidRPr="002F2471">
              <w:t xml:space="preserve">строить понятные высказывания; проявлять доброжелательное отношение к партнёру; осуществлять взаимный контроль в совместной деятельности, адекватно оценивать собственное поведение и поведение окружающих; </w:t>
            </w:r>
          </w:p>
          <w:p w:rsidR="005A16F8" w:rsidRPr="002F2471" w:rsidP="005A16F8">
            <w:pPr>
              <w:numPr>
                <w:ilvl w:val="0"/>
                <w:numId w:val="41"/>
              </w:numPr>
              <w:tabs>
                <w:tab w:val="left" w:pos="0"/>
              </w:tabs>
              <w:autoSpaceDE w:val="0"/>
              <w:autoSpaceDN w:val="0"/>
              <w:adjustRightInd w:val="0"/>
              <w:ind w:left="0" w:right="34" w:firstLine="284"/>
              <w:jc w:val="both"/>
            </w:pPr>
            <w:r w:rsidRPr="002F2471">
              <w:t xml:space="preserve">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 </w:t>
            </w:r>
          </w:p>
          <w:p w:rsidR="005A16F8" w:rsidRPr="002F2471" w:rsidP="005A16F8">
            <w:pPr>
              <w:numPr>
                <w:ilvl w:val="0"/>
                <w:numId w:val="41"/>
              </w:numPr>
              <w:tabs>
                <w:tab w:val="left" w:pos="0"/>
              </w:tabs>
              <w:autoSpaceDE w:val="0"/>
              <w:autoSpaceDN w:val="0"/>
              <w:adjustRightInd w:val="0"/>
              <w:ind w:left="0" w:right="34" w:firstLine="284"/>
              <w:jc w:val="both"/>
            </w:pPr>
            <w:r w:rsidRPr="002F2471">
              <w:t xml:space="preserve">стремиться к точному выражению собственного мнения и позиции; </w:t>
            </w:r>
          </w:p>
          <w:p w:rsidR="005A16F8" w:rsidRPr="002F2471" w:rsidP="005A16F8">
            <w:pPr>
              <w:numPr>
                <w:ilvl w:val="0"/>
                <w:numId w:val="41"/>
              </w:numPr>
              <w:tabs>
                <w:tab w:val="left" w:pos="0"/>
              </w:tabs>
              <w:autoSpaceDE w:val="0"/>
              <w:autoSpaceDN w:val="0"/>
              <w:adjustRightInd w:val="0"/>
              <w:ind w:left="0" w:right="34" w:firstLine="284"/>
              <w:jc w:val="both"/>
            </w:pPr>
            <w:r w:rsidRPr="002F2471">
              <w:t xml:space="preserve">договариваться и приходить к общему решению в совместной деятельности, в том числе в ситуации столкновения интересов; задавать вопросы, необходимые для организации собственной деятельности и сотрудничества с партнёром; </w:t>
            </w:r>
          </w:p>
          <w:p w:rsidR="005A16F8" w:rsidRPr="002F2471" w:rsidP="005A16F8">
            <w:pPr>
              <w:numPr>
                <w:ilvl w:val="0"/>
                <w:numId w:val="41"/>
              </w:numPr>
              <w:tabs>
                <w:tab w:val="left" w:pos="0"/>
              </w:tabs>
              <w:autoSpaceDE w:val="0"/>
              <w:autoSpaceDN w:val="0"/>
              <w:adjustRightInd w:val="0"/>
              <w:ind w:left="0" w:right="34" w:firstLine="284"/>
              <w:jc w:val="both"/>
            </w:pPr>
            <w:r w:rsidRPr="002F2471">
              <w:t xml:space="preserve">уметь выбирать адекватные языковые средства для успешного решения коммуникативных задач (диалог, устные монологические </w:t>
            </w:r>
            <w:r w:rsidRPr="002F2471">
              <w:t xml:space="preserve">высказывания, письменные тексты) с учётом особенностей разных видов речи, ситуаций общения; </w:t>
            </w:r>
          </w:p>
          <w:p w:rsidR="005A16F8" w:rsidRPr="002F2471" w:rsidP="005A16F8">
            <w:pPr>
              <w:numPr>
                <w:ilvl w:val="0"/>
                <w:numId w:val="41"/>
              </w:numPr>
              <w:tabs>
                <w:tab w:val="left" w:pos="0"/>
              </w:tabs>
              <w:autoSpaceDE w:val="0"/>
              <w:autoSpaceDN w:val="0"/>
              <w:adjustRightInd w:val="0"/>
              <w:ind w:left="0" w:right="34" w:firstLine="284"/>
              <w:jc w:val="both"/>
            </w:pPr>
            <w:r w:rsidRPr="002F2471">
              <w:t xml:space="preserve">строить монологическое высказывание с учётом ситуации общения и конкретной речевой задачи, выбирая соответствующие языковые средства, соблюдая нормы литературного языка и нормы «хорошей» речи (ясность, точность, содержательность, последовательность выражения мысли и др.); </w:t>
            </w:r>
          </w:p>
          <w:p w:rsidR="005A16F8" w:rsidRPr="005A16F8" w:rsidP="005A16F8">
            <w:pPr>
              <w:numPr>
                <w:ilvl w:val="0"/>
                <w:numId w:val="41"/>
              </w:numPr>
              <w:tabs>
                <w:tab w:val="left" w:pos="0"/>
              </w:tabs>
              <w:autoSpaceDE w:val="0"/>
              <w:autoSpaceDN w:val="0"/>
              <w:adjustRightInd w:val="0"/>
              <w:ind w:left="0" w:right="34" w:firstLine="284"/>
              <w:jc w:val="both"/>
            </w:pPr>
            <w:r w:rsidRPr="002F2471">
              <w:t>активно использовать речевые средства и средства ИКТ для решения коммуникативных и познавательных задач; применять приобретённые коммуникативные умения в практике свободного общения</w:t>
            </w:r>
          </w:p>
        </w:tc>
      </w:tr>
    </w:tbl>
    <w:p w:rsidR="005A16F8" w:rsidP="001A3772">
      <w:pPr>
        <w:autoSpaceDE w:val="0"/>
        <w:autoSpaceDN w:val="0"/>
        <w:adjustRightInd w:val="0"/>
        <w:jc w:val="center"/>
        <w:rPr>
          <w:b/>
          <w:bCs/>
        </w:rPr>
      </w:pPr>
    </w:p>
    <w:p w:rsidR="000D0E0E" w:rsidRPr="00754B03" w:rsidP="001A3772">
      <w:pPr>
        <w:autoSpaceDE w:val="0"/>
        <w:autoSpaceDN w:val="0"/>
        <w:adjustRightInd w:val="0"/>
        <w:jc w:val="center"/>
        <w:rPr>
          <w:b/>
          <w:bCs/>
        </w:rPr>
      </w:pPr>
      <w:r w:rsidRPr="00754B03">
        <w:rPr>
          <w:b/>
          <w:bCs/>
        </w:rPr>
        <w:t>Общие предметные результаты</w:t>
      </w:r>
    </w:p>
    <w:p w:rsidR="000D0E0E" w:rsidRPr="00754B03" w:rsidP="001A3772">
      <w:pPr>
        <w:autoSpaceDE w:val="0"/>
        <w:autoSpaceDN w:val="0"/>
        <w:adjustRightInd w:val="0"/>
        <w:jc w:val="center"/>
        <w:rPr>
          <w:b/>
          <w:bCs/>
        </w:rPr>
      </w:pPr>
      <w:r w:rsidRPr="00754B03">
        <w:rPr>
          <w:b/>
          <w:bCs/>
        </w:rPr>
        <w:t>освоения программы</w:t>
      </w:r>
    </w:p>
    <w:p w:rsidR="0076328F" w:rsidP="0076328F">
      <w:pPr>
        <w:autoSpaceDE w:val="0"/>
        <w:autoSpaceDN w:val="0"/>
        <w:adjustRightInd w:val="0"/>
        <w:ind w:firstLine="851"/>
        <w:jc w:val="both"/>
      </w:pPr>
      <w:r w:rsidRPr="00754B03">
        <w:t>Обучающийся</w:t>
      </w:r>
      <w:r w:rsidRPr="00754B03">
        <w:t xml:space="preserve"> получит возможность для формирования следующих общих предметных результатов: </w:t>
      </w:r>
    </w:p>
    <w:p w:rsidR="0076328F" w:rsidP="0076328F">
      <w:pPr>
        <w:autoSpaceDE w:val="0"/>
        <w:autoSpaceDN w:val="0"/>
        <w:adjustRightInd w:val="0"/>
        <w:ind w:firstLine="851"/>
        <w:jc w:val="both"/>
      </w:pPr>
      <w:r w:rsidRPr="00754B03">
        <w:t xml:space="preserve">первоначальное представление о единстве и многообразии языкового и культурного пространства России, о языке как основе национального самосознания; </w:t>
      </w:r>
    </w:p>
    <w:p w:rsidR="000D0E0E" w:rsidRPr="00754B03" w:rsidP="0076328F">
      <w:pPr>
        <w:autoSpaceDE w:val="0"/>
        <w:autoSpaceDN w:val="0"/>
        <w:adjustRightInd w:val="0"/>
        <w:ind w:firstLine="851"/>
        <w:jc w:val="both"/>
      </w:pPr>
      <w:r w:rsidRPr="00754B03">
        <w:t>осознание значения русского языка как национального языка</w:t>
      </w:r>
      <w:r w:rsidR="0076328F">
        <w:t xml:space="preserve"> </w:t>
      </w:r>
      <w:r w:rsidRPr="00754B03">
        <w:t>русского народа, как государственного языка Российской Федерации и языка межнационального общения;</w:t>
      </w:r>
    </w:p>
    <w:p w:rsidR="000D0E0E" w:rsidRPr="00754B03" w:rsidP="0076328F">
      <w:pPr>
        <w:autoSpaceDE w:val="0"/>
        <w:autoSpaceDN w:val="0"/>
        <w:adjustRightInd w:val="0"/>
        <w:ind w:firstLine="851"/>
        <w:jc w:val="both"/>
      </w:pPr>
      <w:r w:rsidRPr="00754B03">
        <w:t>представление о языке как основном средстве человеческого общения и явлении национальной культуры, о роли родного языка в жизни человека и общества;</w:t>
      </w:r>
    </w:p>
    <w:p w:rsidR="000D0E0E" w:rsidRPr="00754B03" w:rsidP="0076328F">
      <w:pPr>
        <w:autoSpaceDE w:val="0"/>
        <w:autoSpaceDN w:val="0"/>
        <w:adjustRightInd w:val="0"/>
        <w:ind w:firstLine="851"/>
        <w:jc w:val="both"/>
      </w:pPr>
      <w:r w:rsidRPr="00754B03">
        <w:t>позитивное эмоционально-оценочное отношение к русскому языку, понимание значимости хорошего владения русским языком, его роли в дальнейшем образовании;</w:t>
      </w:r>
    </w:p>
    <w:p w:rsidR="000D0E0E" w:rsidRPr="00754B03" w:rsidP="0076328F">
      <w:pPr>
        <w:autoSpaceDE w:val="0"/>
        <w:autoSpaceDN w:val="0"/>
        <w:adjustRightInd w:val="0"/>
        <w:ind w:firstLine="851"/>
        <w:jc w:val="both"/>
      </w:pPr>
      <w:r w:rsidRPr="00754B03">
        <w:t>понимание значимости правильной устной и письменной речи как показателя общей культуры человека, проявления собственного уровня культуры;</w:t>
      </w:r>
    </w:p>
    <w:p w:rsidR="00A947E4" w:rsidP="0076328F">
      <w:pPr>
        <w:autoSpaceDE w:val="0"/>
        <w:autoSpaceDN w:val="0"/>
        <w:adjustRightInd w:val="0"/>
        <w:ind w:firstLine="851"/>
        <w:jc w:val="both"/>
      </w:pPr>
      <w:r w:rsidRPr="00754B03">
        <w:t xml:space="preserve">овладение начальными представлениями о нормах русского языка (орфоэпических, лексических, грамматических), правилах речевого этикета (в объёме материала изучаемого курса); </w:t>
      </w:r>
    </w:p>
    <w:p w:rsidR="000D0E0E" w:rsidRPr="00754B03" w:rsidP="0076328F">
      <w:pPr>
        <w:autoSpaceDE w:val="0"/>
        <w:autoSpaceDN w:val="0"/>
        <w:adjustRightInd w:val="0"/>
        <w:ind w:firstLine="851"/>
        <w:jc w:val="both"/>
      </w:pPr>
      <w:r w:rsidRPr="00754B03">
        <w:t>использование этих норм для успешного решения коммуникативных задач в ситуациях учебной языковой деятельности и свободного общения;</w:t>
      </w:r>
    </w:p>
    <w:p w:rsidR="0076328F" w:rsidP="0076328F">
      <w:pPr>
        <w:autoSpaceDE w:val="0"/>
        <w:autoSpaceDN w:val="0"/>
        <w:adjustRightInd w:val="0"/>
        <w:ind w:firstLine="851"/>
        <w:jc w:val="both"/>
      </w:pPr>
      <w:r w:rsidRPr="00754B03">
        <w:t xml:space="preserve">формирование сознательного отношения к качеству своей речи, контроля над ней; </w:t>
      </w:r>
    </w:p>
    <w:p w:rsidR="0076328F" w:rsidP="0076328F">
      <w:pPr>
        <w:autoSpaceDE w:val="0"/>
        <w:autoSpaceDN w:val="0"/>
        <w:adjustRightInd w:val="0"/>
        <w:ind w:firstLine="851"/>
        <w:jc w:val="both"/>
      </w:pPr>
      <w:r w:rsidRPr="00754B03">
        <w:t xml:space="preserve">приобретение опыта ориентироваться в целях, задачах и средствах и условиях общения, выбирать адекватные языковые средства для решения коммуникативных задач; </w:t>
      </w:r>
    </w:p>
    <w:p w:rsidR="00A947E4" w:rsidP="0076328F">
      <w:pPr>
        <w:autoSpaceDE w:val="0"/>
        <w:autoSpaceDN w:val="0"/>
        <w:adjustRightInd w:val="0"/>
        <w:ind w:firstLine="851"/>
        <w:jc w:val="both"/>
      </w:pPr>
      <w:r w:rsidRPr="00754B03">
        <w:t xml:space="preserve">освоение первоначальных научных представлений об основных понятиях и правилах из области фонетики, графики, лексики, </w:t>
      </w:r>
      <w:r w:rsidRPr="00754B03">
        <w:t>морфемики</w:t>
      </w:r>
      <w:r w:rsidRPr="00754B03">
        <w:t xml:space="preserve">, морфологии, синтаксиса, орфографии (в объёме материала изучаемого курса); </w:t>
      </w:r>
    </w:p>
    <w:p w:rsidR="0076328F" w:rsidP="0076328F">
      <w:pPr>
        <w:autoSpaceDE w:val="0"/>
        <w:autoSpaceDN w:val="0"/>
        <w:adjustRightInd w:val="0"/>
        <w:ind w:firstLine="851"/>
        <w:jc w:val="both"/>
      </w:pPr>
      <w:r w:rsidRPr="00754B03">
        <w:t>поним</w:t>
      </w:r>
      <w:r>
        <w:t>ание взаимосвязи и взаимозависи</w:t>
      </w:r>
      <w:r w:rsidRPr="00754B03">
        <w:t xml:space="preserve">мости между разными сторонами языка; </w:t>
      </w:r>
    </w:p>
    <w:p w:rsidR="0076328F" w:rsidP="0076328F">
      <w:pPr>
        <w:autoSpaceDE w:val="0"/>
        <w:autoSpaceDN w:val="0"/>
        <w:adjustRightInd w:val="0"/>
        <w:ind w:firstLine="851"/>
        <w:jc w:val="both"/>
      </w:pPr>
      <w:r w:rsidRPr="00754B03">
        <w:t>овладение учебными действиями с языковыми единицами: находить, опознавать, характеризовать, сравнивать, классифицировать</w:t>
      </w:r>
      <w:r>
        <w:t xml:space="preserve"> </w:t>
      </w:r>
      <w:r w:rsidRPr="00754B03">
        <w:t xml:space="preserve">основные единицы языка (звуки, буквы, слова, предложения), конструировать из этих единиц единицы более высокого уровня (слова, словосочетания, предложения, тексты), использовать эти действия для решения познавательных, практических и коммуникативных задач (в объёме материала изучаемого курса); </w:t>
      </w:r>
    </w:p>
    <w:p w:rsidR="000D0E0E" w:rsidRPr="00754B03" w:rsidP="0076328F">
      <w:pPr>
        <w:autoSpaceDE w:val="0"/>
        <w:autoSpaceDN w:val="0"/>
        <w:adjustRightInd w:val="0"/>
        <w:ind w:firstLine="851"/>
        <w:jc w:val="both"/>
      </w:pPr>
      <w:r w:rsidRPr="00754B03">
        <w:t>овладение основами грамотного письма: основными орфографическими и пунктуационными умениями (в объёме материала изучаемого курса), умениями применять правила орфографии и правила постановки знаков препинания при записи собственных и предложенных текстов, умение проверять написанное.</w:t>
      </w:r>
    </w:p>
    <w:p w:rsidR="000D0E0E" w:rsidRPr="00754B03" w:rsidP="005A16F8">
      <w:pPr>
        <w:autoSpaceDE w:val="0"/>
        <w:autoSpaceDN w:val="0"/>
        <w:adjustRightInd w:val="0"/>
        <w:jc w:val="center"/>
        <w:rPr>
          <w:b/>
          <w:bCs/>
        </w:rPr>
      </w:pPr>
      <w:r w:rsidRPr="00754B03">
        <w:rPr>
          <w:b/>
          <w:bCs/>
        </w:rPr>
        <w:t>Предметные результаты освоения</w:t>
      </w:r>
      <w:r w:rsidR="005A16F8">
        <w:rPr>
          <w:b/>
          <w:bCs/>
        </w:rPr>
        <w:t xml:space="preserve"> </w:t>
      </w:r>
      <w:r w:rsidRPr="00754B03">
        <w:rPr>
          <w:b/>
          <w:bCs/>
        </w:rPr>
        <w:t>основных содержательных линий программы</w:t>
      </w:r>
    </w:p>
    <w:p w:rsidR="000D0E0E" w:rsidRPr="006A1558" w:rsidP="005A16F8">
      <w:pPr>
        <w:autoSpaceDE w:val="0"/>
        <w:autoSpaceDN w:val="0"/>
        <w:adjustRightInd w:val="0"/>
        <w:jc w:val="center"/>
        <w:rPr>
          <w:bCs/>
        </w:rPr>
      </w:pPr>
      <w:r w:rsidRPr="006A1558">
        <w:rPr>
          <w:bCs/>
        </w:rPr>
        <w:t>РАЗВИТИЕ РЕЧИ</w:t>
      </w:r>
    </w:p>
    <w:p w:rsidR="000D0E0E" w:rsidRPr="00754B03" w:rsidP="00A947E4">
      <w:pPr>
        <w:autoSpaceDE w:val="0"/>
        <w:autoSpaceDN w:val="0"/>
        <w:adjustRightInd w:val="0"/>
        <w:ind w:firstLine="851"/>
        <w:jc w:val="both"/>
      </w:pPr>
      <w:r w:rsidRPr="00754B03">
        <w:t>Освоение данного раздела распределяется по всем разделам курса.</w:t>
      </w:r>
    </w:p>
    <w:p w:rsidR="000D0E0E" w:rsidRPr="00754B03" w:rsidP="00A947E4">
      <w:pPr>
        <w:autoSpaceDE w:val="0"/>
        <w:autoSpaceDN w:val="0"/>
        <w:adjustRightInd w:val="0"/>
        <w:ind w:firstLine="851"/>
        <w:jc w:val="both"/>
      </w:pPr>
      <w:r w:rsidRPr="00754B03">
        <w:t>Обучающийся научится: осознавать ситуацию общения: с какой целью, с кем и где происходит общение; выбирать адекватные языковые и неязыковые средства в соответствии с конкретной ситуацией общения; практически овладевать формой диалогической речи; овладевать умениями ведения разговора (начать, поддержать, закончить разговор, привлечь внимание и др.)</w:t>
      </w:r>
      <w:r w:rsidRPr="00754B03">
        <w:t>;в</w:t>
      </w:r>
      <w:r w:rsidRPr="00754B03">
        <w:t>ыражать собственное мнение, обосновывать его с учётом ситуации общения; овладевать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обращении с помощью средств ИКТ;</w:t>
      </w:r>
      <w:r w:rsidR="00A947E4">
        <w:t xml:space="preserve"> </w:t>
      </w:r>
      <w:r w:rsidRPr="00754B03">
        <w:t xml:space="preserve">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 </w:t>
      </w:r>
      <w:r w:rsidRPr="00754B03">
        <w:t>практически овладевать монологической формой речи; уметь под руководством учителя строить монологическое высказывание на определённую тему с использованием разных типов речи (описание, повествование, рассуждение); овладевать умениями работы с текстом: определять тему и главную мысль текста, самостоятельно озаглавливать текст по его теме или главной мысли, выделять части текста (корректировать порядок  предложений и частей текста), составлять план к заданным текстам;</w:t>
      </w:r>
      <w:r w:rsidR="007B6F18">
        <w:t xml:space="preserve"> </w:t>
      </w:r>
      <w:r w:rsidRPr="00754B03">
        <w:t>пользоваться самостоятельно памяткой для подготовки и написания изложения учеником; письменно (после коллективной подготовки) подробно или выборочно передавать содержание повествовательного текста, предъявленного на основе зрительного и слухового восприятия, сохраняя основные особенности текста-образца; грамотно записывать текст; соблюдать требование каллиграфии при письме; сочинять письма, поздравительные открытки, объявления и другие небольшие тексты для конкретных ситуаций общения;</w:t>
      </w:r>
      <w:r w:rsidRPr="00754B03">
        <w:t xml:space="preserve"> </w:t>
      </w:r>
      <w:r w:rsidRPr="00754B03">
        <w:t>составлять тексты повествовательного и описательного характера на основе разных источников (по наблюдению, по сюжетному рисунку, по репродукциям картин художников, по заданным теме и плану, опорным словам, на свободную тему, по пословице или поговорке, по воображению и др.);</w:t>
      </w:r>
      <w:r w:rsidR="00A947E4">
        <w:t xml:space="preserve"> </w:t>
      </w:r>
      <w:r w:rsidRPr="00754B03">
        <w:t>письменно сочинять небольшие речевые произведения освоенных жанров (например, записку, письмо, поздравление, объявление);</w:t>
      </w:r>
      <w:r w:rsidRPr="00754B03">
        <w:t xml:space="preserve"> </w:t>
      </w:r>
      <w:r w:rsidRPr="00754B03">
        <w:t>проверять правильность своей письменной речи, исправлять допущенные орфографические и пунктуационные ошибки; улучшать написанное: добавлять и убирать элементы содержания, заменять</w:t>
      </w:r>
      <w:r w:rsidR="00A947E4">
        <w:t xml:space="preserve"> </w:t>
      </w:r>
      <w:r w:rsidRPr="00754B03">
        <w:t>слова на более точные и выразительные; пользоваться специальной, справочной литературой, словарями, журналами, Интернетом при создании собственных речевых произведений на заданную или самостоятельно выбранную тему.</w:t>
      </w:r>
    </w:p>
    <w:p w:rsidR="000D0E0E" w:rsidRPr="00754B03" w:rsidP="00A947E4">
      <w:pPr>
        <w:autoSpaceDE w:val="0"/>
        <w:autoSpaceDN w:val="0"/>
        <w:adjustRightInd w:val="0"/>
        <w:ind w:firstLine="851"/>
        <w:jc w:val="both"/>
        <w:rPr>
          <w:i/>
          <w:iCs/>
        </w:rPr>
      </w:pPr>
      <w:r w:rsidRPr="00754B03">
        <w:rPr>
          <w:i/>
          <w:iCs/>
        </w:rPr>
        <w:t>Обучающийся</w:t>
      </w:r>
      <w:r w:rsidRPr="00754B03">
        <w:rPr>
          <w:i/>
          <w:iCs/>
        </w:rPr>
        <w:t xml:space="preserve"> получит возможность научиться:</w:t>
      </w:r>
    </w:p>
    <w:p w:rsidR="00A947E4" w:rsidP="00A947E4">
      <w:pPr>
        <w:autoSpaceDE w:val="0"/>
        <w:autoSpaceDN w:val="0"/>
        <w:adjustRightInd w:val="0"/>
        <w:ind w:firstLine="851"/>
        <w:jc w:val="both"/>
        <w:rPr>
          <w:i/>
          <w:iCs/>
        </w:rPr>
      </w:pPr>
      <w:r w:rsidRPr="00754B03">
        <w:rPr>
          <w:i/>
          <w:iCs/>
        </w:rPr>
        <w:t xml:space="preserve">подробно и выборочно письменно передавать содержание текста; различать стилистические варианты языка при сравнении стилистически контрастных текстов (художественного и научного или делового, разговорного и научного или делового); </w:t>
      </w:r>
    </w:p>
    <w:p w:rsidR="000D0E0E" w:rsidRPr="00754B03" w:rsidP="00A947E4">
      <w:pPr>
        <w:autoSpaceDE w:val="0"/>
        <w:autoSpaceDN w:val="0"/>
        <w:adjustRightInd w:val="0"/>
        <w:ind w:firstLine="851"/>
        <w:jc w:val="both"/>
        <w:rPr>
          <w:i/>
          <w:iCs/>
        </w:rPr>
      </w:pPr>
      <w:r w:rsidRPr="00754B03">
        <w:rPr>
          <w:i/>
          <w:iCs/>
        </w:rPr>
        <w:t>создавать собственные тексты и корректировать заданные тексты с учётом точности, правильности, богатства и выразительности письменной речи; использовать в текстах синонимы и антонимы;</w:t>
      </w:r>
    </w:p>
    <w:p w:rsidR="00A947E4" w:rsidP="00A947E4">
      <w:pPr>
        <w:autoSpaceDE w:val="0"/>
        <w:autoSpaceDN w:val="0"/>
        <w:adjustRightInd w:val="0"/>
        <w:ind w:firstLine="851"/>
        <w:jc w:val="both"/>
        <w:rPr>
          <w:i/>
          <w:iCs/>
        </w:rPr>
      </w:pPr>
      <w:r w:rsidRPr="00754B03">
        <w:rPr>
          <w:i/>
          <w:iCs/>
        </w:rPr>
        <w:t xml:space="preserve">анализировать последовательность своих действий при работе над изложениями и сочинениями и соотносить их с разработанным алгоритмом; </w:t>
      </w:r>
    </w:p>
    <w:p w:rsidR="00A947E4" w:rsidP="00A947E4">
      <w:pPr>
        <w:autoSpaceDE w:val="0"/>
        <w:autoSpaceDN w:val="0"/>
        <w:adjustRightInd w:val="0"/>
        <w:ind w:firstLine="851"/>
        <w:jc w:val="both"/>
        <w:rPr>
          <w:i/>
          <w:iCs/>
        </w:rPr>
      </w:pPr>
      <w:r w:rsidRPr="00754B03">
        <w:rPr>
          <w:i/>
          <w:iCs/>
        </w:rPr>
        <w:t xml:space="preserve">оценивать правильность выполнения учебной задачи; </w:t>
      </w:r>
    </w:p>
    <w:p w:rsidR="00A947E4" w:rsidP="00A947E4">
      <w:pPr>
        <w:autoSpaceDE w:val="0"/>
        <w:autoSpaceDN w:val="0"/>
        <w:adjustRightInd w:val="0"/>
        <w:ind w:firstLine="851"/>
        <w:jc w:val="both"/>
        <w:rPr>
          <w:i/>
          <w:iCs/>
        </w:rPr>
      </w:pPr>
      <w:r w:rsidRPr="00754B03">
        <w:rPr>
          <w:i/>
          <w:iCs/>
        </w:rPr>
        <w:t>соотносить собственный текст с исходным (для изложений) и с назначением, задачами, условиями общения (</w:t>
      </w:r>
      <w:r>
        <w:rPr>
          <w:i/>
          <w:iCs/>
        </w:rPr>
        <w:t>для са</w:t>
      </w:r>
      <w:r w:rsidRPr="00754B03">
        <w:rPr>
          <w:i/>
          <w:iCs/>
        </w:rPr>
        <w:t xml:space="preserve">мостоятельно составленных текстов); </w:t>
      </w:r>
    </w:p>
    <w:p w:rsidR="000D0E0E" w:rsidRPr="00754B03" w:rsidP="00A947E4">
      <w:pPr>
        <w:autoSpaceDE w:val="0"/>
        <w:autoSpaceDN w:val="0"/>
        <w:adjustRightInd w:val="0"/>
        <w:ind w:firstLine="851"/>
        <w:jc w:val="both"/>
        <w:rPr>
          <w:i/>
          <w:iCs/>
        </w:rPr>
      </w:pPr>
      <w:r w:rsidRPr="00754B03">
        <w:rPr>
          <w:i/>
          <w:iCs/>
        </w:rPr>
        <w:t>редактировать собственные тексты, совершенствуя правильность речи, улучшая содержание, построение предложений и выбор языковых средств.</w:t>
      </w:r>
    </w:p>
    <w:p w:rsidR="000D0E0E" w:rsidRPr="006A1558" w:rsidP="005A16F8">
      <w:pPr>
        <w:autoSpaceDE w:val="0"/>
        <w:autoSpaceDN w:val="0"/>
        <w:adjustRightInd w:val="0"/>
        <w:jc w:val="center"/>
        <w:rPr>
          <w:bCs/>
        </w:rPr>
      </w:pPr>
      <w:r w:rsidRPr="006A1558">
        <w:rPr>
          <w:bCs/>
        </w:rPr>
        <w:t>ФОНЕТИКА, ОРФОЭПИЯ, ГРАФИКА</w:t>
      </w:r>
    </w:p>
    <w:p w:rsidR="000D0E0E" w:rsidRPr="00754B03" w:rsidP="00A947E4">
      <w:pPr>
        <w:autoSpaceDE w:val="0"/>
        <w:autoSpaceDN w:val="0"/>
        <w:adjustRightInd w:val="0"/>
        <w:ind w:firstLine="851"/>
        <w:jc w:val="both"/>
      </w:pPr>
      <w:r w:rsidRPr="00754B03">
        <w:t>Обучающийся научится:</w:t>
      </w:r>
      <w:r w:rsidR="00A947E4">
        <w:t xml:space="preserve"> </w:t>
      </w:r>
      <w:r w:rsidRPr="00754B03">
        <w:t>произносить звуки речи в соответствии с нормами языка; характеризовать звуки русского языка: гласные ударные—безударные; согласные твёрдые—мягкие, парные—непарные твёрдые—мягкие; согласные глухие—звонкие, парные—непарные звонкие и глухие; группировать звуки по заданному основанию;</w:t>
      </w:r>
      <w:r w:rsidR="00A947E4">
        <w:t xml:space="preserve"> </w:t>
      </w:r>
      <w:r w:rsidRPr="00754B03">
        <w:t>соблюдать нормы русского литературного языка в собственной речи и оценивать соблюдение этих норм в речи собеседников (в объёме «Орфоэпического словаря» учебника);</w:t>
      </w:r>
      <w:r w:rsidRPr="00754B03">
        <w:t xml:space="preserve"> </w:t>
      </w:r>
      <w:r w:rsidRPr="00754B03">
        <w:t xml:space="preserve">пользоваться «Орфоэпическим словарём» при определении правильного </w:t>
      </w:r>
      <w:r w:rsidRPr="00754B03">
        <w:t>произношения слова (или обра</w:t>
      </w:r>
      <w:r w:rsidR="00A947E4">
        <w:t>щаться за помощью к другим орфо</w:t>
      </w:r>
      <w:r w:rsidRPr="00754B03">
        <w:t>эпическим словарям русского языка или к учителю, родителям и др.);</w:t>
      </w:r>
      <w:r w:rsidR="00A947E4">
        <w:t xml:space="preserve"> </w:t>
      </w:r>
      <w:r w:rsidRPr="00754B03">
        <w:t xml:space="preserve">различать звуки и буквы; классифицировать слова с точки зрения их </w:t>
      </w:r>
      <w:r w:rsidRPr="00754B03">
        <w:t>звуко</w:t>
      </w:r>
      <w:r w:rsidRPr="00754B03">
        <w:t>-буквенного состава по самостоятельно определённым критериям;</w:t>
      </w:r>
      <w:r w:rsidR="00A947E4">
        <w:t xml:space="preserve"> </w:t>
      </w:r>
      <w:r w:rsidRPr="00754B03">
        <w:t>знать последовательность букв в русском алфавите, пользоваться алфавитом для упорядочивания слов и поиска нужной информации;</w:t>
      </w:r>
      <w:r w:rsidR="00A947E4">
        <w:t xml:space="preserve"> </w:t>
      </w:r>
      <w:r w:rsidRPr="00754B03">
        <w:t>пользоваться при письме небуквенными графическими средствами: пробелом между словами, знаком переноса, красной строки (абзаца), пунктуационными знаками (в объёме материала изучаемого курса).</w:t>
      </w:r>
    </w:p>
    <w:p w:rsidR="000D0E0E" w:rsidRPr="00754B03" w:rsidP="00A947E4">
      <w:pPr>
        <w:autoSpaceDE w:val="0"/>
        <w:autoSpaceDN w:val="0"/>
        <w:adjustRightInd w:val="0"/>
        <w:ind w:firstLine="851"/>
        <w:jc w:val="both"/>
        <w:rPr>
          <w:i/>
          <w:iCs/>
        </w:rPr>
      </w:pPr>
      <w:r w:rsidRPr="00754B03">
        <w:rPr>
          <w:i/>
          <w:iCs/>
        </w:rPr>
        <w:t>Обучающийся получит возможность научиться:</w:t>
      </w:r>
      <w:r w:rsidR="00A947E4">
        <w:rPr>
          <w:i/>
          <w:iCs/>
        </w:rPr>
        <w:t xml:space="preserve"> </w:t>
      </w:r>
      <w:r w:rsidRPr="00754B03">
        <w:rPr>
          <w:i/>
          <w:iCs/>
        </w:rPr>
        <w:t xml:space="preserve">выполнять (устно и письменно) </w:t>
      </w:r>
      <w:r w:rsidRPr="00754B03">
        <w:rPr>
          <w:i/>
          <w:iCs/>
        </w:rPr>
        <w:t>звуко</w:t>
      </w:r>
      <w:r w:rsidRPr="00754B03">
        <w:rPr>
          <w:i/>
          <w:iCs/>
        </w:rPr>
        <w:t xml:space="preserve">-буквенный разбор слова самостоятельно по предложенному в учебнике алгоритму; оценивать правильность проведения </w:t>
      </w:r>
      <w:r w:rsidRPr="00754B03">
        <w:rPr>
          <w:i/>
          <w:iCs/>
        </w:rPr>
        <w:t>звуко</w:t>
      </w:r>
      <w:r w:rsidRPr="00754B03">
        <w:rPr>
          <w:i/>
          <w:iCs/>
        </w:rPr>
        <w:t>-буквенного разбора слов</w:t>
      </w:r>
      <w:r w:rsidRPr="00754B03">
        <w:rPr>
          <w:i/>
          <w:iCs/>
        </w:rPr>
        <w:t>а(</w:t>
      </w:r>
      <w:r w:rsidRPr="00754B03">
        <w:rPr>
          <w:i/>
          <w:iCs/>
        </w:rPr>
        <w:t>в объёме материала изучаемого курса).</w:t>
      </w:r>
    </w:p>
    <w:p w:rsidR="000D0E0E" w:rsidRPr="006A1558" w:rsidP="005A16F8">
      <w:pPr>
        <w:autoSpaceDE w:val="0"/>
        <w:autoSpaceDN w:val="0"/>
        <w:adjustRightInd w:val="0"/>
        <w:ind w:firstLine="851"/>
        <w:jc w:val="center"/>
        <w:rPr>
          <w:bCs/>
        </w:rPr>
      </w:pPr>
      <w:r w:rsidRPr="006A1558">
        <w:rPr>
          <w:bCs/>
        </w:rPr>
        <w:t>ЛЕКСИКА</w:t>
      </w:r>
    </w:p>
    <w:p w:rsidR="000D0E0E" w:rsidRPr="00754B03" w:rsidP="00A947E4">
      <w:pPr>
        <w:autoSpaceDE w:val="0"/>
        <w:autoSpaceDN w:val="0"/>
        <w:adjustRightInd w:val="0"/>
        <w:ind w:firstLine="851"/>
        <w:jc w:val="both"/>
      </w:pPr>
      <w:r w:rsidRPr="00754B03">
        <w:t>Освоение данного раздела распределяется по всем разделам курса.</w:t>
      </w:r>
    </w:p>
    <w:p w:rsidR="000D0E0E" w:rsidRPr="00754B03" w:rsidP="00A947E4">
      <w:pPr>
        <w:autoSpaceDE w:val="0"/>
        <w:autoSpaceDN w:val="0"/>
        <w:adjustRightInd w:val="0"/>
        <w:ind w:firstLine="851"/>
        <w:jc w:val="both"/>
      </w:pPr>
      <w:r w:rsidRPr="00754B03">
        <w:t>Обучающийся научится:</w:t>
      </w:r>
    </w:p>
    <w:p w:rsidR="000D0E0E" w:rsidRPr="00754B03" w:rsidP="00A947E4">
      <w:pPr>
        <w:autoSpaceDE w:val="0"/>
        <w:autoSpaceDN w:val="0"/>
        <w:adjustRightInd w:val="0"/>
        <w:ind w:firstLine="851"/>
        <w:jc w:val="both"/>
      </w:pPr>
      <w:r w:rsidRPr="00754B03">
        <w:t xml:space="preserve">осознавать, что понимание значения слова — одно из условий  умелого его использования в устной и письменной речи; выявлять в речи слова, значение которых требует уточнения; определять значение слова по тексту или уточнять с помощью толкового словаря, Интернета и др.; распознавать среди предложенных слов синонимы, антонимы, омонимы, фразеологизмы, устаревшие слова (простые случаи); </w:t>
      </w:r>
      <w:r w:rsidRPr="00754B03">
        <w:t>подбирать к предложенным словам антонимы и синонимы; понимать этимологию мотивированных слов-названий; выбирать слова из ряда предложенных для успешного решения коммуникативных задач;</w:t>
      </w:r>
      <w:r w:rsidR="00A947E4">
        <w:t xml:space="preserve"> </w:t>
      </w:r>
      <w:r w:rsidRPr="00754B03">
        <w:t>подбирать синонимы для устранения повторов в тексте; находить в художественном тексте слова, употреблённые в переносном значении, а также эмоционально-оценочные слова, эпитеты, сравнения, олицетворения (без терминологии); оценивать  уместность употребления этих слов в речи;</w:t>
      </w:r>
      <w:r w:rsidRPr="00754B03">
        <w:t xml:space="preserve"> пользоваться словарями при решении языковых и речевых задач.</w:t>
      </w:r>
    </w:p>
    <w:p w:rsidR="000D0E0E" w:rsidRPr="00754B03" w:rsidP="00A947E4">
      <w:pPr>
        <w:autoSpaceDE w:val="0"/>
        <w:autoSpaceDN w:val="0"/>
        <w:adjustRightInd w:val="0"/>
        <w:ind w:firstLine="851"/>
        <w:jc w:val="both"/>
        <w:rPr>
          <w:i/>
          <w:iCs/>
        </w:rPr>
      </w:pPr>
      <w:r w:rsidRPr="00754B03">
        <w:rPr>
          <w:i/>
          <w:iCs/>
        </w:rPr>
        <w:t>Обучающийся получит возможность научиться:</w:t>
      </w:r>
      <w:r w:rsidR="00A947E4">
        <w:rPr>
          <w:i/>
          <w:iCs/>
        </w:rPr>
        <w:t xml:space="preserve"> </w:t>
      </w:r>
      <w:r w:rsidRPr="00754B03">
        <w:rPr>
          <w:i/>
          <w:iCs/>
        </w:rPr>
        <w:t>оценивать уместность использования слов в устной и письменной речи; подбирать антонимы для точной характеристики предметов при их сравнении; иметь представление о заимствованных словах; осознавать один из способов пополнения словарного состава русского языка иноязычными словами;</w:t>
      </w:r>
      <w:r w:rsidR="00A947E4">
        <w:rPr>
          <w:i/>
          <w:iCs/>
        </w:rPr>
        <w:t xml:space="preserve"> </w:t>
      </w:r>
      <w:r w:rsidRPr="00754B03">
        <w:rPr>
          <w:i/>
          <w:iCs/>
        </w:rPr>
        <w:t>работать с разными словарями; приобретать опыт редактирования предложения (текста).</w:t>
      </w:r>
    </w:p>
    <w:p w:rsidR="000D0E0E" w:rsidRPr="006A1558" w:rsidP="005A16F8">
      <w:pPr>
        <w:autoSpaceDE w:val="0"/>
        <w:autoSpaceDN w:val="0"/>
        <w:adjustRightInd w:val="0"/>
        <w:jc w:val="center"/>
        <w:rPr>
          <w:bCs/>
        </w:rPr>
      </w:pPr>
      <w:r w:rsidRPr="006A1558">
        <w:rPr>
          <w:bCs/>
        </w:rPr>
        <w:t>СОСТАВ СЛОВА (МОРФЕМИКА)</w:t>
      </w:r>
    </w:p>
    <w:p w:rsidR="000D0E0E" w:rsidRPr="00754B03" w:rsidP="00A947E4">
      <w:pPr>
        <w:autoSpaceDE w:val="0"/>
        <w:autoSpaceDN w:val="0"/>
        <w:adjustRightInd w:val="0"/>
        <w:ind w:firstLine="851"/>
        <w:jc w:val="both"/>
      </w:pPr>
      <w:r w:rsidRPr="00754B03">
        <w:t>Обучающийся научится</w:t>
      </w:r>
      <w:r w:rsidR="00A947E4">
        <w:t xml:space="preserve">: </w:t>
      </w:r>
      <w:r w:rsidRPr="00754B03">
        <w:t>различать изменяемые и неизменяемые слова; различать однокоренные слова среди других (</w:t>
      </w:r>
      <w:r w:rsidRPr="00754B03">
        <w:t>неоднокоренных</w:t>
      </w:r>
      <w:r w:rsidRPr="00754B03">
        <w:t xml:space="preserve">) слов (форм слов, слов с омонимичными корнями, синонимов); находить в словах окончание, основу (в простых случаях), корень, приставку, суффикс (постфикс </w:t>
      </w:r>
      <w:r w:rsidRPr="00754B03">
        <w:rPr>
          <w:i/>
          <w:iCs/>
        </w:rPr>
        <w:t>-</w:t>
      </w:r>
      <w:r w:rsidRPr="00754B03">
        <w:rPr>
          <w:i/>
          <w:iCs/>
        </w:rPr>
        <w:t>с</w:t>
      </w:r>
      <w:r w:rsidRPr="00754B03">
        <w:rPr>
          <w:i/>
          <w:iCs/>
        </w:rPr>
        <w:t>я</w:t>
      </w:r>
      <w:r w:rsidRPr="00754B03">
        <w:t>), соединительные гласные в сложных словах, овладевать алгоритмом опознавания изучаемых морфем; находить корень в однокоренных словах с чередованием согласных в корне;</w:t>
      </w:r>
      <w:r w:rsidR="00A947E4">
        <w:t xml:space="preserve"> </w:t>
      </w:r>
      <w:r w:rsidRPr="00754B03">
        <w:t xml:space="preserve">узнавать сложные слова (типа </w:t>
      </w:r>
      <w:r w:rsidRPr="00754B03">
        <w:rPr>
          <w:i/>
          <w:iCs/>
        </w:rPr>
        <w:t xml:space="preserve">вездеход, вертолёт </w:t>
      </w:r>
      <w:r w:rsidRPr="00754B03">
        <w:t>и др.), выделять в них корни; находить соединительные гласные (интерфиксы) в сложных словах;</w:t>
      </w:r>
      <w:r w:rsidR="00A947E4">
        <w:t xml:space="preserve"> </w:t>
      </w:r>
      <w:r w:rsidRPr="00754B03">
        <w:t>сравнивать, классифицировать слова по их составу; соотносить слова с предъявляемыми к ним моделями, выбирать из предложенных слов слово, соответствующее заданной модели, составлять модель заданного слова; самостоятельно подбирать слова к заданной модели;</w:t>
      </w:r>
      <w:r w:rsidR="00A947E4">
        <w:t xml:space="preserve"> </w:t>
      </w:r>
      <w:r w:rsidRPr="00754B03">
        <w:t>понимать значения, вносимые в слово суффиксами и приставками (простые случаи); образовывать слова с этими морфемами для передачи соответствующего значения;</w:t>
      </w:r>
      <w:r w:rsidR="00A947E4">
        <w:t xml:space="preserve"> </w:t>
      </w:r>
      <w:r w:rsidRPr="00754B03">
        <w:t>образовывать слова (разных частей речи) с помощью приставки  или суффикса либо с помощью и приставки и суффикса.</w:t>
      </w:r>
    </w:p>
    <w:p w:rsidR="000D0E0E" w:rsidRPr="00754B03" w:rsidP="00A947E4">
      <w:pPr>
        <w:autoSpaceDE w:val="0"/>
        <w:autoSpaceDN w:val="0"/>
        <w:adjustRightInd w:val="0"/>
        <w:ind w:firstLine="851"/>
        <w:jc w:val="both"/>
        <w:rPr>
          <w:i/>
          <w:iCs/>
        </w:rPr>
      </w:pPr>
      <w:r w:rsidRPr="00754B03">
        <w:rPr>
          <w:i/>
          <w:iCs/>
        </w:rPr>
        <w:t>Обучающийся</w:t>
      </w:r>
      <w:r w:rsidRPr="00754B03">
        <w:rPr>
          <w:i/>
          <w:iCs/>
        </w:rPr>
        <w:t xml:space="preserve"> получит возможность научиться:</w:t>
      </w:r>
    </w:p>
    <w:p w:rsidR="000D0E0E" w:rsidRPr="00754B03" w:rsidP="00A947E4">
      <w:pPr>
        <w:autoSpaceDE w:val="0"/>
        <w:autoSpaceDN w:val="0"/>
        <w:adjustRightInd w:val="0"/>
        <w:ind w:firstLine="851"/>
        <w:jc w:val="both"/>
        <w:rPr>
          <w:i/>
          <w:iCs/>
        </w:rPr>
      </w:pPr>
      <w:r w:rsidRPr="00754B03">
        <w:rPr>
          <w:i/>
          <w:iCs/>
        </w:rPr>
        <w:t>понимать роль каждой из частей слова в передаче лексического значения слова; понимать смысловые, эмоциональные, изобразительные возможности суффиксов и приставок; узнавать способ образования слова (с помощью суффиксов или приставок);</w:t>
      </w:r>
    </w:p>
    <w:p w:rsidR="000D0E0E" w:rsidRPr="00754B03" w:rsidP="00A947E4">
      <w:pPr>
        <w:autoSpaceDE w:val="0"/>
        <w:autoSpaceDN w:val="0"/>
        <w:adjustRightInd w:val="0"/>
        <w:ind w:firstLine="851"/>
        <w:jc w:val="both"/>
        <w:rPr>
          <w:i/>
          <w:iCs/>
        </w:rPr>
      </w:pPr>
      <w:r w:rsidRPr="00754B03">
        <w:rPr>
          <w:i/>
          <w:iCs/>
        </w:rPr>
        <w:t>разбирать самостоятельно (устно и письменно) по составу слова с однозначно выделяемыми морфемами в соответствии с предложенным в учебнике алгоритмом;</w:t>
      </w:r>
    </w:p>
    <w:p w:rsidR="000D0E0E" w:rsidRPr="00754B03" w:rsidP="00A947E4">
      <w:pPr>
        <w:autoSpaceDE w:val="0"/>
        <w:autoSpaceDN w:val="0"/>
        <w:adjustRightInd w:val="0"/>
        <w:ind w:firstLine="851"/>
        <w:jc w:val="both"/>
        <w:rPr>
          <w:i/>
          <w:iCs/>
        </w:rPr>
      </w:pPr>
      <w:r w:rsidRPr="00754B03">
        <w:rPr>
          <w:i/>
          <w:iCs/>
        </w:rPr>
        <w:t>подбирать однокоренные слова и формы одного и того же слова с целью проверки изучаемых орфограмм в корне слова, использовать знание графического образа приставок и суффиксов для овладения правописанием слов с этими приставками и суффиксами (при изучении частей речи).</w:t>
      </w:r>
    </w:p>
    <w:p w:rsidR="000D0E0E" w:rsidRPr="006A1558" w:rsidP="005A16F8">
      <w:pPr>
        <w:autoSpaceDE w:val="0"/>
        <w:autoSpaceDN w:val="0"/>
        <w:adjustRightInd w:val="0"/>
        <w:ind w:firstLine="851"/>
        <w:jc w:val="center"/>
        <w:rPr>
          <w:bCs/>
        </w:rPr>
      </w:pPr>
      <w:r w:rsidRPr="006A1558">
        <w:rPr>
          <w:bCs/>
        </w:rPr>
        <w:t>МОРФОЛОГИЯ</w:t>
      </w:r>
    </w:p>
    <w:p w:rsidR="000D0E0E" w:rsidRPr="00754B03" w:rsidP="00A947E4">
      <w:pPr>
        <w:autoSpaceDE w:val="0"/>
        <w:autoSpaceDN w:val="0"/>
        <w:adjustRightInd w:val="0"/>
        <w:ind w:firstLine="851"/>
        <w:jc w:val="both"/>
      </w:pPr>
      <w:r w:rsidRPr="00754B03">
        <w:t>Обучающийся научится:</w:t>
      </w:r>
    </w:p>
    <w:p w:rsidR="000D0E0E" w:rsidRPr="00754B03" w:rsidP="00A947E4">
      <w:pPr>
        <w:autoSpaceDE w:val="0"/>
        <w:autoSpaceDN w:val="0"/>
        <w:adjustRightInd w:val="0"/>
        <w:ind w:firstLine="851"/>
        <w:jc w:val="both"/>
      </w:pPr>
      <w:r w:rsidRPr="00754B03">
        <w:t>определять принадлежность слова к определённой части речи по комплексу освоенных признако</w:t>
      </w:r>
      <w:r w:rsidR="00A947E4">
        <w:t>в; классифицировать слова по ча</w:t>
      </w:r>
      <w:r w:rsidRPr="00754B03">
        <w:t>стям речи; распознавать части речи на основе усвоенных признаков (в объёме материала изучаемого курса);</w:t>
      </w:r>
    </w:p>
    <w:p w:rsidR="000D0E0E" w:rsidRPr="00754B03" w:rsidP="00A947E4">
      <w:pPr>
        <w:autoSpaceDE w:val="0"/>
        <w:autoSpaceDN w:val="0"/>
        <w:adjustRightInd w:val="0"/>
        <w:ind w:firstLine="851"/>
        <w:jc w:val="both"/>
      </w:pPr>
      <w:r w:rsidRPr="00754B03">
        <w:t>пользоваться словами разных частей речи и их формами в собственных речевых высказываниях;</w:t>
      </w:r>
    </w:p>
    <w:p w:rsidR="000D0E0E" w:rsidRPr="00754B03" w:rsidP="00A947E4">
      <w:pPr>
        <w:autoSpaceDE w:val="0"/>
        <w:autoSpaceDN w:val="0"/>
        <w:adjustRightInd w:val="0"/>
        <w:ind w:firstLine="851"/>
        <w:jc w:val="both"/>
      </w:pPr>
      <w:r w:rsidRPr="00754B03">
        <w:t xml:space="preserve">выявлять роль и значение слов разных частей речи в речи; определять грамматические признаки имён существительных </w:t>
      </w:r>
      <w:r w:rsidRPr="00754B03">
        <w:t>-р</w:t>
      </w:r>
      <w:r w:rsidRPr="00754B03">
        <w:t>од, склонение, число, падеж;</w:t>
      </w:r>
    </w:p>
    <w:p w:rsidR="000D0E0E" w:rsidRPr="00754B03" w:rsidP="00A947E4">
      <w:pPr>
        <w:autoSpaceDE w:val="0"/>
        <w:autoSpaceDN w:val="0"/>
        <w:adjustRightInd w:val="0"/>
        <w:ind w:firstLine="851"/>
        <w:jc w:val="both"/>
      </w:pPr>
      <w:r w:rsidRPr="00754B03">
        <w:t xml:space="preserve">определять грамматические признаки имён прилагательных </w:t>
      </w:r>
      <w:r w:rsidRPr="00754B03">
        <w:t>—р</w:t>
      </w:r>
      <w:r w:rsidRPr="00754B03">
        <w:t>од (в единственном числе), число, падеж; изменять имена прилагательные по падежам;</w:t>
      </w:r>
    </w:p>
    <w:p w:rsidR="000D0E0E" w:rsidRPr="00754B03" w:rsidP="00A947E4">
      <w:pPr>
        <w:autoSpaceDE w:val="0"/>
        <w:autoSpaceDN w:val="0"/>
        <w:adjustRightInd w:val="0"/>
        <w:ind w:firstLine="851"/>
        <w:jc w:val="both"/>
      </w:pPr>
      <w:r w:rsidRPr="00754B03">
        <w:t>определять грамматические признаки личного местоимения в начальной форме — лицо, число, род (у местоимений 3-го лица в единственном числе); иметь представление о склонении личных местоимений; использовать личные местоимения для устранения неоправданных повторов; правильно употреблять в речи формы</w:t>
      </w:r>
      <w:r w:rsidR="00A947E4">
        <w:t xml:space="preserve"> </w:t>
      </w:r>
      <w:r w:rsidRPr="00754B03">
        <w:t>личных местоимений; распознавать неопределённую форму глагола; определять грамматические признаки глаголов — время, число, род (в прошедшем времени в единственном числе), лицо (в настоящем и будущем времени); изменять глаголы в настоящем и</w:t>
      </w:r>
      <w:r w:rsidR="00A947E4">
        <w:t xml:space="preserve"> будущем времени по лицам и чис</w:t>
      </w:r>
      <w:r w:rsidRPr="00754B03">
        <w:t>лам (спрягать); изменять глаголы в прошедшем времени в единственном числе по родам; иметь представление о возвратных глаголах;</w:t>
      </w:r>
    </w:p>
    <w:p w:rsidR="000D0E0E" w:rsidRPr="00754B03" w:rsidP="00A947E4">
      <w:pPr>
        <w:autoSpaceDE w:val="0"/>
        <w:autoSpaceDN w:val="0"/>
        <w:adjustRightInd w:val="0"/>
        <w:ind w:firstLine="851"/>
        <w:jc w:val="both"/>
      </w:pPr>
      <w:r w:rsidRPr="00754B03">
        <w:t>определять грамматические признаки личного местоимения в начальной форме — лицо, число, род (у местоимений 3-го лица в  единственном числе); иметь представление о склонении личных местоимений, изменять личные местоимения по падежам; использовать личные местоимения для устранения неоправданных повторов; правильно употреблять в речи личные местоимения; иметь представление о наречии как части речи; понимать его роль и значение в речи;</w:t>
      </w:r>
    </w:p>
    <w:p w:rsidR="000D0E0E" w:rsidRPr="00754B03" w:rsidP="00A947E4">
      <w:pPr>
        <w:autoSpaceDE w:val="0"/>
        <w:autoSpaceDN w:val="0"/>
        <w:adjustRightInd w:val="0"/>
        <w:ind w:firstLine="851"/>
        <w:jc w:val="both"/>
      </w:pPr>
      <w:r w:rsidRPr="00754B03">
        <w:t xml:space="preserve">различать наиболее употребительные предлоги и определять их роль при образовании падежных форм имён существительных и местоимений; понимать роль союзов и частицы </w:t>
      </w:r>
      <w:r w:rsidRPr="00754B03">
        <w:rPr>
          <w:i/>
          <w:iCs/>
        </w:rPr>
        <w:t xml:space="preserve">не </w:t>
      </w:r>
      <w:r w:rsidRPr="00754B03">
        <w:t>в речи; подбирать примеры слов и форм слов разных частей речи.</w:t>
      </w:r>
    </w:p>
    <w:p w:rsidR="000D0E0E" w:rsidRPr="00754B03" w:rsidP="00A947E4">
      <w:pPr>
        <w:autoSpaceDE w:val="0"/>
        <w:autoSpaceDN w:val="0"/>
        <w:adjustRightInd w:val="0"/>
        <w:ind w:firstLine="851"/>
        <w:jc w:val="both"/>
        <w:rPr>
          <w:i/>
          <w:iCs/>
        </w:rPr>
      </w:pPr>
      <w:r w:rsidRPr="00754B03">
        <w:rPr>
          <w:i/>
          <w:iCs/>
        </w:rPr>
        <w:t>Обучающийся</w:t>
      </w:r>
      <w:r w:rsidRPr="00754B03">
        <w:rPr>
          <w:i/>
          <w:iCs/>
        </w:rPr>
        <w:t xml:space="preserve"> получит возможность научиться: разграничивать самостоятельные и служебные части речи; сравнивать и сопоставлять признаки, присущие изучаемым частям речи; находить в тексте слова разных частей речи по указанным морфологическим признакам; классифицировать части речи по наличию или отсутствию освоенных признаков; различать смысловые и падежные вопросы имён существительных; склонять личные местоимения, соотносить личное местоимение в косвенном падеже с его начальной формой, распознавать падеж личного местоимения в предложении и тексте;</w:t>
      </w:r>
    </w:p>
    <w:p w:rsidR="000D0E0E" w:rsidRPr="00754B03" w:rsidP="00A947E4">
      <w:pPr>
        <w:autoSpaceDE w:val="0"/>
        <w:autoSpaceDN w:val="0"/>
        <w:adjustRightInd w:val="0"/>
        <w:ind w:firstLine="851"/>
        <w:jc w:val="both"/>
        <w:rPr>
          <w:i/>
          <w:iCs/>
        </w:rPr>
      </w:pPr>
      <w:r w:rsidRPr="00754B03">
        <w:rPr>
          <w:i/>
          <w:iCs/>
        </w:rPr>
        <w:t>различать родовые и личные окончания глагола; наблюдать за словообразованием имён существительных, имён прилагательных, глаголов;</w:t>
      </w:r>
    </w:p>
    <w:p w:rsidR="000D0E0E" w:rsidRPr="00754B03" w:rsidP="00A947E4">
      <w:pPr>
        <w:autoSpaceDE w:val="0"/>
        <w:autoSpaceDN w:val="0"/>
        <w:adjustRightInd w:val="0"/>
        <w:ind w:firstLine="851"/>
        <w:jc w:val="both"/>
        <w:rPr>
          <w:i/>
          <w:iCs/>
        </w:rPr>
      </w:pPr>
      <w:r w:rsidRPr="00754B03">
        <w:rPr>
          <w:i/>
          <w:iCs/>
        </w:rPr>
        <w:t xml:space="preserve">проводить полный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 находить в тексте личные местоимения, наречия, числительные, возвратные глаголы, предлоги вместе с личными местоимениями, к которым они относятся, союзы </w:t>
      </w:r>
      <w:r w:rsidRPr="00754B03">
        <w:rPr>
          <w:b/>
          <w:bCs/>
          <w:i/>
          <w:iCs/>
        </w:rPr>
        <w:t>и, а, но</w:t>
      </w:r>
      <w:r w:rsidRPr="00754B03">
        <w:rPr>
          <w:i/>
          <w:iCs/>
        </w:rPr>
        <w:t xml:space="preserve">, частицу </w:t>
      </w:r>
      <w:r w:rsidRPr="00754B03">
        <w:rPr>
          <w:b/>
          <w:bCs/>
          <w:i/>
          <w:iCs/>
        </w:rPr>
        <w:t>не</w:t>
      </w:r>
      <w:r w:rsidRPr="00754B03">
        <w:rPr>
          <w:i/>
          <w:iCs/>
        </w:rPr>
        <w:t xml:space="preserve"> при глаголах; находить и исправлять в устной и письменной речи речевые</w:t>
      </w:r>
      <w:r w:rsidR="00A947E4">
        <w:rPr>
          <w:i/>
          <w:iCs/>
        </w:rPr>
        <w:t xml:space="preserve"> </w:t>
      </w:r>
      <w:r w:rsidRPr="00754B03">
        <w:rPr>
          <w:i/>
          <w:iCs/>
        </w:rPr>
        <w:t>ошибки и недочёты в употреблении изучаемых форм частей речи.</w:t>
      </w:r>
    </w:p>
    <w:p w:rsidR="00675800" w:rsidP="005A16F8">
      <w:pPr>
        <w:autoSpaceDE w:val="0"/>
        <w:autoSpaceDN w:val="0"/>
        <w:adjustRightInd w:val="0"/>
        <w:ind w:firstLine="851"/>
        <w:jc w:val="center"/>
        <w:rPr>
          <w:bCs/>
        </w:rPr>
      </w:pPr>
    </w:p>
    <w:p w:rsidR="00675800" w:rsidP="005A16F8">
      <w:pPr>
        <w:autoSpaceDE w:val="0"/>
        <w:autoSpaceDN w:val="0"/>
        <w:adjustRightInd w:val="0"/>
        <w:ind w:firstLine="851"/>
        <w:jc w:val="center"/>
        <w:rPr>
          <w:bCs/>
        </w:rPr>
      </w:pPr>
    </w:p>
    <w:p w:rsidR="00675800" w:rsidP="005A16F8">
      <w:pPr>
        <w:autoSpaceDE w:val="0"/>
        <w:autoSpaceDN w:val="0"/>
        <w:adjustRightInd w:val="0"/>
        <w:ind w:firstLine="851"/>
        <w:jc w:val="center"/>
        <w:rPr>
          <w:bCs/>
        </w:rPr>
      </w:pPr>
    </w:p>
    <w:p w:rsidR="006E5DDE" w:rsidP="005A16F8">
      <w:pPr>
        <w:autoSpaceDE w:val="0"/>
        <w:autoSpaceDN w:val="0"/>
        <w:adjustRightInd w:val="0"/>
        <w:ind w:firstLine="851"/>
        <w:jc w:val="center"/>
        <w:rPr>
          <w:bCs/>
        </w:rPr>
      </w:pPr>
    </w:p>
    <w:p w:rsidR="006E5DDE" w:rsidP="005A16F8">
      <w:pPr>
        <w:autoSpaceDE w:val="0"/>
        <w:autoSpaceDN w:val="0"/>
        <w:adjustRightInd w:val="0"/>
        <w:ind w:firstLine="851"/>
        <w:jc w:val="center"/>
        <w:rPr>
          <w:bCs/>
        </w:rPr>
      </w:pPr>
    </w:p>
    <w:p w:rsidR="006E5DDE" w:rsidP="005A16F8">
      <w:pPr>
        <w:autoSpaceDE w:val="0"/>
        <w:autoSpaceDN w:val="0"/>
        <w:adjustRightInd w:val="0"/>
        <w:ind w:firstLine="851"/>
        <w:jc w:val="center"/>
        <w:rPr>
          <w:bCs/>
        </w:rPr>
      </w:pPr>
    </w:p>
    <w:p w:rsidR="000D0E0E" w:rsidRPr="006A1558" w:rsidP="005A16F8">
      <w:pPr>
        <w:autoSpaceDE w:val="0"/>
        <w:autoSpaceDN w:val="0"/>
        <w:adjustRightInd w:val="0"/>
        <w:ind w:firstLine="851"/>
        <w:jc w:val="center"/>
        <w:rPr>
          <w:bCs/>
        </w:rPr>
      </w:pPr>
      <w:r w:rsidRPr="006A1558">
        <w:rPr>
          <w:bCs/>
        </w:rPr>
        <w:t>СИНТАКСИС</w:t>
      </w:r>
    </w:p>
    <w:p w:rsidR="000D0E0E" w:rsidRPr="00754B03" w:rsidP="00A947E4">
      <w:pPr>
        <w:autoSpaceDE w:val="0"/>
        <w:autoSpaceDN w:val="0"/>
        <w:adjustRightInd w:val="0"/>
        <w:ind w:firstLine="851"/>
        <w:jc w:val="both"/>
      </w:pPr>
      <w:r w:rsidRPr="00754B03">
        <w:t>Обучающийся научится:</w:t>
      </w:r>
    </w:p>
    <w:p w:rsidR="000D0E0E" w:rsidRPr="00754B03" w:rsidP="00A947E4">
      <w:pPr>
        <w:autoSpaceDE w:val="0"/>
        <w:autoSpaceDN w:val="0"/>
        <w:adjustRightInd w:val="0"/>
        <w:ind w:firstLine="851"/>
        <w:jc w:val="both"/>
      </w:pPr>
      <w:r w:rsidRPr="00754B03">
        <w:t>различать предложение, словосочетание и слово; устанавливать в словосочетании связь главного слова с зависимым при помощи вопросов; составлять из заданных слов словосочетания, учитывая их связь по смыслу и по форме; устанавливать при помощи смысловых вопросов связь между словами в предложении, отражать её в схеме;</w:t>
      </w:r>
    </w:p>
    <w:p w:rsidR="000D0E0E" w:rsidRPr="00754B03" w:rsidP="00A947E4">
      <w:pPr>
        <w:autoSpaceDE w:val="0"/>
        <w:autoSpaceDN w:val="0"/>
        <w:adjustRightInd w:val="0"/>
        <w:ind w:firstLine="851"/>
        <w:jc w:val="both"/>
      </w:pPr>
      <w:r w:rsidRPr="00754B03">
        <w:t>соотносить предложения со схемами, выбирать предложение, соответствующее схеме; классифицировать предложения по цели высказывания и по эмоциональной окраске (по интонации); выделять из потока речи предложения, оформлять их границы; находить главные (подлежащее и сказуемое) и второстепенные члены предложения (без деления на виды); выделять из предложения словосочетания; распознавать предложения с однородными членами, находить в них однородные члены;</w:t>
      </w:r>
      <w:r w:rsidRPr="00754B03">
        <w:t xml:space="preserve"> использовать интонацию при перечислении  однородных членов предложения; составлять предложения с однородными членами и использовать их в речи; при составлении таких предложений пользоваться бессоюзной связью и союзами </w:t>
      </w:r>
      <w:r w:rsidRPr="00754B03">
        <w:rPr>
          <w:i/>
          <w:iCs/>
        </w:rPr>
        <w:t>и, а, но</w:t>
      </w:r>
      <w:r w:rsidRPr="00754B03">
        <w:t>.</w:t>
      </w:r>
    </w:p>
    <w:p w:rsidR="000D0E0E" w:rsidRPr="00754B03" w:rsidP="00A947E4">
      <w:pPr>
        <w:autoSpaceDE w:val="0"/>
        <w:autoSpaceDN w:val="0"/>
        <w:adjustRightInd w:val="0"/>
        <w:ind w:firstLine="851"/>
        <w:jc w:val="both"/>
        <w:rPr>
          <w:i/>
          <w:iCs/>
        </w:rPr>
      </w:pPr>
      <w:r w:rsidRPr="00754B03">
        <w:rPr>
          <w:i/>
          <w:iCs/>
        </w:rPr>
        <w:t>Обучающийся получит возможность научиться: различать простое предложение с однородными членами и  сложное предложение; находить в предложении обращение; выполнять в соответствии с предложенным в учебнике алгоритмом разбор простого предложения (по членам предложения,</w:t>
      </w:r>
      <w:r w:rsidR="00A947E4">
        <w:rPr>
          <w:i/>
          <w:iCs/>
        </w:rPr>
        <w:t xml:space="preserve"> </w:t>
      </w:r>
      <w:r w:rsidRPr="00754B03">
        <w:rPr>
          <w:i/>
          <w:iCs/>
        </w:rPr>
        <w:t>синтаксический), оценивать правильность разбора.</w:t>
      </w:r>
    </w:p>
    <w:p w:rsidR="000D0E0E" w:rsidRPr="006A1558" w:rsidP="005A16F8">
      <w:pPr>
        <w:autoSpaceDE w:val="0"/>
        <w:autoSpaceDN w:val="0"/>
        <w:adjustRightInd w:val="0"/>
        <w:ind w:firstLine="851"/>
        <w:jc w:val="center"/>
        <w:rPr>
          <w:bCs/>
        </w:rPr>
      </w:pPr>
      <w:r w:rsidRPr="006A1558">
        <w:rPr>
          <w:bCs/>
        </w:rPr>
        <w:t>ОРФОГРАФИЯ И ПУНКТУАЦИЯ</w:t>
      </w:r>
    </w:p>
    <w:p w:rsidR="000D0E0E" w:rsidRPr="00754B03" w:rsidP="00A947E4">
      <w:pPr>
        <w:autoSpaceDE w:val="0"/>
        <w:autoSpaceDN w:val="0"/>
        <w:adjustRightInd w:val="0"/>
        <w:ind w:firstLine="851"/>
        <w:jc w:val="both"/>
      </w:pPr>
      <w:r w:rsidRPr="00754B03">
        <w:t>Обучающийся научится:</w:t>
      </w:r>
    </w:p>
    <w:p w:rsidR="000D0E0E" w:rsidRPr="00754B03" w:rsidP="00A947E4">
      <w:pPr>
        <w:autoSpaceDE w:val="0"/>
        <w:autoSpaceDN w:val="0"/>
        <w:adjustRightInd w:val="0"/>
        <w:ind w:firstLine="851"/>
        <w:jc w:val="both"/>
      </w:pPr>
      <w:r w:rsidRPr="00754B03">
        <w:t>применять ранее изученные правила правописания:</w:t>
      </w:r>
    </w:p>
    <w:p w:rsidR="000D0E0E" w:rsidRPr="00754B03" w:rsidP="00A947E4">
      <w:pPr>
        <w:autoSpaceDE w:val="0"/>
        <w:autoSpaceDN w:val="0"/>
        <w:adjustRightInd w:val="0"/>
        <w:ind w:firstLine="851"/>
        <w:jc w:val="both"/>
      </w:pPr>
      <w:r w:rsidRPr="00754B03">
        <w:rPr>
          <w:rFonts w:eastAsia="ZapfDingbats"/>
        </w:rPr>
        <w:t xml:space="preserve">✓ </w:t>
      </w:r>
      <w:r w:rsidRPr="00754B03">
        <w:t>раздельное написание слов;</w:t>
      </w:r>
    </w:p>
    <w:p w:rsidR="000D0E0E" w:rsidRPr="00754B03" w:rsidP="00A947E4">
      <w:pPr>
        <w:autoSpaceDE w:val="0"/>
        <w:autoSpaceDN w:val="0"/>
        <w:adjustRightInd w:val="0"/>
        <w:ind w:firstLine="851"/>
        <w:jc w:val="both"/>
      </w:pPr>
      <w:r w:rsidRPr="00754B03">
        <w:rPr>
          <w:rFonts w:eastAsia="ZapfDingbats"/>
        </w:rPr>
        <w:t xml:space="preserve">✓ </w:t>
      </w:r>
      <w:r w:rsidRPr="00754B03">
        <w:t xml:space="preserve">сочетания </w:t>
      </w:r>
      <w:r w:rsidRPr="00754B03">
        <w:rPr>
          <w:i/>
          <w:iCs/>
        </w:rPr>
        <w:t>жи</w:t>
      </w:r>
      <w:r w:rsidRPr="00754B03">
        <w:rPr>
          <w:i/>
          <w:iCs/>
        </w:rPr>
        <w:t xml:space="preserve">—ши, </w:t>
      </w:r>
      <w:r w:rsidRPr="00754B03">
        <w:rPr>
          <w:i/>
          <w:iCs/>
        </w:rPr>
        <w:t>ча</w:t>
      </w:r>
      <w:r w:rsidRPr="00754B03">
        <w:rPr>
          <w:i/>
          <w:iCs/>
        </w:rPr>
        <w:t>—ща</w:t>
      </w:r>
      <w:r w:rsidRPr="00754B03">
        <w:rPr>
          <w:i/>
          <w:iCs/>
        </w:rPr>
        <w:t>, чу—</w:t>
      </w:r>
      <w:r w:rsidRPr="00754B03">
        <w:rPr>
          <w:i/>
          <w:iCs/>
        </w:rPr>
        <w:t>щу</w:t>
      </w:r>
      <w:r w:rsidRPr="00754B03">
        <w:rPr>
          <w:i/>
          <w:iCs/>
        </w:rPr>
        <w:t xml:space="preserve"> </w:t>
      </w:r>
      <w:r w:rsidRPr="00754B03">
        <w:t>в положении под ударением;</w:t>
      </w:r>
    </w:p>
    <w:p w:rsidR="000D0E0E" w:rsidRPr="00754B03" w:rsidP="00A947E4">
      <w:pPr>
        <w:autoSpaceDE w:val="0"/>
        <w:autoSpaceDN w:val="0"/>
        <w:adjustRightInd w:val="0"/>
        <w:ind w:firstLine="851"/>
        <w:jc w:val="both"/>
      </w:pPr>
      <w:r w:rsidRPr="00754B03">
        <w:rPr>
          <w:rFonts w:eastAsia="ZapfDingbats"/>
        </w:rPr>
        <w:t xml:space="preserve">✓ </w:t>
      </w:r>
      <w:r w:rsidRPr="00754B03">
        <w:t xml:space="preserve">сочетания </w:t>
      </w:r>
      <w:r w:rsidRPr="00754B03">
        <w:rPr>
          <w:i/>
          <w:iCs/>
        </w:rPr>
        <w:t>чк</w:t>
      </w:r>
      <w:r w:rsidRPr="00754B03">
        <w:rPr>
          <w:i/>
          <w:iCs/>
        </w:rPr>
        <w:t xml:space="preserve">, </w:t>
      </w:r>
      <w:r w:rsidRPr="00754B03">
        <w:rPr>
          <w:i/>
          <w:iCs/>
        </w:rPr>
        <w:t>чн</w:t>
      </w:r>
      <w:r w:rsidRPr="00754B03">
        <w:rPr>
          <w:i/>
          <w:iCs/>
        </w:rPr>
        <w:t xml:space="preserve">, </w:t>
      </w:r>
      <w:r w:rsidRPr="00754B03">
        <w:rPr>
          <w:i/>
          <w:iCs/>
        </w:rPr>
        <w:t>чт</w:t>
      </w:r>
      <w:r w:rsidRPr="00754B03">
        <w:rPr>
          <w:i/>
          <w:iCs/>
        </w:rPr>
        <w:t xml:space="preserve">, </w:t>
      </w:r>
      <w:r w:rsidRPr="00754B03">
        <w:rPr>
          <w:i/>
          <w:iCs/>
        </w:rPr>
        <w:t>нч</w:t>
      </w:r>
      <w:r w:rsidRPr="00754B03">
        <w:rPr>
          <w:i/>
          <w:iCs/>
        </w:rPr>
        <w:t xml:space="preserve">, </w:t>
      </w:r>
      <w:r w:rsidRPr="00754B03">
        <w:rPr>
          <w:i/>
          <w:iCs/>
        </w:rPr>
        <w:t>щн</w:t>
      </w:r>
      <w:r w:rsidRPr="00754B03">
        <w:rPr>
          <w:i/>
          <w:iCs/>
        </w:rPr>
        <w:t xml:space="preserve"> </w:t>
      </w:r>
      <w:r w:rsidRPr="00754B03">
        <w:t>и др.;</w:t>
      </w:r>
    </w:p>
    <w:p w:rsidR="000D0E0E" w:rsidRPr="00754B03" w:rsidP="00A947E4">
      <w:pPr>
        <w:autoSpaceDE w:val="0"/>
        <w:autoSpaceDN w:val="0"/>
        <w:adjustRightInd w:val="0"/>
        <w:ind w:firstLine="851"/>
        <w:jc w:val="both"/>
      </w:pPr>
      <w:r w:rsidRPr="00754B03">
        <w:rPr>
          <w:rFonts w:eastAsia="ZapfDingbats"/>
        </w:rPr>
        <w:t xml:space="preserve">✓ </w:t>
      </w:r>
      <w:r w:rsidRPr="00754B03">
        <w:t>перенос слов;</w:t>
      </w:r>
    </w:p>
    <w:p w:rsidR="000D0E0E" w:rsidRPr="00754B03" w:rsidP="00A947E4">
      <w:pPr>
        <w:autoSpaceDE w:val="0"/>
        <w:autoSpaceDN w:val="0"/>
        <w:adjustRightInd w:val="0"/>
        <w:ind w:firstLine="851"/>
        <w:jc w:val="both"/>
      </w:pPr>
      <w:r w:rsidRPr="00754B03">
        <w:rPr>
          <w:rFonts w:eastAsia="ZapfDingbats"/>
        </w:rPr>
        <w:t xml:space="preserve">✓ </w:t>
      </w:r>
      <w:r w:rsidRPr="00754B03">
        <w:t>прописная буква в начале предложения, в именах собственных;</w:t>
      </w:r>
    </w:p>
    <w:p w:rsidR="000D0E0E" w:rsidRPr="00754B03" w:rsidP="00A947E4">
      <w:pPr>
        <w:autoSpaceDE w:val="0"/>
        <w:autoSpaceDN w:val="0"/>
        <w:adjustRightInd w:val="0"/>
        <w:ind w:firstLine="851"/>
        <w:jc w:val="both"/>
      </w:pPr>
      <w:r w:rsidRPr="00754B03">
        <w:rPr>
          <w:rFonts w:eastAsia="ZapfDingbats"/>
        </w:rPr>
        <w:t xml:space="preserve">✓ </w:t>
      </w:r>
      <w:r w:rsidRPr="00754B03">
        <w:t xml:space="preserve">проверяемые безударные гласные в </w:t>
      </w:r>
      <w:r w:rsidRPr="00754B03">
        <w:t>корне слова</w:t>
      </w:r>
      <w:r w:rsidRPr="00754B03">
        <w:t>;</w:t>
      </w:r>
    </w:p>
    <w:p w:rsidR="000D0E0E" w:rsidRPr="00754B03" w:rsidP="00A947E4">
      <w:pPr>
        <w:autoSpaceDE w:val="0"/>
        <w:autoSpaceDN w:val="0"/>
        <w:adjustRightInd w:val="0"/>
        <w:ind w:firstLine="851"/>
        <w:jc w:val="both"/>
      </w:pPr>
      <w:r w:rsidRPr="00754B03">
        <w:rPr>
          <w:rFonts w:eastAsia="ZapfDingbats"/>
        </w:rPr>
        <w:t xml:space="preserve">✓ </w:t>
      </w:r>
      <w:r w:rsidRPr="00754B03">
        <w:t xml:space="preserve">парные звонкие и глухие согласные в </w:t>
      </w:r>
      <w:r w:rsidRPr="00754B03">
        <w:t>корне слова</w:t>
      </w:r>
      <w:r w:rsidRPr="00754B03">
        <w:t>;</w:t>
      </w:r>
    </w:p>
    <w:p w:rsidR="000D0E0E" w:rsidRPr="00754B03" w:rsidP="00A947E4">
      <w:pPr>
        <w:autoSpaceDE w:val="0"/>
        <w:autoSpaceDN w:val="0"/>
        <w:adjustRightInd w:val="0"/>
        <w:ind w:firstLine="851"/>
        <w:jc w:val="both"/>
      </w:pPr>
      <w:r w:rsidRPr="00754B03">
        <w:rPr>
          <w:rFonts w:eastAsia="ZapfDingbats"/>
        </w:rPr>
        <w:t xml:space="preserve">✓ </w:t>
      </w:r>
      <w:r w:rsidRPr="00754B03">
        <w:t>непроизносимые согласные;</w:t>
      </w:r>
    </w:p>
    <w:p w:rsidR="000D0E0E" w:rsidRPr="00754B03" w:rsidP="00A947E4">
      <w:pPr>
        <w:autoSpaceDE w:val="0"/>
        <w:autoSpaceDN w:val="0"/>
        <w:adjustRightInd w:val="0"/>
        <w:ind w:firstLine="851"/>
        <w:jc w:val="both"/>
      </w:pPr>
      <w:r w:rsidRPr="00754B03">
        <w:rPr>
          <w:rFonts w:eastAsia="ZapfDingbats"/>
        </w:rPr>
        <w:t xml:space="preserve">✓ </w:t>
      </w:r>
      <w:r w:rsidRPr="00754B03">
        <w:t xml:space="preserve">непроверяемые гласные и согласные в </w:t>
      </w:r>
      <w:r w:rsidRPr="00754B03">
        <w:t>корне слова</w:t>
      </w:r>
      <w:r w:rsidRPr="00754B03">
        <w:t>, в том числе с удвоенными согласными;</w:t>
      </w:r>
    </w:p>
    <w:p w:rsidR="000D0E0E" w:rsidRPr="00754B03" w:rsidP="00A947E4">
      <w:pPr>
        <w:autoSpaceDE w:val="0"/>
        <w:autoSpaceDN w:val="0"/>
        <w:adjustRightInd w:val="0"/>
        <w:ind w:firstLine="851"/>
        <w:jc w:val="both"/>
      </w:pPr>
      <w:r w:rsidRPr="00754B03">
        <w:rPr>
          <w:rFonts w:eastAsia="ZapfDingbats"/>
        </w:rPr>
        <w:t xml:space="preserve">✓ </w:t>
      </w:r>
      <w:r w:rsidRPr="00754B03">
        <w:t>гласные и согласные в неизменяемых на письме приставках и</w:t>
      </w:r>
    </w:p>
    <w:p w:rsidR="000D0E0E" w:rsidRPr="00754B03" w:rsidP="00A947E4">
      <w:pPr>
        <w:autoSpaceDE w:val="0"/>
        <w:autoSpaceDN w:val="0"/>
        <w:adjustRightInd w:val="0"/>
        <w:ind w:firstLine="851"/>
        <w:jc w:val="both"/>
      </w:pPr>
      <w:r w:rsidRPr="00754B03">
        <w:t>суффиксах</w:t>
      </w:r>
      <w:r w:rsidRPr="00754B03">
        <w:t>;</w:t>
      </w:r>
    </w:p>
    <w:p w:rsidR="000D0E0E" w:rsidRPr="00754B03" w:rsidP="00A947E4">
      <w:pPr>
        <w:autoSpaceDE w:val="0"/>
        <w:autoSpaceDN w:val="0"/>
        <w:adjustRightInd w:val="0"/>
        <w:ind w:firstLine="851"/>
        <w:jc w:val="both"/>
      </w:pPr>
      <w:r w:rsidRPr="00754B03">
        <w:rPr>
          <w:rFonts w:eastAsia="ZapfDingbats"/>
        </w:rPr>
        <w:t xml:space="preserve">✓ </w:t>
      </w:r>
      <w:r w:rsidRPr="00754B03">
        <w:t>разделительные мягкий (</w:t>
      </w:r>
      <w:r w:rsidRPr="00754B03">
        <w:rPr>
          <w:i/>
          <w:iCs/>
        </w:rPr>
        <w:t>ь</w:t>
      </w:r>
      <w:r w:rsidRPr="00754B03">
        <w:t>) и твёрдый (</w:t>
      </w:r>
      <w:r w:rsidRPr="00754B03">
        <w:rPr>
          <w:i/>
          <w:iCs/>
        </w:rPr>
        <w:t>ъ</w:t>
      </w:r>
      <w:r w:rsidRPr="00754B03">
        <w:t>) знаки;</w:t>
      </w:r>
    </w:p>
    <w:p w:rsidR="000D0E0E" w:rsidRPr="00754B03" w:rsidP="00A947E4">
      <w:pPr>
        <w:autoSpaceDE w:val="0"/>
        <w:autoSpaceDN w:val="0"/>
        <w:adjustRightInd w:val="0"/>
        <w:ind w:firstLine="851"/>
        <w:jc w:val="both"/>
      </w:pPr>
      <w:r w:rsidRPr="00754B03">
        <w:rPr>
          <w:rFonts w:eastAsia="ZapfDingbats"/>
        </w:rPr>
        <w:t xml:space="preserve">✓ </w:t>
      </w:r>
      <w:r w:rsidRPr="00754B03">
        <w:t>мягкий знак (</w:t>
      </w:r>
      <w:r w:rsidRPr="00754B03">
        <w:rPr>
          <w:i/>
          <w:iCs/>
        </w:rPr>
        <w:t>ь</w:t>
      </w:r>
      <w:r w:rsidRPr="00754B03">
        <w:t>) после шипящих на конце имён существительных (</w:t>
      </w:r>
      <w:r w:rsidRPr="00754B03">
        <w:rPr>
          <w:i/>
          <w:iCs/>
        </w:rPr>
        <w:t>речь, брошь, мышь</w:t>
      </w:r>
      <w:r w:rsidRPr="00754B03">
        <w:t>);</w:t>
      </w:r>
    </w:p>
    <w:p w:rsidR="000D0E0E" w:rsidRPr="00754B03" w:rsidP="00A947E4">
      <w:pPr>
        <w:autoSpaceDE w:val="0"/>
        <w:autoSpaceDN w:val="0"/>
        <w:adjustRightInd w:val="0"/>
        <w:ind w:firstLine="851"/>
        <w:jc w:val="both"/>
      </w:pPr>
      <w:r w:rsidRPr="00754B03">
        <w:rPr>
          <w:rFonts w:eastAsia="ZapfDingbats"/>
        </w:rPr>
        <w:t xml:space="preserve">✓ </w:t>
      </w:r>
      <w:r w:rsidRPr="00754B03">
        <w:t>соединительные</w:t>
      </w:r>
      <w:r w:rsidRPr="00754B03">
        <w:t xml:space="preserve"> </w:t>
      </w:r>
      <w:r w:rsidRPr="00754B03">
        <w:rPr>
          <w:i/>
          <w:iCs/>
        </w:rPr>
        <w:t xml:space="preserve">о </w:t>
      </w:r>
      <w:r w:rsidRPr="00754B03">
        <w:t xml:space="preserve">и </w:t>
      </w:r>
      <w:r w:rsidRPr="00754B03">
        <w:rPr>
          <w:i/>
          <w:iCs/>
        </w:rPr>
        <w:t xml:space="preserve">е </w:t>
      </w:r>
      <w:r w:rsidRPr="00754B03">
        <w:t>в сложных словах (</w:t>
      </w:r>
      <w:r w:rsidRPr="00754B03">
        <w:rPr>
          <w:i/>
          <w:iCs/>
        </w:rPr>
        <w:t>самолёт, вездеход</w:t>
      </w:r>
      <w:r w:rsidRPr="00754B03">
        <w:t>);</w:t>
      </w:r>
    </w:p>
    <w:p w:rsidR="000D0E0E" w:rsidRPr="00754B03" w:rsidP="00A947E4">
      <w:pPr>
        <w:autoSpaceDE w:val="0"/>
        <w:autoSpaceDN w:val="0"/>
        <w:adjustRightInd w:val="0"/>
        <w:ind w:firstLine="851"/>
        <w:jc w:val="both"/>
        <w:rPr>
          <w:i/>
          <w:iCs/>
        </w:rPr>
      </w:pPr>
      <w:r w:rsidRPr="00754B03">
        <w:rPr>
          <w:rFonts w:eastAsia="ZapfDingbats"/>
        </w:rPr>
        <w:t xml:space="preserve">✓ </w:t>
      </w:r>
      <w:r w:rsidRPr="00754B03">
        <w:rPr>
          <w:i/>
          <w:iCs/>
        </w:rPr>
        <w:t xml:space="preserve">е </w:t>
      </w:r>
      <w:r w:rsidRPr="00754B03">
        <w:t xml:space="preserve">и </w:t>
      </w:r>
      <w:r w:rsidRPr="00754B03">
        <w:rPr>
          <w:i/>
          <w:iCs/>
        </w:rPr>
        <w:t>и</w:t>
      </w:r>
      <w:r w:rsidRPr="00754B03">
        <w:rPr>
          <w:i/>
          <w:iCs/>
        </w:rPr>
        <w:t xml:space="preserve"> </w:t>
      </w:r>
      <w:r w:rsidRPr="00754B03">
        <w:t>в суффиксах имён существительных (</w:t>
      </w:r>
      <w:r w:rsidRPr="00754B03">
        <w:rPr>
          <w:i/>
          <w:iCs/>
        </w:rPr>
        <w:t>ключик — ключи-</w:t>
      </w:r>
    </w:p>
    <w:p w:rsidR="000D0E0E" w:rsidRPr="00754B03" w:rsidP="00A947E4">
      <w:pPr>
        <w:autoSpaceDE w:val="0"/>
        <w:autoSpaceDN w:val="0"/>
        <w:adjustRightInd w:val="0"/>
        <w:ind w:firstLine="851"/>
        <w:jc w:val="both"/>
      </w:pPr>
      <w:r w:rsidRPr="00754B03">
        <w:rPr>
          <w:i/>
          <w:iCs/>
        </w:rPr>
        <w:t>ка, замочек — замочка</w:t>
      </w:r>
      <w:r w:rsidRPr="00754B03">
        <w:t>);</w:t>
      </w:r>
    </w:p>
    <w:p w:rsidR="000D0E0E" w:rsidRPr="00754B03" w:rsidP="00A947E4">
      <w:pPr>
        <w:autoSpaceDE w:val="0"/>
        <w:autoSpaceDN w:val="0"/>
        <w:adjustRightInd w:val="0"/>
        <w:ind w:firstLine="851"/>
        <w:jc w:val="both"/>
      </w:pPr>
      <w:r w:rsidRPr="00754B03">
        <w:rPr>
          <w:rFonts w:eastAsia="ZapfDingbats"/>
        </w:rPr>
        <w:t xml:space="preserve">✓ </w:t>
      </w:r>
      <w:r w:rsidRPr="00754B03">
        <w:t xml:space="preserve">безударные падежные окончания имён существительных (кроме существительных на </w:t>
      </w:r>
      <w:r w:rsidRPr="00754B03">
        <w:rPr>
          <w:i/>
          <w:iCs/>
        </w:rPr>
        <w:t>-</w:t>
      </w:r>
      <w:r w:rsidRPr="00754B03">
        <w:rPr>
          <w:i/>
          <w:iCs/>
        </w:rPr>
        <w:t>м</w:t>
      </w:r>
      <w:r w:rsidRPr="00754B03">
        <w:rPr>
          <w:i/>
          <w:iCs/>
        </w:rPr>
        <w:t>я</w:t>
      </w:r>
      <w:r w:rsidRPr="00754B03">
        <w:rPr>
          <w:i/>
          <w:iCs/>
        </w:rPr>
        <w:t>, -</w:t>
      </w:r>
      <w:r w:rsidRPr="00754B03">
        <w:rPr>
          <w:i/>
          <w:iCs/>
        </w:rPr>
        <w:t>ий</w:t>
      </w:r>
      <w:r w:rsidRPr="00754B03">
        <w:rPr>
          <w:i/>
          <w:iCs/>
        </w:rPr>
        <w:t>, -</w:t>
      </w:r>
      <w:r w:rsidRPr="00754B03">
        <w:rPr>
          <w:i/>
          <w:iCs/>
        </w:rPr>
        <w:t>ье</w:t>
      </w:r>
      <w:r w:rsidRPr="00754B03">
        <w:rPr>
          <w:i/>
          <w:iCs/>
        </w:rPr>
        <w:t>, -</w:t>
      </w:r>
      <w:r w:rsidRPr="00754B03">
        <w:rPr>
          <w:i/>
          <w:iCs/>
        </w:rPr>
        <w:t>ия</w:t>
      </w:r>
      <w:r w:rsidRPr="00754B03">
        <w:rPr>
          <w:i/>
          <w:iCs/>
        </w:rPr>
        <w:t>, -</w:t>
      </w:r>
      <w:r w:rsidRPr="00754B03">
        <w:rPr>
          <w:i/>
          <w:iCs/>
        </w:rPr>
        <w:t>ов</w:t>
      </w:r>
      <w:r w:rsidRPr="00754B03">
        <w:rPr>
          <w:i/>
          <w:iCs/>
        </w:rPr>
        <w:t>, -ин</w:t>
      </w:r>
      <w:r w:rsidRPr="00754B03">
        <w:t>);</w:t>
      </w:r>
    </w:p>
    <w:p w:rsidR="000D0E0E" w:rsidRPr="00754B03" w:rsidP="00A947E4">
      <w:pPr>
        <w:autoSpaceDE w:val="0"/>
        <w:autoSpaceDN w:val="0"/>
        <w:adjustRightInd w:val="0"/>
        <w:ind w:firstLine="851"/>
        <w:jc w:val="both"/>
      </w:pPr>
      <w:r w:rsidRPr="00754B03">
        <w:rPr>
          <w:rFonts w:eastAsia="ZapfDingbats"/>
        </w:rPr>
        <w:t xml:space="preserve">✓ </w:t>
      </w:r>
      <w:r w:rsidRPr="00754B03">
        <w:t>безударные падежные окончания имён прилагательных;</w:t>
      </w:r>
    </w:p>
    <w:p w:rsidR="000D0E0E" w:rsidRPr="00754B03" w:rsidP="00A947E4">
      <w:pPr>
        <w:autoSpaceDE w:val="0"/>
        <w:autoSpaceDN w:val="0"/>
        <w:adjustRightInd w:val="0"/>
        <w:ind w:firstLine="851"/>
        <w:jc w:val="both"/>
      </w:pPr>
      <w:r w:rsidRPr="00754B03">
        <w:rPr>
          <w:rFonts w:eastAsia="ZapfDingbats"/>
        </w:rPr>
        <w:t xml:space="preserve">✓ </w:t>
      </w:r>
      <w:r w:rsidRPr="00754B03">
        <w:t>раздельное написание предлогов с личными местоимениями;</w:t>
      </w:r>
    </w:p>
    <w:p w:rsidR="000D0E0E" w:rsidRPr="00754B03" w:rsidP="00A947E4">
      <w:pPr>
        <w:autoSpaceDE w:val="0"/>
        <w:autoSpaceDN w:val="0"/>
        <w:adjustRightInd w:val="0"/>
        <w:ind w:firstLine="851"/>
        <w:jc w:val="both"/>
      </w:pPr>
      <w:r w:rsidRPr="00754B03">
        <w:rPr>
          <w:rFonts w:eastAsia="ZapfDingbats"/>
        </w:rPr>
        <w:t xml:space="preserve">✓ </w:t>
      </w:r>
      <w:r w:rsidRPr="00754B03">
        <w:t xml:space="preserve">раздельное написание частицы </w:t>
      </w:r>
      <w:r w:rsidRPr="00754B03">
        <w:rPr>
          <w:i/>
          <w:iCs/>
        </w:rPr>
        <w:t xml:space="preserve">не </w:t>
      </w:r>
      <w:r w:rsidRPr="00754B03">
        <w:t>с глаголами;</w:t>
      </w:r>
    </w:p>
    <w:p w:rsidR="000D0E0E" w:rsidRPr="00754B03" w:rsidP="00A947E4">
      <w:pPr>
        <w:autoSpaceDE w:val="0"/>
        <w:autoSpaceDN w:val="0"/>
        <w:adjustRightInd w:val="0"/>
        <w:ind w:firstLine="851"/>
        <w:jc w:val="both"/>
      </w:pPr>
      <w:r w:rsidRPr="00754B03">
        <w:rPr>
          <w:rFonts w:eastAsia="ZapfDingbats"/>
        </w:rPr>
        <w:t xml:space="preserve">✓ </w:t>
      </w:r>
      <w:r w:rsidRPr="00754B03">
        <w:t>мягкий знак (</w:t>
      </w:r>
      <w:r w:rsidRPr="00754B03">
        <w:rPr>
          <w:i/>
          <w:iCs/>
        </w:rPr>
        <w:t>ь</w:t>
      </w:r>
      <w:r w:rsidRPr="00754B03">
        <w:t>) после шипящих на конце глаголов в форме</w:t>
      </w:r>
    </w:p>
    <w:p w:rsidR="000D0E0E" w:rsidRPr="00754B03" w:rsidP="00A947E4">
      <w:pPr>
        <w:autoSpaceDE w:val="0"/>
        <w:autoSpaceDN w:val="0"/>
        <w:adjustRightInd w:val="0"/>
        <w:ind w:firstLine="851"/>
        <w:jc w:val="both"/>
      </w:pPr>
      <w:r w:rsidRPr="00754B03">
        <w:t>2-го лица единственного числа (</w:t>
      </w:r>
      <w:r w:rsidRPr="00754B03">
        <w:rPr>
          <w:i/>
          <w:iCs/>
        </w:rPr>
        <w:t>читаешь, пишешь</w:t>
      </w:r>
      <w:r w:rsidRPr="00754B03">
        <w:t>);</w:t>
      </w:r>
    </w:p>
    <w:p w:rsidR="000D0E0E" w:rsidRPr="00754B03" w:rsidP="00A947E4">
      <w:pPr>
        <w:autoSpaceDE w:val="0"/>
        <w:autoSpaceDN w:val="0"/>
        <w:adjustRightInd w:val="0"/>
        <w:ind w:firstLine="851"/>
        <w:jc w:val="both"/>
      </w:pPr>
      <w:r w:rsidRPr="00754B03">
        <w:rPr>
          <w:rFonts w:eastAsia="ZapfDingbats"/>
        </w:rPr>
        <w:t xml:space="preserve">✓ </w:t>
      </w:r>
      <w:r w:rsidRPr="00754B03">
        <w:t>мягкий знак (</w:t>
      </w:r>
      <w:r w:rsidRPr="00754B03">
        <w:rPr>
          <w:i/>
          <w:iCs/>
        </w:rPr>
        <w:t>ь</w:t>
      </w:r>
      <w:r w:rsidRPr="00754B03">
        <w:t xml:space="preserve">) в глаголах в сочетании </w:t>
      </w:r>
      <w:r w:rsidRPr="00754B03">
        <w:rPr>
          <w:i/>
          <w:iCs/>
        </w:rPr>
        <w:t>-</w:t>
      </w:r>
      <w:r w:rsidRPr="00754B03">
        <w:rPr>
          <w:i/>
          <w:iCs/>
        </w:rPr>
        <w:t>т</w:t>
      </w:r>
      <w:r w:rsidRPr="00754B03">
        <w:rPr>
          <w:i/>
          <w:iCs/>
        </w:rPr>
        <w:t>ься</w:t>
      </w:r>
      <w:r w:rsidRPr="00754B03">
        <w:t>;</w:t>
      </w:r>
    </w:p>
    <w:p w:rsidR="000D0E0E" w:rsidRPr="00754B03" w:rsidP="00A947E4">
      <w:pPr>
        <w:autoSpaceDE w:val="0"/>
        <w:autoSpaceDN w:val="0"/>
        <w:adjustRightInd w:val="0"/>
        <w:ind w:firstLine="851"/>
        <w:jc w:val="both"/>
      </w:pPr>
      <w:r w:rsidRPr="00754B03">
        <w:rPr>
          <w:rFonts w:eastAsia="ZapfDingbats"/>
        </w:rPr>
        <w:t xml:space="preserve">✓ </w:t>
      </w:r>
      <w:r w:rsidRPr="00754B03">
        <w:t>безударные личные окончания глаголов;</w:t>
      </w:r>
    </w:p>
    <w:p w:rsidR="000D0E0E" w:rsidRPr="00754B03" w:rsidP="00A947E4">
      <w:pPr>
        <w:autoSpaceDE w:val="0"/>
        <w:autoSpaceDN w:val="0"/>
        <w:adjustRightInd w:val="0"/>
        <w:ind w:firstLine="851"/>
        <w:jc w:val="both"/>
      </w:pPr>
      <w:r w:rsidRPr="00754B03">
        <w:rPr>
          <w:rFonts w:eastAsia="ZapfDingbats"/>
        </w:rPr>
        <w:t xml:space="preserve">✓ </w:t>
      </w:r>
      <w:r w:rsidRPr="00754B03">
        <w:t>раздельное написание предлогов с другими словами;</w:t>
      </w:r>
    </w:p>
    <w:p w:rsidR="000D0E0E" w:rsidRPr="00754B03" w:rsidP="00A947E4">
      <w:pPr>
        <w:autoSpaceDE w:val="0"/>
        <w:autoSpaceDN w:val="0"/>
        <w:adjustRightInd w:val="0"/>
        <w:ind w:firstLine="851"/>
        <w:jc w:val="both"/>
      </w:pPr>
      <w:r w:rsidRPr="00754B03">
        <w:rPr>
          <w:rFonts w:eastAsia="ZapfDingbats"/>
        </w:rPr>
        <w:t xml:space="preserve">✓ </w:t>
      </w:r>
      <w:r w:rsidRPr="00754B03">
        <w:t>знаки препинания в конце предложения: точка</w:t>
      </w:r>
      <w:r w:rsidRPr="00754B03">
        <w:t xml:space="preserve"> (.), </w:t>
      </w:r>
      <w:r w:rsidRPr="00754B03">
        <w:t>вопроси-</w:t>
      </w:r>
    </w:p>
    <w:p w:rsidR="000D0E0E" w:rsidRPr="00754B03" w:rsidP="00A947E4">
      <w:pPr>
        <w:autoSpaceDE w:val="0"/>
        <w:autoSpaceDN w:val="0"/>
        <w:adjustRightInd w:val="0"/>
        <w:ind w:firstLine="851"/>
        <w:jc w:val="both"/>
      </w:pPr>
      <w:r w:rsidRPr="00754B03">
        <w:t>тельный (?) и восклицательный (!) знаки;</w:t>
      </w:r>
    </w:p>
    <w:p w:rsidR="00A947E4" w:rsidP="00A947E4">
      <w:pPr>
        <w:autoSpaceDE w:val="0"/>
        <w:autoSpaceDN w:val="0"/>
        <w:adjustRightInd w:val="0"/>
        <w:ind w:firstLine="851"/>
        <w:jc w:val="both"/>
      </w:pPr>
      <w:r w:rsidRPr="00754B03">
        <w:rPr>
          <w:rFonts w:eastAsia="ZapfDingbats"/>
        </w:rPr>
        <w:t xml:space="preserve">✓ </w:t>
      </w:r>
      <w:r w:rsidRPr="00754B03">
        <w:t>знаки препинания (запятая) в предложениях с однородными</w:t>
      </w:r>
      <w:r>
        <w:t xml:space="preserve"> </w:t>
      </w:r>
      <w:r w:rsidRPr="00754B03">
        <w:t xml:space="preserve">членами; </w:t>
      </w:r>
    </w:p>
    <w:p w:rsidR="000D0E0E" w:rsidRPr="00754B03" w:rsidP="00A947E4">
      <w:pPr>
        <w:autoSpaceDE w:val="0"/>
        <w:autoSpaceDN w:val="0"/>
        <w:adjustRightInd w:val="0"/>
        <w:ind w:firstLine="851"/>
        <w:jc w:val="both"/>
      </w:pPr>
      <w:r w:rsidRPr="00754B03">
        <w:t>подбирать примеры с определённой орфограммой; пользоваться «Орфографическим словарём» учебника как средством самоконтроля при проверке написания слов с непроверяемыми орфограммами; безошибочно списывать текст (объёмом 80—90 слов); писать под диктовку тексты (объёмом 75—80 слов) в соответствии с изученными правилами правописания; проверять собственный и предложенный тексты, находить и исправлять орфографические и пунктуационные ошибки.</w:t>
      </w:r>
    </w:p>
    <w:p w:rsidR="000D0E0E" w:rsidRPr="00754B03" w:rsidP="00A947E4">
      <w:pPr>
        <w:autoSpaceDE w:val="0"/>
        <w:autoSpaceDN w:val="0"/>
        <w:adjustRightInd w:val="0"/>
        <w:ind w:firstLine="851"/>
        <w:jc w:val="both"/>
        <w:rPr>
          <w:i/>
          <w:iCs/>
        </w:rPr>
      </w:pPr>
      <w:r w:rsidRPr="00754B03">
        <w:rPr>
          <w:i/>
          <w:iCs/>
        </w:rPr>
        <w:t>Обучающийся</w:t>
      </w:r>
      <w:r w:rsidRPr="00754B03">
        <w:rPr>
          <w:i/>
          <w:iCs/>
        </w:rPr>
        <w:t xml:space="preserve"> получит возможность научиться:</w:t>
      </w:r>
    </w:p>
    <w:p w:rsidR="000D0E0E" w:rsidRPr="00754B03" w:rsidP="00A947E4">
      <w:pPr>
        <w:autoSpaceDE w:val="0"/>
        <w:autoSpaceDN w:val="0"/>
        <w:adjustRightInd w:val="0"/>
        <w:ind w:firstLine="851"/>
        <w:jc w:val="both"/>
        <w:rPr>
          <w:i/>
          <w:iCs/>
        </w:rPr>
      </w:pPr>
      <w:r w:rsidRPr="00754B03">
        <w:rPr>
          <w:i/>
          <w:iCs/>
        </w:rPr>
        <w:t>применять правила правописания:</w:t>
      </w:r>
    </w:p>
    <w:p w:rsidR="000D0E0E" w:rsidRPr="00754B03" w:rsidP="00A947E4">
      <w:pPr>
        <w:autoSpaceDE w:val="0"/>
        <w:autoSpaceDN w:val="0"/>
        <w:adjustRightInd w:val="0"/>
        <w:ind w:firstLine="851"/>
        <w:jc w:val="both"/>
        <w:rPr>
          <w:b/>
          <w:bCs/>
          <w:i/>
          <w:iCs/>
        </w:rPr>
      </w:pPr>
      <w:r w:rsidRPr="00754B03">
        <w:rPr>
          <w:rFonts w:eastAsia="ZapfDingbats"/>
        </w:rPr>
        <w:t xml:space="preserve">✓ </w:t>
      </w:r>
      <w:r w:rsidRPr="00754B03">
        <w:rPr>
          <w:i/>
          <w:iCs/>
        </w:rPr>
        <w:t xml:space="preserve">соединительные гласные </w:t>
      </w:r>
      <w:r w:rsidRPr="00754B03">
        <w:rPr>
          <w:b/>
          <w:bCs/>
          <w:i/>
          <w:iCs/>
        </w:rPr>
        <w:t xml:space="preserve">о </w:t>
      </w:r>
      <w:r w:rsidRPr="00754B03">
        <w:rPr>
          <w:i/>
          <w:iCs/>
        </w:rPr>
        <w:t xml:space="preserve">и </w:t>
      </w:r>
      <w:r w:rsidRPr="00754B03">
        <w:rPr>
          <w:b/>
          <w:bCs/>
          <w:i/>
          <w:iCs/>
        </w:rPr>
        <w:t xml:space="preserve">е </w:t>
      </w:r>
      <w:r w:rsidRPr="00754B03">
        <w:rPr>
          <w:i/>
          <w:iCs/>
        </w:rPr>
        <w:t>в сложных словах (</w:t>
      </w:r>
      <w:r w:rsidRPr="00754B03">
        <w:rPr>
          <w:b/>
          <w:bCs/>
          <w:i/>
          <w:iCs/>
        </w:rPr>
        <w:t>самолёт,</w:t>
      </w:r>
    </w:p>
    <w:p w:rsidR="000D0E0E" w:rsidRPr="00754B03" w:rsidP="00A947E4">
      <w:pPr>
        <w:autoSpaceDE w:val="0"/>
        <w:autoSpaceDN w:val="0"/>
        <w:adjustRightInd w:val="0"/>
        <w:ind w:firstLine="851"/>
        <w:jc w:val="both"/>
        <w:rPr>
          <w:i/>
          <w:iCs/>
        </w:rPr>
      </w:pPr>
      <w:r w:rsidRPr="00754B03">
        <w:rPr>
          <w:b/>
          <w:bCs/>
          <w:i/>
          <w:iCs/>
        </w:rPr>
        <w:t>вездеход</w:t>
      </w:r>
      <w:r w:rsidRPr="00754B03">
        <w:rPr>
          <w:i/>
          <w:iCs/>
        </w:rPr>
        <w:t>);</w:t>
      </w:r>
    </w:p>
    <w:p w:rsidR="000D0E0E" w:rsidRPr="00754B03" w:rsidP="00A947E4">
      <w:pPr>
        <w:autoSpaceDE w:val="0"/>
        <w:autoSpaceDN w:val="0"/>
        <w:adjustRightInd w:val="0"/>
        <w:ind w:firstLine="851"/>
        <w:jc w:val="both"/>
        <w:rPr>
          <w:i/>
          <w:iCs/>
        </w:rPr>
      </w:pPr>
      <w:r w:rsidRPr="00754B03">
        <w:rPr>
          <w:rFonts w:eastAsia="ZapfDingbats"/>
        </w:rPr>
        <w:t xml:space="preserve">✓ </w:t>
      </w:r>
      <w:r w:rsidRPr="00754B03">
        <w:rPr>
          <w:b/>
          <w:bCs/>
          <w:i/>
          <w:iCs/>
        </w:rPr>
        <w:t xml:space="preserve">е </w:t>
      </w:r>
      <w:r w:rsidRPr="00754B03">
        <w:rPr>
          <w:i/>
          <w:iCs/>
        </w:rPr>
        <w:t xml:space="preserve">и </w:t>
      </w:r>
      <w:r w:rsidRPr="00754B03">
        <w:rPr>
          <w:b/>
          <w:bCs/>
          <w:i/>
          <w:iCs/>
        </w:rPr>
        <w:t>и</w:t>
      </w:r>
      <w:r w:rsidRPr="00754B03">
        <w:rPr>
          <w:b/>
          <w:bCs/>
          <w:i/>
          <w:iCs/>
        </w:rPr>
        <w:t xml:space="preserve"> </w:t>
      </w:r>
      <w:r w:rsidRPr="00754B03">
        <w:rPr>
          <w:i/>
          <w:iCs/>
        </w:rPr>
        <w:t xml:space="preserve">в суффиксах </w:t>
      </w:r>
      <w:r w:rsidRPr="00754B03">
        <w:rPr>
          <w:b/>
          <w:bCs/>
          <w:i/>
          <w:iCs/>
        </w:rPr>
        <w:t>-</w:t>
      </w:r>
      <w:r w:rsidRPr="00754B03">
        <w:rPr>
          <w:b/>
          <w:bCs/>
          <w:i/>
          <w:iCs/>
        </w:rPr>
        <w:t>ек</w:t>
      </w:r>
      <w:r w:rsidRPr="00754B03">
        <w:rPr>
          <w:b/>
          <w:bCs/>
          <w:i/>
          <w:iCs/>
        </w:rPr>
        <w:t>-, -</w:t>
      </w:r>
      <w:r w:rsidRPr="00754B03">
        <w:rPr>
          <w:b/>
          <w:bCs/>
          <w:i/>
          <w:iCs/>
        </w:rPr>
        <w:t>ик</w:t>
      </w:r>
      <w:r w:rsidRPr="00754B03">
        <w:rPr>
          <w:b/>
          <w:bCs/>
          <w:i/>
          <w:iCs/>
        </w:rPr>
        <w:t>-</w:t>
      </w:r>
      <w:r w:rsidRPr="00754B03">
        <w:rPr>
          <w:i/>
          <w:iCs/>
        </w:rPr>
        <w:t>;</w:t>
      </w:r>
    </w:p>
    <w:p w:rsidR="000D0E0E" w:rsidRPr="00754B03" w:rsidP="00A947E4">
      <w:pPr>
        <w:autoSpaceDE w:val="0"/>
        <w:autoSpaceDN w:val="0"/>
        <w:adjustRightInd w:val="0"/>
        <w:ind w:firstLine="851"/>
        <w:jc w:val="both"/>
        <w:rPr>
          <w:i/>
          <w:iCs/>
        </w:rPr>
      </w:pPr>
      <w:r w:rsidRPr="00754B03">
        <w:rPr>
          <w:rFonts w:eastAsia="ZapfDingbats"/>
        </w:rPr>
        <w:t xml:space="preserve">✓ </w:t>
      </w:r>
      <w:r w:rsidRPr="00754B03">
        <w:rPr>
          <w:i/>
          <w:iCs/>
        </w:rPr>
        <w:t>запятая при обращении;</w:t>
      </w:r>
    </w:p>
    <w:p w:rsidR="000D0E0E" w:rsidRPr="00754B03" w:rsidP="00A947E4">
      <w:pPr>
        <w:autoSpaceDE w:val="0"/>
        <w:autoSpaceDN w:val="0"/>
        <w:adjustRightInd w:val="0"/>
        <w:ind w:firstLine="851"/>
        <w:jc w:val="both"/>
        <w:rPr>
          <w:i/>
          <w:iCs/>
        </w:rPr>
      </w:pPr>
      <w:r w:rsidRPr="00754B03">
        <w:rPr>
          <w:rFonts w:eastAsia="ZapfDingbats"/>
        </w:rPr>
        <w:t xml:space="preserve">✓ </w:t>
      </w:r>
      <w:r w:rsidRPr="00754B03">
        <w:rPr>
          <w:i/>
          <w:iCs/>
        </w:rPr>
        <w:t xml:space="preserve">запятая между частями в сложном предложении; объяснять правописание безударных падежных окончаний имён существительных (кроме существительных на </w:t>
      </w:r>
      <w:r w:rsidRPr="00754B03">
        <w:rPr>
          <w:b/>
          <w:bCs/>
          <w:i/>
          <w:iCs/>
        </w:rPr>
        <w:t>-</w:t>
      </w:r>
      <w:r w:rsidRPr="00754B03">
        <w:rPr>
          <w:b/>
          <w:bCs/>
          <w:i/>
          <w:iCs/>
        </w:rPr>
        <w:t>м</w:t>
      </w:r>
      <w:r w:rsidRPr="00754B03">
        <w:rPr>
          <w:b/>
          <w:bCs/>
          <w:i/>
          <w:iCs/>
        </w:rPr>
        <w:t>я</w:t>
      </w:r>
      <w:r w:rsidRPr="00754B03">
        <w:rPr>
          <w:b/>
          <w:bCs/>
          <w:i/>
          <w:iCs/>
        </w:rPr>
        <w:t>, -</w:t>
      </w:r>
      <w:r w:rsidRPr="00754B03">
        <w:rPr>
          <w:b/>
          <w:bCs/>
          <w:i/>
          <w:iCs/>
        </w:rPr>
        <w:t>ий</w:t>
      </w:r>
      <w:r w:rsidRPr="00754B03">
        <w:rPr>
          <w:b/>
          <w:bCs/>
          <w:i/>
          <w:iCs/>
        </w:rPr>
        <w:t>, -</w:t>
      </w:r>
      <w:r w:rsidRPr="00754B03">
        <w:rPr>
          <w:b/>
          <w:bCs/>
          <w:i/>
          <w:iCs/>
        </w:rPr>
        <w:t>ье</w:t>
      </w:r>
      <w:r w:rsidRPr="00754B03">
        <w:rPr>
          <w:b/>
          <w:bCs/>
          <w:i/>
          <w:iCs/>
        </w:rPr>
        <w:t>,</w:t>
      </w:r>
      <w:r w:rsidRPr="00754B03">
        <w:rPr>
          <w:i/>
          <w:iCs/>
        </w:rPr>
        <w:t xml:space="preserve"> </w:t>
      </w:r>
      <w:r w:rsidRPr="00754B03">
        <w:rPr>
          <w:b/>
          <w:bCs/>
          <w:i/>
          <w:iCs/>
        </w:rPr>
        <w:t>-</w:t>
      </w:r>
      <w:r w:rsidRPr="00754B03">
        <w:rPr>
          <w:b/>
          <w:bCs/>
          <w:i/>
          <w:iCs/>
        </w:rPr>
        <w:t>ия</w:t>
      </w:r>
      <w:r w:rsidRPr="00754B03">
        <w:rPr>
          <w:b/>
          <w:bCs/>
          <w:i/>
          <w:iCs/>
        </w:rPr>
        <w:t>, -</w:t>
      </w:r>
      <w:r w:rsidRPr="00754B03">
        <w:rPr>
          <w:b/>
          <w:bCs/>
          <w:i/>
          <w:iCs/>
        </w:rPr>
        <w:t>ов</w:t>
      </w:r>
      <w:r w:rsidRPr="00754B03">
        <w:rPr>
          <w:b/>
          <w:bCs/>
          <w:i/>
          <w:iCs/>
        </w:rPr>
        <w:t>, -ин</w:t>
      </w:r>
      <w:r w:rsidRPr="00754B03">
        <w:rPr>
          <w:i/>
          <w:iCs/>
        </w:rPr>
        <w:t>);</w:t>
      </w:r>
    </w:p>
    <w:p w:rsidR="000D0E0E" w:rsidRPr="00754B03" w:rsidP="00A947E4">
      <w:pPr>
        <w:autoSpaceDE w:val="0"/>
        <w:autoSpaceDN w:val="0"/>
        <w:adjustRightInd w:val="0"/>
        <w:ind w:firstLine="851"/>
        <w:jc w:val="both"/>
        <w:rPr>
          <w:i/>
          <w:iCs/>
        </w:rPr>
      </w:pPr>
      <w:r w:rsidRPr="00754B03">
        <w:rPr>
          <w:i/>
          <w:iCs/>
        </w:rPr>
        <w:t xml:space="preserve">объяснять правописание безударных падежных имён прилагательных; объяснять правописание личных окончаний глагола; объяснять написание сочетаний </w:t>
      </w:r>
      <w:r w:rsidRPr="00754B03">
        <w:rPr>
          <w:b/>
          <w:bCs/>
          <w:i/>
          <w:iCs/>
        </w:rPr>
        <w:t>-</w:t>
      </w:r>
      <w:r w:rsidRPr="00754B03">
        <w:rPr>
          <w:b/>
          <w:bCs/>
          <w:i/>
          <w:iCs/>
        </w:rPr>
        <w:t>т</w:t>
      </w:r>
      <w:r w:rsidRPr="00754B03">
        <w:rPr>
          <w:b/>
          <w:bCs/>
          <w:i/>
          <w:iCs/>
        </w:rPr>
        <w:t>ься</w:t>
      </w:r>
      <w:r w:rsidRPr="00754B03">
        <w:rPr>
          <w:b/>
          <w:bCs/>
          <w:i/>
          <w:iCs/>
        </w:rPr>
        <w:t xml:space="preserve"> </w:t>
      </w:r>
      <w:r w:rsidRPr="00754B03">
        <w:rPr>
          <w:i/>
          <w:iCs/>
        </w:rPr>
        <w:t xml:space="preserve">и </w:t>
      </w:r>
      <w:r w:rsidRPr="00754B03">
        <w:rPr>
          <w:b/>
          <w:bCs/>
          <w:i/>
          <w:iCs/>
        </w:rPr>
        <w:t>-</w:t>
      </w:r>
      <w:r w:rsidRPr="00754B03">
        <w:rPr>
          <w:b/>
          <w:bCs/>
          <w:i/>
          <w:iCs/>
        </w:rPr>
        <w:t>тся</w:t>
      </w:r>
      <w:r w:rsidRPr="00754B03">
        <w:rPr>
          <w:b/>
          <w:bCs/>
          <w:i/>
          <w:iCs/>
        </w:rPr>
        <w:t xml:space="preserve"> </w:t>
      </w:r>
      <w:r w:rsidRPr="00754B03">
        <w:rPr>
          <w:i/>
          <w:iCs/>
        </w:rPr>
        <w:t>в глаголах; осознавать место возможного возникновения орфографической</w:t>
      </w:r>
      <w:r w:rsidR="00A947E4">
        <w:rPr>
          <w:i/>
          <w:iCs/>
        </w:rPr>
        <w:t xml:space="preserve"> </w:t>
      </w:r>
      <w:r w:rsidRPr="00754B03">
        <w:rPr>
          <w:i/>
          <w:iCs/>
        </w:rPr>
        <w:t>ошибки; обнаруживать орфограммы по освоенным опознавательным признакам в указанных учителем словах (в объёме материала</w:t>
      </w:r>
      <w:r w:rsidR="00A947E4">
        <w:rPr>
          <w:i/>
          <w:iCs/>
        </w:rPr>
        <w:t xml:space="preserve"> </w:t>
      </w:r>
      <w:r w:rsidRPr="00754B03">
        <w:rPr>
          <w:i/>
          <w:iCs/>
        </w:rPr>
        <w:t>изучаемого курса); определять разновидности орфограмм и соотносить их с изученными правилами; применять разные способы про</w:t>
      </w:r>
      <w:r w:rsidR="00A947E4">
        <w:rPr>
          <w:i/>
          <w:iCs/>
        </w:rPr>
        <w:t>верки правописания слов: измене</w:t>
      </w:r>
      <w:r w:rsidRPr="00754B03">
        <w:rPr>
          <w:i/>
          <w:iCs/>
        </w:rPr>
        <w:t xml:space="preserve">ние формы слова, подбор однокоренных слов, подбор слов с ударной морфемой, знание фонетических особенностей орфограммы, использование орфографического словаря; при составлении собственных текстов, чтобы избежать орфографических или пунктуационных ошибок, использовать помощь взрослого или словарь, пропуск орфограммы или </w:t>
      </w:r>
      <w:r w:rsidRPr="00754B03">
        <w:rPr>
          <w:i/>
          <w:iCs/>
        </w:rPr>
        <w:t>пунктограммы</w:t>
      </w:r>
      <w:r w:rsidRPr="00754B03">
        <w:rPr>
          <w:i/>
          <w:iCs/>
        </w:rPr>
        <w:t>.</w:t>
      </w:r>
    </w:p>
    <w:p w:rsidR="00E20527" w:rsidRPr="000D0E0E" w:rsidP="00047BBE">
      <w:pPr>
        <w:jc w:val="center"/>
        <w:rPr>
          <w:b/>
          <w:sz w:val="28"/>
          <w:szCs w:val="28"/>
        </w:rPr>
      </w:pPr>
    </w:p>
    <w:p w:rsidR="00545D09" w:rsidP="000D0E0E">
      <w:pPr>
        <w:jc w:val="center"/>
        <w:rPr>
          <w:b/>
        </w:rPr>
      </w:pPr>
    </w:p>
    <w:p w:rsidR="00545D09" w:rsidP="000D0E0E">
      <w:pPr>
        <w:jc w:val="center"/>
        <w:rPr>
          <w:b/>
        </w:rPr>
      </w:pPr>
    </w:p>
    <w:p w:rsidR="00545D09" w:rsidP="000D0E0E">
      <w:pPr>
        <w:jc w:val="center"/>
        <w:rPr>
          <w:b/>
        </w:rPr>
      </w:pPr>
    </w:p>
    <w:p w:rsidR="00545D09" w:rsidP="000D0E0E">
      <w:pPr>
        <w:jc w:val="center"/>
        <w:rPr>
          <w:b/>
        </w:rPr>
      </w:pPr>
    </w:p>
    <w:p w:rsidR="00545D09" w:rsidP="000D0E0E">
      <w:pPr>
        <w:jc w:val="center"/>
        <w:rPr>
          <w:b/>
        </w:rPr>
      </w:pPr>
    </w:p>
    <w:p w:rsidR="00545D09" w:rsidP="000D0E0E">
      <w:pPr>
        <w:jc w:val="center"/>
        <w:rPr>
          <w:b/>
        </w:rPr>
      </w:pPr>
    </w:p>
    <w:p w:rsidR="00545D09" w:rsidP="000D0E0E">
      <w:pPr>
        <w:jc w:val="center"/>
        <w:rPr>
          <w:b/>
        </w:rPr>
      </w:pPr>
    </w:p>
    <w:p w:rsidR="00545D09" w:rsidP="000D0E0E">
      <w:pPr>
        <w:jc w:val="center"/>
        <w:rPr>
          <w:b/>
        </w:rPr>
      </w:pPr>
    </w:p>
    <w:p w:rsidR="00545D09" w:rsidP="000D0E0E">
      <w:pPr>
        <w:jc w:val="center"/>
        <w:rPr>
          <w:b/>
        </w:rPr>
      </w:pPr>
    </w:p>
    <w:p w:rsidR="00545D09" w:rsidP="000D0E0E">
      <w:pPr>
        <w:jc w:val="center"/>
        <w:rPr>
          <w:b/>
        </w:rPr>
      </w:pPr>
    </w:p>
    <w:p w:rsidR="00545D09" w:rsidP="000D0E0E">
      <w:pPr>
        <w:jc w:val="center"/>
        <w:rPr>
          <w:b/>
        </w:rPr>
      </w:pPr>
    </w:p>
    <w:p w:rsidR="00545D09" w:rsidP="000D0E0E">
      <w:pPr>
        <w:jc w:val="center"/>
        <w:rPr>
          <w:b/>
        </w:rPr>
      </w:pPr>
    </w:p>
    <w:p w:rsidR="000D0E0E" w:rsidRPr="002F2471" w:rsidP="000D0E0E">
      <w:pPr>
        <w:jc w:val="center"/>
        <w:rPr>
          <w:b/>
        </w:rPr>
      </w:pPr>
      <w:r w:rsidRPr="002F2471">
        <w:rPr>
          <w:b/>
        </w:rPr>
        <w:t>Содержание учебного предмета</w:t>
      </w:r>
    </w:p>
    <w:tbl>
      <w:tblPr>
        <w:tblStyle w:val="TableNormal"/>
        <w:tblW w:w="498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96"/>
        <w:gridCol w:w="9636"/>
        <w:gridCol w:w="4029"/>
      </w:tblGrid>
      <w:tr w:rsidTr="0031740D">
        <w:tblPrEx>
          <w:tblW w:w="498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665" w:type="pct"/>
            <w:tcBorders>
              <w:top w:val="single" w:sz="4" w:space="0" w:color="000000"/>
              <w:left w:val="single" w:sz="4" w:space="0" w:color="000000"/>
              <w:bottom w:val="single" w:sz="4" w:space="0" w:color="000000"/>
              <w:right w:val="single" w:sz="4" w:space="0" w:color="000000"/>
            </w:tcBorders>
            <w:vAlign w:val="center"/>
          </w:tcPr>
          <w:p w:rsidR="000D0E0E" w:rsidRPr="002F2471" w:rsidP="000D0E0E">
            <w:pPr>
              <w:widowControl w:val="0"/>
              <w:autoSpaceDE w:val="0"/>
              <w:autoSpaceDN w:val="0"/>
              <w:adjustRightInd w:val="0"/>
              <w:spacing w:line="256" w:lineRule="auto"/>
              <w:jc w:val="center"/>
              <w:rPr>
                <w:b/>
                <w:i/>
              </w:rPr>
            </w:pPr>
            <w:r w:rsidRPr="000450FA">
              <w:rPr>
                <w:b/>
              </w:rPr>
              <w:t>Основные темы</w:t>
            </w:r>
          </w:p>
        </w:tc>
        <w:tc>
          <w:tcPr>
            <w:tcW w:w="3057" w:type="pct"/>
            <w:tcBorders>
              <w:top w:val="single" w:sz="4" w:space="0" w:color="000000"/>
              <w:left w:val="single" w:sz="4" w:space="0" w:color="000000"/>
              <w:bottom w:val="single" w:sz="4" w:space="0" w:color="000000"/>
              <w:right w:val="single" w:sz="4" w:space="0" w:color="000000"/>
            </w:tcBorders>
            <w:vAlign w:val="center"/>
          </w:tcPr>
          <w:p w:rsidR="000D0E0E" w:rsidRPr="000450FA" w:rsidP="000D0E0E">
            <w:pPr>
              <w:widowControl w:val="0"/>
              <w:autoSpaceDE w:val="0"/>
              <w:autoSpaceDN w:val="0"/>
              <w:adjustRightInd w:val="0"/>
              <w:spacing w:line="256" w:lineRule="auto"/>
              <w:jc w:val="center"/>
              <w:rPr>
                <w:b/>
              </w:rPr>
            </w:pPr>
            <w:r w:rsidRPr="000450FA">
              <w:rPr>
                <w:b/>
              </w:rPr>
              <w:t>П</w:t>
            </w:r>
            <w:r w:rsidRPr="000450FA">
              <w:rPr>
                <w:b/>
              </w:rPr>
              <w:t>одтемы</w:t>
            </w:r>
            <w:r>
              <w:rPr>
                <w:b/>
              </w:rPr>
              <w:t xml:space="preserve"> </w:t>
            </w:r>
          </w:p>
        </w:tc>
        <w:tc>
          <w:tcPr>
            <w:tcW w:w="1278" w:type="pct"/>
            <w:tcBorders>
              <w:top w:val="single" w:sz="4" w:space="0" w:color="000000"/>
              <w:left w:val="single" w:sz="4" w:space="0" w:color="000000"/>
              <w:bottom w:val="single" w:sz="4" w:space="0" w:color="000000"/>
              <w:right w:val="single" w:sz="4" w:space="0" w:color="000000"/>
            </w:tcBorders>
          </w:tcPr>
          <w:p w:rsidR="000D0E0E" w:rsidRPr="000D0E0E" w:rsidP="000D0E0E">
            <w:pPr>
              <w:widowControl w:val="0"/>
              <w:autoSpaceDE w:val="0"/>
              <w:autoSpaceDN w:val="0"/>
              <w:adjustRightInd w:val="0"/>
              <w:spacing w:line="256" w:lineRule="auto"/>
              <w:jc w:val="center"/>
              <w:rPr>
                <w:b/>
              </w:rPr>
            </w:pPr>
            <w:r w:rsidRPr="000D0E0E">
              <w:rPr>
                <w:b/>
              </w:rPr>
              <w:t>УУД</w:t>
            </w:r>
          </w:p>
        </w:tc>
      </w:tr>
      <w:tr w:rsidTr="0031740D">
        <w:tblPrEx>
          <w:tblW w:w="4987" w:type="pct"/>
          <w:tblLook w:val="04A0"/>
        </w:tblPrEx>
        <w:trPr>
          <w:trHeight w:val="1125"/>
        </w:trPr>
        <w:tc>
          <w:tcPr>
            <w:tcW w:w="665" w:type="pct"/>
            <w:tcBorders>
              <w:top w:val="single" w:sz="4" w:space="0" w:color="000000"/>
              <w:left w:val="single" w:sz="4" w:space="0" w:color="000000"/>
              <w:bottom w:val="single" w:sz="4" w:space="0" w:color="000000"/>
              <w:right w:val="single" w:sz="4" w:space="0" w:color="000000"/>
            </w:tcBorders>
          </w:tcPr>
          <w:p w:rsidR="004D741A" w:rsidP="000D0E0E">
            <w:pPr>
              <w:widowControl w:val="0"/>
              <w:autoSpaceDE w:val="0"/>
              <w:autoSpaceDN w:val="0"/>
              <w:adjustRightInd w:val="0"/>
              <w:spacing w:line="256" w:lineRule="auto"/>
              <w:jc w:val="center"/>
              <w:rPr>
                <w:b/>
              </w:rPr>
            </w:pPr>
            <w:r w:rsidRPr="000450FA">
              <w:rPr>
                <w:b/>
              </w:rPr>
              <w:t>Повторение</w:t>
            </w:r>
            <w:r>
              <w:rPr>
                <w:b/>
              </w:rPr>
              <w:t xml:space="preserve"> </w:t>
            </w:r>
          </w:p>
          <w:p w:rsidR="004C742B" w:rsidRPr="002F2471" w:rsidP="000D0E0E">
            <w:pPr>
              <w:widowControl w:val="0"/>
              <w:autoSpaceDE w:val="0"/>
              <w:autoSpaceDN w:val="0"/>
              <w:adjustRightInd w:val="0"/>
              <w:spacing w:line="256" w:lineRule="auto"/>
              <w:jc w:val="center"/>
            </w:pPr>
            <w:r>
              <w:rPr>
                <w:b/>
              </w:rPr>
              <w:t>(9ч)</w:t>
            </w:r>
          </w:p>
        </w:tc>
        <w:tc>
          <w:tcPr>
            <w:tcW w:w="3057" w:type="pct"/>
            <w:tcBorders>
              <w:top w:val="single" w:sz="4" w:space="0" w:color="000000"/>
              <w:left w:val="single" w:sz="4" w:space="0" w:color="000000"/>
              <w:bottom w:val="single" w:sz="4" w:space="0" w:color="000000"/>
              <w:right w:val="single" w:sz="4" w:space="0" w:color="000000"/>
            </w:tcBorders>
          </w:tcPr>
          <w:p w:rsidR="005A16F8" w:rsidRPr="005A16F8" w:rsidP="005A16F8">
            <w:pPr>
              <w:widowControl w:val="0"/>
              <w:autoSpaceDE w:val="0"/>
              <w:autoSpaceDN w:val="0"/>
              <w:adjustRightInd w:val="0"/>
              <w:spacing w:line="256" w:lineRule="auto"/>
              <w:jc w:val="both"/>
              <w:rPr>
                <w:b/>
              </w:rPr>
            </w:pPr>
            <w:r w:rsidRPr="005A16F8">
              <w:rPr>
                <w:b/>
              </w:rPr>
              <w:t>Наша речь и наш язык (1 ч)</w:t>
            </w:r>
          </w:p>
          <w:p w:rsidR="004C742B" w:rsidRPr="000450FA" w:rsidP="005A16F8">
            <w:pPr>
              <w:widowControl w:val="0"/>
              <w:autoSpaceDE w:val="0"/>
              <w:autoSpaceDN w:val="0"/>
              <w:adjustRightInd w:val="0"/>
              <w:spacing w:line="256" w:lineRule="auto"/>
              <w:jc w:val="both"/>
              <w:rPr>
                <w:b/>
              </w:rPr>
            </w:pPr>
            <w:r w:rsidRPr="000450FA">
              <w:t xml:space="preserve">Диалогическая и монологическая </w:t>
            </w:r>
            <w:r w:rsidRPr="000450FA">
              <w:t>речь.«Волшебные</w:t>
            </w:r>
            <w:r w:rsidRPr="000450FA">
              <w:t xml:space="preserve">» слова русской речи: слова-приветствия, слова-прощания, слова-просьбы, слова-извинения и </w:t>
            </w:r>
            <w:r w:rsidRPr="000450FA">
              <w:t>др</w:t>
            </w:r>
            <w:r w:rsidRPr="000450FA">
              <w:t>.Н</w:t>
            </w:r>
            <w:r w:rsidRPr="000450FA">
              <w:t>ормы</w:t>
            </w:r>
            <w:r w:rsidRPr="000450FA">
              <w:t xml:space="preserve"> речевого этикета. Развитие мотива к созданию дневника с записью мудрых мыслей о русском языке. Развитие речи. Составление текста по рисунку с включением в него диалога.*Слова с непроверяемым написанием: человек, пожалуйста.</w:t>
            </w:r>
          </w:p>
          <w:p w:rsidR="004C742B" w:rsidRPr="000450FA" w:rsidP="005A16F8">
            <w:pPr>
              <w:autoSpaceDE w:val="0"/>
              <w:autoSpaceDN w:val="0"/>
              <w:adjustRightInd w:val="0"/>
              <w:jc w:val="both"/>
              <w:rPr>
                <w:b/>
                <w:bCs/>
                <w:color w:val="231F20"/>
              </w:rPr>
            </w:pPr>
            <w:r w:rsidRPr="000450FA">
              <w:rPr>
                <w:b/>
                <w:bCs/>
                <w:color w:val="231F20"/>
              </w:rPr>
              <w:t>Текст (</w:t>
            </w:r>
            <w:r w:rsidR="00AC3BE3">
              <w:rPr>
                <w:b/>
                <w:bCs/>
                <w:color w:val="231F20"/>
              </w:rPr>
              <w:t>2</w:t>
            </w:r>
            <w:r w:rsidRPr="000450FA">
              <w:rPr>
                <w:b/>
                <w:bCs/>
                <w:color w:val="231F20"/>
              </w:rPr>
              <w:t xml:space="preserve"> ч)</w:t>
            </w:r>
          </w:p>
          <w:p w:rsidR="004C742B" w:rsidRPr="000450FA" w:rsidP="005A16F8">
            <w:pPr>
              <w:autoSpaceDE w:val="0"/>
              <w:autoSpaceDN w:val="0"/>
              <w:adjustRightInd w:val="0"/>
              <w:jc w:val="both"/>
              <w:rPr>
                <w:i/>
                <w:iCs/>
                <w:color w:val="231F20"/>
              </w:rPr>
            </w:pPr>
            <w:r w:rsidRPr="000450FA">
              <w:rPr>
                <w:color w:val="231F20"/>
              </w:rPr>
              <w:t>(</w:t>
            </w:r>
            <w:r w:rsidRPr="000450FA">
              <w:rPr>
                <w:i/>
                <w:iCs/>
                <w:color w:val="231F20"/>
              </w:rPr>
              <w:t xml:space="preserve">Работа над текстом продолжается </w:t>
            </w:r>
            <w:r w:rsidRPr="000450FA">
              <w:rPr>
                <w:i/>
                <w:iCs/>
                <w:color w:val="231F20"/>
              </w:rPr>
              <w:t>приизучении</w:t>
            </w:r>
            <w:r w:rsidRPr="000450FA">
              <w:rPr>
                <w:i/>
                <w:iCs/>
                <w:color w:val="231F20"/>
              </w:rPr>
              <w:t xml:space="preserve"> всех тем русского языка.</w:t>
            </w:r>
            <w:r w:rsidRPr="000450FA">
              <w:rPr>
                <w:color w:val="231F20"/>
              </w:rPr>
              <w:t>)</w:t>
            </w:r>
          </w:p>
          <w:p w:rsidR="004C742B" w:rsidRPr="000450FA" w:rsidP="005A16F8">
            <w:pPr>
              <w:autoSpaceDE w:val="0"/>
              <w:autoSpaceDN w:val="0"/>
              <w:adjustRightInd w:val="0"/>
              <w:jc w:val="both"/>
              <w:rPr>
                <w:color w:val="231F20"/>
              </w:rPr>
            </w:pPr>
            <w:r w:rsidRPr="000450FA">
              <w:rPr>
                <w:color w:val="231F20"/>
              </w:rPr>
              <w:t>Текст. Признаки текста: смысловое единство предложений в тексте, заглавие текста, тема, основная мысль, план текста. Составление планов к данным текстам.</w:t>
            </w:r>
          </w:p>
          <w:p w:rsidR="004C742B" w:rsidRPr="000450FA" w:rsidP="005A16F8">
            <w:pPr>
              <w:autoSpaceDE w:val="0"/>
              <w:autoSpaceDN w:val="0"/>
              <w:adjustRightInd w:val="0"/>
              <w:jc w:val="both"/>
              <w:rPr>
                <w:color w:val="231F20"/>
              </w:rPr>
            </w:pPr>
            <w:r w:rsidRPr="000450FA">
              <w:rPr>
                <w:color w:val="231F20"/>
              </w:rPr>
              <w:t xml:space="preserve">Комплексная работа над структурой текста: </w:t>
            </w:r>
            <w:r w:rsidRPr="000450FA">
              <w:rPr>
                <w:color w:val="231F20"/>
              </w:rPr>
              <w:t>озаглавливание</w:t>
            </w:r>
            <w:r w:rsidRPr="000450FA">
              <w:rPr>
                <w:color w:val="231F20"/>
              </w:rPr>
              <w:t>, корректирование порядка предложений и частей текста (абзацев).</w:t>
            </w:r>
          </w:p>
          <w:p w:rsidR="004C742B" w:rsidRPr="000450FA" w:rsidP="005A16F8">
            <w:pPr>
              <w:autoSpaceDE w:val="0"/>
              <w:autoSpaceDN w:val="0"/>
              <w:adjustRightInd w:val="0"/>
              <w:jc w:val="both"/>
              <w:rPr>
                <w:color w:val="231F20"/>
              </w:rPr>
            </w:pPr>
            <w:r w:rsidRPr="000450FA">
              <w:rPr>
                <w:color w:val="231F20"/>
              </w:rPr>
              <w:t>Воспитание чувства любви к своей большой и малой родине.</w:t>
            </w:r>
          </w:p>
          <w:p w:rsidR="004C742B" w:rsidRPr="000450FA" w:rsidP="005A16F8">
            <w:pPr>
              <w:autoSpaceDE w:val="0"/>
              <w:autoSpaceDN w:val="0"/>
              <w:adjustRightInd w:val="0"/>
              <w:jc w:val="both"/>
              <w:rPr>
                <w:color w:val="231F20"/>
              </w:rPr>
            </w:pPr>
            <w:r w:rsidRPr="000450FA">
              <w:rPr>
                <w:color w:val="231F20"/>
              </w:rPr>
              <w:t xml:space="preserve">Развитие чувства ответственности за порученное дело.*Слово с непроверяемым написанием: </w:t>
            </w:r>
            <w:r w:rsidRPr="000450FA">
              <w:rPr>
                <w:i/>
                <w:iCs/>
                <w:color w:val="231F20"/>
              </w:rPr>
              <w:t>каникулы.</w:t>
            </w:r>
          </w:p>
          <w:p w:rsidR="004C742B" w:rsidRPr="000450FA" w:rsidP="005A16F8">
            <w:pPr>
              <w:autoSpaceDE w:val="0"/>
              <w:autoSpaceDN w:val="0"/>
              <w:adjustRightInd w:val="0"/>
              <w:jc w:val="both"/>
              <w:rPr>
                <w:color w:val="231F20"/>
              </w:rPr>
            </w:pPr>
            <w:r w:rsidRPr="000450FA">
              <w:rPr>
                <w:i/>
                <w:iCs/>
                <w:color w:val="231F20"/>
              </w:rPr>
              <w:t>Развитие речи</w:t>
            </w:r>
            <w:r w:rsidRPr="000450FA">
              <w:rPr>
                <w:color w:val="231F20"/>
              </w:rPr>
              <w:t>. Подробное изложение повествовательного текста.</w:t>
            </w:r>
          </w:p>
          <w:p w:rsidR="004C742B" w:rsidRPr="000450FA" w:rsidP="005A16F8">
            <w:pPr>
              <w:autoSpaceDE w:val="0"/>
              <w:autoSpaceDN w:val="0"/>
              <w:adjustRightInd w:val="0"/>
              <w:jc w:val="both"/>
              <w:rPr>
                <w:color w:val="231F20"/>
              </w:rPr>
            </w:pPr>
            <w:r w:rsidRPr="000450FA">
              <w:rPr>
                <w:color w:val="231F20"/>
              </w:rPr>
              <w:t>Типы текстов: повествование, описание, рассуждение. Создание собственных текстов по предложенным темам с использованием разных</w:t>
            </w:r>
            <w:r>
              <w:rPr>
                <w:color w:val="231F20"/>
              </w:rPr>
              <w:t xml:space="preserve"> </w:t>
            </w:r>
            <w:r w:rsidRPr="000450FA">
              <w:rPr>
                <w:color w:val="231F20"/>
              </w:rPr>
              <w:t>типов речи.</w:t>
            </w:r>
          </w:p>
          <w:p w:rsidR="004C742B" w:rsidRPr="000450FA" w:rsidP="005A16F8">
            <w:pPr>
              <w:autoSpaceDE w:val="0"/>
              <w:autoSpaceDN w:val="0"/>
              <w:adjustRightInd w:val="0"/>
              <w:jc w:val="both"/>
              <w:rPr>
                <w:color w:val="231F20"/>
              </w:rPr>
            </w:pPr>
            <w:r w:rsidRPr="000450FA">
              <w:rPr>
                <w:i/>
                <w:iCs/>
                <w:color w:val="231F20"/>
              </w:rPr>
              <w:t>Развитие речи</w:t>
            </w:r>
            <w:r w:rsidRPr="000450FA">
              <w:rPr>
                <w:color w:val="231F20"/>
              </w:rPr>
              <w:t>. Составление устного рассказа на выбранную тему.</w:t>
            </w:r>
          </w:p>
          <w:p w:rsidR="004C742B" w:rsidRPr="00AC3BE3" w:rsidP="005A16F8">
            <w:pPr>
              <w:autoSpaceDE w:val="0"/>
              <w:autoSpaceDN w:val="0"/>
              <w:adjustRightInd w:val="0"/>
              <w:jc w:val="both"/>
              <w:rPr>
                <w:b/>
                <w:bCs/>
                <w:color w:val="231F20"/>
              </w:rPr>
            </w:pPr>
            <w:r w:rsidRPr="00AC3BE3">
              <w:rPr>
                <w:b/>
                <w:bCs/>
                <w:color w:val="231F20"/>
              </w:rPr>
              <w:t xml:space="preserve">Предложение  </w:t>
            </w:r>
            <w:r w:rsidRPr="00AC3BE3" w:rsidR="00AC3BE3">
              <w:rPr>
                <w:b/>
                <w:bCs/>
                <w:color w:val="231F20"/>
              </w:rPr>
              <w:t>(2ч)</w:t>
            </w:r>
            <w:r w:rsidRPr="00AC3BE3" w:rsidR="00757F3A">
              <w:rPr>
                <w:b/>
                <w:bCs/>
                <w:color w:val="231F20"/>
              </w:rPr>
              <w:t xml:space="preserve"> </w:t>
            </w:r>
          </w:p>
          <w:p w:rsidR="004C742B" w:rsidRPr="000450FA" w:rsidP="005A16F8">
            <w:pPr>
              <w:autoSpaceDE w:val="0"/>
              <w:autoSpaceDN w:val="0"/>
              <w:adjustRightInd w:val="0"/>
              <w:jc w:val="both"/>
              <w:rPr>
                <w:i/>
                <w:iCs/>
                <w:color w:val="231F20"/>
              </w:rPr>
            </w:pPr>
            <w:r w:rsidRPr="00757F3A">
              <w:rPr>
                <w:color w:val="231F20"/>
              </w:rPr>
              <w:t>(</w:t>
            </w:r>
            <w:r w:rsidRPr="00757F3A">
              <w:rPr>
                <w:i/>
                <w:iCs/>
                <w:color w:val="231F20"/>
              </w:rPr>
              <w:t>Работа над предложением</w:t>
            </w:r>
            <w:r w:rsidRPr="000450FA">
              <w:rPr>
                <w:i/>
                <w:iCs/>
                <w:color w:val="231F20"/>
              </w:rPr>
              <w:t xml:space="preserve"> продолжается при изучении всех разделов курса.</w:t>
            </w:r>
            <w:r w:rsidRPr="000450FA">
              <w:rPr>
                <w:color w:val="231F20"/>
              </w:rPr>
              <w:t>)</w:t>
            </w:r>
            <w:r w:rsidRPr="000450FA">
              <w:rPr>
                <w:i/>
                <w:iCs/>
                <w:color w:val="231F20"/>
              </w:rPr>
              <w:t xml:space="preserve"> </w:t>
            </w:r>
            <w:r w:rsidRPr="000450FA">
              <w:rPr>
                <w:color w:val="231F20"/>
              </w:rPr>
              <w:t>Виды предложений по цели высказывания:</w:t>
            </w:r>
          </w:p>
          <w:p w:rsidR="004C742B" w:rsidRPr="000450FA" w:rsidP="005A16F8">
            <w:pPr>
              <w:autoSpaceDE w:val="0"/>
              <w:autoSpaceDN w:val="0"/>
              <w:adjustRightInd w:val="0"/>
              <w:jc w:val="both"/>
              <w:rPr>
                <w:b/>
                <w:bCs/>
                <w:color w:val="231F20"/>
              </w:rPr>
            </w:pPr>
            <w:r w:rsidRPr="000450FA">
              <w:rPr>
                <w:color w:val="231F20"/>
              </w:rPr>
              <w:t xml:space="preserve">повествовательные, вопросительные и побудительные; по эмоциональной окраске (интонации): восклицательные и невосклицательные. Знаки препинания в конце предложений.*Слова с непроверяемым написанием: </w:t>
            </w:r>
            <w:r w:rsidRPr="000450FA">
              <w:rPr>
                <w:i/>
                <w:iCs/>
                <w:color w:val="231F20"/>
              </w:rPr>
              <w:t>хозяин, хозяйство.</w:t>
            </w:r>
            <w:r w:rsidRPr="000450FA">
              <w:rPr>
                <w:b/>
                <w:bCs/>
                <w:color w:val="231F20"/>
              </w:rPr>
              <w:t xml:space="preserve"> </w:t>
            </w:r>
          </w:p>
          <w:p w:rsidR="004C742B" w:rsidRPr="00AC3BE3" w:rsidP="005A16F8">
            <w:pPr>
              <w:autoSpaceDE w:val="0"/>
              <w:autoSpaceDN w:val="0"/>
              <w:adjustRightInd w:val="0"/>
              <w:jc w:val="both"/>
              <w:rPr>
                <w:b/>
                <w:color w:val="231F20"/>
              </w:rPr>
            </w:pPr>
            <w:r w:rsidRPr="00AC3BE3">
              <w:rPr>
                <w:b/>
                <w:bCs/>
                <w:color w:val="231F20"/>
              </w:rPr>
              <w:t xml:space="preserve">Обращение </w:t>
            </w:r>
            <w:r w:rsidRPr="00AC3BE3" w:rsidR="00757F3A">
              <w:rPr>
                <w:b/>
                <w:bCs/>
                <w:color w:val="231F20"/>
              </w:rPr>
              <w:t xml:space="preserve"> </w:t>
            </w:r>
            <w:r w:rsidR="00AC3BE3">
              <w:rPr>
                <w:b/>
                <w:bCs/>
                <w:color w:val="231F20"/>
              </w:rPr>
              <w:t>(1ч)</w:t>
            </w:r>
          </w:p>
          <w:p w:rsidR="004C742B" w:rsidRPr="00757F3A" w:rsidP="005A16F8">
            <w:pPr>
              <w:autoSpaceDE w:val="0"/>
              <w:autoSpaceDN w:val="0"/>
              <w:adjustRightInd w:val="0"/>
              <w:jc w:val="both"/>
              <w:rPr>
                <w:color w:val="231F20"/>
              </w:rPr>
            </w:pPr>
            <w:r w:rsidRPr="00757F3A">
              <w:rPr>
                <w:color w:val="231F20"/>
              </w:rPr>
              <w:t>Предложения с обращением. Нахождение в предложении обращения в начале, середине, конце.</w:t>
            </w:r>
          </w:p>
          <w:p w:rsidR="004C742B" w:rsidRPr="00757F3A" w:rsidP="005A16F8">
            <w:pPr>
              <w:autoSpaceDE w:val="0"/>
              <w:autoSpaceDN w:val="0"/>
              <w:adjustRightInd w:val="0"/>
              <w:jc w:val="both"/>
              <w:rPr>
                <w:color w:val="231F20"/>
              </w:rPr>
            </w:pPr>
            <w:r w:rsidRPr="00757F3A">
              <w:rPr>
                <w:color w:val="231F20"/>
              </w:rPr>
              <w:t>Знаки препинания в предложениях с обращением.</w:t>
            </w:r>
          </w:p>
          <w:p w:rsidR="004C742B" w:rsidRPr="00AC3BE3" w:rsidP="005A16F8">
            <w:pPr>
              <w:autoSpaceDE w:val="0"/>
              <w:autoSpaceDN w:val="0"/>
              <w:adjustRightInd w:val="0"/>
              <w:jc w:val="both"/>
              <w:rPr>
                <w:b/>
                <w:bCs/>
                <w:color w:val="231F20"/>
              </w:rPr>
            </w:pPr>
            <w:r w:rsidRPr="00AC3BE3">
              <w:rPr>
                <w:b/>
                <w:bCs/>
                <w:color w:val="231F20"/>
              </w:rPr>
              <w:t xml:space="preserve">Главные и второстепенные члены предложения. Основа предложения </w:t>
            </w:r>
            <w:r w:rsidRPr="00AC3BE3" w:rsidR="00757F3A">
              <w:rPr>
                <w:b/>
                <w:bCs/>
                <w:color w:val="231F20"/>
              </w:rPr>
              <w:t xml:space="preserve"> </w:t>
            </w:r>
            <w:r w:rsidR="00AC3BE3">
              <w:rPr>
                <w:b/>
                <w:bCs/>
                <w:color w:val="231F20"/>
              </w:rPr>
              <w:t>(2ч)</w:t>
            </w:r>
          </w:p>
          <w:p w:rsidR="004C742B" w:rsidRPr="00757F3A" w:rsidP="005A16F8">
            <w:pPr>
              <w:autoSpaceDE w:val="0"/>
              <w:autoSpaceDN w:val="0"/>
              <w:adjustRightInd w:val="0"/>
              <w:jc w:val="both"/>
              <w:rPr>
                <w:color w:val="231F20"/>
              </w:rPr>
            </w:pPr>
            <w:r w:rsidRPr="00757F3A">
              <w:rPr>
                <w:color w:val="231F20"/>
              </w:rPr>
              <w:t xml:space="preserve">Связи между словами в предложении. Нахождение главных членов предложения: подлежащего и сказуемого. Различение главных и второстепенных членов предложения. Предложения распространённые и нераспространённые. Моделирование предложений. Разбор </w:t>
            </w:r>
          </w:p>
          <w:p w:rsidR="004C742B" w:rsidRPr="00757F3A" w:rsidP="005A16F8">
            <w:pPr>
              <w:autoSpaceDE w:val="0"/>
              <w:autoSpaceDN w:val="0"/>
              <w:adjustRightInd w:val="0"/>
              <w:jc w:val="both"/>
              <w:rPr>
                <w:color w:val="231F20"/>
              </w:rPr>
            </w:pPr>
            <w:r w:rsidRPr="00757F3A">
              <w:rPr>
                <w:color w:val="231F20"/>
              </w:rPr>
              <w:t>предложения по членам.</w:t>
            </w:r>
            <w:r w:rsidRPr="00757F3A">
              <w:rPr>
                <w:bCs/>
                <w:color w:val="231F20"/>
              </w:rPr>
              <w:t xml:space="preserve"> </w:t>
            </w:r>
          </w:p>
          <w:p w:rsidR="004C742B" w:rsidRPr="00AC3BE3" w:rsidP="005A16F8">
            <w:pPr>
              <w:autoSpaceDE w:val="0"/>
              <w:autoSpaceDN w:val="0"/>
              <w:adjustRightInd w:val="0"/>
              <w:jc w:val="both"/>
              <w:rPr>
                <w:b/>
                <w:bCs/>
                <w:color w:val="231F20"/>
              </w:rPr>
            </w:pPr>
            <w:r w:rsidRPr="00AC3BE3">
              <w:rPr>
                <w:b/>
                <w:bCs/>
                <w:color w:val="231F20"/>
              </w:rPr>
              <w:t xml:space="preserve">Словосочетание </w:t>
            </w:r>
            <w:r w:rsidRPr="00AC3BE3" w:rsidR="00757F3A">
              <w:rPr>
                <w:b/>
                <w:bCs/>
                <w:color w:val="231F20"/>
              </w:rPr>
              <w:t xml:space="preserve"> </w:t>
            </w:r>
            <w:r w:rsidR="00AC3BE3">
              <w:rPr>
                <w:b/>
                <w:bCs/>
                <w:color w:val="231F20"/>
              </w:rPr>
              <w:t>(1ч)</w:t>
            </w:r>
          </w:p>
          <w:p w:rsidR="004C742B" w:rsidRPr="000450FA" w:rsidP="005A16F8">
            <w:pPr>
              <w:autoSpaceDE w:val="0"/>
              <w:autoSpaceDN w:val="0"/>
              <w:adjustRightInd w:val="0"/>
              <w:jc w:val="both"/>
              <w:rPr>
                <w:color w:val="231F20"/>
              </w:rPr>
            </w:pPr>
            <w:r w:rsidRPr="000450FA">
              <w:rPr>
                <w:color w:val="231F20"/>
              </w:rPr>
              <w:t xml:space="preserve">Определение в словосочетании главного и зависимого слов при помощи вопроса. *Слово с непроверяемым написанием: </w:t>
            </w:r>
            <w:r w:rsidRPr="000450FA">
              <w:rPr>
                <w:i/>
                <w:iCs/>
                <w:color w:val="231F20"/>
              </w:rPr>
              <w:t>горизонт.</w:t>
            </w:r>
          </w:p>
          <w:p w:rsidR="004C742B" w:rsidRPr="000450FA" w:rsidP="005A16F8">
            <w:pPr>
              <w:autoSpaceDE w:val="0"/>
              <w:autoSpaceDN w:val="0"/>
              <w:adjustRightInd w:val="0"/>
              <w:jc w:val="both"/>
              <w:rPr>
                <w:color w:val="231F20"/>
              </w:rPr>
            </w:pPr>
            <w:r w:rsidRPr="000450FA">
              <w:rPr>
                <w:i/>
                <w:iCs/>
                <w:color w:val="231F20"/>
              </w:rPr>
              <w:t>Развитие речи</w:t>
            </w:r>
            <w:r w:rsidRPr="000450FA">
              <w:rPr>
                <w:color w:val="231F20"/>
              </w:rPr>
              <w:t>. Составление предложений по теме, по схеме; восстановление деформированного текста; письменное выборочное изложение по вопросам.</w:t>
            </w:r>
          </w:p>
          <w:p w:rsidR="004C742B" w:rsidRPr="000450FA" w:rsidP="005A16F8">
            <w:pPr>
              <w:jc w:val="both"/>
            </w:pPr>
            <w:r w:rsidRPr="000450FA">
              <w:rPr>
                <w:b/>
                <w:bCs/>
                <w:color w:val="231F20"/>
              </w:rPr>
              <w:t>Проверочная работа</w:t>
            </w:r>
          </w:p>
        </w:tc>
        <w:tc>
          <w:tcPr>
            <w:tcW w:w="1278" w:type="pct"/>
            <w:vMerge w:val="restart"/>
            <w:tcBorders>
              <w:top w:val="single" w:sz="4" w:space="0" w:color="000000"/>
              <w:left w:val="single" w:sz="4" w:space="0" w:color="000000"/>
              <w:right w:val="single" w:sz="4" w:space="0" w:color="000000"/>
            </w:tcBorders>
          </w:tcPr>
          <w:p w:rsidR="004C742B" w:rsidRPr="002F2471" w:rsidP="005A16F8">
            <w:pPr>
              <w:numPr>
                <w:ilvl w:val="0"/>
                <w:numId w:val="37"/>
              </w:numPr>
              <w:shd w:val="clear" w:color="auto" w:fill="FFFFFF"/>
              <w:tabs>
                <w:tab w:val="left" w:pos="378"/>
                <w:tab w:val="left" w:pos="1080"/>
                <w:tab w:val="left" w:pos="4096"/>
              </w:tabs>
              <w:ind w:firstLine="317"/>
              <w:jc w:val="center"/>
              <w:rPr>
                <w:b/>
                <w:bCs/>
                <w:color w:val="000000"/>
              </w:rPr>
            </w:pPr>
            <w:r w:rsidRPr="002F2471">
              <w:rPr>
                <w:b/>
                <w:bCs/>
                <w:lang w:eastAsia="he-IL" w:bidi="he-IL"/>
              </w:rPr>
              <w:t>Личностные УУД</w:t>
            </w:r>
          </w:p>
          <w:p w:rsidR="004C742B" w:rsidRPr="002F2471" w:rsidP="005A16F8">
            <w:pPr>
              <w:tabs>
                <w:tab w:val="left" w:pos="378"/>
                <w:tab w:val="left" w:pos="993"/>
                <w:tab w:val="left" w:pos="4096"/>
              </w:tabs>
              <w:autoSpaceDE w:val="0"/>
              <w:autoSpaceDN w:val="0"/>
              <w:adjustRightInd w:val="0"/>
              <w:ind w:firstLine="317"/>
              <w:jc w:val="both"/>
            </w:pPr>
            <w:r w:rsidRPr="002F2471">
              <w:t>У выпускника будут сформированы:</w:t>
            </w:r>
          </w:p>
          <w:p w:rsidR="004C742B" w:rsidRPr="002F2471" w:rsidP="005A16F8">
            <w:pPr>
              <w:numPr>
                <w:ilvl w:val="0"/>
                <w:numId w:val="38"/>
              </w:numPr>
              <w:tabs>
                <w:tab w:val="left" w:pos="378"/>
                <w:tab w:val="left" w:pos="993"/>
                <w:tab w:val="left" w:pos="4096"/>
              </w:tabs>
              <w:autoSpaceDE w:val="0"/>
              <w:autoSpaceDN w:val="0"/>
              <w:adjustRightInd w:val="0"/>
              <w:ind w:left="0" w:firstLine="317"/>
              <w:jc w:val="both"/>
            </w:pPr>
            <w:r w:rsidRPr="002F2471">
              <w:t>внутренняя позиция школьника на уровне положительного отношения к школе, к изучению русского языка, ориентация на содержательные моменты школьной действительности и принятие образца «хорошего ученика»;</w:t>
            </w:r>
          </w:p>
          <w:p w:rsidR="004C742B" w:rsidRPr="002F2471" w:rsidP="005A16F8">
            <w:pPr>
              <w:pStyle w:val="msonormalcxspmiddle"/>
              <w:numPr>
                <w:ilvl w:val="0"/>
                <w:numId w:val="38"/>
              </w:numPr>
              <w:tabs>
                <w:tab w:val="left" w:pos="378"/>
                <w:tab w:val="left" w:pos="993"/>
                <w:tab w:val="left" w:pos="4096"/>
              </w:tabs>
              <w:autoSpaceDE w:val="0"/>
              <w:autoSpaceDN w:val="0"/>
              <w:adjustRightInd w:val="0"/>
              <w:spacing w:before="0" w:beforeAutospacing="0" w:after="0" w:afterAutospacing="0" w:line="240" w:lineRule="auto"/>
              <w:ind w:left="0" w:firstLine="317"/>
              <w:jc w:val="both"/>
              <w:rPr>
                <w:color w:val="auto"/>
              </w:rPr>
            </w:pPr>
            <w:r w:rsidRPr="002F2471">
              <w:rPr>
                <w:color w:val="auto"/>
              </w:rPr>
              <w:t>принятие и освоение социальной роли обучающегося, развитие мотивов учебной деятельности (социальных, учебно-познавательных и внешних); формирование личностного смысла у</w:t>
            </w:r>
            <w:r w:rsidR="008457DF">
              <w:rPr>
                <w:color w:val="auto"/>
              </w:rPr>
              <w:t>чения, устойчивого учебно-позна</w:t>
            </w:r>
            <w:r w:rsidRPr="002F2471">
              <w:rPr>
                <w:color w:val="auto"/>
              </w:rPr>
              <w:t>вательного интереса к изучению языка, языковой деятельности, чтению и читательской деятельности;</w:t>
            </w:r>
          </w:p>
          <w:p w:rsidR="004C742B" w:rsidRPr="002F2471" w:rsidP="005A16F8">
            <w:pPr>
              <w:pStyle w:val="msonormalcxspmiddlecxsplast"/>
              <w:numPr>
                <w:ilvl w:val="0"/>
                <w:numId w:val="38"/>
              </w:numPr>
              <w:tabs>
                <w:tab w:val="left" w:pos="378"/>
                <w:tab w:val="left" w:pos="993"/>
                <w:tab w:val="left" w:pos="4096"/>
              </w:tabs>
              <w:autoSpaceDE w:val="0"/>
              <w:autoSpaceDN w:val="0"/>
              <w:adjustRightInd w:val="0"/>
              <w:spacing w:before="0" w:beforeAutospacing="0" w:after="0" w:afterAutospacing="0" w:line="240" w:lineRule="auto"/>
              <w:ind w:left="0" w:firstLine="317"/>
              <w:jc w:val="both"/>
              <w:rPr>
                <w:color w:val="auto"/>
              </w:rPr>
            </w:pPr>
            <w:r w:rsidRPr="002F2471">
              <w:rPr>
                <w:color w:val="auto"/>
              </w:rPr>
              <w:t>осознание языка как основного средства человеческого общения, понимание важности общения как значимой составляющей жизни общества;</w:t>
            </w:r>
          </w:p>
          <w:p w:rsidR="004C742B" w:rsidRPr="002F2471" w:rsidP="005A16F8">
            <w:pPr>
              <w:numPr>
                <w:ilvl w:val="0"/>
                <w:numId w:val="38"/>
              </w:numPr>
              <w:tabs>
                <w:tab w:val="left" w:pos="378"/>
                <w:tab w:val="left" w:pos="993"/>
                <w:tab w:val="left" w:pos="4096"/>
              </w:tabs>
              <w:autoSpaceDE w:val="0"/>
              <w:autoSpaceDN w:val="0"/>
              <w:adjustRightInd w:val="0"/>
              <w:ind w:left="0" w:firstLine="317"/>
              <w:jc w:val="both"/>
            </w:pPr>
            <w:r w:rsidRPr="002F2471">
              <w:t>восприятие русского языка как одной из основных национально-культурных ценностей русского народа, его значения в процессе получения школьного образования, осознание себя носителем этого языка;</w:t>
            </w:r>
          </w:p>
          <w:p w:rsidR="004C742B" w:rsidRPr="002F2471" w:rsidP="005A16F8">
            <w:pPr>
              <w:numPr>
                <w:ilvl w:val="0"/>
                <w:numId w:val="38"/>
              </w:numPr>
              <w:tabs>
                <w:tab w:val="left" w:pos="378"/>
                <w:tab w:val="left" w:pos="993"/>
                <w:tab w:val="left" w:pos="4096"/>
              </w:tabs>
              <w:autoSpaceDE w:val="0"/>
              <w:autoSpaceDN w:val="0"/>
              <w:adjustRightInd w:val="0"/>
              <w:ind w:left="0" w:firstLine="317"/>
              <w:jc w:val="both"/>
            </w:pPr>
            <w:r w:rsidRPr="002F2471">
              <w:t xml:space="preserve">понимание того, что правильная устная и письменная </w:t>
            </w:r>
            <w:r w:rsidRPr="002F2471">
              <w:t>речь является показателем индивидуальной культуры человека;</w:t>
            </w:r>
          </w:p>
          <w:p w:rsidR="004C742B" w:rsidRPr="002F2471" w:rsidP="005A16F8">
            <w:pPr>
              <w:numPr>
                <w:ilvl w:val="0"/>
                <w:numId w:val="38"/>
              </w:numPr>
              <w:tabs>
                <w:tab w:val="left" w:pos="378"/>
                <w:tab w:val="left" w:pos="993"/>
                <w:tab w:val="left" w:pos="4096"/>
              </w:tabs>
              <w:autoSpaceDE w:val="0"/>
              <w:autoSpaceDN w:val="0"/>
              <w:adjustRightInd w:val="0"/>
              <w:ind w:left="0" w:firstLine="317"/>
              <w:jc w:val="both"/>
            </w:pPr>
            <w:r w:rsidRPr="002F2471">
              <w:t>способность к самооценке на основе наблюдения над собственной речью;</w:t>
            </w:r>
          </w:p>
          <w:p w:rsidR="004C742B" w:rsidRPr="002F2471" w:rsidP="005A16F8">
            <w:pPr>
              <w:pStyle w:val="msonormalcxspmiddle"/>
              <w:numPr>
                <w:ilvl w:val="0"/>
                <w:numId w:val="38"/>
              </w:numPr>
              <w:tabs>
                <w:tab w:val="left" w:pos="0"/>
                <w:tab w:val="left" w:pos="378"/>
                <w:tab w:val="left" w:pos="4096"/>
              </w:tabs>
              <w:autoSpaceDE w:val="0"/>
              <w:autoSpaceDN w:val="0"/>
              <w:adjustRightInd w:val="0"/>
              <w:spacing w:before="0" w:beforeAutospacing="0" w:after="0" w:afterAutospacing="0" w:line="240" w:lineRule="auto"/>
              <w:ind w:left="0" w:firstLine="317"/>
              <w:jc w:val="both"/>
              <w:rPr>
                <w:color w:val="auto"/>
              </w:rPr>
            </w:pPr>
            <w:r w:rsidRPr="002F2471">
              <w:rPr>
                <w:color w:val="auto"/>
              </w:rPr>
              <w:t>основы российской гражданской идентичности, чувство гордости за свою Родину, российский народ, его язык,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4C742B" w:rsidRPr="002F2471" w:rsidP="005A16F8">
            <w:pPr>
              <w:pStyle w:val="msonormalcxspmiddlecxspmiddle"/>
              <w:numPr>
                <w:ilvl w:val="0"/>
                <w:numId w:val="38"/>
              </w:numPr>
              <w:tabs>
                <w:tab w:val="left" w:pos="378"/>
                <w:tab w:val="left" w:pos="993"/>
                <w:tab w:val="left" w:pos="4096"/>
              </w:tabs>
              <w:autoSpaceDE w:val="0"/>
              <w:autoSpaceDN w:val="0"/>
              <w:adjustRightInd w:val="0"/>
              <w:spacing w:before="0" w:beforeAutospacing="0" w:after="0" w:afterAutospacing="0" w:line="240" w:lineRule="auto"/>
              <w:ind w:left="0" w:firstLine="317"/>
              <w:jc w:val="both"/>
              <w:rPr>
                <w:color w:val="auto"/>
              </w:rPr>
            </w:pPr>
            <w:r w:rsidRPr="002F2471">
              <w:rPr>
                <w:color w:val="auto"/>
              </w:rPr>
              <w:t>уважительное отношение к иному мнению, истории и культуре других народов;</w:t>
            </w:r>
          </w:p>
          <w:p w:rsidR="004C742B" w:rsidRPr="002F2471" w:rsidP="005A16F8">
            <w:pPr>
              <w:pStyle w:val="msonormalcxspmiddlecxspmiddle"/>
              <w:numPr>
                <w:ilvl w:val="0"/>
                <w:numId w:val="38"/>
              </w:numPr>
              <w:tabs>
                <w:tab w:val="left" w:pos="378"/>
                <w:tab w:val="left" w:pos="993"/>
                <w:tab w:val="left" w:pos="4096"/>
              </w:tabs>
              <w:autoSpaceDE w:val="0"/>
              <w:autoSpaceDN w:val="0"/>
              <w:adjustRightInd w:val="0"/>
              <w:spacing w:before="0" w:beforeAutospacing="0" w:after="0" w:afterAutospacing="0" w:line="240" w:lineRule="auto"/>
              <w:ind w:left="0" w:firstLine="317"/>
              <w:jc w:val="both"/>
              <w:rPr>
                <w:color w:val="auto"/>
              </w:rPr>
            </w:pPr>
            <w:r w:rsidRPr="002F2471">
              <w:rPr>
                <w:color w:val="auto"/>
              </w:rPr>
              <w:t>понимание</w:t>
            </w:r>
            <w:r w:rsidRPr="002F2471">
              <w:rPr>
                <w:i/>
                <w:color w:val="auto"/>
              </w:rPr>
              <w:t xml:space="preserve"> </w:t>
            </w:r>
            <w:r w:rsidRPr="002F2471">
              <w:rPr>
                <w:color w:val="auto"/>
              </w:rPr>
              <w:t>целостного, социально ориентированного взгляда на мир в его органичном единстве и разнообразии природы, народов, культур и религий; овладение начальными навыками адаптации в динамично изменяющемся и развивающемся мире;</w:t>
            </w:r>
          </w:p>
          <w:p w:rsidR="004C742B" w:rsidRPr="002F2471" w:rsidP="005A16F8">
            <w:pPr>
              <w:pStyle w:val="msonormalcxspmiddlecxsplast"/>
              <w:numPr>
                <w:ilvl w:val="0"/>
                <w:numId w:val="38"/>
              </w:numPr>
              <w:tabs>
                <w:tab w:val="left" w:pos="378"/>
                <w:tab w:val="left" w:pos="993"/>
                <w:tab w:val="left" w:pos="4096"/>
              </w:tabs>
              <w:autoSpaceDE w:val="0"/>
              <w:autoSpaceDN w:val="0"/>
              <w:adjustRightInd w:val="0"/>
              <w:spacing w:before="0" w:beforeAutospacing="0" w:after="0" w:afterAutospacing="0" w:line="240" w:lineRule="auto"/>
              <w:ind w:left="0" w:firstLine="317"/>
              <w:jc w:val="both"/>
              <w:rPr>
                <w:color w:val="auto"/>
              </w:rPr>
            </w:pPr>
            <w:r w:rsidRPr="002F2471">
              <w:rPr>
                <w:color w:val="auto"/>
              </w:rPr>
              <w:t>развитие самостоятельности и личной ответственности за свои поступки (так и окружающих людей), в том числе в информационной деятельности, на основе представлений о нравственных нормах и социальной справедливости;</w:t>
            </w:r>
          </w:p>
          <w:p w:rsidR="004C742B" w:rsidRPr="002F2471" w:rsidP="005A16F8">
            <w:pPr>
              <w:numPr>
                <w:ilvl w:val="0"/>
                <w:numId w:val="38"/>
              </w:numPr>
              <w:tabs>
                <w:tab w:val="left" w:pos="378"/>
                <w:tab w:val="left" w:pos="993"/>
                <w:tab w:val="left" w:pos="4096"/>
              </w:tabs>
              <w:autoSpaceDE w:val="0"/>
              <w:autoSpaceDN w:val="0"/>
              <w:adjustRightInd w:val="0"/>
              <w:ind w:left="0" w:firstLine="317"/>
              <w:jc w:val="both"/>
            </w:pPr>
            <w:r w:rsidRPr="002F2471">
              <w:t xml:space="preserve">этические чувства — стыда, </w:t>
            </w:r>
            <w:r w:rsidRPr="002F2471">
              <w:t>вины, совести, доброжелательности и эмоционально-нравственной отзывчивости, понимание и сопереживание чувствам других людей;</w:t>
            </w:r>
          </w:p>
          <w:p w:rsidR="004C742B" w:rsidRPr="002F2471" w:rsidP="005A16F8">
            <w:pPr>
              <w:numPr>
                <w:ilvl w:val="0"/>
                <w:numId w:val="38"/>
              </w:numPr>
              <w:tabs>
                <w:tab w:val="left" w:pos="378"/>
                <w:tab w:val="left" w:pos="993"/>
                <w:tab w:val="left" w:pos="4096"/>
              </w:tabs>
              <w:autoSpaceDE w:val="0"/>
              <w:autoSpaceDN w:val="0"/>
              <w:adjustRightInd w:val="0"/>
              <w:ind w:left="0" w:firstLine="317"/>
              <w:jc w:val="both"/>
            </w:pPr>
            <w:r w:rsidRPr="002F2471">
              <w:t>чувство прекрасного и эстетических чувства на основе материалов курса русского языка;</w:t>
            </w:r>
          </w:p>
          <w:p w:rsidR="004C742B" w:rsidRPr="002F2471" w:rsidP="005A16F8">
            <w:pPr>
              <w:numPr>
                <w:ilvl w:val="0"/>
                <w:numId w:val="38"/>
              </w:numPr>
              <w:tabs>
                <w:tab w:val="left" w:pos="378"/>
                <w:tab w:val="left" w:pos="993"/>
                <w:tab w:val="left" w:pos="4096"/>
              </w:tabs>
              <w:autoSpaceDE w:val="0"/>
              <w:autoSpaceDN w:val="0"/>
              <w:adjustRightInd w:val="0"/>
              <w:ind w:left="0" w:firstLine="317"/>
              <w:jc w:val="both"/>
            </w:pPr>
            <w:r w:rsidRPr="002F2471">
              <w:t>навыки</w:t>
            </w:r>
            <w:r w:rsidRPr="002F2471">
              <w:rPr>
                <w:i/>
              </w:rPr>
              <w:t xml:space="preserve"> </w:t>
            </w:r>
            <w:r w:rsidRPr="002F2471">
              <w:t>сотрудничества с учителем, взрослыми, сверстниками в процессе выполнения совместной деятельности на уроке и вне урока;</w:t>
            </w:r>
          </w:p>
          <w:p w:rsidR="004C742B" w:rsidRPr="002F2471" w:rsidP="005A16F8">
            <w:pPr>
              <w:numPr>
                <w:ilvl w:val="0"/>
                <w:numId w:val="38"/>
              </w:numPr>
              <w:tabs>
                <w:tab w:val="left" w:pos="378"/>
                <w:tab w:val="left" w:pos="993"/>
                <w:tab w:val="left" w:pos="4096"/>
              </w:tabs>
              <w:autoSpaceDE w:val="0"/>
              <w:autoSpaceDN w:val="0"/>
              <w:adjustRightInd w:val="0"/>
              <w:ind w:left="0" w:firstLine="317"/>
              <w:jc w:val="both"/>
            </w:pPr>
            <w:r w:rsidRPr="002F2471">
              <w:t>развитие мотивации к творческому труду (в проектной деятельности, к созданию собственных информационных объектов и др.), к работе на результат;</w:t>
            </w:r>
          </w:p>
          <w:p w:rsidR="004C742B" w:rsidRPr="002F2471" w:rsidP="005A16F8">
            <w:pPr>
              <w:numPr>
                <w:ilvl w:val="0"/>
                <w:numId w:val="38"/>
              </w:numPr>
              <w:tabs>
                <w:tab w:val="left" w:pos="378"/>
                <w:tab w:val="left" w:pos="993"/>
                <w:tab w:val="left" w:pos="4096"/>
              </w:tabs>
              <w:autoSpaceDE w:val="0"/>
              <w:autoSpaceDN w:val="0"/>
              <w:adjustRightInd w:val="0"/>
              <w:ind w:left="0" w:firstLine="317"/>
              <w:jc w:val="both"/>
            </w:pPr>
            <w:r w:rsidRPr="002F2471">
              <w:t>установка на здоровый образ жизни и реализация её в реальном поведении и поступках, бережное отношение к материальным и духовным ценностям.</w:t>
            </w:r>
          </w:p>
          <w:p w:rsidR="004C742B" w:rsidRPr="002F2471" w:rsidP="005A16F8">
            <w:pPr>
              <w:numPr>
                <w:ilvl w:val="0"/>
                <w:numId w:val="37"/>
              </w:numPr>
              <w:shd w:val="clear" w:color="auto" w:fill="FFFFFF"/>
              <w:tabs>
                <w:tab w:val="left" w:pos="378"/>
                <w:tab w:val="left" w:pos="1080"/>
                <w:tab w:val="left" w:pos="4096"/>
              </w:tabs>
              <w:ind w:firstLine="317"/>
              <w:jc w:val="center"/>
              <w:rPr>
                <w:b/>
                <w:bCs/>
                <w:color w:val="000000"/>
              </w:rPr>
            </w:pPr>
            <w:r w:rsidRPr="002F2471">
              <w:rPr>
                <w:b/>
                <w:bCs/>
                <w:color w:val="000000"/>
              </w:rPr>
              <w:t>Метапредметные УУД</w:t>
            </w:r>
          </w:p>
          <w:p w:rsidR="004C742B" w:rsidRPr="002F2471" w:rsidP="005A16F8">
            <w:pPr>
              <w:numPr>
                <w:ilvl w:val="0"/>
                <w:numId w:val="37"/>
              </w:numPr>
              <w:shd w:val="clear" w:color="auto" w:fill="FFFFFF"/>
              <w:tabs>
                <w:tab w:val="left" w:pos="378"/>
                <w:tab w:val="left" w:pos="1080"/>
                <w:tab w:val="left" w:pos="4096"/>
              </w:tabs>
              <w:ind w:firstLine="317"/>
              <w:jc w:val="center"/>
              <w:rPr>
                <w:b/>
                <w:bCs/>
                <w:color w:val="000000"/>
              </w:rPr>
            </w:pPr>
            <w:r w:rsidRPr="002F2471">
              <w:rPr>
                <w:b/>
                <w:bCs/>
                <w:color w:val="000000"/>
              </w:rPr>
              <w:t>Регулятивные УУД</w:t>
            </w:r>
          </w:p>
          <w:p w:rsidR="004C742B" w:rsidRPr="002F2471" w:rsidP="005A16F8">
            <w:pPr>
              <w:numPr>
                <w:ilvl w:val="0"/>
                <w:numId w:val="39"/>
              </w:numPr>
              <w:tabs>
                <w:tab w:val="left" w:pos="378"/>
                <w:tab w:val="left" w:pos="4096"/>
              </w:tabs>
              <w:ind w:left="0" w:firstLine="317"/>
              <w:jc w:val="both"/>
            </w:pPr>
            <w:r w:rsidRPr="002F2471">
              <w:t xml:space="preserve">принимать и сохранять в памяти цели и задачи учебной деятельности; в сотрудничестве с учителем находить средства их осуществления и ставить новые учебные задачи; проявлять познавательную инициативу в учебном сотрудничестве; </w:t>
            </w:r>
          </w:p>
          <w:p w:rsidR="004C742B" w:rsidRPr="002F2471" w:rsidP="005A16F8">
            <w:pPr>
              <w:numPr>
                <w:ilvl w:val="0"/>
                <w:numId w:val="39"/>
              </w:numPr>
              <w:tabs>
                <w:tab w:val="left" w:pos="378"/>
                <w:tab w:val="left" w:pos="4096"/>
              </w:tabs>
              <w:ind w:left="0" w:firstLine="317"/>
              <w:jc w:val="both"/>
            </w:pPr>
            <w:r w:rsidRPr="002F2471">
              <w:t xml:space="preserve">учитывать выделенные учителем ориентиры действия в новом учебном материале (в сотрудничестве с учителем, </w:t>
            </w:r>
            <w:r w:rsidRPr="002F2471">
              <w:t xml:space="preserve">одноклассниками); </w:t>
            </w:r>
          </w:p>
          <w:p w:rsidR="004C742B" w:rsidRPr="002F2471" w:rsidP="005A16F8">
            <w:pPr>
              <w:numPr>
                <w:ilvl w:val="0"/>
                <w:numId w:val="39"/>
              </w:numPr>
              <w:tabs>
                <w:tab w:val="left" w:pos="378"/>
                <w:tab w:val="left" w:pos="4096"/>
              </w:tabs>
              <w:ind w:left="0" w:firstLine="317"/>
              <w:jc w:val="both"/>
            </w:pPr>
            <w:r w:rsidRPr="002F2471">
              <w:t xml:space="preserve">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w:t>
            </w:r>
          </w:p>
          <w:p w:rsidR="004C742B" w:rsidRPr="002F2471" w:rsidP="005A16F8">
            <w:pPr>
              <w:numPr>
                <w:ilvl w:val="0"/>
                <w:numId w:val="39"/>
              </w:numPr>
              <w:tabs>
                <w:tab w:val="left" w:pos="378"/>
                <w:tab w:val="left" w:pos="4096"/>
              </w:tabs>
              <w:ind w:left="0" w:firstLine="317"/>
              <w:jc w:val="both"/>
            </w:pPr>
            <w:r w:rsidRPr="002F2471">
              <w:t xml:space="preserve">выполнять действия по намеченному плану, а также по инструкциям, содержащимся в источниках информации (в заданиях учебника, в «Справочных материалах» учебника — в памятках); учитывать правило (алгоритм) в планировании и контроле способа решения; </w:t>
            </w:r>
          </w:p>
          <w:p w:rsidR="004C742B" w:rsidRPr="002F2471" w:rsidP="005A16F8">
            <w:pPr>
              <w:numPr>
                <w:ilvl w:val="0"/>
                <w:numId w:val="39"/>
              </w:numPr>
              <w:tabs>
                <w:tab w:val="left" w:pos="378"/>
                <w:tab w:val="left" w:pos="4096"/>
              </w:tabs>
              <w:ind w:left="0" w:firstLine="317"/>
              <w:jc w:val="both"/>
            </w:pPr>
            <w:r w:rsidRPr="002F2471">
              <w:t xml:space="preserve">осуществлять итоговый и пошаговый контроль по результату, адекватно оценивать правильность выполнения действия и вносить необходимые коррективы в исполнение </w:t>
            </w:r>
            <w:r w:rsidRPr="002F2471">
              <w:t>действия</w:t>
            </w:r>
            <w:r w:rsidRPr="002F2471">
              <w:t xml:space="preserve"> как по ходу его реализации, так и в конце действия; </w:t>
            </w:r>
          </w:p>
          <w:p w:rsidR="004C742B" w:rsidRPr="002F2471" w:rsidP="005A16F8">
            <w:pPr>
              <w:numPr>
                <w:ilvl w:val="0"/>
                <w:numId w:val="39"/>
              </w:numPr>
              <w:tabs>
                <w:tab w:val="left" w:pos="378"/>
                <w:tab w:val="left" w:pos="4096"/>
              </w:tabs>
              <w:ind w:left="0" w:firstLine="317"/>
              <w:jc w:val="both"/>
            </w:pPr>
            <w:r w:rsidRPr="002F2471">
              <w:t xml:space="preserve">выполнять учебные действия в устной, письменной речи, во внутреннем плане; </w:t>
            </w:r>
          </w:p>
          <w:p w:rsidR="004C742B" w:rsidRPr="002F2471" w:rsidP="005A16F8">
            <w:pPr>
              <w:numPr>
                <w:ilvl w:val="0"/>
                <w:numId w:val="39"/>
              </w:numPr>
              <w:tabs>
                <w:tab w:val="left" w:pos="378"/>
                <w:tab w:val="left" w:pos="4096"/>
              </w:tabs>
              <w:ind w:left="0" w:firstLine="317"/>
              <w:jc w:val="both"/>
            </w:pPr>
            <w:r w:rsidRPr="002F2471">
              <w:t xml:space="preserve">адекватно воспринимать оценку своей работы учителями, товарищами, другими лицами; </w:t>
            </w:r>
          </w:p>
          <w:p w:rsidR="004C742B" w:rsidRPr="002F2471" w:rsidP="005A16F8">
            <w:pPr>
              <w:numPr>
                <w:ilvl w:val="0"/>
                <w:numId w:val="39"/>
              </w:numPr>
              <w:tabs>
                <w:tab w:val="left" w:pos="378"/>
                <w:tab w:val="left" w:pos="4096"/>
              </w:tabs>
              <w:ind w:left="0" w:firstLine="317"/>
              <w:jc w:val="both"/>
            </w:pPr>
            <w:r w:rsidRPr="002F2471">
              <w:t>понимать причины успеха/неуспеха учебной деятельности и развивать способности конструктивно действовать даже в ситуациях неуспеха</w:t>
            </w:r>
          </w:p>
          <w:p w:rsidR="004C742B" w:rsidRPr="002F2471" w:rsidP="005A16F8">
            <w:pPr>
              <w:numPr>
                <w:ilvl w:val="0"/>
                <w:numId w:val="37"/>
              </w:numPr>
              <w:shd w:val="clear" w:color="auto" w:fill="FFFFFF"/>
              <w:tabs>
                <w:tab w:val="left" w:pos="378"/>
                <w:tab w:val="left" w:pos="1080"/>
                <w:tab w:val="left" w:pos="4096"/>
              </w:tabs>
              <w:ind w:firstLine="317"/>
              <w:jc w:val="center"/>
              <w:rPr>
                <w:color w:val="000000"/>
              </w:rPr>
            </w:pPr>
            <w:r w:rsidRPr="002F2471">
              <w:rPr>
                <w:b/>
                <w:bCs/>
                <w:color w:val="000000"/>
              </w:rPr>
              <w:t>Познавательные УУД</w:t>
            </w:r>
          </w:p>
          <w:p w:rsidR="004C742B" w:rsidRPr="002F2471" w:rsidP="005A16F8">
            <w:pPr>
              <w:tabs>
                <w:tab w:val="left" w:pos="378"/>
                <w:tab w:val="left" w:pos="993"/>
                <w:tab w:val="left" w:pos="4096"/>
              </w:tabs>
              <w:autoSpaceDE w:val="0"/>
              <w:autoSpaceDN w:val="0"/>
              <w:adjustRightInd w:val="0"/>
              <w:ind w:firstLine="317"/>
              <w:jc w:val="both"/>
            </w:pPr>
            <w:r w:rsidRPr="002F2471">
              <w:t>У выпускника  будут сформированы:</w:t>
            </w:r>
          </w:p>
          <w:p w:rsidR="004C742B" w:rsidRPr="002F2471" w:rsidP="00B919FB">
            <w:pPr>
              <w:numPr>
                <w:ilvl w:val="0"/>
                <w:numId w:val="40"/>
              </w:numPr>
              <w:tabs>
                <w:tab w:val="left" w:pos="33"/>
                <w:tab w:val="left" w:pos="378"/>
              </w:tabs>
              <w:ind w:left="0" w:firstLine="317"/>
              <w:jc w:val="both"/>
            </w:pPr>
            <w:r w:rsidRPr="002F2471">
              <w:t>уметь использовать язык с целью поиска необходимой информации в различных источниках для выполнения учебных заданий (учебная, дополнительная литература, использование ресурсов библиотек и Интернета); пользоваться словарями и справочниками различных типов;</w:t>
            </w:r>
          </w:p>
          <w:p w:rsidR="004C742B" w:rsidRPr="002F2471" w:rsidP="00B919FB">
            <w:pPr>
              <w:numPr>
                <w:ilvl w:val="0"/>
                <w:numId w:val="40"/>
              </w:numPr>
              <w:tabs>
                <w:tab w:val="left" w:pos="175"/>
                <w:tab w:val="left" w:pos="378"/>
              </w:tabs>
              <w:ind w:left="0" w:firstLine="317"/>
              <w:jc w:val="both"/>
            </w:pPr>
            <w:r w:rsidRPr="002F2471">
              <w:t xml:space="preserve"> записывать, фиксировать информацию с помощью инструментов информационных и коммуникационных технологий (далее ИКТ); </w:t>
            </w:r>
          </w:p>
          <w:p w:rsidR="004C742B" w:rsidRPr="002F2471" w:rsidP="00B919FB">
            <w:pPr>
              <w:numPr>
                <w:ilvl w:val="0"/>
                <w:numId w:val="40"/>
              </w:numPr>
              <w:tabs>
                <w:tab w:val="left" w:pos="175"/>
                <w:tab w:val="left" w:pos="378"/>
              </w:tabs>
              <w:ind w:left="0" w:firstLine="317"/>
              <w:jc w:val="both"/>
            </w:pPr>
            <w:r w:rsidRPr="002F2471">
              <w:t xml:space="preserve">ориентироваться на разнообразие способов решения учебных задач, осуществлять выбор наиболее эффективных в зависимости от конкретной языковой или речевой задачи; </w:t>
            </w:r>
          </w:p>
          <w:p w:rsidR="004C742B" w:rsidRPr="002F2471" w:rsidP="00B919FB">
            <w:pPr>
              <w:numPr>
                <w:ilvl w:val="0"/>
                <w:numId w:val="40"/>
              </w:numPr>
              <w:tabs>
                <w:tab w:val="left" w:pos="175"/>
                <w:tab w:val="left" w:pos="378"/>
              </w:tabs>
              <w:ind w:left="0" w:firstLine="317"/>
              <w:jc w:val="both"/>
            </w:pPr>
            <w:r w:rsidRPr="002F2471">
              <w:t xml:space="preserve">использовать знаково-символические средства (в том числе модели, схемы, таблицы) представления информации для создания моделей изучаемых единиц языка, преобразовывать модели и схемы для решения учебных и практических лингвистических задач; </w:t>
            </w:r>
          </w:p>
          <w:p w:rsidR="004C742B" w:rsidRPr="002F2471" w:rsidP="00B919FB">
            <w:pPr>
              <w:numPr>
                <w:ilvl w:val="0"/>
                <w:numId w:val="40"/>
              </w:numPr>
              <w:tabs>
                <w:tab w:val="left" w:pos="175"/>
                <w:tab w:val="left" w:pos="378"/>
              </w:tabs>
              <w:ind w:left="0" w:firstLine="317"/>
              <w:jc w:val="both"/>
            </w:pPr>
            <w:r w:rsidRPr="002F2471">
              <w:t xml:space="preserve">овладевать навыками смыслового чтения текстов различных стилей и жанров в соответствии с конкретными целями и задачами; извлекать необходимую информацию из текста </w:t>
            </w:r>
            <w:r w:rsidRPr="002F2471">
              <w:t xml:space="preserve">художественного или познавательного, анализировать и оценивать содержание, языковые особенности и структуру текста; передавать устно или письменно содержание текста; </w:t>
            </w:r>
          </w:p>
          <w:p w:rsidR="004C742B" w:rsidRPr="002F2471" w:rsidP="00B919FB">
            <w:pPr>
              <w:numPr>
                <w:ilvl w:val="0"/>
                <w:numId w:val="40"/>
              </w:numPr>
              <w:tabs>
                <w:tab w:val="left" w:pos="175"/>
                <w:tab w:val="left" w:pos="378"/>
              </w:tabs>
              <w:ind w:left="0" w:firstLine="317"/>
              <w:jc w:val="both"/>
            </w:pPr>
            <w:r w:rsidRPr="002F2471">
              <w:t>осознанно и произвольно строить речевое высказывание в соответствии с задачами коммуникации и составлять тексты в устной и письменной формах; выступать перед аудиторией с небольшими сообщениями, используя ауди</w:t>
            </w:r>
            <w:r w:rsidRPr="002F2471">
              <w:t>о-</w:t>
            </w:r>
            <w:r w:rsidRPr="002F2471">
              <w:t xml:space="preserve">, </w:t>
            </w:r>
            <w:r w:rsidRPr="002F2471">
              <w:t>видеосопровождение</w:t>
            </w:r>
            <w:r w:rsidRPr="002F2471">
              <w:t xml:space="preserve"> и графическое сопровождение; </w:t>
            </w:r>
          </w:p>
          <w:p w:rsidR="004C742B" w:rsidRPr="002F2471" w:rsidP="00B919FB">
            <w:pPr>
              <w:numPr>
                <w:ilvl w:val="0"/>
                <w:numId w:val="40"/>
              </w:numPr>
              <w:tabs>
                <w:tab w:val="left" w:pos="175"/>
                <w:tab w:val="left" w:pos="378"/>
              </w:tabs>
              <w:ind w:left="0" w:firstLine="317"/>
              <w:jc w:val="both"/>
            </w:pPr>
            <w:r w:rsidRPr="002F2471">
              <w:t xml:space="preserve">осуществлять логические действия сравнения, анализа, синтеза, обобщения, классификации по родовидовым признакам, устанавливать аналогии и причинно-следственные связи, строить рассуждение, подводить факты языка под понятие на основе выделения комплекса существенных признаков и их синтеза. </w:t>
            </w:r>
          </w:p>
          <w:p w:rsidR="004C742B" w:rsidRPr="002F2471" w:rsidP="005A16F8">
            <w:pPr>
              <w:tabs>
                <w:tab w:val="left" w:pos="378"/>
                <w:tab w:val="left" w:pos="4096"/>
              </w:tabs>
              <w:ind w:firstLine="317"/>
              <w:jc w:val="center"/>
              <w:rPr>
                <w:b/>
              </w:rPr>
            </w:pPr>
            <w:r w:rsidRPr="002F2471">
              <w:rPr>
                <w:b/>
              </w:rPr>
              <w:t>Коммуникативные УУД</w:t>
            </w:r>
          </w:p>
          <w:p w:rsidR="004C742B" w:rsidRPr="002F2471" w:rsidP="005A16F8">
            <w:pPr>
              <w:tabs>
                <w:tab w:val="left" w:pos="378"/>
                <w:tab w:val="left" w:pos="993"/>
                <w:tab w:val="left" w:pos="4096"/>
              </w:tabs>
              <w:autoSpaceDE w:val="0"/>
              <w:autoSpaceDN w:val="0"/>
              <w:adjustRightInd w:val="0"/>
              <w:ind w:firstLine="317"/>
              <w:jc w:val="both"/>
            </w:pPr>
            <w:r w:rsidRPr="002F2471">
              <w:t>У выпускника  будут сформированы:</w:t>
            </w:r>
          </w:p>
          <w:p w:rsidR="004C742B" w:rsidRPr="002F2471" w:rsidP="005A16F8">
            <w:pPr>
              <w:numPr>
                <w:ilvl w:val="0"/>
                <w:numId w:val="41"/>
              </w:numPr>
              <w:tabs>
                <w:tab w:val="left" w:pos="48"/>
                <w:tab w:val="left" w:pos="378"/>
                <w:tab w:val="left" w:pos="993"/>
                <w:tab w:val="left" w:pos="4096"/>
              </w:tabs>
              <w:autoSpaceDE w:val="0"/>
              <w:autoSpaceDN w:val="0"/>
              <w:adjustRightInd w:val="0"/>
              <w:ind w:left="0" w:firstLine="317"/>
              <w:jc w:val="both"/>
            </w:pPr>
            <w:r w:rsidRPr="002F2471">
              <w:t xml:space="preserve">уметь слушать и слышать собеседника, вести диалог; </w:t>
            </w:r>
          </w:p>
          <w:p w:rsidR="004C742B" w:rsidRPr="002F2471" w:rsidP="005A16F8">
            <w:pPr>
              <w:numPr>
                <w:ilvl w:val="0"/>
                <w:numId w:val="41"/>
              </w:numPr>
              <w:tabs>
                <w:tab w:val="left" w:pos="48"/>
                <w:tab w:val="left" w:pos="378"/>
                <w:tab w:val="left" w:pos="993"/>
                <w:tab w:val="left" w:pos="4096"/>
              </w:tabs>
              <w:autoSpaceDE w:val="0"/>
              <w:autoSpaceDN w:val="0"/>
              <w:adjustRightInd w:val="0"/>
              <w:ind w:left="0" w:firstLine="317"/>
              <w:jc w:val="both"/>
            </w:pPr>
            <w:r w:rsidRPr="002F2471">
              <w:t xml:space="preserve">ориентироваться в целях, задачах, средствах и условиях общения; </w:t>
            </w:r>
          </w:p>
          <w:p w:rsidR="004C742B" w:rsidRPr="002F2471" w:rsidP="005A16F8">
            <w:pPr>
              <w:numPr>
                <w:ilvl w:val="0"/>
                <w:numId w:val="41"/>
              </w:numPr>
              <w:tabs>
                <w:tab w:val="left" w:pos="48"/>
                <w:tab w:val="left" w:pos="378"/>
                <w:tab w:val="left" w:pos="993"/>
                <w:tab w:val="left" w:pos="4096"/>
              </w:tabs>
              <w:autoSpaceDE w:val="0"/>
              <w:autoSpaceDN w:val="0"/>
              <w:adjustRightInd w:val="0"/>
              <w:ind w:left="0" w:firstLine="317"/>
              <w:jc w:val="both"/>
            </w:pPr>
            <w:r w:rsidRPr="002F2471">
              <w:t xml:space="preserve">понимать необходимость ориентироваться на позицию партнёра в общении, учитывать </w:t>
            </w:r>
            <w:r w:rsidRPr="002F2471">
              <w:t xml:space="preserve">различные мнения и координировать различные позиции в сотрудничестве с целью успешного участия в диалоге; </w:t>
            </w:r>
          </w:p>
          <w:p w:rsidR="004C742B" w:rsidRPr="002F2471" w:rsidP="005A16F8">
            <w:pPr>
              <w:numPr>
                <w:ilvl w:val="0"/>
                <w:numId w:val="41"/>
              </w:numPr>
              <w:tabs>
                <w:tab w:val="left" w:pos="48"/>
                <w:tab w:val="left" w:pos="378"/>
                <w:tab w:val="left" w:pos="993"/>
                <w:tab w:val="left" w:pos="4096"/>
              </w:tabs>
              <w:autoSpaceDE w:val="0"/>
              <w:autoSpaceDN w:val="0"/>
              <w:adjustRightInd w:val="0"/>
              <w:ind w:left="0" w:firstLine="317"/>
              <w:jc w:val="both"/>
            </w:pPr>
            <w:r w:rsidRPr="002F2471">
              <w:t xml:space="preserve">строить понятные высказывания; проявлять доброжелательное отношение к партнёру; осуществлять взаимный контроль в совместной деятельности, адекватно оценивать собственное поведение и поведение окружающих; </w:t>
            </w:r>
          </w:p>
          <w:p w:rsidR="004C742B" w:rsidRPr="002F2471" w:rsidP="005A16F8">
            <w:pPr>
              <w:numPr>
                <w:ilvl w:val="0"/>
                <w:numId w:val="41"/>
              </w:numPr>
              <w:tabs>
                <w:tab w:val="left" w:pos="48"/>
                <w:tab w:val="left" w:pos="378"/>
                <w:tab w:val="left" w:pos="993"/>
                <w:tab w:val="left" w:pos="4096"/>
              </w:tabs>
              <w:autoSpaceDE w:val="0"/>
              <w:autoSpaceDN w:val="0"/>
              <w:adjustRightInd w:val="0"/>
              <w:ind w:left="0" w:firstLine="317"/>
              <w:jc w:val="both"/>
            </w:pPr>
            <w:r w:rsidRPr="002F2471">
              <w:t xml:space="preserve">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 </w:t>
            </w:r>
          </w:p>
          <w:p w:rsidR="004C742B" w:rsidRPr="002F2471" w:rsidP="005A16F8">
            <w:pPr>
              <w:numPr>
                <w:ilvl w:val="0"/>
                <w:numId w:val="41"/>
              </w:numPr>
              <w:tabs>
                <w:tab w:val="left" w:pos="48"/>
                <w:tab w:val="left" w:pos="378"/>
                <w:tab w:val="left" w:pos="993"/>
                <w:tab w:val="left" w:pos="4096"/>
              </w:tabs>
              <w:autoSpaceDE w:val="0"/>
              <w:autoSpaceDN w:val="0"/>
              <w:adjustRightInd w:val="0"/>
              <w:ind w:left="0" w:firstLine="317"/>
              <w:jc w:val="both"/>
            </w:pPr>
            <w:r w:rsidRPr="002F2471">
              <w:t xml:space="preserve">стремиться к точному выражению собственного мнения и позиции; </w:t>
            </w:r>
          </w:p>
          <w:p w:rsidR="004C742B" w:rsidRPr="002F2471" w:rsidP="005A16F8">
            <w:pPr>
              <w:numPr>
                <w:ilvl w:val="0"/>
                <w:numId w:val="41"/>
              </w:numPr>
              <w:tabs>
                <w:tab w:val="left" w:pos="48"/>
                <w:tab w:val="left" w:pos="378"/>
                <w:tab w:val="left" w:pos="993"/>
                <w:tab w:val="left" w:pos="4096"/>
              </w:tabs>
              <w:autoSpaceDE w:val="0"/>
              <w:autoSpaceDN w:val="0"/>
              <w:adjustRightInd w:val="0"/>
              <w:ind w:left="0" w:firstLine="317"/>
              <w:jc w:val="both"/>
            </w:pPr>
            <w:r w:rsidRPr="002F2471">
              <w:t xml:space="preserve">договариваться и приходить к общему решению в совместной деятельности, в том числе в ситуации столкновения интересов; задавать вопросы, необходимые для организации собственной деятельности и сотрудничества с партнёром; </w:t>
            </w:r>
          </w:p>
          <w:p w:rsidR="004C742B" w:rsidRPr="002F2471" w:rsidP="005A16F8">
            <w:pPr>
              <w:numPr>
                <w:ilvl w:val="0"/>
                <w:numId w:val="41"/>
              </w:numPr>
              <w:tabs>
                <w:tab w:val="left" w:pos="48"/>
                <w:tab w:val="left" w:pos="378"/>
                <w:tab w:val="left" w:pos="993"/>
                <w:tab w:val="left" w:pos="4096"/>
              </w:tabs>
              <w:autoSpaceDE w:val="0"/>
              <w:autoSpaceDN w:val="0"/>
              <w:adjustRightInd w:val="0"/>
              <w:ind w:left="0" w:firstLine="317"/>
              <w:jc w:val="both"/>
            </w:pPr>
            <w:r w:rsidRPr="002F2471">
              <w:t xml:space="preserve">уметь выбирать адекватные языковые средства для успешного решения коммуникативных задач (диалог, устные монологические высказывания, письменные тексты) с учётом особенностей разных видов речи, ситуаций общения; </w:t>
            </w:r>
          </w:p>
          <w:p w:rsidR="004C742B" w:rsidRPr="002F2471" w:rsidP="005A16F8">
            <w:pPr>
              <w:numPr>
                <w:ilvl w:val="0"/>
                <w:numId w:val="41"/>
              </w:numPr>
              <w:tabs>
                <w:tab w:val="left" w:pos="48"/>
                <w:tab w:val="left" w:pos="378"/>
                <w:tab w:val="left" w:pos="993"/>
                <w:tab w:val="left" w:pos="4096"/>
              </w:tabs>
              <w:autoSpaceDE w:val="0"/>
              <w:autoSpaceDN w:val="0"/>
              <w:adjustRightInd w:val="0"/>
              <w:ind w:left="0" w:firstLine="317"/>
              <w:jc w:val="both"/>
            </w:pPr>
            <w:r w:rsidRPr="002F2471">
              <w:t xml:space="preserve">строить монологическое высказывание с учётом ситуации общения и конкретной речевой задачи, выбирая соответствующие языковые средства, соблюдая нормы литературного языка и нормы «хорошей» речи (ясность, точность, содержательность, последовательность выражения мысли и др.); </w:t>
            </w:r>
          </w:p>
          <w:p w:rsidR="004C742B" w:rsidRPr="006A1558" w:rsidP="006A1558">
            <w:pPr>
              <w:numPr>
                <w:ilvl w:val="0"/>
                <w:numId w:val="41"/>
              </w:numPr>
              <w:tabs>
                <w:tab w:val="left" w:pos="48"/>
                <w:tab w:val="left" w:pos="378"/>
                <w:tab w:val="left" w:pos="993"/>
                <w:tab w:val="left" w:pos="4096"/>
              </w:tabs>
              <w:autoSpaceDE w:val="0"/>
              <w:autoSpaceDN w:val="0"/>
              <w:adjustRightInd w:val="0"/>
              <w:ind w:left="0" w:firstLine="317"/>
              <w:jc w:val="both"/>
            </w:pPr>
            <w:r w:rsidRPr="002F2471">
              <w:t>активно использовать речевые средства и средства ИКТ для решения коммуникативных и познавательных задач; применять приобретённые коммуникативные умения в практике свободного общения</w:t>
            </w:r>
          </w:p>
        </w:tc>
      </w:tr>
      <w:tr w:rsidTr="0031740D">
        <w:tblPrEx>
          <w:tblW w:w="4987" w:type="pct"/>
          <w:tblLook w:val="04A0"/>
        </w:tblPrEx>
        <w:tc>
          <w:tcPr>
            <w:tcW w:w="665" w:type="pct"/>
            <w:tcBorders>
              <w:top w:val="single" w:sz="4" w:space="0" w:color="000000"/>
              <w:left w:val="single" w:sz="4" w:space="0" w:color="000000"/>
              <w:bottom w:val="single" w:sz="4" w:space="0" w:color="000000"/>
              <w:right w:val="single" w:sz="4" w:space="0" w:color="000000"/>
            </w:tcBorders>
          </w:tcPr>
          <w:p w:rsidR="004D741A" w:rsidP="00AC3BE3">
            <w:pPr>
              <w:widowControl w:val="0"/>
              <w:autoSpaceDE w:val="0"/>
              <w:autoSpaceDN w:val="0"/>
              <w:adjustRightInd w:val="0"/>
              <w:spacing w:line="256" w:lineRule="auto"/>
              <w:jc w:val="center"/>
              <w:rPr>
                <w:b/>
              </w:rPr>
            </w:pPr>
            <w:r w:rsidRPr="000450FA">
              <w:rPr>
                <w:b/>
              </w:rPr>
              <w:t xml:space="preserve">Предложение </w:t>
            </w:r>
          </w:p>
          <w:p w:rsidR="00AC3BE3" w:rsidRPr="000450FA" w:rsidP="00AC3BE3">
            <w:pPr>
              <w:widowControl w:val="0"/>
              <w:autoSpaceDE w:val="0"/>
              <w:autoSpaceDN w:val="0"/>
              <w:adjustRightInd w:val="0"/>
              <w:spacing w:line="256" w:lineRule="auto"/>
              <w:jc w:val="center"/>
              <w:rPr>
                <w:b/>
              </w:rPr>
            </w:pPr>
            <w:r>
              <w:rPr>
                <w:b/>
              </w:rPr>
              <w:t>(7 ч)</w:t>
            </w:r>
          </w:p>
          <w:p w:rsidR="004C742B" w:rsidRPr="002F2471" w:rsidP="000D0E0E">
            <w:pPr>
              <w:widowControl w:val="0"/>
              <w:autoSpaceDE w:val="0"/>
              <w:autoSpaceDN w:val="0"/>
              <w:adjustRightInd w:val="0"/>
              <w:spacing w:line="256" w:lineRule="auto"/>
              <w:jc w:val="center"/>
            </w:pPr>
          </w:p>
        </w:tc>
        <w:tc>
          <w:tcPr>
            <w:tcW w:w="3057" w:type="pct"/>
            <w:tcBorders>
              <w:top w:val="single" w:sz="4" w:space="0" w:color="000000"/>
              <w:left w:val="single" w:sz="4" w:space="0" w:color="000000"/>
              <w:bottom w:val="single" w:sz="4" w:space="0" w:color="000000"/>
              <w:right w:val="single" w:sz="4" w:space="0" w:color="000000"/>
            </w:tcBorders>
          </w:tcPr>
          <w:p w:rsidR="004C742B" w:rsidRPr="000450FA" w:rsidP="005A16F8">
            <w:pPr>
              <w:autoSpaceDE w:val="0"/>
              <w:autoSpaceDN w:val="0"/>
              <w:adjustRightInd w:val="0"/>
              <w:jc w:val="both"/>
              <w:rPr>
                <w:b/>
                <w:bCs/>
                <w:color w:val="231F20"/>
              </w:rPr>
            </w:pPr>
            <w:r w:rsidRPr="000450FA">
              <w:rPr>
                <w:b/>
                <w:bCs/>
                <w:color w:val="231F20"/>
              </w:rPr>
              <w:t>Однородные члены предложения (</w:t>
            </w:r>
            <w:r w:rsidR="00260CDF">
              <w:rPr>
                <w:b/>
                <w:bCs/>
                <w:color w:val="231F20"/>
              </w:rPr>
              <w:t>4</w:t>
            </w:r>
            <w:r w:rsidRPr="000450FA">
              <w:rPr>
                <w:b/>
                <w:bCs/>
                <w:color w:val="231F20"/>
              </w:rPr>
              <w:t xml:space="preserve"> ч)</w:t>
            </w:r>
          </w:p>
          <w:p w:rsidR="004C742B" w:rsidRPr="000450FA" w:rsidP="005A16F8">
            <w:pPr>
              <w:autoSpaceDE w:val="0"/>
              <w:autoSpaceDN w:val="0"/>
              <w:adjustRightInd w:val="0"/>
              <w:jc w:val="both"/>
              <w:rPr>
                <w:color w:val="231F20"/>
              </w:rPr>
            </w:pPr>
            <w:r w:rsidRPr="000450FA">
              <w:rPr>
                <w:color w:val="231F20"/>
              </w:rPr>
              <w:t>Представление о предложениях с однородными членами. Связь однородных членов в предложении:</w:t>
            </w:r>
          </w:p>
          <w:p w:rsidR="004C742B" w:rsidRPr="000450FA" w:rsidP="005A16F8">
            <w:pPr>
              <w:autoSpaceDE w:val="0"/>
              <w:autoSpaceDN w:val="0"/>
              <w:adjustRightInd w:val="0"/>
              <w:jc w:val="both"/>
              <w:rPr>
                <w:color w:val="231F20"/>
              </w:rPr>
            </w:pPr>
            <w:r w:rsidRPr="000450FA">
              <w:rPr>
                <w:color w:val="231F20"/>
              </w:rPr>
              <w:t>при помощи интонации перечисления, при помощи союзов (</w:t>
            </w:r>
            <w:r w:rsidRPr="000450FA">
              <w:rPr>
                <w:i/>
                <w:iCs/>
                <w:color w:val="231F20"/>
              </w:rPr>
              <w:t>и, а, но</w:t>
            </w:r>
            <w:r w:rsidRPr="000450FA">
              <w:rPr>
                <w:color w:val="231F20"/>
              </w:rPr>
              <w:t>)</w:t>
            </w:r>
            <w:r w:rsidRPr="000450FA">
              <w:rPr>
                <w:color w:val="231F20"/>
              </w:rPr>
              <w:t>.П</w:t>
            </w:r>
            <w:r w:rsidRPr="000450FA">
              <w:rPr>
                <w:color w:val="231F20"/>
              </w:rPr>
              <w:t>редложения с однородными членами</w:t>
            </w:r>
          </w:p>
          <w:p w:rsidR="004C742B" w:rsidRPr="000450FA" w:rsidP="005A16F8">
            <w:pPr>
              <w:autoSpaceDE w:val="0"/>
              <w:autoSpaceDN w:val="0"/>
              <w:adjustRightInd w:val="0"/>
              <w:jc w:val="both"/>
              <w:rPr>
                <w:i/>
                <w:iCs/>
                <w:color w:val="231F20"/>
              </w:rPr>
            </w:pPr>
            <w:r w:rsidRPr="000450FA">
              <w:rPr>
                <w:color w:val="231F20"/>
              </w:rPr>
              <w:t xml:space="preserve">без союзов и с союзами </w:t>
            </w:r>
            <w:r w:rsidRPr="000450FA">
              <w:rPr>
                <w:i/>
                <w:iCs/>
                <w:color w:val="231F20"/>
              </w:rPr>
              <w:t xml:space="preserve">и, а, но. </w:t>
            </w:r>
            <w:r w:rsidRPr="000450FA">
              <w:rPr>
                <w:color w:val="231F20"/>
              </w:rPr>
              <w:t>Запятая между однородными членами, соединёнными союзами. Сведения о трудовой деятельности людей,</w:t>
            </w:r>
            <w:r w:rsidRPr="000450FA">
              <w:rPr>
                <w:i/>
                <w:iCs/>
                <w:color w:val="231F20"/>
              </w:rPr>
              <w:t xml:space="preserve"> </w:t>
            </w:r>
            <w:r w:rsidRPr="000450FA">
              <w:rPr>
                <w:color w:val="231F20"/>
              </w:rPr>
              <w:t>работающих в сельской местности. Формирование уважительного отношения к труду</w:t>
            </w:r>
          </w:p>
          <w:p w:rsidR="004C742B" w:rsidRPr="000450FA" w:rsidP="005A16F8">
            <w:pPr>
              <w:autoSpaceDE w:val="0"/>
              <w:autoSpaceDN w:val="0"/>
              <w:adjustRightInd w:val="0"/>
              <w:jc w:val="both"/>
              <w:rPr>
                <w:color w:val="231F20"/>
              </w:rPr>
            </w:pPr>
            <w:r w:rsidRPr="000450FA">
              <w:rPr>
                <w:color w:val="231F20"/>
              </w:rPr>
              <w:t>и людям труда.</w:t>
            </w:r>
          </w:p>
          <w:p w:rsidR="004C742B" w:rsidRPr="000450FA" w:rsidP="005A16F8">
            <w:pPr>
              <w:autoSpaceDE w:val="0"/>
              <w:autoSpaceDN w:val="0"/>
              <w:adjustRightInd w:val="0"/>
              <w:jc w:val="both"/>
              <w:rPr>
                <w:i/>
                <w:iCs/>
                <w:color w:val="231F20"/>
              </w:rPr>
            </w:pPr>
            <w:r w:rsidRPr="000450FA">
              <w:rPr>
                <w:color w:val="231F20"/>
              </w:rPr>
              <w:t xml:space="preserve">*Слова с непроверяемым написанием: </w:t>
            </w:r>
            <w:r w:rsidRPr="000450FA">
              <w:rPr>
                <w:i/>
                <w:iCs/>
                <w:color w:val="231F20"/>
              </w:rPr>
              <w:t>комбайн, комбайнёр, багаж, календарь.</w:t>
            </w:r>
          </w:p>
          <w:p w:rsidR="004C742B" w:rsidRPr="000450FA" w:rsidP="005A16F8">
            <w:pPr>
              <w:autoSpaceDE w:val="0"/>
              <w:autoSpaceDN w:val="0"/>
              <w:adjustRightInd w:val="0"/>
              <w:jc w:val="both"/>
              <w:rPr>
                <w:color w:val="231F20"/>
              </w:rPr>
            </w:pPr>
            <w:r w:rsidRPr="000450FA">
              <w:rPr>
                <w:i/>
                <w:iCs/>
                <w:color w:val="231F20"/>
              </w:rPr>
              <w:t>Развитие речи</w:t>
            </w:r>
            <w:r w:rsidRPr="000450FA">
              <w:rPr>
                <w:color w:val="231F20"/>
              </w:rPr>
              <w:t>. Составление рассказа по репродукции картины И. И. Левитана «Золотая осень» и данному плану.</w:t>
            </w:r>
          </w:p>
          <w:p w:rsidR="004C742B" w:rsidRPr="000450FA" w:rsidP="005A16F8">
            <w:pPr>
              <w:autoSpaceDE w:val="0"/>
              <w:autoSpaceDN w:val="0"/>
              <w:adjustRightInd w:val="0"/>
              <w:jc w:val="both"/>
              <w:rPr>
                <w:b/>
                <w:bCs/>
                <w:color w:val="231F20"/>
              </w:rPr>
            </w:pPr>
            <w:r w:rsidRPr="000450FA">
              <w:rPr>
                <w:b/>
                <w:bCs/>
                <w:color w:val="231F20"/>
              </w:rPr>
              <w:t>Простые и сложные предложения  (</w:t>
            </w:r>
            <w:r w:rsidR="00757F3A">
              <w:rPr>
                <w:b/>
                <w:bCs/>
                <w:color w:val="231F20"/>
              </w:rPr>
              <w:t>3</w:t>
            </w:r>
            <w:r w:rsidRPr="000450FA">
              <w:rPr>
                <w:b/>
                <w:bCs/>
                <w:color w:val="231F20"/>
              </w:rPr>
              <w:t xml:space="preserve"> ч)</w:t>
            </w:r>
          </w:p>
          <w:p w:rsidR="004C742B" w:rsidRPr="000450FA" w:rsidP="005A16F8">
            <w:pPr>
              <w:autoSpaceDE w:val="0"/>
              <w:autoSpaceDN w:val="0"/>
              <w:adjustRightInd w:val="0"/>
              <w:jc w:val="both"/>
              <w:rPr>
                <w:color w:val="231F20"/>
              </w:rPr>
            </w:pPr>
            <w:r w:rsidRPr="000450FA">
              <w:rPr>
                <w:color w:val="231F20"/>
              </w:rPr>
              <w:t>Различение простых и сложных предложений.</w:t>
            </w:r>
          </w:p>
          <w:p w:rsidR="004C742B" w:rsidRPr="000450FA" w:rsidP="005A16F8">
            <w:pPr>
              <w:autoSpaceDE w:val="0"/>
              <w:autoSpaceDN w:val="0"/>
              <w:adjustRightInd w:val="0"/>
              <w:jc w:val="both"/>
              <w:rPr>
                <w:color w:val="231F20"/>
              </w:rPr>
            </w:pPr>
            <w:r w:rsidRPr="000450FA">
              <w:rPr>
                <w:color w:val="231F20"/>
              </w:rPr>
              <w:t>Различение сложного предложения и простого предложения с однородными членами.</w:t>
            </w:r>
          </w:p>
          <w:p w:rsidR="004C742B" w:rsidRPr="000450FA" w:rsidP="005A16F8">
            <w:pPr>
              <w:widowControl w:val="0"/>
              <w:autoSpaceDE w:val="0"/>
              <w:autoSpaceDN w:val="0"/>
              <w:adjustRightInd w:val="0"/>
              <w:spacing w:line="256" w:lineRule="auto"/>
              <w:jc w:val="both"/>
              <w:rPr>
                <w:color w:val="231F20"/>
              </w:rPr>
            </w:pPr>
            <w:r w:rsidRPr="000450FA">
              <w:rPr>
                <w:color w:val="231F20"/>
              </w:rPr>
              <w:t>Союзы в сложном предложении. Знаки препинания в сложных предложениях.</w:t>
            </w:r>
          </w:p>
          <w:p w:rsidR="004C742B" w:rsidRPr="000450FA" w:rsidP="005A16F8">
            <w:pPr>
              <w:autoSpaceDE w:val="0"/>
              <w:autoSpaceDN w:val="0"/>
              <w:adjustRightInd w:val="0"/>
              <w:jc w:val="both"/>
              <w:rPr>
                <w:i/>
                <w:iCs/>
                <w:color w:val="231F20"/>
              </w:rPr>
            </w:pPr>
            <w:r w:rsidRPr="000450FA">
              <w:rPr>
                <w:color w:val="231F20"/>
              </w:rPr>
              <w:t xml:space="preserve">*Слово с непроверяемым написанием: </w:t>
            </w:r>
            <w:r w:rsidRPr="000450FA">
              <w:rPr>
                <w:i/>
                <w:iCs/>
                <w:color w:val="231F20"/>
              </w:rPr>
              <w:t>прекрасный</w:t>
            </w:r>
            <w:r w:rsidRPr="000450FA">
              <w:rPr>
                <w:i/>
                <w:iCs/>
                <w:color w:val="231F20"/>
              </w:rPr>
              <w:t>.</w:t>
            </w:r>
          </w:p>
          <w:p w:rsidR="004C742B" w:rsidRPr="000450FA" w:rsidP="005A16F8">
            <w:pPr>
              <w:autoSpaceDE w:val="0"/>
              <w:autoSpaceDN w:val="0"/>
              <w:adjustRightInd w:val="0"/>
              <w:jc w:val="both"/>
              <w:rPr>
                <w:b/>
                <w:bCs/>
                <w:color w:val="231F20"/>
              </w:rPr>
            </w:pPr>
            <w:r w:rsidRPr="000450FA">
              <w:rPr>
                <w:b/>
                <w:bCs/>
                <w:color w:val="231F20"/>
              </w:rPr>
              <w:t>Проверочная работа.</w:t>
            </w:r>
          </w:p>
          <w:p w:rsidR="004C742B" w:rsidRPr="000450FA" w:rsidP="005A16F8">
            <w:pPr>
              <w:autoSpaceDE w:val="0"/>
              <w:autoSpaceDN w:val="0"/>
              <w:adjustRightInd w:val="0"/>
              <w:jc w:val="both"/>
              <w:rPr>
                <w:color w:val="231F20"/>
              </w:rPr>
            </w:pPr>
            <w:r w:rsidRPr="000450FA">
              <w:rPr>
                <w:i/>
                <w:iCs/>
                <w:color w:val="231F20"/>
              </w:rPr>
              <w:t>Развитие речи</w:t>
            </w:r>
            <w:r w:rsidRPr="000450FA">
              <w:rPr>
                <w:color w:val="231F20"/>
              </w:rPr>
              <w:t>. Письменное изложение повествовательного текста по самостоятельно составленному плану</w:t>
            </w:r>
          </w:p>
        </w:tc>
        <w:tc>
          <w:tcPr>
            <w:tcW w:w="1278" w:type="pct"/>
            <w:vMerge/>
            <w:tcBorders>
              <w:left w:val="single" w:sz="4" w:space="0" w:color="000000"/>
              <w:right w:val="single" w:sz="4" w:space="0" w:color="000000"/>
            </w:tcBorders>
          </w:tcPr>
          <w:p w:rsidR="004C742B" w:rsidRPr="00FC7BD0" w:rsidP="000D0E0E">
            <w:pPr>
              <w:widowControl w:val="0"/>
              <w:autoSpaceDE w:val="0"/>
              <w:autoSpaceDN w:val="0"/>
              <w:adjustRightInd w:val="0"/>
              <w:spacing w:line="256" w:lineRule="auto"/>
              <w:rPr>
                <w:b/>
              </w:rPr>
            </w:pPr>
          </w:p>
        </w:tc>
      </w:tr>
      <w:tr w:rsidTr="0031740D">
        <w:tblPrEx>
          <w:tblW w:w="4987" w:type="pct"/>
          <w:tblLook w:val="04A0"/>
        </w:tblPrEx>
        <w:tc>
          <w:tcPr>
            <w:tcW w:w="665" w:type="pct"/>
            <w:tcBorders>
              <w:top w:val="single" w:sz="4" w:space="0" w:color="000000"/>
              <w:left w:val="single" w:sz="4" w:space="0" w:color="000000"/>
              <w:bottom w:val="single" w:sz="4" w:space="0" w:color="000000"/>
              <w:right w:val="single" w:sz="4" w:space="0" w:color="000000"/>
            </w:tcBorders>
          </w:tcPr>
          <w:p w:rsidR="00260CDF" w:rsidRPr="000450FA" w:rsidP="00260CDF">
            <w:pPr>
              <w:widowControl w:val="0"/>
              <w:autoSpaceDE w:val="0"/>
              <w:autoSpaceDN w:val="0"/>
              <w:adjustRightInd w:val="0"/>
              <w:spacing w:line="256" w:lineRule="auto"/>
              <w:jc w:val="center"/>
              <w:rPr>
                <w:b/>
              </w:rPr>
            </w:pPr>
            <w:r w:rsidRPr="000450FA">
              <w:rPr>
                <w:b/>
              </w:rPr>
              <w:t>Слово в языке и речи.</w:t>
            </w:r>
            <w:r>
              <w:rPr>
                <w:b/>
              </w:rPr>
              <w:t xml:space="preserve"> (17 ч)</w:t>
            </w:r>
          </w:p>
          <w:p w:rsidR="004C742B" w:rsidRPr="002F2471" w:rsidP="000D0E0E">
            <w:pPr>
              <w:widowControl w:val="0"/>
              <w:autoSpaceDE w:val="0"/>
              <w:autoSpaceDN w:val="0"/>
              <w:adjustRightInd w:val="0"/>
              <w:spacing w:line="256" w:lineRule="auto"/>
              <w:jc w:val="center"/>
            </w:pPr>
          </w:p>
        </w:tc>
        <w:tc>
          <w:tcPr>
            <w:tcW w:w="3057" w:type="pct"/>
            <w:tcBorders>
              <w:top w:val="single" w:sz="4" w:space="0" w:color="000000"/>
              <w:left w:val="single" w:sz="4" w:space="0" w:color="000000"/>
              <w:bottom w:val="single" w:sz="4" w:space="0" w:color="000000"/>
              <w:right w:val="single" w:sz="4" w:space="0" w:color="000000"/>
            </w:tcBorders>
          </w:tcPr>
          <w:p w:rsidR="004C742B" w:rsidRPr="000450FA" w:rsidP="005A16F8">
            <w:pPr>
              <w:autoSpaceDE w:val="0"/>
              <w:autoSpaceDN w:val="0"/>
              <w:adjustRightInd w:val="0"/>
              <w:jc w:val="both"/>
              <w:rPr>
                <w:b/>
                <w:bCs/>
                <w:color w:val="231F20"/>
              </w:rPr>
            </w:pPr>
            <w:r w:rsidRPr="000450FA">
              <w:rPr>
                <w:b/>
                <w:bCs/>
                <w:color w:val="231F20"/>
              </w:rPr>
              <w:t>Лексическое значение слова (</w:t>
            </w:r>
            <w:r w:rsidR="00260CDF">
              <w:rPr>
                <w:b/>
                <w:bCs/>
                <w:color w:val="231F20"/>
              </w:rPr>
              <w:t>3</w:t>
            </w:r>
            <w:r w:rsidRPr="000450FA">
              <w:rPr>
                <w:b/>
                <w:bCs/>
                <w:color w:val="231F20"/>
              </w:rPr>
              <w:t xml:space="preserve"> ч)</w:t>
            </w:r>
          </w:p>
          <w:p w:rsidR="004C742B" w:rsidRPr="000450FA" w:rsidP="005A16F8">
            <w:pPr>
              <w:autoSpaceDE w:val="0"/>
              <w:autoSpaceDN w:val="0"/>
              <w:adjustRightInd w:val="0"/>
              <w:jc w:val="both"/>
              <w:rPr>
                <w:i/>
                <w:iCs/>
                <w:color w:val="231F20"/>
              </w:rPr>
            </w:pPr>
            <w:r w:rsidRPr="000450FA">
              <w:rPr>
                <w:color w:val="231F20"/>
              </w:rPr>
              <w:t>(</w:t>
            </w:r>
            <w:r w:rsidRPr="000450FA">
              <w:rPr>
                <w:i/>
                <w:iCs/>
                <w:color w:val="231F20"/>
              </w:rPr>
              <w:t>Работа над словом продолжается при изучении всех разделов курса.</w:t>
            </w:r>
            <w:r w:rsidRPr="000450FA">
              <w:rPr>
                <w:color w:val="231F20"/>
              </w:rPr>
              <w:t>)</w:t>
            </w:r>
          </w:p>
          <w:p w:rsidR="004C742B" w:rsidRPr="000450FA" w:rsidP="005A16F8">
            <w:pPr>
              <w:autoSpaceDE w:val="0"/>
              <w:autoSpaceDN w:val="0"/>
              <w:adjustRightInd w:val="0"/>
              <w:jc w:val="both"/>
              <w:rPr>
                <w:color w:val="231F20"/>
              </w:rPr>
            </w:pPr>
            <w:r w:rsidRPr="000450FA">
              <w:rPr>
                <w:color w:val="231F20"/>
              </w:rPr>
              <w:t>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Углубление представлений об однозначных и многозначных словах, о прямом и переносном значениях слов, о синонимах, антонимах, омонимах, устаревших и новых словах, заимствованных словах, фразеологизмах. Наблюдение за использованием слов в тексте.</w:t>
            </w:r>
          </w:p>
          <w:p w:rsidR="004C742B" w:rsidRPr="000450FA" w:rsidP="005A16F8">
            <w:pPr>
              <w:autoSpaceDE w:val="0"/>
              <w:autoSpaceDN w:val="0"/>
              <w:adjustRightInd w:val="0"/>
              <w:jc w:val="both"/>
              <w:rPr>
                <w:color w:val="231F20"/>
              </w:rPr>
            </w:pPr>
            <w:r w:rsidRPr="000450FA">
              <w:rPr>
                <w:color w:val="231F20"/>
              </w:rPr>
              <w:t>Работа с лингвистическими словарями (</w:t>
            </w:r>
            <w:r w:rsidRPr="000450FA">
              <w:rPr>
                <w:color w:val="231F20"/>
              </w:rPr>
              <w:t>толковым</w:t>
            </w:r>
            <w:r w:rsidRPr="000450FA">
              <w:rPr>
                <w:color w:val="231F20"/>
              </w:rPr>
              <w:t xml:space="preserve">, синонимов, антонимов, омонимов, фразеологизмов). *Слова с непроверяемым написанием: </w:t>
            </w:r>
            <w:r w:rsidRPr="000450FA">
              <w:rPr>
                <w:i/>
                <w:iCs/>
                <w:color w:val="231F20"/>
              </w:rPr>
              <w:t>библиотека, библиотекарь, шофёр, ещё.</w:t>
            </w:r>
          </w:p>
          <w:p w:rsidR="004C742B" w:rsidRPr="000450FA" w:rsidP="005A16F8">
            <w:pPr>
              <w:autoSpaceDE w:val="0"/>
              <w:autoSpaceDN w:val="0"/>
              <w:adjustRightInd w:val="0"/>
              <w:jc w:val="both"/>
              <w:rPr>
                <w:color w:val="231F20"/>
              </w:rPr>
            </w:pPr>
            <w:r w:rsidRPr="000450FA">
              <w:rPr>
                <w:color w:val="231F20"/>
              </w:rPr>
              <w:t>Высказывания о русском языке русских писателей; формирование эмоционально-ценностного отношения к родному языку.</w:t>
            </w:r>
          </w:p>
          <w:p w:rsidR="004C742B" w:rsidRPr="000450FA" w:rsidP="005A16F8">
            <w:pPr>
              <w:autoSpaceDE w:val="0"/>
              <w:autoSpaceDN w:val="0"/>
              <w:adjustRightInd w:val="0"/>
              <w:jc w:val="both"/>
              <w:rPr>
                <w:color w:val="231F20"/>
              </w:rPr>
            </w:pPr>
            <w:r w:rsidRPr="000450FA">
              <w:rPr>
                <w:color w:val="231F20"/>
              </w:rPr>
              <w:t>Сведения об источниках пополнения русского языка словами.</w:t>
            </w:r>
          </w:p>
          <w:p w:rsidR="004C742B" w:rsidRPr="000450FA" w:rsidP="005A16F8">
            <w:pPr>
              <w:autoSpaceDE w:val="0"/>
              <w:autoSpaceDN w:val="0"/>
              <w:adjustRightInd w:val="0"/>
              <w:jc w:val="both"/>
              <w:rPr>
                <w:color w:val="231F20"/>
              </w:rPr>
            </w:pPr>
            <w:r w:rsidRPr="000450FA">
              <w:rPr>
                <w:color w:val="231F20"/>
              </w:rPr>
              <w:t>Значение изобразительно-выразительных средств языка.</w:t>
            </w:r>
          </w:p>
          <w:p w:rsidR="004C742B" w:rsidRPr="000450FA" w:rsidP="005A16F8">
            <w:pPr>
              <w:autoSpaceDE w:val="0"/>
              <w:autoSpaceDN w:val="0"/>
              <w:adjustRightInd w:val="0"/>
              <w:jc w:val="both"/>
              <w:rPr>
                <w:color w:val="231F20"/>
              </w:rPr>
            </w:pPr>
            <w:r w:rsidRPr="000450FA">
              <w:rPr>
                <w:i/>
                <w:iCs/>
                <w:color w:val="231F20"/>
              </w:rPr>
              <w:t xml:space="preserve">Развитие речи. </w:t>
            </w:r>
            <w:r w:rsidRPr="000450FA">
              <w:rPr>
                <w:color w:val="231F20"/>
              </w:rPr>
              <w:t>Наблюдение за изобразительно-выразительными средствами языка (словами, употреблёнными в переносном значении, значениями фразеологизмов), составление текста по рисунку и фразеологизму</w:t>
            </w:r>
          </w:p>
          <w:p w:rsidR="004C742B" w:rsidRPr="000450FA" w:rsidP="005A16F8">
            <w:pPr>
              <w:autoSpaceDE w:val="0"/>
              <w:autoSpaceDN w:val="0"/>
              <w:adjustRightInd w:val="0"/>
              <w:jc w:val="both"/>
              <w:rPr>
                <w:color w:val="231F20"/>
              </w:rPr>
            </w:pPr>
            <w:r w:rsidRPr="000450FA">
              <w:rPr>
                <w:b/>
                <w:bCs/>
                <w:color w:val="231F20"/>
              </w:rPr>
              <w:t>Состав слова (</w:t>
            </w:r>
            <w:r w:rsidR="00260CDF">
              <w:rPr>
                <w:b/>
                <w:bCs/>
                <w:color w:val="231F20"/>
              </w:rPr>
              <w:t>7</w:t>
            </w:r>
            <w:r w:rsidRPr="000450FA">
              <w:rPr>
                <w:b/>
                <w:bCs/>
                <w:color w:val="231F20"/>
              </w:rPr>
              <w:t xml:space="preserve"> ч)</w:t>
            </w:r>
          </w:p>
          <w:p w:rsidR="004C742B" w:rsidRPr="000450FA" w:rsidP="005A16F8">
            <w:pPr>
              <w:autoSpaceDE w:val="0"/>
              <w:autoSpaceDN w:val="0"/>
              <w:adjustRightInd w:val="0"/>
              <w:jc w:val="both"/>
              <w:rPr>
                <w:i/>
                <w:iCs/>
                <w:color w:val="231F20"/>
              </w:rPr>
            </w:pPr>
            <w:r w:rsidRPr="000450FA">
              <w:rPr>
                <w:color w:val="231F20"/>
              </w:rPr>
              <w:t>(</w:t>
            </w:r>
            <w:r w:rsidRPr="000450FA">
              <w:rPr>
                <w:i/>
                <w:iCs/>
                <w:color w:val="231F20"/>
              </w:rPr>
              <w:t>Работа над составом слова продолжается при изучении всех разделов курса.</w:t>
            </w:r>
            <w:r w:rsidRPr="000450FA">
              <w:rPr>
                <w:color w:val="231F20"/>
              </w:rPr>
              <w:t>)</w:t>
            </w:r>
          </w:p>
          <w:p w:rsidR="004C742B" w:rsidRPr="00757F3A" w:rsidP="005A16F8">
            <w:pPr>
              <w:autoSpaceDE w:val="0"/>
              <w:autoSpaceDN w:val="0"/>
              <w:adjustRightInd w:val="0"/>
              <w:jc w:val="both"/>
              <w:rPr>
                <w:bCs/>
                <w:color w:val="231F20"/>
              </w:rPr>
            </w:pPr>
            <w:r w:rsidRPr="00757F3A">
              <w:rPr>
                <w:bCs/>
                <w:color w:val="231F20"/>
              </w:rPr>
              <w:t xml:space="preserve">Значимые части слова </w:t>
            </w:r>
          </w:p>
          <w:p w:rsidR="004C742B" w:rsidRPr="000450FA" w:rsidP="005A16F8">
            <w:pPr>
              <w:autoSpaceDE w:val="0"/>
              <w:autoSpaceDN w:val="0"/>
              <w:adjustRightInd w:val="0"/>
              <w:jc w:val="both"/>
              <w:rPr>
                <w:color w:val="231F20"/>
              </w:rPr>
            </w:pPr>
            <w:r w:rsidRPr="000450FA">
              <w:rPr>
                <w:color w:val="231F20"/>
              </w:rPr>
              <w:t>Корень, приставка, суффикс, окончание. Значение суффиксов и приставок.</w:t>
            </w:r>
          </w:p>
          <w:p w:rsidR="004C742B" w:rsidRPr="000450FA" w:rsidP="005A16F8">
            <w:pPr>
              <w:autoSpaceDE w:val="0"/>
              <w:autoSpaceDN w:val="0"/>
              <w:adjustRightInd w:val="0"/>
              <w:jc w:val="both"/>
              <w:rPr>
                <w:color w:val="231F20"/>
              </w:rPr>
            </w:pPr>
            <w:r w:rsidRPr="000450FA">
              <w:rPr>
                <w:color w:val="231F20"/>
              </w:rPr>
              <w:t xml:space="preserve">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w:t>
            </w:r>
            <w:r w:rsidRPr="000450FA">
              <w:rPr>
                <w:color w:val="231F20"/>
              </w:rPr>
              <w:t>однозначновыделяемыми</w:t>
            </w:r>
            <w:r w:rsidRPr="000450FA">
              <w:rPr>
                <w:color w:val="231F20"/>
              </w:rPr>
              <w:t xml:space="preserve"> морфемами окончания, корня, приставки, суффикса (постфикса </w:t>
            </w:r>
            <w:r w:rsidRPr="000450FA">
              <w:rPr>
                <w:b/>
                <w:bCs/>
                <w:color w:val="231F20"/>
              </w:rPr>
              <w:t>-</w:t>
            </w:r>
            <w:r w:rsidRPr="000450FA">
              <w:rPr>
                <w:b/>
                <w:bCs/>
                <w:color w:val="231F20"/>
              </w:rPr>
              <w:t>с</w:t>
            </w:r>
            <w:r w:rsidRPr="000450FA">
              <w:rPr>
                <w:b/>
                <w:bCs/>
                <w:color w:val="231F20"/>
              </w:rPr>
              <w:t>я</w:t>
            </w:r>
            <w:r w:rsidRPr="000450FA">
              <w:rPr>
                <w:color w:val="231F20"/>
              </w:rPr>
              <w:t>), основы. Различение изменяемых и неизменяемых слов. Образование однокоренных слов с помощью суффиксов и приставок.</w:t>
            </w:r>
          </w:p>
          <w:p w:rsidR="004C742B" w:rsidRPr="000450FA" w:rsidP="005A16F8">
            <w:pPr>
              <w:autoSpaceDE w:val="0"/>
              <w:autoSpaceDN w:val="0"/>
              <w:adjustRightInd w:val="0"/>
              <w:jc w:val="both"/>
              <w:rPr>
                <w:color w:val="231F20"/>
              </w:rPr>
            </w:pPr>
            <w:r w:rsidRPr="000450FA">
              <w:rPr>
                <w:color w:val="231F20"/>
              </w:rPr>
              <w:t>Разбор слова по составу.</w:t>
            </w:r>
          </w:p>
          <w:p w:rsidR="004C742B" w:rsidRPr="000450FA" w:rsidP="005A16F8">
            <w:pPr>
              <w:autoSpaceDE w:val="0"/>
              <w:autoSpaceDN w:val="0"/>
              <w:adjustRightInd w:val="0"/>
              <w:jc w:val="both"/>
              <w:rPr>
                <w:color w:val="231F20"/>
              </w:rPr>
            </w:pPr>
            <w:r w:rsidRPr="000450FA">
              <w:rPr>
                <w:color w:val="231F20"/>
              </w:rPr>
              <w:t>Моделирование состава слова по определённой схеме.</w:t>
            </w:r>
          </w:p>
          <w:p w:rsidR="004C742B" w:rsidRPr="000450FA" w:rsidP="005A16F8">
            <w:pPr>
              <w:autoSpaceDE w:val="0"/>
              <w:autoSpaceDN w:val="0"/>
              <w:adjustRightInd w:val="0"/>
              <w:jc w:val="both"/>
              <w:rPr>
                <w:i/>
                <w:iCs/>
                <w:color w:val="231F20"/>
              </w:rPr>
            </w:pPr>
            <w:r w:rsidRPr="000450FA">
              <w:rPr>
                <w:color w:val="231F20"/>
              </w:rPr>
              <w:t xml:space="preserve">*Слова с непроверяемым написанием: </w:t>
            </w:r>
            <w:r w:rsidRPr="000450FA">
              <w:rPr>
                <w:i/>
                <w:iCs/>
                <w:color w:val="231F20"/>
              </w:rPr>
              <w:t>корабль, костюм.</w:t>
            </w:r>
          </w:p>
          <w:p w:rsidR="004C742B" w:rsidRPr="000450FA" w:rsidP="005A16F8">
            <w:pPr>
              <w:autoSpaceDE w:val="0"/>
              <w:autoSpaceDN w:val="0"/>
              <w:adjustRightInd w:val="0"/>
              <w:jc w:val="both"/>
              <w:rPr>
                <w:b/>
                <w:bCs/>
                <w:color w:val="231F20"/>
              </w:rPr>
            </w:pPr>
            <w:r w:rsidRPr="000450FA">
              <w:rPr>
                <w:b/>
                <w:bCs/>
                <w:color w:val="231F20"/>
              </w:rPr>
              <w:t>Правописание гласных и согласных в значимых частях слов</w:t>
            </w:r>
            <w:r w:rsidRPr="000450FA">
              <w:rPr>
                <w:color w:val="231F20"/>
              </w:rPr>
              <w:t>(</w:t>
            </w:r>
            <w:r w:rsidR="00DE67F1">
              <w:rPr>
                <w:color w:val="231F20"/>
              </w:rPr>
              <w:t>3</w:t>
            </w:r>
            <w:r w:rsidRPr="000450FA">
              <w:rPr>
                <w:color w:val="231F20"/>
              </w:rPr>
              <w:t xml:space="preserve"> ч).</w:t>
            </w:r>
          </w:p>
          <w:p w:rsidR="004C742B" w:rsidRPr="000450FA" w:rsidP="005A16F8">
            <w:pPr>
              <w:autoSpaceDE w:val="0"/>
              <w:autoSpaceDN w:val="0"/>
              <w:adjustRightInd w:val="0"/>
              <w:jc w:val="both"/>
              <w:rPr>
                <w:color w:val="231F20"/>
              </w:rPr>
            </w:pPr>
            <w:r w:rsidRPr="000450FA">
              <w:rPr>
                <w:color w:val="231F20"/>
              </w:rPr>
              <w:t>Правописание слов с безударным гласным в слове, с парным по глухости-звонкости согласным, с непроизносимым согласным. Правописание двойных согласных в словах. Правописание приставок и суффиксов.</w:t>
            </w:r>
          </w:p>
          <w:p w:rsidR="004C742B" w:rsidRPr="00757F3A" w:rsidP="005A16F8">
            <w:pPr>
              <w:autoSpaceDE w:val="0"/>
              <w:autoSpaceDN w:val="0"/>
              <w:adjustRightInd w:val="0"/>
              <w:jc w:val="both"/>
              <w:rPr>
                <w:color w:val="231F20"/>
              </w:rPr>
            </w:pPr>
            <w:r w:rsidRPr="000450FA">
              <w:rPr>
                <w:i/>
                <w:iCs/>
                <w:color w:val="231F20"/>
              </w:rPr>
              <w:t xml:space="preserve">Правописание суффиксов </w:t>
            </w:r>
            <w:r w:rsidRPr="000450FA">
              <w:rPr>
                <w:b/>
                <w:bCs/>
                <w:i/>
                <w:iCs/>
                <w:color w:val="231F20"/>
              </w:rPr>
              <w:t>-</w:t>
            </w:r>
            <w:r w:rsidRPr="000450FA">
              <w:rPr>
                <w:b/>
                <w:bCs/>
                <w:i/>
                <w:iCs/>
                <w:color w:val="231F20"/>
              </w:rPr>
              <w:t>и</w:t>
            </w:r>
            <w:r w:rsidRPr="000450FA">
              <w:rPr>
                <w:b/>
                <w:bCs/>
                <w:i/>
                <w:iCs/>
                <w:color w:val="231F20"/>
              </w:rPr>
              <w:t>к</w:t>
            </w:r>
            <w:r w:rsidRPr="000450FA">
              <w:rPr>
                <w:b/>
                <w:bCs/>
                <w:i/>
                <w:iCs/>
                <w:color w:val="231F20"/>
              </w:rPr>
              <w:t xml:space="preserve"> </w:t>
            </w:r>
            <w:r w:rsidRPr="000450FA">
              <w:rPr>
                <w:i/>
                <w:iCs/>
                <w:color w:val="231F20"/>
              </w:rPr>
              <w:t xml:space="preserve">и </w:t>
            </w:r>
            <w:r w:rsidRPr="000450FA">
              <w:rPr>
                <w:b/>
                <w:bCs/>
                <w:i/>
                <w:iCs/>
                <w:color w:val="231F20"/>
              </w:rPr>
              <w:t>-</w:t>
            </w:r>
            <w:r w:rsidRPr="000450FA">
              <w:rPr>
                <w:b/>
                <w:bCs/>
                <w:i/>
                <w:iCs/>
                <w:color w:val="231F20"/>
              </w:rPr>
              <w:t>ек</w:t>
            </w:r>
            <w:r w:rsidRPr="000450FA">
              <w:rPr>
                <w:color w:val="231F20"/>
              </w:rPr>
              <w:t xml:space="preserve">. *Слова с непроверяемым написанием: </w:t>
            </w:r>
            <w:r w:rsidRPr="000450FA">
              <w:rPr>
                <w:i/>
                <w:iCs/>
                <w:color w:val="231F20"/>
              </w:rPr>
              <w:t>железо, вокзал, пассажир, пассажирский,</w:t>
            </w:r>
            <w:r w:rsidR="00757F3A">
              <w:rPr>
                <w:color w:val="231F20"/>
              </w:rPr>
              <w:t xml:space="preserve"> б</w:t>
            </w:r>
            <w:r w:rsidRPr="000450FA">
              <w:rPr>
                <w:i/>
                <w:iCs/>
                <w:color w:val="231F20"/>
              </w:rPr>
              <w:t>илет</w:t>
            </w:r>
          </w:p>
          <w:p w:rsidR="004C742B" w:rsidRPr="00757F3A" w:rsidP="005A16F8">
            <w:pPr>
              <w:autoSpaceDE w:val="0"/>
              <w:autoSpaceDN w:val="0"/>
              <w:adjustRightInd w:val="0"/>
              <w:jc w:val="both"/>
              <w:rPr>
                <w:bCs/>
                <w:color w:val="231F20"/>
              </w:rPr>
            </w:pPr>
            <w:r w:rsidRPr="00757F3A">
              <w:rPr>
                <w:bCs/>
                <w:color w:val="231F20"/>
              </w:rPr>
              <w:t xml:space="preserve">Правописание слов с разделительными твёрдым (ъ) и мягким (ь) знаками </w:t>
            </w:r>
          </w:p>
          <w:p w:rsidR="004C742B" w:rsidRPr="000450FA" w:rsidP="005A16F8">
            <w:pPr>
              <w:autoSpaceDE w:val="0"/>
              <w:autoSpaceDN w:val="0"/>
              <w:adjustRightInd w:val="0"/>
              <w:jc w:val="both"/>
              <w:rPr>
                <w:color w:val="231F20"/>
              </w:rPr>
            </w:pPr>
            <w:r w:rsidRPr="000450FA">
              <w:rPr>
                <w:color w:val="231F20"/>
              </w:rPr>
              <w:t>Работа с орфографическим словарём.</w:t>
            </w:r>
          </w:p>
          <w:p w:rsidR="004C742B" w:rsidRPr="000450FA" w:rsidP="005A16F8">
            <w:pPr>
              <w:autoSpaceDE w:val="0"/>
              <w:autoSpaceDN w:val="0"/>
              <w:adjustRightInd w:val="0"/>
              <w:jc w:val="both"/>
              <w:rPr>
                <w:b/>
                <w:bCs/>
                <w:color w:val="231F20"/>
              </w:rPr>
            </w:pPr>
            <w:r w:rsidRPr="000450FA">
              <w:rPr>
                <w:b/>
                <w:bCs/>
                <w:color w:val="231F20"/>
              </w:rPr>
              <w:t>Контрольный диктант.</w:t>
            </w:r>
          </w:p>
          <w:p w:rsidR="004C742B" w:rsidRPr="000450FA" w:rsidP="005A16F8">
            <w:pPr>
              <w:autoSpaceDE w:val="0"/>
              <w:autoSpaceDN w:val="0"/>
              <w:adjustRightInd w:val="0"/>
              <w:jc w:val="both"/>
              <w:rPr>
                <w:color w:val="231F20"/>
              </w:rPr>
            </w:pPr>
            <w:r w:rsidRPr="000450FA">
              <w:rPr>
                <w:i/>
                <w:iCs/>
                <w:color w:val="231F20"/>
              </w:rPr>
              <w:t>Развитие речи</w:t>
            </w:r>
            <w:r w:rsidRPr="000450FA">
              <w:rPr>
                <w:color w:val="231F20"/>
              </w:rPr>
              <w:t>. Письменное изложение повествовательного деформированного текста.</w:t>
            </w:r>
          </w:p>
          <w:p w:rsidR="004C742B" w:rsidRPr="000450FA" w:rsidP="005A16F8">
            <w:pPr>
              <w:autoSpaceDE w:val="0"/>
              <w:autoSpaceDN w:val="0"/>
              <w:adjustRightInd w:val="0"/>
              <w:jc w:val="both"/>
              <w:rPr>
                <w:color w:val="231F20"/>
              </w:rPr>
            </w:pPr>
            <w:r w:rsidRPr="000450FA">
              <w:rPr>
                <w:color w:val="231F20"/>
              </w:rPr>
              <w:t>Составление объявления.</w:t>
            </w:r>
          </w:p>
          <w:p w:rsidR="004C742B" w:rsidRPr="000450FA" w:rsidP="005A16F8">
            <w:pPr>
              <w:autoSpaceDE w:val="0"/>
              <w:autoSpaceDN w:val="0"/>
              <w:adjustRightInd w:val="0"/>
              <w:jc w:val="both"/>
              <w:rPr>
                <w:b/>
                <w:bCs/>
                <w:color w:val="231F20"/>
              </w:rPr>
            </w:pPr>
            <w:r w:rsidRPr="000450FA">
              <w:rPr>
                <w:b/>
                <w:bCs/>
                <w:color w:val="231F20"/>
              </w:rPr>
              <w:t>Части речи (</w:t>
            </w:r>
            <w:r w:rsidR="00757F3A">
              <w:rPr>
                <w:b/>
                <w:bCs/>
                <w:color w:val="231F20"/>
              </w:rPr>
              <w:t xml:space="preserve">7 </w:t>
            </w:r>
            <w:r w:rsidRPr="000450FA">
              <w:rPr>
                <w:b/>
                <w:bCs/>
                <w:color w:val="231F20"/>
              </w:rPr>
              <w:t>ч)</w:t>
            </w:r>
          </w:p>
          <w:p w:rsidR="004C742B" w:rsidRPr="00757F3A" w:rsidP="005A16F8">
            <w:pPr>
              <w:autoSpaceDE w:val="0"/>
              <w:autoSpaceDN w:val="0"/>
              <w:adjustRightInd w:val="0"/>
              <w:jc w:val="both"/>
              <w:rPr>
                <w:b/>
                <w:bCs/>
                <w:color w:val="231F20"/>
              </w:rPr>
            </w:pPr>
            <w:r w:rsidRPr="000450FA">
              <w:rPr>
                <w:b/>
                <w:bCs/>
                <w:color w:val="231F20"/>
              </w:rPr>
              <w:t>Повторение и углубление представлений</w:t>
            </w:r>
            <w:r w:rsidR="00757F3A">
              <w:rPr>
                <w:b/>
                <w:bCs/>
                <w:color w:val="231F20"/>
              </w:rPr>
              <w:t xml:space="preserve"> </w:t>
            </w:r>
            <w:r w:rsidRPr="000450FA">
              <w:rPr>
                <w:b/>
                <w:bCs/>
                <w:color w:val="231F20"/>
              </w:rPr>
              <w:t xml:space="preserve">о частях речи </w:t>
            </w:r>
          </w:p>
          <w:p w:rsidR="004C742B" w:rsidRPr="000450FA" w:rsidP="005A16F8">
            <w:pPr>
              <w:autoSpaceDE w:val="0"/>
              <w:autoSpaceDN w:val="0"/>
              <w:adjustRightInd w:val="0"/>
              <w:jc w:val="both"/>
              <w:rPr>
                <w:color w:val="231F20"/>
              </w:rPr>
            </w:pPr>
            <w:r w:rsidRPr="000450FA">
              <w:rPr>
                <w:color w:val="231F20"/>
              </w:rPr>
              <w:t xml:space="preserve">Части речи, деление частей речи </w:t>
            </w:r>
            <w:r w:rsidRPr="000450FA">
              <w:rPr>
                <w:color w:val="231F20"/>
              </w:rPr>
              <w:t>на</w:t>
            </w:r>
            <w:r w:rsidRPr="000450FA">
              <w:rPr>
                <w:color w:val="231F20"/>
              </w:rPr>
              <w:t xml:space="preserve"> самостоятельные и служебные.</w:t>
            </w:r>
          </w:p>
          <w:p w:rsidR="004C742B" w:rsidRPr="000450FA" w:rsidP="005A16F8">
            <w:pPr>
              <w:autoSpaceDE w:val="0"/>
              <w:autoSpaceDN w:val="0"/>
              <w:adjustRightInd w:val="0"/>
              <w:jc w:val="both"/>
              <w:rPr>
                <w:color w:val="231F20"/>
              </w:rPr>
            </w:pPr>
            <w:r w:rsidRPr="000450FA">
              <w:rPr>
                <w:color w:val="231F20"/>
              </w:rPr>
              <w:t>Имя существительное, имя прилагательное, имя числительное, местоимение, глагол.</w:t>
            </w:r>
          </w:p>
          <w:p w:rsidR="004C742B" w:rsidRPr="000450FA" w:rsidP="005A16F8">
            <w:pPr>
              <w:autoSpaceDE w:val="0"/>
              <w:autoSpaceDN w:val="0"/>
              <w:adjustRightInd w:val="0"/>
              <w:jc w:val="both"/>
              <w:rPr>
                <w:i/>
                <w:iCs/>
                <w:color w:val="231F20"/>
              </w:rPr>
            </w:pPr>
            <w:r w:rsidRPr="000450FA">
              <w:rPr>
                <w:color w:val="231F20"/>
              </w:rPr>
              <w:t xml:space="preserve">Работа с графической наглядностью*Слова с непроверяемым написанием: </w:t>
            </w:r>
            <w:r w:rsidRPr="000450FA">
              <w:rPr>
                <w:i/>
                <w:iCs/>
                <w:color w:val="231F20"/>
              </w:rPr>
              <w:t>двенадцать, одиннадцать, шестнадцать,</w:t>
            </w:r>
            <w:r w:rsidR="00757F3A">
              <w:rPr>
                <w:i/>
                <w:iCs/>
                <w:color w:val="231F20"/>
              </w:rPr>
              <w:t xml:space="preserve"> </w:t>
            </w:r>
            <w:r w:rsidRPr="000450FA">
              <w:rPr>
                <w:i/>
                <w:iCs/>
                <w:color w:val="231F20"/>
              </w:rPr>
              <w:t>двадцать.</w:t>
            </w:r>
          </w:p>
          <w:p w:rsidR="004C742B" w:rsidRPr="000450FA" w:rsidP="005A16F8">
            <w:pPr>
              <w:autoSpaceDE w:val="0"/>
              <w:autoSpaceDN w:val="0"/>
              <w:adjustRightInd w:val="0"/>
              <w:jc w:val="both"/>
              <w:rPr>
                <w:color w:val="231F20"/>
              </w:rPr>
            </w:pPr>
            <w:r w:rsidRPr="000450FA">
              <w:rPr>
                <w:color w:val="231F20"/>
              </w:rPr>
              <w:t>Формирование представлений о национальных ценностях России и бережном к ним отношении.</w:t>
            </w:r>
          </w:p>
          <w:p w:rsidR="004C742B" w:rsidRPr="000450FA" w:rsidP="005A16F8">
            <w:pPr>
              <w:autoSpaceDE w:val="0"/>
              <w:autoSpaceDN w:val="0"/>
              <w:adjustRightInd w:val="0"/>
              <w:jc w:val="both"/>
              <w:rPr>
                <w:color w:val="231F20"/>
              </w:rPr>
            </w:pPr>
            <w:r w:rsidRPr="000450FA">
              <w:rPr>
                <w:b/>
                <w:bCs/>
                <w:color w:val="231F20"/>
              </w:rPr>
              <w:t xml:space="preserve">Наречие </w:t>
            </w:r>
            <w:r w:rsidRPr="000450FA">
              <w:rPr>
                <w:color w:val="231F20"/>
              </w:rPr>
              <w:t xml:space="preserve">(общее представление) </w:t>
            </w:r>
          </w:p>
          <w:p w:rsidR="004C742B" w:rsidRPr="000450FA" w:rsidP="005A16F8">
            <w:pPr>
              <w:autoSpaceDE w:val="0"/>
              <w:autoSpaceDN w:val="0"/>
              <w:adjustRightInd w:val="0"/>
              <w:jc w:val="both"/>
              <w:rPr>
                <w:color w:val="231F20"/>
              </w:rPr>
            </w:pPr>
            <w:r w:rsidRPr="000450FA">
              <w:rPr>
                <w:color w:val="231F20"/>
              </w:rPr>
              <w:t>Значение и употребление в речи.</w:t>
            </w:r>
          </w:p>
          <w:p w:rsidR="004C742B" w:rsidRPr="000450FA" w:rsidP="005A16F8">
            <w:pPr>
              <w:autoSpaceDE w:val="0"/>
              <w:autoSpaceDN w:val="0"/>
              <w:adjustRightInd w:val="0"/>
              <w:jc w:val="both"/>
              <w:rPr>
                <w:i/>
                <w:iCs/>
                <w:color w:val="231F20"/>
              </w:rPr>
            </w:pPr>
            <w:r w:rsidRPr="000450FA">
              <w:rPr>
                <w:color w:val="231F20"/>
              </w:rPr>
              <w:t xml:space="preserve">*Слова с непроверяемым написанием: </w:t>
            </w:r>
            <w:r w:rsidRPr="000450FA">
              <w:rPr>
                <w:i/>
                <w:iCs/>
                <w:color w:val="231F20"/>
              </w:rPr>
              <w:t>впереди, медленно, здесь, вчера, теперь, завтра.</w:t>
            </w:r>
          </w:p>
          <w:p w:rsidR="004C742B" w:rsidRPr="000450FA" w:rsidP="005A16F8">
            <w:pPr>
              <w:autoSpaceDE w:val="0"/>
              <w:autoSpaceDN w:val="0"/>
              <w:adjustRightInd w:val="0"/>
              <w:jc w:val="both"/>
              <w:rPr>
                <w:b/>
                <w:bCs/>
                <w:color w:val="231F20"/>
              </w:rPr>
            </w:pPr>
            <w:r w:rsidRPr="000450FA">
              <w:rPr>
                <w:b/>
                <w:bCs/>
                <w:color w:val="231F20"/>
              </w:rPr>
              <w:t>Проверочная работа.</w:t>
            </w:r>
          </w:p>
          <w:p w:rsidR="004C742B" w:rsidRPr="000450FA" w:rsidP="005A16F8">
            <w:pPr>
              <w:autoSpaceDE w:val="0"/>
              <w:autoSpaceDN w:val="0"/>
              <w:adjustRightInd w:val="0"/>
              <w:jc w:val="both"/>
              <w:rPr>
                <w:color w:val="231F20"/>
              </w:rPr>
            </w:pPr>
            <w:r w:rsidRPr="000450FA">
              <w:rPr>
                <w:i/>
                <w:iCs/>
                <w:color w:val="231F20"/>
              </w:rPr>
              <w:t>Развитие речи</w:t>
            </w:r>
            <w:r w:rsidRPr="000450FA">
              <w:rPr>
                <w:color w:val="231F20"/>
              </w:rPr>
              <w:t>. Сочинение-отзыв по репродукции картины В. М. Васнецова «Иван царевич на Сером волке»</w:t>
            </w:r>
          </w:p>
        </w:tc>
        <w:tc>
          <w:tcPr>
            <w:tcW w:w="1278" w:type="pct"/>
            <w:vMerge/>
            <w:tcBorders>
              <w:left w:val="single" w:sz="4" w:space="0" w:color="000000"/>
              <w:right w:val="single" w:sz="4" w:space="0" w:color="000000"/>
            </w:tcBorders>
          </w:tcPr>
          <w:p w:rsidR="004C742B" w:rsidRPr="00FC7BD0" w:rsidP="000D0E0E">
            <w:pPr>
              <w:widowControl w:val="0"/>
              <w:autoSpaceDE w:val="0"/>
              <w:autoSpaceDN w:val="0"/>
              <w:adjustRightInd w:val="0"/>
              <w:spacing w:line="256" w:lineRule="auto"/>
              <w:rPr>
                <w:b/>
              </w:rPr>
            </w:pPr>
          </w:p>
        </w:tc>
      </w:tr>
      <w:tr w:rsidTr="0031740D">
        <w:tblPrEx>
          <w:tblW w:w="4987" w:type="pct"/>
          <w:tblLook w:val="04A0"/>
        </w:tblPrEx>
        <w:trPr>
          <w:trHeight w:val="2579"/>
        </w:trPr>
        <w:tc>
          <w:tcPr>
            <w:tcW w:w="665" w:type="pct"/>
            <w:tcBorders>
              <w:top w:val="single" w:sz="4" w:space="0" w:color="000000"/>
              <w:left w:val="single" w:sz="4" w:space="0" w:color="000000"/>
              <w:bottom w:val="single" w:sz="4" w:space="0" w:color="000000"/>
              <w:right w:val="single" w:sz="4" w:space="0" w:color="000000"/>
            </w:tcBorders>
          </w:tcPr>
          <w:p w:rsidR="00DE67F1" w:rsidRPr="000450FA" w:rsidP="00DE67F1">
            <w:pPr>
              <w:widowControl w:val="0"/>
              <w:autoSpaceDE w:val="0"/>
              <w:autoSpaceDN w:val="0"/>
              <w:adjustRightInd w:val="0"/>
              <w:spacing w:line="256" w:lineRule="auto"/>
              <w:jc w:val="center"/>
              <w:rPr>
                <w:b/>
              </w:rPr>
            </w:pPr>
            <w:r w:rsidRPr="000450FA">
              <w:rPr>
                <w:b/>
              </w:rPr>
              <w:t xml:space="preserve">Имя существительное </w:t>
            </w:r>
            <w:r>
              <w:rPr>
                <w:b/>
              </w:rPr>
              <w:t>(34 ч)</w:t>
            </w:r>
          </w:p>
          <w:p w:rsidR="004C742B" w:rsidRPr="002F2471" w:rsidP="000D0E0E">
            <w:pPr>
              <w:widowControl w:val="0"/>
              <w:autoSpaceDE w:val="0"/>
              <w:autoSpaceDN w:val="0"/>
              <w:adjustRightInd w:val="0"/>
              <w:spacing w:line="256" w:lineRule="auto"/>
            </w:pPr>
          </w:p>
        </w:tc>
        <w:tc>
          <w:tcPr>
            <w:tcW w:w="3057" w:type="pct"/>
            <w:tcBorders>
              <w:top w:val="single" w:sz="4" w:space="0" w:color="000000"/>
              <w:left w:val="single" w:sz="4" w:space="0" w:color="000000"/>
              <w:bottom w:val="single" w:sz="4" w:space="0" w:color="000000"/>
              <w:right w:val="single" w:sz="4" w:space="0" w:color="000000"/>
            </w:tcBorders>
          </w:tcPr>
          <w:p w:rsidR="004C742B" w:rsidRPr="000450FA" w:rsidP="005A16F8">
            <w:pPr>
              <w:autoSpaceDE w:val="0"/>
              <w:autoSpaceDN w:val="0"/>
              <w:adjustRightInd w:val="0"/>
              <w:jc w:val="both"/>
              <w:rPr>
                <w:b/>
                <w:bCs/>
                <w:color w:val="231F20"/>
              </w:rPr>
            </w:pPr>
            <w:r w:rsidRPr="000450FA">
              <w:rPr>
                <w:b/>
                <w:bCs/>
                <w:color w:val="231F20"/>
              </w:rPr>
              <w:t>Изменение по падежам (</w:t>
            </w:r>
            <w:r w:rsidR="00757F3A">
              <w:rPr>
                <w:b/>
                <w:bCs/>
                <w:color w:val="231F20"/>
              </w:rPr>
              <w:t>4</w:t>
            </w:r>
            <w:r w:rsidRPr="000450FA">
              <w:rPr>
                <w:b/>
                <w:bCs/>
                <w:color w:val="231F20"/>
              </w:rPr>
              <w:t xml:space="preserve"> ч)</w:t>
            </w:r>
          </w:p>
          <w:p w:rsidR="004C742B" w:rsidRPr="000450FA" w:rsidP="005A16F8">
            <w:pPr>
              <w:autoSpaceDE w:val="0"/>
              <w:autoSpaceDN w:val="0"/>
              <w:adjustRightInd w:val="0"/>
              <w:jc w:val="both"/>
              <w:rPr>
                <w:color w:val="231F20"/>
              </w:rPr>
            </w:pPr>
            <w:r w:rsidRPr="000450FA">
              <w:rPr>
                <w:color w:val="231F20"/>
              </w:rPr>
              <w:t>Определение падежа, в котором употреблено имя существительное. Различение падежных и смысловых (синтаксических) вопросов. Начальная форма имени существительного. Имена существительные, которые употребляются в одной форме (</w:t>
            </w:r>
            <w:r w:rsidRPr="000450FA">
              <w:rPr>
                <w:i/>
                <w:iCs/>
                <w:color w:val="231F20"/>
              </w:rPr>
              <w:t>пальто,</w:t>
            </w:r>
            <w:r w:rsidRPr="000450FA">
              <w:rPr>
                <w:color w:val="231F20"/>
              </w:rPr>
              <w:t xml:space="preserve"> </w:t>
            </w:r>
            <w:r w:rsidRPr="000450FA">
              <w:rPr>
                <w:i/>
                <w:iCs/>
                <w:color w:val="231F20"/>
              </w:rPr>
              <w:t>кофе</w:t>
            </w:r>
            <w:r w:rsidRPr="000450FA">
              <w:rPr>
                <w:color w:val="231F20"/>
              </w:rPr>
              <w:t xml:space="preserve">). *Слова с непроверяемым написанием: </w:t>
            </w:r>
            <w:r w:rsidRPr="000450FA">
              <w:rPr>
                <w:i/>
                <w:iCs/>
                <w:color w:val="231F20"/>
              </w:rPr>
              <w:t>телефон, телепередача, аллея.</w:t>
            </w:r>
          </w:p>
          <w:p w:rsidR="004C742B" w:rsidRPr="000450FA" w:rsidP="005A16F8">
            <w:pPr>
              <w:autoSpaceDE w:val="0"/>
              <w:autoSpaceDN w:val="0"/>
              <w:adjustRightInd w:val="0"/>
              <w:jc w:val="both"/>
              <w:rPr>
                <w:b/>
                <w:bCs/>
                <w:color w:val="231F20"/>
              </w:rPr>
            </w:pPr>
            <w:r w:rsidRPr="000450FA">
              <w:rPr>
                <w:b/>
                <w:bCs/>
                <w:color w:val="231F20"/>
              </w:rPr>
              <w:t>Три склонения имён существительных (</w:t>
            </w:r>
            <w:r w:rsidR="00DE67F1">
              <w:rPr>
                <w:b/>
                <w:bCs/>
                <w:color w:val="231F20"/>
              </w:rPr>
              <w:t>7</w:t>
            </w:r>
            <w:r w:rsidRPr="000450FA">
              <w:rPr>
                <w:b/>
                <w:bCs/>
                <w:color w:val="231F20"/>
              </w:rPr>
              <w:t xml:space="preserve"> ч)</w:t>
            </w:r>
          </w:p>
          <w:p w:rsidR="004C742B" w:rsidRPr="000450FA" w:rsidP="005A16F8">
            <w:pPr>
              <w:autoSpaceDE w:val="0"/>
              <w:autoSpaceDN w:val="0"/>
              <w:adjustRightInd w:val="0"/>
              <w:jc w:val="both"/>
              <w:rPr>
                <w:color w:val="231F20"/>
              </w:rPr>
            </w:pPr>
            <w:r w:rsidRPr="000450FA">
              <w:rPr>
                <w:color w:val="231F20"/>
              </w:rPr>
              <w:t>1 -е склонение имён существительных. Падежные окончания имён существительных 1-го склонения.</w:t>
            </w:r>
          </w:p>
          <w:p w:rsidR="004C742B" w:rsidRPr="000450FA" w:rsidP="005A16F8">
            <w:pPr>
              <w:autoSpaceDE w:val="0"/>
              <w:autoSpaceDN w:val="0"/>
              <w:adjustRightInd w:val="0"/>
              <w:jc w:val="both"/>
              <w:rPr>
                <w:color w:val="231F20"/>
              </w:rPr>
            </w:pPr>
            <w:r w:rsidRPr="000450FA">
              <w:rPr>
                <w:color w:val="231F20"/>
              </w:rPr>
              <w:t xml:space="preserve">*Слова с непроверяемым написанием: </w:t>
            </w:r>
            <w:r w:rsidRPr="000450FA">
              <w:rPr>
                <w:i/>
                <w:iCs/>
                <w:color w:val="231F20"/>
              </w:rPr>
              <w:t>беседа, беседовать.</w:t>
            </w:r>
          </w:p>
          <w:p w:rsidR="004C742B" w:rsidRPr="000450FA" w:rsidP="005A16F8">
            <w:pPr>
              <w:autoSpaceDE w:val="0"/>
              <w:autoSpaceDN w:val="0"/>
              <w:adjustRightInd w:val="0"/>
              <w:jc w:val="both"/>
              <w:rPr>
                <w:color w:val="231F20"/>
              </w:rPr>
            </w:pPr>
            <w:r w:rsidRPr="000450FA">
              <w:rPr>
                <w:i/>
                <w:iCs/>
                <w:color w:val="231F20"/>
              </w:rPr>
              <w:t xml:space="preserve">Развитие речи. </w:t>
            </w:r>
            <w:r w:rsidRPr="000450FA">
              <w:rPr>
                <w:color w:val="231F20"/>
              </w:rPr>
              <w:t xml:space="preserve">Составление сочинения по репродукции картины художника А. А. </w:t>
            </w:r>
            <w:r w:rsidRPr="000450FA">
              <w:rPr>
                <w:color w:val="231F20"/>
              </w:rPr>
              <w:t>Пластова</w:t>
            </w:r>
            <w:r w:rsidRPr="000450FA">
              <w:rPr>
                <w:color w:val="231F20"/>
              </w:rPr>
              <w:t xml:space="preserve"> «Первый снег» (сочинение-описание).</w:t>
            </w:r>
          </w:p>
          <w:p w:rsidR="004C742B" w:rsidRPr="000450FA" w:rsidP="005A16F8">
            <w:pPr>
              <w:autoSpaceDE w:val="0"/>
              <w:autoSpaceDN w:val="0"/>
              <w:adjustRightInd w:val="0"/>
              <w:jc w:val="both"/>
              <w:rPr>
                <w:color w:val="231F20"/>
              </w:rPr>
            </w:pPr>
            <w:r w:rsidRPr="000450FA">
              <w:rPr>
                <w:color w:val="231F20"/>
              </w:rPr>
              <w:t>2 -е склонение имён</w:t>
            </w:r>
          </w:p>
          <w:p w:rsidR="004C742B" w:rsidRPr="000450FA" w:rsidP="005A16F8">
            <w:pPr>
              <w:autoSpaceDE w:val="0"/>
              <w:autoSpaceDN w:val="0"/>
              <w:adjustRightInd w:val="0"/>
              <w:jc w:val="both"/>
              <w:rPr>
                <w:color w:val="231F20"/>
              </w:rPr>
            </w:pPr>
            <w:r w:rsidRPr="000450FA">
              <w:rPr>
                <w:color w:val="231F20"/>
              </w:rPr>
              <w:t>существительных. Падежные окончания имён существительных 2-го склонения.</w:t>
            </w:r>
          </w:p>
          <w:p w:rsidR="004C742B" w:rsidRPr="000450FA" w:rsidP="005A16F8">
            <w:pPr>
              <w:autoSpaceDE w:val="0"/>
              <w:autoSpaceDN w:val="0"/>
              <w:adjustRightInd w:val="0"/>
              <w:jc w:val="both"/>
              <w:rPr>
                <w:i/>
                <w:iCs/>
                <w:color w:val="231F20"/>
              </w:rPr>
            </w:pPr>
            <w:r w:rsidRPr="000450FA">
              <w:rPr>
                <w:color w:val="231F20"/>
              </w:rPr>
              <w:t xml:space="preserve">*Слово с непроверяемым написанием: </w:t>
            </w:r>
            <w:r w:rsidRPr="000450FA">
              <w:rPr>
                <w:i/>
                <w:iCs/>
                <w:color w:val="231F20"/>
              </w:rPr>
              <w:t>агроном</w:t>
            </w:r>
            <w:r w:rsidRPr="000450FA">
              <w:rPr>
                <w:i/>
                <w:iCs/>
                <w:color w:val="231F20"/>
              </w:rPr>
              <w:t>.</w:t>
            </w:r>
            <w:r w:rsidRPr="000450FA">
              <w:rPr>
                <w:color w:val="231F20"/>
              </w:rPr>
              <w:t>.</w:t>
            </w:r>
          </w:p>
          <w:p w:rsidR="004C742B" w:rsidRPr="000450FA" w:rsidP="005A16F8">
            <w:pPr>
              <w:autoSpaceDE w:val="0"/>
              <w:autoSpaceDN w:val="0"/>
              <w:adjustRightInd w:val="0"/>
              <w:jc w:val="both"/>
              <w:rPr>
                <w:color w:val="231F20"/>
              </w:rPr>
            </w:pPr>
            <w:r w:rsidRPr="000450FA">
              <w:rPr>
                <w:color w:val="231F20"/>
              </w:rPr>
              <w:t>3-е склонение имён существительных.  Падежные окончания имён существительных 3-го склонения.</w:t>
            </w:r>
          </w:p>
          <w:p w:rsidR="004C742B" w:rsidRPr="000450FA" w:rsidP="005A16F8">
            <w:pPr>
              <w:autoSpaceDE w:val="0"/>
              <w:autoSpaceDN w:val="0"/>
              <w:adjustRightInd w:val="0"/>
              <w:jc w:val="both"/>
              <w:rPr>
                <w:i/>
                <w:iCs/>
                <w:color w:val="231F20"/>
              </w:rPr>
            </w:pPr>
            <w:r w:rsidRPr="000450FA">
              <w:rPr>
                <w:color w:val="231F20"/>
              </w:rPr>
              <w:t xml:space="preserve">*Слово с непроверяемым написанием: </w:t>
            </w:r>
            <w:r w:rsidRPr="000450FA">
              <w:rPr>
                <w:i/>
                <w:iCs/>
                <w:color w:val="231F20"/>
              </w:rPr>
              <w:t>пейзаж.</w:t>
            </w:r>
          </w:p>
          <w:p w:rsidR="004C742B" w:rsidRPr="000450FA" w:rsidP="005A16F8">
            <w:pPr>
              <w:autoSpaceDE w:val="0"/>
              <w:autoSpaceDN w:val="0"/>
              <w:adjustRightInd w:val="0"/>
              <w:jc w:val="both"/>
              <w:rPr>
                <w:color w:val="231F20"/>
              </w:rPr>
            </w:pPr>
            <w:r w:rsidRPr="000450FA">
              <w:rPr>
                <w:i/>
                <w:iCs/>
                <w:color w:val="231F20"/>
              </w:rPr>
              <w:t>Развитие речи</w:t>
            </w:r>
            <w:r w:rsidRPr="000450FA">
              <w:rPr>
                <w:color w:val="231F20"/>
              </w:rPr>
              <w:t xml:space="preserve">. Подробное изложение повествовательного текста </w:t>
            </w:r>
            <w:r w:rsidRPr="000450FA">
              <w:rPr>
                <w:color w:val="231F20"/>
              </w:rPr>
              <w:t>по</w:t>
            </w:r>
            <w:r w:rsidRPr="000450FA">
              <w:rPr>
                <w:color w:val="231F20"/>
              </w:rPr>
              <w:t xml:space="preserve"> самостоятельно</w:t>
            </w:r>
          </w:p>
          <w:p w:rsidR="004C742B" w:rsidRPr="000450FA" w:rsidP="005A16F8">
            <w:pPr>
              <w:autoSpaceDE w:val="0"/>
              <w:autoSpaceDN w:val="0"/>
              <w:adjustRightInd w:val="0"/>
              <w:jc w:val="both"/>
              <w:rPr>
                <w:color w:val="231F20"/>
              </w:rPr>
            </w:pPr>
            <w:r w:rsidRPr="000450FA">
              <w:rPr>
                <w:color w:val="231F20"/>
              </w:rPr>
              <w:t>составленному плану.</w:t>
            </w:r>
          </w:p>
          <w:p w:rsidR="004C742B" w:rsidRPr="000450FA" w:rsidP="005A16F8">
            <w:pPr>
              <w:autoSpaceDE w:val="0"/>
              <w:autoSpaceDN w:val="0"/>
              <w:adjustRightInd w:val="0"/>
              <w:jc w:val="both"/>
              <w:rPr>
                <w:b/>
                <w:bCs/>
                <w:color w:val="231F20"/>
              </w:rPr>
            </w:pPr>
            <w:r w:rsidRPr="000450FA">
              <w:rPr>
                <w:b/>
                <w:bCs/>
                <w:color w:val="231F20"/>
              </w:rPr>
              <w:t>Правописание безударных падежных</w:t>
            </w:r>
            <w:r w:rsidR="00757F3A">
              <w:rPr>
                <w:b/>
                <w:bCs/>
                <w:color w:val="231F20"/>
              </w:rPr>
              <w:t xml:space="preserve"> </w:t>
            </w:r>
            <w:r w:rsidRPr="000450FA">
              <w:rPr>
                <w:b/>
                <w:bCs/>
                <w:color w:val="231F20"/>
              </w:rPr>
              <w:t xml:space="preserve">окончаний </w:t>
            </w:r>
            <w:r w:rsidRPr="000450FA">
              <w:rPr>
                <w:b/>
                <w:color w:val="231F20"/>
              </w:rPr>
              <w:t xml:space="preserve">имён существительных </w:t>
            </w:r>
            <w:r w:rsidRPr="000450FA">
              <w:rPr>
                <w:b/>
                <w:bCs/>
                <w:color w:val="231F20"/>
              </w:rPr>
              <w:t>в единственном числе (1</w:t>
            </w:r>
            <w:r w:rsidR="00757F3A">
              <w:rPr>
                <w:b/>
                <w:bCs/>
                <w:color w:val="231F20"/>
              </w:rPr>
              <w:t>1</w:t>
            </w:r>
            <w:r w:rsidRPr="000450FA">
              <w:rPr>
                <w:b/>
                <w:bCs/>
                <w:color w:val="231F20"/>
              </w:rPr>
              <w:t xml:space="preserve"> ч)</w:t>
            </w:r>
          </w:p>
          <w:p w:rsidR="004C742B" w:rsidRPr="000450FA" w:rsidP="005A16F8">
            <w:pPr>
              <w:autoSpaceDE w:val="0"/>
              <w:autoSpaceDN w:val="0"/>
              <w:adjustRightInd w:val="0"/>
              <w:jc w:val="both"/>
              <w:rPr>
                <w:color w:val="231F20"/>
              </w:rPr>
            </w:pPr>
            <w:r w:rsidRPr="000450FA">
              <w:rPr>
                <w:color w:val="231F20"/>
              </w:rPr>
              <w:t xml:space="preserve">Способы проверки безударных падежных окончаний имён существительных </w:t>
            </w:r>
            <w:r w:rsidR="00757F3A">
              <w:rPr>
                <w:color w:val="231F20"/>
              </w:rPr>
              <w:t xml:space="preserve"> </w:t>
            </w:r>
          </w:p>
          <w:p w:rsidR="004C742B" w:rsidRPr="000450FA" w:rsidP="005A16F8">
            <w:pPr>
              <w:autoSpaceDE w:val="0"/>
              <w:autoSpaceDN w:val="0"/>
              <w:adjustRightInd w:val="0"/>
              <w:jc w:val="both"/>
              <w:rPr>
                <w:color w:val="231F20"/>
              </w:rPr>
            </w:pPr>
            <w:r w:rsidRPr="000450FA">
              <w:rPr>
                <w:color w:val="231F20"/>
              </w:rPr>
              <w:t xml:space="preserve">Именительный и винительный падежи (1 ч). Родительный падеж </w:t>
            </w:r>
            <w:r w:rsidR="00757F3A">
              <w:rPr>
                <w:color w:val="231F20"/>
              </w:rPr>
              <w:t xml:space="preserve"> </w:t>
            </w:r>
            <w:r w:rsidRPr="000450FA">
              <w:rPr>
                <w:color w:val="231F20"/>
              </w:rPr>
              <w:t xml:space="preserve"> </w:t>
            </w:r>
          </w:p>
          <w:p w:rsidR="004C742B" w:rsidRPr="000450FA" w:rsidP="005A16F8">
            <w:pPr>
              <w:autoSpaceDE w:val="0"/>
              <w:autoSpaceDN w:val="0"/>
              <w:adjustRightInd w:val="0"/>
              <w:jc w:val="both"/>
              <w:rPr>
                <w:color w:val="231F20"/>
              </w:rPr>
            </w:pPr>
            <w:r w:rsidRPr="000450FA">
              <w:rPr>
                <w:color w:val="231F20"/>
              </w:rPr>
              <w:t xml:space="preserve">Именительный, родительный и  винительный падежи одушевлённых имён существительных </w:t>
            </w:r>
            <w:r w:rsidR="00757F3A">
              <w:rPr>
                <w:color w:val="231F20"/>
              </w:rPr>
              <w:t xml:space="preserve"> </w:t>
            </w:r>
          </w:p>
          <w:p w:rsidR="004C742B" w:rsidRPr="000450FA" w:rsidP="005A16F8">
            <w:pPr>
              <w:autoSpaceDE w:val="0"/>
              <w:autoSpaceDN w:val="0"/>
              <w:adjustRightInd w:val="0"/>
              <w:jc w:val="both"/>
              <w:rPr>
                <w:color w:val="231F20"/>
              </w:rPr>
            </w:pPr>
            <w:r w:rsidRPr="000450FA">
              <w:rPr>
                <w:color w:val="231F20"/>
              </w:rPr>
              <w:t xml:space="preserve">Дательный падеж </w:t>
            </w:r>
            <w:r w:rsidR="00757F3A">
              <w:rPr>
                <w:color w:val="231F20"/>
              </w:rPr>
              <w:t xml:space="preserve"> </w:t>
            </w:r>
          </w:p>
          <w:p w:rsidR="004C742B" w:rsidRPr="000450FA" w:rsidP="005A16F8">
            <w:pPr>
              <w:autoSpaceDE w:val="0"/>
              <w:autoSpaceDN w:val="0"/>
              <w:adjustRightInd w:val="0"/>
              <w:jc w:val="both"/>
              <w:rPr>
                <w:color w:val="231F20"/>
              </w:rPr>
            </w:pPr>
            <w:r w:rsidRPr="000450FA">
              <w:rPr>
                <w:color w:val="231F20"/>
              </w:rPr>
              <w:t xml:space="preserve">Творительный падеж </w:t>
            </w:r>
            <w:r w:rsidR="00757F3A">
              <w:rPr>
                <w:color w:val="231F20"/>
              </w:rPr>
              <w:t xml:space="preserve"> </w:t>
            </w:r>
          </w:p>
          <w:p w:rsidR="004C742B" w:rsidRPr="000450FA" w:rsidP="005A16F8">
            <w:pPr>
              <w:autoSpaceDE w:val="0"/>
              <w:autoSpaceDN w:val="0"/>
              <w:adjustRightInd w:val="0"/>
              <w:jc w:val="both"/>
              <w:rPr>
                <w:i/>
                <w:iCs/>
                <w:color w:val="231F20"/>
              </w:rPr>
            </w:pPr>
            <w:r w:rsidRPr="000450FA">
              <w:rPr>
                <w:i/>
                <w:iCs/>
                <w:color w:val="231F20"/>
              </w:rPr>
              <w:t xml:space="preserve">Правописание имён существительных в творительном падеже, оканчивающихся на шипящий и </w:t>
            </w:r>
            <w:r w:rsidRPr="000450FA">
              <w:rPr>
                <w:b/>
                <w:bCs/>
                <w:i/>
                <w:iCs/>
                <w:color w:val="231F20"/>
              </w:rPr>
              <w:t>ц</w:t>
            </w:r>
            <w:r w:rsidRPr="000450FA">
              <w:rPr>
                <w:i/>
                <w:iCs/>
                <w:color w:val="231F20"/>
              </w:rPr>
              <w:t>.</w:t>
            </w:r>
          </w:p>
          <w:p w:rsidR="004C742B" w:rsidRPr="000450FA" w:rsidP="005A16F8">
            <w:pPr>
              <w:autoSpaceDE w:val="0"/>
              <w:autoSpaceDN w:val="0"/>
              <w:adjustRightInd w:val="0"/>
              <w:jc w:val="both"/>
              <w:rPr>
                <w:color w:val="231F20"/>
              </w:rPr>
            </w:pPr>
            <w:r w:rsidRPr="000450FA">
              <w:rPr>
                <w:color w:val="231F20"/>
              </w:rPr>
              <w:t xml:space="preserve">Предложный падеж </w:t>
            </w:r>
            <w:r w:rsidR="00757F3A">
              <w:rPr>
                <w:color w:val="231F20"/>
              </w:rPr>
              <w:t xml:space="preserve"> </w:t>
            </w:r>
          </w:p>
          <w:p w:rsidR="004C742B" w:rsidRPr="000450FA" w:rsidP="005A16F8">
            <w:pPr>
              <w:autoSpaceDE w:val="0"/>
              <w:autoSpaceDN w:val="0"/>
              <w:adjustRightInd w:val="0"/>
              <w:jc w:val="both"/>
              <w:rPr>
                <w:color w:val="231F20"/>
              </w:rPr>
            </w:pPr>
            <w:r w:rsidRPr="000450FA">
              <w:rPr>
                <w:color w:val="231F20"/>
              </w:rPr>
              <w:t>Правописание безударных окончаний имён существительных во всех падежах</w:t>
            </w:r>
            <w:r w:rsidR="00757F3A">
              <w:rPr>
                <w:color w:val="231F20"/>
              </w:rPr>
              <w:t xml:space="preserve"> </w:t>
            </w:r>
          </w:p>
          <w:p w:rsidR="004C742B" w:rsidRPr="000450FA" w:rsidP="005A16F8">
            <w:pPr>
              <w:autoSpaceDE w:val="0"/>
              <w:autoSpaceDN w:val="0"/>
              <w:adjustRightInd w:val="0"/>
              <w:jc w:val="both"/>
              <w:rPr>
                <w:color w:val="231F20"/>
              </w:rPr>
            </w:pPr>
            <w:r w:rsidRPr="000450FA">
              <w:rPr>
                <w:i/>
                <w:iCs/>
                <w:color w:val="231F20"/>
              </w:rPr>
              <w:t xml:space="preserve">Развитие речи. </w:t>
            </w:r>
            <w:r w:rsidRPr="000450FA">
              <w:rPr>
                <w:color w:val="231F20"/>
              </w:rPr>
              <w:t>Составление сочинения-отзыва по репродукции картины художника</w:t>
            </w:r>
          </w:p>
          <w:p w:rsidR="004C742B" w:rsidRPr="000450FA" w:rsidP="005A16F8">
            <w:pPr>
              <w:autoSpaceDE w:val="0"/>
              <w:autoSpaceDN w:val="0"/>
              <w:adjustRightInd w:val="0"/>
              <w:jc w:val="both"/>
              <w:rPr>
                <w:color w:val="231F20"/>
              </w:rPr>
            </w:pPr>
            <w:r w:rsidRPr="000450FA">
              <w:rPr>
                <w:color w:val="231F20"/>
              </w:rPr>
              <w:t>В. А. Тропинина «Кружевница» (сочинени</w:t>
            </w:r>
            <w:r w:rsidRPr="000450FA">
              <w:rPr>
                <w:color w:val="231F20"/>
              </w:rPr>
              <w:t>е-</w:t>
            </w:r>
            <w:r w:rsidRPr="000450FA">
              <w:rPr>
                <w:color w:val="231F20"/>
              </w:rPr>
              <w:t xml:space="preserve"> отзыв).</w:t>
            </w:r>
          </w:p>
          <w:p w:rsidR="004C742B" w:rsidRPr="000450FA" w:rsidP="005A16F8">
            <w:pPr>
              <w:autoSpaceDE w:val="0"/>
              <w:autoSpaceDN w:val="0"/>
              <w:adjustRightInd w:val="0"/>
              <w:jc w:val="both"/>
              <w:rPr>
                <w:i/>
                <w:iCs/>
                <w:color w:val="231F20"/>
              </w:rPr>
            </w:pPr>
            <w:r w:rsidRPr="000450FA">
              <w:rPr>
                <w:color w:val="231F20"/>
              </w:rPr>
              <w:t xml:space="preserve">*Слова с непроверяемым написанием: </w:t>
            </w:r>
            <w:r w:rsidRPr="000450FA">
              <w:rPr>
                <w:i/>
                <w:iCs/>
                <w:color w:val="231F20"/>
              </w:rPr>
              <w:t>пор-</w:t>
            </w:r>
          </w:p>
          <w:p w:rsidR="004C742B" w:rsidRPr="000450FA" w:rsidP="005A16F8">
            <w:pPr>
              <w:autoSpaceDE w:val="0"/>
              <w:autoSpaceDN w:val="0"/>
              <w:adjustRightInd w:val="0"/>
              <w:jc w:val="both"/>
              <w:rPr>
                <w:i/>
                <w:iCs/>
                <w:color w:val="231F20"/>
              </w:rPr>
            </w:pPr>
            <w:r w:rsidRPr="000450FA">
              <w:rPr>
                <w:i/>
                <w:iCs/>
                <w:color w:val="231F20"/>
              </w:rPr>
              <w:t>трет, инженер, хлебороб, овца, адрес,</w:t>
            </w:r>
          </w:p>
          <w:p w:rsidR="004C742B" w:rsidRPr="000450FA" w:rsidP="005A16F8">
            <w:pPr>
              <w:autoSpaceDE w:val="0"/>
              <w:autoSpaceDN w:val="0"/>
              <w:adjustRightInd w:val="0"/>
              <w:jc w:val="both"/>
              <w:rPr>
                <w:b/>
                <w:bCs/>
                <w:color w:val="231F20"/>
              </w:rPr>
            </w:pPr>
            <w:r w:rsidRPr="000450FA">
              <w:rPr>
                <w:i/>
                <w:iCs/>
                <w:color w:val="231F20"/>
              </w:rPr>
              <w:t>вчера, сегодня, костёр.</w:t>
            </w:r>
            <w:r w:rsidRPr="000450FA">
              <w:rPr>
                <w:b/>
                <w:bCs/>
                <w:color w:val="231F20"/>
              </w:rPr>
              <w:t xml:space="preserve"> </w:t>
            </w:r>
          </w:p>
          <w:p w:rsidR="004C742B" w:rsidRPr="000450FA" w:rsidP="005A16F8">
            <w:pPr>
              <w:autoSpaceDE w:val="0"/>
              <w:autoSpaceDN w:val="0"/>
              <w:adjustRightInd w:val="0"/>
              <w:jc w:val="both"/>
              <w:rPr>
                <w:b/>
                <w:bCs/>
                <w:color w:val="231F20"/>
              </w:rPr>
            </w:pPr>
            <w:r w:rsidRPr="000450FA">
              <w:rPr>
                <w:b/>
                <w:bCs/>
                <w:color w:val="231F20"/>
              </w:rPr>
              <w:t>Правописание безударных падежных окончаний имён существительных во</w:t>
            </w:r>
            <w:r w:rsidR="00757F3A">
              <w:rPr>
                <w:b/>
                <w:bCs/>
                <w:color w:val="231F20"/>
              </w:rPr>
              <w:t xml:space="preserve"> </w:t>
            </w:r>
            <w:r w:rsidRPr="000450FA">
              <w:rPr>
                <w:b/>
                <w:bCs/>
                <w:color w:val="231F20"/>
              </w:rPr>
              <w:t>множественном числе (</w:t>
            </w:r>
            <w:r w:rsidR="00DE67F1">
              <w:rPr>
                <w:b/>
                <w:bCs/>
                <w:color w:val="231F20"/>
              </w:rPr>
              <w:t>6</w:t>
            </w:r>
            <w:r w:rsidRPr="000450FA">
              <w:rPr>
                <w:b/>
                <w:bCs/>
                <w:color w:val="231F20"/>
              </w:rPr>
              <w:t xml:space="preserve"> ч)</w:t>
            </w:r>
          </w:p>
          <w:p w:rsidR="004C742B" w:rsidRPr="000450FA" w:rsidP="005A16F8">
            <w:pPr>
              <w:autoSpaceDE w:val="0"/>
              <w:autoSpaceDN w:val="0"/>
              <w:adjustRightInd w:val="0"/>
              <w:jc w:val="both"/>
              <w:rPr>
                <w:color w:val="231F20"/>
              </w:rPr>
            </w:pPr>
            <w:r w:rsidRPr="000450FA">
              <w:rPr>
                <w:color w:val="231F20"/>
              </w:rPr>
              <w:t>Общее представление о склонении имён существительных во множественном числе</w:t>
            </w:r>
          </w:p>
          <w:p w:rsidR="004C742B" w:rsidRPr="000450FA" w:rsidP="005A16F8">
            <w:pPr>
              <w:autoSpaceDE w:val="0"/>
              <w:autoSpaceDN w:val="0"/>
              <w:adjustRightInd w:val="0"/>
              <w:jc w:val="both"/>
              <w:rPr>
                <w:color w:val="231F20"/>
              </w:rPr>
            </w:pPr>
            <w:r w:rsidRPr="000450FA">
              <w:rPr>
                <w:color w:val="231F20"/>
              </w:rPr>
              <w:t xml:space="preserve">Именительный падеж </w:t>
            </w:r>
          </w:p>
          <w:p w:rsidR="004C742B" w:rsidRPr="000450FA" w:rsidP="005A16F8">
            <w:pPr>
              <w:autoSpaceDE w:val="0"/>
              <w:autoSpaceDN w:val="0"/>
              <w:adjustRightInd w:val="0"/>
              <w:jc w:val="both"/>
              <w:rPr>
                <w:color w:val="231F20"/>
              </w:rPr>
            </w:pPr>
            <w:r w:rsidRPr="000450FA">
              <w:rPr>
                <w:color w:val="231F20"/>
              </w:rPr>
              <w:t xml:space="preserve">Родительный падеж </w:t>
            </w:r>
            <w:r w:rsidR="00757F3A">
              <w:rPr>
                <w:color w:val="231F20"/>
              </w:rPr>
              <w:t xml:space="preserve"> </w:t>
            </w:r>
          </w:p>
          <w:p w:rsidR="004C742B" w:rsidRPr="000450FA" w:rsidP="005A16F8">
            <w:pPr>
              <w:autoSpaceDE w:val="0"/>
              <w:autoSpaceDN w:val="0"/>
              <w:adjustRightInd w:val="0"/>
              <w:jc w:val="both"/>
              <w:rPr>
                <w:color w:val="231F20"/>
              </w:rPr>
            </w:pPr>
            <w:r w:rsidRPr="000450FA">
              <w:rPr>
                <w:color w:val="231F20"/>
              </w:rPr>
              <w:t xml:space="preserve">Винительный падеж одушевлённых имён существительных </w:t>
            </w:r>
            <w:r w:rsidR="00757F3A">
              <w:rPr>
                <w:color w:val="231F20"/>
              </w:rPr>
              <w:t xml:space="preserve"> </w:t>
            </w:r>
          </w:p>
          <w:p w:rsidR="004C742B" w:rsidRPr="000450FA" w:rsidP="005A16F8">
            <w:pPr>
              <w:autoSpaceDE w:val="0"/>
              <w:autoSpaceDN w:val="0"/>
              <w:adjustRightInd w:val="0"/>
              <w:jc w:val="both"/>
              <w:rPr>
                <w:color w:val="231F20"/>
              </w:rPr>
            </w:pPr>
            <w:r w:rsidRPr="000450FA">
              <w:rPr>
                <w:color w:val="231F20"/>
              </w:rPr>
              <w:t xml:space="preserve">Дательный, творительный, предложный падежи </w:t>
            </w:r>
            <w:r w:rsidR="00757F3A">
              <w:rPr>
                <w:color w:val="231F20"/>
              </w:rPr>
              <w:t xml:space="preserve"> </w:t>
            </w:r>
          </w:p>
          <w:p w:rsidR="004C742B" w:rsidRPr="000450FA" w:rsidP="005A16F8">
            <w:pPr>
              <w:autoSpaceDE w:val="0"/>
              <w:autoSpaceDN w:val="0"/>
              <w:adjustRightInd w:val="0"/>
              <w:jc w:val="both"/>
              <w:rPr>
                <w:color w:val="231F20"/>
              </w:rPr>
            </w:pPr>
            <w:r w:rsidRPr="000450FA">
              <w:rPr>
                <w:color w:val="231F20"/>
              </w:rPr>
              <w:t>Лексические и грамматические нормы употребления имён существительных.</w:t>
            </w:r>
          </w:p>
          <w:p w:rsidR="004C742B" w:rsidRPr="000450FA" w:rsidP="005A16F8">
            <w:pPr>
              <w:autoSpaceDE w:val="0"/>
              <w:autoSpaceDN w:val="0"/>
              <w:adjustRightInd w:val="0"/>
              <w:jc w:val="both"/>
              <w:rPr>
                <w:color w:val="231F20"/>
              </w:rPr>
            </w:pPr>
            <w:r w:rsidRPr="000450FA">
              <w:rPr>
                <w:color w:val="231F20"/>
              </w:rPr>
              <w:t>Обсуждение вопросов экологической этики и правил поведения в лесу на основе содержания текстов учебника.</w:t>
            </w:r>
          </w:p>
          <w:p w:rsidR="004C742B" w:rsidRPr="000450FA" w:rsidP="005A16F8">
            <w:pPr>
              <w:autoSpaceDE w:val="0"/>
              <w:autoSpaceDN w:val="0"/>
              <w:adjustRightInd w:val="0"/>
              <w:jc w:val="both"/>
              <w:rPr>
                <w:color w:val="231F20"/>
              </w:rPr>
            </w:pPr>
            <w:r w:rsidRPr="000450FA">
              <w:rPr>
                <w:color w:val="231F20"/>
              </w:rPr>
              <w:t>Морфологический разбор имён существительных</w:t>
            </w:r>
            <w:r w:rsidRPr="000450FA">
              <w:rPr>
                <w:i/>
                <w:iCs/>
                <w:color w:val="231F20"/>
              </w:rPr>
              <w:t>.</w:t>
            </w:r>
          </w:p>
          <w:p w:rsidR="004C742B" w:rsidRPr="000450FA" w:rsidP="005A16F8">
            <w:pPr>
              <w:autoSpaceDE w:val="0"/>
              <w:autoSpaceDN w:val="0"/>
              <w:adjustRightInd w:val="0"/>
              <w:jc w:val="both"/>
              <w:rPr>
                <w:i/>
                <w:iCs/>
                <w:color w:val="231F20"/>
              </w:rPr>
            </w:pPr>
            <w:r w:rsidRPr="000450FA">
              <w:rPr>
                <w:color w:val="231F20"/>
              </w:rPr>
              <w:t xml:space="preserve">*Слова с непроверяемым написанием: </w:t>
            </w:r>
            <w:r w:rsidRPr="000450FA">
              <w:rPr>
                <w:i/>
                <w:iCs/>
                <w:color w:val="231F20"/>
              </w:rPr>
              <w:t>путешествие, путешественник, директор,</w:t>
            </w:r>
          </w:p>
          <w:p w:rsidR="00DE67F1" w:rsidP="005A16F8">
            <w:pPr>
              <w:autoSpaceDE w:val="0"/>
              <w:autoSpaceDN w:val="0"/>
              <w:adjustRightInd w:val="0"/>
              <w:jc w:val="both"/>
              <w:rPr>
                <w:b/>
                <w:bCs/>
                <w:color w:val="231F20"/>
              </w:rPr>
            </w:pPr>
            <w:r w:rsidRPr="000450FA">
              <w:rPr>
                <w:i/>
                <w:iCs/>
                <w:color w:val="231F20"/>
              </w:rPr>
              <w:t>килограмм, грамм, газета.</w:t>
            </w:r>
            <w:r w:rsidRPr="000450FA">
              <w:rPr>
                <w:b/>
                <w:bCs/>
                <w:color w:val="231F20"/>
              </w:rPr>
              <w:t xml:space="preserve"> </w:t>
            </w:r>
          </w:p>
          <w:p w:rsidR="004C742B" w:rsidP="005A16F8">
            <w:pPr>
              <w:autoSpaceDE w:val="0"/>
              <w:autoSpaceDN w:val="0"/>
              <w:adjustRightInd w:val="0"/>
              <w:jc w:val="both"/>
              <w:rPr>
                <w:i/>
                <w:iCs/>
                <w:color w:val="231F20"/>
              </w:rPr>
            </w:pPr>
            <w:r w:rsidRPr="000450FA">
              <w:rPr>
                <w:b/>
                <w:bCs/>
                <w:color w:val="231F20"/>
              </w:rPr>
              <w:t>Контрольный диктант.</w:t>
            </w:r>
          </w:p>
          <w:p w:rsidR="004C742B" w:rsidRPr="00DE67F1" w:rsidP="005A16F8">
            <w:pPr>
              <w:autoSpaceDE w:val="0"/>
              <w:autoSpaceDN w:val="0"/>
              <w:adjustRightInd w:val="0"/>
              <w:jc w:val="both"/>
              <w:rPr>
                <w:b/>
                <w:iCs/>
                <w:color w:val="231F20"/>
              </w:rPr>
            </w:pPr>
            <w:r>
              <w:rPr>
                <w:b/>
                <w:iCs/>
                <w:color w:val="231F20"/>
              </w:rPr>
              <w:t>Обобщение знаний об имени существительном (2ч)</w:t>
            </w:r>
          </w:p>
        </w:tc>
        <w:tc>
          <w:tcPr>
            <w:tcW w:w="1278" w:type="pct"/>
            <w:vMerge/>
            <w:tcBorders>
              <w:left w:val="single" w:sz="4" w:space="0" w:color="000000"/>
              <w:right w:val="single" w:sz="4" w:space="0" w:color="000000"/>
            </w:tcBorders>
          </w:tcPr>
          <w:p w:rsidR="004C742B" w:rsidRPr="00FC7BD0" w:rsidP="000D0E0E">
            <w:pPr>
              <w:widowControl w:val="0"/>
              <w:autoSpaceDE w:val="0"/>
              <w:autoSpaceDN w:val="0"/>
              <w:adjustRightInd w:val="0"/>
              <w:spacing w:line="256" w:lineRule="auto"/>
              <w:rPr>
                <w:b/>
              </w:rPr>
            </w:pPr>
          </w:p>
        </w:tc>
      </w:tr>
      <w:tr w:rsidTr="0031740D">
        <w:tblPrEx>
          <w:tblW w:w="4987" w:type="pct"/>
          <w:tblLook w:val="04A0"/>
        </w:tblPrEx>
        <w:tc>
          <w:tcPr>
            <w:tcW w:w="665" w:type="pct"/>
            <w:tcBorders>
              <w:top w:val="single" w:sz="4" w:space="0" w:color="000000"/>
              <w:left w:val="single" w:sz="4" w:space="0" w:color="000000"/>
              <w:bottom w:val="single" w:sz="4" w:space="0" w:color="000000"/>
              <w:right w:val="single" w:sz="4" w:space="0" w:color="000000"/>
            </w:tcBorders>
          </w:tcPr>
          <w:p w:rsidR="0031740D" w:rsidRPr="000450FA" w:rsidP="0031740D">
            <w:pPr>
              <w:widowControl w:val="0"/>
              <w:autoSpaceDE w:val="0"/>
              <w:autoSpaceDN w:val="0"/>
              <w:adjustRightInd w:val="0"/>
              <w:spacing w:line="256" w:lineRule="auto"/>
              <w:jc w:val="center"/>
              <w:rPr>
                <w:b/>
              </w:rPr>
            </w:pPr>
            <w:r w:rsidRPr="000450FA">
              <w:rPr>
                <w:b/>
              </w:rPr>
              <w:t xml:space="preserve"> Имя прилагательное</w:t>
            </w:r>
            <w:r>
              <w:rPr>
                <w:b/>
              </w:rPr>
              <w:t xml:space="preserve"> (26 ч)</w:t>
            </w:r>
          </w:p>
          <w:p w:rsidR="004C742B" w:rsidRPr="002F2471" w:rsidP="000D0E0E">
            <w:pPr>
              <w:widowControl w:val="0"/>
              <w:autoSpaceDE w:val="0"/>
              <w:autoSpaceDN w:val="0"/>
              <w:adjustRightInd w:val="0"/>
              <w:spacing w:line="256" w:lineRule="auto"/>
              <w:jc w:val="center"/>
            </w:pPr>
          </w:p>
        </w:tc>
        <w:tc>
          <w:tcPr>
            <w:tcW w:w="3057" w:type="pct"/>
            <w:tcBorders>
              <w:top w:val="single" w:sz="4" w:space="0" w:color="000000"/>
              <w:left w:val="single" w:sz="4" w:space="0" w:color="000000"/>
              <w:bottom w:val="single" w:sz="4" w:space="0" w:color="000000"/>
              <w:right w:val="single" w:sz="4" w:space="0" w:color="000000"/>
            </w:tcBorders>
          </w:tcPr>
          <w:p w:rsidR="004C742B" w:rsidRPr="000450FA" w:rsidP="005A16F8">
            <w:pPr>
              <w:autoSpaceDE w:val="0"/>
              <w:autoSpaceDN w:val="0"/>
              <w:adjustRightInd w:val="0"/>
              <w:jc w:val="both"/>
              <w:rPr>
                <w:b/>
                <w:bCs/>
                <w:color w:val="231F20"/>
              </w:rPr>
            </w:pPr>
            <w:r w:rsidRPr="000450FA">
              <w:rPr>
                <w:b/>
                <w:bCs/>
                <w:color w:val="231F20"/>
              </w:rPr>
              <w:t>Повторение и углубление представлений об имени прилагательном (</w:t>
            </w:r>
            <w:r w:rsidR="0031740D">
              <w:rPr>
                <w:b/>
                <w:bCs/>
                <w:color w:val="231F20"/>
              </w:rPr>
              <w:t>3</w:t>
            </w:r>
            <w:r w:rsidRPr="000450FA">
              <w:rPr>
                <w:b/>
                <w:bCs/>
                <w:color w:val="231F20"/>
              </w:rPr>
              <w:t xml:space="preserve"> ч)</w:t>
            </w:r>
          </w:p>
          <w:p w:rsidR="004C742B" w:rsidRPr="000450FA" w:rsidP="005A16F8">
            <w:pPr>
              <w:autoSpaceDE w:val="0"/>
              <w:autoSpaceDN w:val="0"/>
              <w:adjustRightInd w:val="0"/>
              <w:jc w:val="both"/>
              <w:rPr>
                <w:color w:val="231F20"/>
              </w:rPr>
            </w:pPr>
            <w:r w:rsidRPr="000450FA">
              <w:rPr>
                <w:color w:val="231F20"/>
              </w:rPr>
              <w:t>Значение и употребление в речи. Словообразование имён прилагательных.</w:t>
            </w:r>
          </w:p>
          <w:p w:rsidR="004C742B" w:rsidRPr="000450FA" w:rsidP="005A16F8">
            <w:pPr>
              <w:autoSpaceDE w:val="0"/>
              <w:autoSpaceDN w:val="0"/>
              <w:adjustRightInd w:val="0"/>
              <w:jc w:val="both"/>
              <w:rPr>
                <w:color w:val="231F20"/>
              </w:rPr>
            </w:pPr>
            <w:r w:rsidRPr="000450FA">
              <w:rPr>
                <w:color w:val="231F20"/>
              </w:rPr>
              <w:t>Род и число имён прилагательных. Изменение прилагательных по числам, по родам (в единственном числе).</w:t>
            </w:r>
          </w:p>
          <w:p w:rsidR="004C742B" w:rsidRPr="000450FA" w:rsidP="005A16F8">
            <w:pPr>
              <w:autoSpaceDE w:val="0"/>
              <w:autoSpaceDN w:val="0"/>
              <w:adjustRightInd w:val="0"/>
              <w:jc w:val="both"/>
              <w:rPr>
                <w:i/>
                <w:iCs/>
                <w:color w:val="231F20"/>
              </w:rPr>
            </w:pPr>
            <w:r w:rsidRPr="000450FA">
              <w:rPr>
                <w:color w:val="231F20"/>
              </w:rPr>
              <w:t xml:space="preserve">Начальная форма имён прилагательных*Слова с непроверяемым написанием: </w:t>
            </w:r>
            <w:r w:rsidRPr="000450FA">
              <w:rPr>
                <w:i/>
                <w:iCs/>
                <w:color w:val="231F20"/>
              </w:rPr>
              <w:t>автомобиль, семена, электростанция, электровоз, электричество, электрический, сейчас.</w:t>
            </w:r>
          </w:p>
          <w:p w:rsidR="004C742B" w:rsidRPr="000450FA" w:rsidP="005A16F8">
            <w:pPr>
              <w:autoSpaceDE w:val="0"/>
              <w:autoSpaceDN w:val="0"/>
              <w:adjustRightInd w:val="0"/>
              <w:jc w:val="both"/>
              <w:rPr>
                <w:color w:val="231F20"/>
              </w:rPr>
            </w:pPr>
            <w:r w:rsidRPr="000450FA">
              <w:rPr>
                <w:i/>
                <w:iCs/>
                <w:color w:val="231F20"/>
              </w:rPr>
              <w:t>Развитие речи</w:t>
            </w:r>
            <w:r w:rsidRPr="000450FA">
              <w:rPr>
                <w:color w:val="231F20"/>
              </w:rPr>
              <w:t>. Сочинение-описание по личным наблюдениям на тему «Моя любимая игрушка».</w:t>
            </w:r>
          </w:p>
          <w:p w:rsidR="004C742B" w:rsidRPr="000450FA" w:rsidP="005A16F8">
            <w:pPr>
              <w:autoSpaceDE w:val="0"/>
              <w:autoSpaceDN w:val="0"/>
              <w:adjustRightInd w:val="0"/>
              <w:jc w:val="both"/>
              <w:rPr>
                <w:b/>
                <w:bCs/>
                <w:color w:val="231F20"/>
              </w:rPr>
            </w:pPr>
            <w:r w:rsidRPr="000450FA">
              <w:rPr>
                <w:b/>
                <w:bCs/>
                <w:color w:val="231F20"/>
              </w:rPr>
              <w:t>Изменение по падежам имён прилагательных (1 ч)</w:t>
            </w:r>
          </w:p>
          <w:p w:rsidR="004C742B" w:rsidRPr="000450FA" w:rsidP="005A16F8">
            <w:pPr>
              <w:autoSpaceDE w:val="0"/>
              <w:autoSpaceDN w:val="0"/>
              <w:adjustRightInd w:val="0"/>
              <w:jc w:val="both"/>
              <w:rPr>
                <w:color w:val="231F20"/>
              </w:rPr>
            </w:pPr>
            <w:r w:rsidRPr="000450FA">
              <w:rPr>
                <w:color w:val="231F20"/>
              </w:rPr>
              <w:t xml:space="preserve">Изменение по падежам имён прилагательных в единственном числе. Зависимость формы имени прилагательного от формы имени существительного. </w:t>
            </w:r>
            <w:r w:rsidRPr="000450FA">
              <w:rPr>
                <w:i/>
                <w:iCs/>
                <w:color w:val="231F20"/>
              </w:rPr>
              <w:t>Развитие речи</w:t>
            </w:r>
            <w:r w:rsidRPr="000450FA">
              <w:rPr>
                <w:color w:val="231F20"/>
              </w:rPr>
              <w:t>. Составление текста-рассуждения по репродукции картины В. Серова «Мика Морозов».</w:t>
            </w:r>
          </w:p>
          <w:p w:rsidR="004C742B" w:rsidRPr="000450FA" w:rsidP="005A16F8">
            <w:pPr>
              <w:autoSpaceDE w:val="0"/>
              <w:autoSpaceDN w:val="0"/>
              <w:adjustRightInd w:val="0"/>
              <w:jc w:val="both"/>
              <w:rPr>
                <w:b/>
                <w:bCs/>
                <w:color w:val="231F20"/>
              </w:rPr>
            </w:pPr>
            <w:r w:rsidRPr="000450FA">
              <w:rPr>
                <w:b/>
                <w:bCs/>
                <w:color w:val="231F20"/>
              </w:rPr>
              <w:t>Правописание падежных окончаний</w:t>
            </w:r>
          </w:p>
          <w:p w:rsidR="004C742B" w:rsidRPr="000450FA" w:rsidP="005A16F8">
            <w:pPr>
              <w:autoSpaceDE w:val="0"/>
              <w:autoSpaceDN w:val="0"/>
              <w:adjustRightInd w:val="0"/>
              <w:jc w:val="both"/>
              <w:rPr>
                <w:b/>
                <w:bCs/>
                <w:color w:val="231F20"/>
              </w:rPr>
            </w:pPr>
            <w:r w:rsidRPr="000450FA">
              <w:rPr>
                <w:b/>
                <w:bCs/>
                <w:color w:val="231F20"/>
              </w:rPr>
              <w:t>имён прилагательных. Склонение имён прилагательных мужского и среднего рода в единственном</w:t>
            </w:r>
            <w:r w:rsidR="00757F3A">
              <w:rPr>
                <w:b/>
                <w:bCs/>
                <w:color w:val="231F20"/>
              </w:rPr>
              <w:t xml:space="preserve"> числе (</w:t>
            </w:r>
            <w:r w:rsidR="0031740D">
              <w:rPr>
                <w:b/>
                <w:bCs/>
                <w:color w:val="231F20"/>
              </w:rPr>
              <w:t>8</w:t>
            </w:r>
            <w:r w:rsidRPr="000450FA">
              <w:rPr>
                <w:b/>
                <w:bCs/>
                <w:color w:val="231F20"/>
              </w:rPr>
              <w:t xml:space="preserve"> ч)</w:t>
            </w:r>
          </w:p>
          <w:p w:rsidR="004C742B" w:rsidRPr="000450FA" w:rsidP="005A16F8">
            <w:pPr>
              <w:autoSpaceDE w:val="0"/>
              <w:autoSpaceDN w:val="0"/>
              <w:adjustRightInd w:val="0"/>
              <w:jc w:val="both"/>
              <w:rPr>
                <w:color w:val="231F20"/>
              </w:rPr>
            </w:pPr>
            <w:r w:rsidRPr="000450FA">
              <w:rPr>
                <w:color w:val="231F20"/>
              </w:rPr>
              <w:t>Именительный падеж. Родительный падеж. Дательный падеж. Именительный, винительный, родительный падежи.</w:t>
            </w:r>
          </w:p>
          <w:p w:rsidR="004C742B" w:rsidRPr="000450FA" w:rsidP="005A16F8">
            <w:pPr>
              <w:autoSpaceDE w:val="0"/>
              <w:autoSpaceDN w:val="0"/>
              <w:adjustRightInd w:val="0"/>
              <w:jc w:val="both"/>
              <w:rPr>
                <w:color w:val="231F20"/>
              </w:rPr>
            </w:pPr>
            <w:r w:rsidRPr="000450FA">
              <w:rPr>
                <w:color w:val="231F20"/>
              </w:rPr>
              <w:t>Творительный и предложный падежи. Окончания имён прилагательных мужского и среднего рода в каждом из падежей.</w:t>
            </w:r>
          </w:p>
          <w:p w:rsidR="004C742B" w:rsidRPr="000450FA" w:rsidP="005A16F8">
            <w:pPr>
              <w:autoSpaceDE w:val="0"/>
              <w:autoSpaceDN w:val="0"/>
              <w:adjustRightInd w:val="0"/>
              <w:jc w:val="both"/>
              <w:rPr>
                <w:color w:val="231F20"/>
              </w:rPr>
            </w:pPr>
            <w:r w:rsidRPr="000450FA">
              <w:rPr>
                <w:color w:val="231F20"/>
              </w:rPr>
              <w:t xml:space="preserve">Развитие чувства любви к родному краю </w:t>
            </w:r>
            <w:r w:rsidRPr="000450FA">
              <w:rPr>
                <w:color w:val="231F20"/>
              </w:rPr>
              <w:t>-ч</w:t>
            </w:r>
            <w:r w:rsidRPr="000450FA">
              <w:rPr>
                <w:color w:val="231F20"/>
              </w:rPr>
              <w:t>астичке своей большой родины на основе содержания текстов.</w:t>
            </w:r>
          </w:p>
          <w:p w:rsidR="004C742B" w:rsidRPr="000450FA" w:rsidP="005A16F8">
            <w:pPr>
              <w:autoSpaceDE w:val="0"/>
              <w:autoSpaceDN w:val="0"/>
              <w:adjustRightInd w:val="0"/>
              <w:jc w:val="both"/>
              <w:rPr>
                <w:i/>
                <w:iCs/>
                <w:color w:val="231F20"/>
              </w:rPr>
            </w:pPr>
            <w:r w:rsidRPr="000450FA">
              <w:rPr>
                <w:color w:val="231F20"/>
              </w:rPr>
              <w:t xml:space="preserve">*Слова с непроверяемым написанием: </w:t>
            </w:r>
            <w:r w:rsidRPr="000450FA">
              <w:rPr>
                <w:i/>
                <w:iCs/>
                <w:color w:val="231F20"/>
              </w:rPr>
              <w:t>правительство, аппетит, километр, космос,</w:t>
            </w:r>
          </w:p>
          <w:p w:rsidR="004C742B" w:rsidRPr="000450FA" w:rsidP="005A16F8">
            <w:pPr>
              <w:autoSpaceDE w:val="0"/>
              <w:autoSpaceDN w:val="0"/>
              <w:adjustRightInd w:val="0"/>
              <w:jc w:val="both"/>
              <w:rPr>
                <w:i/>
                <w:iCs/>
                <w:color w:val="231F20"/>
              </w:rPr>
            </w:pPr>
            <w:r w:rsidRPr="000450FA">
              <w:rPr>
                <w:i/>
                <w:iCs/>
                <w:color w:val="231F20"/>
              </w:rPr>
              <w:t>космический, издалека.</w:t>
            </w:r>
          </w:p>
          <w:p w:rsidR="004C742B" w:rsidRPr="000450FA" w:rsidP="005A16F8">
            <w:pPr>
              <w:autoSpaceDE w:val="0"/>
              <w:autoSpaceDN w:val="0"/>
              <w:adjustRightInd w:val="0"/>
              <w:jc w:val="both"/>
              <w:rPr>
                <w:color w:val="231F20"/>
              </w:rPr>
            </w:pPr>
            <w:r w:rsidRPr="000450FA">
              <w:rPr>
                <w:i/>
                <w:iCs/>
                <w:color w:val="231F20"/>
              </w:rPr>
              <w:t>Развитие речи</w:t>
            </w:r>
            <w:r w:rsidRPr="000450FA">
              <w:rPr>
                <w:color w:val="231F20"/>
              </w:rPr>
              <w:t>. Выборочное изложение повествовательного текста с элементами описания.</w:t>
            </w:r>
          </w:p>
          <w:p w:rsidR="004C742B" w:rsidRPr="000450FA" w:rsidP="005A16F8">
            <w:pPr>
              <w:autoSpaceDE w:val="0"/>
              <w:autoSpaceDN w:val="0"/>
              <w:adjustRightInd w:val="0"/>
              <w:jc w:val="both"/>
              <w:rPr>
                <w:b/>
                <w:bCs/>
                <w:color w:val="231F20"/>
              </w:rPr>
            </w:pPr>
            <w:r w:rsidRPr="000450FA">
              <w:rPr>
                <w:b/>
                <w:bCs/>
                <w:color w:val="231F20"/>
              </w:rPr>
              <w:t>Склонение имён прилагательных женского рода в единственном числе(</w:t>
            </w:r>
            <w:r w:rsidR="0031740D">
              <w:rPr>
                <w:b/>
                <w:bCs/>
                <w:color w:val="231F20"/>
              </w:rPr>
              <w:t>5</w:t>
            </w:r>
            <w:r w:rsidRPr="000450FA">
              <w:rPr>
                <w:b/>
                <w:bCs/>
                <w:color w:val="231F20"/>
              </w:rPr>
              <w:t xml:space="preserve"> ч)</w:t>
            </w:r>
          </w:p>
          <w:p w:rsidR="004C742B" w:rsidRPr="000450FA" w:rsidP="005A16F8">
            <w:pPr>
              <w:autoSpaceDE w:val="0"/>
              <w:autoSpaceDN w:val="0"/>
              <w:adjustRightInd w:val="0"/>
              <w:jc w:val="both"/>
              <w:rPr>
                <w:color w:val="231F20"/>
              </w:rPr>
            </w:pPr>
            <w:r w:rsidRPr="000450FA">
              <w:rPr>
                <w:color w:val="231F20"/>
              </w:rPr>
              <w:t>Склонение имён прилагательных женского рода.</w:t>
            </w:r>
          </w:p>
          <w:p w:rsidR="004C742B" w:rsidRPr="000450FA" w:rsidP="005A16F8">
            <w:pPr>
              <w:autoSpaceDE w:val="0"/>
              <w:autoSpaceDN w:val="0"/>
              <w:adjustRightInd w:val="0"/>
              <w:jc w:val="both"/>
              <w:rPr>
                <w:color w:val="231F20"/>
              </w:rPr>
            </w:pPr>
            <w:r w:rsidRPr="000450FA">
              <w:rPr>
                <w:color w:val="231F20"/>
              </w:rPr>
              <w:t>Именительный</w:t>
            </w:r>
            <w:r w:rsidRPr="000450FA">
              <w:rPr>
                <w:color w:val="231F20"/>
              </w:rPr>
              <w:t xml:space="preserve"> и винительные падежи. Родительный, дательный, творительный падежи.</w:t>
            </w:r>
          </w:p>
          <w:p w:rsidR="004C742B" w:rsidRPr="000450FA" w:rsidP="005A16F8">
            <w:pPr>
              <w:autoSpaceDE w:val="0"/>
              <w:autoSpaceDN w:val="0"/>
              <w:adjustRightInd w:val="0"/>
              <w:jc w:val="both"/>
              <w:rPr>
                <w:color w:val="231F20"/>
              </w:rPr>
            </w:pPr>
            <w:r w:rsidRPr="000450FA">
              <w:rPr>
                <w:color w:val="231F20"/>
              </w:rPr>
              <w:t>Формирование уважения к национальному достоянию Российского государства, древним архитектурным памятникам,</w:t>
            </w:r>
          </w:p>
          <w:p w:rsidR="004C742B" w:rsidRPr="000450FA" w:rsidP="005A16F8">
            <w:pPr>
              <w:autoSpaceDE w:val="0"/>
              <w:autoSpaceDN w:val="0"/>
              <w:adjustRightInd w:val="0"/>
              <w:jc w:val="both"/>
              <w:rPr>
                <w:color w:val="231F20"/>
              </w:rPr>
            </w:pPr>
            <w:r w:rsidRPr="000450FA">
              <w:rPr>
                <w:color w:val="231F20"/>
              </w:rPr>
              <w:t xml:space="preserve"> </w:t>
            </w:r>
            <w:r w:rsidRPr="000450FA">
              <w:rPr>
                <w:color w:val="231F20"/>
              </w:rPr>
              <w:t>созданным руками русского народа, а так же к национальному достоянию других стран и народов.</w:t>
            </w:r>
          </w:p>
          <w:p w:rsidR="004C742B" w:rsidRPr="000450FA" w:rsidP="005A16F8">
            <w:pPr>
              <w:autoSpaceDE w:val="0"/>
              <w:autoSpaceDN w:val="0"/>
              <w:adjustRightInd w:val="0"/>
              <w:jc w:val="both"/>
              <w:rPr>
                <w:color w:val="231F20"/>
              </w:rPr>
            </w:pPr>
            <w:r w:rsidRPr="000450FA">
              <w:rPr>
                <w:i/>
                <w:iCs/>
                <w:color w:val="231F20"/>
              </w:rPr>
              <w:t>Развитие речи</w:t>
            </w:r>
            <w:r w:rsidRPr="000450FA">
              <w:rPr>
                <w:color w:val="231F20"/>
              </w:rPr>
              <w:t xml:space="preserve">. Письмо по памяти сравнительного описательного текста. Составление сообщения о достопримечательностях своего города (посёлка). *Слова с непроверяемым написанием: </w:t>
            </w:r>
            <w:r w:rsidRPr="000450FA">
              <w:rPr>
                <w:i/>
                <w:iCs/>
                <w:color w:val="231F20"/>
              </w:rPr>
              <w:t>экскурсия, вагон, кастрюля, тарелка.</w:t>
            </w:r>
          </w:p>
          <w:p w:rsidR="004C742B" w:rsidRPr="000450FA" w:rsidP="005A16F8">
            <w:pPr>
              <w:autoSpaceDE w:val="0"/>
              <w:autoSpaceDN w:val="0"/>
              <w:adjustRightInd w:val="0"/>
              <w:jc w:val="both"/>
              <w:rPr>
                <w:b/>
                <w:bCs/>
                <w:color w:val="231F20"/>
              </w:rPr>
            </w:pPr>
            <w:r w:rsidRPr="000450FA">
              <w:rPr>
                <w:b/>
                <w:bCs/>
                <w:color w:val="231F20"/>
              </w:rPr>
              <w:t>Склонение имён прилагательных во множественном числе (</w:t>
            </w:r>
            <w:r w:rsidR="0031740D">
              <w:rPr>
                <w:b/>
                <w:bCs/>
                <w:color w:val="231F20"/>
              </w:rPr>
              <w:t>5</w:t>
            </w:r>
            <w:r w:rsidRPr="000450FA">
              <w:rPr>
                <w:b/>
                <w:bCs/>
                <w:color w:val="231F20"/>
              </w:rPr>
              <w:t xml:space="preserve"> ч)</w:t>
            </w:r>
          </w:p>
          <w:p w:rsidR="004C742B" w:rsidRPr="000450FA" w:rsidP="005A16F8">
            <w:pPr>
              <w:autoSpaceDE w:val="0"/>
              <w:autoSpaceDN w:val="0"/>
              <w:adjustRightInd w:val="0"/>
              <w:jc w:val="both"/>
              <w:rPr>
                <w:color w:val="231F20"/>
              </w:rPr>
            </w:pPr>
            <w:r w:rsidRPr="000450FA">
              <w:rPr>
                <w:color w:val="231F20"/>
              </w:rPr>
              <w:t>Окончания имён прилагательных множественного числа в каждом из падежей.</w:t>
            </w:r>
          </w:p>
          <w:p w:rsidR="004C742B" w:rsidRPr="000450FA" w:rsidP="005A16F8">
            <w:pPr>
              <w:autoSpaceDE w:val="0"/>
              <w:autoSpaceDN w:val="0"/>
              <w:adjustRightInd w:val="0"/>
              <w:jc w:val="both"/>
              <w:rPr>
                <w:color w:val="231F20"/>
              </w:rPr>
            </w:pPr>
            <w:r w:rsidRPr="000450FA">
              <w:rPr>
                <w:i/>
                <w:iCs/>
                <w:color w:val="231F20"/>
              </w:rPr>
              <w:t>Развитие речи</w:t>
            </w:r>
            <w:r w:rsidRPr="000450FA">
              <w:rPr>
                <w:color w:val="231F20"/>
              </w:rPr>
              <w:t>. Подробное изложение повествовательного текста; составление текста по репродукции картины Н. К. Рериха «Заморские гости».</w:t>
            </w:r>
          </w:p>
          <w:p w:rsidR="004C742B" w:rsidRPr="000450FA" w:rsidP="005A16F8">
            <w:pPr>
              <w:autoSpaceDE w:val="0"/>
              <w:autoSpaceDN w:val="0"/>
              <w:adjustRightInd w:val="0"/>
              <w:jc w:val="both"/>
              <w:rPr>
                <w:color w:val="231F20"/>
              </w:rPr>
            </w:pPr>
            <w:r w:rsidRPr="000450FA">
              <w:rPr>
                <w:color w:val="231F20"/>
              </w:rPr>
              <w:t>Именительный и винительный падежи.</w:t>
            </w:r>
          </w:p>
          <w:p w:rsidR="004C742B" w:rsidRPr="000450FA" w:rsidP="005A16F8">
            <w:pPr>
              <w:autoSpaceDE w:val="0"/>
              <w:autoSpaceDN w:val="0"/>
              <w:adjustRightInd w:val="0"/>
              <w:jc w:val="both"/>
              <w:rPr>
                <w:color w:val="231F20"/>
              </w:rPr>
            </w:pPr>
            <w:r w:rsidRPr="000450FA">
              <w:rPr>
                <w:color w:val="231F20"/>
              </w:rPr>
              <w:t>Родительный и предложный падежи.</w:t>
            </w:r>
          </w:p>
          <w:p w:rsidR="004C742B" w:rsidRPr="000450FA" w:rsidP="005A16F8">
            <w:pPr>
              <w:autoSpaceDE w:val="0"/>
              <w:autoSpaceDN w:val="0"/>
              <w:adjustRightInd w:val="0"/>
              <w:jc w:val="both"/>
              <w:rPr>
                <w:color w:val="231F20"/>
              </w:rPr>
            </w:pPr>
            <w:r w:rsidRPr="000450FA">
              <w:rPr>
                <w:color w:val="231F20"/>
              </w:rPr>
              <w:t>Дательный и творительный падежи.</w:t>
            </w:r>
          </w:p>
          <w:p w:rsidR="004C742B" w:rsidRPr="000450FA" w:rsidP="005A16F8">
            <w:pPr>
              <w:autoSpaceDE w:val="0"/>
              <w:autoSpaceDN w:val="0"/>
              <w:adjustRightInd w:val="0"/>
              <w:jc w:val="both"/>
              <w:rPr>
                <w:i/>
                <w:iCs/>
                <w:color w:val="231F20"/>
              </w:rPr>
            </w:pPr>
            <w:r w:rsidRPr="000450FA">
              <w:rPr>
                <w:color w:val="231F20"/>
              </w:rPr>
              <w:t xml:space="preserve">*Слова с непроверяемым написанием: </w:t>
            </w:r>
            <w:r w:rsidRPr="000450FA">
              <w:rPr>
                <w:i/>
                <w:iCs/>
                <w:color w:val="231F20"/>
              </w:rPr>
              <w:t>салют, богатство, ботинки.</w:t>
            </w:r>
          </w:p>
          <w:p w:rsidR="004C742B" w:rsidRPr="000450FA" w:rsidP="005A16F8">
            <w:pPr>
              <w:autoSpaceDE w:val="0"/>
              <w:autoSpaceDN w:val="0"/>
              <w:adjustRightInd w:val="0"/>
              <w:jc w:val="both"/>
              <w:rPr>
                <w:color w:val="231F20"/>
              </w:rPr>
            </w:pPr>
            <w:r w:rsidRPr="000450FA">
              <w:rPr>
                <w:color w:val="231F20"/>
              </w:rPr>
              <w:t>Нормы правильного согласования имён прилагательных и имён существительных в речи.</w:t>
            </w:r>
          </w:p>
          <w:p w:rsidR="004C742B" w:rsidRPr="000450FA" w:rsidP="005A16F8">
            <w:pPr>
              <w:autoSpaceDE w:val="0"/>
              <w:autoSpaceDN w:val="0"/>
              <w:adjustRightInd w:val="0"/>
              <w:jc w:val="both"/>
              <w:rPr>
                <w:color w:val="231F20"/>
              </w:rPr>
            </w:pPr>
            <w:r w:rsidRPr="000450FA">
              <w:rPr>
                <w:color w:val="231F20"/>
              </w:rPr>
              <w:t xml:space="preserve">Осознание эстетической стороны речевого высказывания при анализе </w:t>
            </w:r>
            <w:r w:rsidRPr="000450FA">
              <w:rPr>
                <w:color w:val="231F20"/>
              </w:rPr>
              <w:t>художественных</w:t>
            </w:r>
          </w:p>
          <w:p w:rsidR="004C742B" w:rsidRPr="000450FA" w:rsidP="005A16F8">
            <w:pPr>
              <w:autoSpaceDE w:val="0"/>
              <w:autoSpaceDN w:val="0"/>
              <w:adjustRightInd w:val="0"/>
              <w:jc w:val="both"/>
              <w:rPr>
                <w:b/>
                <w:bCs/>
                <w:color w:val="231F20"/>
              </w:rPr>
            </w:pPr>
            <w:r w:rsidRPr="000450FA">
              <w:rPr>
                <w:color w:val="231F20"/>
              </w:rPr>
              <w:t>текстов.</w:t>
            </w:r>
            <w:r w:rsidRPr="000450FA">
              <w:rPr>
                <w:b/>
                <w:bCs/>
                <w:color w:val="231F20"/>
              </w:rPr>
              <w:t xml:space="preserve"> </w:t>
            </w:r>
          </w:p>
          <w:p w:rsidR="004C742B" w:rsidRPr="000450FA" w:rsidP="005A16F8">
            <w:pPr>
              <w:autoSpaceDE w:val="0"/>
              <w:autoSpaceDN w:val="0"/>
              <w:adjustRightInd w:val="0"/>
              <w:jc w:val="both"/>
              <w:rPr>
                <w:color w:val="231F20"/>
              </w:rPr>
            </w:pPr>
            <w:r w:rsidRPr="000450FA">
              <w:rPr>
                <w:b/>
                <w:bCs/>
                <w:color w:val="231F20"/>
              </w:rPr>
              <w:t xml:space="preserve">Обобщение знаний </w:t>
            </w:r>
            <w:r w:rsidRPr="000450FA">
              <w:rPr>
                <w:b/>
                <w:color w:val="231F20"/>
              </w:rPr>
              <w:t xml:space="preserve">об имени прилагательном </w:t>
            </w:r>
            <w:r w:rsidRPr="000450FA">
              <w:rPr>
                <w:b/>
                <w:bCs/>
                <w:color w:val="231F20"/>
              </w:rPr>
              <w:t>(</w:t>
            </w:r>
            <w:r w:rsidR="0031740D">
              <w:rPr>
                <w:b/>
                <w:bCs/>
                <w:color w:val="231F20"/>
              </w:rPr>
              <w:t>4</w:t>
            </w:r>
            <w:r w:rsidR="00757F3A">
              <w:rPr>
                <w:b/>
                <w:bCs/>
                <w:color w:val="231F20"/>
              </w:rPr>
              <w:t xml:space="preserve"> </w:t>
            </w:r>
            <w:r w:rsidRPr="000450FA">
              <w:rPr>
                <w:b/>
                <w:bCs/>
                <w:color w:val="231F20"/>
              </w:rPr>
              <w:t>ч)</w:t>
            </w:r>
          </w:p>
          <w:p w:rsidR="004C742B" w:rsidRPr="000450FA" w:rsidP="005A16F8">
            <w:pPr>
              <w:autoSpaceDE w:val="0"/>
              <w:autoSpaceDN w:val="0"/>
              <w:adjustRightInd w:val="0"/>
              <w:jc w:val="both"/>
              <w:rPr>
                <w:color w:val="231F20"/>
              </w:rPr>
            </w:pPr>
            <w:r w:rsidRPr="000450FA">
              <w:rPr>
                <w:color w:val="231F20"/>
              </w:rPr>
              <w:t>Морфологический разбор имён прилагательных.</w:t>
            </w:r>
          </w:p>
          <w:p w:rsidR="004C742B" w:rsidRPr="000450FA" w:rsidP="005A16F8">
            <w:pPr>
              <w:autoSpaceDE w:val="0"/>
              <w:autoSpaceDN w:val="0"/>
              <w:adjustRightInd w:val="0"/>
              <w:jc w:val="both"/>
              <w:rPr>
                <w:b/>
                <w:bCs/>
                <w:color w:val="231F20"/>
              </w:rPr>
            </w:pPr>
            <w:r w:rsidRPr="000450FA">
              <w:rPr>
                <w:b/>
                <w:bCs/>
                <w:color w:val="231F20"/>
              </w:rPr>
              <w:t>Контрольный диктант.</w:t>
            </w:r>
          </w:p>
          <w:p w:rsidR="004C742B" w:rsidRPr="000450FA" w:rsidP="005A16F8">
            <w:pPr>
              <w:autoSpaceDE w:val="0"/>
              <w:autoSpaceDN w:val="0"/>
              <w:adjustRightInd w:val="0"/>
              <w:jc w:val="both"/>
              <w:rPr>
                <w:color w:val="231F20"/>
              </w:rPr>
            </w:pPr>
            <w:r w:rsidRPr="000450FA">
              <w:rPr>
                <w:i/>
                <w:iCs/>
                <w:color w:val="231F20"/>
              </w:rPr>
              <w:t>Развитие речи</w:t>
            </w:r>
            <w:r w:rsidRPr="000450FA">
              <w:rPr>
                <w:color w:val="231F20"/>
              </w:rPr>
              <w:t>. Составление устного сообщения о своих впечатлениях, связанных с восприятием репродукции картины</w:t>
            </w:r>
          </w:p>
          <w:p w:rsidR="004C742B" w:rsidRPr="000450FA" w:rsidP="005A16F8">
            <w:pPr>
              <w:jc w:val="both"/>
            </w:pPr>
            <w:r w:rsidRPr="000450FA">
              <w:rPr>
                <w:color w:val="231F20"/>
              </w:rPr>
              <w:t>И. Э. Грабаря «Февральская лазурь»</w:t>
            </w:r>
          </w:p>
        </w:tc>
        <w:tc>
          <w:tcPr>
            <w:tcW w:w="1278" w:type="pct"/>
            <w:vMerge/>
            <w:tcBorders>
              <w:left w:val="single" w:sz="4" w:space="0" w:color="000000"/>
              <w:right w:val="single" w:sz="4" w:space="0" w:color="000000"/>
            </w:tcBorders>
          </w:tcPr>
          <w:p w:rsidR="004C742B" w:rsidRPr="00FC7BD0" w:rsidP="000D0E0E">
            <w:pPr>
              <w:widowControl w:val="0"/>
              <w:autoSpaceDE w:val="0"/>
              <w:autoSpaceDN w:val="0"/>
              <w:adjustRightInd w:val="0"/>
              <w:spacing w:line="256" w:lineRule="auto"/>
              <w:rPr>
                <w:b/>
              </w:rPr>
            </w:pPr>
          </w:p>
        </w:tc>
      </w:tr>
      <w:tr w:rsidTr="0031740D">
        <w:tblPrEx>
          <w:tblW w:w="4987" w:type="pct"/>
          <w:tblLook w:val="04A0"/>
        </w:tblPrEx>
        <w:tc>
          <w:tcPr>
            <w:tcW w:w="665" w:type="pct"/>
            <w:tcBorders>
              <w:top w:val="single" w:sz="4" w:space="0" w:color="000000"/>
              <w:left w:val="single" w:sz="4" w:space="0" w:color="000000"/>
              <w:bottom w:val="single" w:sz="4" w:space="0" w:color="000000"/>
              <w:right w:val="single" w:sz="4" w:space="0" w:color="000000"/>
            </w:tcBorders>
          </w:tcPr>
          <w:p w:rsidR="0031740D" w:rsidP="0031740D">
            <w:pPr>
              <w:widowControl w:val="0"/>
              <w:autoSpaceDE w:val="0"/>
              <w:autoSpaceDN w:val="0"/>
              <w:adjustRightInd w:val="0"/>
              <w:spacing w:line="256" w:lineRule="auto"/>
              <w:jc w:val="center"/>
              <w:rPr>
                <w:b/>
              </w:rPr>
            </w:pPr>
            <w:r w:rsidRPr="000450FA">
              <w:rPr>
                <w:b/>
              </w:rPr>
              <w:t>Местоимение.</w:t>
            </w:r>
          </w:p>
          <w:p w:rsidR="0031740D" w:rsidRPr="000450FA" w:rsidP="0031740D">
            <w:pPr>
              <w:widowControl w:val="0"/>
              <w:autoSpaceDE w:val="0"/>
              <w:autoSpaceDN w:val="0"/>
              <w:adjustRightInd w:val="0"/>
              <w:spacing w:line="256" w:lineRule="auto"/>
              <w:jc w:val="center"/>
              <w:rPr>
                <w:b/>
              </w:rPr>
            </w:pPr>
            <w:r>
              <w:rPr>
                <w:b/>
              </w:rPr>
              <w:t>(8ч)</w:t>
            </w:r>
          </w:p>
          <w:p w:rsidR="004C742B" w:rsidRPr="002F2471" w:rsidP="000D0E0E">
            <w:pPr>
              <w:widowControl w:val="0"/>
              <w:autoSpaceDE w:val="0"/>
              <w:autoSpaceDN w:val="0"/>
              <w:adjustRightInd w:val="0"/>
              <w:spacing w:line="256" w:lineRule="auto"/>
              <w:jc w:val="center"/>
            </w:pPr>
          </w:p>
        </w:tc>
        <w:tc>
          <w:tcPr>
            <w:tcW w:w="3057" w:type="pct"/>
            <w:tcBorders>
              <w:top w:val="single" w:sz="4" w:space="0" w:color="000000"/>
              <w:left w:val="single" w:sz="4" w:space="0" w:color="000000"/>
              <w:bottom w:val="single" w:sz="4" w:space="0" w:color="000000"/>
              <w:right w:val="single" w:sz="4" w:space="0" w:color="000000"/>
            </w:tcBorders>
          </w:tcPr>
          <w:p w:rsidR="004C742B" w:rsidRPr="000450FA" w:rsidP="005A16F8">
            <w:pPr>
              <w:autoSpaceDE w:val="0"/>
              <w:autoSpaceDN w:val="0"/>
              <w:adjustRightInd w:val="0"/>
              <w:jc w:val="both"/>
              <w:rPr>
                <w:b/>
                <w:bCs/>
                <w:color w:val="231F20"/>
              </w:rPr>
            </w:pPr>
            <w:r w:rsidRPr="000450FA">
              <w:rPr>
                <w:b/>
                <w:bCs/>
                <w:color w:val="231F20"/>
              </w:rPr>
              <w:t>Личные местоимения (</w:t>
            </w:r>
            <w:r w:rsidR="0031740D">
              <w:rPr>
                <w:b/>
                <w:bCs/>
                <w:color w:val="231F20"/>
              </w:rPr>
              <w:t>2</w:t>
            </w:r>
            <w:r w:rsidRPr="000450FA">
              <w:rPr>
                <w:b/>
                <w:bCs/>
                <w:color w:val="231F20"/>
              </w:rPr>
              <w:t xml:space="preserve"> ч)</w:t>
            </w:r>
          </w:p>
          <w:p w:rsidR="004C742B" w:rsidRPr="000450FA" w:rsidP="005A16F8">
            <w:pPr>
              <w:autoSpaceDE w:val="0"/>
              <w:autoSpaceDN w:val="0"/>
              <w:adjustRightInd w:val="0"/>
              <w:jc w:val="both"/>
              <w:rPr>
                <w:i/>
                <w:iCs/>
                <w:color w:val="231F20"/>
              </w:rPr>
            </w:pPr>
            <w:r w:rsidRPr="000450FA">
              <w:rPr>
                <w:color w:val="231F20"/>
              </w:rPr>
              <w:t>(</w:t>
            </w:r>
            <w:r w:rsidRPr="000450FA">
              <w:rPr>
                <w:i/>
                <w:iCs/>
                <w:color w:val="231F20"/>
              </w:rPr>
              <w:t>Повторение и углубление представлений о личных местоимениях.</w:t>
            </w:r>
            <w:r w:rsidRPr="000450FA">
              <w:rPr>
                <w:color w:val="231F20"/>
              </w:rPr>
              <w:t>)</w:t>
            </w:r>
          </w:p>
          <w:p w:rsidR="004C742B" w:rsidRPr="000450FA" w:rsidP="005A16F8">
            <w:pPr>
              <w:autoSpaceDE w:val="0"/>
              <w:autoSpaceDN w:val="0"/>
              <w:adjustRightInd w:val="0"/>
              <w:jc w:val="both"/>
              <w:rPr>
                <w:color w:val="231F20"/>
              </w:rPr>
            </w:pPr>
            <w:r w:rsidRPr="000450FA">
              <w:rPr>
                <w:color w:val="231F20"/>
              </w:rPr>
              <w:t>Роль личных местоимений в речи. Личные местоимения 1, 2, 3-го лица единственного и множественного числа.</w:t>
            </w:r>
          </w:p>
          <w:p w:rsidR="004C742B" w:rsidRPr="0031740D" w:rsidP="005A16F8">
            <w:pPr>
              <w:autoSpaceDE w:val="0"/>
              <w:autoSpaceDN w:val="0"/>
              <w:adjustRightInd w:val="0"/>
              <w:jc w:val="both"/>
              <w:rPr>
                <w:b/>
                <w:bCs/>
                <w:color w:val="231F20"/>
              </w:rPr>
            </w:pPr>
            <w:r w:rsidRPr="0031740D">
              <w:rPr>
                <w:b/>
                <w:bCs/>
                <w:color w:val="231F20"/>
              </w:rPr>
              <w:t>Изменение по падежам личных местоимений</w:t>
            </w:r>
            <w:r w:rsidRPr="0031740D" w:rsidR="00757F3A">
              <w:rPr>
                <w:b/>
                <w:bCs/>
                <w:color w:val="231F20"/>
              </w:rPr>
              <w:t xml:space="preserve">. Правописание местоимений </w:t>
            </w:r>
            <w:r w:rsidR="0031740D">
              <w:rPr>
                <w:b/>
                <w:bCs/>
                <w:color w:val="231F20"/>
              </w:rPr>
              <w:t>(6ч)</w:t>
            </w:r>
          </w:p>
          <w:p w:rsidR="004C742B" w:rsidRPr="000450FA" w:rsidP="005A16F8">
            <w:pPr>
              <w:autoSpaceDE w:val="0"/>
              <w:autoSpaceDN w:val="0"/>
              <w:adjustRightInd w:val="0"/>
              <w:jc w:val="both"/>
              <w:rPr>
                <w:color w:val="231F20"/>
              </w:rPr>
            </w:pPr>
            <w:r w:rsidRPr="000450FA">
              <w:rPr>
                <w:color w:val="231F20"/>
              </w:rPr>
              <w:t>Склонение личных местоимений 1 и 2-го лица единственного и множественного числа. Склонение личных местоимений     3-го лица единственного и множественного числа. Окончания личных местоимений в косвенных формах.</w:t>
            </w:r>
          </w:p>
          <w:p w:rsidR="004C742B" w:rsidRPr="000450FA" w:rsidP="005A16F8">
            <w:pPr>
              <w:autoSpaceDE w:val="0"/>
              <w:autoSpaceDN w:val="0"/>
              <w:adjustRightInd w:val="0"/>
              <w:jc w:val="both"/>
              <w:rPr>
                <w:i/>
                <w:iCs/>
                <w:color w:val="231F20"/>
              </w:rPr>
            </w:pPr>
            <w:r w:rsidRPr="000450FA">
              <w:rPr>
                <w:color w:val="231F20"/>
              </w:rPr>
              <w:t xml:space="preserve">*Слова с непроверяемым написанием: </w:t>
            </w:r>
            <w:r w:rsidRPr="000450FA">
              <w:rPr>
                <w:i/>
                <w:iCs/>
                <w:color w:val="231F20"/>
              </w:rPr>
              <w:t>металл, металлический, победа, председатель.</w:t>
            </w:r>
          </w:p>
          <w:p w:rsidR="004C742B" w:rsidRPr="000450FA" w:rsidP="005A16F8">
            <w:pPr>
              <w:autoSpaceDE w:val="0"/>
              <w:autoSpaceDN w:val="0"/>
              <w:adjustRightInd w:val="0"/>
              <w:jc w:val="both"/>
              <w:rPr>
                <w:color w:val="231F20"/>
              </w:rPr>
            </w:pPr>
            <w:r w:rsidRPr="000450FA">
              <w:rPr>
                <w:color w:val="231F20"/>
              </w:rPr>
              <w:t>Правописание косвенных форм личных местоимений, раздельное написание местоимений с предлогами.</w:t>
            </w:r>
          </w:p>
          <w:p w:rsidR="004C742B" w:rsidRPr="000450FA" w:rsidP="005A16F8">
            <w:pPr>
              <w:autoSpaceDE w:val="0"/>
              <w:autoSpaceDN w:val="0"/>
              <w:adjustRightInd w:val="0"/>
              <w:jc w:val="both"/>
              <w:rPr>
                <w:color w:val="231F20"/>
              </w:rPr>
            </w:pPr>
            <w:r w:rsidRPr="000450FA">
              <w:rPr>
                <w:color w:val="231F20"/>
              </w:rPr>
              <w:t>Морфологический разбор личных местоимений.</w:t>
            </w:r>
          </w:p>
          <w:p w:rsidR="004C742B" w:rsidRPr="000450FA" w:rsidP="005A16F8">
            <w:pPr>
              <w:jc w:val="both"/>
              <w:rPr>
                <w:b/>
                <w:bCs/>
                <w:color w:val="231F20"/>
              </w:rPr>
            </w:pPr>
            <w:r w:rsidRPr="000450FA">
              <w:rPr>
                <w:b/>
                <w:bCs/>
                <w:color w:val="231F20"/>
              </w:rPr>
              <w:t>Проверочная работа.</w:t>
            </w:r>
          </w:p>
          <w:p w:rsidR="004C742B" w:rsidRPr="000450FA" w:rsidP="005A16F8">
            <w:pPr>
              <w:autoSpaceDE w:val="0"/>
              <w:autoSpaceDN w:val="0"/>
              <w:adjustRightInd w:val="0"/>
              <w:jc w:val="both"/>
              <w:rPr>
                <w:color w:val="231F20"/>
              </w:rPr>
            </w:pPr>
            <w:r w:rsidRPr="000450FA">
              <w:rPr>
                <w:color w:val="231F20"/>
              </w:rPr>
              <w:t>Формирование почтительного отношения к родным, окружающим, уважительного отношения мальчиков к девочкам.</w:t>
            </w:r>
          </w:p>
          <w:p w:rsidR="004C742B" w:rsidRPr="000450FA" w:rsidP="005A16F8">
            <w:pPr>
              <w:autoSpaceDE w:val="0"/>
              <w:autoSpaceDN w:val="0"/>
              <w:adjustRightInd w:val="0"/>
              <w:jc w:val="both"/>
              <w:rPr>
                <w:color w:val="231F20"/>
              </w:rPr>
            </w:pPr>
            <w:r w:rsidRPr="000450FA">
              <w:rPr>
                <w:i/>
                <w:iCs/>
                <w:color w:val="231F20"/>
              </w:rPr>
              <w:t>Развитие речи</w:t>
            </w:r>
            <w:r w:rsidRPr="000450FA">
              <w:rPr>
                <w:color w:val="231F20"/>
              </w:rPr>
              <w:t>. Составление небольших устных высказываний по рисункам с использованием в них диалога; подробное изложение повествовательного текста; составление поздравительной открытки</w:t>
            </w:r>
          </w:p>
        </w:tc>
        <w:tc>
          <w:tcPr>
            <w:tcW w:w="1278" w:type="pct"/>
            <w:vMerge/>
            <w:tcBorders>
              <w:left w:val="single" w:sz="4" w:space="0" w:color="000000"/>
              <w:right w:val="single" w:sz="4" w:space="0" w:color="000000"/>
            </w:tcBorders>
          </w:tcPr>
          <w:p w:rsidR="004C742B" w:rsidRPr="00FC7BD0" w:rsidP="000D0E0E">
            <w:pPr>
              <w:widowControl w:val="0"/>
              <w:autoSpaceDE w:val="0"/>
              <w:autoSpaceDN w:val="0"/>
              <w:adjustRightInd w:val="0"/>
              <w:spacing w:line="256" w:lineRule="auto"/>
              <w:rPr>
                <w:b/>
              </w:rPr>
            </w:pPr>
          </w:p>
        </w:tc>
      </w:tr>
      <w:tr w:rsidTr="0031740D">
        <w:tblPrEx>
          <w:tblW w:w="4987" w:type="pct"/>
          <w:tblLook w:val="04A0"/>
        </w:tblPrEx>
        <w:trPr>
          <w:trHeight w:val="1541"/>
        </w:trPr>
        <w:tc>
          <w:tcPr>
            <w:tcW w:w="665" w:type="pct"/>
            <w:tcBorders>
              <w:top w:val="single" w:sz="4" w:space="0" w:color="000000"/>
              <w:left w:val="single" w:sz="4" w:space="0" w:color="000000"/>
              <w:bottom w:val="single" w:sz="4" w:space="0" w:color="auto"/>
              <w:right w:val="single" w:sz="4" w:space="0" w:color="000000"/>
            </w:tcBorders>
          </w:tcPr>
          <w:p w:rsidR="0031740D" w:rsidP="0031740D">
            <w:pPr>
              <w:widowControl w:val="0"/>
              <w:autoSpaceDE w:val="0"/>
              <w:autoSpaceDN w:val="0"/>
              <w:adjustRightInd w:val="0"/>
              <w:spacing w:line="256" w:lineRule="auto"/>
              <w:jc w:val="center"/>
              <w:rPr>
                <w:b/>
              </w:rPr>
            </w:pPr>
            <w:r w:rsidRPr="000450FA">
              <w:rPr>
                <w:b/>
              </w:rPr>
              <w:t>Глагол</w:t>
            </w:r>
          </w:p>
          <w:p w:rsidR="0031740D" w:rsidRPr="000450FA" w:rsidP="0031740D">
            <w:pPr>
              <w:widowControl w:val="0"/>
              <w:autoSpaceDE w:val="0"/>
              <w:autoSpaceDN w:val="0"/>
              <w:adjustRightInd w:val="0"/>
              <w:spacing w:line="256" w:lineRule="auto"/>
              <w:jc w:val="center"/>
              <w:rPr>
                <w:b/>
              </w:rPr>
            </w:pPr>
            <w:r>
              <w:rPr>
                <w:b/>
              </w:rPr>
              <w:t>(31 ч)</w:t>
            </w:r>
          </w:p>
          <w:p w:rsidR="004C742B" w:rsidRPr="002F2471" w:rsidP="000D0E0E">
            <w:pPr>
              <w:widowControl w:val="0"/>
              <w:autoSpaceDE w:val="0"/>
              <w:autoSpaceDN w:val="0"/>
              <w:adjustRightInd w:val="0"/>
              <w:spacing w:line="256" w:lineRule="auto"/>
            </w:pPr>
          </w:p>
        </w:tc>
        <w:tc>
          <w:tcPr>
            <w:tcW w:w="3057" w:type="pct"/>
            <w:tcBorders>
              <w:top w:val="single" w:sz="4" w:space="0" w:color="000000"/>
              <w:left w:val="single" w:sz="4" w:space="0" w:color="000000"/>
              <w:bottom w:val="single" w:sz="4" w:space="0" w:color="auto"/>
              <w:right w:val="single" w:sz="4" w:space="0" w:color="000000"/>
            </w:tcBorders>
          </w:tcPr>
          <w:p w:rsidR="004C742B" w:rsidRPr="000450FA" w:rsidP="005A16F8">
            <w:pPr>
              <w:autoSpaceDE w:val="0"/>
              <w:autoSpaceDN w:val="0"/>
              <w:adjustRightInd w:val="0"/>
              <w:jc w:val="both"/>
              <w:rPr>
                <w:b/>
                <w:bCs/>
                <w:color w:val="231F20"/>
              </w:rPr>
            </w:pPr>
            <w:r w:rsidRPr="000450FA">
              <w:rPr>
                <w:b/>
                <w:bCs/>
                <w:color w:val="231F20"/>
              </w:rPr>
              <w:t>Повторение и углубление представлений</w:t>
            </w:r>
            <w:r w:rsidR="0031740D">
              <w:rPr>
                <w:b/>
                <w:bCs/>
                <w:color w:val="231F20"/>
              </w:rPr>
              <w:t xml:space="preserve"> </w:t>
            </w:r>
            <w:r w:rsidRPr="000450FA">
              <w:rPr>
                <w:b/>
                <w:bCs/>
                <w:color w:val="231F20"/>
              </w:rPr>
              <w:t>о глаголе как части речи (</w:t>
            </w:r>
            <w:r w:rsidR="0031740D">
              <w:rPr>
                <w:b/>
                <w:bCs/>
                <w:color w:val="231F20"/>
              </w:rPr>
              <w:t>2</w:t>
            </w:r>
            <w:r w:rsidRPr="000450FA">
              <w:rPr>
                <w:b/>
                <w:bCs/>
                <w:color w:val="231F20"/>
              </w:rPr>
              <w:t xml:space="preserve"> ч)</w:t>
            </w:r>
          </w:p>
          <w:p w:rsidR="004C742B" w:rsidRPr="000450FA" w:rsidP="005A16F8">
            <w:pPr>
              <w:autoSpaceDE w:val="0"/>
              <w:autoSpaceDN w:val="0"/>
              <w:adjustRightInd w:val="0"/>
              <w:jc w:val="both"/>
              <w:rPr>
                <w:color w:val="231F20"/>
              </w:rPr>
            </w:pPr>
            <w:r w:rsidRPr="000450FA">
              <w:rPr>
                <w:color w:val="231F20"/>
              </w:rPr>
              <w:t>Значение глаголов в языке и речи. Время глаголов (настоящее, прошедшее, будущее)</w:t>
            </w:r>
            <w:r w:rsidRPr="000450FA">
              <w:rPr>
                <w:color w:val="231F20"/>
              </w:rPr>
              <w:t>.И</w:t>
            </w:r>
            <w:r w:rsidRPr="000450FA">
              <w:rPr>
                <w:color w:val="231F20"/>
              </w:rPr>
              <w:t>зменение глаголов по временам.</w:t>
            </w:r>
          </w:p>
          <w:p w:rsidR="004C742B" w:rsidRPr="000450FA" w:rsidP="005A16F8">
            <w:pPr>
              <w:autoSpaceDE w:val="0"/>
              <w:autoSpaceDN w:val="0"/>
              <w:adjustRightInd w:val="0"/>
              <w:jc w:val="both"/>
              <w:rPr>
                <w:i/>
                <w:iCs/>
                <w:color w:val="231F20"/>
              </w:rPr>
            </w:pPr>
            <w:r w:rsidRPr="000450FA">
              <w:rPr>
                <w:b/>
                <w:bCs/>
                <w:color w:val="231F20"/>
              </w:rPr>
              <w:t>*</w:t>
            </w:r>
            <w:r w:rsidRPr="000450FA">
              <w:rPr>
                <w:color w:val="231F20"/>
              </w:rPr>
              <w:t xml:space="preserve">Слова с непроверяемым написанием: </w:t>
            </w:r>
            <w:r w:rsidRPr="000450FA">
              <w:rPr>
                <w:i/>
                <w:iCs/>
                <w:color w:val="231F20"/>
              </w:rPr>
              <w:t>гореть, сверкать.</w:t>
            </w:r>
          </w:p>
          <w:p w:rsidR="004C742B" w:rsidRPr="000450FA" w:rsidP="005A16F8">
            <w:pPr>
              <w:autoSpaceDE w:val="0"/>
              <w:autoSpaceDN w:val="0"/>
              <w:adjustRightInd w:val="0"/>
              <w:jc w:val="both"/>
              <w:rPr>
                <w:b/>
                <w:bCs/>
                <w:color w:val="231F20"/>
              </w:rPr>
            </w:pPr>
            <w:r w:rsidRPr="000450FA">
              <w:rPr>
                <w:b/>
                <w:bCs/>
                <w:color w:val="231F20"/>
              </w:rPr>
              <w:t>Неопределённая форма глагола (</w:t>
            </w:r>
            <w:r w:rsidR="00757F3A">
              <w:rPr>
                <w:b/>
                <w:bCs/>
                <w:color w:val="231F20"/>
              </w:rPr>
              <w:t>4</w:t>
            </w:r>
            <w:r w:rsidRPr="000450FA">
              <w:rPr>
                <w:b/>
                <w:bCs/>
                <w:color w:val="231F20"/>
              </w:rPr>
              <w:t xml:space="preserve"> ч)</w:t>
            </w:r>
          </w:p>
          <w:p w:rsidR="004C742B" w:rsidRPr="000450FA" w:rsidP="005A16F8">
            <w:pPr>
              <w:autoSpaceDE w:val="0"/>
              <w:autoSpaceDN w:val="0"/>
              <w:adjustRightInd w:val="0"/>
              <w:jc w:val="both"/>
              <w:rPr>
                <w:i/>
                <w:iCs/>
                <w:color w:val="231F20"/>
              </w:rPr>
            </w:pPr>
            <w:r w:rsidRPr="000450FA">
              <w:rPr>
                <w:color w:val="231F20"/>
              </w:rPr>
              <w:t xml:space="preserve">*Слова с непроверяемым написанием: </w:t>
            </w:r>
            <w:r w:rsidRPr="000450FA">
              <w:rPr>
                <w:i/>
                <w:iCs/>
                <w:color w:val="231F20"/>
              </w:rPr>
              <w:t>лучше, расстояние, свитер, везде, сверху, снизу.</w:t>
            </w:r>
          </w:p>
          <w:p w:rsidR="004C742B" w:rsidRPr="000450FA" w:rsidP="005A16F8">
            <w:pPr>
              <w:autoSpaceDE w:val="0"/>
              <w:autoSpaceDN w:val="0"/>
              <w:adjustRightInd w:val="0"/>
              <w:jc w:val="both"/>
              <w:rPr>
                <w:color w:val="231F20"/>
              </w:rPr>
            </w:pPr>
            <w:r w:rsidRPr="000450FA">
              <w:rPr>
                <w:color w:val="231F20"/>
              </w:rPr>
              <w:t>Формирование представлений о гражданских обязанностях и нормах поведения в обществе.</w:t>
            </w:r>
            <w:r w:rsidRPr="000450FA">
              <w:rPr>
                <w:i/>
                <w:iCs/>
                <w:color w:val="231F20"/>
              </w:rPr>
              <w:t xml:space="preserve"> Развитие речи</w:t>
            </w:r>
            <w:r w:rsidRPr="000450FA">
              <w:rPr>
                <w:color w:val="231F20"/>
              </w:rPr>
              <w:t>. Письменное изложение по самостоятельно составленному плану.</w:t>
            </w:r>
          </w:p>
          <w:p w:rsidR="004C742B" w:rsidRPr="000450FA" w:rsidP="005A16F8">
            <w:pPr>
              <w:autoSpaceDE w:val="0"/>
              <w:autoSpaceDN w:val="0"/>
              <w:adjustRightInd w:val="0"/>
              <w:jc w:val="both"/>
              <w:rPr>
                <w:b/>
                <w:bCs/>
                <w:color w:val="231F20"/>
              </w:rPr>
            </w:pPr>
            <w:r w:rsidRPr="000450FA">
              <w:rPr>
                <w:b/>
                <w:bCs/>
                <w:color w:val="231F20"/>
              </w:rPr>
              <w:t>Спряжение глагола (5 ч)</w:t>
            </w:r>
          </w:p>
          <w:p w:rsidR="004C742B" w:rsidRPr="000450FA" w:rsidP="005A16F8">
            <w:pPr>
              <w:autoSpaceDE w:val="0"/>
              <w:autoSpaceDN w:val="0"/>
              <w:adjustRightInd w:val="0"/>
              <w:jc w:val="both"/>
              <w:rPr>
                <w:color w:val="231F20"/>
              </w:rPr>
            </w:pPr>
            <w:r w:rsidRPr="000450FA">
              <w:rPr>
                <w:color w:val="231F20"/>
              </w:rPr>
              <w:t>Изменение глаголов в настоящем и будущем времени по лицам и числам. Лица и числа глаголов. Глаголы, которые не употребляются в форме 1-го лица настоящего и будущего времени (</w:t>
            </w:r>
            <w:r w:rsidRPr="000450FA">
              <w:rPr>
                <w:i/>
                <w:iCs/>
                <w:color w:val="231F20"/>
              </w:rPr>
              <w:t xml:space="preserve">победить, пылесосить </w:t>
            </w:r>
            <w:r w:rsidRPr="000450FA">
              <w:rPr>
                <w:color w:val="231F20"/>
              </w:rPr>
              <w:t>и др.).</w:t>
            </w:r>
          </w:p>
          <w:p w:rsidR="004C742B" w:rsidRPr="000450FA" w:rsidP="005A16F8">
            <w:pPr>
              <w:autoSpaceDE w:val="0"/>
              <w:autoSpaceDN w:val="0"/>
              <w:adjustRightInd w:val="0"/>
              <w:jc w:val="both"/>
              <w:rPr>
                <w:color w:val="231F20"/>
              </w:rPr>
            </w:pPr>
            <w:r w:rsidRPr="000450FA">
              <w:rPr>
                <w:color w:val="231F20"/>
              </w:rPr>
              <w:t>2-е лицо глаголов. Правописание окончаний глаголов во 2-м лице настоящего и будущего времени в единственном числе.</w:t>
            </w:r>
          </w:p>
          <w:p w:rsidR="004C742B" w:rsidRPr="000450FA" w:rsidP="005A16F8">
            <w:pPr>
              <w:autoSpaceDE w:val="0"/>
              <w:autoSpaceDN w:val="0"/>
              <w:adjustRightInd w:val="0"/>
              <w:jc w:val="both"/>
              <w:rPr>
                <w:i/>
                <w:iCs/>
                <w:color w:val="231F20"/>
              </w:rPr>
            </w:pPr>
            <w:r w:rsidRPr="000450FA">
              <w:rPr>
                <w:color w:val="231F20"/>
              </w:rPr>
              <w:t xml:space="preserve">*Слово с непроверяемым написанием: </w:t>
            </w:r>
            <w:r w:rsidRPr="000450FA">
              <w:rPr>
                <w:i/>
                <w:iCs/>
                <w:color w:val="231F20"/>
              </w:rPr>
              <w:t>сеялка.</w:t>
            </w:r>
          </w:p>
          <w:p w:rsidR="004C742B" w:rsidRPr="000450FA" w:rsidP="005A16F8">
            <w:pPr>
              <w:autoSpaceDE w:val="0"/>
              <w:autoSpaceDN w:val="0"/>
              <w:adjustRightInd w:val="0"/>
              <w:jc w:val="both"/>
              <w:rPr>
                <w:color w:val="231F20"/>
              </w:rPr>
            </w:pPr>
            <w:r w:rsidRPr="000450FA">
              <w:rPr>
                <w:i/>
                <w:iCs/>
                <w:color w:val="231F20"/>
              </w:rPr>
              <w:t>Развитие речи</w:t>
            </w:r>
            <w:r w:rsidRPr="000450FA">
              <w:rPr>
                <w:color w:val="231F20"/>
              </w:rPr>
              <w:t>. Сочинение по репродукции картины И. И. Левитана «Весна. Большая вода».</w:t>
            </w:r>
          </w:p>
          <w:p w:rsidR="004C742B" w:rsidRPr="000450FA" w:rsidP="005A16F8">
            <w:pPr>
              <w:autoSpaceDE w:val="0"/>
              <w:autoSpaceDN w:val="0"/>
              <w:adjustRightInd w:val="0"/>
              <w:jc w:val="both"/>
              <w:rPr>
                <w:b/>
                <w:bCs/>
                <w:color w:val="231F20"/>
              </w:rPr>
            </w:pPr>
            <w:r w:rsidRPr="000450FA">
              <w:rPr>
                <w:b/>
                <w:bCs/>
                <w:color w:val="231F20"/>
              </w:rPr>
              <w:t xml:space="preserve">І </w:t>
            </w:r>
            <w:r w:rsidRPr="000450FA">
              <w:rPr>
                <w:b/>
                <w:bCs/>
                <w:color w:val="231F20"/>
              </w:rPr>
              <w:t>и</w:t>
            </w:r>
            <w:r w:rsidRPr="000450FA">
              <w:rPr>
                <w:b/>
                <w:bCs/>
                <w:color w:val="231F20"/>
              </w:rPr>
              <w:t xml:space="preserve"> ІІ спряжение глаголов (2 ч)</w:t>
            </w:r>
          </w:p>
          <w:p w:rsidR="004C742B" w:rsidRPr="000450FA" w:rsidP="005A16F8">
            <w:pPr>
              <w:autoSpaceDE w:val="0"/>
              <w:autoSpaceDN w:val="0"/>
              <w:adjustRightInd w:val="0"/>
              <w:jc w:val="both"/>
              <w:rPr>
                <w:color w:val="231F20"/>
              </w:rPr>
            </w:pPr>
            <w:r w:rsidRPr="000450FA">
              <w:rPr>
                <w:color w:val="231F20"/>
              </w:rPr>
              <w:t>Спряжение глаголов в настоящем времени. Спряжение глаголов в будущем времени. Личные окончания глаголов І и</w:t>
            </w:r>
          </w:p>
          <w:p w:rsidR="004C742B" w:rsidRPr="000450FA" w:rsidP="005A16F8">
            <w:pPr>
              <w:autoSpaceDE w:val="0"/>
              <w:autoSpaceDN w:val="0"/>
              <w:adjustRightInd w:val="0"/>
              <w:jc w:val="both"/>
              <w:rPr>
                <w:i/>
                <w:iCs/>
                <w:color w:val="231F20"/>
              </w:rPr>
            </w:pPr>
            <w:r w:rsidRPr="000450FA">
              <w:rPr>
                <w:color w:val="231F20"/>
              </w:rPr>
              <w:t xml:space="preserve">ІІ спряжения. *Слова с непроверяемым написанием: </w:t>
            </w:r>
            <w:r w:rsidRPr="000450FA">
              <w:rPr>
                <w:i/>
                <w:iCs/>
                <w:color w:val="231F20"/>
              </w:rPr>
              <w:t>назад, вперёд.</w:t>
            </w:r>
          </w:p>
          <w:p w:rsidR="004C742B" w:rsidRPr="000450FA" w:rsidP="005A16F8">
            <w:pPr>
              <w:autoSpaceDE w:val="0"/>
              <w:autoSpaceDN w:val="0"/>
              <w:adjustRightInd w:val="0"/>
              <w:jc w:val="both"/>
              <w:rPr>
                <w:b/>
                <w:bCs/>
                <w:color w:val="231F20"/>
              </w:rPr>
            </w:pPr>
            <w:r w:rsidRPr="000450FA">
              <w:rPr>
                <w:b/>
                <w:bCs/>
                <w:color w:val="231F20"/>
              </w:rPr>
              <w:t>Правописание глаголов (1</w:t>
            </w:r>
            <w:r w:rsidR="002B4C94">
              <w:rPr>
                <w:b/>
                <w:bCs/>
                <w:color w:val="231F20"/>
              </w:rPr>
              <w:t>0</w:t>
            </w:r>
            <w:r w:rsidRPr="000450FA">
              <w:rPr>
                <w:b/>
                <w:bCs/>
                <w:color w:val="231F20"/>
              </w:rPr>
              <w:t xml:space="preserve"> ч)</w:t>
            </w:r>
          </w:p>
          <w:p w:rsidR="004C742B" w:rsidRPr="000450FA" w:rsidP="005A16F8">
            <w:pPr>
              <w:autoSpaceDE w:val="0"/>
              <w:autoSpaceDN w:val="0"/>
              <w:adjustRightInd w:val="0"/>
              <w:jc w:val="both"/>
              <w:rPr>
                <w:b/>
                <w:bCs/>
                <w:color w:val="231F20"/>
              </w:rPr>
            </w:pPr>
            <w:r w:rsidRPr="000450FA">
              <w:rPr>
                <w:b/>
                <w:bCs/>
                <w:color w:val="231F20"/>
              </w:rPr>
              <w:t xml:space="preserve">Правописание глаголов с безударными личными окончаниями </w:t>
            </w:r>
          </w:p>
          <w:p w:rsidR="004C742B" w:rsidRPr="000450FA" w:rsidP="005A16F8">
            <w:pPr>
              <w:autoSpaceDE w:val="0"/>
              <w:autoSpaceDN w:val="0"/>
              <w:adjustRightInd w:val="0"/>
              <w:jc w:val="both"/>
              <w:rPr>
                <w:color w:val="231F20"/>
              </w:rPr>
            </w:pPr>
            <w:r w:rsidRPr="000450FA">
              <w:rPr>
                <w:color w:val="231F20"/>
              </w:rPr>
              <w:t>Способы определения І и ІІ спряжения глаголов с безударными личными окончаниями.</w:t>
            </w:r>
          </w:p>
          <w:p w:rsidR="004C742B" w:rsidRPr="000450FA" w:rsidP="005A16F8">
            <w:pPr>
              <w:autoSpaceDE w:val="0"/>
              <w:autoSpaceDN w:val="0"/>
              <w:adjustRightInd w:val="0"/>
              <w:jc w:val="both"/>
              <w:rPr>
                <w:color w:val="231F20"/>
              </w:rPr>
            </w:pPr>
            <w:r w:rsidRPr="000450FA">
              <w:rPr>
                <w:color w:val="231F20"/>
              </w:rPr>
              <w:t>Правописание глаголов с безударными личными окончаниями.</w:t>
            </w:r>
          </w:p>
          <w:p w:rsidR="004C742B" w:rsidRPr="000450FA" w:rsidP="005A16F8">
            <w:pPr>
              <w:autoSpaceDE w:val="0"/>
              <w:autoSpaceDN w:val="0"/>
              <w:adjustRightInd w:val="0"/>
              <w:jc w:val="both"/>
              <w:rPr>
                <w:color w:val="231F20"/>
              </w:rPr>
            </w:pPr>
            <w:r w:rsidRPr="000450FA">
              <w:rPr>
                <w:b/>
                <w:bCs/>
                <w:i/>
                <w:iCs/>
                <w:color w:val="231F20"/>
              </w:rPr>
              <w:t>Правописание возвратных глаголов</w:t>
            </w:r>
          </w:p>
          <w:p w:rsidR="004C742B" w:rsidRPr="000450FA" w:rsidP="005A16F8">
            <w:pPr>
              <w:autoSpaceDE w:val="0"/>
              <w:autoSpaceDN w:val="0"/>
              <w:adjustRightInd w:val="0"/>
              <w:jc w:val="both"/>
              <w:rPr>
                <w:color w:val="231F20"/>
              </w:rPr>
            </w:pPr>
            <w:r w:rsidRPr="000450FA">
              <w:rPr>
                <w:color w:val="231F20"/>
              </w:rPr>
              <w:t xml:space="preserve">Возвратные глаголы (общее представление). Правописание возвратных глаголов в </w:t>
            </w:r>
            <w:r w:rsidRPr="000450FA">
              <w:rPr>
                <w:color w:val="231F20"/>
              </w:rPr>
              <w:t>настоящем и будущем времени.</w:t>
            </w:r>
          </w:p>
          <w:p w:rsidR="004C742B" w:rsidRPr="000450FA" w:rsidP="005A16F8">
            <w:pPr>
              <w:autoSpaceDE w:val="0"/>
              <w:autoSpaceDN w:val="0"/>
              <w:adjustRightInd w:val="0"/>
              <w:jc w:val="both"/>
              <w:rPr>
                <w:color w:val="231F20"/>
              </w:rPr>
            </w:pPr>
            <w:r w:rsidRPr="000450FA">
              <w:rPr>
                <w:color w:val="231F20"/>
              </w:rPr>
              <w:t xml:space="preserve">Правописание </w:t>
            </w:r>
            <w:r w:rsidRPr="000450FA">
              <w:rPr>
                <w:b/>
                <w:bCs/>
                <w:color w:val="231F20"/>
              </w:rPr>
              <w:t>-</w:t>
            </w:r>
            <w:r w:rsidRPr="000450FA">
              <w:rPr>
                <w:b/>
                <w:bCs/>
                <w:color w:val="231F20"/>
              </w:rPr>
              <w:t>т</w:t>
            </w:r>
            <w:r w:rsidRPr="000450FA">
              <w:rPr>
                <w:b/>
                <w:bCs/>
                <w:color w:val="231F20"/>
              </w:rPr>
              <w:t>ся</w:t>
            </w:r>
            <w:r w:rsidRPr="000450FA">
              <w:rPr>
                <w:b/>
                <w:bCs/>
                <w:color w:val="231F20"/>
              </w:rPr>
              <w:t xml:space="preserve"> </w:t>
            </w:r>
            <w:r w:rsidRPr="000450FA">
              <w:rPr>
                <w:color w:val="231F20"/>
              </w:rPr>
              <w:t xml:space="preserve">и </w:t>
            </w:r>
            <w:r w:rsidRPr="000450FA">
              <w:rPr>
                <w:b/>
                <w:bCs/>
                <w:color w:val="231F20"/>
              </w:rPr>
              <w:t>-</w:t>
            </w:r>
            <w:r w:rsidRPr="000450FA">
              <w:rPr>
                <w:b/>
                <w:bCs/>
                <w:color w:val="231F20"/>
              </w:rPr>
              <w:t>ться</w:t>
            </w:r>
            <w:r w:rsidRPr="000450FA">
              <w:rPr>
                <w:b/>
                <w:bCs/>
                <w:color w:val="231F20"/>
              </w:rPr>
              <w:t xml:space="preserve"> </w:t>
            </w:r>
            <w:r w:rsidRPr="000450FA">
              <w:rPr>
                <w:color w:val="231F20"/>
              </w:rPr>
              <w:t>в возвратных глаголах.</w:t>
            </w:r>
          </w:p>
          <w:p w:rsidR="004C742B" w:rsidRPr="000450FA" w:rsidP="005A16F8">
            <w:pPr>
              <w:autoSpaceDE w:val="0"/>
              <w:autoSpaceDN w:val="0"/>
              <w:adjustRightInd w:val="0"/>
              <w:jc w:val="both"/>
              <w:rPr>
                <w:color w:val="231F20"/>
              </w:rPr>
            </w:pPr>
            <w:r w:rsidRPr="000450FA">
              <w:rPr>
                <w:i/>
                <w:iCs/>
                <w:color w:val="231F20"/>
              </w:rPr>
              <w:t>Развитие речи</w:t>
            </w:r>
            <w:r w:rsidRPr="000450FA">
              <w:rPr>
                <w:color w:val="231F20"/>
              </w:rPr>
              <w:t>. Работа с текстом. Подробное изложение деформированного повествовательного текста.</w:t>
            </w:r>
          </w:p>
          <w:p w:rsidR="004C742B" w:rsidRPr="000450FA" w:rsidP="005A16F8">
            <w:pPr>
              <w:autoSpaceDE w:val="0"/>
              <w:autoSpaceDN w:val="0"/>
              <w:adjustRightInd w:val="0"/>
              <w:jc w:val="both"/>
              <w:rPr>
                <w:b/>
                <w:bCs/>
                <w:color w:val="231F20"/>
              </w:rPr>
            </w:pPr>
            <w:r w:rsidRPr="000450FA">
              <w:rPr>
                <w:color w:val="231F20"/>
              </w:rPr>
              <w:t xml:space="preserve">*Слово с непроверяемым написанием: </w:t>
            </w:r>
            <w:r w:rsidRPr="000450FA">
              <w:rPr>
                <w:i/>
                <w:iCs/>
                <w:color w:val="231F20"/>
              </w:rPr>
              <w:t>командир.</w:t>
            </w:r>
            <w:r w:rsidRPr="000450FA">
              <w:rPr>
                <w:b/>
                <w:bCs/>
                <w:color w:val="231F20"/>
              </w:rPr>
              <w:t xml:space="preserve"> </w:t>
            </w:r>
          </w:p>
          <w:p w:rsidR="004C742B" w:rsidRPr="000450FA" w:rsidP="005A16F8">
            <w:pPr>
              <w:autoSpaceDE w:val="0"/>
              <w:autoSpaceDN w:val="0"/>
              <w:adjustRightInd w:val="0"/>
              <w:jc w:val="both"/>
              <w:rPr>
                <w:i/>
                <w:iCs/>
                <w:color w:val="231F20"/>
              </w:rPr>
            </w:pPr>
            <w:r w:rsidRPr="000450FA">
              <w:rPr>
                <w:b/>
                <w:bCs/>
                <w:color w:val="231F20"/>
              </w:rPr>
              <w:t>Правописание глаголов в прошедшем</w:t>
            </w:r>
            <w:r w:rsidRPr="000450FA">
              <w:rPr>
                <w:i/>
                <w:iCs/>
                <w:color w:val="231F20"/>
              </w:rPr>
              <w:t xml:space="preserve"> </w:t>
            </w:r>
            <w:r w:rsidRPr="000450FA">
              <w:rPr>
                <w:b/>
                <w:bCs/>
                <w:color w:val="231F20"/>
              </w:rPr>
              <w:t>времени (</w:t>
            </w:r>
            <w:r w:rsidR="0031740D">
              <w:rPr>
                <w:b/>
                <w:bCs/>
                <w:color w:val="231F20"/>
              </w:rPr>
              <w:t>3</w:t>
            </w:r>
            <w:r w:rsidR="002B4C94">
              <w:rPr>
                <w:b/>
                <w:bCs/>
                <w:color w:val="231F20"/>
              </w:rPr>
              <w:t xml:space="preserve"> </w:t>
            </w:r>
            <w:r w:rsidRPr="000450FA">
              <w:rPr>
                <w:b/>
                <w:bCs/>
                <w:color w:val="231F20"/>
              </w:rPr>
              <w:t>ч)</w:t>
            </w:r>
          </w:p>
          <w:p w:rsidR="004C742B" w:rsidRPr="000450FA" w:rsidP="005A16F8">
            <w:pPr>
              <w:autoSpaceDE w:val="0"/>
              <w:autoSpaceDN w:val="0"/>
              <w:adjustRightInd w:val="0"/>
              <w:jc w:val="both"/>
              <w:rPr>
                <w:color w:val="231F20"/>
              </w:rPr>
            </w:pPr>
            <w:r w:rsidRPr="000450FA">
              <w:rPr>
                <w:color w:val="231F20"/>
              </w:rPr>
              <w:t>Изменение глаголов прошедшего времени по родам и числам. Правописание родовых окончаний глаголов в прошедшем времени и суффиксов глаголов.</w:t>
            </w:r>
          </w:p>
          <w:p w:rsidR="004C742B" w:rsidRPr="000450FA" w:rsidP="005A16F8">
            <w:pPr>
              <w:autoSpaceDE w:val="0"/>
              <w:autoSpaceDN w:val="0"/>
              <w:adjustRightInd w:val="0"/>
              <w:jc w:val="both"/>
              <w:rPr>
                <w:color w:val="231F20"/>
              </w:rPr>
            </w:pPr>
            <w:r w:rsidRPr="000450FA">
              <w:rPr>
                <w:color w:val="231F20"/>
              </w:rPr>
              <w:t>Формирование уважения к обычаям, принятым в нашей стране и в других странах. Формирование представлений о значении спорта в жизни людей и страны.</w:t>
            </w:r>
          </w:p>
          <w:p w:rsidR="004C742B" w:rsidRPr="000450FA" w:rsidP="005A16F8">
            <w:pPr>
              <w:autoSpaceDE w:val="0"/>
              <w:autoSpaceDN w:val="0"/>
              <w:adjustRightInd w:val="0"/>
              <w:jc w:val="both"/>
              <w:rPr>
                <w:color w:val="231F20"/>
              </w:rPr>
            </w:pPr>
            <w:r w:rsidRPr="000450FA">
              <w:rPr>
                <w:i/>
                <w:iCs/>
                <w:color w:val="231F20"/>
              </w:rPr>
              <w:t>Развитие речи</w:t>
            </w:r>
            <w:r w:rsidRPr="000450FA">
              <w:rPr>
                <w:color w:val="231F20"/>
              </w:rPr>
              <w:t>. Составление текста на спортивную тему по выбору учащихся.</w:t>
            </w:r>
          </w:p>
          <w:p w:rsidR="004C742B" w:rsidRPr="000450FA" w:rsidP="005A16F8">
            <w:pPr>
              <w:autoSpaceDE w:val="0"/>
              <w:autoSpaceDN w:val="0"/>
              <w:adjustRightInd w:val="0"/>
              <w:jc w:val="both"/>
              <w:rPr>
                <w:i/>
                <w:iCs/>
                <w:color w:val="231F20"/>
              </w:rPr>
            </w:pPr>
            <w:r w:rsidRPr="000450FA">
              <w:rPr>
                <w:i/>
                <w:iCs/>
                <w:color w:val="231F20"/>
              </w:rPr>
              <w:t>*</w:t>
            </w:r>
            <w:r w:rsidRPr="000450FA">
              <w:rPr>
                <w:color w:val="231F20"/>
              </w:rPr>
              <w:t xml:space="preserve">Слово с непроверяемым написанием: </w:t>
            </w:r>
            <w:r w:rsidRPr="000450FA">
              <w:rPr>
                <w:i/>
                <w:iCs/>
                <w:color w:val="231F20"/>
              </w:rPr>
              <w:t>свобода.</w:t>
            </w:r>
          </w:p>
          <w:p w:rsidR="004C742B" w:rsidRPr="000450FA" w:rsidP="005A16F8">
            <w:pPr>
              <w:autoSpaceDE w:val="0"/>
              <w:autoSpaceDN w:val="0"/>
              <w:adjustRightInd w:val="0"/>
              <w:jc w:val="both"/>
              <w:rPr>
                <w:b/>
                <w:bCs/>
                <w:color w:val="231F20"/>
              </w:rPr>
            </w:pPr>
            <w:r w:rsidRPr="000450FA">
              <w:rPr>
                <w:b/>
                <w:bCs/>
                <w:color w:val="231F20"/>
              </w:rPr>
              <w:t>Обобщение по теме «Глагол» (</w:t>
            </w:r>
            <w:r w:rsidR="0031740D">
              <w:rPr>
                <w:b/>
                <w:bCs/>
                <w:color w:val="231F20"/>
              </w:rPr>
              <w:t>5</w:t>
            </w:r>
            <w:r w:rsidRPr="000450FA">
              <w:rPr>
                <w:b/>
                <w:bCs/>
                <w:color w:val="231F20"/>
              </w:rPr>
              <w:t xml:space="preserve"> ч)</w:t>
            </w:r>
          </w:p>
          <w:p w:rsidR="004C742B" w:rsidRPr="000450FA" w:rsidP="005A16F8">
            <w:pPr>
              <w:autoSpaceDE w:val="0"/>
              <w:autoSpaceDN w:val="0"/>
              <w:adjustRightInd w:val="0"/>
              <w:jc w:val="both"/>
              <w:rPr>
                <w:color w:val="231F20"/>
              </w:rPr>
            </w:pPr>
            <w:r w:rsidRPr="000450FA">
              <w:rPr>
                <w:color w:val="231F20"/>
              </w:rPr>
              <w:t>Морфологический разбор глаголов.</w:t>
            </w:r>
          </w:p>
          <w:p w:rsidR="004C742B" w:rsidRPr="000450FA" w:rsidP="005A16F8">
            <w:pPr>
              <w:autoSpaceDE w:val="0"/>
              <w:autoSpaceDN w:val="0"/>
              <w:adjustRightInd w:val="0"/>
              <w:jc w:val="both"/>
              <w:rPr>
                <w:b/>
                <w:bCs/>
                <w:color w:val="231F20"/>
              </w:rPr>
            </w:pPr>
            <w:r w:rsidRPr="000450FA">
              <w:rPr>
                <w:b/>
                <w:bCs/>
                <w:color w:val="231F20"/>
              </w:rPr>
              <w:t>Контрольный диктант.</w:t>
            </w:r>
          </w:p>
          <w:p w:rsidR="004C742B" w:rsidRPr="000450FA" w:rsidP="005A16F8">
            <w:pPr>
              <w:autoSpaceDE w:val="0"/>
              <w:autoSpaceDN w:val="0"/>
              <w:adjustRightInd w:val="0"/>
              <w:jc w:val="both"/>
              <w:rPr>
                <w:color w:val="231F20"/>
              </w:rPr>
            </w:pPr>
            <w:r w:rsidRPr="000450FA">
              <w:rPr>
                <w:i/>
                <w:iCs/>
                <w:color w:val="231F20"/>
              </w:rPr>
              <w:t>Развитие речи</w:t>
            </w:r>
            <w:r w:rsidRPr="000450FA">
              <w:rPr>
                <w:color w:val="231F20"/>
              </w:rPr>
              <w:t>. Подробное изложение повествовательного текста</w:t>
            </w:r>
          </w:p>
        </w:tc>
        <w:tc>
          <w:tcPr>
            <w:tcW w:w="1278" w:type="pct"/>
            <w:vMerge/>
            <w:tcBorders>
              <w:left w:val="single" w:sz="4" w:space="0" w:color="000000"/>
              <w:right w:val="single" w:sz="4" w:space="0" w:color="000000"/>
            </w:tcBorders>
          </w:tcPr>
          <w:p w:rsidR="004C742B" w:rsidRPr="00FC7BD0" w:rsidP="000D0E0E">
            <w:pPr>
              <w:widowControl w:val="0"/>
              <w:autoSpaceDE w:val="0"/>
              <w:autoSpaceDN w:val="0"/>
              <w:adjustRightInd w:val="0"/>
              <w:spacing w:line="256" w:lineRule="auto"/>
              <w:rPr>
                <w:b/>
              </w:rPr>
            </w:pPr>
          </w:p>
        </w:tc>
      </w:tr>
      <w:tr w:rsidTr="0031740D">
        <w:tblPrEx>
          <w:tblW w:w="4987" w:type="pct"/>
          <w:tblLook w:val="04A0"/>
        </w:tblPrEx>
        <w:trPr>
          <w:trHeight w:val="384"/>
        </w:trPr>
        <w:tc>
          <w:tcPr>
            <w:tcW w:w="665" w:type="pct"/>
            <w:tcBorders>
              <w:top w:val="single" w:sz="4" w:space="0" w:color="auto"/>
              <w:left w:val="single" w:sz="4" w:space="0" w:color="000000"/>
              <w:bottom w:val="single" w:sz="4" w:space="0" w:color="auto"/>
              <w:right w:val="single" w:sz="4" w:space="0" w:color="000000"/>
            </w:tcBorders>
          </w:tcPr>
          <w:p w:rsidR="004C742B" w:rsidRPr="002F2471" w:rsidP="000D0E0E">
            <w:pPr>
              <w:widowControl w:val="0"/>
              <w:autoSpaceDE w:val="0"/>
              <w:autoSpaceDN w:val="0"/>
              <w:adjustRightInd w:val="0"/>
              <w:spacing w:line="256" w:lineRule="auto"/>
            </w:pPr>
            <w:r w:rsidRPr="002F2471">
              <w:rPr>
                <w:b/>
              </w:rPr>
              <w:t>Повторение</w:t>
            </w:r>
            <w:r>
              <w:rPr>
                <w:b/>
              </w:rPr>
              <w:t xml:space="preserve"> (4 ч)</w:t>
            </w:r>
          </w:p>
        </w:tc>
        <w:tc>
          <w:tcPr>
            <w:tcW w:w="3057" w:type="pct"/>
            <w:tcBorders>
              <w:top w:val="single" w:sz="4" w:space="0" w:color="auto"/>
              <w:left w:val="single" w:sz="4" w:space="0" w:color="000000"/>
              <w:bottom w:val="single" w:sz="4" w:space="0" w:color="auto"/>
              <w:right w:val="single" w:sz="4" w:space="0" w:color="000000"/>
            </w:tcBorders>
          </w:tcPr>
          <w:p w:rsidR="004C742B" w:rsidRPr="002F2471" w:rsidP="0031740D">
            <w:pPr>
              <w:widowControl w:val="0"/>
              <w:autoSpaceDE w:val="0"/>
              <w:autoSpaceDN w:val="0"/>
              <w:adjustRightInd w:val="0"/>
              <w:spacing w:line="256" w:lineRule="auto"/>
              <w:jc w:val="both"/>
              <w:rPr>
                <w:b/>
              </w:rPr>
            </w:pPr>
          </w:p>
        </w:tc>
        <w:tc>
          <w:tcPr>
            <w:tcW w:w="1278" w:type="pct"/>
            <w:vMerge/>
            <w:tcBorders>
              <w:left w:val="single" w:sz="4" w:space="0" w:color="000000"/>
              <w:bottom w:val="single" w:sz="4" w:space="0" w:color="auto"/>
              <w:right w:val="single" w:sz="4" w:space="0" w:color="000000"/>
            </w:tcBorders>
          </w:tcPr>
          <w:p w:rsidR="004C742B" w:rsidRPr="002F2471" w:rsidP="000D0E0E">
            <w:pPr>
              <w:widowControl w:val="0"/>
              <w:autoSpaceDE w:val="0"/>
              <w:autoSpaceDN w:val="0"/>
              <w:adjustRightInd w:val="0"/>
              <w:spacing w:line="256" w:lineRule="auto"/>
              <w:rPr>
                <w:b/>
              </w:rPr>
            </w:pPr>
          </w:p>
        </w:tc>
      </w:tr>
    </w:tbl>
    <w:p w:rsidR="00E20527" w:rsidP="00047BBE">
      <w:pPr>
        <w:jc w:val="center"/>
        <w:rPr>
          <w:b/>
          <w:sz w:val="28"/>
          <w:szCs w:val="28"/>
        </w:rPr>
      </w:pPr>
    </w:p>
    <w:p w:rsidR="0031740D" w:rsidP="00675800">
      <w:pPr>
        <w:rPr>
          <w:b/>
          <w:sz w:val="28"/>
          <w:szCs w:val="28"/>
        </w:rPr>
      </w:pPr>
    </w:p>
    <w:p w:rsidR="00675800" w:rsidP="00675800">
      <w:pPr>
        <w:rPr>
          <w:b/>
          <w:sz w:val="28"/>
          <w:szCs w:val="28"/>
        </w:rPr>
      </w:pPr>
    </w:p>
    <w:p w:rsidR="00675800" w:rsidP="00675800">
      <w:pPr>
        <w:rPr>
          <w:b/>
          <w:sz w:val="28"/>
          <w:szCs w:val="28"/>
        </w:rPr>
      </w:pPr>
    </w:p>
    <w:p w:rsidR="00675800" w:rsidP="00675800">
      <w:pPr>
        <w:rPr>
          <w:b/>
          <w:sz w:val="28"/>
          <w:szCs w:val="28"/>
        </w:rPr>
      </w:pPr>
    </w:p>
    <w:p w:rsidR="00675800" w:rsidP="00675800">
      <w:pPr>
        <w:rPr>
          <w:b/>
          <w:sz w:val="28"/>
          <w:szCs w:val="28"/>
        </w:rPr>
      </w:pPr>
    </w:p>
    <w:p w:rsidR="00675800" w:rsidP="00675800">
      <w:pPr>
        <w:rPr>
          <w:b/>
          <w:sz w:val="28"/>
          <w:szCs w:val="28"/>
        </w:rPr>
      </w:pPr>
    </w:p>
    <w:p w:rsidR="00675800" w:rsidP="00675800">
      <w:pPr>
        <w:rPr>
          <w:b/>
          <w:sz w:val="28"/>
          <w:szCs w:val="28"/>
        </w:rPr>
      </w:pPr>
    </w:p>
    <w:p w:rsidR="00675800" w:rsidP="00675800">
      <w:pPr>
        <w:rPr>
          <w:b/>
          <w:sz w:val="28"/>
          <w:szCs w:val="28"/>
        </w:rPr>
      </w:pPr>
    </w:p>
    <w:p w:rsidR="00675800" w:rsidP="00675800">
      <w:pPr>
        <w:rPr>
          <w:b/>
          <w:sz w:val="28"/>
          <w:szCs w:val="28"/>
        </w:rPr>
      </w:pPr>
    </w:p>
    <w:p w:rsidR="0031740D" w:rsidP="00047BBE">
      <w:pPr>
        <w:jc w:val="center"/>
        <w:rPr>
          <w:b/>
          <w:sz w:val="28"/>
          <w:szCs w:val="28"/>
        </w:rPr>
      </w:pPr>
    </w:p>
    <w:p w:rsidR="0031740D" w:rsidP="00047BBE">
      <w:pPr>
        <w:jc w:val="center"/>
        <w:rPr>
          <w:b/>
          <w:sz w:val="28"/>
          <w:szCs w:val="28"/>
        </w:rPr>
      </w:pPr>
    </w:p>
    <w:p w:rsidR="0031740D" w:rsidP="00047BBE">
      <w:pPr>
        <w:jc w:val="center"/>
        <w:rPr>
          <w:b/>
          <w:sz w:val="28"/>
          <w:szCs w:val="28"/>
        </w:rPr>
      </w:pPr>
    </w:p>
    <w:p w:rsidR="0031740D" w:rsidP="00047BBE">
      <w:pPr>
        <w:jc w:val="center"/>
        <w:rPr>
          <w:b/>
          <w:sz w:val="28"/>
          <w:szCs w:val="28"/>
        </w:rPr>
      </w:pPr>
    </w:p>
    <w:p w:rsidR="0031740D" w:rsidP="00047BBE">
      <w:pPr>
        <w:jc w:val="center"/>
        <w:rPr>
          <w:b/>
          <w:sz w:val="28"/>
          <w:szCs w:val="28"/>
        </w:rPr>
      </w:pPr>
    </w:p>
    <w:p w:rsidR="0019019A" w:rsidP="00B919FB">
      <w:pPr>
        <w:keepNext/>
        <w:keepLines/>
        <w:ind w:right="62"/>
        <w:jc w:val="center"/>
        <w:outlineLvl w:val="0"/>
        <w:rPr>
          <w:b/>
          <w:bCs/>
        </w:rPr>
      </w:pPr>
      <w:r w:rsidRPr="006A1558">
        <w:rPr>
          <w:b/>
          <w:bCs/>
        </w:rPr>
        <w:t>К</w:t>
      </w:r>
      <w:r w:rsidRPr="006A1558">
        <w:rPr>
          <w:b/>
          <w:bCs/>
        </w:rPr>
        <w:t>онтрольны</w:t>
      </w:r>
      <w:r w:rsidRPr="006A1558">
        <w:rPr>
          <w:b/>
          <w:bCs/>
        </w:rPr>
        <w:t>е</w:t>
      </w:r>
      <w:r w:rsidRPr="006A1558">
        <w:rPr>
          <w:b/>
          <w:bCs/>
        </w:rPr>
        <w:t xml:space="preserve"> и проверочны</w:t>
      </w:r>
      <w:r w:rsidRPr="006A1558">
        <w:rPr>
          <w:b/>
          <w:bCs/>
        </w:rPr>
        <w:t>е</w:t>
      </w:r>
      <w:r w:rsidRPr="006A1558">
        <w:rPr>
          <w:b/>
          <w:bCs/>
        </w:rPr>
        <w:t xml:space="preserve"> работ</w:t>
      </w:r>
      <w:r w:rsidRPr="006A1558">
        <w:rPr>
          <w:b/>
          <w:bCs/>
        </w:rPr>
        <w:t>ы</w:t>
      </w:r>
    </w:p>
    <w:p w:rsidR="00565B06" w:rsidRPr="006A1558" w:rsidP="00B919FB">
      <w:pPr>
        <w:keepNext/>
        <w:keepLines/>
        <w:ind w:right="62"/>
        <w:jc w:val="center"/>
        <w:outlineLvl w:val="0"/>
        <w:rPr>
          <w:b/>
          <w:bCs/>
        </w:rPr>
      </w:pPr>
    </w:p>
    <w:tbl>
      <w:tblPr>
        <w:tblStyle w:val="TableNormal"/>
        <w:tblpPr w:leftFromText="180" w:rightFromText="180" w:vertAnchor="text" w:horzAnchor="margin" w:tblpY="145"/>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26"/>
        <w:gridCol w:w="14276"/>
      </w:tblGrid>
      <w:tr w:rsidTr="002B4C94">
        <w:tblPrEx>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179"/>
        </w:trPr>
        <w:tc>
          <w:tcPr>
            <w:tcW w:w="483" w:type="pct"/>
          </w:tcPr>
          <w:p w:rsidR="002470CF" w:rsidRPr="002B4C94" w:rsidP="00B919FB">
            <w:pPr>
              <w:keepNext/>
              <w:keepLines/>
              <w:ind w:right="62"/>
              <w:jc w:val="center"/>
              <w:outlineLvl w:val="0"/>
              <w:rPr>
                <w:bCs/>
              </w:rPr>
            </w:pPr>
            <w:r w:rsidRPr="002B4C94">
              <w:rPr>
                <w:bCs/>
              </w:rPr>
              <w:t xml:space="preserve">№ </w:t>
            </w:r>
            <w:r w:rsidRPr="002B4C94">
              <w:rPr>
                <w:bCs/>
              </w:rPr>
              <w:t>п</w:t>
            </w:r>
            <w:r w:rsidRPr="002B4C94">
              <w:rPr>
                <w:bCs/>
              </w:rPr>
              <w:t>/п</w:t>
            </w:r>
          </w:p>
        </w:tc>
        <w:tc>
          <w:tcPr>
            <w:tcW w:w="4517" w:type="pct"/>
          </w:tcPr>
          <w:p w:rsidR="002470CF" w:rsidRPr="002B4C94" w:rsidP="00B919FB">
            <w:pPr>
              <w:keepNext/>
              <w:keepLines/>
              <w:ind w:right="62"/>
              <w:jc w:val="center"/>
              <w:outlineLvl w:val="0"/>
              <w:rPr>
                <w:bCs/>
              </w:rPr>
            </w:pPr>
            <w:r w:rsidRPr="002B4C94">
              <w:rPr>
                <w:bCs/>
              </w:rPr>
              <w:t>Тема урока</w:t>
            </w:r>
          </w:p>
        </w:tc>
      </w:tr>
      <w:tr w:rsidTr="002B4C94">
        <w:tblPrEx>
          <w:tblW w:w="5000" w:type="pct"/>
          <w:tblLook w:val="00A0"/>
        </w:tblPrEx>
        <w:trPr>
          <w:trHeight w:val="179"/>
        </w:trPr>
        <w:tc>
          <w:tcPr>
            <w:tcW w:w="483" w:type="pct"/>
          </w:tcPr>
          <w:p w:rsidR="00DB20BC" w:rsidRPr="002B4C94" w:rsidP="00DB20BC">
            <w:pPr>
              <w:keepNext/>
              <w:keepLines/>
              <w:ind w:right="62"/>
              <w:jc w:val="center"/>
              <w:outlineLvl w:val="0"/>
              <w:rPr>
                <w:bCs/>
              </w:rPr>
            </w:pPr>
            <w:r w:rsidRPr="002B4C94">
              <w:rPr>
                <w:bCs/>
              </w:rPr>
              <w:t>1</w:t>
            </w:r>
          </w:p>
        </w:tc>
        <w:tc>
          <w:tcPr>
            <w:tcW w:w="4517" w:type="pct"/>
          </w:tcPr>
          <w:p w:rsidR="00DB20BC" w:rsidRPr="002B4C94" w:rsidP="00DB20BC">
            <w:pPr>
              <w:keepNext/>
              <w:keepLines/>
              <w:ind w:right="62"/>
              <w:outlineLvl w:val="0"/>
              <w:rPr>
                <w:bCs/>
              </w:rPr>
            </w:pPr>
            <w:r>
              <w:rPr>
                <w:bCs/>
              </w:rPr>
              <w:t>Входной контрольный диктант №1 «Наш сад»</w:t>
            </w:r>
          </w:p>
        </w:tc>
      </w:tr>
      <w:tr w:rsidTr="002B4C94">
        <w:tblPrEx>
          <w:tblW w:w="5000" w:type="pct"/>
          <w:tblLook w:val="00A0"/>
        </w:tblPrEx>
        <w:trPr>
          <w:trHeight w:val="179"/>
        </w:trPr>
        <w:tc>
          <w:tcPr>
            <w:tcW w:w="483" w:type="pct"/>
          </w:tcPr>
          <w:p w:rsidR="00DB20BC" w:rsidRPr="002B4C94" w:rsidP="00DB20BC">
            <w:pPr>
              <w:keepNext/>
              <w:keepLines/>
              <w:ind w:right="62"/>
              <w:jc w:val="center"/>
              <w:outlineLvl w:val="0"/>
              <w:rPr>
                <w:bCs/>
              </w:rPr>
            </w:pPr>
            <w:r w:rsidRPr="002B4C94">
              <w:rPr>
                <w:bCs/>
              </w:rPr>
              <w:t>2</w:t>
            </w:r>
          </w:p>
        </w:tc>
        <w:tc>
          <w:tcPr>
            <w:tcW w:w="4517" w:type="pct"/>
          </w:tcPr>
          <w:p w:rsidR="00DB20BC" w:rsidRPr="002B4C94" w:rsidP="00DB20BC">
            <w:pPr>
              <w:pStyle w:val="NoSpacing"/>
            </w:pPr>
            <w:r w:rsidRPr="002B4C94">
              <w:rPr>
                <w:bCs/>
              </w:rPr>
              <w:t xml:space="preserve">Проверочная работа № 1 по теме «Текст. Работа с текстом». </w:t>
            </w:r>
            <w:r w:rsidRPr="002B4C94">
              <w:rPr>
                <w:bCs/>
              </w:rPr>
              <w:t>Р.р</w:t>
            </w:r>
            <w:r w:rsidRPr="002B4C94">
              <w:rPr>
                <w:bCs/>
              </w:rPr>
              <w:t>.</w:t>
            </w:r>
            <w:r w:rsidRPr="002B4C94">
              <w:t xml:space="preserve"> выборочное списывание текста по рассказу И. С. Тургенева «Воробей».</w:t>
            </w:r>
          </w:p>
        </w:tc>
      </w:tr>
      <w:tr w:rsidTr="002B4C94">
        <w:tblPrEx>
          <w:tblW w:w="5000" w:type="pct"/>
          <w:tblLook w:val="00A0"/>
        </w:tblPrEx>
        <w:trPr>
          <w:trHeight w:val="179"/>
        </w:trPr>
        <w:tc>
          <w:tcPr>
            <w:tcW w:w="483" w:type="pct"/>
          </w:tcPr>
          <w:p w:rsidR="00DB20BC" w:rsidRPr="002B4C94" w:rsidP="00DB20BC">
            <w:pPr>
              <w:keepNext/>
              <w:keepLines/>
              <w:ind w:right="62"/>
              <w:jc w:val="center"/>
              <w:outlineLvl w:val="0"/>
              <w:rPr>
                <w:bCs/>
              </w:rPr>
            </w:pPr>
            <w:r w:rsidRPr="002B4C94">
              <w:rPr>
                <w:bCs/>
              </w:rPr>
              <w:t>3</w:t>
            </w:r>
          </w:p>
        </w:tc>
        <w:tc>
          <w:tcPr>
            <w:tcW w:w="4517" w:type="pct"/>
          </w:tcPr>
          <w:p w:rsidR="00DB20BC" w:rsidRPr="002B4C94" w:rsidP="00DB20BC">
            <w:pPr>
              <w:keepNext/>
              <w:keepLines/>
              <w:ind w:right="62"/>
              <w:outlineLvl w:val="0"/>
              <w:rPr>
                <w:bCs/>
              </w:rPr>
            </w:pPr>
            <w:r w:rsidRPr="002B4C94">
              <w:rPr>
                <w:bCs/>
              </w:rPr>
              <w:t>Проверочная работа № 2 по теме: «Простые и сложные предложения»</w:t>
            </w:r>
          </w:p>
        </w:tc>
      </w:tr>
      <w:tr w:rsidTr="002B4C94">
        <w:tblPrEx>
          <w:tblW w:w="5000" w:type="pct"/>
          <w:tblLook w:val="00A0"/>
        </w:tblPrEx>
        <w:trPr>
          <w:trHeight w:val="179"/>
        </w:trPr>
        <w:tc>
          <w:tcPr>
            <w:tcW w:w="483" w:type="pct"/>
          </w:tcPr>
          <w:p w:rsidR="00DB20BC" w:rsidRPr="002B4C94" w:rsidP="00DB20BC">
            <w:pPr>
              <w:keepNext/>
              <w:keepLines/>
              <w:ind w:right="62"/>
              <w:jc w:val="center"/>
              <w:outlineLvl w:val="0"/>
              <w:rPr>
                <w:bCs/>
              </w:rPr>
            </w:pPr>
            <w:r w:rsidRPr="002B4C94">
              <w:rPr>
                <w:bCs/>
              </w:rPr>
              <w:t>4</w:t>
            </w:r>
          </w:p>
        </w:tc>
        <w:tc>
          <w:tcPr>
            <w:tcW w:w="4517" w:type="pct"/>
          </w:tcPr>
          <w:p w:rsidR="00DB20BC" w:rsidRPr="002B4C94" w:rsidP="00565B06">
            <w:pPr>
              <w:keepNext/>
              <w:keepLines/>
              <w:ind w:right="62"/>
              <w:outlineLvl w:val="0"/>
              <w:rPr>
                <w:bCs/>
              </w:rPr>
            </w:pPr>
            <w:r w:rsidRPr="002B4C94">
              <w:rPr>
                <w:bCs/>
              </w:rPr>
              <w:t xml:space="preserve">Контрольный диктант № </w:t>
            </w:r>
            <w:r>
              <w:rPr>
                <w:bCs/>
              </w:rPr>
              <w:t>2</w:t>
            </w:r>
            <w:r w:rsidRPr="002B4C94">
              <w:rPr>
                <w:bCs/>
              </w:rPr>
              <w:t xml:space="preserve"> по теме: </w:t>
            </w:r>
            <w:r>
              <w:rPr>
                <w:bCs/>
              </w:rPr>
              <w:t>«</w:t>
            </w:r>
            <w:r w:rsidR="00565B06">
              <w:rPr>
                <w:bCs/>
              </w:rPr>
              <w:t>Состав слова</w:t>
            </w:r>
            <w:r>
              <w:rPr>
                <w:bCs/>
              </w:rPr>
              <w:t>»</w:t>
            </w:r>
          </w:p>
        </w:tc>
      </w:tr>
      <w:tr w:rsidTr="002B4C94">
        <w:tblPrEx>
          <w:tblW w:w="5000" w:type="pct"/>
          <w:tblLook w:val="00A0"/>
        </w:tblPrEx>
        <w:trPr>
          <w:trHeight w:val="179"/>
        </w:trPr>
        <w:tc>
          <w:tcPr>
            <w:tcW w:w="483" w:type="pct"/>
          </w:tcPr>
          <w:p w:rsidR="00C2248B" w:rsidRPr="002B4C94" w:rsidP="00C2248B">
            <w:pPr>
              <w:keepNext/>
              <w:keepLines/>
              <w:ind w:right="62"/>
              <w:jc w:val="center"/>
              <w:outlineLvl w:val="0"/>
              <w:rPr>
                <w:bCs/>
              </w:rPr>
            </w:pPr>
            <w:r w:rsidRPr="002B4C94">
              <w:rPr>
                <w:bCs/>
              </w:rPr>
              <w:t>5</w:t>
            </w:r>
          </w:p>
        </w:tc>
        <w:tc>
          <w:tcPr>
            <w:tcW w:w="4517" w:type="pct"/>
          </w:tcPr>
          <w:p w:rsidR="00C2248B" w:rsidRPr="00565B06" w:rsidP="00C2248B">
            <w:pPr>
              <w:keepNext/>
              <w:keepLines/>
              <w:ind w:right="62"/>
              <w:outlineLvl w:val="0"/>
              <w:rPr>
                <w:bCs/>
              </w:rPr>
            </w:pPr>
            <w:r w:rsidRPr="00565B06">
              <w:rPr>
                <w:bCs/>
              </w:rPr>
              <w:t>Проверочная работа</w:t>
            </w:r>
            <w:r>
              <w:rPr>
                <w:bCs/>
              </w:rPr>
              <w:t xml:space="preserve"> №3</w:t>
            </w:r>
            <w:r w:rsidRPr="00565B06">
              <w:rPr>
                <w:bCs/>
              </w:rPr>
              <w:t xml:space="preserve"> по теме «Части речи»</w:t>
            </w:r>
          </w:p>
        </w:tc>
      </w:tr>
      <w:tr w:rsidTr="002B4C94">
        <w:tblPrEx>
          <w:tblW w:w="5000" w:type="pct"/>
          <w:tblLook w:val="00A0"/>
        </w:tblPrEx>
        <w:trPr>
          <w:trHeight w:val="179"/>
        </w:trPr>
        <w:tc>
          <w:tcPr>
            <w:tcW w:w="483" w:type="pct"/>
          </w:tcPr>
          <w:p w:rsidR="00C2248B" w:rsidRPr="002B4C94" w:rsidP="00C2248B">
            <w:pPr>
              <w:keepNext/>
              <w:keepLines/>
              <w:ind w:right="62"/>
              <w:jc w:val="center"/>
              <w:outlineLvl w:val="0"/>
              <w:rPr>
                <w:bCs/>
              </w:rPr>
            </w:pPr>
            <w:r w:rsidRPr="002B4C94">
              <w:rPr>
                <w:bCs/>
              </w:rPr>
              <w:t>6</w:t>
            </w:r>
          </w:p>
        </w:tc>
        <w:tc>
          <w:tcPr>
            <w:tcW w:w="4517" w:type="pct"/>
          </w:tcPr>
          <w:p w:rsidR="00C2248B" w:rsidRPr="002B4C94" w:rsidP="00C2248B">
            <w:pPr>
              <w:keepNext/>
              <w:keepLines/>
              <w:ind w:right="62"/>
              <w:outlineLvl w:val="0"/>
              <w:rPr>
                <w:bCs/>
              </w:rPr>
            </w:pPr>
            <w:r w:rsidRPr="002B4C94">
              <w:rPr>
                <w:bCs/>
              </w:rPr>
              <w:t xml:space="preserve">Проверочная работа № </w:t>
            </w:r>
            <w:r>
              <w:rPr>
                <w:bCs/>
              </w:rPr>
              <w:t>4</w:t>
            </w:r>
            <w:r w:rsidRPr="002B4C94">
              <w:rPr>
                <w:bCs/>
              </w:rPr>
              <w:t xml:space="preserve"> по теме: «Три склонения имен существительных»</w:t>
            </w:r>
          </w:p>
        </w:tc>
      </w:tr>
      <w:tr w:rsidTr="002B4C94">
        <w:tblPrEx>
          <w:tblW w:w="5000" w:type="pct"/>
          <w:tblLook w:val="00A0"/>
        </w:tblPrEx>
        <w:trPr>
          <w:trHeight w:val="179"/>
        </w:trPr>
        <w:tc>
          <w:tcPr>
            <w:tcW w:w="483" w:type="pct"/>
          </w:tcPr>
          <w:p w:rsidR="00C2248B" w:rsidRPr="002B4C94" w:rsidP="00C2248B">
            <w:pPr>
              <w:keepNext/>
              <w:keepLines/>
              <w:ind w:right="62"/>
              <w:jc w:val="center"/>
              <w:outlineLvl w:val="0"/>
              <w:rPr>
                <w:bCs/>
              </w:rPr>
            </w:pPr>
            <w:r w:rsidRPr="002B4C94">
              <w:rPr>
                <w:bCs/>
              </w:rPr>
              <w:t>7</w:t>
            </w:r>
          </w:p>
        </w:tc>
        <w:tc>
          <w:tcPr>
            <w:tcW w:w="4517" w:type="pct"/>
          </w:tcPr>
          <w:p w:rsidR="00C2248B" w:rsidRPr="002B4C94" w:rsidP="00C2248B">
            <w:pPr>
              <w:pStyle w:val="NoSpacing"/>
            </w:pPr>
            <w:r w:rsidRPr="002B4C94">
              <w:t xml:space="preserve">Контрольный диктант </w:t>
            </w:r>
            <w:r w:rsidRPr="002B4C94">
              <w:rPr>
                <w:bCs/>
              </w:rPr>
              <w:t xml:space="preserve">№ 2 </w:t>
            </w:r>
            <w:r w:rsidRPr="002B4C94">
              <w:t>по теме « Правописание безударных падежных окончаний имён существительных»</w:t>
            </w:r>
          </w:p>
        </w:tc>
      </w:tr>
      <w:tr w:rsidTr="002B4C94">
        <w:tblPrEx>
          <w:tblW w:w="5000" w:type="pct"/>
          <w:tblLook w:val="00A0"/>
        </w:tblPrEx>
        <w:trPr>
          <w:trHeight w:val="179"/>
        </w:trPr>
        <w:tc>
          <w:tcPr>
            <w:tcW w:w="483" w:type="pct"/>
          </w:tcPr>
          <w:p w:rsidR="00C2248B" w:rsidRPr="002B4C94" w:rsidP="00C2248B">
            <w:pPr>
              <w:keepNext/>
              <w:keepLines/>
              <w:ind w:right="62"/>
              <w:jc w:val="center"/>
              <w:outlineLvl w:val="0"/>
              <w:rPr>
                <w:bCs/>
              </w:rPr>
            </w:pPr>
            <w:r w:rsidRPr="002B4C94">
              <w:rPr>
                <w:bCs/>
              </w:rPr>
              <w:t>8</w:t>
            </w:r>
          </w:p>
        </w:tc>
        <w:tc>
          <w:tcPr>
            <w:tcW w:w="4517" w:type="pct"/>
          </w:tcPr>
          <w:p w:rsidR="00C2248B" w:rsidRPr="002B4C94" w:rsidP="00C2248B">
            <w:pPr>
              <w:pStyle w:val="NoSpacing"/>
            </w:pPr>
            <w:r w:rsidRPr="002B4C94">
              <w:rPr>
                <w:bCs/>
              </w:rPr>
              <w:t>Контрольный диктант № 3 по теме «Имя прилагательное»</w:t>
            </w:r>
          </w:p>
        </w:tc>
      </w:tr>
      <w:tr w:rsidTr="002B4C94">
        <w:tblPrEx>
          <w:tblW w:w="5000" w:type="pct"/>
          <w:tblLook w:val="00A0"/>
        </w:tblPrEx>
        <w:trPr>
          <w:trHeight w:val="179"/>
        </w:trPr>
        <w:tc>
          <w:tcPr>
            <w:tcW w:w="483" w:type="pct"/>
          </w:tcPr>
          <w:p w:rsidR="00C2248B" w:rsidRPr="002B4C94" w:rsidP="00C2248B">
            <w:pPr>
              <w:keepNext/>
              <w:keepLines/>
              <w:ind w:right="62"/>
              <w:jc w:val="center"/>
              <w:outlineLvl w:val="0"/>
              <w:rPr>
                <w:bCs/>
              </w:rPr>
            </w:pPr>
            <w:r w:rsidRPr="002B4C94">
              <w:rPr>
                <w:bCs/>
              </w:rPr>
              <w:t>9</w:t>
            </w:r>
          </w:p>
        </w:tc>
        <w:tc>
          <w:tcPr>
            <w:tcW w:w="4517" w:type="pct"/>
          </w:tcPr>
          <w:p w:rsidR="00C2248B" w:rsidRPr="002B4C94" w:rsidP="00C2248B">
            <w:pPr>
              <w:pStyle w:val="NoSpacing"/>
              <w:rPr>
                <w:bCs/>
              </w:rPr>
            </w:pPr>
            <w:r w:rsidRPr="002B4C94">
              <w:rPr>
                <w:bCs/>
              </w:rPr>
              <w:t xml:space="preserve">Проверочная работа  № </w:t>
            </w:r>
            <w:r>
              <w:rPr>
                <w:bCs/>
              </w:rPr>
              <w:t>5</w:t>
            </w:r>
            <w:r w:rsidRPr="002B4C94">
              <w:rPr>
                <w:bCs/>
              </w:rPr>
              <w:t xml:space="preserve">  теме: «Правописание местоимений»</w:t>
            </w:r>
          </w:p>
        </w:tc>
      </w:tr>
      <w:tr w:rsidTr="002B4C94">
        <w:tblPrEx>
          <w:tblW w:w="5000" w:type="pct"/>
          <w:tblLook w:val="00A0"/>
        </w:tblPrEx>
        <w:trPr>
          <w:trHeight w:val="179"/>
        </w:trPr>
        <w:tc>
          <w:tcPr>
            <w:tcW w:w="483" w:type="pct"/>
          </w:tcPr>
          <w:p w:rsidR="00C2248B" w:rsidRPr="002B4C94" w:rsidP="00C2248B">
            <w:pPr>
              <w:keepNext/>
              <w:keepLines/>
              <w:ind w:right="62"/>
              <w:jc w:val="center"/>
              <w:outlineLvl w:val="0"/>
              <w:rPr>
                <w:bCs/>
              </w:rPr>
            </w:pPr>
            <w:r>
              <w:rPr>
                <w:bCs/>
              </w:rPr>
              <w:t>10</w:t>
            </w:r>
          </w:p>
        </w:tc>
        <w:tc>
          <w:tcPr>
            <w:tcW w:w="4517" w:type="pct"/>
          </w:tcPr>
          <w:p w:rsidR="00C2248B" w:rsidRPr="002B4C94" w:rsidP="00C2248B">
            <w:pPr>
              <w:pStyle w:val="NoSpacing"/>
              <w:rPr>
                <w:bCs/>
              </w:rPr>
            </w:pPr>
            <w:r w:rsidRPr="002B4C94">
              <w:rPr>
                <w:bCs/>
              </w:rPr>
              <w:t xml:space="preserve">Проверочная работа № </w:t>
            </w:r>
            <w:r>
              <w:rPr>
                <w:bCs/>
              </w:rPr>
              <w:t>6</w:t>
            </w:r>
            <w:r w:rsidRPr="002B4C94">
              <w:rPr>
                <w:bCs/>
              </w:rPr>
              <w:t xml:space="preserve"> по теме «Правописание глаголов с безудар</w:t>
            </w:r>
            <w:r w:rsidRPr="002B4C94">
              <w:rPr>
                <w:bCs/>
              </w:rPr>
              <w:softHyphen/>
              <w:t>ными личными окончаниями»</w:t>
            </w:r>
          </w:p>
        </w:tc>
      </w:tr>
      <w:tr w:rsidTr="002B4C94">
        <w:tblPrEx>
          <w:tblW w:w="5000" w:type="pct"/>
          <w:tblLook w:val="00A0"/>
        </w:tblPrEx>
        <w:trPr>
          <w:trHeight w:val="258"/>
        </w:trPr>
        <w:tc>
          <w:tcPr>
            <w:tcW w:w="483" w:type="pct"/>
          </w:tcPr>
          <w:p w:rsidR="00C2248B" w:rsidP="00C2248B">
            <w:pPr>
              <w:keepNext/>
              <w:keepLines/>
              <w:ind w:right="62"/>
              <w:jc w:val="center"/>
              <w:outlineLvl w:val="0"/>
              <w:rPr>
                <w:bCs/>
              </w:rPr>
            </w:pPr>
            <w:r>
              <w:rPr>
                <w:bCs/>
              </w:rPr>
              <w:t>11</w:t>
            </w:r>
          </w:p>
        </w:tc>
        <w:tc>
          <w:tcPr>
            <w:tcW w:w="4517" w:type="pct"/>
          </w:tcPr>
          <w:p w:rsidR="00C2248B" w:rsidRPr="002B4C94" w:rsidP="00C2248B">
            <w:pPr>
              <w:pStyle w:val="NoSpacing"/>
            </w:pPr>
            <w:r w:rsidRPr="002B4C94">
              <w:rPr>
                <w:bCs/>
              </w:rPr>
              <w:t>Про</w:t>
            </w:r>
            <w:r w:rsidRPr="002B4C94">
              <w:rPr>
                <w:bCs/>
              </w:rPr>
              <w:softHyphen/>
              <w:t xml:space="preserve">верочная работа № </w:t>
            </w:r>
            <w:r>
              <w:rPr>
                <w:bCs/>
              </w:rPr>
              <w:t>7</w:t>
            </w:r>
            <w:r w:rsidRPr="002B4C94">
              <w:rPr>
                <w:bCs/>
              </w:rPr>
              <w:t xml:space="preserve"> по теме «Правописание глаголов с орфограм</w:t>
            </w:r>
            <w:r w:rsidRPr="002B4C94">
              <w:rPr>
                <w:bCs/>
              </w:rPr>
              <w:softHyphen/>
              <w:t xml:space="preserve">мами в корне и в окончании» </w:t>
            </w:r>
          </w:p>
        </w:tc>
      </w:tr>
      <w:tr w:rsidTr="002B4C94">
        <w:tblPrEx>
          <w:tblW w:w="5000" w:type="pct"/>
          <w:tblLook w:val="00A0"/>
        </w:tblPrEx>
        <w:trPr>
          <w:trHeight w:val="179"/>
        </w:trPr>
        <w:tc>
          <w:tcPr>
            <w:tcW w:w="483" w:type="pct"/>
          </w:tcPr>
          <w:p w:rsidR="00C2248B" w:rsidP="00C2248B">
            <w:pPr>
              <w:keepNext/>
              <w:keepLines/>
              <w:ind w:right="62"/>
              <w:jc w:val="center"/>
              <w:outlineLvl w:val="0"/>
              <w:rPr>
                <w:bCs/>
              </w:rPr>
            </w:pPr>
            <w:r>
              <w:rPr>
                <w:bCs/>
              </w:rPr>
              <w:t>12</w:t>
            </w:r>
          </w:p>
        </w:tc>
        <w:tc>
          <w:tcPr>
            <w:tcW w:w="4517" w:type="pct"/>
          </w:tcPr>
          <w:p w:rsidR="00C2248B" w:rsidRPr="002B4C94" w:rsidP="00C2248B">
            <w:pPr>
              <w:pStyle w:val="NoSpacing"/>
            </w:pPr>
            <w:r w:rsidRPr="002B4C94">
              <w:rPr>
                <w:bCs/>
              </w:rPr>
              <w:t>Контрольный диктант  № 4 (с граммати</w:t>
            </w:r>
            <w:r w:rsidRPr="002B4C94">
              <w:rPr>
                <w:bCs/>
              </w:rPr>
              <w:softHyphen/>
              <w:t>ческим заданием) по теме «Глагол»</w:t>
            </w:r>
          </w:p>
        </w:tc>
      </w:tr>
      <w:tr w:rsidTr="002B4C94">
        <w:tblPrEx>
          <w:tblW w:w="5000" w:type="pct"/>
          <w:tblLook w:val="00A0"/>
        </w:tblPrEx>
        <w:trPr>
          <w:trHeight w:val="179"/>
        </w:trPr>
        <w:tc>
          <w:tcPr>
            <w:tcW w:w="483" w:type="pct"/>
          </w:tcPr>
          <w:p w:rsidR="00C2248B" w:rsidP="00C2248B">
            <w:pPr>
              <w:keepNext/>
              <w:keepLines/>
              <w:ind w:right="62"/>
              <w:jc w:val="center"/>
              <w:outlineLvl w:val="0"/>
              <w:rPr>
                <w:bCs/>
              </w:rPr>
            </w:pPr>
            <w:r>
              <w:rPr>
                <w:bCs/>
              </w:rPr>
              <w:t>13</w:t>
            </w:r>
          </w:p>
        </w:tc>
        <w:tc>
          <w:tcPr>
            <w:tcW w:w="4517" w:type="pct"/>
          </w:tcPr>
          <w:p w:rsidR="00C2248B" w:rsidRPr="002B4C94" w:rsidP="00C2248B">
            <w:pPr>
              <w:pStyle w:val="NoSpacing"/>
              <w:rPr>
                <w:bCs/>
              </w:rPr>
            </w:pPr>
            <w:r>
              <w:rPr>
                <w:bCs/>
              </w:rPr>
              <w:t>Итоговый контрольный диктант</w:t>
            </w:r>
          </w:p>
        </w:tc>
      </w:tr>
    </w:tbl>
    <w:p w:rsidR="0019019A" w:rsidP="00B919FB">
      <w:pPr>
        <w:keepNext/>
        <w:keepLines/>
        <w:ind w:right="62"/>
        <w:jc w:val="center"/>
        <w:outlineLvl w:val="0"/>
        <w:rPr>
          <w:b/>
          <w:bCs/>
        </w:rPr>
      </w:pPr>
    </w:p>
    <w:p w:rsidR="0031740D" w:rsidP="005A16F8">
      <w:pPr>
        <w:ind w:right="19"/>
        <w:jc w:val="center"/>
        <w:rPr>
          <w:b/>
          <w:iCs/>
          <w:color w:val="000000"/>
          <w:spacing w:val="-14"/>
        </w:rPr>
      </w:pPr>
    </w:p>
    <w:p w:rsidR="0031740D" w:rsidP="005A16F8">
      <w:pPr>
        <w:ind w:right="19"/>
        <w:jc w:val="center"/>
        <w:rPr>
          <w:b/>
          <w:iCs/>
          <w:color w:val="000000"/>
          <w:spacing w:val="-14"/>
        </w:rPr>
      </w:pPr>
    </w:p>
    <w:p w:rsidR="0031740D" w:rsidP="005A16F8">
      <w:pPr>
        <w:ind w:right="19"/>
        <w:jc w:val="center"/>
        <w:rPr>
          <w:b/>
          <w:iCs/>
          <w:color w:val="000000"/>
          <w:spacing w:val="-14"/>
        </w:rPr>
      </w:pPr>
    </w:p>
    <w:p w:rsidR="0031740D" w:rsidP="005A16F8">
      <w:pPr>
        <w:ind w:right="19"/>
        <w:jc w:val="center"/>
        <w:rPr>
          <w:b/>
          <w:iCs/>
          <w:color w:val="000000"/>
          <w:spacing w:val="-14"/>
        </w:rPr>
      </w:pPr>
    </w:p>
    <w:p w:rsidR="007527CA" w:rsidP="005A16F8">
      <w:pPr>
        <w:ind w:right="19"/>
        <w:jc w:val="center"/>
        <w:rPr>
          <w:b/>
          <w:iCs/>
          <w:color w:val="000000"/>
          <w:spacing w:val="-14"/>
        </w:rPr>
      </w:pPr>
    </w:p>
    <w:p w:rsidR="007527CA" w:rsidP="005A16F8">
      <w:pPr>
        <w:ind w:right="19"/>
        <w:jc w:val="center"/>
        <w:rPr>
          <w:b/>
          <w:iCs/>
          <w:color w:val="000000"/>
          <w:spacing w:val="-14"/>
        </w:rPr>
      </w:pPr>
    </w:p>
    <w:p w:rsidR="007527CA" w:rsidP="005A16F8">
      <w:pPr>
        <w:ind w:right="19"/>
        <w:jc w:val="center"/>
        <w:rPr>
          <w:b/>
          <w:iCs/>
          <w:color w:val="000000"/>
          <w:spacing w:val="-14"/>
        </w:rPr>
      </w:pPr>
    </w:p>
    <w:p w:rsidR="007527CA" w:rsidP="005A16F8">
      <w:pPr>
        <w:ind w:right="19"/>
        <w:jc w:val="center"/>
        <w:rPr>
          <w:b/>
          <w:iCs/>
          <w:color w:val="000000"/>
          <w:spacing w:val="-14"/>
        </w:rPr>
      </w:pPr>
    </w:p>
    <w:p w:rsidR="007527CA" w:rsidP="005A16F8">
      <w:pPr>
        <w:ind w:right="19"/>
        <w:jc w:val="center"/>
        <w:rPr>
          <w:b/>
          <w:iCs/>
          <w:color w:val="000000"/>
          <w:spacing w:val="-14"/>
        </w:rPr>
      </w:pPr>
    </w:p>
    <w:p w:rsidR="007527CA" w:rsidP="005A16F8">
      <w:pPr>
        <w:ind w:right="19"/>
        <w:jc w:val="center"/>
        <w:rPr>
          <w:b/>
          <w:iCs/>
          <w:color w:val="000000"/>
          <w:spacing w:val="-14"/>
        </w:rPr>
      </w:pPr>
    </w:p>
    <w:p w:rsidR="007527CA" w:rsidP="005A16F8">
      <w:pPr>
        <w:ind w:right="19"/>
        <w:jc w:val="center"/>
        <w:rPr>
          <w:b/>
          <w:iCs/>
          <w:color w:val="000000"/>
          <w:spacing w:val="-14"/>
        </w:rPr>
      </w:pPr>
    </w:p>
    <w:p w:rsidR="007527CA" w:rsidP="005A16F8">
      <w:pPr>
        <w:ind w:right="19"/>
        <w:jc w:val="center"/>
        <w:rPr>
          <w:b/>
          <w:iCs/>
          <w:color w:val="000000"/>
          <w:spacing w:val="-14"/>
        </w:rPr>
      </w:pPr>
    </w:p>
    <w:p w:rsidR="005A16F8" w:rsidP="005A16F8">
      <w:pPr>
        <w:ind w:right="19"/>
        <w:jc w:val="center"/>
        <w:rPr>
          <w:b/>
          <w:iCs/>
          <w:color w:val="000000"/>
          <w:spacing w:val="-14"/>
        </w:rPr>
      </w:pPr>
      <w:r>
        <w:rPr>
          <w:b/>
          <w:iCs/>
          <w:color w:val="000000"/>
          <w:spacing w:val="-14"/>
        </w:rPr>
        <w:t>Тематическое планирование</w:t>
      </w:r>
    </w:p>
    <w:p w:rsidR="0031740D" w:rsidP="005A16F8">
      <w:pPr>
        <w:ind w:right="19"/>
        <w:jc w:val="center"/>
        <w:rPr>
          <w:b/>
          <w:iCs/>
          <w:color w:val="000000"/>
          <w:spacing w:val="-14"/>
        </w:rPr>
      </w:pPr>
    </w:p>
    <w:tbl>
      <w:tblPr>
        <w:tblStyle w:val="TableNormal"/>
        <w:tblW w:w="156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5"/>
        <w:gridCol w:w="2722"/>
        <w:gridCol w:w="2409"/>
        <w:gridCol w:w="2694"/>
        <w:gridCol w:w="2551"/>
        <w:gridCol w:w="4111"/>
      </w:tblGrid>
      <w:tr w:rsidTr="007527CA">
        <w:tblPrEx>
          <w:tblW w:w="156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898"/>
        </w:trPr>
        <w:tc>
          <w:tcPr>
            <w:tcW w:w="1135" w:type="dxa"/>
          </w:tcPr>
          <w:p w:rsidR="007527CA" w:rsidRPr="0005546B" w:rsidP="00FC53E1">
            <w:pPr>
              <w:widowControl w:val="0"/>
              <w:autoSpaceDE w:val="0"/>
              <w:autoSpaceDN w:val="0"/>
              <w:adjustRightInd w:val="0"/>
              <w:spacing w:line="276" w:lineRule="auto"/>
              <w:jc w:val="center"/>
              <w:rPr>
                <w:b/>
              </w:rPr>
            </w:pPr>
          </w:p>
          <w:p w:rsidR="007527CA" w:rsidRPr="0005546B" w:rsidP="00FC53E1">
            <w:pPr>
              <w:widowControl w:val="0"/>
              <w:autoSpaceDE w:val="0"/>
              <w:autoSpaceDN w:val="0"/>
              <w:adjustRightInd w:val="0"/>
              <w:spacing w:line="276" w:lineRule="auto"/>
              <w:jc w:val="center"/>
              <w:rPr>
                <w:b/>
              </w:rPr>
            </w:pPr>
            <w:r w:rsidRPr="0005546B">
              <w:rPr>
                <w:b/>
              </w:rPr>
              <w:t xml:space="preserve">№ </w:t>
            </w:r>
            <w:r w:rsidRPr="0005546B">
              <w:rPr>
                <w:b/>
              </w:rPr>
              <w:t>п</w:t>
            </w:r>
            <w:r w:rsidRPr="0005546B">
              <w:rPr>
                <w:b/>
              </w:rPr>
              <w:t>/п</w:t>
            </w:r>
          </w:p>
        </w:tc>
        <w:tc>
          <w:tcPr>
            <w:tcW w:w="2722" w:type="dxa"/>
          </w:tcPr>
          <w:p w:rsidR="007527CA" w:rsidRPr="0005546B" w:rsidP="00FC53E1">
            <w:pPr>
              <w:widowControl w:val="0"/>
              <w:autoSpaceDE w:val="0"/>
              <w:autoSpaceDN w:val="0"/>
              <w:adjustRightInd w:val="0"/>
              <w:spacing w:line="276" w:lineRule="auto"/>
              <w:jc w:val="center"/>
              <w:rPr>
                <w:b/>
              </w:rPr>
            </w:pPr>
          </w:p>
          <w:p w:rsidR="007527CA" w:rsidRPr="0005546B" w:rsidP="00FC53E1">
            <w:pPr>
              <w:widowControl w:val="0"/>
              <w:autoSpaceDE w:val="0"/>
              <w:autoSpaceDN w:val="0"/>
              <w:adjustRightInd w:val="0"/>
              <w:spacing w:line="276" w:lineRule="auto"/>
              <w:jc w:val="center"/>
              <w:rPr>
                <w:b/>
              </w:rPr>
            </w:pPr>
            <w:r w:rsidRPr="0005546B">
              <w:rPr>
                <w:b/>
              </w:rPr>
              <w:t>Тема</w:t>
            </w:r>
          </w:p>
        </w:tc>
        <w:tc>
          <w:tcPr>
            <w:tcW w:w="2409" w:type="dxa"/>
          </w:tcPr>
          <w:p w:rsidR="007527CA" w:rsidRPr="0005546B" w:rsidP="00FC53E1">
            <w:pPr>
              <w:widowControl w:val="0"/>
              <w:autoSpaceDE w:val="0"/>
              <w:autoSpaceDN w:val="0"/>
              <w:adjustRightInd w:val="0"/>
              <w:spacing w:line="276" w:lineRule="auto"/>
              <w:jc w:val="center"/>
              <w:rPr>
                <w:b/>
              </w:rPr>
            </w:pPr>
            <w:r w:rsidRPr="0005546B">
              <w:rPr>
                <w:b/>
              </w:rPr>
              <w:t>Кол</w:t>
            </w:r>
            <w:r>
              <w:rPr>
                <w:b/>
              </w:rPr>
              <w:t>-</w:t>
            </w:r>
            <w:r w:rsidRPr="0005546B">
              <w:rPr>
                <w:b/>
              </w:rPr>
              <w:t>во часов по авторской программе</w:t>
            </w:r>
          </w:p>
        </w:tc>
        <w:tc>
          <w:tcPr>
            <w:tcW w:w="2694" w:type="dxa"/>
          </w:tcPr>
          <w:p w:rsidR="007527CA" w:rsidRPr="0005546B" w:rsidP="005A16F8">
            <w:pPr>
              <w:widowControl w:val="0"/>
              <w:autoSpaceDE w:val="0"/>
              <w:autoSpaceDN w:val="0"/>
              <w:adjustRightInd w:val="0"/>
              <w:spacing w:line="276" w:lineRule="auto"/>
              <w:jc w:val="center"/>
              <w:rPr>
                <w:b/>
              </w:rPr>
            </w:pPr>
            <w:r w:rsidRPr="0005546B">
              <w:rPr>
                <w:b/>
              </w:rPr>
              <w:t>Кол</w:t>
            </w:r>
            <w:r>
              <w:rPr>
                <w:b/>
              </w:rPr>
              <w:t>-</w:t>
            </w:r>
            <w:r w:rsidRPr="0005546B">
              <w:rPr>
                <w:b/>
              </w:rPr>
              <w:t>во</w:t>
            </w:r>
            <w:r>
              <w:rPr>
                <w:b/>
              </w:rPr>
              <w:t xml:space="preserve"> </w:t>
            </w:r>
            <w:r w:rsidRPr="0005546B">
              <w:rPr>
                <w:b/>
              </w:rPr>
              <w:t xml:space="preserve"> часов по </w:t>
            </w:r>
            <w:r>
              <w:rPr>
                <w:b/>
              </w:rPr>
              <w:t>КТП</w:t>
            </w:r>
          </w:p>
        </w:tc>
        <w:tc>
          <w:tcPr>
            <w:tcW w:w="2551" w:type="dxa"/>
          </w:tcPr>
          <w:p w:rsidR="007527CA" w:rsidRPr="0005546B" w:rsidP="00FC53E1">
            <w:pPr>
              <w:widowControl w:val="0"/>
              <w:autoSpaceDE w:val="0"/>
              <w:autoSpaceDN w:val="0"/>
              <w:adjustRightInd w:val="0"/>
              <w:spacing w:line="276" w:lineRule="auto"/>
              <w:jc w:val="center"/>
              <w:rPr>
                <w:b/>
              </w:rPr>
            </w:pPr>
            <w:r w:rsidRPr="0005546B">
              <w:rPr>
                <w:b/>
              </w:rPr>
              <w:t>Кол-во контрольных работ</w:t>
            </w:r>
          </w:p>
        </w:tc>
        <w:tc>
          <w:tcPr>
            <w:tcW w:w="4111" w:type="dxa"/>
          </w:tcPr>
          <w:p w:rsidR="007527CA" w:rsidRPr="007527CA" w:rsidP="00FC53E1">
            <w:pPr>
              <w:widowControl w:val="0"/>
              <w:autoSpaceDE w:val="0"/>
              <w:autoSpaceDN w:val="0"/>
              <w:adjustRightInd w:val="0"/>
              <w:spacing w:line="276" w:lineRule="auto"/>
              <w:jc w:val="center"/>
              <w:rPr>
                <w:b/>
              </w:rPr>
            </w:pPr>
            <w:r w:rsidRPr="007527CA">
              <w:rPr>
                <w:b/>
                <w:bCs/>
                <w:iCs/>
              </w:rPr>
              <w:t>Основные направления воспитательной деятельности</w:t>
            </w:r>
          </w:p>
        </w:tc>
      </w:tr>
      <w:tr w:rsidTr="007527CA">
        <w:tblPrEx>
          <w:tblW w:w="15622" w:type="dxa"/>
          <w:tblInd w:w="-34" w:type="dxa"/>
          <w:tblLook w:val="04A0"/>
        </w:tblPrEx>
        <w:trPr>
          <w:trHeight w:val="330"/>
        </w:trPr>
        <w:tc>
          <w:tcPr>
            <w:tcW w:w="1135" w:type="dxa"/>
          </w:tcPr>
          <w:p w:rsidR="007527CA" w:rsidRPr="0005546B" w:rsidP="00FC53E1">
            <w:pPr>
              <w:widowControl w:val="0"/>
              <w:autoSpaceDE w:val="0"/>
              <w:autoSpaceDN w:val="0"/>
              <w:adjustRightInd w:val="0"/>
              <w:spacing w:line="276" w:lineRule="auto"/>
              <w:jc w:val="center"/>
            </w:pPr>
            <w:r w:rsidRPr="0005546B">
              <w:t>1</w:t>
            </w:r>
          </w:p>
        </w:tc>
        <w:tc>
          <w:tcPr>
            <w:tcW w:w="2722" w:type="dxa"/>
          </w:tcPr>
          <w:p w:rsidR="007527CA" w:rsidRPr="0043187A" w:rsidP="00FC53E1">
            <w:pPr>
              <w:shd w:val="clear" w:color="auto" w:fill="FFFFFF"/>
              <w:rPr>
                <w:b/>
              </w:rPr>
            </w:pPr>
            <w:r>
              <w:rPr>
                <w:b/>
              </w:rPr>
              <w:t>Повторение</w:t>
            </w:r>
          </w:p>
        </w:tc>
        <w:tc>
          <w:tcPr>
            <w:tcW w:w="2409" w:type="dxa"/>
          </w:tcPr>
          <w:p w:rsidR="007527CA" w:rsidRPr="0005546B" w:rsidP="00FC53E1">
            <w:pPr>
              <w:widowControl w:val="0"/>
              <w:autoSpaceDE w:val="0"/>
              <w:autoSpaceDN w:val="0"/>
              <w:adjustRightInd w:val="0"/>
              <w:spacing w:line="276" w:lineRule="auto"/>
              <w:jc w:val="center"/>
            </w:pPr>
            <w:r>
              <w:t>11</w:t>
            </w:r>
          </w:p>
        </w:tc>
        <w:tc>
          <w:tcPr>
            <w:tcW w:w="2694" w:type="dxa"/>
          </w:tcPr>
          <w:p w:rsidR="007527CA" w:rsidRPr="0005546B" w:rsidP="00FC53E1">
            <w:pPr>
              <w:widowControl w:val="0"/>
              <w:autoSpaceDE w:val="0"/>
              <w:autoSpaceDN w:val="0"/>
              <w:adjustRightInd w:val="0"/>
              <w:spacing w:line="276" w:lineRule="auto"/>
              <w:jc w:val="center"/>
            </w:pPr>
            <w:r>
              <w:t>10</w:t>
            </w:r>
          </w:p>
        </w:tc>
        <w:tc>
          <w:tcPr>
            <w:tcW w:w="2551" w:type="dxa"/>
          </w:tcPr>
          <w:p w:rsidR="007527CA" w:rsidRPr="0005546B" w:rsidP="00FC53E1">
            <w:pPr>
              <w:widowControl w:val="0"/>
              <w:autoSpaceDE w:val="0"/>
              <w:autoSpaceDN w:val="0"/>
              <w:adjustRightInd w:val="0"/>
              <w:spacing w:line="276" w:lineRule="auto"/>
              <w:jc w:val="center"/>
            </w:pPr>
            <w:r>
              <w:t>2</w:t>
            </w:r>
          </w:p>
        </w:tc>
        <w:tc>
          <w:tcPr>
            <w:tcW w:w="4111" w:type="dxa"/>
          </w:tcPr>
          <w:p w:rsidR="007527CA" w:rsidP="007527CA">
            <w:pPr>
              <w:spacing w:after="160"/>
              <w:ind w:left="90" w:right="89"/>
            </w:pPr>
            <w:r w:rsidRPr="007527CA">
              <w:t>Воспитание ответственности за результаты учебного труда, пони</w:t>
            </w:r>
            <w:r w:rsidRPr="007527CA">
              <w:softHyphen/>
              <w:t xml:space="preserve">мание его значимости, соблюдение техники безопасности, санитарно-гигиенических условий труда. Воспитание  эстетического чувства, </w:t>
            </w:r>
            <w:r w:rsidRPr="007527CA">
              <w:t>любви к родной природе, к людям, уважения к труду, стремления к героизму, понимания красоты человеческих поступков и отношений</w:t>
            </w:r>
            <w:r w:rsidRPr="007527CA">
              <w:rPr>
                <w:rFonts w:ascii="Helvetica" w:hAnsi="Helvetica" w:cs="Helvetica"/>
              </w:rPr>
              <w:t>.</w:t>
            </w:r>
          </w:p>
        </w:tc>
      </w:tr>
      <w:tr w:rsidTr="007527CA">
        <w:tblPrEx>
          <w:tblW w:w="15622" w:type="dxa"/>
          <w:tblInd w:w="-34" w:type="dxa"/>
          <w:tblLook w:val="04A0"/>
        </w:tblPrEx>
        <w:trPr>
          <w:trHeight w:val="315"/>
        </w:trPr>
        <w:tc>
          <w:tcPr>
            <w:tcW w:w="1135" w:type="dxa"/>
          </w:tcPr>
          <w:p w:rsidR="007527CA" w:rsidRPr="0005546B" w:rsidP="00FC53E1">
            <w:pPr>
              <w:widowControl w:val="0"/>
              <w:autoSpaceDE w:val="0"/>
              <w:autoSpaceDN w:val="0"/>
              <w:adjustRightInd w:val="0"/>
              <w:spacing w:line="276" w:lineRule="auto"/>
              <w:jc w:val="center"/>
            </w:pPr>
            <w:r w:rsidRPr="0005546B">
              <w:t>2</w:t>
            </w:r>
          </w:p>
        </w:tc>
        <w:tc>
          <w:tcPr>
            <w:tcW w:w="2722" w:type="dxa"/>
          </w:tcPr>
          <w:p w:rsidR="007527CA" w:rsidRPr="0043187A" w:rsidP="00FC53E1">
            <w:pPr>
              <w:shd w:val="clear" w:color="auto" w:fill="FFFFFF"/>
              <w:rPr>
                <w:b/>
              </w:rPr>
            </w:pPr>
            <w:r>
              <w:rPr>
                <w:b/>
              </w:rPr>
              <w:t>Предложение</w:t>
            </w:r>
          </w:p>
        </w:tc>
        <w:tc>
          <w:tcPr>
            <w:tcW w:w="2409" w:type="dxa"/>
          </w:tcPr>
          <w:p w:rsidR="007527CA" w:rsidRPr="0005546B" w:rsidP="00FC53E1">
            <w:pPr>
              <w:widowControl w:val="0"/>
              <w:autoSpaceDE w:val="0"/>
              <w:autoSpaceDN w:val="0"/>
              <w:adjustRightInd w:val="0"/>
              <w:spacing w:line="276" w:lineRule="auto"/>
              <w:jc w:val="center"/>
            </w:pPr>
            <w:r>
              <w:t>9</w:t>
            </w:r>
          </w:p>
        </w:tc>
        <w:tc>
          <w:tcPr>
            <w:tcW w:w="2694" w:type="dxa"/>
          </w:tcPr>
          <w:p w:rsidR="007527CA" w:rsidRPr="0005546B" w:rsidP="00FC53E1">
            <w:pPr>
              <w:widowControl w:val="0"/>
              <w:autoSpaceDE w:val="0"/>
              <w:autoSpaceDN w:val="0"/>
              <w:adjustRightInd w:val="0"/>
              <w:spacing w:line="276" w:lineRule="auto"/>
              <w:jc w:val="center"/>
            </w:pPr>
            <w:r>
              <w:t>8</w:t>
            </w:r>
          </w:p>
        </w:tc>
        <w:tc>
          <w:tcPr>
            <w:tcW w:w="2551" w:type="dxa"/>
          </w:tcPr>
          <w:p w:rsidR="007527CA" w:rsidRPr="0005546B" w:rsidP="00FC53E1">
            <w:pPr>
              <w:widowControl w:val="0"/>
              <w:autoSpaceDE w:val="0"/>
              <w:autoSpaceDN w:val="0"/>
              <w:adjustRightInd w:val="0"/>
              <w:spacing w:line="276" w:lineRule="auto"/>
              <w:jc w:val="center"/>
            </w:pPr>
            <w:r>
              <w:t>1</w:t>
            </w:r>
          </w:p>
        </w:tc>
        <w:tc>
          <w:tcPr>
            <w:tcW w:w="4111" w:type="dxa"/>
          </w:tcPr>
          <w:p w:rsidR="007527CA" w:rsidP="007527CA">
            <w:pPr>
              <w:spacing w:line="276" w:lineRule="auto"/>
              <w:ind w:left="90" w:right="89"/>
            </w:pPr>
            <w:r w:rsidRPr="007527CA">
              <w:t>Формирование ценностного отношения к здоровью  и  здоровому образу жизни. Воспитание экологического мышления. Воспитание трудо</w:t>
            </w:r>
            <w:r w:rsidRPr="007527CA">
              <w:softHyphen/>
              <w:t>любия, творческого отношения к учению.</w:t>
            </w:r>
          </w:p>
        </w:tc>
      </w:tr>
      <w:tr w:rsidTr="007527CA">
        <w:tblPrEx>
          <w:tblW w:w="15622" w:type="dxa"/>
          <w:tblInd w:w="-34" w:type="dxa"/>
          <w:tblLook w:val="04A0"/>
        </w:tblPrEx>
        <w:trPr>
          <w:trHeight w:val="315"/>
        </w:trPr>
        <w:tc>
          <w:tcPr>
            <w:tcW w:w="1135" w:type="dxa"/>
          </w:tcPr>
          <w:p w:rsidR="007527CA" w:rsidRPr="0005546B" w:rsidP="00FC53E1">
            <w:pPr>
              <w:widowControl w:val="0"/>
              <w:autoSpaceDE w:val="0"/>
              <w:autoSpaceDN w:val="0"/>
              <w:adjustRightInd w:val="0"/>
              <w:spacing w:line="276" w:lineRule="auto"/>
              <w:jc w:val="center"/>
            </w:pPr>
            <w:r>
              <w:t>3</w:t>
            </w:r>
          </w:p>
        </w:tc>
        <w:tc>
          <w:tcPr>
            <w:tcW w:w="2722" w:type="dxa"/>
          </w:tcPr>
          <w:p w:rsidR="007527CA" w:rsidRPr="00BC50DE" w:rsidP="00FC53E1">
            <w:pPr>
              <w:shd w:val="clear" w:color="auto" w:fill="FFFFFF"/>
              <w:rPr>
                <w:b/>
              </w:rPr>
            </w:pPr>
            <w:r>
              <w:rPr>
                <w:b/>
              </w:rPr>
              <w:t>Слово в языке и речи</w:t>
            </w:r>
          </w:p>
        </w:tc>
        <w:tc>
          <w:tcPr>
            <w:tcW w:w="2409" w:type="dxa"/>
          </w:tcPr>
          <w:p w:rsidR="007527CA" w:rsidRPr="0005546B" w:rsidP="00FC53E1">
            <w:pPr>
              <w:widowControl w:val="0"/>
              <w:autoSpaceDE w:val="0"/>
              <w:autoSpaceDN w:val="0"/>
              <w:adjustRightInd w:val="0"/>
              <w:spacing w:line="276" w:lineRule="auto"/>
              <w:jc w:val="center"/>
            </w:pPr>
            <w:r>
              <w:t>21</w:t>
            </w:r>
          </w:p>
        </w:tc>
        <w:tc>
          <w:tcPr>
            <w:tcW w:w="2694" w:type="dxa"/>
          </w:tcPr>
          <w:p w:rsidR="007527CA" w:rsidRPr="0005546B" w:rsidP="00FC53E1">
            <w:pPr>
              <w:widowControl w:val="0"/>
              <w:autoSpaceDE w:val="0"/>
              <w:autoSpaceDN w:val="0"/>
              <w:adjustRightInd w:val="0"/>
              <w:spacing w:line="276" w:lineRule="auto"/>
              <w:jc w:val="center"/>
            </w:pPr>
            <w:r>
              <w:t>20</w:t>
            </w:r>
          </w:p>
        </w:tc>
        <w:tc>
          <w:tcPr>
            <w:tcW w:w="2551" w:type="dxa"/>
          </w:tcPr>
          <w:p w:rsidR="007527CA" w:rsidRPr="0005546B" w:rsidP="00FC53E1">
            <w:pPr>
              <w:widowControl w:val="0"/>
              <w:autoSpaceDE w:val="0"/>
              <w:autoSpaceDN w:val="0"/>
              <w:adjustRightInd w:val="0"/>
              <w:spacing w:line="276" w:lineRule="auto"/>
              <w:jc w:val="center"/>
            </w:pPr>
            <w:r>
              <w:t>1</w:t>
            </w:r>
          </w:p>
        </w:tc>
        <w:tc>
          <w:tcPr>
            <w:tcW w:w="4111" w:type="dxa"/>
          </w:tcPr>
          <w:p w:rsidR="007527CA" w:rsidRPr="007527CA" w:rsidP="007527CA">
            <w:pPr>
              <w:widowControl w:val="0"/>
              <w:autoSpaceDE w:val="0"/>
              <w:autoSpaceDN w:val="0"/>
              <w:adjustRightInd w:val="0"/>
              <w:spacing w:line="276" w:lineRule="auto"/>
            </w:pPr>
            <w:r w:rsidRPr="007527CA">
              <w:t>Воспитание позитивного эмоционально-ценностного отношения к русскому языку, чувства сопричастности к сохранению его уникальности и чистоты.</w:t>
            </w:r>
          </w:p>
        </w:tc>
      </w:tr>
      <w:tr w:rsidTr="007527CA">
        <w:tblPrEx>
          <w:tblW w:w="15622" w:type="dxa"/>
          <w:tblInd w:w="-34" w:type="dxa"/>
          <w:tblLook w:val="04A0"/>
        </w:tblPrEx>
        <w:trPr>
          <w:trHeight w:val="315"/>
        </w:trPr>
        <w:tc>
          <w:tcPr>
            <w:tcW w:w="1135" w:type="dxa"/>
          </w:tcPr>
          <w:p w:rsidR="007527CA" w:rsidRPr="0005546B" w:rsidP="00FC53E1">
            <w:pPr>
              <w:widowControl w:val="0"/>
              <w:autoSpaceDE w:val="0"/>
              <w:autoSpaceDN w:val="0"/>
              <w:adjustRightInd w:val="0"/>
              <w:spacing w:line="276" w:lineRule="auto"/>
              <w:jc w:val="center"/>
            </w:pPr>
            <w:r>
              <w:t>4</w:t>
            </w:r>
          </w:p>
        </w:tc>
        <w:tc>
          <w:tcPr>
            <w:tcW w:w="2722" w:type="dxa"/>
          </w:tcPr>
          <w:p w:rsidR="007527CA" w:rsidRPr="0043187A" w:rsidP="00FC53E1">
            <w:pPr>
              <w:shd w:val="clear" w:color="auto" w:fill="FFFFFF"/>
              <w:rPr>
                <w:b/>
              </w:rPr>
            </w:pPr>
            <w:r>
              <w:rPr>
                <w:b/>
              </w:rPr>
              <w:t>Имя существительное</w:t>
            </w:r>
          </w:p>
        </w:tc>
        <w:tc>
          <w:tcPr>
            <w:tcW w:w="2409" w:type="dxa"/>
          </w:tcPr>
          <w:p w:rsidR="007527CA" w:rsidRPr="0005546B" w:rsidP="00FC53E1">
            <w:pPr>
              <w:widowControl w:val="0"/>
              <w:autoSpaceDE w:val="0"/>
              <w:autoSpaceDN w:val="0"/>
              <w:adjustRightInd w:val="0"/>
              <w:spacing w:line="276" w:lineRule="auto"/>
              <w:jc w:val="center"/>
            </w:pPr>
            <w:r>
              <w:t>39</w:t>
            </w:r>
          </w:p>
        </w:tc>
        <w:tc>
          <w:tcPr>
            <w:tcW w:w="2694" w:type="dxa"/>
          </w:tcPr>
          <w:p w:rsidR="007527CA" w:rsidRPr="0005546B" w:rsidP="00FC53E1">
            <w:pPr>
              <w:widowControl w:val="0"/>
              <w:autoSpaceDE w:val="0"/>
              <w:autoSpaceDN w:val="0"/>
              <w:adjustRightInd w:val="0"/>
              <w:spacing w:line="276" w:lineRule="auto"/>
              <w:jc w:val="center"/>
            </w:pPr>
            <w:r>
              <w:t>27</w:t>
            </w:r>
          </w:p>
        </w:tc>
        <w:tc>
          <w:tcPr>
            <w:tcW w:w="2551" w:type="dxa"/>
          </w:tcPr>
          <w:p w:rsidR="007527CA" w:rsidRPr="0005546B" w:rsidP="00FC53E1">
            <w:pPr>
              <w:widowControl w:val="0"/>
              <w:autoSpaceDE w:val="0"/>
              <w:autoSpaceDN w:val="0"/>
              <w:adjustRightInd w:val="0"/>
              <w:spacing w:line="276" w:lineRule="auto"/>
              <w:jc w:val="center"/>
            </w:pPr>
            <w:r>
              <w:t>2</w:t>
            </w:r>
          </w:p>
        </w:tc>
        <w:tc>
          <w:tcPr>
            <w:tcW w:w="4111" w:type="dxa"/>
          </w:tcPr>
          <w:p w:rsidR="007527CA" w:rsidP="007527CA">
            <w:pPr>
              <w:spacing w:after="160"/>
              <w:ind w:left="90" w:right="89"/>
            </w:pPr>
            <w:r w:rsidRPr="007527CA">
              <w:t xml:space="preserve">Воспитание нравственных качеств </w:t>
            </w:r>
            <w:r w:rsidRPr="007527CA">
              <w:t xml:space="preserve">( </w:t>
            </w:r>
            <w:r w:rsidRPr="007527CA">
              <w:t>патриотизм, коллективизм, гуманизм и других общечеловеческих ценностей).</w:t>
            </w:r>
            <w:r w:rsidRPr="007527CA">
              <w:rPr>
                <w:rFonts w:ascii="Georgia" w:hAnsi="Georgia"/>
              </w:rPr>
              <w:t xml:space="preserve"> </w:t>
            </w:r>
            <w:r w:rsidRPr="007527CA">
              <w:t>Формирование  интереса к предмету. Экологическое воспитание.</w:t>
            </w:r>
          </w:p>
        </w:tc>
      </w:tr>
      <w:tr w:rsidTr="007527CA">
        <w:tblPrEx>
          <w:tblW w:w="15622" w:type="dxa"/>
          <w:tblInd w:w="-34" w:type="dxa"/>
          <w:tblLook w:val="04A0"/>
        </w:tblPrEx>
        <w:trPr>
          <w:trHeight w:val="315"/>
        </w:trPr>
        <w:tc>
          <w:tcPr>
            <w:tcW w:w="1135" w:type="dxa"/>
          </w:tcPr>
          <w:p w:rsidR="007527CA" w:rsidRPr="0005546B" w:rsidP="00FC53E1">
            <w:pPr>
              <w:widowControl w:val="0"/>
              <w:autoSpaceDE w:val="0"/>
              <w:autoSpaceDN w:val="0"/>
              <w:adjustRightInd w:val="0"/>
              <w:spacing w:line="276" w:lineRule="auto"/>
              <w:jc w:val="center"/>
            </w:pPr>
            <w:r>
              <w:t>5</w:t>
            </w:r>
          </w:p>
        </w:tc>
        <w:tc>
          <w:tcPr>
            <w:tcW w:w="2722" w:type="dxa"/>
          </w:tcPr>
          <w:p w:rsidR="007527CA" w:rsidRPr="006A1558" w:rsidP="00FC53E1">
            <w:pPr>
              <w:pStyle w:val="Style7"/>
              <w:widowControl/>
              <w:spacing w:line="240" w:lineRule="auto"/>
              <w:jc w:val="left"/>
              <w:rPr>
                <w:rStyle w:val="FontStyle13"/>
                <w:rFonts w:ascii="Times New Roman" w:hAnsi="Times New Roman" w:cs="Times New Roman"/>
                <w:sz w:val="24"/>
                <w:szCs w:val="24"/>
              </w:rPr>
            </w:pPr>
            <w:r>
              <w:rPr>
                <w:rStyle w:val="FontStyle13"/>
                <w:rFonts w:ascii="Times New Roman" w:hAnsi="Times New Roman" w:cs="Times New Roman"/>
                <w:sz w:val="24"/>
                <w:szCs w:val="24"/>
              </w:rPr>
              <w:t>Имя прилагательное</w:t>
            </w:r>
          </w:p>
        </w:tc>
        <w:tc>
          <w:tcPr>
            <w:tcW w:w="2409" w:type="dxa"/>
          </w:tcPr>
          <w:p w:rsidR="007527CA" w:rsidRPr="006A1558" w:rsidP="00FC53E1">
            <w:pPr>
              <w:widowControl w:val="0"/>
              <w:autoSpaceDE w:val="0"/>
              <w:autoSpaceDN w:val="0"/>
              <w:adjustRightInd w:val="0"/>
              <w:spacing w:line="276" w:lineRule="auto"/>
              <w:jc w:val="center"/>
            </w:pPr>
            <w:r>
              <w:t>30</w:t>
            </w:r>
          </w:p>
        </w:tc>
        <w:tc>
          <w:tcPr>
            <w:tcW w:w="2694" w:type="dxa"/>
          </w:tcPr>
          <w:p w:rsidR="007527CA" w:rsidRPr="006A1558" w:rsidP="00FC53E1">
            <w:pPr>
              <w:widowControl w:val="0"/>
              <w:autoSpaceDE w:val="0"/>
              <w:autoSpaceDN w:val="0"/>
              <w:adjustRightInd w:val="0"/>
              <w:spacing w:line="276" w:lineRule="auto"/>
              <w:jc w:val="center"/>
            </w:pPr>
            <w:r>
              <w:t>21</w:t>
            </w:r>
          </w:p>
        </w:tc>
        <w:tc>
          <w:tcPr>
            <w:tcW w:w="2551" w:type="dxa"/>
          </w:tcPr>
          <w:p w:rsidR="007527CA" w:rsidRPr="006A1558" w:rsidP="00FC53E1">
            <w:pPr>
              <w:widowControl w:val="0"/>
              <w:autoSpaceDE w:val="0"/>
              <w:autoSpaceDN w:val="0"/>
              <w:adjustRightInd w:val="0"/>
              <w:spacing w:line="276" w:lineRule="auto"/>
              <w:jc w:val="center"/>
            </w:pPr>
            <w:r>
              <w:t>1</w:t>
            </w:r>
          </w:p>
        </w:tc>
        <w:tc>
          <w:tcPr>
            <w:tcW w:w="4111" w:type="dxa"/>
          </w:tcPr>
          <w:p w:rsidR="007527CA" w:rsidRPr="007527CA" w:rsidP="007527CA">
            <w:pPr>
              <w:spacing w:after="160"/>
              <w:ind w:left="90" w:right="89"/>
            </w:pPr>
            <w:r w:rsidRPr="007527CA">
              <w:t xml:space="preserve">Воспитание  усидчивости, умения преодолевать трудности, аккуратности при выполнении заданий, силы воли, настойчивости, упорства. Воспитание гражданственности, патриотизма. </w:t>
            </w:r>
          </w:p>
          <w:p w:rsidR="007527CA" w:rsidP="00FC53E1">
            <w:pPr>
              <w:widowControl w:val="0"/>
              <w:autoSpaceDE w:val="0"/>
              <w:autoSpaceDN w:val="0"/>
              <w:adjustRightInd w:val="0"/>
              <w:spacing w:line="276" w:lineRule="auto"/>
              <w:jc w:val="center"/>
            </w:pPr>
          </w:p>
        </w:tc>
      </w:tr>
      <w:tr w:rsidTr="007527CA">
        <w:tblPrEx>
          <w:tblW w:w="15622" w:type="dxa"/>
          <w:tblInd w:w="-34" w:type="dxa"/>
          <w:tblLook w:val="04A0"/>
        </w:tblPrEx>
        <w:trPr>
          <w:trHeight w:val="315"/>
        </w:trPr>
        <w:tc>
          <w:tcPr>
            <w:tcW w:w="1135" w:type="dxa"/>
          </w:tcPr>
          <w:p w:rsidR="007527CA" w:rsidRPr="0005546B" w:rsidP="00FC53E1">
            <w:pPr>
              <w:widowControl w:val="0"/>
              <w:autoSpaceDE w:val="0"/>
              <w:autoSpaceDN w:val="0"/>
              <w:adjustRightInd w:val="0"/>
              <w:spacing w:line="276" w:lineRule="auto"/>
              <w:jc w:val="center"/>
            </w:pPr>
            <w:r>
              <w:t>6</w:t>
            </w:r>
          </w:p>
        </w:tc>
        <w:tc>
          <w:tcPr>
            <w:tcW w:w="2722" w:type="dxa"/>
          </w:tcPr>
          <w:p w:rsidR="007527CA" w:rsidRPr="006A1558" w:rsidP="006A1558">
            <w:pPr>
              <w:pStyle w:val="Style7"/>
              <w:widowControl/>
              <w:spacing w:line="240" w:lineRule="auto"/>
              <w:jc w:val="left"/>
              <w:rPr>
                <w:rStyle w:val="FontStyle13"/>
                <w:rFonts w:ascii="Times New Roman" w:hAnsi="Times New Roman" w:cs="Times New Roman"/>
                <w:sz w:val="24"/>
                <w:szCs w:val="24"/>
              </w:rPr>
            </w:pPr>
            <w:r>
              <w:rPr>
                <w:rStyle w:val="FontStyle13"/>
                <w:rFonts w:ascii="Times New Roman" w:hAnsi="Times New Roman" w:cs="Times New Roman"/>
                <w:sz w:val="24"/>
                <w:szCs w:val="24"/>
              </w:rPr>
              <w:t>Местоимение</w:t>
            </w:r>
          </w:p>
        </w:tc>
        <w:tc>
          <w:tcPr>
            <w:tcW w:w="2409" w:type="dxa"/>
          </w:tcPr>
          <w:p w:rsidR="007527CA" w:rsidRPr="006A1558" w:rsidP="00FC53E1">
            <w:pPr>
              <w:widowControl w:val="0"/>
              <w:autoSpaceDE w:val="0"/>
              <w:autoSpaceDN w:val="0"/>
              <w:adjustRightInd w:val="0"/>
              <w:spacing w:line="276" w:lineRule="auto"/>
              <w:jc w:val="center"/>
            </w:pPr>
            <w:r>
              <w:t>8</w:t>
            </w:r>
          </w:p>
        </w:tc>
        <w:tc>
          <w:tcPr>
            <w:tcW w:w="2694" w:type="dxa"/>
          </w:tcPr>
          <w:p w:rsidR="007527CA" w:rsidRPr="006A1558" w:rsidP="00FC53E1">
            <w:pPr>
              <w:widowControl w:val="0"/>
              <w:autoSpaceDE w:val="0"/>
              <w:autoSpaceDN w:val="0"/>
              <w:adjustRightInd w:val="0"/>
              <w:spacing w:line="276" w:lineRule="auto"/>
              <w:jc w:val="center"/>
            </w:pPr>
            <w:r>
              <w:t>5</w:t>
            </w:r>
          </w:p>
        </w:tc>
        <w:tc>
          <w:tcPr>
            <w:tcW w:w="2551" w:type="dxa"/>
          </w:tcPr>
          <w:p w:rsidR="007527CA" w:rsidRPr="006A1558" w:rsidP="00FC53E1">
            <w:pPr>
              <w:widowControl w:val="0"/>
              <w:autoSpaceDE w:val="0"/>
              <w:autoSpaceDN w:val="0"/>
              <w:adjustRightInd w:val="0"/>
              <w:spacing w:line="276" w:lineRule="auto"/>
              <w:jc w:val="center"/>
            </w:pPr>
            <w:r>
              <w:t>1</w:t>
            </w:r>
          </w:p>
        </w:tc>
        <w:tc>
          <w:tcPr>
            <w:tcW w:w="4111" w:type="dxa"/>
          </w:tcPr>
          <w:p w:rsidR="007527CA" w:rsidRPr="007527CA" w:rsidP="007527CA">
            <w:pPr>
              <w:widowControl w:val="0"/>
              <w:autoSpaceDE w:val="0"/>
              <w:autoSpaceDN w:val="0"/>
              <w:adjustRightInd w:val="0"/>
              <w:spacing w:line="276" w:lineRule="auto"/>
            </w:pPr>
            <w:r w:rsidRPr="007527CA">
              <w:t xml:space="preserve">Формирование эстетических потребностей, ценностей и </w:t>
            </w:r>
            <w:r w:rsidRPr="007527CA">
              <w:t>чувств;  ценностного отношения к здоровью. Воспитание гражданственности и патриотических чу</w:t>
            </w:r>
            <w:r w:rsidRPr="007527CA">
              <w:t>вств к св</w:t>
            </w:r>
            <w:r w:rsidRPr="007527CA">
              <w:t>оей Родине.</w:t>
            </w:r>
          </w:p>
        </w:tc>
      </w:tr>
      <w:tr w:rsidTr="007527CA">
        <w:tblPrEx>
          <w:tblW w:w="15622" w:type="dxa"/>
          <w:tblInd w:w="-34" w:type="dxa"/>
          <w:tblLook w:val="04A0"/>
        </w:tblPrEx>
        <w:trPr>
          <w:trHeight w:val="315"/>
        </w:trPr>
        <w:tc>
          <w:tcPr>
            <w:tcW w:w="1135" w:type="dxa"/>
          </w:tcPr>
          <w:p w:rsidR="007527CA" w:rsidRPr="0005546B" w:rsidP="00FC53E1">
            <w:pPr>
              <w:widowControl w:val="0"/>
              <w:autoSpaceDE w:val="0"/>
              <w:autoSpaceDN w:val="0"/>
              <w:adjustRightInd w:val="0"/>
              <w:spacing w:line="276" w:lineRule="auto"/>
              <w:jc w:val="center"/>
            </w:pPr>
            <w:r>
              <w:t>7</w:t>
            </w:r>
          </w:p>
        </w:tc>
        <w:tc>
          <w:tcPr>
            <w:tcW w:w="2722" w:type="dxa"/>
          </w:tcPr>
          <w:p w:rsidR="007527CA" w:rsidRPr="006A1558" w:rsidP="00FC53E1">
            <w:pPr>
              <w:pStyle w:val="Style7"/>
              <w:widowControl/>
              <w:spacing w:line="240" w:lineRule="auto"/>
              <w:jc w:val="left"/>
              <w:rPr>
                <w:rStyle w:val="FontStyle13"/>
                <w:rFonts w:ascii="Times New Roman" w:hAnsi="Times New Roman" w:cs="Times New Roman"/>
                <w:sz w:val="24"/>
                <w:szCs w:val="24"/>
              </w:rPr>
            </w:pPr>
            <w:r>
              <w:rPr>
                <w:rStyle w:val="FontStyle13"/>
                <w:rFonts w:ascii="Times New Roman" w:hAnsi="Times New Roman" w:cs="Times New Roman"/>
                <w:sz w:val="24"/>
                <w:szCs w:val="24"/>
              </w:rPr>
              <w:t>Глагол</w:t>
            </w:r>
          </w:p>
        </w:tc>
        <w:tc>
          <w:tcPr>
            <w:tcW w:w="2409" w:type="dxa"/>
          </w:tcPr>
          <w:p w:rsidR="007527CA" w:rsidRPr="006A1558" w:rsidP="00FC53E1">
            <w:pPr>
              <w:widowControl w:val="0"/>
              <w:autoSpaceDE w:val="0"/>
              <w:autoSpaceDN w:val="0"/>
              <w:adjustRightInd w:val="0"/>
              <w:spacing w:line="276" w:lineRule="auto"/>
              <w:jc w:val="center"/>
            </w:pPr>
            <w:r>
              <w:t>34</w:t>
            </w:r>
          </w:p>
        </w:tc>
        <w:tc>
          <w:tcPr>
            <w:tcW w:w="2694" w:type="dxa"/>
          </w:tcPr>
          <w:p w:rsidR="007527CA" w:rsidRPr="006A1558" w:rsidP="00FC53E1">
            <w:pPr>
              <w:widowControl w:val="0"/>
              <w:autoSpaceDE w:val="0"/>
              <w:autoSpaceDN w:val="0"/>
              <w:adjustRightInd w:val="0"/>
              <w:spacing w:line="276" w:lineRule="auto"/>
              <w:jc w:val="center"/>
            </w:pPr>
            <w:r>
              <w:t>30</w:t>
            </w:r>
          </w:p>
        </w:tc>
        <w:tc>
          <w:tcPr>
            <w:tcW w:w="2551" w:type="dxa"/>
          </w:tcPr>
          <w:p w:rsidR="007527CA" w:rsidRPr="006A1558" w:rsidP="00FC53E1">
            <w:pPr>
              <w:widowControl w:val="0"/>
              <w:autoSpaceDE w:val="0"/>
              <w:autoSpaceDN w:val="0"/>
              <w:adjustRightInd w:val="0"/>
              <w:spacing w:line="276" w:lineRule="auto"/>
              <w:jc w:val="center"/>
            </w:pPr>
            <w:r>
              <w:t>3</w:t>
            </w:r>
          </w:p>
        </w:tc>
        <w:tc>
          <w:tcPr>
            <w:tcW w:w="4111" w:type="dxa"/>
          </w:tcPr>
          <w:p w:rsidR="007527CA" w:rsidRPr="007527CA" w:rsidP="007527CA">
            <w:pPr>
              <w:widowControl w:val="0"/>
              <w:autoSpaceDE w:val="0"/>
              <w:autoSpaceDN w:val="0"/>
              <w:adjustRightInd w:val="0"/>
              <w:spacing w:line="276" w:lineRule="auto"/>
            </w:pPr>
            <w:r w:rsidRPr="007527CA">
              <w:t>Формирование положительных личностных качеств: честности, трудолюбия, чувства долга, умения преодолевать трудности, самостоятельности в «добывании знаний», активности, веры в свои силы.</w:t>
            </w:r>
          </w:p>
        </w:tc>
      </w:tr>
      <w:tr w:rsidTr="007527CA">
        <w:tblPrEx>
          <w:tblW w:w="15622" w:type="dxa"/>
          <w:tblInd w:w="-34" w:type="dxa"/>
          <w:tblLook w:val="04A0"/>
        </w:tblPrEx>
        <w:trPr>
          <w:trHeight w:val="315"/>
        </w:trPr>
        <w:tc>
          <w:tcPr>
            <w:tcW w:w="1135" w:type="dxa"/>
          </w:tcPr>
          <w:p w:rsidR="007527CA" w:rsidRPr="0005546B" w:rsidP="00FC53E1">
            <w:pPr>
              <w:widowControl w:val="0"/>
              <w:autoSpaceDE w:val="0"/>
              <w:autoSpaceDN w:val="0"/>
              <w:adjustRightInd w:val="0"/>
              <w:spacing w:line="276" w:lineRule="auto"/>
              <w:jc w:val="center"/>
            </w:pPr>
            <w:r>
              <w:t>8</w:t>
            </w:r>
          </w:p>
        </w:tc>
        <w:tc>
          <w:tcPr>
            <w:tcW w:w="2722" w:type="dxa"/>
          </w:tcPr>
          <w:p w:rsidR="007527CA" w:rsidRPr="006A1558" w:rsidP="00FC53E1">
            <w:pPr>
              <w:pStyle w:val="Style7"/>
              <w:widowControl/>
              <w:spacing w:line="240" w:lineRule="auto"/>
              <w:jc w:val="left"/>
              <w:rPr>
                <w:rStyle w:val="FontStyle13"/>
                <w:rFonts w:ascii="Times New Roman" w:hAnsi="Times New Roman" w:cs="Times New Roman"/>
                <w:sz w:val="24"/>
                <w:szCs w:val="24"/>
              </w:rPr>
            </w:pPr>
            <w:r>
              <w:rPr>
                <w:rStyle w:val="FontStyle13"/>
                <w:rFonts w:ascii="Times New Roman" w:hAnsi="Times New Roman" w:cs="Times New Roman"/>
                <w:sz w:val="24"/>
                <w:szCs w:val="24"/>
              </w:rPr>
              <w:t>Повторение</w:t>
            </w:r>
          </w:p>
        </w:tc>
        <w:tc>
          <w:tcPr>
            <w:tcW w:w="2409" w:type="dxa"/>
          </w:tcPr>
          <w:p w:rsidR="007527CA" w:rsidRPr="006A1558" w:rsidP="00FC53E1">
            <w:pPr>
              <w:widowControl w:val="0"/>
              <w:autoSpaceDE w:val="0"/>
              <w:autoSpaceDN w:val="0"/>
              <w:adjustRightInd w:val="0"/>
              <w:spacing w:line="276" w:lineRule="auto"/>
              <w:jc w:val="center"/>
            </w:pPr>
            <w:r>
              <w:t>18</w:t>
            </w:r>
          </w:p>
        </w:tc>
        <w:tc>
          <w:tcPr>
            <w:tcW w:w="2694" w:type="dxa"/>
          </w:tcPr>
          <w:p w:rsidR="007527CA" w:rsidRPr="006A1558" w:rsidP="00FC53E1">
            <w:pPr>
              <w:widowControl w:val="0"/>
              <w:autoSpaceDE w:val="0"/>
              <w:autoSpaceDN w:val="0"/>
              <w:adjustRightInd w:val="0"/>
              <w:spacing w:line="276" w:lineRule="auto"/>
              <w:jc w:val="center"/>
            </w:pPr>
            <w:r>
              <w:t>15</w:t>
            </w:r>
          </w:p>
        </w:tc>
        <w:tc>
          <w:tcPr>
            <w:tcW w:w="2551" w:type="dxa"/>
          </w:tcPr>
          <w:p w:rsidR="007527CA" w:rsidRPr="006A1558" w:rsidP="00FC53E1">
            <w:pPr>
              <w:widowControl w:val="0"/>
              <w:autoSpaceDE w:val="0"/>
              <w:autoSpaceDN w:val="0"/>
              <w:adjustRightInd w:val="0"/>
              <w:spacing w:line="276" w:lineRule="auto"/>
              <w:jc w:val="center"/>
            </w:pPr>
            <w:r>
              <w:t>1</w:t>
            </w:r>
          </w:p>
        </w:tc>
        <w:tc>
          <w:tcPr>
            <w:tcW w:w="4111" w:type="dxa"/>
          </w:tcPr>
          <w:p w:rsidR="007527CA" w:rsidRPr="007527CA" w:rsidP="007527CA">
            <w:pPr>
              <w:widowControl w:val="0"/>
              <w:autoSpaceDE w:val="0"/>
              <w:autoSpaceDN w:val="0"/>
              <w:adjustRightInd w:val="0"/>
              <w:spacing w:line="276" w:lineRule="auto"/>
            </w:pPr>
            <w:r w:rsidRPr="007527CA">
              <w:t>Развитие этических чувств, доброжелательности и эмоционально-нравственной отзывчивости, понимания и сопереживания чувствам других людей.</w:t>
            </w:r>
          </w:p>
        </w:tc>
      </w:tr>
    </w:tbl>
    <w:p w:rsidR="00BB7C02" w:rsidRPr="00DE14FA" w:rsidP="000A120D">
      <w:pPr>
        <w:keepNext/>
        <w:keepLines/>
        <w:spacing w:line="360" w:lineRule="auto"/>
        <w:ind w:right="62"/>
        <w:jc w:val="center"/>
        <w:outlineLvl w:val="0"/>
      </w:pPr>
      <w:r>
        <w:rPr>
          <w:b/>
          <w:bCs/>
        </w:rPr>
        <w:br w:type="page"/>
      </w:r>
      <w:r w:rsidRPr="007B06B6">
        <w:rPr>
          <w:b/>
          <w:bCs/>
        </w:rPr>
        <w:t>КАЛЕНДАРНО-ТЕМАТИЧЕСКОЕ ПЛАНИРОВАНИ</w:t>
      </w:r>
      <w:r>
        <w:rPr>
          <w:b/>
          <w:bCs/>
        </w:rPr>
        <w:t>Е</w:t>
      </w:r>
    </w:p>
    <w:p w:rsidR="00BB7C02" w:rsidRPr="007B06B6" w:rsidP="00385EA9">
      <w:pPr>
        <w:spacing w:line="360" w:lineRule="auto"/>
        <w:ind w:left="70" w:right="62"/>
        <w:jc w:val="center"/>
      </w:pPr>
      <w:bookmarkStart w:id="2" w:name="bookmark2_0"/>
      <w:r w:rsidRPr="007B06B6">
        <w:rPr>
          <w:b/>
          <w:bCs/>
        </w:rPr>
        <w:t>ЧАСТЬ 1</w:t>
      </w:r>
      <w:bookmarkEnd w:id="2"/>
    </w:p>
    <w:tbl>
      <w:tblPr>
        <w:tblStyle w:val="TableNormal"/>
        <w:tblW w:w="16038" w:type="dxa"/>
        <w:tblInd w:w="-137" w:type="dxa"/>
        <w:tblLayout w:type="fixed"/>
        <w:tblCellMar>
          <w:left w:w="0" w:type="dxa"/>
          <w:right w:w="0" w:type="dxa"/>
        </w:tblCellMar>
        <w:tblLook w:val="0000"/>
      </w:tblPr>
      <w:tblGrid>
        <w:gridCol w:w="671"/>
        <w:gridCol w:w="708"/>
        <w:gridCol w:w="32"/>
        <w:gridCol w:w="569"/>
        <w:gridCol w:w="591"/>
        <w:gridCol w:w="3241"/>
        <w:gridCol w:w="17"/>
        <w:gridCol w:w="1277"/>
        <w:gridCol w:w="851"/>
        <w:gridCol w:w="7904"/>
        <w:gridCol w:w="30"/>
        <w:gridCol w:w="147"/>
      </w:tblGrid>
      <w:tr w:rsidTr="00472FF0">
        <w:tblPrEx>
          <w:tblW w:w="16038" w:type="dxa"/>
          <w:tblInd w:w="-137" w:type="dxa"/>
          <w:tblLayout w:type="fixed"/>
          <w:tblCellMar>
            <w:left w:w="0" w:type="dxa"/>
            <w:right w:w="0" w:type="dxa"/>
          </w:tblCellMar>
          <w:tblLook w:val="0000"/>
        </w:tblPrEx>
        <w:trPr>
          <w:trHeight w:val="744"/>
        </w:trPr>
        <w:tc>
          <w:tcPr>
            <w:tcW w:w="671" w:type="dxa"/>
            <w:tcBorders>
              <w:top w:val="single" w:sz="4" w:space="0" w:color="auto"/>
              <w:left w:val="single" w:sz="4" w:space="0" w:color="auto"/>
              <w:bottom w:val="single" w:sz="4" w:space="0" w:color="auto"/>
              <w:right w:val="single" w:sz="4" w:space="0" w:color="auto"/>
            </w:tcBorders>
          </w:tcPr>
          <w:p w:rsidR="0085486C" w:rsidRPr="002470CF" w:rsidP="00E20527">
            <w:pPr>
              <w:pStyle w:val="NoSpacing"/>
              <w:jc w:val="center"/>
              <w:rPr>
                <w:b/>
              </w:rPr>
            </w:pPr>
            <w:r>
              <w:rPr>
                <w:b/>
              </w:rPr>
              <w:t>Дата план</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85486C" w:rsidRPr="002470CF" w:rsidP="0085486C">
            <w:pPr>
              <w:pStyle w:val="NoSpacing"/>
              <w:jc w:val="center"/>
              <w:rPr>
                <w:b/>
              </w:rPr>
            </w:pPr>
            <w:r w:rsidRPr="002470CF">
              <w:rPr>
                <w:b/>
              </w:rPr>
              <w:t>Да</w:t>
            </w:r>
            <w:r>
              <w:rPr>
                <w:b/>
              </w:rPr>
              <w:t>т</w:t>
            </w:r>
            <w:r w:rsidRPr="002470CF">
              <w:rPr>
                <w:b/>
              </w:rPr>
              <w:t>а</w:t>
            </w:r>
            <w:r>
              <w:rPr>
                <w:b/>
              </w:rPr>
              <w:t xml:space="preserve"> факт</w:t>
            </w:r>
          </w:p>
        </w:tc>
        <w:tc>
          <w:tcPr>
            <w:tcW w:w="6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5486C" w:rsidRPr="002470CF" w:rsidP="00E20527">
            <w:pPr>
              <w:pStyle w:val="NoSpacing"/>
              <w:jc w:val="center"/>
              <w:rPr>
                <w:b/>
              </w:rPr>
            </w:pPr>
            <w:r w:rsidRPr="002470CF">
              <w:rPr>
                <w:b/>
              </w:rPr>
              <w:t>№</w:t>
            </w:r>
          </w:p>
          <w:p w:rsidR="0085486C" w:rsidRPr="002470CF" w:rsidP="00E20527">
            <w:pPr>
              <w:pStyle w:val="NoSpacing"/>
              <w:jc w:val="center"/>
              <w:rPr>
                <w:b/>
              </w:rPr>
            </w:pPr>
            <w:r w:rsidRPr="002470CF">
              <w:rPr>
                <w:b/>
              </w:rPr>
              <w:t>п</w:t>
            </w:r>
            <w:r w:rsidRPr="002470CF">
              <w:rPr>
                <w:b/>
              </w:rPr>
              <w:t>/п</w:t>
            </w:r>
          </w:p>
          <w:p w:rsidR="0085486C" w:rsidRPr="002470CF" w:rsidP="00E20527">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85486C" w:rsidRPr="002470CF" w:rsidP="00276856">
            <w:pPr>
              <w:pStyle w:val="NoSpacing"/>
              <w:ind w:right="1"/>
              <w:jc w:val="center"/>
              <w:rPr>
                <w:b/>
              </w:rPr>
            </w:pPr>
            <w:r w:rsidRPr="002470CF">
              <w:rPr>
                <w:b/>
              </w:rPr>
              <w:t>№ урока</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5486C" w:rsidRPr="002470CF" w:rsidP="00276856">
            <w:pPr>
              <w:pStyle w:val="NoSpacing"/>
              <w:jc w:val="center"/>
              <w:rPr>
                <w:b/>
                <w:lang w:val="en-US"/>
              </w:rPr>
            </w:pPr>
          </w:p>
          <w:p w:rsidR="0085486C" w:rsidRPr="002470CF" w:rsidP="00276856">
            <w:pPr>
              <w:pStyle w:val="NoSpacing"/>
              <w:jc w:val="center"/>
              <w:rPr>
                <w:b/>
              </w:rPr>
            </w:pPr>
            <w:r w:rsidRPr="002470CF">
              <w:rPr>
                <w:b/>
              </w:rPr>
              <w:t xml:space="preserve">Название раздела,  темы </w:t>
            </w:r>
          </w:p>
          <w:p w:rsidR="0085486C" w:rsidRPr="002470CF" w:rsidP="00E20527">
            <w:pPr>
              <w:pStyle w:val="NoSpacing"/>
              <w:jc w:val="center"/>
              <w:rPr>
                <w:b/>
              </w:rPr>
            </w:pPr>
          </w:p>
          <w:p w:rsidR="0085486C" w:rsidRPr="002470CF" w:rsidP="00E20527">
            <w:pPr>
              <w:pStyle w:val="NoSpacing"/>
              <w:jc w:val="center"/>
              <w:rPr>
                <w:b/>
              </w:rPr>
            </w:pP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85486C" w:rsidRPr="002470CF" w:rsidP="00E20527">
            <w:pPr>
              <w:pStyle w:val="NoSpacing"/>
              <w:jc w:val="center"/>
              <w:rPr>
                <w:b/>
                <w:lang w:val="en-US"/>
              </w:rPr>
            </w:pPr>
          </w:p>
          <w:p w:rsidR="0085486C" w:rsidRPr="002470CF" w:rsidP="00E20527">
            <w:pPr>
              <w:pStyle w:val="NoSpacing"/>
              <w:jc w:val="center"/>
              <w:rPr>
                <w:b/>
              </w:rPr>
            </w:pPr>
            <w:r w:rsidRPr="002470CF">
              <w:rPr>
                <w:b/>
              </w:rPr>
              <w:t>Д/з</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5486C" w:rsidRPr="002470CF" w:rsidP="0020638C">
            <w:pPr>
              <w:pStyle w:val="NoSpacing"/>
              <w:jc w:val="center"/>
              <w:rPr>
                <w:b/>
              </w:rPr>
            </w:pPr>
            <w:r w:rsidRPr="002470CF">
              <w:rPr>
                <w:b/>
              </w:rPr>
              <w:t>К-во</w:t>
            </w:r>
          </w:p>
          <w:p w:rsidR="0085486C" w:rsidRPr="002470CF" w:rsidP="0020638C">
            <w:pPr>
              <w:pStyle w:val="NoSpacing"/>
              <w:jc w:val="center"/>
              <w:rPr>
                <w:b/>
              </w:rPr>
            </w:pPr>
            <w:r w:rsidRPr="002470CF">
              <w:rPr>
                <w:b/>
              </w:rPr>
              <w:t>часов</w:t>
            </w:r>
          </w:p>
        </w:tc>
        <w:tc>
          <w:tcPr>
            <w:tcW w:w="808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5486C" w:rsidRPr="002470CF" w:rsidP="00E20527">
            <w:pPr>
              <w:pStyle w:val="NoSpacing"/>
              <w:jc w:val="center"/>
              <w:rPr>
                <w:b/>
              </w:rPr>
            </w:pPr>
            <w:r w:rsidRPr="002470CF">
              <w:rPr>
                <w:b/>
              </w:rPr>
              <w:t>Характеристика видов</w:t>
            </w:r>
          </w:p>
          <w:p w:rsidR="0085486C" w:rsidRPr="002470CF" w:rsidP="00B96C5C">
            <w:pPr>
              <w:pStyle w:val="NoSpacing"/>
              <w:jc w:val="center"/>
              <w:rPr>
                <w:b/>
              </w:rPr>
            </w:pPr>
            <w:r w:rsidRPr="002470CF">
              <w:rPr>
                <w:b/>
              </w:rPr>
              <w:t>деятельности учащихся</w:t>
            </w:r>
          </w:p>
        </w:tc>
      </w:tr>
      <w:tr w:rsidTr="00472FF0">
        <w:tblPrEx>
          <w:tblW w:w="16038" w:type="dxa"/>
          <w:tblInd w:w="-137" w:type="dxa"/>
          <w:tblLayout w:type="fixed"/>
          <w:tblCellMar>
            <w:left w:w="0" w:type="dxa"/>
            <w:right w:w="0" w:type="dxa"/>
          </w:tblCellMar>
          <w:tblLook w:val="0000"/>
        </w:tblPrEx>
        <w:trPr>
          <w:trHeight w:val="404"/>
        </w:trPr>
        <w:tc>
          <w:tcPr>
            <w:tcW w:w="671" w:type="dxa"/>
            <w:tcBorders>
              <w:top w:val="single" w:sz="4" w:space="0" w:color="auto"/>
              <w:left w:val="single" w:sz="4" w:space="0" w:color="auto"/>
              <w:bottom w:val="single" w:sz="4" w:space="0" w:color="auto"/>
              <w:right w:val="single" w:sz="4" w:space="0" w:color="auto"/>
            </w:tcBorders>
          </w:tcPr>
          <w:p w:rsidR="0085486C" w:rsidRPr="002470CF" w:rsidP="002A5F7F">
            <w:pPr>
              <w:spacing w:line="360" w:lineRule="auto"/>
              <w:ind w:left="70" w:right="62"/>
              <w:jc w:val="center"/>
              <w:rPr>
                <w:b/>
              </w:rPr>
            </w:pPr>
          </w:p>
        </w:tc>
        <w:tc>
          <w:tcPr>
            <w:tcW w:w="15367" w:type="dxa"/>
            <w:gridSpan w:val="11"/>
            <w:tcBorders>
              <w:top w:val="single" w:sz="4" w:space="0" w:color="auto"/>
              <w:left w:val="single" w:sz="4" w:space="0" w:color="auto"/>
              <w:bottom w:val="single" w:sz="4" w:space="0" w:color="auto"/>
              <w:right w:val="single" w:sz="4" w:space="0" w:color="auto"/>
            </w:tcBorders>
            <w:shd w:val="clear" w:color="auto" w:fill="auto"/>
          </w:tcPr>
          <w:p w:rsidR="0085486C" w:rsidRPr="002470CF" w:rsidP="002A5F7F">
            <w:pPr>
              <w:spacing w:line="360" w:lineRule="auto"/>
              <w:ind w:left="70" w:right="62"/>
              <w:jc w:val="center"/>
            </w:pPr>
            <w:r w:rsidRPr="002470CF">
              <w:rPr>
                <w:b/>
              </w:rPr>
              <w:t>1-я</w:t>
            </w:r>
            <w:r w:rsidRPr="002470CF">
              <w:rPr>
                <w:b/>
                <w:spacing w:val="40"/>
              </w:rPr>
              <w:t xml:space="preserve"> ЧЕТВЕРТЬ                       </w:t>
            </w:r>
          </w:p>
        </w:tc>
      </w:tr>
      <w:tr w:rsidTr="00472FF0">
        <w:tblPrEx>
          <w:tblW w:w="16038" w:type="dxa"/>
          <w:tblInd w:w="-137" w:type="dxa"/>
          <w:tblLayout w:type="fixed"/>
          <w:tblCellMar>
            <w:left w:w="0" w:type="dxa"/>
            <w:right w:w="0" w:type="dxa"/>
          </w:tblCellMar>
          <w:tblLook w:val="0000"/>
        </w:tblPrEx>
        <w:trPr>
          <w:trHeight w:val="423"/>
        </w:trPr>
        <w:tc>
          <w:tcPr>
            <w:tcW w:w="671" w:type="dxa"/>
            <w:tcBorders>
              <w:top w:val="single" w:sz="4" w:space="0" w:color="auto"/>
              <w:left w:val="single" w:sz="4" w:space="0" w:color="auto"/>
              <w:bottom w:val="single" w:sz="4" w:space="0" w:color="auto"/>
              <w:right w:val="single" w:sz="4" w:space="0" w:color="auto"/>
            </w:tcBorders>
          </w:tcPr>
          <w:p w:rsidR="0085486C" w:rsidRPr="002470CF" w:rsidP="002A5F7F">
            <w:pPr>
              <w:spacing w:line="360" w:lineRule="auto"/>
              <w:ind w:left="70" w:right="62"/>
              <w:jc w:val="center"/>
              <w:rPr>
                <w:b/>
                <w:bCs/>
              </w:rPr>
            </w:pPr>
          </w:p>
        </w:tc>
        <w:tc>
          <w:tcPr>
            <w:tcW w:w="15367" w:type="dxa"/>
            <w:gridSpan w:val="11"/>
            <w:tcBorders>
              <w:top w:val="single" w:sz="4" w:space="0" w:color="auto"/>
              <w:left w:val="single" w:sz="4" w:space="0" w:color="auto"/>
              <w:bottom w:val="single" w:sz="4" w:space="0" w:color="auto"/>
              <w:right w:val="single" w:sz="4" w:space="0" w:color="auto"/>
            </w:tcBorders>
            <w:shd w:val="clear" w:color="auto" w:fill="auto"/>
          </w:tcPr>
          <w:p w:rsidR="0085486C" w:rsidRPr="002470CF" w:rsidP="0031740D">
            <w:pPr>
              <w:spacing w:line="360" w:lineRule="auto"/>
              <w:ind w:left="70" w:right="62"/>
              <w:jc w:val="center"/>
              <w:rPr>
                <w:b/>
                <w:bCs/>
              </w:rPr>
            </w:pPr>
            <w:r w:rsidRPr="002470CF">
              <w:rPr>
                <w:b/>
                <w:bCs/>
              </w:rPr>
              <w:t>ПОВТОРЕНИЕ (</w:t>
            </w:r>
            <w:r w:rsidR="0031740D">
              <w:rPr>
                <w:b/>
                <w:bCs/>
              </w:rPr>
              <w:t>9</w:t>
            </w:r>
            <w:r w:rsidRPr="002470CF">
              <w:rPr>
                <w:b/>
                <w:bCs/>
              </w:rPr>
              <w:t xml:space="preserve"> ч)</w:t>
            </w:r>
          </w:p>
        </w:tc>
      </w:tr>
      <w:tr w:rsidTr="00472FF0">
        <w:tblPrEx>
          <w:tblW w:w="16038" w:type="dxa"/>
          <w:tblInd w:w="-137" w:type="dxa"/>
          <w:tblLayout w:type="fixed"/>
          <w:tblCellMar>
            <w:left w:w="0" w:type="dxa"/>
            <w:right w:w="0" w:type="dxa"/>
          </w:tblCellMar>
          <w:tblLook w:val="0000"/>
        </w:tblPrEx>
        <w:trPr>
          <w:trHeight w:val="1833"/>
        </w:trPr>
        <w:tc>
          <w:tcPr>
            <w:tcW w:w="671" w:type="dxa"/>
            <w:tcBorders>
              <w:top w:val="single" w:sz="4" w:space="0" w:color="auto"/>
              <w:left w:val="single" w:sz="4" w:space="0" w:color="auto"/>
              <w:bottom w:val="single" w:sz="4" w:space="0" w:color="auto"/>
              <w:right w:val="single" w:sz="4" w:space="0" w:color="auto"/>
            </w:tcBorders>
          </w:tcPr>
          <w:p w:rsidR="0085486C" w:rsidRPr="007B6F18" w:rsidP="00FC53E1">
            <w:pPr>
              <w:pStyle w:val="NoSpacing"/>
              <w:rPr>
                <w:b/>
              </w:rPr>
            </w:pPr>
            <w:r w:rsidRPr="007B6F18">
              <w:rPr>
                <w:b/>
              </w:rPr>
              <w:t>0</w:t>
            </w:r>
            <w:r w:rsidR="00FC53E1">
              <w:rPr>
                <w:b/>
              </w:rPr>
              <w:t>2</w:t>
            </w:r>
            <w:r w:rsidRPr="007B6F18">
              <w:rPr>
                <w:b/>
              </w:rPr>
              <w:t>.09</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85486C" w:rsidRPr="002470CF" w:rsidP="005168D6">
            <w:pPr>
              <w:pStyle w:val="NoSpacing"/>
            </w:pPr>
          </w:p>
        </w:tc>
        <w:tc>
          <w:tcPr>
            <w:tcW w:w="601" w:type="dxa"/>
            <w:gridSpan w:val="2"/>
            <w:tcBorders>
              <w:top w:val="single" w:sz="4" w:space="0" w:color="auto"/>
              <w:left w:val="single" w:sz="4" w:space="0" w:color="auto"/>
              <w:bottom w:val="single" w:sz="4" w:space="0" w:color="auto"/>
              <w:right w:val="single" w:sz="4" w:space="0" w:color="auto"/>
            </w:tcBorders>
            <w:shd w:val="clear" w:color="auto" w:fill="auto"/>
          </w:tcPr>
          <w:p w:rsidR="0085486C" w:rsidRPr="002470CF" w:rsidP="00FA100A">
            <w:pPr>
              <w:spacing w:line="360" w:lineRule="auto"/>
              <w:ind w:left="70" w:right="62"/>
              <w:jc w:val="center"/>
              <w:rPr>
                <w:b/>
                <w:color w:val="000000"/>
              </w:rPr>
            </w:pPr>
            <w:r w:rsidRPr="002470CF">
              <w:rPr>
                <w:b/>
                <w:color w:val="000000"/>
              </w:rPr>
              <w:t>1</w:t>
            </w:r>
          </w:p>
          <w:p w:rsidR="0085486C" w:rsidRPr="002470CF" w:rsidP="00FA100A">
            <w:pPr>
              <w:spacing w:line="360" w:lineRule="auto"/>
              <w:ind w:left="70" w:right="62"/>
              <w:jc w:val="center"/>
              <w:rPr>
                <w:b/>
                <w:color w:val="000000"/>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85486C" w:rsidRPr="002470CF" w:rsidP="00FA100A">
            <w:pPr>
              <w:pStyle w:val="NoSpacing"/>
              <w:jc w:val="center"/>
              <w:rPr>
                <w:b/>
                <w:lang w:val="en-US"/>
              </w:rPr>
            </w:pPr>
            <w:r w:rsidRPr="002470CF">
              <w:rPr>
                <w:b/>
                <w:lang w:val="en-US"/>
              </w:rPr>
              <w:t>1</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85486C" w:rsidRPr="0085486C" w:rsidP="0051128F">
            <w:pPr>
              <w:pStyle w:val="NoSpacing"/>
            </w:pPr>
            <w:r w:rsidRPr="0085486C">
              <w:t>Знакомство с учебником «Русский язык» (4 класс). Наша речь и наш язык.</w:t>
            </w:r>
          </w:p>
          <w:p w:rsidR="0085486C" w:rsidRPr="002470CF" w:rsidP="0085486C">
            <w:pPr>
              <w:pStyle w:val="NoSpacing"/>
            </w:pP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85486C" w:rsidRPr="002470CF" w:rsidP="00151C12">
            <w:pPr>
              <w:spacing w:line="360" w:lineRule="auto"/>
              <w:ind w:left="70" w:right="62"/>
              <w:jc w:val="center"/>
              <w:rPr>
                <w:color w:val="000000"/>
              </w:rPr>
            </w:pPr>
            <w:r w:rsidRPr="002470CF">
              <w:rPr>
                <w:color w:val="000000"/>
              </w:rPr>
              <w:t>У.ч.1 стр. 7, упр.3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85486C" w:rsidRPr="002470CF" w:rsidP="002A5F7F">
            <w:pPr>
              <w:spacing w:line="360" w:lineRule="auto"/>
              <w:ind w:left="70" w:right="62"/>
              <w:jc w:val="center"/>
              <w:rPr>
                <w:color w:val="000000"/>
              </w:rPr>
            </w:pPr>
            <w:r w:rsidRPr="002470CF">
              <w:rPr>
                <w:color w:val="000000"/>
              </w:rPr>
              <w:t>1</w:t>
            </w:r>
          </w:p>
        </w:tc>
        <w:tc>
          <w:tcPr>
            <w:tcW w:w="8081" w:type="dxa"/>
            <w:gridSpan w:val="3"/>
            <w:tcBorders>
              <w:top w:val="single" w:sz="4" w:space="0" w:color="auto"/>
              <w:left w:val="single" w:sz="4" w:space="0" w:color="auto"/>
              <w:bottom w:val="single" w:sz="4" w:space="0" w:color="auto"/>
              <w:right w:val="single" w:sz="4" w:space="0" w:color="auto"/>
            </w:tcBorders>
            <w:shd w:val="clear" w:color="auto" w:fill="auto"/>
          </w:tcPr>
          <w:p w:rsidR="0085486C" w:rsidRPr="002470CF" w:rsidP="00385EA9">
            <w:pPr>
              <w:pStyle w:val="NoSpacing"/>
              <w:rPr>
                <w:i/>
                <w:iCs/>
              </w:rPr>
            </w:pPr>
            <w:r w:rsidRPr="002470CF">
              <w:rPr>
                <w:i/>
                <w:iCs/>
              </w:rPr>
              <w:t>Понимать</w:t>
            </w:r>
            <w:r w:rsidRPr="002470CF">
              <w:t xml:space="preserve"> и</w:t>
            </w:r>
            <w:r w:rsidRPr="002470CF">
              <w:rPr>
                <w:i/>
                <w:iCs/>
              </w:rPr>
              <w:t xml:space="preserve"> сохранять</w:t>
            </w:r>
            <w:r w:rsidRPr="002470CF">
              <w:t xml:space="preserve"> в памяти учебную задачу урока.</w:t>
            </w:r>
            <w:r w:rsidRPr="002470CF">
              <w:rPr>
                <w:i/>
                <w:iCs/>
              </w:rPr>
              <w:t xml:space="preserve"> Знакомиться</w:t>
            </w:r>
            <w:r w:rsidRPr="002470CF">
              <w:t xml:space="preserve"> с информа</w:t>
            </w:r>
            <w:r w:rsidRPr="002470CF">
              <w:softHyphen/>
              <w:t>цией в учебнике (обращение авторов к четвероклассникам, информация на фор</w:t>
            </w:r>
            <w:r w:rsidRPr="002470CF">
              <w:softHyphen/>
              <w:t>зацах, шмуцтитулах, страницах учебника, в оглавлении, в условных обозначениях, в словарях).</w:t>
            </w:r>
            <w:r w:rsidRPr="002470CF">
              <w:rPr>
                <w:i/>
                <w:iCs/>
              </w:rPr>
              <w:t xml:space="preserve"> </w:t>
            </w:r>
          </w:p>
          <w:p w:rsidR="0085486C" w:rsidRPr="002470CF" w:rsidP="00385EA9">
            <w:pPr>
              <w:pStyle w:val="NoSpacing"/>
            </w:pPr>
            <w:r w:rsidRPr="002470CF">
              <w:rPr>
                <w:i/>
                <w:iCs/>
              </w:rPr>
              <w:t>Осознавать</w:t>
            </w:r>
            <w:r w:rsidRPr="002470CF">
              <w:t xml:space="preserve"> различие языка и речи;</w:t>
            </w:r>
            <w:r w:rsidRPr="002470CF">
              <w:rPr>
                <w:i/>
                <w:iCs/>
              </w:rPr>
              <w:t xml:space="preserve"> анализировать</w:t>
            </w:r>
            <w:r w:rsidRPr="002470CF">
              <w:t xml:space="preserve"> высказывания о рус</w:t>
            </w:r>
            <w:r w:rsidRPr="002470CF">
              <w:softHyphen/>
              <w:t>ском языке;</w:t>
            </w:r>
            <w:r w:rsidRPr="002470CF">
              <w:rPr>
                <w:i/>
                <w:iCs/>
              </w:rPr>
              <w:t xml:space="preserve"> находить</w:t>
            </w:r>
            <w:r w:rsidRPr="002470CF">
              <w:t xml:space="preserve"> пословицы о языке и речи;</w:t>
            </w:r>
          </w:p>
          <w:p w:rsidR="0085486C" w:rsidRPr="002470CF" w:rsidP="00385EA9">
            <w:pPr>
              <w:pStyle w:val="NoSpacing"/>
            </w:pPr>
            <w:r w:rsidRPr="002470CF">
              <w:rPr>
                <w:i/>
                <w:iCs/>
              </w:rPr>
              <w:t xml:space="preserve"> составлять текст</w:t>
            </w:r>
            <w:r w:rsidRPr="002470CF">
              <w:t xml:space="preserve"> (о речи или о языке) по выбранной пословице.</w:t>
            </w:r>
            <w:r w:rsidRPr="002470CF">
              <w:rPr>
                <w:i/>
                <w:iCs/>
              </w:rPr>
              <w:t xml:space="preserve"> Высказы</w:t>
            </w:r>
            <w:r w:rsidRPr="002470CF">
              <w:rPr>
                <w:i/>
                <w:iCs/>
              </w:rPr>
              <w:softHyphen/>
              <w:t>ваться</w:t>
            </w:r>
            <w:r w:rsidRPr="002470CF">
              <w:t xml:space="preserve"> о значении волшебных слов в ре</w:t>
            </w:r>
            <w:r w:rsidRPr="002470CF">
              <w:softHyphen/>
              <w:t>чевом общении,</w:t>
            </w:r>
            <w:r w:rsidRPr="002470CF">
              <w:rPr>
                <w:i/>
                <w:iCs/>
              </w:rPr>
              <w:t xml:space="preserve"> использовать</w:t>
            </w:r>
            <w:r w:rsidRPr="002470CF">
              <w:t xml:space="preserve"> их в речи. </w:t>
            </w:r>
          </w:p>
          <w:p w:rsidR="0085486C" w:rsidRPr="002470CF" w:rsidP="00385EA9">
            <w:pPr>
              <w:pStyle w:val="NoSpacing"/>
              <w:rPr>
                <w:i/>
                <w:iCs/>
              </w:rPr>
            </w:pPr>
            <w:r w:rsidRPr="002470CF">
              <w:rPr>
                <w:i/>
                <w:iCs/>
              </w:rPr>
              <w:t>Различать</w:t>
            </w:r>
            <w:r w:rsidRPr="002470CF">
              <w:t xml:space="preserve"> монолог и диалог;</w:t>
            </w:r>
            <w:r w:rsidRPr="002470CF">
              <w:rPr>
                <w:i/>
                <w:iCs/>
              </w:rPr>
              <w:t xml:space="preserve"> составлять </w:t>
            </w:r>
            <w:r w:rsidRPr="002470CF">
              <w:t>(совместно со сверстниками) текст по ри</w:t>
            </w:r>
            <w:r w:rsidRPr="002470CF">
              <w:softHyphen/>
              <w:t>сунку с включением в него диалога.</w:t>
            </w:r>
            <w:r w:rsidRPr="002470CF">
              <w:rPr>
                <w:i/>
                <w:iCs/>
              </w:rPr>
              <w:t xml:space="preserve"> </w:t>
            </w:r>
          </w:p>
          <w:p w:rsidR="0085486C" w:rsidRPr="002470CF" w:rsidP="003E6854">
            <w:pPr>
              <w:pStyle w:val="NoSpacing"/>
              <w:rPr>
                <w:i/>
                <w:iCs/>
              </w:rPr>
            </w:pPr>
            <w:r w:rsidRPr="002470CF">
              <w:rPr>
                <w:i/>
                <w:iCs/>
              </w:rPr>
              <w:t>Оце</w:t>
            </w:r>
            <w:r w:rsidRPr="002470CF">
              <w:rPr>
                <w:i/>
                <w:iCs/>
              </w:rPr>
              <w:softHyphen/>
              <w:t>нивать</w:t>
            </w:r>
            <w:r w:rsidRPr="002470CF">
              <w:t xml:space="preserve"> результаты своей деятельности</w:t>
            </w:r>
          </w:p>
        </w:tc>
      </w:tr>
      <w:tr w:rsidTr="00472FF0">
        <w:tblPrEx>
          <w:tblW w:w="16038" w:type="dxa"/>
          <w:tblInd w:w="-137" w:type="dxa"/>
          <w:tblLayout w:type="fixed"/>
          <w:tblCellMar>
            <w:left w:w="0" w:type="dxa"/>
            <w:right w:w="0" w:type="dxa"/>
          </w:tblCellMar>
          <w:tblLook w:val="0000"/>
        </w:tblPrEx>
        <w:trPr>
          <w:trHeight w:val="983"/>
        </w:trPr>
        <w:tc>
          <w:tcPr>
            <w:tcW w:w="671" w:type="dxa"/>
            <w:tcBorders>
              <w:top w:val="single" w:sz="4" w:space="0" w:color="auto"/>
              <w:left w:val="single" w:sz="4" w:space="0" w:color="auto"/>
              <w:bottom w:val="single" w:sz="4" w:space="0" w:color="auto"/>
              <w:right w:val="single" w:sz="4" w:space="0" w:color="auto"/>
            </w:tcBorders>
          </w:tcPr>
          <w:p w:rsidR="0085486C" w:rsidRPr="007B6F18" w:rsidP="00FC53E1">
            <w:pPr>
              <w:pStyle w:val="NoSpacing"/>
              <w:rPr>
                <w:b/>
              </w:rPr>
            </w:pPr>
            <w:r w:rsidRPr="007B6F18">
              <w:rPr>
                <w:b/>
              </w:rPr>
              <w:t>0</w:t>
            </w:r>
            <w:r w:rsidR="00FC53E1">
              <w:rPr>
                <w:b/>
              </w:rPr>
              <w:t>3</w:t>
            </w:r>
            <w:r w:rsidRPr="007B6F18">
              <w:rPr>
                <w:b/>
              </w:rPr>
              <w:t>.09</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85486C" w:rsidRPr="002470CF" w:rsidP="00044A0F">
            <w:pPr>
              <w:pStyle w:val="NoSpacing"/>
              <w:rPr>
                <w:b/>
                <w:sz w:val="28"/>
              </w:rPr>
            </w:pPr>
          </w:p>
        </w:tc>
        <w:tc>
          <w:tcPr>
            <w:tcW w:w="601" w:type="dxa"/>
            <w:gridSpan w:val="2"/>
            <w:tcBorders>
              <w:top w:val="single" w:sz="4" w:space="0" w:color="auto"/>
              <w:left w:val="single" w:sz="4" w:space="0" w:color="auto"/>
              <w:bottom w:val="single" w:sz="4" w:space="0" w:color="auto"/>
              <w:right w:val="single" w:sz="4" w:space="0" w:color="auto"/>
            </w:tcBorders>
            <w:shd w:val="clear" w:color="auto" w:fill="auto"/>
          </w:tcPr>
          <w:p w:rsidR="0085486C" w:rsidRPr="002470CF" w:rsidP="00FA100A">
            <w:pPr>
              <w:spacing w:line="360" w:lineRule="auto"/>
              <w:ind w:left="70" w:right="62"/>
              <w:jc w:val="center"/>
              <w:rPr>
                <w:b/>
                <w:color w:val="000000"/>
              </w:rPr>
            </w:pPr>
            <w:r w:rsidRPr="002470CF">
              <w:rPr>
                <w:b/>
                <w:color w:val="000000"/>
              </w:rPr>
              <w:t>2</w:t>
            </w:r>
          </w:p>
          <w:p w:rsidR="0085486C" w:rsidRPr="002470CF" w:rsidP="00FA100A">
            <w:pPr>
              <w:spacing w:line="360" w:lineRule="auto"/>
              <w:ind w:left="70" w:right="62"/>
              <w:jc w:val="center"/>
              <w:rPr>
                <w:b/>
                <w:color w:val="000000"/>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85486C" w:rsidRPr="0031740D" w:rsidP="00FA100A">
            <w:pPr>
              <w:jc w:val="center"/>
              <w:rPr>
                <w:b/>
              </w:rPr>
            </w:pPr>
            <w:r>
              <w:rPr>
                <w:b/>
              </w:rPr>
              <w:t>2</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85486C" w:rsidRPr="0085486C" w:rsidP="0051128F">
            <w:r w:rsidRPr="0085486C">
              <w:t>Текст и его план. Признаки текста: смысловое единство предложений в тексте, заглавие текста, тема, основ</w:t>
            </w:r>
            <w:r w:rsidRPr="0085486C">
              <w:softHyphen/>
              <w:t>ная мысль.</w:t>
            </w:r>
          </w:p>
          <w:p w:rsidR="0085486C" w:rsidRPr="0085486C" w:rsidP="00385EA9">
            <w:pPr>
              <w:pStyle w:val="NoSpacing"/>
            </w:pPr>
            <w:r w:rsidRPr="0085486C">
              <w:t xml:space="preserve"> </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85486C" w:rsidRPr="002470CF" w:rsidP="00ED2D37">
            <w:pPr>
              <w:pStyle w:val="NoSpacing"/>
              <w:rPr>
                <w:i/>
                <w:iCs/>
              </w:rPr>
            </w:pPr>
            <w:r w:rsidRPr="002470CF">
              <w:t xml:space="preserve">У.ч.1 стр. 8, упр.6 </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85486C" w:rsidRPr="002470CF" w:rsidP="002A5F7F">
            <w:pPr>
              <w:spacing w:line="360" w:lineRule="auto"/>
              <w:ind w:left="70" w:right="62"/>
              <w:jc w:val="center"/>
              <w:rPr>
                <w:color w:val="000000"/>
              </w:rPr>
            </w:pPr>
            <w:r w:rsidRPr="002470CF">
              <w:rPr>
                <w:color w:val="000000"/>
              </w:rPr>
              <w:t>1</w:t>
            </w:r>
          </w:p>
        </w:tc>
        <w:tc>
          <w:tcPr>
            <w:tcW w:w="8081" w:type="dxa"/>
            <w:gridSpan w:val="3"/>
            <w:tcBorders>
              <w:top w:val="single" w:sz="4" w:space="0" w:color="auto"/>
              <w:left w:val="single" w:sz="4" w:space="0" w:color="auto"/>
              <w:bottom w:val="single" w:sz="4" w:space="0" w:color="auto"/>
              <w:right w:val="single" w:sz="4" w:space="0" w:color="auto"/>
            </w:tcBorders>
            <w:shd w:val="clear" w:color="auto" w:fill="auto"/>
          </w:tcPr>
          <w:p w:rsidR="0085486C" w:rsidRPr="002470CF" w:rsidP="00385EA9">
            <w:pPr>
              <w:pStyle w:val="NoSpacing"/>
              <w:rPr>
                <w:i/>
                <w:iCs/>
              </w:rPr>
            </w:pPr>
            <w:r w:rsidRPr="002470CF">
              <w:rPr>
                <w:i/>
                <w:iCs/>
              </w:rPr>
              <w:t>Понимать</w:t>
            </w:r>
            <w:r w:rsidRPr="002470CF">
              <w:t xml:space="preserve"> и</w:t>
            </w:r>
            <w:r w:rsidRPr="002470CF">
              <w:rPr>
                <w:i/>
                <w:iCs/>
              </w:rPr>
              <w:t xml:space="preserve"> сохранять</w:t>
            </w:r>
            <w:r w:rsidRPr="002470CF">
              <w:t xml:space="preserve"> в памяти учебную задачу урока.</w:t>
            </w:r>
            <w:r w:rsidRPr="002470CF">
              <w:rPr>
                <w:i/>
                <w:iCs/>
              </w:rPr>
              <w:t xml:space="preserve"> Осмысливать</w:t>
            </w:r>
            <w:r w:rsidRPr="002470CF">
              <w:t xml:space="preserve"> содержание читаемого текста,</w:t>
            </w:r>
            <w:r w:rsidRPr="002470CF">
              <w:rPr>
                <w:i/>
                <w:iCs/>
              </w:rPr>
              <w:t xml:space="preserve"> различать</w:t>
            </w:r>
            <w:r w:rsidRPr="002470CF">
              <w:t xml:space="preserve"> текст по его признакам.</w:t>
            </w:r>
            <w:r w:rsidRPr="002470CF">
              <w:rPr>
                <w:i/>
                <w:iCs/>
              </w:rPr>
              <w:t xml:space="preserve"> </w:t>
            </w:r>
          </w:p>
          <w:p w:rsidR="0085486C" w:rsidRPr="002470CF" w:rsidP="00385EA9">
            <w:pPr>
              <w:pStyle w:val="NoSpacing"/>
            </w:pPr>
            <w:r w:rsidRPr="002470CF">
              <w:rPr>
                <w:i/>
                <w:iCs/>
              </w:rPr>
              <w:t>Определять</w:t>
            </w:r>
            <w:r w:rsidRPr="002470CF">
              <w:t xml:space="preserve"> тему и главную мысль текста.</w:t>
            </w:r>
          </w:p>
          <w:p w:rsidR="0085486C" w:rsidRPr="002470CF" w:rsidP="00385EA9">
            <w:pPr>
              <w:pStyle w:val="NoSpacing"/>
              <w:rPr>
                <w:i/>
                <w:iCs/>
              </w:rPr>
            </w:pPr>
            <w:r w:rsidRPr="002470CF">
              <w:rPr>
                <w:i/>
                <w:iCs/>
              </w:rPr>
              <w:t xml:space="preserve"> Подбирать</w:t>
            </w:r>
            <w:r w:rsidRPr="002470CF">
              <w:t xml:space="preserve"> заголовок к тексту.</w:t>
            </w:r>
            <w:r w:rsidRPr="002470CF">
              <w:rPr>
                <w:i/>
                <w:iCs/>
              </w:rPr>
              <w:t xml:space="preserve"> </w:t>
            </w:r>
          </w:p>
          <w:p w:rsidR="0085486C" w:rsidRPr="002470CF" w:rsidP="00385EA9">
            <w:pPr>
              <w:pStyle w:val="NoSpacing"/>
              <w:rPr>
                <w:i/>
                <w:iCs/>
              </w:rPr>
            </w:pPr>
            <w:r w:rsidRPr="002470CF">
              <w:rPr>
                <w:i/>
                <w:iCs/>
              </w:rPr>
              <w:t>Соотносить</w:t>
            </w:r>
            <w:r w:rsidRPr="002470CF">
              <w:t xml:space="preserve"> заголовок и текст.</w:t>
            </w:r>
            <w:r w:rsidRPr="002470CF">
              <w:rPr>
                <w:i/>
                <w:iCs/>
              </w:rPr>
              <w:t xml:space="preserve"> </w:t>
            </w:r>
          </w:p>
          <w:p w:rsidR="0085486C" w:rsidRPr="002470CF" w:rsidP="00385EA9">
            <w:pPr>
              <w:pStyle w:val="NoSpacing"/>
            </w:pPr>
            <w:r w:rsidRPr="002470CF">
              <w:rPr>
                <w:i/>
                <w:iCs/>
              </w:rPr>
              <w:t>Вы</w:t>
            </w:r>
            <w:r w:rsidRPr="002470CF">
              <w:rPr>
                <w:i/>
                <w:iCs/>
              </w:rPr>
              <w:softHyphen/>
              <w:t>делять</w:t>
            </w:r>
            <w:r w:rsidRPr="002470CF">
              <w:t xml:space="preserve"> части текста и</w:t>
            </w:r>
            <w:r w:rsidRPr="002470CF">
              <w:rPr>
                <w:i/>
                <w:iCs/>
              </w:rPr>
              <w:t xml:space="preserve"> обосновывать</w:t>
            </w:r>
            <w:r w:rsidRPr="002470CF">
              <w:t xml:space="preserve"> пра</w:t>
            </w:r>
            <w:r w:rsidRPr="002470CF">
              <w:softHyphen/>
              <w:t>вильность их выделения.</w:t>
            </w:r>
          </w:p>
          <w:p w:rsidR="0085486C" w:rsidRPr="002470CF" w:rsidP="00385EA9">
            <w:pPr>
              <w:pStyle w:val="NoSpacing"/>
              <w:rPr>
                <w:i/>
                <w:iCs/>
              </w:rPr>
            </w:pPr>
            <w:r w:rsidRPr="002470CF">
              <w:rPr>
                <w:i/>
                <w:iCs/>
              </w:rPr>
              <w:t xml:space="preserve"> Составлять</w:t>
            </w:r>
            <w:r w:rsidRPr="002470CF">
              <w:t xml:space="preserve"> план текста.</w:t>
            </w:r>
            <w:r w:rsidRPr="002470CF">
              <w:rPr>
                <w:i/>
                <w:iCs/>
              </w:rPr>
              <w:t xml:space="preserve"> </w:t>
            </w:r>
          </w:p>
          <w:p w:rsidR="0085486C" w:rsidRPr="002470CF" w:rsidP="00385EA9">
            <w:pPr>
              <w:pStyle w:val="NoSpacing"/>
              <w:rPr>
                <w:i/>
                <w:iCs/>
              </w:rPr>
            </w:pPr>
            <w:r w:rsidRPr="002470CF">
              <w:rPr>
                <w:i/>
                <w:iCs/>
              </w:rPr>
              <w:t>Работать</w:t>
            </w:r>
            <w:r w:rsidRPr="002470CF">
              <w:t xml:space="preserve"> с рубрикой «Страничка для </w:t>
            </w:r>
            <w:r w:rsidRPr="002470CF">
              <w:t>любознательных</w:t>
            </w:r>
            <w:r w:rsidRPr="002470CF">
              <w:t>»: знакомство с про</w:t>
            </w:r>
            <w:r w:rsidRPr="002470CF">
              <w:softHyphen/>
              <w:t>исхождением слова</w:t>
            </w:r>
            <w:r w:rsidRPr="002470CF">
              <w:rPr>
                <w:i/>
                <w:iCs/>
              </w:rPr>
              <w:t xml:space="preserve"> каникулы. </w:t>
            </w:r>
          </w:p>
          <w:p w:rsidR="0085486C" w:rsidRPr="002470CF" w:rsidP="003E6854">
            <w:pPr>
              <w:pStyle w:val="NoSpacing"/>
              <w:rPr>
                <w:i/>
                <w:iCs/>
              </w:rPr>
            </w:pPr>
            <w:r w:rsidRPr="002470CF">
              <w:rPr>
                <w:i/>
                <w:iCs/>
              </w:rPr>
              <w:t xml:space="preserve">Оценивать </w:t>
            </w:r>
            <w:r w:rsidRPr="002470CF">
              <w:t>результаты своей деятельности</w:t>
            </w:r>
          </w:p>
        </w:tc>
      </w:tr>
      <w:tr w:rsidTr="00472FF0">
        <w:tblPrEx>
          <w:tblW w:w="16038" w:type="dxa"/>
          <w:tblInd w:w="-137" w:type="dxa"/>
          <w:tblLayout w:type="fixed"/>
          <w:tblCellMar>
            <w:left w:w="0" w:type="dxa"/>
            <w:right w:w="0" w:type="dxa"/>
          </w:tblCellMar>
          <w:tblLook w:val="0000"/>
        </w:tblPrEx>
        <w:trPr>
          <w:trHeight w:val="2376"/>
        </w:trPr>
        <w:tc>
          <w:tcPr>
            <w:tcW w:w="671" w:type="dxa"/>
            <w:tcBorders>
              <w:top w:val="single" w:sz="4" w:space="0" w:color="auto"/>
              <w:left w:val="single" w:sz="4" w:space="0" w:color="auto"/>
              <w:bottom w:val="single" w:sz="4" w:space="0" w:color="auto"/>
              <w:right w:val="single" w:sz="4" w:space="0" w:color="auto"/>
            </w:tcBorders>
          </w:tcPr>
          <w:p w:rsidR="0031740D" w:rsidRPr="007B6F18" w:rsidP="00FC53E1">
            <w:pPr>
              <w:rPr>
                <w:b/>
              </w:rPr>
            </w:pPr>
            <w:r w:rsidRPr="007B6F18">
              <w:rPr>
                <w:b/>
              </w:rPr>
              <w:t>0</w:t>
            </w:r>
            <w:r>
              <w:rPr>
                <w:b/>
              </w:rPr>
              <w:t>7</w:t>
            </w:r>
            <w:r w:rsidRPr="007B6F18">
              <w:rPr>
                <w:b/>
              </w:rPr>
              <w:t>.09</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31740D" w:rsidRPr="002470CF" w:rsidP="00A14A24">
            <w:pPr>
              <w:rPr>
                <w:b/>
              </w:rPr>
            </w:pPr>
          </w:p>
        </w:tc>
        <w:tc>
          <w:tcPr>
            <w:tcW w:w="601" w:type="dxa"/>
            <w:gridSpan w:val="2"/>
            <w:tcBorders>
              <w:top w:val="single" w:sz="4" w:space="0" w:color="auto"/>
              <w:left w:val="single" w:sz="4" w:space="0" w:color="auto"/>
              <w:bottom w:val="single" w:sz="4" w:space="0" w:color="auto"/>
              <w:right w:val="single" w:sz="4" w:space="0" w:color="auto"/>
            </w:tcBorders>
            <w:shd w:val="clear" w:color="auto" w:fill="auto"/>
          </w:tcPr>
          <w:p w:rsidR="0031740D" w:rsidRPr="002470CF" w:rsidP="00FA100A">
            <w:pPr>
              <w:spacing w:line="360" w:lineRule="auto"/>
              <w:ind w:left="70" w:right="62"/>
              <w:jc w:val="center"/>
              <w:rPr>
                <w:b/>
                <w:color w:val="000000"/>
              </w:rPr>
            </w:pPr>
            <w:r w:rsidRPr="002470CF">
              <w:rPr>
                <w:b/>
                <w:color w:val="000000"/>
              </w:rPr>
              <w:t>3</w:t>
            </w:r>
          </w:p>
          <w:p w:rsidR="0031740D" w:rsidRPr="002470CF" w:rsidP="00FA100A">
            <w:pPr>
              <w:spacing w:line="360" w:lineRule="auto"/>
              <w:ind w:left="70" w:right="62"/>
              <w:jc w:val="center"/>
              <w:rPr>
                <w:b/>
                <w:color w:val="000000"/>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31740D" w:rsidRPr="0031740D" w:rsidP="00FA100A">
            <w:pPr>
              <w:jc w:val="center"/>
              <w:rPr>
                <w:b/>
              </w:rPr>
            </w:pPr>
            <w:r>
              <w:rPr>
                <w:b/>
              </w:rPr>
              <w:t>3</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31740D" w:rsidRPr="0085486C" w:rsidP="00E7676E">
            <w:r w:rsidRPr="0085486C">
              <w:t>Типы текстов.</w:t>
            </w:r>
          </w:p>
          <w:p w:rsidR="0031740D" w:rsidRPr="0085486C" w:rsidP="00E7676E">
            <w:pPr>
              <w:pStyle w:val="NoSpacing"/>
            </w:pPr>
            <w:r w:rsidRPr="0085486C">
              <w:t>.</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31740D" w:rsidRPr="002470CF" w:rsidP="00E7676E">
            <w:pPr>
              <w:pStyle w:val="NoSpacing"/>
              <w:rPr>
                <w:i/>
                <w:iCs/>
              </w:rPr>
            </w:pPr>
            <w:r w:rsidRPr="002470CF">
              <w:t>У.ч.1 стр. 12, упр.11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31740D" w:rsidRPr="002470CF" w:rsidP="00E7676E">
            <w:pPr>
              <w:spacing w:line="360" w:lineRule="auto"/>
              <w:ind w:left="70" w:right="62"/>
              <w:jc w:val="center"/>
              <w:rPr>
                <w:color w:val="000000"/>
              </w:rPr>
            </w:pPr>
            <w:r w:rsidRPr="002470CF">
              <w:rPr>
                <w:color w:val="000000"/>
              </w:rPr>
              <w:t>1</w:t>
            </w:r>
          </w:p>
        </w:tc>
        <w:tc>
          <w:tcPr>
            <w:tcW w:w="8081" w:type="dxa"/>
            <w:gridSpan w:val="3"/>
            <w:tcBorders>
              <w:top w:val="single" w:sz="4" w:space="0" w:color="auto"/>
              <w:left w:val="single" w:sz="4" w:space="0" w:color="auto"/>
              <w:bottom w:val="single" w:sz="4" w:space="0" w:color="auto"/>
              <w:right w:val="single" w:sz="4" w:space="0" w:color="auto"/>
            </w:tcBorders>
            <w:shd w:val="clear" w:color="auto" w:fill="auto"/>
          </w:tcPr>
          <w:p w:rsidR="0031740D" w:rsidRPr="002470CF" w:rsidP="00E7676E">
            <w:pPr>
              <w:pStyle w:val="NoSpacing"/>
            </w:pPr>
            <w:r w:rsidRPr="002470CF">
              <w:rPr>
                <w:i/>
                <w:iCs/>
              </w:rPr>
              <w:t>Понимать</w:t>
            </w:r>
            <w:r w:rsidRPr="002470CF">
              <w:t xml:space="preserve"> и</w:t>
            </w:r>
            <w:r w:rsidRPr="002470CF">
              <w:rPr>
                <w:i/>
                <w:iCs/>
              </w:rPr>
              <w:t xml:space="preserve"> сохранять</w:t>
            </w:r>
            <w:r w:rsidRPr="002470CF">
              <w:t xml:space="preserve"> в памяти учебную задачу урока. Осмысленно</w:t>
            </w:r>
            <w:r w:rsidRPr="002470CF">
              <w:rPr>
                <w:i/>
                <w:iCs/>
              </w:rPr>
              <w:t xml:space="preserve"> читать</w:t>
            </w:r>
            <w:r w:rsidRPr="002470CF">
              <w:t xml:space="preserve"> текст. </w:t>
            </w:r>
          </w:p>
          <w:p w:rsidR="0031740D" w:rsidRPr="002470CF" w:rsidP="00E7676E">
            <w:pPr>
              <w:pStyle w:val="NoSpacing"/>
            </w:pPr>
            <w:r w:rsidRPr="002470CF">
              <w:rPr>
                <w:i/>
                <w:iCs/>
              </w:rPr>
              <w:t>Сравнивать</w:t>
            </w:r>
            <w:r w:rsidRPr="002470CF">
              <w:t xml:space="preserve"> между собой разные типы текстов: повествование, описание, рас</w:t>
            </w:r>
            <w:r w:rsidRPr="002470CF">
              <w:softHyphen/>
              <w:t>суждение.</w:t>
            </w:r>
          </w:p>
          <w:p w:rsidR="0031740D" w:rsidRPr="002470CF" w:rsidP="00E7676E">
            <w:pPr>
              <w:pStyle w:val="NoSpacing"/>
              <w:rPr>
                <w:i/>
                <w:iCs/>
              </w:rPr>
            </w:pPr>
            <w:r w:rsidRPr="002470CF">
              <w:rPr>
                <w:i/>
                <w:iCs/>
              </w:rPr>
              <w:t xml:space="preserve"> Сопоставлять</w:t>
            </w:r>
            <w:r w:rsidRPr="002470CF">
              <w:t xml:space="preserve"> тексты разного стиля.</w:t>
            </w:r>
            <w:r w:rsidRPr="002470CF">
              <w:rPr>
                <w:i/>
                <w:iCs/>
              </w:rPr>
              <w:t xml:space="preserve"> </w:t>
            </w:r>
          </w:p>
          <w:p w:rsidR="0031740D" w:rsidRPr="002470CF" w:rsidP="00E7676E">
            <w:pPr>
              <w:pStyle w:val="NoSpacing"/>
              <w:rPr>
                <w:i/>
                <w:iCs/>
              </w:rPr>
            </w:pPr>
            <w:r w:rsidRPr="002470CF">
              <w:rPr>
                <w:i/>
                <w:iCs/>
              </w:rPr>
              <w:t>Работать</w:t>
            </w:r>
            <w:r w:rsidRPr="002470CF">
              <w:t xml:space="preserve"> с памяткой «Как подгото</w:t>
            </w:r>
            <w:r w:rsidRPr="002470CF">
              <w:softHyphen/>
              <w:t>виться к составлению повествовательного текста» (учебник, ч. 2).</w:t>
            </w:r>
            <w:r w:rsidRPr="002470CF">
              <w:rPr>
                <w:i/>
                <w:iCs/>
              </w:rPr>
              <w:t xml:space="preserve"> </w:t>
            </w:r>
          </w:p>
          <w:p w:rsidR="0031740D" w:rsidRPr="002470CF" w:rsidP="00E7676E">
            <w:pPr>
              <w:pStyle w:val="NoSpacing"/>
              <w:rPr>
                <w:i/>
                <w:iCs/>
              </w:rPr>
            </w:pPr>
            <w:r w:rsidRPr="002470CF">
              <w:rPr>
                <w:i/>
                <w:iCs/>
              </w:rPr>
              <w:t>Сочинять</w:t>
            </w:r>
            <w:r w:rsidRPr="002470CF">
              <w:t xml:space="preserve"> рассказ в соответствии с выбранной темой, типом речи и стилем.</w:t>
            </w:r>
            <w:r w:rsidRPr="002470CF">
              <w:rPr>
                <w:i/>
                <w:iCs/>
              </w:rPr>
              <w:t xml:space="preserve"> </w:t>
            </w:r>
          </w:p>
          <w:p w:rsidR="0031740D" w:rsidRPr="002470CF" w:rsidP="00E7676E">
            <w:pPr>
              <w:pStyle w:val="NoSpacing"/>
              <w:rPr>
                <w:i/>
                <w:iCs/>
              </w:rPr>
            </w:pPr>
            <w:r w:rsidRPr="002470CF">
              <w:rPr>
                <w:i/>
                <w:iCs/>
              </w:rPr>
              <w:t>Оценивать</w:t>
            </w:r>
            <w:r w:rsidRPr="002470CF">
              <w:t xml:space="preserve"> результаты сво</w:t>
            </w:r>
            <w:r w:rsidRPr="002470CF">
              <w:softHyphen/>
              <w:t>ей деятельности</w:t>
            </w:r>
          </w:p>
        </w:tc>
      </w:tr>
      <w:tr w:rsidTr="00472FF0">
        <w:tblPrEx>
          <w:tblW w:w="16038" w:type="dxa"/>
          <w:tblInd w:w="-137" w:type="dxa"/>
          <w:tblLayout w:type="fixed"/>
          <w:tblCellMar>
            <w:left w:w="0" w:type="dxa"/>
            <w:right w:w="0" w:type="dxa"/>
          </w:tblCellMar>
          <w:tblLook w:val="0000"/>
        </w:tblPrEx>
        <w:trPr>
          <w:trHeight w:val="2582"/>
        </w:trPr>
        <w:tc>
          <w:tcPr>
            <w:tcW w:w="671" w:type="dxa"/>
            <w:tcBorders>
              <w:top w:val="single" w:sz="4" w:space="0" w:color="auto"/>
              <w:left w:val="single" w:sz="4" w:space="0" w:color="auto"/>
              <w:bottom w:val="single" w:sz="4" w:space="0" w:color="auto"/>
              <w:right w:val="single" w:sz="4" w:space="0" w:color="auto"/>
            </w:tcBorders>
          </w:tcPr>
          <w:p w:rsidR="0031740D" w:rsidRPr="007B6F18" w:rsidP="00FC53E1">
            <w:pPr>
              <w:pStyle w:val="NoSpacing"/>
              <w:jc w:val="center"/>
              <w:rPr>
                <w:b/>
              </w:rPr>
            </w:pPr>
            <w:r w:rsidRPr="007B6F18">
              <w:rPr>
                <w:b/>
              </w:rPr>
              <w:t>0</w:t>
            </w:r>
            <w:r>
              <w:rPr>
                <w:b/>
              </w:rPr>
              <w:t>8</w:t>
            </w:r>
            <w:r w:rsidRPr="007B6F18">
              <w:rPr>
                <w:b/>
              </w:rPr>
              <w:t>.09</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31740D" w:rsidRPr="002470CF" w:rsidP="00A14A24">
            <w:pPr>
              <w:pStyle w:val="NoSpacing"/>
              <w:jc w:val="center"/>
              <w:rPr>
                <w:b/>
                <w:sz w:val="28"/>
              </w:rPr>
            </w:pPr>
          </w:p>
        </w:tc>
        <w:tc>
          <w:tcPr>
            <w:tcW w:w="601" w:type="dxa"/>
            <w:gridSpan w:val="2"/>
            <w:tcBorders>
              <w:top w:val="single" w:sz="4" w:space="0" w:color="auto"/>
              <w:left w:val="single" w:sz="4" w:space="0" w:color="auto"/>
              <w:bottom w:val="single" w:sz="4" w:space="0" w:color="auto"/>
              <w:right w:val="single" w:sz="4" w:space="0" w:color="auto"/>
            </w:tcBorders>
            <w:shd w:val="clear" w:color="auto" w:fill="auto"/>
          </w:tcPr>
          <w:p w:rsidR="0031740D" w:rsidRPr="002470CF" w:rsidP="00FA100A">
            <w:pPr>
              <w:spacing w:line="360" w:lineRule="auto"/>
              <w:ind w:left="70" w:right="62"/>
              <w:jc w:val="center"/>
              <w:rPr>
                <w:b/>
                <w:color w:val="000000"/>
              </w:rPr>
            </w:pPr>
            <w:r w:rsidRPr="002470CF">
              <w:rPr>
                <w:b/>
                <w:color w:val="000000"/>
              </w:rPr>
              <w:t>4</w:t>
            </w:r>
          </w:p>
          <w:p w:rsidR="0031740D" w:rsidRPr="002470CF" w:rsidP="00FA100A">
            <w:pPr>
              <w:spacing w:line="360" w:lineRule="auto"/>
              <w:ind w:left="70" w:right="62"/>
              <w:jc w:val="center"/>
              <w:rPr>
                <w:b/>
                <w:color w:val="000000"/>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31740D" w:rsidRPr="0031740D" w:rsidP="00FA100A">
            <w:pPr>
              <w:jc w:val="center"/>
              <w:rPr>
                <w:b/>
              </w:rPr>
            </w:pPr>
            <w:r>
              <w:rPr>
                <w:b/>
              </w:rPr>
              <w:t>4</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31740D" w:rsidRPr="0085486C" w:rsidP="00E7676E">
            <w:pPr>
              <w:pStyle w:val="NoSpacing"/>
            </w:pPr>
            <w:r w:rsidRPr="0085486C">
              <w:rPr>
                <w:bCs/>
              </w:rPr>
              <w:t>Предложение как единица речи. Виды предложений по цели выска</w:t>
            </w:r>
            <w:r w:rsidRPr="0085486C">
              <w:rPr>
                <w:bCs/>
              </w:rPr>
              <w:softHyphen/>
              <w:t>зывания.</w:t>
            </w:r>
          </w:p>
          <w:p w:rsidR="0031740D" w:rsidRPr="0085486C" w:rsidP="00E7676E">
            <w:pPr>
              <w:pStyle w:val="NoSpacing"/>
            </w:pP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31740D" w:rsidRPr="002470CF" w:rsidP="00E7676E">
            <w:pPr>
              <w:pStyle w:val="NoSpacing"/>
              <w:rPr>
                <w:i/>
                <w:iCs/>
              </w:rPr>
            </w:pPr>
            <w:r w:rsidRPr="002470CF">
              <w:t>У.ч.1 стр.14, выучить правило, упр.15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31740D" w:rsidRPr="002470CF" w:rsidP="00E7676E">
            <w:pPr>
              <w:pStyle w:val="NoSpacing"/>
              <w:jc w:val="center"/>
            </w:pPr>
            <w:r w:rsidRPr="002470CF">
              <w:t>1</w:t>
            </w:r>
          </w:p>
        </w:tc>
        <w:tc>
          <w:tcPr>
            <w:tcW w:w="8081" w:type="dxa"/>
            <w:gridSpan w:val="3"/>
            <w:tcBorders>
              <w:top w:val="single" w:sz="4" w:space="0" w:color="auto"/>
              <w:left w:val="single" w:sz="4" w:space="0" w:color="auto"/>
              <w:bottom w:val="single" w:sz="4" w:space="0" w:color="auto"/>
              <w:right w:val="single" w:sz="4" w:space="0" w:color="auto"/>
            </w:tcBorders>
            <w:shd w:val="clear" w:color="auto" w:fill="auto"/>
          </w:tcPr>
          <w:p w:rsidR="0031740D" w:rsidRPr="002470CF" w:rsidP="00E7676E">
            <w:pPr>
              <w:pStyle w:val="NoSpacing"/>
              <w:rPr>
                <w:i/>
                <w:iCs/>
              </w:rPr>
            </w:pPr>
            <w:r w:rsidRPr="002470CF">
              <w:rPr>
                <w:i/>
                <w:iCs/>
              </w:rPr>
              <w:t>Понимать</w:t>
            </w:r>
            <w:r w:rsidRPr="002470CF">
              <w:t xml:space="preserve"> и</w:t>
            </w:r>
            <w:r w:rsidRPr="002470CF">
              <w:rPr>
                <w:i/>
                <w:iCs/>
              </w:rPr>
              <w:t xml:space="preserve"> сохранять</w:t>
            </w:r>
            <w:r w:rsidRPr="002470CF">
              <w:t xml:space="preserve"> в памяти учебную задачу урока.</w:t>
            </w:r>
            <w:r w:rsidRPr="002470CF">
              <w:rPr>
                <w:i/>
                <w:iCs/>
              </w:rPr>
              <w:t xml:space="preserve"> Различать</w:t>
            </w:r>
            <w:r w:rsidRPr="002470CF">
              <w:t xml:space="preserve"> предложения в тексте;</w:t>
            </w:r>
            <w:r w:rsidRPr="002470CF">
              <w:rPr>
                <w:i/>
                <w:iCs/>
              </w:rPr>
              <w:t xml:space="preserve"> составлять</w:t>
            </w:r>
            <w:r w:rsidRPr="002470CF">
              <w:t xml:space="preserve"> предложения из дан</w:t>
            </w:r>
            <w:r w:rsidRPr="002470CF">
              <w:softHyphen/>
              <w:t>ных слов и</w:t>
            </w:r>
            <w:r w:rsidRPr="002470CF">
              <w:rPr>
                <w:i/>
                <w:iCs/>
              </w:rPr>
              <w:t xml:space="preserve"> определять</w:t>
            </w:r>
            <w:r w:rsidRPr="002470CF">
              <w:t xml:space="preserve"> тему составлен</w:t>
            </w:r>
            <w:r w:rsidRPr="002470CF">
              <w:softHyphen/>
              <w:t>ных предложений;</w:t>
            </w:r>
            <w:r w:rsidRPr="002470CF">
              <w:rPr>
                <w:i/>
                <w:iCs/>
              </w:rPr>
              <w:t xml:space="preserve"> составлять</w:t>
            </w:r>
            <w:r w:rsidRPr="002470CF">
              <w:t xml:space="preserve"> продол</w:t>
            </w:r>
            <w:r w:rsidRPr="002470CF">
              <w:softHyphen/>
              <w:t>жение текста, придумывая предложения соответственно теме других предложе</w:t>
            </w:r>
            <w:r w:rsidRPr="002470CF">
              <w:softHyphen/>
              <w:t>ний.</w:t>
            </w:r>
            <w:r w:rsidRPr="002470CF">
              <w:rPr>
                <w:i/>
                <w:iCs/>
              </w:rPr>
              <w:t xml:space="preserve"> Находить</w:t>
            </w:r>
            <w:r w:rsidRPr="002470CF">
              <w:t xml:space="preserve"> в тексте и</w:t>
            </w:r>
            <w:r w:rsidRPr="002470CF">
              <w:rPr>
                <w:i/>
                <w:iCs/>
              </w:rPr>
              <w:t xml:space="preserve"> составлять</w:t>
            </w:r>
            <w:r w:rsidRPr="002470CF">
              <w:t xml:space="preserve"> соб</w:t>
            </w:r>
            <w:r w:rsidRPr="002470CF">
              <w:softHyphen/>
              <w:t>ственные предложения, различные по цели высказывания.</w:t>
            </w:r>
            <w:r w:rsidRPr="002470CF">
              <w:rPr>
                <w:i/>
                <w:iCs/>
              </w:rPr>
              <w:t xml:space="preserve"> Соблюдать</w:t>
            </w:r>
            <w:r w:rsidRPr="002470CF">
              <w:t xml:space="preserve"> в устной речи логическое (смысловое) ударение и интонацию конца предложения.</w:t>
            </w:r>
            <w:r w:rsidRPr="002470CF">
              <w:rPr>
                <w:i/>
                <w:iCs/>
              </w:rPr>
              <w:t xml:space="preserve"> Клас</w:t>
            </w:r>
            <w:r w:rsidRPr="002470CF">
              <w:rPr>
                <w:i/>
                <w:iCs/>
              </w:rPr>
              <w:softHyphen/>
              <w:t>сифицировать</w:t>
            </w:r>
            <w:r w:rsidRPr="002470CF">
              <w:t xml:space="preserve"> предложения по цели вы</w:t>
            </w:r>
            <w:r w:rsidRPr="002470CF">
              <w:softHyphen/>
              <w:t>сказывания,</w:t>
            </w:r>
            <w:r w:rsidRPr="002470CF">
              <w:rPr>
                <w:i/>
                <w:iCs/>
              </w:rPr>
              <w:t xml:space="preserve"> обосновывать</w:t>
            </w:r>
            <w:r w:rsidRPr="002470CF">
              <w:t xml:space="preserve"> использование знаков препинания в конце предложений. </w:t>
            </w:r>
            <w:r w:rsidRPr="002470CF">
              <w:rPr>
                <w:i/>
                <w:iCs/>
              </w:rPr>
              <w:t>Оценивать</w:t>
            </w:r>
            <w:r w:rsidRPr="002470CF">
              <w:t xml:space="preserve"> результаты своей деятельности</w:t>
            </w:r>
          </w:p>
        </w:tc>
      </w:tr>
      <w:tr w:rsidTr="00472FF0">
        <w:tblPrEx>
          <w:tblW w:w="16038" w:type="dxa"/>
          <w:tblInd w:w="-137" w:type="dxa"/>
          <w:tblLayout w:type="fixed"/>
          <w:tblCellMar>
            <w:left w:w="0" w:type="dxa"/>
            <w:right w:w="0" w:type="dxa"/>
          </w:tblCellMar>
          <w:tblLook w:val="0000"/>
        </w:tblPrEx>
        <w:trPr>
          <w:trHeight w:val="2265"/>
        </w:trPr>
        <w:tc>
          <w:tcPr>
            <w:tcW w:w="671" w:type="dxa"/>
            <w:tcBorders>
              <w:top w:val="single" w:sz="4" w:space="0" w:color="auto"/>
              <w:left w:val="single" w:sz="4" w:space="0" w:color="auto"/>
              <w:bottom w:val="single" w:sz="4" w:space="0" w:color="auto"/>
              <w:right w:val="single" w:sz="4" w:space="0" w:color="auto"/>
            </w:tcBorders>
          </w:tcPr>
          <w:p w:rsidR="0031740D" w:rsidRPr="007B6F18" w:rsidP="00FC53E1">
            <w:pPr>
              <w:pStyle w:val="NoSpacing"/>
              <w:jc w:val="center"/>
              <w:rPr>
                <w:b/>
              </w:rPr>
            </w:pPr>
            <w:r w:rsidRPr="007B6F18">
              <w:rPr>
                <w:b/>
              </w:rPr>
              <w:t>0</w:t>
            </w:r>
            <w:r>
              <w:rPr>
                <w:b/>
              </w:rPr>
              <w:t>9</w:t>
            </w:r>
            <w:r w:rsidRPr="007B6F18">
              <w:rPr>
                <w:b/>
              </w:rPr>
              <w:t>.09</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31740D" w:rsidRPr="002470CF" w:rsidP="00FA100A">
            <w:pPr>
              <w:pStyle w:val="NoSpacing"/>
              <w:jc w:val="center"/>
              <w:rPr>
                <w:b/>
              </w:rPr>
            </w:pPr>
          </w:p>
        </w:tc>
        <w:tc>
          <w:tcPr>
            <w:tcW w:w="601" w:type="dxa"/>
            <w:gridSpan w:val="2"/>
            <w:tcBorders>
              <w:top w:val="single" w:sz="4" w:space="0" w:color="auto"/>
              <w:left w:val="single" w:sz="4" w:space="0" w:color="auto"/>
              <w:bottom w:val="single" w:sz="4" w:space="0" w:color="auto"/>
              <w:right w:val="single" w:sz="4" w:space="0" w:color="auto"/>
            </w:tcBorders>
            <w:shd w:val="clear" w:color="auto" w:fill="auto"/>
          </w:tcPr>
          <w:p w:rsidR="0031740D" w:rsidRPr="002470CF" w:rsidP="00FA100A">
            <w:pPr>
              <w:pStyle w:val="NoSpacing"/>
              <w:jc w:val="center"/>
              <w:rPr>
                <w:b/>
              </w:rPr>
            </w:pPr>
            <w:r w:rsidRPr="002470CF">
              <w:rPr>
                <w:b/>
              </w:rPr>
              <w:t>5</w:t>
            </w:r>
          </w:p>
          <w:p w:rsidR="0031740D" w:rsidRPr="002470CF" w:rsidP="00FA100A">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31740D" w:rsidRPr="0031740D" w:rsidP="00FA100A">
            <w:pPr>
              <w:pStyle w:val="NoSpacing"/>
              <w:jc w:val="center"/>
              <w:rPr>
                <w:b/>
                <w:bCs/>
              </w:rPr>
            </w:pPr>
            <w:r>
              <w:rPr>
                <w:b/>
                <w:bCs/>
              </w:rPr>
              <w:t>5</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31740D" w:rsidRPr="0085486C" w:rsidP="00E7676E">
            <w:pPr>
              <w:pStyle w:val="NoSpacing"/>
            </w:pPr>
            <w:r w:rsidRPr="0085486C">
              <w:rPr>
                <w:bCs/>
              </w:rPr>
              <w:t>Виды предложений по цели выска</w:t>
            </w:r>
            <w:r w:rsidRPr="0085486C">
              <w:rPr>
                <w:bCs/>
              </w:rPr>
              <w:softHyphen/>
              <w:t>зывания и по интонации.</w:t>
            </w:r>
          </w:p>
          <w:p w:rsidR="0031740D" w:rsidRPr="0085486C" w:rsidP="00E7676E">
            <w:pPr>
              <w:pStyle w:val="NoSpacing"/>
            </w:pP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31740D" w:rsidRPr="002470CF" w:rsidP="00E7676E">
            <w:pPr>
              <w:pStyle w:val="NoSpacing"/>
              <w:rPr>
                <w:i/>
                <w:iCs/>
              </w:rPr>
            </w:pPr>
            <w:r w:rsidRPr="002470CF">
              <w:t xml:space="preserve">У.ч.1 стр. 16, упр.17 </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31740D" w:rsidRPr="002470CF" w:rsidP="00E7676E">
            <w:pPr>
              <w:pStyle w:val="NoSpacing"/>
              <w:jc w:val="center"/>
            </w:pPr>
            <w:r w:rsidRPr="002470CF">
              <w:t>1</w:t>
            </w:r>
          </w:p>
        </w:tc>
        <w:tc>
          <w:tcPr>
            <w:tcW w:w="8081" w:type="dxa"/>
            <w:gridSpan w:val="3"/>
            <w:tcBorders>
              <w:top w:val="single" w:sz="4" w:space="0" w:color="auto"/>
              <w:left w:val="single" w:sz="4" w:space="0" w:color="auto"/>
              <w:bottom w:val="single" w:sz="4" w:space="0" w:color="auto"/>
              <w:right w:val="single" w:sz="4" w:space="0" w:color="auto"/>
            </w:tcBorders>
            <w:shd w:val="clear" w:color="auto" w:fill="auto"/>
          </w:tcPr>
          <w:p w:rsidR="0031740D" w:rsidRPr="002470CF" w:rsidP="00E7676E">
            <w:pPr>
              <w:pStyle w:val="NoSpacing"/>
              <w:rPr>
                <w:i/>
                <w:iCs/>
              </w:rPr>
            </w:pPr>
            <w:r w:rsidRPr="002470CF">
              <w:rPr>
                <w:i/>
                <w:iCs/>
              </w:rPr>
              <w:t>Понимать</w:t>
            </w:r>
            <w:r w:rsidRPr="002470CF">
              <w:t xml:space="preserve"> и</w:t>
            </w:r>
            <w:r w:rsidRPr="002470CF">
              <w:rPr>
                <w:i/>
                <w:iCs/>
              </w:rPr>
              <w:t xml:space="preserve"> сохранять</w:t>
            </w:r>
            <w:r w:rsidRPr="002470CF">
              <w:t xml:space="preserve"> в памяти учебную задачу урока.</w:t>
            </w:r>
            <w:r w:rsidRPr="002470CF">
              <w:rPr>
                <w:i/>
                <w:iCs/>
              </w:rPr>
              <w:t xml:space="preserve"> Находить</w:t>
            </w:r>
            <w:r w:rsidRPr="002470CF">
              <w:t xml:space="preserve"> в тексте предло</w:t>
            </w:r>
            <w:r w:rsidRPr="002470CF">
              <w:softHyphen/>
              <w:t>жения, различные по цели высказывания и по интонации.</w:t>
            </w:r>
            <w:r w:rsidRPr="002470CF">
              <w:rPr>
                <w:i/>
                <w:iCs/>
              </w:rPr>
              <w:t xml:space="preserve"> Составлять</w:t>
            </w:r>
            <w:r w:rsidRPr="002470CF">
              <w:t xml:space="preserve"> предложения, различные по цели высказывания и по интонации.</w:t>
            </w:r>
            <w:r w:rsidRPr="002470CF">
              <w:rPr>
                <w:i/>
                <w:iCs/>
              </w:rPr>
              <w:t xml:space="preserve"> Соблюдать</w:t>
            </w:r>
            <w:r w:rsidRPr="002470CF">
              <w:t xml:space="preserve"> в устной речи ло</w:t>
            </w:r>
            <w:r w:rsidRPr="002470CF">
              <w:softHyphen/>
              <w:t>гическое (смысловое) ударение и интона</w:t>
            </w:r>
            <w:r w:rsidRPr="002470CF">
              <w:softHyphen/>
              <w:t>цию конца предложения.</w:t>
            </w:r>
            <w:r w:rsidRPr="002470CF">
              <w:rPr>
                <w:i/>
                <w:iCs/>
              </w:rPr>
              <w:t xml:space="preserve"> Классифициро</w:t>
            </w:r>
            <w:r w:rsidRPr="002470CF">
              <w:rPr>
                <w:i/>
                <w:iCs/>
              </w:rPr>
              <w:softHyphen/>
              <w:t>вать</w:t>
            </w:r>
            <w:r w:rsidRPr="002470CF">
              <w:t xml:space="preserve"> предложения по цели высказывания и по интонации.</w:t>
            </w:r>
            <w:r w:rsidRPr="002470CF">
              <w:rPr>
                <w:i/>
                <w:iCs/>
              </w:rPr>
              <w:t xml:space="preserve"> Различать</w:t>
            </w:r>
            <w:r w:rsidRPr="002470CF">
              <w:t xml:space="preserve"> диалог. </w:t>
            </w:r>
            <w:r w:rsidRPr="002470CF">
              <w:rPr>
                <w:i/>
                <w:iCs/>
              </w:rPr>
              <w:t>Обосновывать</w:t>
            </w:r>
            <w:r w:rsidRPr="002470CF">
              <w:t xml:space="preserve"> использование знаков пре</w:t>
            </w:r>
            <w:r w:rsidRPr="002470CF">
              <w:softHyphen/>
              <w:t>пинания в конце предложений и знака тире в диалогической речи.</w:t>
            </w:r>
            <w:r w:rsidRPr="002470CF">
              <w:rPr>
                <w:i/>
                <w:iCs/>
              </w:rPr>
              <w:t xml:space="preserve"> Оценивать </w:t>
            </w:r>
            <w:r w:rsidRPr="002470CF">
              <w:t>результаты своей деятельности</w:t>
            </w:r>
          </w:p>
        </w:tc>
      </w:tr>
      <w:tr w:rsidTr="00472FF0">
        <w:tblPrEx>
          <w:tblW w:w="16038" w:type="dxa"/>
          <w:tblInd w:w="-137" w:type="dxa"/>
          <w:tblLayout w:type="fixed"/>
          <w:tblCellMar>
            <w:left w:w="0" w:type="dxa"/>
            <w:right w:w="0" w:type="dxa"/>
          </w:tblCellMar>
          <w:tblLook w:val="0000"/>
        </w:tblPrEx>
        <w:trPr>
          <w:trHeight w:val="1135"/>
        </w:trPr>
        <w:tc>
          <w:tcPr>
            <w:tcW w:w="671" w:type="dxa"/>
            <w:tcBorders>
              <w:top w:val="single" w:sz="4" w:space="0" w:color="auto"/>
              <w:left w:val="single" w:sz="4" w:space="0" w:color="auto"/>
              <w:bottom w:val="single" w:sz="4" w:space="0" w:color="auto"/>
              <w:right w:val="single" w:sz="4" w:space="0" w:color="auto"/>
            </w:tcBorders>
          </w:tcPr>
          <w:p w:rsidR="005E2FAB" w:rsidRPr="007B6F18" w:rsidP="006E43E3">
            <w:pPr>
              <w:pStyle w:val="NoSpacing"/>
              <w:jc w:val="center"/>
              <w:rPr>
                <w:b/>
              </w:rPr>
            </w:pPr>
            <w:r w:rsidRPr="007B6F18">
              <w:rPr>
                <w:b/>
              </w:rPr>
              <w:t>10.09</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5E2FAB" w:rsidRPr="002470CF" w:rsidP="00FA100A">
            <w:pPr>
              <w:pStyle w:val="NoSpacing"/>
              <w:jc w:val="center"/>
              <w:rPr>
                <w:b/>
                <w:sz w:val="28"/>
              </w:rPr>
            </w:pPr>
          </w:p>
        </w:tc>
        <w:tc>
          <w:tcPr>
            <w:tcW w:w="601" w:type="dxa"/>
            <w:gridSpan w:val="2"/>
            <w:tcBorders>
              <w:top w:val="single" w:sz="4" w:space="0" w:color="auto"/>
              <w:left w:val="single" w:sz="4" w:space="0" w:color="auto"/>
              <w:bottom w:val="single" w:sz="4" w:space="0" w:color="auto"/>
              <w:right w:val="single" w:sz="4" w:space="0" w:color="auto"/>
            </w:tcBorders>
            <w:shd w:val="clear" w:color="auto" w:fill="auto"/>
          </w:tcPr>
          <w:p w:rsidR="005E2FAB" w:rsidRPr="002470CF" w:rsidP="00FA100A">
            <w:pPr>
              <w:pStyle w:val="NoSpacing"/>
              <w:jc w:val="center"/>
              <w:rPr>
                <w:b/>
              </w:rPr>
            </w:pPr>
            <w:r w:rsidRPr="002470CF">
              <w:rPr>
                <w:b/>
              </w:rPr>
              <w:t>6</w:t>
            </w:r>
          </w:p>
          <w:p w:rsidR="005E2FAB" w:rsidRPr="002470CF" w:rsidP="00FA100A">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5E2FAB" w:rsidRPr="005E2FAB" w:rsidP="00FA100A">
            <w:pPr>
              <w:pStyle w:val="NoSpacing"/>
              <w:jc w:val="center"/>
              <w:rPr>
                <w:b/>
                <w:bCs/>
              </w:rPr>
            </w:pPr>
            <w:r>
              <w:rPr>
                <w:b/>
                <w:bCs/>
              </w:rPr>
              <w:t>6</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5E2FAB" w:rsidRPr="0085486C" w:rsidP="00E7676E">
            <w:pPr>
              <w:pStyle w:val="NoSpacing"/>
              <w:rPr>
                <w:bCs/>
              </w:rPr>
            </w:pPr>
            <w:r>
              <w:rPr>
                <w:bCs/>
              </w:rPr>
              <w:t>Обращение.</w:t>
            </w:r>
            <w:r w:rsidRPr="0085486C">
              <w:rPr>
                <w:bCs/>
              </w:rPr>
              <w:t xml:space="preserve"> </w:t>
            </w:r>
          </w:p>
          <w:p w:rsidR="005E2FAB" w:rsidRPr="0086712C" w:rsidP="00E7676E">
            <w:pPr>
              <w:pStyle w:val="NoSpacing"/>
              <w:rPr>
                <w:b/>
              </w:rPr>
            </w:pPr>
            <w:r w:rsidRPr="0020638C">
              <w:rPr>
                <w:b/>
                <w:bCs/>
              </w:rPr>
              <w:t>Входной контрольный диктант</w:t>
            </w:r>
            <w:r w:rsidR="00AA0C15">
              <w:rPr>
                <w:b/>
                <w:bCs/>
              </w:rPr>
              <w:t xml:space="preserve"> №1</w:t>
            </w:r>
            <w:r>
              <w:rPr>
                <w:b/>
                <w:bCs/>
              </w:rPr>
              <w:t xml:space="preserve"> «Наш сад»</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5E2FAB" w:rsidRPr="002470CF" w:rsidP="00E7676E">
            <w:pPr>
              <w:pStyle w:val="NoSpacing"/>
              <w:rPr>
                <w:i/>
                <w:iCs/>
              </w:rPr>
            </w:pPr>
            <w:r w:rsidRPr="002470CF">
              <w:t>У.ч.1 стр. 1</w:t>
            </w:r>
            <w:r>
              <w:t>8</w:t>
            </w:r>
            <w:r w:rsidRPr="002470CF">
              <w:t>, выучить правило, упр.2</w:t>
            </w:r>
            <w:r>
              <w:t>2</w:t>
            </w:r>
            <w:r w:rsidRPr="002470CF">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E2FAB" w:rsidRPr="002470CF" w:rsidP="00E7676E">
            <w:pPr>
              <w:pStyle w:val="NoSpacing"/>
              <w:jc w:val="center"/>
            </w:pPr>
            <w:r w:rsidRPr="002470CF">
              <w:t>1</w:t>
            </w:r>
          </w:p>
        </w:tc>
        <w:tc>
          <w:tcPr>
            <w:tcW w:w="8081" w:type="dxa"/>
            <w:gridSpan w:val="3"/>
            <w:tcBorders>
              <w:top w:val="single" w:sz="4" w:space="0" w:color="auto"/>
              <w:left w:val="single" w:sz="4" w:space="0" w:color="auto"/>
              <w:bottom w:val="single" w:sz="4" w:space="0" w:color="auto"/>
              <w:right w:val="single" w:sz="4" w:space="0" w:color="auto"/>
            </w:tcBorders>
            <w:shd w:val="clear" w:color="auto" w:fill="auto"/>
          </w:tcPr>
          <w:p w:rsidR="005E2FAB" w:rsidRPr="002470CF" w:rsidP="00E7676E">
            <w:pPr>
              <w:pStyle w:val="NoSpacing"/>
              <w:rPr>
                <w:i/>
                <w:iCs/>
              </w:rPr>
            </w:pPr>
            <w:r w:rsidRPr="002470CF">
              <w:rPr>
                <w:i/>
                <w:iCs/>
              </w:rPr>
              <w:t>Понимать</w:t>
            </w:r>
            <w:r w:rsidRPr="002470CF">
              <w:t xml:space="preserve"> и</w:t>
            </w:r>
            <w:r w:rsidRPr="002470CF">
              <w:rPr>
                <w:i/>
                <w:iCs/>
              </w:rPr>
              <w:t xml:space="preserve"> сохранять</w:t>
            </w:r>
            <w:r w:rsidRPr="002470CF">
              <w:t xml:space="preserve"> в памяти учебную задачу урока.</w:t>
            </w:r>
            <w:r w:rsidRPr="002470CF">
              <w:rPr>
                <w:i/>
                <w:iCs/>
              </w:rPr>
              <w:t xml:space="preserve"> Различать</w:t>
            </w:r>
            <w:r w:rsidRPr="002470CF">
              <w:t xml:space="preserve"> предложения с обращением.</w:t>
            </w:r>
            <w:r w:rsidRPr="002470CF">
              <w:rPr>
                <w:i/>
                <w:iCs/>
              </w:rPr>
              <w:t xml:space="preserve"> Находить</w:t>
            </w:r>
            <w:r w:rsidRPr="002470CF">
              <w:t xml:space="preserve"> обращение в на</w:t>
            </w:r>
            <w:r w:rsidRPr="002470CF">
              <w:softHyphen/>
              <w:t>чале, середине и конце предложения.</w:t>
            </w:r>
            <w:r w:rsidRPr="002470CF">
              <w:rPr>
                <w:i/>
                <w:iCs/>
              </w:rPr>
              <w:t xml:space="preserve"> Со</w:t>
            </w:r>
            <w:r w:rsidRPr="002470CF">
              <w:rPr>
                <w:i/>
                <w:iCs/>
              </w:rPr>
              <w:softHyphen/>
              <w:t>ставлять</w:t>
            </w:r>
            <w:r w:rsidRPr="002470CF">
              <w:t xml:space="preserve"> предложения с обращением.</w:t>
            </w:r>
            <w:r w:rsidRPr="002470CF">
              <w:rPr>
                <w:i/>
                <w:iCs/>
              </w:rPr>
              <w:t xml:space="preserve"> Вы</w:t>
            </w:r>
            <w:r w:rsidRPr="002470CF">
              <w:rPr>
                <w:i/>
                <w:iCs/>
              </w:rPr>
              <w:softHyphen/>
              <w:t>делять</w:t>
            </w:r>
            <w:r w:rsidRPr="002470CF">
              <w:t xml:space="preserve"> обращения на письме.</w:t>
            </w:r>
            <w:r w:rsidRPr="002470CF">
              <w:rPr>
                <w:i/>
                <w:iCs/>
              </w:rPr>
              <w:t xml:space="preserve"> Оценивать </w:t>
            </w:r>
            <w:r w:rsidRPr="002470CF">
              <w:t>результаты своей деятельности</w:t>
            </w:r>
            <w:r>
              <w:t>.</w:t>
            </w:r>
          </w:p>
        </w:tc>
      </w:tr>
      <w:tr w:rsidTr="00472FF0">
        <w:tblPrEx>
          <w:tblW w:w="16038" w:type="dxa"/>
          <w:tblInd w:w="-137" w:type="dxa"/>
          <w:tblLayout w:type="fixed"/>
          <w:tblCellMar>
            <w:left w:w="0" w:type="dxa"/>
            <w:right w:w="0" w:type="dxa"/>
          </w:tblCellMar>
          <w:tblLook w:val="0000"/>
        </w:tblPrEx>
        <w:trPr>
          <w:trHeight w:val="549"/>
        </w:trPr>
        <w:tc>
          <w:tcPr>
            <w:tcW w:w="671" w:type="dxa"/>
            <w:tcBorders>
              <w:top w:val="single" w:sz="4" w:space="0" w:color="auto"/>
              <w:left w:val="single" w:sz="4" w:space="0" w:color="auto"/>
              <w:bottom w:val="single" w:sz="4" w:space="0" w:color="auto"/>
              <w:right w:val="single" w:sz="4" w:space="0" w:color="auto"/>
            </w:tcBorders>
          </w:tcPr>
          <w:p w:rsidR="005E2FAB" w:rsidRPr="007B6F18" w:rsidP="00FC53E1">
            <w:pPr>
              <w:pStyle w:val="NoSpacing"/>
              <w:jc w:val="center"/>
              <w:rPr>
                <w:b/>
              </w:rPr>
            </w:pPr>
            <w:r w:rsidRPr="007B6F18">
              <w:rPr>
                <w:b/>
              </w:rPr>
              <w:t>1</w:t>
            </w:r>
            <w:r>
              <w:rPr>
                <w:b/>
              </w:rPr>
              <w:t>4</w:t>
            </w:r>
            <w:r w:rsidRPr="007B6F18">
              <w:rPr>
                <w:b/>
              </w:rPr>
              <w:t>.09</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5E2FAB" w:rsidRPr="002470CF" w:rsidP="00FA100A">
            <w:pPr>
              <w:pStyle w:val="NoSpacing"/>
              <w:jc w:val="center"/>
              <w:rPr>
                <w:b/>
                <w:sz w:val="28"/>
              </w:rPr>
            </w:pPr>
          </w:p>
        </w:tc>
        <w:tc>
          <w:tcPr>
            <w:tcW w:w="601" w:type="dxa"/>
            <w:gridSpan w:val="2"/>
            <w:tcBorders>
              <w:top w:val="single" w:sz="4" w:space="0" w:color="auto"/>
              <w:left w:val="single" w:sz="4" w:space="0" w:color="auto"/>
              <w:bottom w:val="single" w:sz="4" w:space="0" w:color="auto"/>
              <w:right w:val="single" w:sz="4" w:space="0" w:color="auto"/>
            </w:tcBorders>
            <w:shd w:val="clear" w:color="auto" w:fill="auto"/>
          </w:tcPr>
          <w:p w:rsidR="005E2FAB" w:rsidRPr="002470CF" w:rsidP="00FA100A">
            <w:pPr>
              <w:pStyle w:val="NoSpacing"/>
              <w:jc w:val="center"/>
              <w:rPr>
                <w:b/>
              </w:rPr>
            </w:pPr>
            <w:r w:rsidRPr="002470CF">
              <w:rPr>
                <w:b/>
                <w:lang w:val="en-US"/>
              </w:rPr>
              <w:t>7</w:t>
            </w:r>
          </w:p>
          <w:p w:rsidR="005E2FAB" w:rsidRPr="002470CF" w:rsidP="00FA100A">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5E2FAB" w:rsidRPr="005E2FAB" w:rsidP="00FA100A">
            <w:pPr>
              <w:pStyle w:val="NoSpacing"/>
              <w:jc w:val="center"/>
              <w:rPr>
                <w:b/>
                <w:bCs/>
              </w:rPr>
            </w:pPr>
            <w:r>
              <w:rPr>
                <w:b/>
                <w:bCs/>
              </w:rPr>
              <w:t>7</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5E2FAB" w:rsidRPr="0085486C" w:rsidP="00E7676E">
            <w:pPr>
              <w:pStyle w:val="NoSpacing"/>
            </w:pPr>
            <w:r w:rsidRPr="0085486C">
              <w:rPr>
                <w:bCs/>
              </w:rPr>
              <w:t>Главные и второстепенные члены предложения. Основа предложения.</w:t>
            </w:r>
          </w:p>
          <w:p w:rsidR="005E2FAB" w:rsidRPr="0085486C" w:rsidP="00E7676E">
            <w:pPr>
              <w:pStyle w:val="NoSpacing"/>
            </w:pPr>
            <w:r w:rsidRPr="0085486C">
              <w:t xml:space="preserve"> </w:t>
            </w:r>
          </w:p>
          <w:p w:rsidR="005E2FAB" w:rsidRPr="0085486C" w:rsidP="00E7676E">
            <w:pPr>
              <w:pStyle w:val="NoSpacing"/>
            </w:pP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5E2FAB" w:rsidRPr="002470CF" w:rsidP="00E7676E">
            <w:pPr>
              <w:pStyle w:val="NoSpacing"/>
              <w:rPr>
                <w:i/>
                <w:iCs/>
              </w:rPr>
            </w:pPr>
            <w:r w:rsidRPr="002470CF">
              <w:t>У.ч.1 стр.20, упр.27</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E2FAB" w:rsidRPr="002470CF" w:rsidP="00E7676E">
            <w:pPr>
              <w:pStyle w:val="NoSpacing"/>
              <w:jc w:val="center"/>
            </w:pPr>
            <w:r w:rsidRPr="002470CF">
              <w:t>1</w:t>
            </w:r>
          </w:p>
        </w:tc>
        <w:tc>
          <w:tcPr>
            <w:tcW w:w="8081" w:type="dxa"/>
            <w:gridSpan w:val="3"/>
            <w:tcBorders>
              <w:top w:val="single" w:sz="4" w:space="0" w:color="auto"/>
              <w:left w:val="single" w:sz="4" w:space="0" w:color="auto"/>
              <w:bottom w:val="single" w:sz="4" w:space="0" w:color="auto"/>
              <w:right w:val="single" w:sz="4" w:space="0" w:color="auto"/>
            </w:tcBorders>
            <w:shd w:val="clear" w:color="auto" w:fill="auto"/>
          </w:tcPr>
          <w:p w:rsidR="005E2FAB" w:rsidRPr="002470CF" w:rsidP="00E7676E">
            <w:pPr>
              <w:pStyle w:val="NoSpacing"/>
              <w:rPr>
                <w:i/>
                <w:iCs/>
              </w:rPr>
            </w:pPr>
            <w:r w:rsidRPr="002470CF">
              <w:rPr>
                <w:i/>
                <w:iCs/>
              </w:rPr>
              <w:t>Понимать</w:t>
            </w:r>
            <w:r w:rsidRPr="002470CF">
              <w:t xml:space="preserve"> и</w:t>
            </w:r>
            <w:r w:rsidRPr="002470CF">
              <w:rPr>
                <w:i/>
                <w:iCs/>
              </w:rPr>
              <w:t xml:space="preserve"> сохранять</w:t>
            </w:r>
            <w:r w:rsidRPr="002470CF">
              <w:t xml:space="preserve"> в памяти учебную задачу урока.</w:t>
            </w:r>
            <w:r w:rsidRPr="002470CF">
              <w:rPr>
                <w:i/>
                <w:iCs/>
              </w:rPr>
              <w:t xml:space="preserve"> Определять</w:t>
            </w:r>
            <w:r w:rsidRPr="002470CF">
              <w:t xml:space="preserve"> роль главных и второстепенных членов в предложе</w:t>
            </w:r>
            <w:r w:rsidRPr="002470CF">
              <w:softHyphen/>
              <w:t>нии.</w:t>
            </w:r>
            <w:r w:rsidRPr="002470CF">
              <w:rPr>
                <w:i/>
                <w:iCs/>
              </w:rPr>
              <w:t xml:space="preserve"> Различать</w:t>
            </w:r>
            <w:r w:rsidRPr="002470CF">
              <w:t xml:space="preserve"> и</w:t>
            </w:r>
            <w:r w:rsidRPr="002470CF">
              <w:rPr>
                <w:i/>
                <w:iCs/>
              </w:rPr>
              <w:t xml:space="preserve"> выделять</w:t>
            </w:r>
            <w:r w:rsidRPr="002470CF">
              <w:t xml:space="preserve"> главные чле</w:t>
            </w:r>
            <w:r w:rsidRPr="002470CF">
              <w:softHyphen/>
              <w:t>ны предложения и</w:t>
            </w:r>
            <w:r w:rsidRPr="002470CF">
              <w:rPr>
                <w:i/>
                <w:iCs/>
              </w:rPr>
              <w:t xml:space="preserve"> объяснять</w:t>
            </w:r>
            <w:r w:rsidRPr="002470CF">
              <w:t xml:space="preserve"> способы нахождения главных членов предложения. </w:t>
            </w:r>
            <w:r w:rsidRPr="002470CF">
              <w:rPr>
                <w:i/>
                <w:iCs/>
              </w:rPr>
              <w:t>Различать</w:t>
            </w:r>
            <w:r w:rsidRPr="002470CF">
              <w:t xml:space="preserve"> распространённые и нераспро</w:t>
            </w:r>
            <w:r w:rsidRPr="002470CF">
              <w:softHyphen/>
              <w:t>странённые предложения.</w:t>
            </w:r>
            <w:r w:rsidRPr="002470CF">
              <w:rPr>
                <w:i/>
                <w:iCs/>
              </w:rPr>
              <w:t xml:space="preserve"> Устанавливать </w:t>
            </w:r>
            <w:r w:rsidRPr="002470CF">
              <w:t>при помощи смысловых вопросов связь между словами в предложении.</w:t>
            </w:r>
            <w:r w:rsidRPr="002470CF">
              <w:rPr>
                <w:i/>
                <w:iCs/>
              </w:rPr>
              <w:t xml:space="preserve"> Анали</w:t>
            </w:r>
            <w:r w:rsidRPr="002470CF">
              <w:rPr>
                <w:i/>
                <w:iCs/>
              </w:rPr>
              <w:softHyphen/>
              <w:t>зировать</w:t>
            </w:r>
            <w:r w:rsidRPr="002470CF">
              <w:t xml:space="preserve"> схемы предложений,</w:t>
            </w:r>
            <w:r w:rsidRPr="002470CF">
              <w:rPr>
                <w:i/>
                <w:iCs/>
              </w:rPr>
              <w:t xml:space="preserve"> состав</w:t>
            </w:r>
            <w:r w:rsidRPr="002470CF">
              <w:rPr>
                <w:i/>
                <w:iCs/>
              </w:rPr>
              <w:softHyphen/>
              <w:t>лять</w:t>
            </w:r>
            <w:r w:rsidRPr="002470CF">
              <w:t xml:space="preserve"> по ним собственные предложения. </w:t>
            </w:r>
            <w:r w:rsidRPr="002470CF">
              <w:rPr>
                <w:i/>
                <w:iCs/>
              </w:rPr>
              <w:t>Работать</w:t>
            </w:r>
            <w:r w:rsidRPr="002470CF">
              <w:t xml:space="preserve"> с памяткой «Разбор предложе</w:t>
            </w:r>
            <w:r w:rsidRPr="002470CF">
              <w:softHyphen/>
              <w:t xml:space="preserve">ния </w:t>
            </w:r>
            <w:r w:rsidRPr="002470CF">
              <w:t>по членам предложения».</w:t>
            </w:r>
            <w:r w:rsidRPr="002470CF">
              <w:rPr>
                <w:i/>
                <w:iCs/>
              </w:rPr>
              <w:t xml:space="preserve"> Разбирать </w:t>
            </w:r>
            <w:r w:rsidRPr="002470CF">
              <w:t xml:space="preserve">предложение по членам предложения. </w:t>
            </w:r>
            <w:r w:rsidRPr="002470CF">
              <w:rPr>
                <w:i/>
                <w:iCs/>
              </w:rPr>
              <w:t>Оценивать</w:t>
            </w:r>
            <w:r w:rsidRPr="002470CF">
              <w:t xml:space="preserve"> результаты своей деятельности</w:t>
            </w:r>
          </w:p>
        </w:tc>
      </w:tr>
      <w:tr w:rsidTr="00472FF0">
        <w:tblPrEx>
          <w:tblW w:w="16038" w:type="dxa"/>
          <w:tblInd w:w="-137" w:type="dxa"/>
          <w:tblLayout w:type="fixed"/>
          <w:tblCellMar>
            <w:left w:w="0" w:type="dxa"/>
            <w:right w:w="0" w:type="dxa"/>
          </w:tblCellMar>
          <w:tblLook w:val="0000"/>
        </w:tblPrEx>
        <w:trPr>
          <w:trHeight w:val="1125"/>
        </w:trPr>
        <w:tc>
          <w:tcPr>
            <w:tcW w:w="671" w:type="dxa"/>
            <w:tcBorders>
              <w:top w:val="single" w:sz="4" w:space="0" w:color="auto"/>
              <w:left w:val="single" w:sz="4" w:space="0" w:color="auto"/>
              <w:bottom w:val="single" w:sz="4" w:space="0" w:color="auto"/>
              <w:right w:val="single" w:sz="4" w:space="0" w:color="auto"/>
            </w:tcBorders>
          </w:tcPr>
          <w:p w:rsidR="005E2FAB" w:rsidRPr="007B6F18" w:rsidP="00FC53E1">
            <w:pPr>
              <w:pStyle w:val="NoSpacing"/>
              <w:jc w:val="center"/>
              <w:rPr>
                <w:b/>
              </w:rPr>
            </w:pPr>
            <w:r w:rsidRPr="007B6F18">
              <w:rPr>
                <w:b/>
              </w:rPr>
              <w:t>1</w:t>
            </w:r>
            <w:r>
              <w:rPr>
                <w:b/>
              </w:rPr>
              <w:t>5</w:t>
            </w:r>
            <w:r w:rsidRPr="007B6F18">
              <w:rPr>
                <w:b/>
              </w:rPr>
              <w:t>.09</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5E2FAB" w:rsidRPr="002470CF" w:rsidP="00FA100A">
            <w:pPr>
              <w:pStyle w:val="NoSpacing"/>
              <w:jc w:val="center"/>
              <w:rPr>
                <w:b/>
                <w:sz w:val="28"/>
              </w:rPr>
            </w:pPr>
          </w:p>
        </w:tc>
        <w:tc>
          <w:tcPr>
            <w:tcW w:w="601" w:type="dxa"/>
            <w:gridSpan w:val="2"/>
            <w:tcBorders>
              <w:top w:val="single" w:sz="4" w:space="0" w:color="auto"/>
              <w:left w:val="single" w:sz="4" w:space="0" w:color="auto"/>
              <w:bottom w:val="single" w:sz="4" w:space="0" w:color="auto"/>
              <w:right w:val="single" w:sz="4" w:space="0" w:color="auto"/>
            </w:tcBorders>
            <w:shd w:val="clear" w:color="auto" w:fill="auto"/>
          </w:tcPr>
          <w:p w:rsidR="005E2FAB" w:rsidRPr="002470CF" w:rsidP="00FA100A">
            <w:pPr>
              <w:pStyle w:val="NoSpacing"/>
              <w:jc w:val="center"/>
              <w:rPr>
                <w:b/>
              </w:rPr>
            </w:pPr>
            <w:r w:rsidRPr="002470CF">
              <w:rPr>
                <w:b/>
              </w:rPr>
              <w:t>8</w:t>
            </w:r>
          </w:p>
          <w:p w:rsidR="005E2FAB" w:rsidRPr="002470CF" w:rsidP="00FA100A">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5E2FAB" w:rsidRPr="002470CF" w:rsidP="00FA100A">
            <w:pPr>
              <w:pStyle w:val="NoSpacing"/>
              <w:jc w:val="center"/>
              <w:rPr>
                <w:b/>
                <w:bCs/>
              </w:rPr>
            </w:pPr>
            <w:r>
              <w:rPr>
                <w:b/>
                <w:bCs/>
              </w:rPr>
              <w:t>8</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5E2FAB" w:rsidRPr="0085486C" w:rsidP="00E7676E">
            <w:pPr>
              <w:pStyle w:val="NoSpacing"/>
              <w:rPr>
                <w:b/>
                <w:bCs/>
              </w:rPr>
            </w:pPr>
            <w:r w:rsidRPr="0085486C">
              <w:rPr>
                <w:b/>
                <w:bCs/>
              </w:rPr>
              <w:t xml:space="preserve">Проверочная работа </w:t>
            </w:r>
            <w:r>
              <w:rPr>
                <w:b/>
                <w:bCs/>
              </w:rPr>
              <w:t>№1</w:t>
            </w:r>
            <w:r w:rsidRPr="0085486C">
              <w:rPr>
                <w:b/>
                <w:bCs/>
              </w:rPr>
              <w:t xml:space="preserve">  по теме «Текст. Работа с текстом». </w:t>
            </w:r>
          </w:p>
          <w:p w:rsidR="005E2FAB" w:rsidRPr="0085486C" w:rsidP="00E7676E">
            <w:pPr>
              <w:pStyle w:val="NoSpacing"/>
            </w:pP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5E2FAB" w:rsidRPr="002470CF" w:rsidP="00E7676E">
            <w:pPr>
              <w:pStyle w:val="NoSpacing"/>
              <w:rPr>
                <w:bCs/>
              </w:rPr>
            </w:pPr>
            <w:r w:rsidRPr="002470CF">
              <w:t>У.ч.1 стр.23, упр.30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E2FAB" w:rsidRPr="002470CF" w:rsidP="00E7676E">
            <w:pPr>
              <w:pStyle w:val="NoSpacing"/>
              <w:jc w:val="center"/>
            </w:pPr>
            <w:r w:rsidRPr="002470CF">
              <w:t>1</w:t>
            </w:r>
          </w:p>
        </w:tc>
        <w:tc>
          <w:tcPr>
            <w:tcW w:w="8081" w:type="dxa"/>
            <w:gridSpan w:val="3"/>
            <w:tcBorders>
              <w:top w:val="single" w:sz="4" w:space="0" w:color="auto"/>
              <w:left w:val="single" w:sz="4" w:space="0" w:color="auto"/>
              <w:bottom w:val="single" w:sz="4" w:space="0" w:color="auto"/>
              <w:right w:val="single" w:sz="4" w:space="0" w:color="auto"/>
            </w:tcBorders>
            <w:shd w:val="clear" w:color="auto" w:fill="auto"/>
          </w:tcPr>
          <w:p w:rsidR="005E2FAB" w:rsidRPr="002470CF" w:rsidP="00E7676E">
            <w:pPr>
              <w:pStyle w:val="NoSpacing"/>
              <w:rPr>
                <w:bCs/>
              </w:rPr>
            </w:pPr>
            <w:r w:rsidRPr="002470CF">
              <w:rPr>
                <w:i/>
                <w:iCs/>
              </w:rPr>
              <w:t>Понимать</w:t>
            </w:r>
            <w:r w:rsidRPr="002470CF">
              <w:t xml:space="preserve"> и</w:t>
            </w:r>
            <w:r w:rsidRPr="002470CF">
              <w:rPr>
                <w:i/>
                <w:iCs/>
              </w:rPr>
              <w:t xml:space="preserve"> сохранять</w:t>
            </w:r>
            <w:r w:rsidRPr="002470CF">
              <w:t xml:space="preserve"> в памяти учебную задачу урока.</w:t>
            </w:r>
            <w:r w:rsidRPr="002470CF">
              <w:rPr>
                <w:i/>
                <w:iCs/>
              </w:rPr>
              <w:t xml:space="preserve"> Оценивать</w:t>
            </w:r>
            <w:r w:rsidRPr="002470CF">
              <w:t xml:space="preserve"> результаты пла</w:t>
            </w:r>
            <w:r w:rsidRPr="002470CF">
              <w:softHyphen/>
              <w:t>нируемых достижений (домашняя под</w:t>
            </w:r>
            <w:r w:rsidRPr="002470CF">
              <w:softHyphen/>
              <w:t>готовка) по изученному курсу русского языка.</w:t>
            </w:r>
            <w:r w:rsidRPr="002470CF">
              <w:rPr>
                <w:i/>
                <w:iCs/>
              </w:rPr>
              <w:t xml:space="preserve"> Осуществлять</w:t>
            </w:r>
            <w:r w:rsidRPr="002470CF">
              <w:t xml:space="preserve"> комплексную работу над текстом: чтение, определение темы и главной мысли текста, </w:t>
            </w:r>
            <w:r w:rsidRPr="002470CF">
              <w:t>озаглавливание</w:t>
            </w:r>
            <w:r w:rsidRPr="002470CF">
              <w:t xml:space="preserve">, структура текста, определение </w:t>
            </w:r>
            <w:r w:rsidRPr="002470CF">
              <w:t>микротем</w:t>
            </w:r>
            <w:r w:rsidRPr="002470CF">
              <w:t>, составление плана. Выборочно</w:t>
            </w:r>
            <w:r w:rsidRPr="002470CF">
              <w:rPr>
                <w:i/>
                <w:iCs/>
              </w:rPr>
              <w:t xml:space="preserve"> излагать </w:t>
            </w:r>
            <w:r w:rsidRPr="002470CF">
              <w:t>содержание повествовательного текста по данному плану и</w:t>
            </w:r>
            <w:r w:rsidRPr="002470CF">
              <w:rPr>
                <w:i/>
                <w:iCs/>
              </w:rPr>
              <w:t xml:space="preserve"> проверять</w:t>
            </w:r>
            <w:r w:rsidRPr="002470CF">
              <w:t xml:space="preserve"> написанное. </w:t>
            </w:r>
            <w:r w:rsidRPr="002470CF">
              <w:rPr>
                <w:i/>
                <w:iCs/>
              </w:rPr>
              <w:t>Оценивать</w:t>
            </w:r>
            <w:r w:rsidRPr="002470CF">
              <w:t xml:space="preserve"> результаты своей деятельности</w:t>
            </w:r>
          </w:p>
        </w:tc>
      </w:tr>
      <w:tr w:rsidTr="00472FF0">
        <w:tblPrEx>
          <w:tblW w:w="16038" w:type="dxa"/>
          <w:tblInd w:w="-137" w:type="dxa"/>
          <w:tblLayout w:type="fixed"/>
          <w:tblCellMar>
            <w:left w:w="0" w:type="dxa"/>
            <w:right w:w="0" w:type="dxa"/>
          </w:tblCellMar>
          <w:tblLook w:val="0000"/>
        </w:tblPrEx>
        <w:trPr>
          <w:trHeight w:val="346"/>
        </w:trPr>
        <w:tc>
          <w:tcPr>
            <w:tcW w:w="671" w:type="dxa"/>
            <w:tcBorders>
              <w:top w:val="single" w:sz="4" w:space="0" w:color="auto"/>
              <w:left w:val="single" w:sz="4" w:space="0" w:color="auto"/>
              <w:bottom w:val="single" w:sz="4" w:space="0" w:color="auto"/>
              <w:right w:val="single" w:sz="4" w:space="0" w:color="auto"/>
            </w:tcBorders>
          </w:tcPr>
          <w:p w:rsidR="005E2FAB" w:rsidRPr="007B6F18" w:rsidP="00FC53E1">
            <w:pPr>
              <w:pStyle w:val="NoSpacing"/>
              <w:jc w:val="center"/>
              <w:rPr>
                <w:b/>
              </w:rPr>
            </w:pPr>
            <w:r w:rsidRPr="007B6F18">
              <w:rPr>
                <w:b/>
              </w:rPr>
              <w:t>1</w:t>
            </w:r>
            <w:r>
              <w:rPr>
                <w:b/>
              </w:rPr>
              <w:t>6</w:t>
            </w:r>
            <w:r w:rsidRPr="007B6F18">
              <w:rPr>
                <w:b/>
              </w:rPr>
              <w:t>.09</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5E2FAB" w:rsidRPr="002470CF" w:rsidP="00FA100A">
            <w:pPr>
              <w:pStyle w:val="NoSpacing"/>
              <w:jc w:val="center"/>
              <w:rPr>
                <w:b/>
                <w:sz w:val="28"/>
              </w:rPr>
            </w:pPr>
          </w:p>
        </w:tc>
        <w:tc>
          <w:tcPr>
            <w:tcW w:w="601" w:type="dxa"/>
            <w:gridSpan w:val="2"/>
            <w:tcBorders>
              <w:top w:val="single" w:sz="4" w:space="0" w:color="auto"/>
              <w:left w:val="single" w:sz="4" w:space="0" w:color="auto"/>
              <w:bottom w:val="single" w:sz="4" w:space="0" w:color="auto"/>
              <w:right w:val="single" w:sz="4" w:space="0" w:color="auto"/>
            </w:tcBorders>
            <w:shd w:val="clear" w:color="auto" w:fill="auto"/>
          </w:tcPr>
          <w:p w:rsidR="005E2FAB" w:rsidRPr="002470CF" w:rsidP="00FA100A">
            <w:pPr>
              <w:pStyle w:val="NoSpacing"/>
              <w:jc w:val="center"/>
              <w:rPr>
                <w:b/>
              </w:rPr>
            </w:pPr>
            <w:r w:rsidRPr="002470CF">
              <w:rPr>
                <w:b/>
                <w:lang w:val="en-US"/>
              </w:rPr>
              <w:t>9</w:t>
            </w:r>
          </w:p>
          <w:p w:rsidR="005E2FAB" w:rsidRPr="002470CF" w:rsidP="00FA100A">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5E2FAB" w:rsidRPr="005E2FAB" w:rsidP="00FA100A">
            <w:pPr>
              <w:pStyle w:val="NoSpacing"/>
              <w:jc w:val="center"/>
              <w:rPr>
                <w:b/>
                <w:bCs/>
              </w:rPr>
            </w:pPr>
            <w:r>
              <w:rPr>
                <w:b/>
                <w:bCs/>
              </w:rPr>
              <w:t>9</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5E2FAB" w:rsidRPr="0085486C" w:rsidP="006E43E3">
            <w:pPr>
              <w:pStyle w:val="NoSpacing"/>
            </w:pPr>
            <w:r w:rsidRPr="0085486C">
              <w:rPr>
                <w:bCs/>
              </w:rPr>
              <w:t>Словосочетание.</w:t>
            </w:r>
          </w:p>
          <w:p w:rsidR="005E2FAB" w:rsidRPr="0085486C" w:rsidP="006E43E3">
            <w:pPr>
              <w:pStyle w:val="NoSpacing"/>
            </w:pP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5E2FAB" w:rsidRPr="002470CF" w:rsidP="006E43E3">
            <w:pPr>
              <w:pStyle w:val="NoSpacing"/>
              <w:rPr>
                <w:i/>
                <w:iCs/>
              </w:rPr>
            </w:pPr>
            <w:r w:rsidRPr="002470CF">
              <w:t>У.ч.1 стр.22, упр.29</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E2FAB" w:rsidRPr="002470CF" w:rsidP="006E43E3">
            <w:pPr>
              <w:pStyle w:val="NoSpacing"/>
              <w:jc w:val="center"/>
            </w:pPr>
            <w:r w:rsidRPr="002470CF">
              <w:t>1</w:t>
            </w:r>
          </w:p>
        </w:tc>
        <w:tc>
          <w:tcPr>
            <w:tcW w:w="8081" w:type="dxa"/>
            <w:gridSpan w:val="3"/>
            <w:tcBorders>
              <w:top w:val="single" w:sz="4" w:space="0" w:color="auto"/>
              <w:left w:val="single" w:sz="4" w:space="0" w:color="auto"/>
              <w:bottom w:val="single" w:sz="4" w:space="0" w:color="auto"/>
              <w:right w:val="single" w:sz="4" w:space="0" w:color="auto"/>
            </w:tcBorders>
            <w:shd w:val="clear" w:color="auto" w:fill="auto"/>
          </w:tcPr>
          <w:p w:rsidR="005E2FAB" w:rsidRPr="002470CF" w:rsidP="006E43E3">
            <w:pPr>
              <w:pStyle w:val="NoSpacing"/>
              <w:rPr>
                <w:i/>
                <w:iCs/>
              </w:rPr>
            </w:pPr>
            <w:r w:rsidRPr="002470CF">
              <w:rPr>
                <w:i/>
                <w:iCs/>
              </w:rPr>
              <w:t>Понимать</w:t>
            </w:r>
            <w:r w:rsidRPr="002470CF">
              <w:t xml:space="preserve"> и</w:t>
            </w:r>
            <w:r w:rsidRPr="002470CF">
              <w:rPr>
                <w:i/>
                <w:iCs/>
              </w:rPr>
              <w:t xml:space="preserve"> сохранять</w:t>
            </w:r>
            <w:r w:rsidRPr="002470CF">
              <w:t xml:space="preserve"> в памяти учебную задачу урока.</w:t>
            </w:r>
            <w:r w:rsidRPr="002470CF">
              <w:rPr>
                <w:i/>
                <w:iCs/>
              </w:rPr>
              <w:t xml:space="preserve"> Сравнивать</w:t>
            </w:r>
            <w:r w:rsidRPr="002470CF">
              <w:t xml:space="preserve"> предложение, словосочетание и слово;</w:t>
            </w:r>
            <w:r w:rsidRPr="002470CF">
              <w:rPr>
                <w:i/>
                <w:iCs/>
              </w:rPr>
              <w:t xml:space="preserve"> объяснять</w:t>
            </w:r>
            <w:r w:rsidRPr="002470CF">
              <w:t xml:space="preserve"> их сходство и различия.</w:t>
            </w:r>
            <w:r w:rsidRPr="002470CF">
              <w:rPr>
                <w:i/>
                <w:iCs/>
              </w:rPr>
              <w:t xml:space="preserve"> Определять</w:t>
            </w:r>
            <w:r w:rsidRPr="002470CF">
              <w:t xml:space="preserve"> в сло</w:t>
            </w:r>
            <w:r w:rsidRPr="002470CF">
              <w:softHyphen/>
              <w:t>восочетании главное и зависимое сло</w:t>
            </w:r>
            <w:r w:rsidRPr="002470CF">
              <w:softHyphen/>
              <w:t>ва при помощи вопроса.</w:t>
            </w:r>
            <w:r w:rsidRPr="002470CF">
              <w:rPr>
                <w:i/>
                <w:iCs/>
              </w:rPr>
              <w:t xml:space="preserve"> Устанавливать </w:t>
            </w:r>
            <w:r w:rsidRPr="002470CF">
              <w:t>при помощи смысловых вопросов связь между словами в словосочетании,</w:t>
            </w:r>
            <w:r w:rsidRPr="002470CF">
              <w:rPr>
                <w:i/>
                <w:iCs/>
              </w:rPr>
              <w:t xml:space="preserve"> ставить </w:t>
            </w:r>
            <w:r w:rsidRPr="002470CF">
              <w:t>вопросы к зависимому слову.</w:t>
            </w:r>
            <w:r w:rsidRPr="002470CF">
              <w:rPr>
                <w:i/>
                <w:iCs/>
              </w:rPr>
              <w:t xml:space="preserve"> Выделять</w:t>
            </w:r>
            <w:r w:rsidRPr="002470CF">
              <w:t xml:space="preserve"> в предложении основу и словосочетания.</w:t>
            </w:r>
            <w:r w:rsidRPr="002470CF">
              <w:rPr>
                <w:i/>
                <w:iCs/>
              </w:rPr>
              <w:t xml:space="preserve"> Со</w:t>
            </w:r>
            <w:r w:rsidRPr="002470CF">
              <w:rPr>
                <w:i/>
                <w:iCs/>
              </w:rPr>
              <w:softHyphen/>
              <w:t>ставлять</w:t>
            </w:r>
            <w:r w:rsidRPr="002470CF">
              <w:t xml:space="preserve"> из словосочетаний предложение. </w:t>
            </w:r>
            <w:r w:rsidRPr="002470CF">
              <w:rPr>
                <w:i/>
                <w:iCs/>
              </w:rPr>
              <w:t>Оценивать</w:t>
            </w:r>
            <w:r w:rsidRPr="002470CF">
              <w:t xml:space="preserve"> результаты своей деятельности</w:t>
            </w:r>
          </w:p>
        </w:tc>
      </w:tr>
      <w:tr w:rsidTr="00472FF0">
        <w:tblPrEx>
          <w:tblW w:w="16038" w:type="dxa"/>
          <w:tblInd w:w="-137" w:type="dxa"/>
          <w:tblLayout w:type="fixed"/>
          <w:tblCellMar>
            <w:left w:w="0" w:type="dxa"/>
            <w:right w:w="0" w:type="dxa"/>
          </w:tblCellMar>
          <w:tblLook w:val="0000"/>
        </w:tblPrEx>
        <w:trPr>
          <w:trHeight w:val="346"/>
        </w:trPr>
        <w:tc>
          <w:tcPr>
            <w:tcW w:w="16038" w:type="dxa"/>
            <w:gridSpan w:val="12"/>
            <w:tcBorders>
              <w:top w:val="single" w:sz="4" w:space="0" w:color="auto"/>
              <w:left w:val="single" w:sz="4" w:space="0" w:color="auto"/>
              <w:bottom w:val="single" w:sz="4" w:space="0" w:color="auto"/>
              <w:right w:val="single" w:sz="4" w:space="0" w:color="auto"/>
            </w:tcBorders>
          </w:tcPr>
          <w:p w:rsidR="005E2FAB" w:rsidRPr="002470CF" w:rsidP="005E2FAB">
            <w:pPr>
              <w:pStyle w:val="NoSpacing"/>
              <w:jc w:val="center"/>
              <w:rPr>
                <w:i/>
                <w:iCs/>
              </w:rPr>
            </w:pPr>
            <w:r w:rsidRPr="002470CF">
              <w:rPr>
                <w:b/>
                <w:bCs/>
                <w:color w:val="000000"/>
              </w:rPr>
              <w:t>ПРЕДЛОЖЕНИЕ (</w:t>
            </w:r>
            <w:r>
              <w:rPr>
                <w:b/>
                <w:bCs/>
                <w:color w:val="000000"/>
              </w:rPr>
              <w:t>7</w:t>
            </w:r>
            <w:r w:rsidRPr="002470CF">
              <w:rPr>
                <w:b/>
                <w:bCs/>
                <w:color w:val="000000"/>
              </w:rPr>
              <w:t xml:space="preserve"> ч)</w:t>
            </w:r>
          </w:p>
        </w:tc>
      </w:tr>
      <w:tr w:rsidTr="00472FF0">
        <w:tblPrEx>
          <w:tblW w:w="16038" w:type="dxa"/>
          <w:tblInd w:w="-137" w:type="dxa"/>
          <w:tblLayout w:type="fixed"/>
          <w:tblCellMar>
            <w:left w:w="0" w:type="dxa"/>
            <w:right w:w="0" w:type="dxa"/>
          </w:tblCellMar>
          <w:tblLook w:val="0000"/>
        </w:tblPrEx>
        <w:trPr>
          <w:trHeight w:val="1408"/>
        </w:trPr>
        <w:tc>
          <w:tcPr>
            <w:tcW w:w="671" w:type="dxa"/>
            <w:tcBorders>
              <w:top w:val="single" w:sz="4" w:space="0" w:color="auto"/>
              <w:left w:val="single" w:sz="4" w:space="0" w:color="auto"/>
              <w:bottom w:val="single" w:sz="4" w:space="0" w:color="auto"/>
              <w:right w:val="single" w:sz="4" w:space="0" w:color="auto"/>
            </w:tcBorders>
          </w:tcPr>
          <w:p w:rsidR="005E2FAB" w:rsidRPr="007B6F18" w:rsidP="00FC53E1">
            <w:pPr>
              <w:pStyle w:val="NoSpacing"/>
              <w:jc w:val="center"/>
              <w:rPr>
                <w:b/>
              </w:rPr>
            </w:pPr>
            <w:r w:rsidRPr="007B6F18">
              <w:rPr>
                <w:b/>
              </w:rPr>
              <w:t>1</w:t>
            </w:r>
            <w:r>
              <w:rPr>
                <w:b/>
              </w:rPr>
              <w:t>7</w:t>
            </w:r>
            <w:r w:rsidRPr="007B6F18">
              <w:rPr>
                <w:b/>
              </w:rPr>
              <w:t>.09</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5E2FAB" w:rsidRPr="002470CF" w:rsidP="00FA100A">
            <w:pPr>
              <w:pStyle w:val="NoSpacing"/>
              <w:jc w:val="center"/>
              <w:rPr>
                <w:b/>
                <w:sz w:val="28"/>
              </w:rPr>
            </w:pPr>
          </w:p>
        </w:tc>
        <w:tc>
          <w:tcPr>
            <w:tcW w:w="601" w:type="dxa"/>
            <w:gridSpan w:val="2"/>
            <w:tcBorders>
              <w:top w:val="single" w:sz="4" w:space="0" w:color="auto"/>
              <w:left w:val="single" w:sz="4" w:space="0" w:color="auto"/>
              <w:bottom w:val="single" w:sz="4" w:space="0" w:color="auto"/>
              <w:right w:val="single" w:sz="4" w:space="0" w:color="auto"/>
            </w:tcBorders>
            <w:shd w:val="clear" w:color="auto" w:fill="auto"/>
          </w:tcPr>
          <w:p w:rsidR="005E2FAB" w:rsidRPr="002470CF" w:rsidP="00FA100A">
            <w:pPr>
              <w:pStyle w:val="NoSpacing"/>
              <w:jc w:val="center"/>
              <w:rPr>
                <w:b/>
              </w:rPr>
            </w:pPr>
            <w:r w:rsidRPr="002470CF">
              <w:rPr>
                <w:b/>
                <w:lang w:val="en-US"/>
              </w:rPr>
              <w:t>10</w:t>
            </w:r>
          </w:p>
          <w:p w:rsidR="005E2FAB" w:rsidRPr="002470CF" w:rsidP="00FA100A">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5E2FAB" w:rsidRPr="005E2FAB" w:rsidP="00FA100A">
            <w:pPr>
              <w:pStyle w:val="NoSpacing"/>
              <w:jc w:val="center"/>
              <w:rPr>
                <w:b/>
                <w:bCs/>
              </w:rPr>
            </w:pPr>
            <w:r>
              <w:rPr>
                <w:b/>
                <w:bCs/>
              </w:rPr>
              <w:t>1</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5E2FAB" w:rsidRPr="004467DA" w:rsidP="00E7676E">
            <w:pPr>
              <w:pStyle w:val="NoSpacing"/>
              <w:rPr>
                <w:bCs/>
              </w:rPr>
            </w:pPr>
            <w:r w:rsidRPr="004467DA">
              <w:rPr>
                <w:bCs/>
              </w:rPr>
              <w:t>Однородные члены предложения.</w:t>
            </w:r>
          </w:p>
          <w:p w:rsidR="005E2FAB" w:rsidRPr="004467DA" w:rsidP="00E7676E">
            <w:pPr>
              <w:pStyle w:val="NoSpacing"/>
            </w:pPr>
            <w:r w:rsidRPr="004467DA">
              <w:rPr>
                <w:bCs/>
              </w:rPr>
              <w:t xml:space="preserve"> </w:t>
            </w:r>
          </w:p>
          <w:p w:rsidR="005E2FAB" w:rsidRPr="004467DA" w:rsidP="00E7676E">
            <w:pPr>
              <w:pStyle w:val="NoSpacing"/>
            </w:pPr>
            <w:r w:rsidRPr="004467DA">
              <w:t xml:space="preserve">  </w:t>
            </w:r>
          </w:p>
          <w:p w:rsidR="005E2FAB" w:rsidRPr="004467DA" w:rsidP="00E7676E">
            <w:pPr>
              <w:pStyle w:val="NoSpacing"/>
            </w:pP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5E2FAB" w:rsidRPr="002470CF" w:rsidP="00E7676E">
            <w:pPr>
              <w:pStyle w:val="NoSpacing"/>
              <w:rPr>
                <w:i/>
                <w:iCs/>
              </w:rPr>
            </w:pPr>
            <w:r w:rsidRPr="002470CF">
              <w:t xml:space="preserve"> У.ч.1 стр.27, выучить правило, упр.34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E2FAB" w:rsidRPr="002470CF" w:rsidP="00E7676E">
            <w:pPr>
              <w:pStyle w:val="NoSpacing"/>
              <w:jc w:val="center"/>
            </w:pPr>
            <w:r w:rsidRPr="002470CF">
              <w:t>1</w:t>
            </w:r>
          </w:p>
        </w:tc>
        <w:tc>
          <w:tcPr>
            <w:tcW w:w="8081" w:type="dxa"/>
            <w:gridSpan w:val="3"/>
            <w:tcBorders>
              <w:top w:val="single" w:sz="4" w:space="0" w:color="auto"/>
              <w:left w:val="single" w:sz="4" w:space="0" w:color="auto"/>
              <w:bottom w:val="single" w:sz="4" w:space="0" w:color="auto"/>
              <w:right w:val="single" w:sz="4" w:space="0" w:color="auto"/>
            </w:tcBorders>
            <w:shd w:val="clear" w:color="auto" w:fill="auto"/>
          </w:tcPr>
          <w:p w:rsidR="005E2FAB" w:rsidRPr="002470CF" w:rsidP="00E7676E">
            <w:pPr>
              <w:pStyle w:val="NoSpacing"/>
              <w:rPr>
                <w:i/>
                <w:iCs/>
              </w:rPr>
            </w:pPr>
            <w:r w:rsidRPr="002470CF">
              <w:rPr>
                <w:i/>
                <w:iCs/>
              </w:rPr>
              <w:t>Понимать</w:t>
            </w:r>
            <w:r w:rsidRPr="002470CF">
              <w:t xml:space="preserve"> и</w:t>
            </w:r>
            <w:r w:rsidRPr="002470CF">
              <w:rPr>
                <w:i/>
                <w:iCs/>
              </w:rPr>
              <w:t xml:space="preserve"> сохранять</w:t>
            </w:r>
            <w:r w:rsidRPr="002470CF">
              <w:t xml:space="preserve"> в памяти учебную</w:t>
            </w:r>
            <w:r w:rsidRPr="002470CF">
              <w:rPr>
                <w:i/>
                <w:iCs/>
              </w:rPr>
              <w:t xml:space="preserve"> </w:t>
            </w:r>
            <w:r w:rsidRPr="002470CF">
              <w:t>задачу урока.</w:t>
            </w:r>
            <w:r w:rsidRPr="002470CF">
              <w:rPr>
                <w:i/>
                <w:iCs/>
              </w:rPr>
              <w:t xml:space="preserve"> Распознавать</w:t>
            </w:r>
            <w:r w:rsidRPr="002470CF">
              <w:t xml:space="preserve"> предложения </w:t>
            </w:r>
            <w:r w:rsidRPr="002470CF">
              <w:t>тексте</w:t>
            </w:r>
            <w:r w:rsidRPr="002470CF">
              <w:t>.</w:t>
            </w:r>
            <w:r w:rsidRPr="002470CF">
              <w:rPr>
                <w:i/>
                <w:iCs/>
              </w:rPr>
              <w:t xml:space="preserve"> Определять,</w:t>
            </w:r>
            <w:r w:rsidRPr="002470CF">
              <w:t xml:space="preserve"> каким членом пред</w:t>
            </w:r>
            <w:r w:rsidRPr="002470CF">
              <w:softHyphen/>
              <w:t xml:space="preserve">ложения являются однородные члены. </w:t>
            </w:r>
            <w:r w:rsidRPr="002470CF">
              <w:rPr>
                <w:i/>
                <w:iCs/>
              </w:rPr>
              <w:t>Распознавать</w:t>
            </w:r>
            <w:r w:rsidRPr="002470CF">
              <w:t xml:space="preserve"> однородные второстепенные члены, имеющие при себе пояснительные слова.</w:t>
            </w:r>
            <w:r w:rsidRPr="002470CF">
              <w:rPr>
                <w:i/>
                <w:iCs/>
              </w:rPr>
              <w:t xml:space="preserve"> Соблюдать</w:t>
            </w:r>
            <w:r w:rsidRPr="002470CF">
              <w:t xml:space="preserve"> интонацию перечисле</w:t>
            </w:r>
            <w:r w:rsidRPr="002470CF">
              <w:softHyphen/>
              <w:t>ния при чтении предложений с однород</w:t>
            </w:r>
            <w:r w:rsidRPr="002470CF">
              <w:softHyphen/>
              <w:t>ными членами.</w:t>
            </w:r>
            <w:r w:rsidRPr="002470CF">
              <w:rPr>
                <w:i/>
                <w:iCs/>
              </w:rPr>
              <w:t xml:space="preserve"> Наблюдать</w:t>
            </w:r>
            <w:r w:rsidRPr="002470CF">
              <w:t xml:space="preserve"> за постановкой запятой в предложениях с однородными членами.</w:t>
            </w:r>
            <w:r w:rsidRPr="002470CF">
              <w:rPr>
                <w:i/>
                <w:iCs/>
              </w:rPr>
              <w:t xml:space="preserve"> Оценивать</w:t>
            </w:r>
            <w:r w:rsidRPr="002470CF">
              <w:t xml:space="preserve"> результаты своей де</w:t>
            </w:r>
            <w:r w:rsidRPr="002470CF">
              <w:softHyphen/>
              <w:t>ятельности</w:t>
            </w:r>
          </w:p>
        </w:tc>
      </w:tr>
      <w:tr w:rsidTr="00472FF0">
        <w:tblPrEx>
          <w:tblW w:w="16038" w:type="dxa"/>
          <w:tblInd w:w="-137" w:type="dxa"/>
          <w:tblLayout w:type="fixed"/>
          <w:tblCellMar>
            <w:left w:w="0" w:type="dxa"/>
            <w:right w:w="0" w:type="dxa"/>
          </w:tblCellMar>
          <w:tblLook w:val="0000"/>
        </w:tblPrEx>
        <w:trPr>
          <w:trHeight w:val="549"/>
        </w:trPr>
        <w:tc>
          <w:tcPr>
            <w:tcW w:w="671" w:type="dxa"/>
            <w:tcBorders>
              <w:top w:val="single" w:sz="4" w:space="0" w:color="auto"/>
              <w:left w:val="single" w:sz="4" w:space="0" w:color="auto"/>
              <w:bottom w:val="single" w:sz="4" w:space="0" w:color="auto"/>
              <w:right w:val="single" w:sz="4" w:space="0" w:color="auto"/>
            </w:tcBorders>
          </w:tcPr>
          <w:p w:rsidR="005E2FAB" w:rsidRPr="007B6F18" w:rsidP="006E43E3">
            <w:pPr>
              <w:pStyle w:val="NoSpacing"/>
              <w:jc w:val="center"/>
              <w:rPr>
                <w:b/>
              </w:rPr>
            </w:pPr>
            <w:r>
              <w:rPr>
                <w:b/>
              </w:rPr>
              <w:t>21</w:t>
            </w:r>
            <w:r w:rsidRPr="007B6F18">
              <w:rPr>
                <w:b/>
              </w:rPr>
              <w:t>.09</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5E2FAB" w:rsidRPr="002470CF" w:rsidP="00FA100A">
            <w:pPr>
              <w:pStyle w:val="NoSpacing"/>
              <w:jc w:val="center"/>
              <w:rPr>
                <w:b/>
                <w:sz w:val="28"/>
              </w:rPr>
            </w:pPr>
          </w:p>
        </w:tc>
        <w:tc>
          <w:tcPr>
            <w:tcW w:w="601" w:type="dxa"/>
            <w:gridSpan w:val="2"/>
            <w:tcBorders>
              <w:top w:val="single" w:sz="4" w:space="0" w:color="auto"/>
              <w:left w:val="single" w:sz="4" w:space="0" w:color="auto"/>
              <w:bottom w:val="single" w:sz="4" w:space="0" w:color="auto"/>
              <w:right w:val="single" w:sz="4" w:space="0" w:color="auto"/>
            </w:tcBorders>
            <w:shd w:val="clear" w:color="auto" w:fill="auto"/>
          </w:tcPr>
          <w:p w:rsidR="005E2FAB" w:rsidRPr="000B2834" w:rsidP="00FA100A">
            <w:pPr>
              <w:pStyle w:val="NoSpacing"/>
              <w:jc w:val="center"/>
              <w:rPr>
                <w:b/>
              </w:rPr>
            </w:pPr>
            <w:r w:rsidRPr="002470CF">
              <w:rPr>
                <w:b/>
                <w:lang w:val="en-US"/>
              </w:rPr>
              <w:t>1</w:t>
            </w:r>
            <w:r>
              <w:rPr>
                <w:b/>
              </w:rPr>
              <w:t>1</w:t>
            </w:r>
          </w:p>
          <w:p w:rsidR="005E2FAB" w:rsidRPr="002470CF" w:rsidP="00FA100A">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5E2FAB" w:rsidRPr="005E2FAB" w:rsidP="00FA100A">
            <w:pPr>
              <w:pStyle w:val="NoSpacing"/>
              <w:jc w:val="center"/>
              <w:rPr>
                <w:b/>
                <w:bCs/>
              </w:rPr>
            </w:pPr>
            <w:r>
              <w:rPr>
                <w:b/>
                <w:bCs/>
              </w:rPr>
              <w:t>2</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5E2FAB" w:rsidRPr="004467DA" w:rsidP="00E7676E">
            <w:r w:rsidRPr="004467DA">
              <w:rPr>
                <w:bCs/>
              </w:rPr>
              <w:t>Знаки препинания в предложениях с однородными членами, соединён</w:t>
            </w:r>
            <w:r w:rsidRPr="004467DA">
              <w:rPr>
                <w:bCs/>
              </w:rPr>
              <w:softHyphen/>
              <w:t>ными интонацией перечисления.</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5E2FAB" w:rsidRPr="002470CF" w:rsidP="00E7676E">
            <w:pPr>
              <w:rPr>
                <w:i/>
                <w:iCs/>
              </w:rPr>
            </w:pPr>
            <w:r w:rsidRPr="002470CF">
              <w:t>У.ч.1 стр.29, выучить правило, упр. 3</w:t>
            </w:r>
            <w:r>
              <w:t>8</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E2FAB" w:rsidRPr="002470CF" w:rsidP="00E7676E">
            <w:pPr>
              <w:jc w:val="center"/>
            </w:pPr>
            <w:r w:rsidRPr="002470CF">
              <w:t>1</w:t>
            </w:r>
          </w:p>
        </w:tc>
        <w:tc>
          <w:tcPr>
            <w:tcW w:w="8081" w:type="dxa"/>
            <w:gridSpan w:val="3"/>
            <w:tcBorders>
              <w:top w:val="single" w:sz="4" w:space="0" w:color="auto"/>
              <w:left w:val="single" w:sz="4" w:space="0" w:color="auto"/>
              <w:bottom w:val="single" w:sz="4" w:space="0" w:color="auto"/>
              <w:right w:val="single" w:sz="4" w:space="0" w:color="auto"/>
            </w:tcBorders>
            <w:shd w:val="clear" w:color="auto" w:fill="auto"/>
          </w:tcPr>
          <w:p w:rsidR="005E2FAB" w:rsidRPr="002470CF" w:rsidP="00E7676E">
            <w:pPr>
              <w:rPr>
                <w:i/>
                <w:iCs/>
              </w:rPr>
            </w:pPr>
            <w:r w:rsidRPr="002470CF">
              <w:rPr>
                <w:i/>
                <w:iCs/>
              </w:rPr>
              <w:t>Понимать</w:t>
            </w:r>
            <w:r w:rsidRPr="002470CF">
              <w:t xml:space="preserve"> и</w:t>
            </w:r>
            <w:r w:rsidRPr="002470CF">
              <w:rPr>
                <w:i/>
                <w:iCs/>
              </w:rPr>
              <w:t xml:space="preserve"> сохранять</w:t>
            </w:r>
            <w:r w:rsidRPr="002470CF">
              <w:t xml:space="preserve"> в памяти учебную за</w:t>
            </w:r>
            <w:r w:rsidRPr="002470CF">
              <w:softHyphen/>
              <w:t>дачу урока.</w:t>
            </w:r>
            <w:r w:rsidRPr="002470CF">
              <w:rPr>
                <w:i/>
                <w:iCs/>
              </w:rPr>
              <w:t xml:space="preserve"> Распознавать</w:t>
            </w:r>
            <w:r w:rsidRPr="002470CF">
              <w:t xml:space="preserve"> предложения с одно</w:t>
            </w:r>
            <w:r w:rsidRPr="002470CF">
              <w:softHyphen/>
              <w:t>родными членами,</w:t>
            </w:r>
            <w:r w:rsidRPr="002470CF">
              <w:rPr>
                <w:i/>
                <w:iCs/>
              </w:rPr>
              <w:t xml:space="preserve"> находить</w:t>
            </w:r>
            <w:r w:rsidRPr="002470CF">
              <w:t xml:space="preserve"> их в тексте. </w:t>
            </w:r>
            <w:r w:rsidRPr="002470CF">
              <w:rPr>
                <w:i/>
                <w:iCs/>
              </w:rPr>
              <w:t>Определять,</w:t>
            </w:r>
            <w:r w:rsidRPr="002470CF">
              <w:t xml:space="preserve"> каким членом предложения являются однородные члены.</w:t>
            </w:r>
            <w:r w:rsidRPr="002470CF">
              <w:rPr>
                <w:i/>
                <w:iCs/>
              </w:rPr>
              <w:t xml:space="preserve"> Соблюдать </w:t>
            </w:r>
            <w:r w:rsidRPr="002470CF">
              <w:t>интонацию перечисления при чтении пред</w:t>
            </w:r>
            <w:r w:rsidRPr="002470CF">
              <w:softHyphen/>
              <w:t>ложений с однородными членами.</w:t>
            </w:r>
            <w:r w:rsidRPr="002470CF">
              <w:rPr>
                <w:i/>
                <w:iCs/>
              </w:rPr>
              <w:t xml:space="preserve"> Ана</w:t>
            </w:r>
            <w:r w:rsidRPr="002470CF">
              <w:rPr>
                <w:i/>
                <w:iCs/>
              </w:rPr>
              <w:softHyphen/>
              <w:t>лизировать</w:t>
            </w:r>
            <w:r w:rsidRPr="002470CF">
              <w:t xml:space="preserve"> таблицу «Однородные члены предложения» и</w:t>
            </w:r>
            <w:r w:rsidRPr="002470CF">
              <w:rPr>
                <w:i/>
                <w:iCs/>
              </w:rPr>
              <w:t xml:space="preserve"> составлять</w:t>
            </w:r>
            <w:r w:rsidRPr="002470CF">
              <w:t xml:space="preserve"> по ней сооб</w:t>
            </w:r>
            <w:r w:rsidRPr="002470CF">
              <w:softHyphen/>
              <w:t>щение.</w:t>
            </w:r>
            <w:r w:rsidRPr="002470CF">
              <w:rPr>
                <w:i/>
                <w:iCs/>
              </w:rPr>
              <w:t xml:space="preserve"> Записывать</w:t>
            </w:r>
            <w:r w:rsidRPr="002470CF">
              <w:t xml:space="preserve"> предложения с одно</w:t>
            </w:r>
            <w:r w:rsidRPr="002470CF">
              <w:softHyphen/>
              <w:t>родными членами, разделяя однородные члены запятыми.</w:t>
            </w:r>
            <w:r w:rsidRPr="002470CF">
              <w:rPr>
                <w:i/>
                <w:iCs/>
              </w:rPr>
              <w:t xml:space="preserve"> Оценивать</w:t>
            </w:r>
            <w:r w:rsidRPr="002470CF">
              <w:t xml:space="preserve"> результаты своей деятельности</w:t>
            </w:r>
          </w:p>
        </w:tc>
      </w:tr>
      <w:tr w:rsidTr="00472FF0">
        <w:tblPrEx>
          <w:tblW w:w="16038" w:type="dxa"/>
          <w:tblInd w:w="-137" w:type="dxa"/>
          <w:tblLayout w:type="fixed"/>
          <w:tblCellMar>
            <w:left w:w="0" w:type="dxa"/>
            <w:right w:w="0" w:type="dxa"/>
          </w:tblCellMar>
          <w:tblLook w:val="0000"/>
        </w:tblPrEx>
        <w:trPr>
          <w:trHeight w:val="265"/>
        </w:trPr>
        <w:tc>
          <w:tcPr>
            <w:tcW w:w="671" w:type="dxa"/>
            <w:tcBorders>
              <w:top w:val="single" w:sz="4" w:space="0" w:color="auto"/>
              <w:left w:val="single" w:sz="4" w:space="0" w:color="auto"/>
              <w:bottom w:val="single" w:sz="4" w:space="0" w:color="auto"/>
              <w:right w:val="single" w:sz="4" w:space="0" w:color="auto"/>
            </w:tcBorders>
          </w:tcPr>
          <w:p w:rsidR="005E2FAB" w:rsidRPr="007B6F18" w:rsidP="006E43E3">
            <w:pPr>
              <w:jc w:val="center"/>
              <w:rPr>
                <w:b/>
              </w:rPr>
            </w:pPr>
            <w:r>
              <w:rPr>
                <w:b/>
              </w:rPr>
              <w:t>22.</w:t>
            </w:r>
            <w:r w:rsidRPr="007B6F18">
              <w:rPr>
                <w:b/>
              </w:rPr>
              <w:t>09</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5E2FAB" w:rsidRPr="002470CF" w:rsidP="00FA100A">
            <w:pPr>
              <w:jc w:val="center"/>
              <w:rPr>
                <w:b/>
                <w:sz w:val="28"/>
              </w:rPr>
            </w:pPr>
          </w:p>
        </w:tc>
        <w:tc>
          <w:tcPr>
            <w:tcW w:w="601" w:type="dxa"/>
            <w:gridSpan w:val="2"/>
            <w:tcBorders>
              <w:top w:val="single" w:sz="4" w:space="0" w:color="auto"/>
              <w:left w:val="single" w:sz="4" w:space="0" w:color="auto"/>
              <w:bottom w:val="single" w:sz="4" w:space="0" w:color="auto"/>
              <w:right w:val="single" w:sz="4" w:space="0" w:color="auto"/>
            </w:tcBorders>
            <w:shd w:val="clear" w:color="auto" w:fill="auto"/>
          </w:tcPr>
          <w:p w:rsidR="005E2FAB" w:rsidRPr="002470CF" w:rsidP="00FA100A">
            <w:pPr>
              <w:jc w:val="center"/>
              <w:rPr>
                <w:b/>
              </w:rPr>
            </w:pPr>
            <w:r w:rsidRPr="002470CF">
              <w:rPr>
                <w:b/>
              </w:rPr>
              <w:t>1</w:t>
            </w:r>
            <w:r>
              <w:rPr>
                <w:b/>
              </w:rPr>
              <w:t>2</w:t>
            </w:r>
          </w:p>
          <w:p w:rsidR="005E2FAB" w:rsidRPr="002470CF" w:rsidP="00FA100A">
            <w:pPr>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5E2FAB" w:rsidRPr="005E2FAB" w:rsidP="00FA100A">
            <w:pPr>
              <w:jc w:val="center"/>
              <w:rPr>
                <w:b/>
                <w:bCs/>
              </w:rPr>
            </w:pPr>
            <w:r>
              <w:rPr>
                <w:b/>
                <w:bCs/>
              </w:rPr>
              <w:t>3</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5E2FAB" w:rsidRPr="004467DA" w:rsidP="00E7676E">
            <w:pPr>
              <w:pStyle w:val="NoSpacing"/>
              <w:rPr>
                <w:bCs/>
              </w:rPr>
            </w:pPr>
            <w:r w:rsidRPr="004467DA">
              <w:rPr>
                <w:bCs/>
              </w:rPr>
              <w:t>Запятая между однородными чле</w:t>
            </w:r>
            <w:r w:rsidRPr="004467DA">
              <w:rPr>
                <w:bCs/>
              </w:rPr>
              <w:softHyphen/>
              <w:t>нами предложения, соединёнными союзами.</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5E2FAB" w:rsidRPr="002470CF" w:rsidP="00E7676E">
            <w:pPr>
              <w:pStyle w:val="NoSpacing"/>
              <w:rPr>
                <w:i/>
                <w:iCs/>
              </w:rPr>
            </w:pPr>
            <w:r w:rsidRPr="002470CF">
              <w:t>У.ч.1 стр. 31, упр.40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E2FAB" w:rsidRPr="002470CF" w:rsidP="00E7676E">
            <w:pPr>
              <w:pStyle w:val="NoSpacing"/>
              <w:jc w:val="center"/>
            </w:pPr>
            <w:r w:rsidRPr="002470CF">
              <w:t>1</w:t>
            </w:r>
          </w:p>
        </w:tc>
        <w:tc>
          <w:tcPr>
            <w:tcW w:w="8081" w:type="dxa"/>
            <w:gridSpan w:val="3"/>
            <w:tcBorders>
              <w:top w:val="single" w:sz="4" w:space="0" w:color="auto"/>
              <w:left w:val="single" w:sz="4" w:space="0" w:color="auto"/>
              <w:bottom w:val="single" w:sz="4" w:space="0" w:color="auto"/>
              <w:right w:val="single" w:sz="4" w:space="0" w:color="auto"/>
            </w:tcBorders>
            <w:shd w:val="clear" w:color="auto" w:fill="auto"/>
          </w:tcPr>
          <w:p w:rsidR="005E2FAB" w:rsidRPr="002470CF" w:rsidP="00E7676E">
            <w:pPr>
              <w:pStyle w:val="NoSpacing"/>
              <w:rPr>
                <w:i/>
                <w:iCs/>
              </w:rPr>
            </w:pPr>
            <w:r w:rsidRPr="002470CF">
              <w:rPr>
                <w:i/>
                <w:iCs/>
              </w:rPr>
              <w:t>Понимать</w:t>
            </w:r>
            <w:r w:rsidRPr="002470CF">
              <w:t xml:space="preserve"> и</w:t>
            </w:r>
            <w:r w:rsidRPr="002470CF">
              <w:rPr>
                <w:i/>
                <w:iCs/>
              </w:rPr>
              <w:t xml:space="preserve"> сохранять</w:t>
            </w:r>
            <w:r w:rsidRPr="002470CF">
              <w:t xml:space="preserve"> в памяти учебную задачу урока.</w:t>
            </w:r>
            <w:r w:rsidRPr="002470CF">
              <w:rPr>
                <w:i/>
                <w:iCs/>
              </w:rPr>
              <w:t xml:space="preserve"> Наблюдать</w:t>
            </w:r>
            <w:r w:rsidRPr="002470CF">
              <w:t xml:space="preserve"> за постановкой запятой в предложениях с однородными членами, соединёнными перечислительной интонацией и союзами</w:t>
            </w:r>
            <w:r w:rsidRPr="002470CF">
              <w:rPr>
                <w:i/>
                <w:iCs/>
              </w:rPr>
              <w:t xml:space="preserve"> и, а, но. Находить </w:t>
            </w:r>
            <w:r w:rsidRPr="002470CF">
              <w:t>в предложении однородные члены, соеди</w:t>
            </w:r>
            <w:r w:rsidRPr="002470CF">
              <w:softHyphen/>
              <w:t>нённые союзами.</w:t>
            </w:r>
            <w:r w:rsidRPr="002470CF">
              <w:rPr>
                <w:i/>
                <w:iCs/>
              </w:rPr>
              <w:t xml:space="preserve"> Обосновывать</w:t>
            </w:r>
            <w:r w:rsidRPr="002470CF">
              <w:t xml:space="preserve"> постанов</w:t>
            </w:r>
            <w:r w:rsidRPr="002470CF">
              <w:softHyphen/>
              <w:t>ку запятых в предложениях с однородны</w:t>
            </w:r>
            <w:r w:rsidRPr="002470CF">
              <w:softHyphen/>
              <w:t>ми членами.</w:t>
            </w:r>
            <w:r w:rsidRPr="002470CF">
              <w:rPr>
                <w:i/>
                <w:iCs/>
              </w:rPr>
              <w:t xml:space="preserve"> Составлять</w:t>
            </w:r>
            <w:r w:rsidRPr="002470CF">
              <w:t xml:space="preserve"> предложения с однородными членами из нескольких прос</w:t>
            </w:r>
            <w:r w:rsidRPr="002470CF">
              <w:softHyphen/>
              <w:t>тых предложений.</w:t>
            </w:r>
            <w:r w:rsidRPr="002470CF">
              <w:rPr>
                <w:i/>
                <w:iCs/>
              </w:rPr>
              <w:t xml:space="preserve"> Объяснять</w:t>
            </w:r>
            <w:r w:rsidRPr="002470CF">
              <w:t xml:space="preserve"> выбор нуж</w:t>
            </w:r>
            <w:r w:rsidRPr="002470CF">
              <w:softHyphen/>
              <w:t>ного союза в предложении с однородны</w:t>
            </w:r>
            <w:r w:rsidRPr="002470CF">
              <w:softHyphen/>
              <w:t>ми членами.</w:t>
            </w:r>
            <w:r w:rsidRPr="002470CF">
              <w:rPr>
                <w:i/>
                <w:iCs/>
              </w:rPr>
              <w:t xml:space="preserve"> Оценивать</w:t>
            </w:r>
            <w:r w:rsidRPr="002470CF">
              <w:t xml:space="preserve"> </w:t>
            </w:r>
            <w:r w:rsidRPr="002470CF">
              <w:t>результаты своей деятельности</w:t>
            </w:r>
          </w:p>
        </w:tc>
      </w:tr>
      <w:tr w:rsidTr="00472FF0">
        <w:tblPrEx>
          <w:tblW w:w="16038" w:type="dxa"/>
          <w:tblInd w:w="-137" w:type="dxa"/>
          <w:tblLayout w:type="fixed"/>
          <w:tblCellMar>
            <w:left w:w="0" w:type="dxa"/>
            <w:right w:w="0" w:type="dxa"/>
          </w:tblCellMar>
          <w:tblLook w:val="0000"/>
        </w:tblPrEx>
        <w:trPr>
          <w:trHeight w:val="1408"/>
        </w:trPr>
        <w:tc>
          <w:tcPr>
            <w:tcW w:w="671" w:type="dxa"/>
            <w:tcBorders>
              <w:top w:val="single" w:sz="4" w:space="0" w:color="auto"/>
              <w:left w:val="single" w:sz="4" w:space="0" w:color="auto"/>
              <w:bottom w:val="single" w:sz="4" w:space="0" w:color="auto"/>
              <w:right w:val="single" w:sz="4" w:space="0" w:color="auto"/>
            </w:tcBorders>
          </w:tcPr>
          <w:p w:rsidR="005E2FAB" w:rsidRPr="007B6F18" w:rsidP="00FC53E1">
            <w:pPr>
              <w:pStyle w:val="NoSpacing"/>
              <w:jc w:val="center"/>
              <w:rPr>
                <w:b/>
              </w:rPr>
            </w:pPr>
            <w:r w:rsidRPr="007B6F18">
              <w:rPr>
                <w:b/>
              </w:rPr>
              <w:t>2</w:t>
            </w:r>
            <w:r>
              <w:rPr>
                <w:b/>
              </w:rPr>
              <w:t>3</w:t>
            </w:r>
            <w:r w:rsidRPr="007B6F18">
              <w:rPr>
                <w:b/>
              </w:rPr>
              <w:t>.09</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5E2FAB" w:rsidRPr="002470CF" w:rsidP="00A14A24">
            <w:pPr>
              <w:pStyle w:val="NoSpacing"/>
              <w:jc w:val="center"/>
              <w:rPr>
                <w:b/>
                <w:sz w:val="28"/>
              </w:rPr>
            </w:pPr>
          </w:p>
        </w:tc>
        <w:tc>
          <w:tcPr>
            <w:tcW w:w="601" w:type="dxa"/>
            <w:gridSpan w:val="2"/>
            <w:tcBorders>
              <w:top w:val="single" w:sz="4" w:space="0" w:color="auto"/>
              <w:left w:val="single" w:sz="4" w:space="0" w:color="auto"/>
              <w:bottom w:val="single" w:sz="4" w:space="0" w:color="auto"/>
              <w:right w:val="single" w:sz="4" w:space="0" w:color="auto"/>
            </w:tcBorders>
            <w:shd w:val="clear" w:color="auto" w:fill="auto"/>
          </w:tcPr>
          <w:p w:rsidR="005E2FAB" w:rsidRPr="002470CF" w:rsidP="00FA100A">
            <w:pPr>
              <w:pStyle w:val="NoSpacing"/>
              <w:jc w:val="center"/>
              <w:rPr>
                <w:b/>
              </w:rPr>
            </w:pPr>
            <w:r w:rsidRPr="002470CF">
              <w:rPr>
                <w:b/>
              </w:rPr>
              <w:t>1</w:t>
            </w:r>
            <w:r>
              <w:rPr>
                <w:b/>
              </w:rPr>
              <w:t>3</w:t>
            </w:r>
          </w:p>
          <w:p w:rsidR="005E2FAB" w:rsidRPr="002470CF" w:rsidP="00FA100A">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5E2FAB" w:rsidRPr="002470CF" w:rsidP="00FA100A">
            <w:pPr>
              <w:pStyle w:val="NoSpacing"/>
              <w:jc w:val="center"/>
              <w:rPr>
                <w:b/>
                <w:bCs/>
              </w:rPr>
            </w:pPr>
            <w:r>
              <w:rPr>
                <w:b/>
                <w:bCs/>
              </w:rPr>
              <w:t>4</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5E2FAB" w:rsidRPr="004467DA" w:rsidP="00E7676E">
            <w:pPr>
              <w:pStyle w:val="NoSpacing"/>
            </w:pPr>
            <w:r w:rsidRPr="004467DA">
              <w:rPr>
                <w:bCs/>
              </w:rPr>
              <w:t>Предложения с однородными чле</w:t>
            </w:r>
            <w:r w:rsidRPr="004467DA">
              <w:rPr>
                <w:bCs/>
              </w:rPr>
              <w:softHyphen/>
              <w:t>нами без союзов и с союзами</w:t>
            </w:r>
            <w:r w:rsidRPr="004467DA">
              <w:rPr>
                <w:bCs/>
                <w:i/>
                <w:iCs/>
                <w:spacing w:val="-10"/>
              </w:rPr>
              <w:t xml:space="preserve"> и, а, но.</w:t>
            </w:r>
            <w:r w:rsidRPr="004467DA">
              <w:rPr>
                <w:bCs/>
              </w:rPr>
              <w:t xml:space="preserve"> Знаки препинания в предложе</w:t>
            </w:r>
            <w:r w:rsidRPr="004467DA">
              <w:rPr>
                <w:bCs/>
              </w:rPr>
              <w:softHyphen/>
              <w:t xml:space="preserve">ниях с однородными членами. </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5E2FAB" w:rsidRPr="002470CF" w:rsidP="00E7676E">
            <w:pPr>
              <w:pStyle w:val="NoSpacing"/>
              <w:rPr>
                <w:i/>
                <w:iCs/>
              </w:rPr>
            </w:pPr>
            <w:r w:rsidRPr="002470CF">
              <w:t xml:space="preserve">У.ч.1 стр.33, </w:t>
            </w:r>
            <w:r>
              <w:t xml:space="preserve">выучить правило, </w:t>
            </w:r>
            <w:r w:rsidRPr="002470CF">
              <w:t>упр.45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E2FAB" w:rsidRPr="002470CF" w:rsidP="00E7676E">
            <w:pPr>
              <w:pStyle w:val="NoSpacing"/>
              <w:jc w:val="center"/>
            </w:pPr>
            <w:r w:rsidRPr="002470CF">
              <w:t>1</w:t>
            </w:r>
          </w:p>
        </w:tc>
        <w:tc>
          <w:tcPr>
            <w:tcW w:w="8081" w:type="dxa"/>
            <w:gridSpan w:val="3"/>
            <w:tcBorders>
              <w:top w:val="single" w:sz="4" w:space="0" w:color="auto"/>
              <w:left w:val="single" w:sz="4" w:space="0" w:color="auto"/>
              <w:bottom w:val="single" w:sz="4" w:space="0" w:color="auto"/>
              <w:right w:val="single" w:sz="4" w:space="0" w:color="auto"/>
            </w:tcBorders>
            <w:shd w:val="clear" w:color="auto" w:fill="auto"/>
          </w:tcPr>
          <w:p w:rsidR="005E2FAB" w:rsidRPr="002470CF" w:rsidP="00E7676E">
            <w:pPr>
              <w:pStyle w:val="NoSpacing"/>
              <w:rPr>
                <w:i/>
                <w:iCs/>
              </w:rPr>
            </w:pPr>
            <w:r w:rsidRPr="002470CF">
              <w:rPr>
                <w:i/>
                <w:iCs/>
              </w:rPr>
              <w:t>Понимать</w:t>
            </w:r>
            <w:r w:rsidRPr="002470CF">
              <w:t xml:space="preserve"> и</w:t>
            </w:r>
            <w:r w:rsidRPr="002470CF">
              <w:rPr>
                <w:i/>
                <w:iCs/>
              </w:rPr>
              <w:t xml:space="preserve"> сохранять</w:t>
            </w:r>
            <w:r w:rsidRPr="002470CF">
              <w:t xml:space="preserve"> в памяти учебную задачу урока.</w:t>
            </w:r>
            <w:r w:rsidRPr="002470CF">
              <w:rPr>
                <w:i/>
                <w:iCs/>
              </w:rPr>
              <w:t xml:space="preserve"> Анализировать</w:t>
            </w:r>
            <w:r w:rsidRPr="002470CF">
              <w:t xml:space="preserve"> лингвисти</w:t>
            </w:r>
            <w:r w:rsidRPr="002470CF">
              <w:softHyphen/>
              <w:t>ческий текст «Знаки между однородными членами» и</w:t>
            </w:r>
            <w:r w:rsidRPr="002470CF">
              <w:rPr>
                <w:i/>
                <w:iCs/>
              </w:rPr>
              <w:t xml:space="preserve"> составлять</w:t>
            </w:r>
            <w:r w:rsidRPr="002470CF">
              <w:t xml:space="preserve"> по нему сообще</w:t>
            </w:r>
            <w:r w:rsidRPr="002470CF">
              <w:softHyphen/>
              <w:t>ние.</w:t>
            </w:r>
            <w:r w:rsidRPr="002470CF">
              <w:rPr>
                <w:i/>
                <w:iCs/>
              </w:rPr>
              <w:t xml:space="preserve"> Составлять</w:t>
            </w:r>
            <w:r w:rsidRPr="002470CF">
              <w:t xml:space="preserve"> предложения с однород</w:t>
            </w:r>
            <w:r w:rsidRPr="002470CF">
              <w:softHyphen/>
              <w:t xml:space="preserve">ными членами без союзов и с союзами </w:t>
            </w:r>
            <w:r w:rsidRPr="002470CF">
              <w:rPr>
                <w:i/>
                <w:iCs/>
              </w:rPr>
              <w:t>(и, а, но). Объяснять</w:t>
            </w:r>
            <w:r w:rsidRPr="002470CF">
              <w:t xml:space="preserve"> выбор нужного союза в предложении с однородными членами.</w:t>
            </w:r>
            <w:r w:rsidRPr="002470CF">
              <w:rPr>
                <w:i/>
                <w:iCs/>
              </w:rPr>
              <w:t xml:space="preserve"> Продолжать</w:t>
            </w:r>
            <w:r w:rsidRPr="002470CF">
              <w:t xml:space="preserve"> ряд однородных членов.</w:t>
            </w:r>
            <w:r w:rsidRPr="002470CF">
              <w:rPr>
                <w:i/>
                <w:iCs/>
              </w:rPr>
              <w:t xml:space="preserve"> Обосновывать</w:t>
            </w:r>
            <w:r w:rsidRPr="002470CF">
              <w:t xml:space="preserve"> постановку за</w:t>
            </w:r>
            <w:r w:rsidRPr="002470CF">
              <w:softHyphen/>
              <w:t>пятых в предложениях с однородными членами.</w:t>
            </w:r>
            <w:r w:rsidRPr="002470CF">
              <w:rPr>
                <w:i/>
                <w:iCs/>
              </w:rPr>
              <w:t xml:space="preserve"> Оценивать</w:t>
            </w:r>
            <w:r w:rsidRPr="002470CF">
              <w:t xml:space="preserve"> текст с точки зрения пунктуационной правильности.</w:t>
            </w:r>
            <w:r w:rsidRPr="002470CF">
              <w:rPr>
                <w:i/>
                <w:iCs/>
              </w:rPr>
              <w:t xml:space="preserve"> Оценивать</w:t>
            </w:r>
            <w:r w:rsidRPr="002470CF">
              <w:rPr>
                <w:i/>
                <w:iCs/>
                <w:lang w:val="en-US"/>
              </w:rPr>
              <w:t xml:space="preserve"> </w:t>
            </w:r>
            <w:r w:rsidRPr="002470CF">
              <w:t>результаты своей деятельности</w:t>
            </w:r>
          </w:p>
        </w:tc>
      </w:tr>
      <w:tr w:rsidTr="00472FF0">
        <w:tblPrEx>
          <w:tblW w:w="16038" w:type="dxa"/>
          <w:tblInd w:w="-137" w:type="dxa"/>
          <w:tblLayout w:type="fixed"/>
          <w:tblCellMar>
            <w:left w:w="0" w:type="dxa"/>
            <w:right w:w="0" w:type="dxa"/>
          </w:tblCellMar>
          <w:tblLook w:val="0000"/>
        </w:tblPrEx>
        <w:trPr>
          <w:trHeight w:val="704"/>
        </w:trPr>
        <w:tc>
          <w:tcPr>
            <w:tcW w:w="671" w:type="dxa"/>
            <w:tcBorders>
              <w:top w:val="single" w:sz="4" w:space="0" w:color="auto"/>
              <w:left w:val="single" w:sz="4" w:space="0" w:color="auto"/>
              <w:bottom w:val="single" w:sz="4" w:space="0" w:color="auto"/>
              <w:right w:val="single" w:sz="4" w:space="0" w:color="auto"/>
            </w:tcBorders>
          </w:tcPr>
          <w:p w:rsidR="005E2FAB" w:rsidRPr="007B6F18" w:rsidP="00FC53E1">
            <w:pPr>
              <w:pStyle w:val="NoSpacing"/>
              <w:jc w:val="center"/>
              <w:rPr>
                <w:b/>
              </w:rPr>
            </w:pPr>
            <w:r w:rsidRPr="007B6F18">
              <w:rPr>
                <w:b/>
              </w:rPr>
              <w:t>2</w:t>
            </w:r>
            <w:r>
              <w:rPr>
                <w:b/>
              </w:rPr>
              <w:t>4</w:t>
            </w:r>
            <w:r w:rsidRPr="007B6F18">
              <w:rPr>
                <w:b/>
              </w:rPr>
              <w:t>.09</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5E2FAB" w:rsidRPr="002470CF" w:rsidP="00A14A24">
            <w:pPr>
              <w:pStyle w:val="NoSpacing"/>
              <w:jc w:val="center"/>
              <w:rPr>
                <w:b/>
                <w:sz w:val="28"/>
              </w:rPr>
            </w:pPr>
          </w:p>
        </w:tc>
        <w:tc>
          <w:tcPr>
            <w:tcW w:w="601" w:type="dxa"/>
            <w:gridSpan w:val="2"/>
            <w:tcBorders>
              <w:top w:val="single" w:sz="4" w:space="0" w:color="auto"/>
              <w:left w:val="single" w:sz="4" w:space="0" w:color="auto"/>
              <w:bottom w:val="single" w:sz="4" w:space="0" w:color="auto"/>
              <w:right w:val="single" w:sz="4" w:space="0" w:color="auto"/>
            </w:tcBorders>
            <w:shd w:val="clear" w:color="auto" w:fill="auto"/>
          </w:tcPr>
          <w:p w:rsidR="005E2FAB" w:rsidRPr="000B2834" w:rsidP="00FA100A">
            <w:pPr>
              <w:pStyle w:val="NoSpacing"/>
              <w:jc w:val="center"/>
              <w:rPr>
                <w:b/>
              </w:rPr>
            </w:pPr>
            <w:r w:rsidRPr="002470CF">
              <w:rPr>
                <w:b/>
                <w:lang w:val="en-US"/>
              </w:rPr>
              <w:t>1</w:t>
            </w:r>
            <w:r>
              <w:rPr>
                <w:b/>
              </w:rPr>
              <w:t>4</w:t>
            </w:r>
          </w:p>
          <w:p w:rsidR="005E2FAB" w:rsidRPr="002470CF" w:rsidP="00FA100A">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5E2FAB" w:rsidRPr="005E2FAB" w:rsidP="00FA100A">
            <w:pPr>
              <w:pStyle w:val="NoSpacing"/>
              <w:jc w:val="center"/>
              <w:rPr>
                <w:b/>
                <w:bCs/>
              </w:rPr>
            </w:pPr>
            <w:r>
              <w:rPr>
                <w:b/>
                <w:bCs/>
              </w:rPr>
              <w:t>5</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5E2FAB" w:rsidRPr="00F92BF2" w:rsidP="00E7676E">
            <w:pPr>
              <w:pStyle w:val="NoSpacing"/>
              <w:rPr>
                <w:b/>
                <w:i/>
              </w:rPr>
            </w:pPr>
            <w:r w:rsidRPr="00F92BF2">
              <w:rPr>
                <w:bCs/>
              </w:rPr>
              <w:t>Р.р</w:t>
            </w:r>
            <w:r w:rsidRPr="00F92BF2">
              <w:rPr>
                <w:bCs/>
              </w:rPr>
              <w:t>.</w:t>
            </w:r>
            <w:r w:rsidRPr="00F92BF2">
              <w:rPr>
                <w:b/>
                <w:bCs/>
                <w:i/>
              </w:rPr>
              <w:t>С</w:t>
            </w:r>
            <w:r w:rsidRPr="00F92BF2">
              <w:rPr>
                <w:b/>
                <w:bCs/>
                <w:i/>
              </w:rPr>
              <w:t>очинение</w:t>
            </w:r>
            <w:r w:rsidRPr="00F92BF2">
              <w:rPr>
                <w:b/>
                <w:bCs/>
                <w:i/>
              </w:rPr>
              <w:t xml:space="preserve"> по репродукции картины</w:t>
            </w:r>
          </w:p>
          <w:p w:rsidR="005E2FAB" w:rsidRPr="00565B06" w:rsidP="00565B06">
            <w:pPr>
              <w:pStyle w:val="NoSpacing"/>
              <w:rPr>
                <w:b/>
                <w:bCs/>
                <w:i/>
              </w:rPr>
            </w:pPr>
            <w:r w:rsidRPr="00F92BF2">
              <w:rPr>
                <w:b/>
                <w:bCs/>
                <w:i/>
              </w:rPr>
              <w:t>И. И. Левитана «Золотая осень» (составление рассказа)</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5E2FAB" w:rsidRPr="002470CF" w:rsidP="00E7676E">
            <w:pPr>
              <w:pStyle w:val="NoSpacing"/>
              <w:rPr>
                <w:i/>
                <w:iCs/>
              </w:rPr>
            </w:pPr>
            <w:r w:rsidRPr="002470CF">
              <w:t>У.ч.1 стр.34, упр.47</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E2FAB" w:rsidRPr="002470CF" w:rsidP="00E7676E">
            <w:pPr>
              <w:pStyle w:val="NoSpacing"/>
              <w:jc w:val="center"/>
            </w:pPr>
            <w:r w:rsidRPr="002470CF">
              <w:t>1</w:t>
            </w:r>
          </w:p>
        </w:tc>
        <w:tc>
          <w:tcPr>
            <w:tcW w:w="8081" w:type="dxa"/>
            <w:gridSpan w:val="3"/>
            <w:tcBorders>
              <w:top w:val="single" w:sz="4" w:space="0" w:color="auto"/>
              <w:left w:val="single" w:sz="4" w:space="0" w:color="auto"/>
              <w:bottom w:val="single" w:sz="4" w:space="0" w:color="auto"/>
              <w:right w:val="single" w:sz="4" w:space="0" w:color="auto"/>
            </w:tcBorders>
            <w:shd w:val="clear" w:color="auto" w:fill="auto"/>
          </w:tcPr>
          <w:p w:rsidR="005E2FAB" w:rsidRPr="002470CF" w:rsidP="00E7676E">
            <w:pPr>
              <w:pStyle w:val="NoSpacing"/>
              <w:rPr>
                <w:i/>
                <w:iCs/>
              </w:rPr>
            </w:pPr>
            <w:r w:rsidRPr="002470CF">
              <w:rPr>
                <w:i/>
                <w:iCs/>
              </w:rPr>
              <w:t>Понимать</w:t>
            </w:r>
            <w:r w:rsidRPr="002470CF">
              <w:t xml:space="preserve"> и</w:t>
            </w:r>
            <w:r w:rsidRPr="002470CF">
              <w:rPr>
                <w:i/>
                <w:iCs/>
              </w:rPr>
              <w:t xml:space="preserve"> сохранять</w:t>
            </w:r>
            <w:r w:rsidRPr="002470CF">
              <w:t xml:space="preserve"> в памяти учебную задачу урока.</w:t>
            </w:r>
            <w:r w:rsidRPr="002470CF">
              <w:rPr>
                <w:i/>
                <w:iCs/>
              </w:rPr>
              <w:t xml:space="preserve"> Составлять</w:t>
            </w:r>
            <w:r w:rsidRPr="002470CF">
              <w:t xml:space="preserve"> небольшой текст по репродукции картины И. И. Левитана «Золотая осень» под руководством учите</w:t>
            </w:r>
            <w:r w:rsidRPr="002470CF">
              <w:softHyphen/>
              <w:t>ля и</w:t>
            </w:r>
            <w:r w:rsidRPr="002470CF">
              <w:rPr>
                <w:i/>
                <w:iCs/>
              </w:rPr>
              <w:t xml:space="preserve"> записывать</w:t>
            </w:r>
            <w:r w:rsidRPr="002470CF">
              <w:t xml:space="preserve"> его.</w:t>
            </w:r>
            <w:r w:rsidRPr="002470CF">
              <w:rPr>
                <w:i/>
                <w:iCs/>
              </w:rPr>
              <w:t xml:space="preserve"> Оценивать</w:t>
            </w:r>
            <w:r w:rsidRPr="002470CF">
              <w:t xml:space="preserve"> результа</w:t>
            </w:r>
            <w:r w:rsidRPr="002470CF">
              <w:softHyphen/>
              <w:t>ты своей деятельности</w:t>
            </w:r>
          </w:p>
        </w:tc>
      </w:tr>
      <w:tr w:rsidTr="00472FF0">
        <w:tblPrEx>
          <w:tblW w:w="16038" w:type="dxa"/>
          <w:tblInd w:w="-137" w:type="dxa"/>
          <w:tblLayout w:type="fixed"/>
          <w:tblCellMar>
            <w:left w:w="0" w:type="dxa"/>
            <w:right w:w="0" w:type="dxa"/>
          </w:tblCellMar>
          <w:tblLook w:val="0000"/>
        </w:tblPrEx>
        <w:trPr>
          <w:trHeight w:val="488"/>
        </w:trPr>
        <w:tc>
          <w:tcPr>
            <w:tcW w:w="671" w:type="dxa"/>
            <w:tcBorders>
              <w:top w:val="single" w:sz="4" w:space="0" w:color="auto"/>
              <w:left w:val="single" w:sz="4" w:space="0" w:color="auto"/>
              <w:bottom w:val="single" w:sz="4" w:space="0" w:color="auto"/>
              <w:right w:val="single" w:sz="4" w:space="0" w:color="auto"/>
            </w:tcBorders>
          </w:tcPr>
          <w:p w:rsidR="005E2FAB" w:rsidRPr="007B6F18" w:rsidP="00FC53E1">
            <w:pPr>
              <w:pStyle w:val="NoSpacing"/>
              <w:jc w:val="center"/>
              <w:rPr>
                <w:b/>
              </w:rPr>
            </w:pPr>
            <w:r w:rsidRPr="007B6F18">
              <w:rPr>
                <w:b/>
              </w:rPr>
              <w:t>2</w:t>
            </w:r>
            <w:r>
              <w:rPr>
                <w:b/>
              </w:rPr>
              <w:t>8</w:t>
            </w:r>
            <w:r w:rsidRPr="007B6F18">
              <w:rPr>
                <w:b/>
              </w:rPr>
              <w:t>.09</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5E2FAB" w:rsidRPr="002470CF" w:rsidP="00A14A24">
            <w:pPr>
              <w:pStyle w:val="NoSpacing"/>
              <w:jc w:val="center"/>
              <w:rPr>
                <w:b/>
                <w:sz w:val="28"/>
              </w:rPr>
            </w:pPr>
          </w:p>
        </w:tc>
        <w:tc>
          <w:tcPr>
            <w:tcW w:w="601" w:type="dxa"/>
            <w:gridSpan w:val="2"/>
            <w:tcBorders>
              <w:top w:val="single" w:sz="4" w:space="0" w:color="auto"/>
              <w:left w:val="single" w:sz="4" w:space="0" w:color="auto"/>
              <w:bottom w:val="single" w:sz="4" w:space="0" w:color="auto"/>
              <w:right w:val="single" w:sz="4" w:space="0" w:color="auto"/>
            </w:tcBorders>
            <w:shd w:val="clear" w:color="auto" w:fill="auto"/>
          </w:tcPr>
          <w:p w:rsidR="005E2FAB" w:rsidRPr="002470CF" w:rsidP="00FA100A">
            <w:pPr>
              <w:pStyle w:val="NoSpacing"/>
              <w:jc w:val="center"/>
              <w:rPr>
                <w:b/>
              </w:rPr>
            </w:pPr>
            <w:r w:rsidRPr="002470CF">
              <w:rPr>
                <w:b/>
              </w:rPr>
              <w:t>1</w:t>
            </w:r>
            <w:r>
              <w:rPr>
                <w:b/>
              </w:rPr>
              <w:t>5</w:t>
            </w:r>
          </w:p>
          <w:p w:rsidR="005E2FAB" w:rsidRPr="002470CF" w:rsidP="00FA100A">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5E2FAB" w:rsidRPr="002470CF" w:rsidP="00FA100A">
            <w:pPr>
              <w:pStyle w:val="NoSpacing"/>
              <w:jc w:val="center"/>
              <w:rPr>
                <w:b/>
                <w:bCs/>
              </w:rPr>
            </w:pPr>
            <w:r>
              <w:rPr>
                <w:b/>
                <w:bCs/>
              </w:rPr>
              <w:t>6</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5E2FAB" w:rsidRPr="004467DA" w:rsidP="00E7676E">
            <w:pPr>
              <w:pStyle w:val="NoSpacing"/>
              <w:rPr>
                <w:lang w:val="en-US"/>
              </w:rPr>
            </w:pPr>
            <w:r w:rsidRPr="004467DA">
              <w:t xml:space="preserve"> </w:t>
            </w:r>
            <w:r w:rsidRPr="004467DA">
              <w:rPr>
                <w:bCs/>
              </w:rPr>
              <w:t xml:space="preserve">Простые и сложные предложения. </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5E2FAB" w:rsidRPr="002470CF" w:rsidP="00E7676E">
            <w:pPr>
              <w:pStyle w:val="NoSpacing"/>
              <w:rPr>
                <w:i/>
                <w:iCs/>
              </w:rPr>
            </w:pPr>
            <w:r w:rsidRPr="002470CF">
              <w:t>У.ч.1 стр.36, выучить правило, упр.51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E2FAB" w:rsidRPr="002470CF" w:rsidP="00E7676E">
            <w:pPr>
              <w:pStyle w:val="NoSpacing"/>
              <w:jc w:val="center"/>
            </w:pPr>
            <w:r w:rsidRPr="002470CF">
              <w:t>1</w:t>
            </w:r>
          </w:p>
        </w:tc>
        <w:tc>
          <w:tcPr>
            <w:tcW w:w="8081" w:type="dxa"/>
            <w:gridSpan w:val="3"/>
            <w:tcBorders>
              <w:top w:val="single" w:sz="4" w:space="0" w:color="auto"/>
              <w:left w:val="single" w:sz="4" w:space="0" w:color="auto"/>
              <w:bottom w:val="single" w:sz="4" w:space="0" w:color="auto"/>
              <w:right w:val="single" w:sz="4" w:space="0" w:color="auto"/>
            </w:tcBorders>
            <w:shd w:val="clear" w:color="auto" w:fill="auto"/>
          </w:tcPr>
          <w:p w:rsidR="005E2FAB" w:rsidRPr="002470CF" w:rsidP="00E7676E">
            <w:pPr>
              <w:pStyle w:val="NoSpacing"/>
              <w:rPr>
                <w:i/>
                <w:iCs/>
              </w:rPr>
            </w:pPr>
            <w:r w:rsidRPr="002470CF">
              <w:rPr>
                <w:i/>
                <w:iCs/>
              </w:rPr>
              <w:t>Понимать</w:t>
            </w:r>
            <w:r w:rsidRPr="002470CF">
              <w:t xml:space="preserve"> и</w:t>
            </w:r>
            <w:r w:rsidRPr="002470CF">
              <w:rPr>
                <w:i/>
                <w:iCs/>
              </w:rPr>
              <w:t xml:space="preserve"> сохранять</w:t>
            </w:r>
            <w:r w:rsidRPr="002470CF">
              <w:t xml:space="preserve"> в памяти учеб</w:t>
            </w:r>
            <w:r w:rsidRPr="002470CF">
              <w:softHyphen/>
              <w:t>ную задачу урока.</w:t>
            </w:r>
            <w:r w:rsidRPr="002470CF">
              <w:rPr>
                <w:i/>
                <w:iCs/>
              </w:rPr>
              <w:t xml:space="preserve"> Сравнивать</w:t>
            </w:r>
            <w:r w:rsidRPr="002470CF">
              <w:t xml:space="preserve"> простые и сложные предложения.</w:t>
            </w:r>
            <w:r w:rsidRPr="002470CF">
              <w:rPr>
                <w:i/>
                <w:iCs/>
              </w:rPr>
              <w:t xml:space="preserve"> Находить</w:t>
            </w:r>
            <w:r w:rsidRPr="002470CF">
              <w:t xml:space="preserve"> сложные предложения в тексте.</w:t>
            </w:r>
            <w:r w:rsidRPr="002470CF">
              <w:rPr>
                <w:i/>
                <w:iCs/>
              </w:rPr>
              <w:t xml:space="preserve"> Выделять</w:t>
            </w:r>
            <w:r w:rsidRPr="002470CF">
              <w:t xml:space="preserve"> в слож</w:t>
            </w:r>
            <w:r w:rsidRPr="002470CF">
              <w:softHyphen/>
              <w:t>ном предложении его основы.</w:t>
            </w:r>
            <w:r w:rsidRPr="002470CF">
              <w:rPr>
                <w:i/>
                <w:iCs/>
              </w:rPr>
              <w:t xml:space="preserve"> Ставить </w:t>
            </w:r>
            <w:r w:rsidRPr="002470CF">
              <w:t>запятые между частями сложного предло</w:t>
            </w:r>
            <w:r w:rsidRPr="002470CF">
              <w:softHyphen/>
              <w:t>жения.</w:t>
            </w:r>
            <w:r w:rsidRPr="002470CF">
              <w:rPr>
                <w:i/>
                <w:iCs/>
              </w:rPr>
              <w:t xml:space="preserve"> Составлять</w:t>
            </w:r>
            <w:r w:rsidRPr="002470CF">
              <w:t xml:space="preserve"> сложные предложения. </w:t>
            </w:r>
            <w:r w:rsidRPr="002470CF">
              <w:rPr>
                <w:i/>
                <w:iCs/>
              </w:rPr>
              <w:t>Оценивать</w:t>
            </w:r>
            <w:r w:rsidRPr="002470CF">
              <w:t xml:space="preserve"> результаты своей деятельности</w:t>
            </w:r>
          </w:p>
        </w:tc>
      </w:tr>
      <w:tr w:rsidTr="00472FF0">
        <w:tblPrEx>
          <w:tblW w:w="16038" w:type="dxa"/>
          <w:tblInd w:w="-137" w:type="dxa"/>
          <w:tblLayout w:type="fixed"/>
          <w:tblCellMar>
            <w:left w:w="0" w:type="dxa"/>
            <w:right w:w="0" w:type="dxa"/>
          </w:tblCellMar>
          <w:tblLook w:val="0000"/>
        </w:tblPrEx>
        <w:trPr>
          <w:trHeight w:val="1408"/>
        </w:trPr>
        <w:tc>
          <w:tcPr>
            <w:tcW w:w="671" w:type="dxa"/>
            <w:tcBorders>
              <w:top w:val="single" w:sz="4" w:space="0" w:color="auto"/>
              <w:left w:val="single" w:sz="4" w:space="0" w:color="auto"/>
              <w:bottom w:val="single" w:sz="4" w:space="0" w:color="auto"/>
              <w:right w:val="single" w:sz="4" w:space="0" w:color="auto"/>
            </w:tcBorders>
          </w:tcPr>
          <w:p w:rsidR="005E2FAB" w:rsidRPr="007B6F18" w:rsidP="00FC53E1">
            <w:pPr>
              <w:pStyle w:val="NoSpacing"/>
              <w:jc w:val="center"/>
              <w:rPr>
                <w:b/>
              </w:rPr>
            </w:pPr>
            <w:r w:rsidRPr="007B6F18">
              <w:rPr>
                <w:b/>
              </w:rPr>
              <w:t>2</w:t>
            </w:r>
            <w:r>
              <w:rPr>
                <w:b/>
              </w:rPr>
              <w:t>9</w:t>
            </w:r>
            <w:r w:rsidRPr="007B6F18">
              <w:rPr>
                <w:b/>
              </w:rPr>
              <w:t>.09</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5E2FAB" w:rsidRPr="002470CF" w:rsidP="00FA100A">
            <w:pPr>
              <w:pStyle w:val="NoSpacing"/>
              <w:jc w:val="center"/>
              <w:rPr>
                <w:b/>
                <w:sz w:val="28"/>
              </w:rPr>
            </w:pPr>
          </w:p>
        </w:tc>
        <w:tc>
          <w:tcPr>
            <w:tcW w:w="601" w:type="dxa"/>
            <w:gridSpan w:val="2"/>
            <w:tcBorders>
              <w:top w:val="single" w:sz="4" w:space="0" w:color="auto"/>
              <w:left w:val="single" w:sz="4" w:space="0" w:color="auto"/>
              <w:bottom w:val="single" w:sz="4" w:space="0" w:color="auto"/>
              <w:right w:val="single" w:sz="4" w:space="0" w:color="auto"/>
            </w:tcBorders>
            <w:shd w:val="clear" w:color="auto" w:fill="auto"/>
          </w:tcPr>
          <w:p w:rsidR="005E2FAB" w:rsidRPr="000B2834" w:rsidP="00FA100A">
            <w:pPr>
              <w:pStyle w:val="NoSpacing"/>
              <w:jc w:val="center"/>
              <w:rPr>
                <w:b/>
              </w:rPr>
            </w:pPr>
            <w:r w:rsidRPr="002470CF">
              <w:rPr>
                <w:b/>
                <w:lang w:val="en-US"/>
              </w:rPr>
              <w:t>1</w:t>
            </w:r>
            <w:r>
              <w:rPr>
                <w:b/>
              </w:rPr>
              <w:t>6</w:t>
            </w:r>
          </w:p>
          <w:p w:rsidR="005E2FAB" w:rsidRPr="002470CF" w:rsidP="00FA100A">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5E2FAB" w:rsidRPr="005E2FAB" w:rsidP="00FA100A">
            <w:pPr>
              <w:pStyle w:val="NoSpacing"/>
              <w:jc w:val="center"/>
              <w:rPr>
                <w:b/>
              </w:rPr>
            </w:pPr>
            <w:r>
              <w:rPr>
                <w:b/>
              </w:rPr>
              <w:t>7</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5E2FAB" w:rsidRPr="004467DA" w:rsidP="00E7676E">
            <w:pPr>
              <w:pStyle w:val="NoSpacing"/>
            </w:pPr>
            <w:r w:rsidRPr="004467DA">
              <w:rPr>
                <w:bCs/>
              </w:rPr>
              <w:t>Простое предложение с однородны</w:t>
            </w:r>
            <w:r w:rsidRPr="004467DA">
              <w:rPr>
                <w:bCs/>
              </w:rPr>
              <w:softHyphen/>
              <w:t>ми членами и сложное предложение.</w:t>
            </w:r>
            <w:r w:rsidRPr="004467DA">
              <w:rPr>
                <w:b/>
                <w:bCs/>
              </w:rPr>
              <w:t xml:space="preserve"> Проверочная ра</w:t>
            </w:r>
            <w:r w:rsidRPr="004467DA">
              <w:rPr>
                <w:b/>
                <w:bCs/>
              </w:rPr>
              <w:softHyphen/>
              <w:t xml:space="preserve">бота  </w:t>
            </w:r>
            <w:r>
              <w:rPr>
                <w:b/>
                <w:bCs/>
              </w:rPr>
              <w:t>№2</w:t>
            </w:r>
            <w:r w:rsidRPr="004467DA">
              <w:rPr>
                <w:bCs/>
              </w:rPr>
              <w:t xml:space="preserve"> </w:t>
            </w:r>
            <w:r w:rsidRPr="00A812E4">
              <w:rPr>
                <w:b/>
                <w:bCs/>
              </w:rPr>
              <w:t>по теме: «Простые и сложные предложения»</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5E2FAB" w:rsidRPr="002470CF" w:rsidP="00E7676E">
            <w:pPr>
              <w:pStyle w:val="NoSpacing"/>
              <w:rPr>
                <w:i/>
                <w:iCs/>
              </w:rPr>
            </w:pPr>
            <w:r w:rsidRPr="002470CF">
              <w:t>У.ч.1 стр. 38, упр.54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E2FAB" w:rsidRPr="002470CF" w:rsidP="00E7676E">
            <w:pPr>
              <w:pStyle w:val="NoSpacing"/>
              <w:jc w:val="center"/>
            </w:pPr>
            <w:r w:rsidRPr="002470CF">
              <w:t>1</w:t>
            </w:r>
          </w:p>
        </w:tc>
        <w:tc>
          <w:tcPr>
            <w:tcW w:w="8081" w:type="dxa"/>
            <w:gridSpan w:val="3"/>
            <w:tcBorders>
              <w:top w:val="single" w:sz="4" w:space="0" w:color="auto"/>
              <w:left w:val="single" w:sz="4" w:space="0" w:color="auto"/>
              <w:bottom w:val="single" w:sz="4" w:space="0" w:color="auto"/>
              <w:right w:val="single" w:sz="4" w:space="0" w:color="auto"/>
            </w:tcBorders>
            <w:shd w:val="clear" w:color="auto" w:fill="auto"/>
          </w:tcPr>
          <w:p w:rsidR="005E2FAB" w:rsidRPr="002470CF" w:rsidP="00565B06">
            <w:pPr>
              <w:pStyle w:val="NoSpacing"/>
              <w:rPr>
                <w:i/>
                <w:iCs/>
              </w:rPr>
            </w:pPr>
            <w:r w:rsidRPr="002470CF">
              <w:rPr>
                <w:i/>
                <w:iCs/>
              </w:rPr>
              <w:t>Понимать</w:t>
            </w:r>
            <w:r w:rsidRPr="002470CF">
              <w:t xml:space="preserve"> и</w:t>
            </w:r>
            <w:r w:rsidRPr="002470CF">
              <w:rPr>
                <w:i/>
                <w:iCs/>
              </w:rPr>
              <w:t xml:space="preserve"> сохранять</w:t>
            </w:r>
            <w:r w:rsidRPr="002470CF">
              <w:t xml:space="preserve"> в памяти учебную задачу урока.</w:t>
            </w:r>
            <w:r w:rsidRPr="002470CF">
              <w:rPr>
                <w:i/>
                <w:iCs/>
              </w:rPr>
              <w:t xml:space="preserve"> Различать</w:t>
            </w:r>
            <w:r w:rsidRPr="002470CF">
              <w:t xml:space="preserve"> простое предло</w:t>
            </w:r>
            <w:r w:rsidRPr="002470CF">
              <w:softHyphen/>
              <w:t>жение с однородными членами и сложное предложение.</w:t>
            </w:r>
            <w:r w:rsidRPr="002470CF">
              <w:rPr>
                <w:i/>
                <w:iCs/>
              </w:rPr>
              <w:t xml:space="preserve"> Обосновывать</w:t>
            </w:r>
            <w:r w:rsidRPr="002470CF">
              <w:t xml:space="preserve"> постановку запятых в предложениях с однородными членами и в сложных предложениях. </w:t>
            </w:r>
            <w:r w:rsidRPr="002470CF">
              <w:rPr>
                <w:i/>
                <w:iCs/>
              </w:rPr>
              <w:t>Оценивать</w:t>
            </w:r>
            <w:r w:rsidRPr="002470CF">
              <w:t xml:space="preserve"> текст с точки зрения пунктуаци</w:t>
            </w:r>
            <w:r w:rsidRPr="002470CF">
              <w:softHyphen/>
              <w:t>онной правильности.</w:t>
            </w:r>
            <w:r w:rsidRPr="002470CF">
              <w:rPr>
                <w:i/>
                <w:iCs/>
              </w:rPr>
              <w:t xml:space="preserve"> Понимать</w:t>
            </w:r>
            <w:r w:rsidRPr="002470CF">
              <w:t xml:space="preserve"> и</w:t>
            </w:r>
            <w:r w:rsidRPr="002470CF">
              <w:rPr>
                <w:i/>
                <w:iCs/>
              </w:rPr>
              <w:t xml:space="preserve"> сохранять</w:t>
            </w:r>
            <w:r w:rsidRPr="002470CF">
              <w:t xml:space="preserve"> в памяти учебную задачу урока.</w:t>
            </w:r>
            <w:r w:rsidRPr="002470CF">
              <w:rPr>
                <w:i/>
                <w:iCs/>
              </w:rPr>
              <w:t xml:space="preserve"> Оценивать</w:t>
            </w:r>
            <w:r w:rsidRPr="002470CF">
              <w:t xml:space="preserve"> результаты выполненного за</w:t>
            </w:r>
            <w:r w:rsidRPr="002470CF">
              <w:softHyphen/>
              <w:t>дания рубрики «Проверь себя».</w:t>
            </w:r>
            <w:r w:rsidRPr="002470CF">
              <w:rPr>
                <w:i/>
                <w:iCs/>
              </w:rPr>
              <w:t xml:space="preserve"> </w:t>
            </w:r>
            <w:r w:rsidRPr="002470CF" w:rsidR="00565B06">
              <w:rPr>
                <w:i/>
                <w:iCs/>
              </w:rPr>
              <w:t>Осуществлять</w:t>
            </w:r>
            <w:r w:rsidRPr="002470CF" w:rsidR="00565B06">
              <w:t xml:space="preserve"> комплексную работу над текстом: чтение, определение темы и главной мысли текста, </w:t>
            </w:r>
            <w:r w:rsidRPr="002470CF" w:rsidR="00565B06">
              <w:t>озаглавливание</w:t>
            </w:r>
            <w:r w:rsidRPr="002470CF" w:rsidR="00565B06">
              <w:t xml:space="preserve">, структура текста, определение </w:t>
            </w:r>
            <w:r w:rsidRPr="002470CF" w:rsidR="00565B06">
              <w:t>микротем</w:t>
            </w:r>
            <w:r w:rsidRPr="002470CF" w:rsidR="00565B06">
              <w:t>, составление плана. Выборочно</w:t>
            </w:r>
            <w:r w:rsidRPr="002470CF" w:rsidR="00565B06">
              <w:rPr>
                <w:i/>
                <w:iCs/>
              </w:rPr>
              <w:t xml:space="preserve"> излагать </w:t>
            </w:r>
            <w:r w:rsidRPr="002470CF" w:rsidR="00565B06">
              <w:t>содержание повествовательного текста по данному плану и</w:t>
            </w:r>
            <w:r w:rsidRPr="002470CF" w:rsidR="00565B06">
              <w:rPr>
                <w:i/>
                <w:iCs/>
              </w:rPr>
              <w:t xml:space="preserve"> проверять</w:t>
            </w:r>
            <w:r w:rsidRPr="002470CF" w:rsidR="00565B06">
              <w:t xml:space="preserve"> написанное. </w:t>
            </w:r>
            <w:r w:rsidRPr="002470CF">
              <w:rPr>
                <w:i/>
                <w:iCs/>
              </w:rPr>
              <w:t>Оцени</w:t>
            </w:r>
            <w:r w:rsidRPr="002470CF">
              <w:rPr>
                <w:i/>
                <w:iCs/>
              </w:rPr>
              <w:softHyphen/>
              <w:t>вать</w:t>
            </w:r>
            <w:r w:rsidRPr="002470CF">
              <w:t xml:space="preserve"> результаты своей деятельности</w:t>
            </w:r>
            <w:r w:rsidR="00565B06">
              <w:t>.</w:t>
            </w:r>
            <w:r w:rsidRPr="002470CF">
              <w:rPr>
                <w:i/>
                <w:iCs/>
              </w:rPr>
              <w:t xml:space="preserve"> </w:t>
            </w:r>
          </w:p>
        </w:tc>
      </w:tr>
      <w:tr w:rsidTr="00472FF0">
        <w:tblPrEx>
          <w:tblW w:w="16038" w:type="dxa"/>
          <w:tblInd w:w="-137" w:type="dxa"/>
          <w:tblLayout w:type="fixed"/>
          <w:tblCellMar>
            <w:left w:w="0" w:type="dxa"/>
            <w:right w:w="0" w:type="dxa"/>
          </w:tblCellMar>
          <w:tblLook w:val="0000"/>
        </w:tblPrEx>
        <w:trPr>
          <w:trHeight w:val="265"/>
        </w:trPr>
        <w:tc>
          <w:tcPr>
            <w:tcW w:w="16038" w:type="dxa"/>
            <w:gridSpan w:val="12"/>
            <w:tcBorders>
              <w:top w:val="single" w:sz="4" w:space="0" w:color="auto"/>
              <w:left w:val="single" w:sz="4" w:space="0" w:color="auto"/>
              <w:bottom w:val="single" w:sz="4" w:space="0" w:color="auto"/>
              <w:right w:val="single" w:sz="4" w:space="0" w:color="auto"/>
            </w:tcBorders>
          </w:tcPr>
          <w:p w:rsidR="005E2FAB" w:rsidRPr="005E2FAB" w:rsidP="005E2FAB">
            <w:pPr>
              <w:pStyle w:val="NoSpacing"/>
              <w:jc w:val="center"/>
              <w:rPr>
                <w:b/>
              </w:rPr>
            </w:pPr>
            <w:r w:rsidRPr="002470CF">
              <w:rPr>
                <w:b/>
              </w:rPr>
              <w:t>СЛОВО В ЯЗЫКЕ И РЕЧИ</w:t>
            </w:r>
            <w:r>
              <w:rPr>
                <w:b/>
              </w:rPr>
              <w:t xml:space="preserve"> </w:t>
            </w:r>
            <w:r w:rsidRPr="002470CF">
              <w:rPr>
                <w:b/>
              </w:rPr>
              <w:t>(</w:t>
            </w:r>
            <w:r>
              <w:rPr>
                <w:b/>
              </w:rPr>
              <w:t>17</w:t>
            </w:r>
            <w:r w:rsidRPr="002470CF">
              <w:rPr>
                <w:b/>
              </w:rPr>
              <w:t>ч)</w:t>
            </w:r>
          </w:p>
        </w:tc>
      </w:tr>
      <w:tr w:rsidTr="00472FF0">
        <w:tblPrEx>
          <w:tblW w:w="16038" w:type="dxa"/>
          <w:tblInd w:w="-137" w:type="dxa"/>
          <w:tblLayout w:type="fixed"/>
          <w:tblCellMar>
            <w:left w:w="0" w:type="dxa"/>
            <w:right w:w="0" w:type="dxa"/>
          </w:tblCellMar>
          <w:tblLook w:val="0000"/>
        </w:tblPrEx>
        <w:trPr>
          <w:trHeight w:val="549"/>
        </w:trPr>
        <w:tc>
          <w:tcPr>
            <w:tcW w:w="671" w:type="dxa"/>
            <w:tcBorders>
              <w:top w:val="single" w:sz="4" w:space="0" w:color="auto"/>
              <w:left w:val="single" w:sz="4" w:space="0" w:color="auto"/>
              <w:bottom w:val="single" w:sz="4" w:space="0" w:color="auto"/>
              <w:right w:val="single" w:sz="4" w:space="0" w:color="auto"/>
            </w:tcBorders>
          </w:tcPr>
          <w:p w:rsidR="005E2FAB" w:rsidRPr="007B6F18" w:rsidP="006E43E3">
            <w:pPr>
              <w:pStyle w:val="NoSpacing"/>
              <w:jc w:val="center"/>
              <w:rPr>
                <w:b/>
              </w:rPr>
            </w:pPr>
            <w:r>
              <w:rPr>
                <w:b/>
              </w:rPr>
              <w:t>30</w:t>
            </w:r>
            <w:r w:rsidRPr="007B6F18">
              <w:rPr>
                <w:b/>
              </w:rPr>
              <w:t>.09</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5E2FAB" w:rsidRPr="002470CF" w:rsidP="00FA100A">
            <w:pPr>
              <w:pStyle w:val="NoSpacing"/>
              <w:jc w:val="center"/>
              <w:rPr>
                <w:b/>
                <w:sz w:val="28"/>
              </w:rPr>
            </w:pPr>
          </w:p>
        </w:tc>
        <w:tc>
          <w:tcPr>
            <w:tcW w:w="601" w:type="dxa"/>
            <w:gridSpan w:val="2"/>
            <w:tcBorders>
              <w:top w:val="single" w:sz="4" w:space="0" w:color="auto"/>
              <w:left w:val="single" w:sz="4" w:space="0" w:color="auto"/>
              <w:bottom w:val="single" w:sz="4" w:space="0" w:color="auto"/>
              <w:right w:val="single" w:sz="4" w:space="0" w:color="auto"/>
            </w:tcBorders>
            <w:shd w:val="clear" w:color="auto" w:fill="auto"/>
          </w:tcPr>
          <w:p w:rsidR="005E2FAB" w:rsidRPr="002470CF" w:rsidP="00FA100A">
            <w:pPr>
              <w:pStyle w:val="NoSpacing"/>
              <w:jc w:val="center"/>
              <w:rPr>
                <w:b/>
              </w:rPr>
            </w:pPr>
            <w:r w:rsidRPr="002470CF">
              <w:rPr>
                <w:b/>
              </w:rPr>
              <w:t>1</w:t>
            </w:r>
            <w:r>
              <w:rPr>
                <w:b/>
              </w:rPr>
              <w:t>7</w:t>
            </w:r>
          </w:p>
          <w:p w:rsidR="005E2FAB" w:rsidRPr="002470CF" w:rsidP="00FA100A">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5E2FAB" w:rsidRPr="002470CF" w:rsidP="00FA100A">
            <w:pPr>
              <w:pStyle w:val="NoSpacing"/>
              <w:jc w:val="center"/>
              <w:rPr>
                <w:b/>
                <w:bCs/>
              </w:rPr>
            </w:pPr>
            <w:r>
              <w:rPr>
                <w:b/>
                <w:bCs/>
              </w:rPr>
              <w:t>1</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5E2FAB" w:rsidRPr="004467DA" w:rsidP="00E7676E">
            <w:pPr>
              <w:pStyle w:val="NoSpacing"/>
              <w:rPr>
                <w:bCs/>
              </w:rPr>
            </w:pPr>
            <w:r w:rsidRPr="004467DA">
              <w:rPr>
                <w:bCs/>
              </w:rPr>
              <w:t>Лексическое значение слова (повто</w:t>
            </w:r>
            <w:r w:rsidRPr="004467DA">
              <w:rPr>
                <w:bCs/>
              </w:rPr>
              <w:softHyphen/>
              <w:t>рение).</w:t>
            </w:r>
          </w:p>
          <w:p w:rsidR="005E2FAB" w:rsidRPr="004467DA" w:rsidP="00E7676E">
            <w:pPr>
              <w:pStyle w:val="NoSpacing"/>
            </w:pPr>
            <w:r w:rsidRPr="004467DA">
              <w:t xml:space="preserve"> </w:t>
            </w:r>
          </w:p>
          <w:p w:rsidR="005E2FAB" w:rsidRPr="004467DA" w:rsidP="00E7676E">
            <w:pPr>
              <w:pStyle w:val="NoSpacing"/>
            </w:pP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5E2FAB" w:rsidRPr="002470CF" w:rsidP="00E7676E">
            <w:pPr>
              <w:pStyle w:val="NoSpacing"/>
              <w:rPr>
                <w:i/>
                <w:iCs/>
              </w:rPr>
            </w:pPr>
            <w:r w:rsidRPr="002470CF">
              <w:t>У.ч.1 стр.43, упр.60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E2FAB" w:rsidRPr="002470CF" w:rsidP="00E7676E">
            <w:pPr>
              <w:pStyle w:val="NoSpacing"/>
              <w:jc w:val="center"/>
            </w:pPr>
            <w:r w:rsidRPr="002470CF">
              <w:t>1</w:t>
            </w:r>
          </w:p>
        </w:tc>
        <w:tc>
          <w:tcPr>
            <w:tcW w:w="8081" w:type="dxa"/>
            <w:gridSpan w:val="3"/>
            <w:tcBorders>
              <w:top w:val="single" w:sz="4" w:space="0" w:color="auto"/>
              <w:left w:val="single" w:sz="4" w:space="0" w:color="auto"/>
              <w:bottom w:val="single" w:sz="4" w:space="0" w:color="auto"/>
              <w:right w:val="single" w:sz="4" w:space="0" w:color="auto"/>
            </w:tcBorders>
            <w:shd w:val="clear" w:color="auto" w:fill="auto"/>
          </w:tcPr>
          <w:p w:rsidR="005E2FAB" w:rsidRPr="002470CF" w:rsidP="00E7676E">
            <w:pPr>
              <w:pStyle w:val="NoSpacing"/>
              <w:rPr>
                <w:i/>
                <w:iCs/>
              </w:rPr>
            </w:pPr>
            <w:r w:rsidRPr="002470CF">
              <w:rPr>
                <w:i/>
                <w:iCs/>
              </w:rPr>
              <w:t>Понимать</w:t>
            </w:r>
            <w:r w:rsidRPr="002470CF">
              <w:t xml:space="preserve"> и</w:t>
            </w:r>
            <w:r w:rsidRPr="002470CF">
              <w:rPr>
                <w:i/>
                <w:iCs/>
              </w:rPr>
              <w:t xml:space="preserve"> сохранять</w:t>
            </w:r>
            <w:r w:rsidRPr="002470CF">
              <w:t xml:space="preserve"> в памяти учебную задачу урока.</w:t>
            </w:r>
            <w:r w:rsidRPr="002470CF">
              <w:rPr>
                <w:i/>
                <w:iCs/>
              </w:rPr>
              <w:t xml:space="preserve"> Анализировать</w:t>
            </w:r>
            <w:r w:rsidRPr="002470CF">
              <w:t xml:space="preserve"> высказывания о русском языке.</w:t>
            </w:r>
            <w:r w:rsidRPr="002470CF">
              <w:rPr>
                <w:i/>
                <w:iCs/>
              </w:rPr>
              <w:t xml:space="preserve"> Находить</w:t>
            </w:r>
            <w:r w:rsidRPr="002470CF">
              <w:t xml:space="preserve"> сло</w:t>
            </w:r>
            <w:r w:rsidRPr="002470CF">
              <w:softHyphen/>
              <w:t xml:space="preserve">ва, значение которых требует уточнения. </w:t>
            </w:r>
            <w:r w:rsidRPr="002470CF">
              <w:rPr>
                <w:i/>
                <w:iCs/>
              </w:rPr>
              <w:t>Определять</w:t>
            </w:r>
            <w:r w:rsidRPr="002470CF">
              <w:t xml:space="preserve"> значение слова по тексту или </w:t>
            </w:r>
            <w:r w:rsidRPr="002470CF">
              <w:rPr>
                <w:i/>
                <w:iCs/>
              </w:rPr>
              <w:t>уточнять</w:t>
            </w:r>
            <w:r w:rsidRPr="002470CF">
              <w:t xml:space="preserve"> с помощью толкового словаря. </w:t>
            </w:r>
            <w:r w:rsidRPr="002470CF">
              <w:rPr>
                <w:i/>
                <w:iCs/>
              </w:rPr>
              <w:t>Объяснять</w:t>
            </w:r>
            <w:r w:rsidRPr="002470CF">
              <w:t xml:space="preserve"> принцип построения толкового словаря.</w:t>
            </w:r>
            <w:r w:rsidRPr="002470CF">
              <w:rPr>
                <w:i/>
                <w:iCs/>
              </w:rPr>
              <w:t xml:space="preserve"> Определять (выписывать</w:t>
            </w:r>
            <w:r w:rsidRPr="002470CF">
              <w:t>) значе</w:t>
            </w:r>
            <w:r w:rsidRPr="002470CF">
              <w:softHyphen/>
              <w:t>ние слова, пользуясь толковым словарём (сначала с помощью учителя, затем само</w:t>
            </w:r>
            <w:r w:rsidRPr="002470CF">
              <w:softHyphen/>
              <w:t>стоятельно).</w:t>
            </w:r>
            <w:r w:rsidRPr="002470CF">
              <w:rPr>
                <w:i/>
                <w:iCs/>
              </w:rPr>
              <w:t xml:space="preserve"> Работать</w:t>
            </w:r>
            <w:r w:rsidRPr="002470CF">
              <w:t xml:space="preserve"> с рубрикой «Стра</w:t>
            </w:r>
            <w:r w:rsidRPr="002470CF">
              <w:softHyphen/>
              <w:t>ничка для любознательных»: знакомство с этимологией слов, одной из частей ко</w:t>
            </w:r>
            <w:r w:rsidRPr="002470CF">
              <w:softHyphen/>
              <w:t>торых является часть</w:t>
            </w:r>
            <w:r w:rsidRPr="002470CF">
              <w:rPr>
                <w:i/>
                <w:iCs/>
              </w:rPr>
              <w:t xml:space="preserve"> </w:t>
            </w:r>
            <w:r w:rsidRPr="002470CF">
              <w:rPr>
                <w:i/>
                <w:iCs/>
              </w:rPr>
              <w:t>библи</w:t>
            </w:r>
            <w:r w:rsidRPr="002470CF">
              <w:rPr>
                <w:i/>
                <w:iCs/>
              </w:rPr>
              <w:t>о</w:t>
            </w:r>
            <w:r w:rsidRPr="002470CF">
              <w:rPr>
                <w:i/>
                <w:iCs/>
              </w:rPr>
              <w:t>-</w:t>
            </w:r>
            <w:r w:rsidRPr="002470CF">
              <w:rPr>
                <w:i/>
                <w:iCs/>
              </w:rPr>
              <w:t xml:space="preserve">. Составлять </w:t>
            </w:r>
            <w:r w:rsidRPr="002470CF">
              <w:t xml:space="preserve">собственные толковые </w:t>
            </w:r>
            <w:r w:rsidRPr="002470CF">
              <w:t>словарики, внося в них слова, значение которых ранее было неизвестно.</w:t>
            </w:r>
            <w:r w:rsidRPr="002470CF">
              <w:rPr>
                <w:i/>
                <w:iCs/>
              </w:rPr>
              <w:t xml:space="preserve"> Оценивать</w:t>
            </w:r>
            <w:r w:rsidRPr="002470CF">
              <w:t xml:space="preserve"> результаты своей деятельности</w:t>
            </w:r>
          </w:p>
        </w:tc>
      </w:tr>
      <w:tr w:rsidTr="00472FF0">
        <w:tblPrEx>
          <w:tblW w:w="16038" w:type="dxa"/>
          <w:tblInd w:w="-137" w:type="dxa"/>
          <w:tblLayout w:type="fixed"/>
          <w:tblCellMar>
            <w:left w:w="0" w:type="dxa"/>
            <w:right w:w="0" w:type="dxa"/>
          </w:tblCellMar>
          <w:tblLook w:val="0000"/>
        </w:tblPrEx>
        <w:trPr>
          <w:trHeight w:val="829"/>
        </w:trPr>
        <w:tc>
          <w:tcPr>
            <w:tcW w:w="671" w:type="dxa"/>
            <w:tcBorders>
              <w:top w:val="single" w:sz="4" w:space="0" w:color="auto"/>
              <w:left w:val="single" w:sz="4" w:space="0" w:color="auto"/>
              <w:bottom w:val="single" w:sz="4" w:space="0" w:color="auto"/>
              <w:right w:val="single" w:sz="4" w:space="0" w:color="auto"/>
            </w:tcBorders>
          </w:tcPr>
          <w:p w:rsidR="005E2FAB" w:rsidRPr="007B6F18" w:rsidP="006E43E3">
            <w:pPr>
              <w:pStyle w:val="NoSpacing"/>
              <w:jc w:val="center"/>
              <w:rPr>
                <w:b/>
              </w:rPr>
            </w:pPr>
            <w:r w:rsidRPr="007B6F18">
              <w:rPr>
                <w:b/>
              </w:rPr>
              <w:t>01.10</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5E2FAB" w:rsidRPr="002470CF" w:rsidP="00FA100A">
            <w:pPr>
              <w:pStyle w:val="NoSpacing"/>
              <w:jc w:val="center"/>
              <w:rPr>
                <w:b/>
                <w:sz w:val="28"/>
              </w:rPr>
            </w:pPr>
          </w:p>
        </w:tc>
        <w:tc>
          <w:tcPr>
            <w:tcW w:w="601" w:type="dxa"/>
            <w:gridSpan w:val="2"/>
            <w:tcBorders>
              <w:top w:val="single" w:sz="4" w:space="0" w:color="auto"/>
              <w:left w:val="single" w:sz="4" w:space="0" w:color="auto"/>
              <w:bottom w:val="single" w:sz="4" w:space="0" w:color="auto"/>
              <w:right w:val="single" w:sz="4" w:space="0" w:color="auto"/>
            </w:tcBorders>
            <w:shd w:val="clear" w:color="auto" w:fill="auto"/>
          </w:tcPr>
          <w:p w:rsidR="005E2FAB" w:rsidRPr="000B2834" w:rsidP="00FA100A">
            <w:pPr>
              <w:pStyle w:val="NoSpacing"/>
              <w:jc w:val="center"/>
              <w:rPr>
                <w:b/>
              </w:rPr>
            </w:pPr>
            <w:r>
              <w:rPr>
                <w:b/>
              </w:rPr>
              <w:t>18</w:t>
            </w:r>
          </w:p>
          <w:p w:rsidR="005E2FAB" w:rsidRPr="002470CF" w:rsidP="00FA100A">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5E2FAB" w:rsidRPr="004467DA" w:rsidP="00FA100A">
            <w:pPr>
              <w:pStyle w:val="NoSpacing"/>
              <w:jc w:val="center"/>
              <w:rPr>
                <w:b/>
                <w:bCs/>
              </w:rPr>
            </w:pPr>
            <w:r>
              <w:rPr>
                <w:b/>
                <w:bCs/>
              </w:rPr>
              <w:t>2</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5E2FAB" w:rsidRPr="004467DA" w:rsidP="00E7676E">
            <w:pPr>
              <w:pStyle w:val="NoSpacing"/>
              <w:rPr>
                <w:bCs/>
              </w:rPr>
            </w:pPr>
            <w:r w:rsidRPr="004467DA">
              <w:rPr>
                <w:bCs/>
              </w:rPr>
              <w:t>Многозначные слова. Слова в пря</w:t>
            </w:r>
            <w:r w:rsidRPr="004467DA">
              <w:rPr>
                <w:bCs/>
              </w:rPr>
              <w:softHyphen/>
              <w:t>мом и переносном значениях. Заим</w:t>
            </w:r>
            <w:r w:rsidRPr="004467DA">
              <w:rPr>
                <w:bCs/>
              </w:rPr>
              <w:softHyphen/>
              <w:t>ствованные слова. Устаревшие слова.</w:t>
            </w:r>
          </w:p>
          <w:p w:rsidR="005E2FAB" w:rsidRPr="004467DA" w:rsidP="00E7676E">
            <w:pPr>
              <w:pStyle w:val="NoSpacing"/>
              <w:rPr>
                <w:i/>
              </w:rPr>
            </w:pP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5E2FAB" w:rsidRPr="002470CF" w:rsidP="00E7676E">
            <w:pPr>
              <w:pStyle w:val="NoSpacing"/>
              <w:rPr>
                <w:i/>
                <w:iCs/>
              </w:rPr>
            </w:pPr>
            <w:r w:rsidRPr="002470CF">
              <w:t>У.ч.1 стр.45, упр.63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E2FAB" w:rsidRPr="002470CF" w:rsidP="00E7676E">
            <w:pPr>
              <w:pStyle w:val="NoSpacing"/>
              <w:jc w:val="center"/>
            </w:pPr>
            <w:r w:rsidRPr="002470CF">
              <w:t>1</w:t>
            </w:r>
          </w:p>
        </w:tc>
        <w:tc>
          <w:tcPr>
            <w:tcW w:w="8081" w:type="dxa"/>
            <w:gridSpan w:val="3"/>
            <w:tcBorders>
              <w:top w:val="single" w:sz="4" w:space="0" w:color="auto"/>
              <w:left w:val="single" w:sz="4" w:space="0" w:color="auto"/>
              <w:bottom w:val="single" w:sz="4" w:space="0" w:color="auto"/>
              <w:right w:val="single" w:sz="4" w:space="0" w:color="auto"/>
            </w:tcBorders>
            <w:shd w:val="clear" w:color="auto" w:fill="auto"/>
          </w:tcPr>
          <w:p w:rsidR="005E2FAB" w:rsidRPr="002470CF" w:rsidP="00E7676E">
            <w:pPr>
              <w:pStyle w:val="NoSpacing"/>
              <w:rPr>
                <w:i/>
                <w:iCs/>
              </w:rPr>
            </w:pPr>
            <w:r w:rsidRPr="002470CF">
              <w:rPr>
                <w:i/>
                <w:iCs/>
              </w:rPr>
              <w:t>Понимать</w:t>
            </w:r>
            <w:r w:rsidRPr="002470CF">
              <w:t xml:space="preserve"> и</w:t>
            </w:r>
            <w:r w:rsidRPr="002470CF">
              <w:rPr>
                <w:i/>
                <w:iCs/>
              </w:rPr>
              <w:t xml:space="preserve"> сохранять</w:t>
            </w:r>
            <w:r w:rsidRPr="002470CF">
              <w:t xml:space="preserve"> в памяти учебную задачу урока.</w:t>
            </w:r>
            <w:r w:rsidRPr="002470CF">
              <w:rPr>
                <w:i/>
                <w:iCs/>
              </w:rPr>
              <w:t xml:space="preserve"> Распознавать</w:t>
            </w:r>
            <w:r w:rsidRPr="002470CF">
              <w:t xml:space="preserve"> многознач</w:t>
            </w:r>
            <w:r w:rsidRPr="002470CF">
              <w:softHyphen/>
              <w:t>ные слова, слова в прямом и переносном значениях, устаревшие и заимствованные слова.</w:t>
            </w:r>
            <w:r w:rsidRPr="002470CF">
              <w:rPr>
                <w:i/>
                <w:iCs/>
              </w:rPr>
              <w:t xml:space="preserve"> Анализировать</w:t>
            </w:r>
            <w:r w:rsidRPr="002470CF">
              <w:t xml:space="preserve"> и</w:t>
            </w:r>
            <w:r w:rsidRPr="002470CF">
              <w:rPr>
                <w:i/>
                <w:iCs/>
              </w:rPr>
              <w:t xml:space="preserve"> определять</w:t>
            </w:r>
            <w:r w:rsidRPr="002470CF">
              <w:t xml:space="preserve"> значе</w:t>
            </w:r>
            <w:r w:rsidRPr="002470CF">
              <w:softHyphen/>
              <w:t>ния многозначного слова, его употребле</w:t>
            </w:r>
            <w:r w:rsidRPr="002470CF">
              <w:softHyphen/>
              <w:t xml:space="preserve">ние в прямом и переносном значениях. </w:t>
            </w:r>
            <w:r w:rsidRPr="002470CF">
              <w:rPr>
                <w:i/>
                <w:iCs/>
              </w:rPr>
              <w:t>Сравнивать</w:t>
            </w:r>
            <w:r w:rsidRPr="002470CF">
              <w:t xml:space="preserve"> прямое и переносное значения слов,</w:t>
            </w:r>
            <w:r w:rsidRPr="002470CF">
              <w:rPr>
                <w:i/>
                <w:iCs/>
              </w:rPr>
              <w:t xml:space="preserve"> выбирать</w:t>
            </w:r>
            <w:r w:rsidRPr="002470CF">
              <w:t xml:space="preserve"> из текста предложение, в котором слово употреблено в прямом или переносном значении.</w:t>
            </w:r>
            <w:r w:rsidRPr="002470CF">
              <w:rPr>
                <w:i/>
                <w:iCs/>
              </w:rPr>
              <w:t xml:space="preserve"> Работать</w:t>
            </w:r>
            <w:r w:rsidRPr="002470CF">
              <w:t xml:space="preserve"> с таблицей «Заимствованные слова».</w:t>
            </w:r>
            <w:r w:rsidRPr="002470CF">
              <w:rPr>
                <w:i/>
                <w:iCs/>
              </w:rPr>
              <w:t xml:space="preserve"> Наблюдать</w:t>
            </w:r>
            <w:r w:rsidRPr="002470CF">
              <w:t xml:space="preserve"> по таблице за словами, пришедшими к нам из других языков.</w:t>
            </w:r>
            <w:r w:rsidRPr="002470CF">
              <w:rPr>
                <w:i/>
                <w:iCs/>
              </w:rPr>
              <w:t xml:space="preserve"> Работать</w:t>
            </w:r>
            <w:r w:rsidRPr="002470CF">
              <w:t xml:space="preserve"> со словарём иностранных слов.</w:t>
            </w:r>
            <w:r w:rsidRPr="002470CF">
              <w:rPr>
                <w:i/>
                <w:iCs/>
              </w:rPr>
              <w:t xml:space="preserve"> Составлять</w:t>
            </w:r>
            <w:r w:rsidRPr="002470CF">
              <w:t xml:space="preserve"> предложе</w:t>
            </w:r>
            <w:r w:rsidRPr="002470CF">
              <w:softHyphen/>
              <w:t>ния и текст на тему «Листопад».</w:t>
            </w:r>
            <w:r w:rsidRPr="002470CF">
              <w:rPr>
                <w:i/>
                <w:iCs/>
              </w:rPr>
              <w:t xml:space="preserve"> Оцени</w:t>
            </w:r>
            <w:r w:rsidRPr="002470CF">
              <w:rPr>
                <w:i/>
                <w:iCs/>
              </w:rPr>
              <w:softHyphen/>
              <w:t>вать</w:t>
            </w:r>
            <w:r w:rsidRPr="002470CF">
              <w:t xml:space="preserve"> результаты своей деятельности</w:t>
            </w:r>
          </w:p>
        </w:tc>
      </w:tr>
      <w:tr w:rsidTr="00472FF0">
        <w:tblPrEx>
          <w:tblW w:w="16038" w:type="dxa"/>
          <w:tblInd w:w="-137" w:type="dxa"/>
          <w:tblLayout w:type="fixed"/>
          <w:tblCellMar>
            <w:left w:w="0" w:type="dxa"/>
            <w:right w:w="0" w:type="dxa"/>
          </w:tblCellMar>
          <w:tblLook w:val="0000"/>
        </w:tblPrEx>
        <w:trPr>
          <w:trHeight w:val="1408"/>
        </w:trPr>
        <w:tc>
          <w:tcPr>
            <w:tcW w:w="671" w:type="dxa"/>
            <w:tcBorders>
              <w:top w:val="single" w:sz="4" w:space="0" w:color="auto"/>
              <w:left w:val="single" w:sz="4" w:space="0" w:color="auto"/>
              <w:bottom w:val="single" w:sz="4" w:space="0" w:color="auto"/>
              <w:right w:val="single" w:sz="4" w:space="0" w:color="auto"/>
            </w:tcBorders>
          </w:tcPr>
          <w:p w:rsidR="005E2FAB" w:rsidRPr="007B6F18" w:rsidP="006E43E3">
            <w:pPr>
              <w:pStyle w:val="NoSpacing"/>
              <w:jc w:val="center"/>
              <w:rPr>
                <w:b/>
              </w:rPr>
            </w:pPr>
            <w:r>
              <w:rPr>
                <w:b/>
              </w:rPr>
              <w:t>05.10</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5E2FAB" w:rsidRPr="002470CF" w:rsidP="00FA100A">
            <w:pPr>
              <w:pStyle w:val="NoSpacing"/>
              <w:jc w:val="center"/>
              <w:rPr>
                <w:b/>
                <w:sz w:val="28"/>
              </w:rPr>
            </w:pPr>
          </w:p>
        </w:tc>
        <w:tc>
          <w:tcPr>
            <w:tcW w:w="601" w:type="dxa"/>
            <w:gridSpan w:val="2"/>
            <w:tcBorders>
              <w:top w:val="single" w:sz="4" w:space="0" w:color="auto"/>
              <w:left w:val="single" w:sz="4" w:space="0" w:color="auto"/>
              <w:bottom w:val="single" w:sz="4" w:space="0" w:color="auto"/>
              <w:right w:val="single" w:sz="4" w:space="0" w:color="auto"/>
            </w:tcBorders>
            <w:shd w:val="clear" w:color="auto" w:fill="auto"/>
          </w:tcPr>
          <w:p w:rsidR="005E2FAB" w:rsidRPr="000B2834" w:rsidP="00FA100A">
            <w:pPr>
              <w:pStyle w:val="NoSpacing"/>
              <w:jc w:val="center"/>
              <w:rPr>
                <w:b/>
              </w:rPr>
            </w:pPr>
            <w:r>
              <w:rPr>
                <w:b/>
              </w:rPr>
              <w:t>19</w:t>
            </w:r>
          </w:p>
          <w:p w:rsidR="005E2FAB" w:rsidRPr="002470CF" w:rsidP="00FA100A">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5E2FAB" w:rsidRPr="005E2FAB" w:rsidP="00FA100A">
            <w:pPr>
              <w:pStyle w:val="NoSpacing"/>
              <w:jc w:val="center"/>
              <w:rPr>
                <w:b/>
                <w:bCs/>
              </w:rPr>
            </w:pPr>
            <w:r>
              <w:rPr>
                <w:b/>
                <w:bCs/>
              </w:rPr>
              <w:t>3</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5E2FAB" w:rsidRPr="004467DA" w:rsidP="005E2FAB">
            <w:pPr>
              <w:pStyle w:val="NoSpacing"/>
              <w:rPr>
                <w:bCs/>
              </w:rPr>
            </w:pPr>
            <w:r w:rsidRPr="004467DA">
              <w:rPr>
                <w:bCs/>
              </w:rPr>
              <w:t>Синонимы. Антонимы. Омонимы. Фразеологизмы.</w:t>
            </w:r>
          </w:p>
          <w:p w:rsidR="005E2FAB" w:rsidRPr="004467DA" w:rsidP="005E2FAB">
            <w:pPr>
              <w:pStyle w:val="NoSpacing"/>
            </w:pPr>
            <w:r w:rsidRPr="004467DA">
              <w:rPr>
                <w:i/>
                <w:iCs/>
              </w:rPr>
              <w:t>Развитие речи</w:t>
            </w:r>
            <w:r w:rsidRPr="004467DA">
              <w:t>: составление текста по</w:t>
            </w:r>
            <w:r>
              <w:t xml:space="preserve"> </w:t>
            </w:r>
            <w:r w:rsidRPr="004467DA">
              <w:t>фразеологизму.</w:t>
            </w:r>
          </w:p>
          <w:p w:rsidR="005E2FAB" w:rsidRPr="004467DA" w:rsidP="00F55444">
            <w:pPr>
              <w:pStyle w:val="NoSpacing"/>
            </w:pP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5E2FAB" w:rsidRPr="002470CF" w:rsidP="00ED2D37">
            <w:pPr>
              <w:pStyle w:val="NoSpacing"/>
              <w:rPr>
                <w:i/>
                <w:iCs/>
              </w:rPr>
            </w:pPr>
            <w:r w:rsidRPr="002470CF">
              <w:t>У.ч.1 стр.47, выучить правило, упр.7</w:t>
            </w:r>
            <w:r>
              <w:t>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E2FAB" w:rsidRPr="002470CF" w:rsidP="00D831CE">
            <w:pPr>
              <w:pStyle w:val="NoSpacing"/>
              <w:jc w:val="center"/>
            </w:pPr>
            <w:r>
              <w:t>1</w:t>
            </w:r>
          </w:p>
        </w:tc>
        <w:tc>
          <w:tcPr>
            <w:tcW w:w="8081" w:type="dxa"/>
            <w:gridSpan w:val="3"/>
            <w:tcBorders>
              <w:top w:val="single" w:sz="4" w:space="0" w:color="auto"/>
              <w:left w:val="single" w:sz="4" w:space="0" w:color="auto"/>
              <w:bottom w:val="single" w:sz="4" w:space="0" w:color="auto"/>
              <w:right w:val="single" w:sz="4" w:space="0" w:color="auto"/>
            </w:tcBorders>
            <w:shd w:val="clear" w:color="auto" w:fill="auto"/>
          </w:tcPr>
          <w:p w:rsidR="005E2FAB" w:rsidRPr="002470CF" w:rsidP="006C0D72">
            <w:pPr>
              <w:pStyle w:val="NoSpacing"/>
              <w:rPr>
                <w:i/>
                <w:iCs/>
              </w:rPr>
            </w:pPr>
            <w:r w:rsidRPr="002470CF">
              <w:rPr>
                <w:i/>
                <w:iCs/>
              </w:rPr>
              <w:t>Понимать</w:t>
            </w:r>
            <w:r w:rsidRPr="002470CF">
              <w:t xml:space="preserve"> и</w:t>
            </w:r>
            <w:r w:rsidRPr="002470CF">
              <w:rPr>
                <w:i/>
                <w:iCs/>
              </w:rPr>
              <w:t xml:space="preserve"> сохранять</w:t>
            </w:r>
            <w:r w:rsidRPr="002470CF">
              <w:t xml:space="preserve"> в памяти учебную за</w:t>
            </w:r>
            <w:r w:rsidRPr="002470CF">
              <w:softHyphen/>
              <w:t>дачу урока.</w:t>
            </w:r>
            <w:r w:rsidRPr="002470CF">
              <w:rPr>
                <w:i/>
                <w:iCs/>
              </w:rPr>
              <w:t xml:space="preserve"> Распознавать</w:t>
            </w:r>
            <w:r w:rsidRPr="002470CF">
              <w:t xml:space="preserve"> синонимы, анто</w:t>
            </w:r>
            <w:r w:rsidRPr="002470CF">
              <w:softHyphen/>
              <w:t>нимы, омонимы среди слов других лекси</w:t>
            </w:r>
            <w:r w:rsidRPr="002470CF">
              <w:softHyphen/>
              <w:t>ческих групп.</w:t>
            </w:r>
            <w:r w:rsidRPr="002470CF">
              <w:rPr>
                <w:i/>
                <w:iCs/>
              </w:rPr>
              <w:t xml:space="preserve"> Подбирать</w:t>
            </w:r>
            <w:r w:rsidRPr="002470CF">
              <w:t xml:space="preserve"> к слову синони</w:t>
            </w:r>
            <w:r w:rsidRPr="002470CF">
              <w:softHyphen/>
              <w:t>мы, антонимы.</w:t>
            </w:r>
            <w:r w:rsidRPr="002470CF">
              <w:rPr>
                <w:i/>
                <w:iCs/>
              </w:rPr>
              <w:t xml:space="preserve"> Контролировать</w:t>
            </w:r>
            <w:r w:rsidRPr="002470CF">
              <w:t xml:space="preserve"> уместность использования слов в предложениях,</w:t>
            </w:r>
            <w:r w:rsidRPr="002470CF">
              <w:rPr>
                <w:i/>
                <w:iCs/>
              </w:rPr>
              <w:t xml:space="preserve"> нахо</w:t>
            </w:r>
            <w:r w:rsidRPr="002470CF">
              <w:rPr>
                <w:i/>
                <w:iCs/>
              </w:rPr>
              <w:softHyphen/>
              <w:t>дить</w:t>
            </w:r>
            <w:r w:rsidRPr="002470CF">
              <w:t xml:space="preserve"> случаи неудачного выбора слова,</w:t>
            </w:r>
            <w:r w:rsidRPr="002470CF">
              <w:rPr>
                <w:i/>
                <w:iCs/>
              </w:rPr>
              <w:t xml:space="preserve"> кор</w:t>
            </w:r>
            <w:r w:rsidRPr="002470CF">
              <w:rPr>
                <w:i/>
                <w:iCs/>
              </w:rPr>
              <w:softHyphen/>
              <w:t>ректировать</w:t>
            </w:r>
            <w:r w:rsidRPr="002470CF">
              <w:t xml:space="preserve"> обнаруженные ошибки, под</w:t>
            </w:r>
            <w:r w:rsidRPr="002470CF">
              <w:softHyphen/>
              <w:t>бирая наиболее точный синоним.</w:t>
            </w:r>
            <w:r w:rsidRPr="002470CF">
              <w:rPr>
                <w:i/>
                <w:iCs/>
              </w:rPr>
              <w:t xml:space="preserve"> Работать </w:t>
            </w:r>
            <w:r w:rsidRPr="002470CF">
              <w:t>с лингвистическими словарями учебника (синонимов, антонимов, омонимов),</w:t>
            </w:r>
            <w:r w:rsidRPr="002470CF">
              <w:rPr>
                <w:i/>
                <w:iCs/>
              </w:rPr>
              <w:t xml:space="preserve"> нахо</w:t>
            </w:r>
            <w:r w:rsidRPr="002470CF">
              <w:rPr>
                <w:i/>
                <w:iCs/>
              </w:rPr>
              <w:softHyphen/>
              <w:t>дить</w:t>
            </w:r>
            <w:r w:rsidRPr="002470CF">
              <w:t xml:space="preserve"> в них нужную информацию о слове. </w:t>
            </w:r>
            <w:r w:rsidRPr="002470CF">
              <w:rPr>
                <w:i/>
                <w:iCs/>
              </w:rPr>
              <w:t>Наблюдать</w:t>
            </w:r>
            <w:r w:rsidRPr="002470CF">
              <w:t xml:space="preserve"> за значениями фразеологизмов.</w:t>
            </w:r>
            <w:r w:rsidRPr="002470CF">
              <w:rPr>
                <w:i/>
                <w:iCs/>
              </w:rPr>
              <w:t xml:space="preserve"> Составлять</w:t>
            </w:r>
            <w:r w:rsidRPr="002470CF">
              <w:t xml:space="preserve"> текст по ри</w:t>
            </w:r>
            <w:r w:rsidRPr="002470CF">
              <w:softHyphen/>
              <w:t>сунку и данному фразеологизму.</w:t>
            </w:r>
            <w:r w:rsidRPr="002470CF">
              <w:rPr>
                <w:i/>
                <w:iCs/>
              </w:rPr>
              <w:t xml:space="preserve"> Оценивать</w:t>
            </w:r>
            <w:r w:rsidRPr="002470CF">
              <w:t xml:space="preserve"> результаты своей деятельности</w:t>
            </w:r>
          </w:p>
        </w:tc>
      </w:tr>
      <w:tr w:rsidTr="00472FF0">
        <w:tblPrEx>
          <w:tblW w:w="16038" w:type="dxa"/>
          <w:tblInd w:w="-137" w:type="dxa"/>
          <w:tblLayout w:type="fixed"/>
          <w:tblCellMar>
            <w:left w:w="0" w:type="dxa"/>
            <w:right w:w="0" w:type="dxa"/>
          </w:tblCellMar>
          <w:tblLook w:val="0000"/>
        </w:tblPrEx>
        <w:trPr>
          <w:trHeight w:val="265"/>
        </w:trPr>
        <w:tc>
          <w:tcPr>
            <w:tcW w:w="671" w:type="dxa"/>
            <w:tcBorders>
              <w:top w:val="single" w:sz="4" w:space="0" w:color="auto"/>
              <w:left w:val="single" w:sz="4" w:space="0" w:color="auto"/>
              <w:bottom w:val="single" w:sz="4" w:space="0" w:color="auto"/>
              <w:right w:val="single" w:sz="4" w:space="0" w:color="auto"/>
            </w:tcBorders>
          </w:tcPr>
          <w:p w:rsidR="00AA0C15" w:rsidRPr="007B6F18" w:rsidP="00FC53E1">
            <w:pPr>
              <w:pStyle w:val="NoSpacing"/>
              <w:jc w:val="center"/>
              <w:rPr>
                <w:b/>
              </w:rPr>
            </w:pPr>
            <w:r w:rsidRPr="007B6F18">
              <w:rPr>
                <w:b/>
              </w:rPr>
              <w:t>0</w:t>
            </w:r>
            <w:r>
              <w:rPr>
                <w:b/>
              </w:rPr>
              <w:t>6</w:t>
            </w:r>
            <w:r w:rsidRPr="007B6F18">
              <w:rPr>
                <w:b/>
              </w:rPr>
              <w:t>.10</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AA0C15" w:rsidRPr="002470CF" w:rsidP="00FA100A">
            <w:pPr>
              <w:pStyle w:val="NoSpacing"/>
              <w:jc w:val="center"/>
              <w:rPr>
                <w:b/>
                <w:sz w:val="28"/>
              </w:rPr>
            </w:pPr>
          </w:p>
        </w:tc>
        <w:tc>
          <w:tcPr>
            <w:tcW w:w="601" w:type="dxa"/>
            <w:gridSpan w:val="2"/>
            <w:tcBorders>
              <w:top w:val="single" w:sz="4" w:space="0" w:color="auto"/>
              <w:left w:val="single" w:sz="4" w:space="0" w:color="auto"/>
              <w:bottom w:val="single" w:sz="4" w:space="0" w:color="auto"/>
              <w:right w:val="single" w:sz="4" w:space="0" w:color="auto"/>
            </w:tcBorders>
            <w:shd w:val="clear" w:color="auto" w:fill="auto"/>
          </w:tcPr>
          <w:p w:rsidR="00AA0C15" w:rsidRPr="002470CF" w:rsidP="00FA100A">
            <w:pPr>
              <w:pStyle w:val="NoSpacing"/>
              <w:jc w:val="center"/>
              <w:rPr>
                <w:b/>
              </w:rPr>
            </w:pPr>
            <w:r w:rsidRPr="002470CF">
              <w:rPr>
                <w:b/>
              </w:rPr>
              <w:t>2</w:t>
            </w:r>
            <w:r>
              <w:rPr>
                <w:b/>
              </w:rPr>
              <w:t>0</w:t>
            </w:r>
          </w:p>
          <w:p w:rsidR="00AA0C15" w:rsidRPr="002470CF" w:rsidP="00FA100A">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AA0C15" w:rsidRPr="005E2FAB" w:rsidP="00FA100A">
            <w:pPr>
              <w:pStyle w:val="NoSpacing"/>
              <w:jc w:val="center"/>
              <w:rPr>
                <w:b/>
                <w:bCs/>
              </w:rPr>
            </w:pPr>
            <w:r>
              <w:rPr>
                <w:b/>
                <w:bCs/>
              </w:rPr>
              <w:t>4</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AA0C15" w:rsidRPr="00532847" w:rsidP="00E7676E">
            <w:pPr>
              <w:pStyle w:val="NoSpacing"/>
            </w:pPr>
            <w:r w:rsidRPr="00532847">
              <w:rPr>
                <w:bCs/>
              </w:rPr>
              <w:t>Состав слова. Значимые части слов</w:t>
            </w:r>
            <w:r>
              <w:rPr>
                <w:bCs/>
              </w:rPr>
              <w:t xml:space="preserve">а </w:t>
            </w:r>
            <w:r w:rsidRPr="00532847">
              <w:rPr>
                <w:bCs/>
              </w:rPr>
              <w:t>(повторение).</w:t>
            </w:r>
          </w:p>
          <w:p w:rsidR="00AA0C15" w:rsidRPr="00532847" w:rsidP="00E7676E">
            <w:pPr>
              <w:pStyle w:val="NoSpacing"/>
            </w:pPr>
            <w:r w:rsidRPr="00532847">
              <w:t xml:space="preserve"> </w:t>
            </w:r>
          </w:p>
          <w:p w:rsidR="00AA0C15" w:rsidRPr="00532847" w:rsidP="00E7676E">
            <w:pPr>
              <w:pStyle w:val="NoSpacing"/>
            </w:pP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AA0C15" w:rsidRPr="002470CF" w:rsidP="00E7676E">
            <w:pPr>
              <w:pStyle w:val="NoSpacing"/>
              <w:rPr>
                <w:i/>
                <w:iCs/>
              </w:rPr>
            </w:pPr>
            <w:r w:rsidRPr="002470CF">
              <w:t>У.ч.1 стр. 52, выучить правило, упр.80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A0C15" w:rsidRPr="002470CF" w:rsidP="00E7676E">
            <w:pPr>
              <w:pStyle w:val="NoSpacing"/>
              <w:jc w:val="center"/>
            </w:pPr>
            <w:r w:rsidRPr="002470CF">
              <w:t>1</w:t>
            </w:r>
          </w:p>
        </w:tc>
        <w:tc>
          <w:tcPr>
            <w:tcW w:w="8081" w:type="dxa"/>
            <w:gridSpan w:val="3"/>
            <w:tcBorders>
              <w:top w:val="single" w:sz="4" w:space="0" w:color="auto"/>
              <w:left w:val="single" w:sz="4" w:space="0" w:color="auto"/>
              <w:bottom w:val="single" w:sz="4" w:space="0" w:color="auto"/>
              <w:right w:val="single" w:sz="4" w:space="0" w:color="auto"/>
            </w:tcBorders>
            <w:shd w:val="clear" w:color="auto" w:fill="auto"/>
          </w:tcPr>
          <w:p w:rsidR="00AA0C15" w:rsidRPr="002470CF" w:rsidP="00E7676E">
            <w:pPr>
              <w:pStyle w:val="NoSpacing"/>
              <w:rPr>
                <w:i/>
                <w:iCs/>
              </w:rPr>
            </w:pPr>
            <w:r w:rsidRPr="002470CF">
              <w:rPr>
                <w:i/>
                <w:iCs/>
              </w:rPr>
              <w:t>Понимать</w:t>
            </w:r>
            <w:r w:rsidRPr="002470CF">
              <w:t xml:space="preserve"> и</w:t>
            </w:r>
            <w:r w:rsidRPr="002470CF">
              <w:rPr>
                <w:i/>
                <w:iCs/>
              </w:rPr>
              <w:t xml:space="preserve"> сохранять</w:t>
            </w:r>
            <w:r w:rsidRPr="002470CF">
              <w:t xml:space="preserve"> в памяти учебную задачу урока.</w:t>
            </w:r>
            <w:r w:rsidRPr="002470CF">
              <w:rPr>
                <w:i/>
                <w:iCs/>
              </w:rPr>
              <w:t xml:space="preserve"> Пользоваться</w:t>
            </w:r>
            <w:r w:rsidRPr="002470CF">
              <w:t xml:space="preserve"> в речи словами-понятиями: корень, приставка, суф</w:t>
            </w:r>
            <w:r w:rsidRPr="002470CF">
              <w:softHyphen/>
              <w:t>фикс, окончание;</w:t>
            </w:r>
            <w:r w:rsidRPr="002470CF">
              <w:rPr>
                <w:i/>
                <w:iCs/>
              </w:rPr>
              <w:t xml:space="preserve"> знать</w:t>
            </w:r>
            <w:r w:rsidRPr="002470CF">
              <w:t xml:space="preserve"> существенные признаки понятий и</w:t>
            </w:r>
            <w:r w:rsidRPr="002470CF">
              <w:rPr>
                <w:i/>
                <w:iCs/>
              </w:rPr>
              <w:t xml:space="preserve"> использовать</w:t>
            </w:r>
            <w:r w:rsidRPr="002470CF">
              <w:t xml:space="preserve"> их при опознавании значимых частей слова.</w:t>
            </w:r>
            <w:r w:rsidRPr="002470CF">
              <w:rPr>
                <w:i/>
                <w:iCs/>
              </w:rPr>
              <w:t xml:space="preserve"> Вы</w:t>
            </w:r>
            <w:r w:rsidRPr="002470CF">
              <w:rPr>
                <w:i/>
                <w:iCs/>
              </w:rPr>
              <w:softHyphen/>
              <w:t>делять</w:t>
            </w:r>
            <w:r w:rsidRPr="002470CF">
              <w:t xml:space="preserve"> в слове значимые части.</w:t>
            </w:r>
            <w:r w:rsidRPr="002470CF">
              <w:rPr>
                <w:i/>
                <w:iCs/>
              </w:rPr>
              <w:t xml:space="preserve"> Наблюдать </w:t>
            </w:r>
            <w:r w:rsidRPr="002470CF">
              <w:t xml:space="preserve">за способами образования нового слова. </w:t>
            </w:r>
            <w:r w:rsidRPr="002470CF">
              <w:rPr>
                <w:i/>
                <w:iCs/>
              </w:rPr>
              <w:t>Различать</w:t>
            </w:r>
            <w:r w:rsidRPr="002470CF">
              <w:t xml:space="preserve"> однокоренные слова и фор</w:t>
            </w:r>
            <w:r w:rsidRPr="002470CF">
              <w:softHyphen/>
              <w:t>мы одного и того же слова, синонимы и однокоренные слова, однокоренные слова и слова с омонимичными корнями.</w:t>
            </w:r>
            <w:r w:rsidRPr="002470CF">
              <w:rPr>
                <w:i/>
                <w:iCs/>
              </w:rPr>
              <w:t xml:space="preserve"> Объ</w:t>
            </w:r>
            <w:r w:rsidRPr="002470CF">
              <w:rPr>
                <w:i/>
                <w:iCs/>
              </w:rPr>
              <w:softHyphen/>
              <w:t>единять</w:t>
            </w:r>
            <w:r w:rsidRPr="002470CF">
              <w:t xml:space="preserve"> и</w:t>
            </w:r>
            <w:r w:rsidRPr="002470CF">
              <w:rPr>
                <w:i/>
                <w:iCs/>
              </w:rPr>
              <w:t xml:space="preserve"> контролировать</w:t>
            </w:r>
            <w:r w:rsidRPr="002470CF">
              <w:t xml:space="preserve"> правильность объединения слов в группу:</w:t>
            </w:r>
            <w:r w:rsidRPr="002470CF">
              <w:rPr>
                <w:i/>
                <w:iCs/>
              </w:rPr>
              <w:t xml:space="preserve"> обнаруживать </w:t>
            </w:r>
            <w:r w:rsidRPr="002470CF">
              <w:t>лишнее слово в ряду предложенных.</w:t>
            </w:r>
            <w:r w:rsidRPr="002470CF">
              <w:rPr>
                <w:i/>
                <w:iCs/>
              </w:rPr>
              <w:t xml:space="preserve"> Рабо</w:t>
            </w:r>
            <w:r w:rsidRPr="002470CF">
              <w:rPr>
                <w:i/>
                <w:iCs/>
              </w:rPr>
              <w:softHyphen/>
              <w:t>тать</w:t>
            </w:r>
            <w:r w:rsidRPr="002470CF">
              <w:t xml:space="preserve"> с таблицей «Значимые части слова», </w:t>
            </w:r>
            <w:r w:rsidRPr="002470CF">
              <w:rPr>
                <w:i/>
                <w:iCs/>
              </w:rPr>
              <w:t>составлять</w:t>
            </w:r>
            <w:r w:rsidRPr="002470CF">
              <w:t xml:space="preserve"> по ней сообщение.</w:t>
            </w:r>
            <w:r w:rsidRPr="002470CF">
              <w:rPr>
                <w:i/>
                <w:iCs/>
              </w:rPr>
              <w:t xml:space="preserve"> Оценивать </w:t>
            </w:r>
            <w:r w:rsidRPr="002470CF">
              <w:t>результаты своей деятельности</w:t>
            </w:r>
          </w:p>
        </w:tc>
      </w:tr>
      <w:tr w:rsidTr="00472FF0">
        <w:tblPrEx>
          <w:tblW w:w="16038" w:type="dxa"/>
          <w:tblInd w:w="-137" w:type="dxa"/>
          <w:tblLayout w:type="fixed"/>
          <w:tblCellMar>
            <w:left w:w="0" w:type="dxa"/>
            <w:right w:w="0" w:type="dxa"/>
          </w:tblCellMar>
          <w:tblLook w:val="0000"/>
        </w:tblPrEx>
        <w:trPr>
          <w:trHeight w:val="488"/>
        </w:trPr>
        <w:tc>
          <w:tcPr>
            <w:tcW w:w="671" w:type="dxa"/>
            <w:tcBorders>
              <w:top w:val="single" w:sz="4" w:space="0" w:color="auto"/>
              <w:left w:val="single" w:sz="4" w:space="0" w:color="auto"/>
              <w:bottom w:val="single" w:sz="4" w:space="0" w:color="auto"/>
              <w:right w:val="single" w:sz="4" w:space="0" w:color="auto"/>
            </w:tcBorders>
          </w:tcPr>
          <w:p w:rsidR="00AA0C15" w:rsidRPr="007B6F18" w:rsidP="006E43E3">
            <w:pPr>
              <w:pStyle w:val="NoSpacing"/>
              <w:jc w:val="center"/>
              <w:rPr>
                <w:b/>
              </w:rPr>
            </w:pPr>
            <w:r>
              <w:rPr>
                <w:b/>
              </w:rPr>
              <w:t>07</w:t>
            </w:r>
            <w:r w:rsidRPr="007B6F18">
              <w:rPr>
                <w:b/>
              </w:rPr>
              <w:t>. 10</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AA0C15" w:rsidRPr="002470CF" w:rsidP="00A14A24">
            <w:pPr>
              <w:pStyle w:val="NoSpacing"/>
              <w:jc w:val="center"/>
              <w:rPr>
                <w:b/>
                <w:sz w:val="28"/>
              </w:rPr>
            </w:pPr>
          </w:p>
        </w:tc>
        <w:tc>
          <w:tcPr>
            <w:tcW w:w="601" w:type="dxa"/>
            <w:gridSpan w:val="2"/>
            <w:tcBorders>
              <w:top w:val="single" w:sz="4" w:space="0" w:color="auto"/>
              <w:left w:val="single" w:sz="4" w:space="0" w:color="auto"/>
              <w:bottom w:val="single" w:sz="4" w:space="0" w:color="auto"/>
              <w:right w:val="single" w:sz="4" w:space="0" w:color="auto"/>
            </w:tcBorders>
            <w:shd w:val="clear" w:color="auto" w:fill="auto"/>
          </w:tcPr>
          <w:p w:rsidR="00AA0C15" w:rsidRPr="002470CF" w:rsidP="00FA100A">
            <w:pPr>
              <w:pStyle w:val="NoSpacing"/>
              <w:jc w:val="center"/>
              <w:rPr>
                <w:b/>
              </w:rPr>
            </w:pPr>
            <w:r w:rsidRPr="002470CF">
              <w:rPr>
                <w:b/>
              </w:rPr>
              <w:t>2</w:t>
            </w:r>
            <w:r>
              <w:rPr>
                <w:b/>
              </w:rPr>
              <w:t>1</w:t>
            </w:r>
          </w:p>
          <w:p w:rsidR="00AA0C15" w:rsidRPr="002470CF" w:rsidP="00FA100A">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AA0C15" w:rsidRPr="002470CF" w:rsidP="00FA100A">
            <w:pPr>
              <w:pStyle w:val="NoSpacing"/>
              <w:jc w:val="center"/>
              <w:rPr>
                <w:b/>
                <w:bCs/>
              </w:rPr>
            </w:pPr>
            <w:r>
              <w:rPr>
                <w:b/>
                <w:bCs/>
              </w:rPr>
              <w:t>5</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AA0C15" w:rsidRPr="00532847" w:rsidP="00E7676E">
            <w:pPr>
              <w:pStyle w:val="NoSpacing"/>
            </w:pPr>
            <w:r w:rsidRPr="00532847">
              <w:rPr>
                <w:bCs/>
              </w:rPr>
              <w:t>Состав слова. Значимые части сло</w:t>
            </w:r>
            <w:r w:rsidRPr="00532847">
              <w:rPr>
                <w:bCs/>
              </w:rPr>
              <w:softHyphen/>
              <w:t>ва. Роль окончаний в слове. Приставки и суффиксы.</w:t>
            </w:r>
            <w:r>
              <w:rPr>
                <w:bCs/>
              </w:rPr>
              <w:t xml:space="preserve"> </w:t>
            </w:r>
            <w:r w:rsidRPr="00532847">
              <w:rPr>
                <w:bCs/>
              </w:rPr>
              <w:t>Разбор слова по составу.</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AA0C15" w:rsidRPr="002470CF" w:rsidP="00E7676E">
            <w:pPr>
              <w:pStyle w:val="NoSpacing"/>
              <w:rPr>
                <w:i/>
                <w:iCs/>
              </w:rPr>
            </w:pPr>
            <w:r w:rsidRPr="002470CF">
              <w:t>У.ч.1 стр.53, упр.82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A0C15" w:rsidRPr="002470CF" w:rsidP="00E7676E">
            <w:pPr>
              <w:pStyle w:val="NoSpacing"/>
              <w:jc w:val="center"/>
            </w:pPr>
            <w:r w:rsidRPr="002470CF">
              <w:t>1</w:t>
            </w:r>
          </w:p>
        </w:tc>
        <w:tc>
          <w:tcPr>
            <w:tcW w:w="8081" w:type="dxa"/>
            <w:gridSpan w:val="3"/>
            <w:tcBorders>
              <w:top w:val="single" w:sz="4" w:space="0" w:color="auto"/>
              <w:left w:val="single" w:sz="4" w:space="0" w:color="auto"/>
              <w:bottom w:val="single" w:sz="4" w:space="0" w:color="auto"/>
              <w:right w:val="single" w:sz="4" w:space="0" w:color="auto"/>
            </w:tcBorders>
            <w:shd w:val="clear" w:color="auto" w:fill="auto"/>
          </w:tcPr>
          <w:p w:rsidR="00AA0C15" w:rsidRPr="002470CF" w:rsidP="00E7676E">
            <w:pPr>
              <w:pStyle w:val="NoSpacing"/>
              <w:rPr>
                <w:i/>
                <w:iCs/>
              </w:rPr>
            </w:pPr>
            <w:r w:rsidRPr="002470CF">
              <w:rPr>
                <w:i/>
                <w:iCs/>
              </w:rPr>
              <w:t>Понимать</w:t>
            </w:r>
            <w:r w:rsidRPr="002470CF">
              <w:t xml:space="preserve"> и</w:t>
            </w:r>
            <w:r w:rsidRPr="002470CF">
              <w:rPr>
                <w:i/>
                <w:iCs/>
              </w:rPr>
              <w:t xml:space="preserve"> сохранять</w:t>
            </w:r>
            <w:r w:rsidRPr="002470CF">
              <w:t xml:space="preserve"> в памяти учебную задачу урока.</w:t>
            </w:r>
            <w:r w:rsidRPr="002470CF">
              <w:rPr>
                <w:i/>
                <w:iCs/>
              </w:rPr>
              <w:t xml:space="preserve"> Объяснять</w:t>
            </w:r>
            <w:r w:rsidRPr="002470CF">
              <w:t xml:space="preserve"> значение слова, роль и значение суффиксов и приставок. </w:t>
            </w:r>
            <w:r w:rsidRPr="002470CF">
              <w:rPr>
                <w:i/>
                <w:iCs/>
              </w:rPr>
              <w:t>Распознавать</w:t>
            </w:r>
            <w:r w:rsidRPr="002470CF">
              <w:t xml:space="preserve"> значимые части слова.</w:t>
            </w:r>
            <w:r w:rsidRPr="002470CF">
              <w:rPr>
                <w:i/>
                <w:iCs/>
              </w:rPr>
              <w:t xml:space="preserve"> Рабо</w:t>
            </w:r>
            <w:r w:rsidRPr="002470CF">
              <w:rPr>
                <w:i/>
                <w:iCs/>
              </w:rPr>
              <w:softHyphen/>
              <w:t>тать</w:t>
            </w:r>
            <w:r w:rsidRPr="002470CF">
              <w:t xml:space="preserve"> с памяткой «Разбор слова по соста</w:t>
            </w:r>
            <w:r w:rsidRPr="002470CF">
              <w:softHyphen/>
              <w:t>ву».</w:t>
            </w:r>
            <w:r w:rsidRPr="002470CF">
              <w:rPr>
                <w:i/>
                <w:iCs/>
              </w:rPr>
              <w:t xml:space="preserve"> Объяснять</w:t>
            </w:r>
            <w:r w:rsidRPr="002470CF">
              <w:t xml:space="preserve"> алгоритм разбора слова по составу,</w:t>
            </w:r>
            <w:r w:rsidRPr="002470CF">
              <w:rPr>
                <w:i/>
                <w:iCs/>
              </w:rPr>
              <w:t xml:space="preserve"> использовать</w:t>
            </w:r>
            <w:r w:rsidRPr="002470CF">
              <w:t xml:space="preserve"> его при разборе слова по составу.</w:t>
            </w:r>
            <w:r w:rsidRPr="002470CF">
              <w:rPr>
                <w:i/>
                <w:iCs/>
              </w:rPr>
              <w:t xml:space="preserve"> Анализировать</w:t>
            </w:r>
            <w:r w:rsidRPr="002470CF">
              <w:t xml:space="preserve"> текст с целью на</w:t>
            </w:r>
            <w:r w:rsidRPr="002470CF">
              <w:softHyphen/>
              <w:t>хождения в нём однокоренных слов, слов с определёнными суффиксами и пристав</w:t>
            </w:r>
            <w:r w:rsidRPr="002470CF">
              <w:softHyphen/>
              <w:t>ками.</w:t>
            </w:r>
            <w:r w:rsidRPr="002470CF">
              <w:rPr>
                <w:i/>
                <w:iCs/>
              </w:rPr>
              <w:t xml:space="preserve"> Оценивать</w:t>
            </w:r>
            <w:r w:rsidRPr="002470CF">
              <w:t xml:space="preserve"> результаты своей деятельности</w:t>
            </w:r>
          </w:p>
        </w:tc>
      </w:tr>
      <w:tr w:rsidTr="00472FF0">
        <w:tblPrEx>
          <w:tblW w:w="16038" w:type="dxa"/>
          <w:tblInd w:w="-137" w:type="dxa"/>
          <w:tblLayout w:type="fixed"/>
          <w:tblCellMar>
            <w:left w:w="0" w:type="dxa"/>
            <w:right w:w="0" w:type="dxa"/>
          </w:tblCellMar>
          <w:tblLook w:val="0000"/>
        </w:tblPrEx>
        <w:trPr>
          <w:trHeight w:val="557"/>
        </w:trPr>
        <w:tc>
          <w:tcPr>
            <w:tcW w:w="671" w:type="dxa"/>
            <w:tcBorders>
              <w:top w:val="single" w:sz="4" w:space="0" w:color="auto"/>
              <w:left w:val="single" w:sz="4" w:space="0" w:color="auto"/>
              <w:bottom w:val="single" w:sz="4" w:space="0" w:color="auto"/>
              <w:right w:val="single" w:sz="4" w:space="0" w:color="auto"/>
            </w:tcBorders>
          </w:tcPr>
          <w:p w:rsidR="00AA0C15" w:rsidRPr="007B6F18" w:rsidP="006E43E3">
            <w:pPr>
              <w:pStyle w:val="NoSpacing"/>
              <w:jc w:val="center"/>
              <w:rPr>
                <w:b/>
              </w:rPr>
            </w:pPr>
            <w:r>
              <w:rPr>
                <w:b/>
              </w:rPr>
              <w:t>8</w:t>
            </w:r>
            <w:r w:rsidRPr="007B6F18">
              <w:rPr>
                <w:b/>
              </w:rPr>
              <w:t>. 10</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AA0C15" w:rsidRPr="002470CF" w:rsidP="00A14A24">
            <w:pPr>
              <w:pStyle w:val="NoSpacing"/>
              <w:jc w:val="center"/>
              <w:rPr>
                <w:b/>
                <w:sz w:val="28"/>
              </w:rPr>
            </w:pPr>
          </w:p>
        </w:tc>
        <w:tc>
          <w:tcPr>
            <w:tcW w:w="601" w:type="dxa"/>
            <w:gridSpan w:val="2"/>
            <w:tcBorders>
              <w:top w:val="single" w:sz="4" w:space="0" w:color="auto"/>
              <w:left w:val="single" w:sz="4" w:space="0" w:color="auto"/>
              <w:bottom w:val="single" w:sz="4" w:space="0" w:color="auto"/>
              <w:right w:val="single" w:sz="4" w:space="0" w:color="auto"/>
            </w:tcBorders>
            <w:shd w:val="clear" w:color="auto" w:fill="auto"/>
          </w:tcPr>
          <w:p w:rsidR="00AA0C15" w:rsidRPr="002470CF" w:rsidP="00FA100A">
            <w:pPr>
              <w:pStyle w:val="NoSpacing"/>
              <w:jc w:val="center"/>
              <w:rPr>
                <w:b/>
              </w:rPr>
            </w:pPr>
            <w:r w:rsidRPr="002470CF">
              <w:rPr>
                <w:b/>
              </w:rPr>
              <w:t>2</w:t>
            </w:r>
            <w:r>
              <w:rPr>
                <w:b/>
              </w:rPr>
              <w:t>2</w:t>
            </w:r>
          </w:p>
          <w:p w:rsidR="00AA0C15" w:rsidRPr="002470CF" w:rsidP="00FA100A">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AA0C15" w:rsidRPr="005E2FAB" w:rsidP="00FA100A">
            <w:pPr>
              <w:pStyle w:val="NoSpacing"/>
              <w:jc w:val="center"/>
              <w:rPr>
                <w:b/>
                <w:bCs/>
              </w:rPr>
            </w:pPr>
            <w:r>
              <w:rPr>
                <w:b/>
                <w:bCs/>
              </w:rPr>
              <w:t>6</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AA0C15" w:rsidRPr="00532847" w:rsidP="00E7676E">
            <w:pPr>
              <w:pStyle w:val="NoSpacing"/>
            </w:pPr>
            <w:r w:rsidRPr="00532847">
              <w:rPr>
                <w:bCs/>
              </w:rPr>
              <w:t xml:space="preserve">Правописание гласных и согласных в </w:t>
            </w:r>
            <w:r w:rsidRPr="00532847">
              <w:rPr>
                <w:bCs/>
              </w:rPr>
              <w:t>корне слова</w:t>
            </w:r>
            <w:r w:rsidRPr="00532847">
              <w:rPr>
                <w:bCs/>
              </w:rPr>
              <w:t>.</w:t>
            </w:r>
          </w:p>
          <w:p w:rsidR="00AA0C15" w:rsidRPr="00532847" w:rsidP="00E7676E">
            <w:pPr>
              <w:pStyle w:val="NoSpacing"/>
            </w:pPr>
            <w:r w:rsidRPr="00532847">
              <w:t xml:space="preserve"> </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AA0C15" w:rsidRPr="002470CF" w:rsidP="00AA0C15">
            <w:pPr>
              <w:pStyle w:val="NoSpacing"/>
              <w:rPr>
                <w:i/>
                <w:iCs/>
              </w:rPr>
            </w:pPr>
            <w:r w:rsidRPr="002470CF">
              <w:t xml:space="preserve">У.ч.1 стр. 59, упр. </w:t>
            </w:r>
            <w:r>
              <w:t>96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A0C15" w:rsidRPr="002470CF" w:rsidP="00E7676E">
            <w:pPr>
              <w:pStyle w:val="NoSpacing"/>
              <w:jc w:val="center"/>
            </w:pPr>
            <w:r w:rsidRPr="002470CF">
              <w:t>1</w:t>
            </w:r>
          </w:p>
        </w:tc>
        <w:tc>
          <w:tcPr>
            <w:tcW w:w="8081" w:type="dxa"/>
            <w:gridSpan w:val="3"/>
            <w:tcBorders>
              <w:top w:val="single" w:sz="4" w:space="0" w:color="auto"/>
              <w:left w:val="single" w:sz="4" w:space="0" w:color="auto"/>
              <w:bottom w:val="single" w:sz="4" w:space="0" w:color="auto"/>
              <w:right w:val="single" w:sz="4" w:space="0" w:color="auto"/>
            </w:tcBorders>
            <w:shd w:val="clear" w:color="auto" w:fill="auto"/>
          </w:tcPr>
          <w:p w:rsidR="00AA0C15" w:rsidRPr="002470CF" w:rsidP="00E7676E">
            <w:pPr>
              <w:pStyle w:val="NoSpacing"/>
              <w:rPr>
                <w:i/>
                <w:iCs/>
              </w:rPr>
            </w:pPr>
            <w:r w:rsidRPr="002470CF">
              <w:rPr>
                <w:i/>
                <w:iCs/>
              </w:rPr>
              <w:t>Понимать</w:t>
            </w:r>
            <w:r w:rsidRPr="002470CF">
              <w:t xml:space="preserve"> и</w:t>
            </w:r>
            <w:r w:rsidRPr="002470CF">
              <w:rPr>
                <w:i/>
                <w:iCs/>
              </w:rPr>
              <w:t xml:space="preserve"> сохранять</w:t>
            </w:r>
            <w:r w:rsidRPr="002470CF">
              <w:t xml:space="preserve"> в памяти учебную задачу урока.</w:t>
            </w:r>
            <w:r w:rsidRPr="002470CF">
              <w:rPr>
                <w:i/>
                <w:iCs/>
              </w:rPr>
              <w:t xml:space="preserve"> Работать</w:t>
            </w:r>
            <w:r w:rsidRPr="002470CF">
              <w:t xml:space="preserve"> с таблицей «Право</w:t>
            </w:r>
            <w:r w:rsidRPr="002470CF">
              <w:softHyphen/>
              <w:t xml:space="preserve">писание гласных и согласных в </w:t>
            </w:r>
            <w:r w:rsidRPr="002470CF">
              <w:t>корне сло</w:t>
            </w:r>
            <w:r w:rsidRPr="002470CF">
              <w:softHyphen/>
              <w:t>ва</w:t>
            </w:r>
            <w:r w:rsidRPr="002470CF">
              <w:t>»,</w:t>
            </w:r>
            <w:r w:rsidRPr="002470CF">
              <w:rPr>
                <w:i/>
                <w:iCs/>
              </w:rPr>
              <w:t xml:space="preserve"> устанавливать</w:t>
            </w:r>
            <w:r w:rsidRPr="002470CF">
              <w:t xml:space="preserve"> сходство и различия в способах проверки гласных и согласных в корне слова.</w:t>
            </w:r>
            <w:r w:rsidRPr="002470CF">
              <w:rPr>
                <w:i/>
                <w:iCs/>
              </w:rPr>
              <w:t xml:space="preserve"> Устанавливать</w:t>
            </w:r>
            <w:r w:rsidRPr="002470CF">
              <w:t xml:space="preserve"> наличие в сло</w:t>
            </w:r>
            <w:r w:rsidRPr="002470CF">
              <w:softHyphen/>
              <w:t>вах изученных орфограмм,</w:t>
            </w:r>
            <w:r w:rsidRPr="002470CF">
              <w:rPr>
                <w:i/>
                <w:iCs/>
              </w:rPr>
              <w:t xml:space="preserve"> обосновывать </w:t>
            </w:r>
            <w:r w:rsidRPr="002470CF">
              <w:t>их написание.</w:t>
            </w:r>
            <w:r w:rsidRPr="002470CF">
              <w:rPr>
                <w:i/>
                <w:iCs/>
              </w:rPr>
              <w:t xml:space="preserve"> Использовать</w:t>
            </w:r>
            <w:r w:rsidRPr="002470CF">
              <w:t xml:space="preserve"> алгоритм при</w:t>
            </w:r>
            <w:r w:rsidRPr="002470CF">
              <w:softHyphen/>
              <w:t>менения орфографического правила при обосновании написания слова.</w:t>
            </w:r>
            <w:r w:rsidRPr="002470CF">
              <w:rPr>
                <w:i/>
                <w:iCs/>
              </w:rPr>
              <w:t xml:space="preserve"> Контроли</w:t>
            </w:r>
            <w:r w:rsidRPr="002470CF">
              <w:rPr>
                <w:i/>
                <w:iCs/>
              </w:rPr>
              <w:softHyphen/>
              <w:t>ровать</w:t>
            </w:r>
            <w:r w:rsidRPr="002470CF">
              <w:t xml:space="preserve"> правильность записи слов и текста с изучаемыми орфограммами.</w:t>
            </w:r>
            <w:r w:rsidRPr="002470CF">
              <w:rPr>
                <w:i/>
                <w:iCs/>
              </w:rPr>
              <w:t xml:space="preserve"> Оценивать </w:t>
            </w:r>
            <w:r w:rsidRPr="002470CF">
              <w:t>результаты своей деятельности</w:t>
            </w:r>
          </w:p>
        </w:tc>
      </w:tr>
      <w:tr w:rsidTr="00472FF0">
        <w:tblPrEx>
          <w:tblW w:w="16038" w:type="dxa"/>
          <w:tblInd w:w="-137" w:type="dxa"/>
          <w:tblLayout w:type="fixed"/>
          <w:tblCellMar>
            <w:left w:w="0" w:type="dxa"/>
            <w:right w:w="0" w:type="dxa"/>
          </w:tblCellMar>
          <w:tblLook w:val="0000"/>
        </w:tblPrEx>
        <w:trPr>
          <w:trHeight w:val="416"/>
        </w:trPr>
        <w:tc>
          <w:tcPr>
            <w:tcW w:w="671" w:type="dxa"/>
            <w:tcBorders>
              <w:top w:val="single" w:sz="4" w:space="0" w:color="auto"/>
              <w:left w:val="single" w:sz="4" w:space="0" w:color="auto"/>
              <w:bottom w:val="single" w:sz="4" w:space="0" w:color="auto"/>
              <w:right w:val="single" w:sz="4" w:space="0" w:color="auto"/>
            </w:tcBorders>
          </w:tcPr>
          <w:p w:rsidR="00AA0C15" w:rsidRPr="007B6F18" w:rsidP="006E43E3">
            <w:pPr>
              <w:pStyle w:val="NoSpacing"/>
              <w:jc w:val="center"/>
              <w:rPr>
                <w:b/>
              </w:rPr>
            </w:pPr>
            <w:r>
              <w:rPr>
                <w:b/>
              </w:rPr>
              <w:t>12</w:t>
            </w:r>
            <w:r w:rsidRPr="007B6F18">
              <w:rPr>
                <w:b/>
              </w:rPr>
              <w:t>. 10</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AA0C15" w:rsidRPr="002470CF" w:rsidP="00A14A24">
            <w:pPr>
              <w:pStyle w:val="NoSpacing"/>
              <w:jc w:val="center"/>
              <w:rPr>
                <w:b/>
                <w:sz w:val="28"/>
              </w:rPr>
            </w:pPr>
          </w:p>
        </w:tc>
        <w:tc>
          <w:tcPr>
            <w:tcW w:w="601" w:type="dxa"/>
            <w:gridSpan w:val="2"/>
            <w:tcBorders>
              <w:top w:val="single" w:sz="4" w:space="0" w:color="auto"/>
              <w:left w:val="single" w:sz="4" w:space="0" w:color="auto"/>
              <w:bottom w:val="single" w:sz="4" w:space="0" w:color="auto"/>
              <w:right w:val="single" w:sz="4" w:space="0" w:color="auto"/>
            </w:tcBorders>
            <w:shd w:val="clear" w:color="auto" w:fill="auto"/>
          </w:tcPr>
          <w:p w:rsidR="00AA0C15" w:rsidRPr="002470CF" w:rsidP="00FA100A">
            <w:pPr>
              <w:pStyle w:val="NoSpacing"/>
              <w:jc w:val="center"/>
              <w:rPr>
                <w:b/>
              </w:rPr>
            </w:pPr>
            <w:r w:rsidRPr="002470CF">
              <w:rPr>
                <w:b/>
              </w:rPr>
              <w:t>2</w:t>
            </w:r>
            <w:r>
              <w:rPr>
                <w:b/>
              </w:rPr>
              <w:t>3</w:t>
            </w:r>
          </w:p>
          <w:p w:rsidR="00AA0C15" w:rsidRPr="002470CF" w:rsidP="00FA100A">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AA0C15" w:rsidRPr="002470CF" w:rsidP="00FA100A">
            <w:pPr>
              <w:pStyle w:val="NoSpacing"/>
              <w:jc w:val="center"/>
              <w:rPr>
                <w:b/>
                <w:bCs/>
              </w:rPr>
            </w:pPr>
            <w:r>
              <w:rPr>
                <w:b/>
                <w:bCs/>
              </w:rPr>
              <w:t>7</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AA0C15" w:rsidRPr="00532847" w:rsidP="00E7676E">
            <w:pPr>
              <w:pStyle w:val="NoSpacing"/>
              <w:rPr>
                <w:bCs/>
              </w:rPr>
            </w:pPr>
            <w:r w:rsidRPr="00532847">
              <w:rPr>
                <w:bCs/>
              </w:rPr>
              <w:t>Правописание слов с удвоенными согласными.</w:t>
            </w:r>
          </w:p>
          <w:p w:rsidR="00AA0C15" w:rsidRPr="00532847" w:rsidP="00E7676E">
            <w:pPr>
              <w:pStyle w:val="NoSpacing"/>
            </w:pPr>
            <w:r w:rsidRPr="00532847">
              <w:rPr>
                <w:bCs/>
              </w:rPr>
              <w:t>Правописание суффиксов и приста</w:t>
            </w:r>
            <w:r w:rsidRPr="00532847">
              <w:rPr>
                <w:bCs/>
              </w:rPr>
              <w:softHyphen/>
              <w:t>вок в словах.</w:t>
            </w:r>
          </w:p>
          <w:p w:rsidR="00AA0C15" w:rsidRPr="00532847" w:rsidP="00E7676E">
            <w:pPr>
              <w:pStyle w:val="NoSpacing"/>
            </w:pPr>
            <w:r w:rsidRPr="00532847">
              <w:t xml:space="preserve">  </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AA0C15" w:rsidRPr="002470CF" w:rsidP="00E7676E">
            <w:pPr>
              <w:pStyle w:val="NoSpacing"/>
              <w:rPr>
                <w:i/>
                <w:iCs/>
              </w:rPr>
            </w:pPr>
            <w:r w:rsidRPr="002470CF">
              <w:t>У.ч.1 стр. 60, упр.98</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A0C15" w:rsidRPr="002470CF" w:rsidP="00E7676E">
            <w:pPr>
              <w:pStyle w:val="NoSpacing"/>
              <w:jc w:val="center"/>
            </w:pPr>
            <w:r w:rsidRPr="002470CF">
              <w:t>1</w:t>
            </w:r>
          </w:p>
        </w:tc>
        <w:tc>
          <w:tcPr>
            <w:tcW w:w="8081" w:type="dxa"/>
            <w:gridSpan w:val="3"/>
            <w:tcBorders>
              <w:top w:val="single" w:sz="4" w:space="0" w:color="auto"/>
              <w:left w:val="single" w:sz="4" w:space="0" w:color="auto"/>
              <w:bottom w:val="single" w:sz="4" w:space="0" w:color="auto"/>
              <w:right w:val="single" w:sz="4" w:space="0" w:color="auto"/>
            </w:tcBorders>
            <w:shd w:val="clear" w:color="auto" w:fill="auto"/>
          </w:tcPr>
          <w:p w:rsidR="00AA0C15" w:rsidRPr="002470CF" w:rsidP="00E7676E">
            <w:pPr>
              <w:pStyle w:val="NoSpacing"/>
              <w:rPr>
                <w:i/>
                <w:iCs/>
              </w:rPr>
            </w:pPr>
            <w:r w:rsidRPr="002470CF">
              <w:rPr>
                <w:i/>
                <w:iCs/>
              </w:rPr>
              <w:t>Понимать</w:t>
            </w:r>
            <w:r w:rsidRPr="002470CF">
              <w:t xml:space="preserve"> и</w:t>
            </w:r>
            <w:r w:rsidRPr="002470CF">
              <w:rPr>
                <w:i/>
                <w:iCs/>
              </w:rPr>
              <w:t xml:space="preserve"> сохранять</w:t>
            </w:r>
            <w:r w:rsidRPr="002470CF">
              <w:t xml:space="preserve"> в памяти учебную задачу урока.</w:t>
            </w:r>
            <w:r w:rsidRPr="002470CF">
              <w:rPr>
                <w:i/>
                <w:iCs/>
              </w:rPr>
              <w:t xml:space="preserve"> Писать</w:t>
            </w:r>
            <w:r w:rsidRPr="002470CF">
              <w:t xml:space="preserve"> слова с удвоенными согласными,</w:t>
            </w:r>
            <w:r w:rsidRPr="002470CF">
              <w:rPr>
                <w:i/>
                <w:iCs/>
              </w:rPr>
              <w:t xml:space="preserve"> пользоваться</w:t>
            </w:r>
            <w:r w:rsidRPr="002470CF">
              <w:t xml:space="preserve"> орфографиче</w:t>
            </w:r>
            <w:r w:rsidRPr="002470CF">
              <w:softHyphen/>
              <w:t xml:space="preserve">ским словарём при проверке написания слов с удвоенными согласными в </w:t>
            </w:r>
            <w:r w:rsidRPr="002470CF">
              <w:t>корне слова</w:t>
            </w:r>
            <w:r w:rsidRPr="002470CF">
              <w:t>.</w:t>
            </w:r>
            <w:r w:rsidRPr="002470CF">
              <w:rPr>
                <w:i/>
                <w:iCs/>
              </w:rPr>
              <w:t xml:space="preserve"> Определять</w:t>
            </w:r>
            <w:r w:rsidRPr="002470CF">
              <w:t xml:space="preserve"> место удвоенных со</w:t>
            </w:r>
            <w:r w:rsidRPr="002470CF">
              <w:softHyphen/>
              <w:t xml:space="preserve">гласных в слове (в корне, на стыке корня и суффикса, на стыке приставки и корня). </w:t>
            </w:r>
            <w:r w:rsidRPr="002470CF">
              <w:rPr>
                <w:i/>
                <w:iCs/>
              </w:rPr>
              <w:t>Работать</w:t>
            </w:r>
            <w:r w:rsidRPr="002470CF">
              <w:t xml:space="preserve"> с рубрикой «Страничка для </w:t>
            </w:r>
            <w:r w:rsidRPr="002470CF">
              <w:t>лю</w:t>
            </w:r>
            <w:r w:rsidRPr="002470CF">
              <w:softHyphen/>
              <w:t>бознательных</w:t>
            </w:r>
            <w:r w:rsidRPr="002470CF">
              <w:t xml:space="preserve">»: «О происхождении слов». </w:t>
            </w:r>
            <w:r w:rsidRPr="002470CF">
              <w:rPr>
                <w:i/>
                <w:iCs/>
              </w:rPr>
              <w:t>Пользоваться</w:t>
            </w:r>
            <w:r w:rsidRPr="002470CF">
              <w:t xml:space="preserve"> орфографическим словарём при проверке написания приставок и суф</w:t>
            </w:r>
            <w:r w:rsidRPr="002470CF">
              <w:softHyphen/>
              <w:t>фиксов.</w:t>
            </w:r>
            <w:r w:rsidRPr="002470CF">
              <w:rPr>
                <w:i/>
                <w:iCs/>
              </w:rPr>
              <w:t xml:space="preserve"> Контролировать</w:t>
            </w:r>
            <w:r w:rsidRPr="002470CF">
              <w:t xml:space="preserve"> правильность за</w:t>
            </w:r>
            <w:r w:rsidRPr="002470CF">
              <w:softHyphen/>
              <w:t>писи слов и слов в тексте,</w:t>
            </w:r>
            <w:r w:rsidRPr="002470CF">
              <w:rPr>
                <w:i/>
                <w:iCs/>
              </w:rPr>
              <w:t xml:space="preserve"> находить</w:t>
            </w:r>
            <w:r w:rsidRPr="002470CF">
              <w:t xml:space="preserve"> не</w:t>
            </w:r>
            <w:r w:rsidRPr="002470CF">
              <w:softHyphen/>
              <w:t>правильно записанные слова и</w:t>
            </w:r>
            <w:r w:rsidRPr="002470CF">
              <w:rPr>
                <w:i/>
                <w:iCs/>
              </w:rPr>
              <w:t xml:space="preserve"> исправлять </w:t>
            </w:r>
            <w:r w:rsidRPr="002470CF">
              <w:t>ошибки.</w:t>
            </w:r>
            <w:r w:rsidRPr="002470CF">
              <w:rPr>
                <w:i/>
                <w:iCs/>
              </w:rPr>
              <w:t xml:space="preserve"> Оценивать</w:t>
            </w:r>
            <w:r w:rsidRPr="002470CF">
              <w:t xml:space="preserve"> результаты своей дея</w:t>
            </w:r>
            <w:r w:rsidRPr="002470CF">
              <w:softHyphen/>
              <w:t>тельности</w:t>
            </w:r>
          </w:p>
        </w:tc>
      </w:tr>
      <w:tr w:rsidTr="00472FF0">
        <w:tblPrEx>
          <w:tblW w:w="16038" w:type="dxa"/>
          <w:tblInd w:w="-137" w:type="dxa"/>
          <w:tblLayout w:type="fixed"/>
          <w:tblCellMar>
            <w:left w:w="0" w:type="dxa"/>
            <w:right w:w="0" w:type="dxa"/>
          </w:tblCellMar>
          <w:tblLook w:val="0000"/>
        </w:tblPrEx>
        <w:trPr>
          <w:trHeight w:val="1408"/>
        </w:trPr>
        <w:tc>
          <w:tcPr>
            <w:tcW w:w="671" w:type="dxa"/>
            <w:tcBorders>
              <w:top w:val="single" w:sz="4" w:space="0" w:color="auto"/>
              <w:left w:val="single" w:sz="4" w:space="0" w:color="auto"/>
              <w:bottom w:val="single" w:sz="4" w:space="0" w:color="auto"/>
              <w:right w:val="single" w:sz="4" w:space="0" w:color="auto"/>
            </w:tcBorders>
          </w:tcPr>
          <w:p w:rsidR="00AA0C15" w:rsidRPr="007B6F18" w:rsidP="006E43E3">
            <w:pPr>
              <w:pStyle w:val="NoSpacing"/>
              <w:jc w:val="center"/>
              <w:rPr>
                <w:b/>
              </w:rPr>
            </w:pPr>
            <w:r>
              <w:rPr>
                <w:b/>
              </w:rPr>
              <w:t>13</w:t>
            </w:r>
            <w:r w:rsidRPr="007B6F18">
              <w:rPr>
                <w:b/>
              </w:rPr>
              <w:t>. 10</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AA0C15" w:rsidRPr="002470CF" w:rsidP="00A14A24">
            <w:pPr>
              <w:pStyle w:val="NoSpacing"/>
              <w:jc w:val="center"/>
              <w:rPr>
                <w:b/>
                <w:sz w:val="28"/>
              </w:rPr>
            </w:pPr>
          </w:p>
        </w:tc>
        <w:tc>
          <w:tcPr>
            <w:tcW w:w="601" w:type="dxa"/>
            <w:gridSpan w:val="2"/>
            <w:tcBorders>
              <w:top w:val="single" w:sz="4" w:space="0" w:color="auto"/>
              <w:left w:val="single" w:sz="4" w:space="0" w:color="auto"/>
              <w:bottom w:val="single" w:sz="4" w:space="0" w:color="auto"/>
              <w:right w:val="single" w:sz="4" w:space="0" w:color="auto"/>
            </w:tcBorders>
            <w:shd w:val="clear" w:color="auto" w:fill="auto"/>
          </w:tcPr>
          <w:p w:rsidR="00AA0C15" w:rsidRPr="002470CF" w:rsidP="00FA100A">
            <w:pPr>
              <w:pStyle w:val="NoSpacing"/>
              <w:jc w:val="center"/>
              <w:rPr>
                <w:b/>
              </w:rPr>
            </w:pPr>
            <w:r w:rsidRPr="002470CF">
              <w:rPr>
                <w:b/>
              </w:rPr>
              <w:t>2</w:t>
            </w:r>
            <w:r>
              <w:rPr>
                <w:b/>
              </w:rPr>
              <w:t>4</w:t>
            </w:r>
          </w:p>
          <w:p w:rsidR="00AA0C15" w:rsidRPr="002470CF" w:rsidP="00FA100A">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AA0C15" w:rsidRPr="00DB20BC" w:rsidP="00FA100A">
            <w:pPr>
              <w:pStyle w:val="NoSpacing"/>
              <w:jc w:val="center"/>
              <w:rPr>
                <w:b/>
                <w:bCs/>
              </w:rPr>
            </w:pPr>
            <w:r>
              <w:rPr>
                <w:b/>
                <w:bCs/>
              </w:rPr>
              <w:t>8</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AA0C15" w:rsidRPr="00532847" w:rsidP="00E7676E">
            <w:pPr>
              <w:pStyle w:val="NoSpacing"/>
            </w:pPr>
            <w:r w:rsidRPr="00532847">
              <w:rPr>
                <w:bCs/>
              </w:rPr>
              <w:t>Правописание гласных и согласных</w:t>
            </w:r>
            <w:r>
              <w:t xml:space="preserve"> </w:t>
            </w:r>
            <w:r w:rsidRPr="00532847">
              <w:rPr>
                <w:bCs/>
              </w:rPr>
              <w:t xml:space="preserve">в приставках и суффиксах. </w:t>
            </w:r>
            <w:r w:rsidRPr="00532847">
              <w:rPr>
                <w:bCs/>
                <w:spacing w:val="20"/>
              </w:rPr>
              <w:t>Право</w:t>
            </w:r>
            <w:r w:rsidRPr="00532847">
              <w:rPr>
                <w:bCs/>
                <w:spacing w:val="20"/>
              </w:rPr>
              <w:softHyphen/>
              <w:t>писание</w:t>
            </w:r>
            <w:r w:rsidRPr="00532847">
              <w:rPr>
                <w:bCs/>
              </w:rPr>
              <w:t xml:space="preserve"> </w:t>
            </w:r>
            <w:r w:rsidRPr="00532847">
              <w:rPr>
                <w:bCs/>
                <w:spacing w:val="20"/>
              </w:rPr>
              <w:t xml:space="preserve"> слов  с суффиксами</w:t>
            </w:r>
            <w:r w:rsidRPr="00532847">
              <w:rPr>
                <w:bCs/>
                <w:i/>
                <w:iCs/>
              </w:rPr>
              <w:t xml:space="preserve"> </w:t>
            </w:r>
            <w:r w:rsidRPr="00532847">
              <w:rPr>
                <w:bCs/>
                <w:i/>
                <w:iCs/>
              </w:rPr>
              <w:t>-</w:t>
            </w:r>
            <w:r w:rsidRPr="00532847">
              <w:rPr>
                <w:bCs/>
                <w:i/>
                <w:iCs/>
              </w:rPr>
              <w:t>и</w:t>
            </w:r>
            <w:r w:rsidRPr="00532847">
              <w:rPr>
                <w:bCs/>
                <w:i/>
                <w:iCs/>
              </w:rPr>
              <w:t>к</w:t>
            </w:r>
            <w:r w:rsidRPr="00532847">
              <w:rPr>
                <w:bCs/>
                <w:i/>
                <w:iCs/>
              </w:rPr>
              <w:t>, -</w:t>
            </w:r>
            <w:r w:rsidRPr="00532847">
              <w:rPr>
                <w:bCs/>
                <w:i/>
                <w:iCs/>
              </w:rPr>
              <w:t>ек</w:t>
            </w:r>
            <w:r w:rsidRPr="00532847">
              <w:rPr>
                <w:bCs/>
                <w:i/>
                <w:iCs/>
              </w:rPr>
              <w:t>, -</w:t>
            </w:r>
            <w:r w:rsidRPr="00532847">
              <w:rPr>
                <w:bCs/>
                <w:i/>
                <w:iCs/>
              </w:rPr>
              <w:t>ок</w:t>
            </w:r>
            <w:r w:rsidRPr="00532847">
              <w:rPr>
                <w:bCs/>
                <w:i/>
                <w:iCs/>
              </w:rPr>
              <w:t>, -</w:t>
            </w:r>
            <w:r w:rsidRPr="00532847">
              <w:rPr>
                <w:bCs/>
                <w:i/>
                <w:iCs/>
              </w:rPr>
              <w:t>онок</w:t>
            </w:r>
            <w:r w:rsidRPr="00532847">
              <w:rPr>
                <w:bCs/>
                <w:i/>
                <w:iCs/>
              </w:rPr>
              <w:t>.</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AA0C15" w:rsidRPr="002470CF" w:rsidP="00E7676E">
            <w:pPr>
              <w:pStyle w:val="NoSpacing"/>
              <w:rPr>
                <w:i/>
                <w:iCs/>
              </w:rPr>
            </w:pPr>
            <w:r w:rsidRPr="002470CF">
              <w:t>У.ч.1 стр. 63, упр.104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A0C15" w:rsidRPr="002470CF" w:rsidP="00E7676E">
            <w:pPr>
              <w:pStyle w:val="NoSpacing"/>
              <w:jc w:val="center"/>
            </w:pPr>
            <w:r w:rsidRPr="002470CF">
              <w:t>1</w:t>
            </w:r>
          </w:p>
        </w:tc>
        <w:tc>
          <w:tcPr>
            <w:tcW w:w="8081" w:type="dxa"/>
            <w:gridSpan w:val="3"/>
            <w:tcBorders>
              <w:top w:val="single" w:sz="4" w:space="0" w:color="auto"/>
              <w:left w:val="single" w:sz="4" w:space="0" w:color="auto"/>
              <w:bottom w:val="single" w:sz="4" w:space="0" w:color="auto"/>
              <w:right w:val="single" w:sz="4" w:space="0" w:color="auto"/>
            </w:tcBorders>
            <w:shd w:val="clear" w:color="auto" w:fill="auto"/>
          </w:tcPr>
          <w:p w:rsidR="00AA0C15" w:rsidRPr="002470CF" w:rsidP="00E7676E">
            <w:pPr>
              <w:pStyle w:val="NoSpacing"/>
              <w:rPr>
                <w:i/>
                <w:iCs/>
              </w:rPr>
            </w:pPr>
            <w:r w:rsidRPr="002470CF">
              <w:rPr>
                <w:i/>
                <w:iCs/>
              </w:rPr>
              <w:t>Понимать</w:t>
            </w:r>
            <w:r w:rsidRPr="002470CF">
              <w:t xml:space="preserve"> и</w:t>
            </w:r>
            <w:r w:rsidRPr="002470CF">
              <w:rPr>
                <w:i/>
                <w:iCs/>
              </w:rPr>
              <w:t xml:space="preserve"> сохранять</w:t>
            </w:r>
            <w:r w:rsidRPr="002470CF">
              <w:t xml:space="preserve"> в памяти учебную задачу урока.</w:t>
            </w:r>
            <w:r w:rsidRPr="002470CF">
              <w:rPr>
                <w:i/>
                <w:iCs/>
              </w:rPr>
              <w:t xml:space="preserve"> Устанавливать</w:t>
            </w:r>
            <w:r w:rsidRPr="002470CF">
              <w:t xml:space="preserve"> наличие в сло</w:t>
            </w:r>
            <w:r w:rsidRPr="002470CF">
              <w:softHyphen/>
              <w:t>вах изученных орфограмм,</w:t>
            </w:r>
            <w:r w:rsidRPr="002470CF">
              <w:rPr>
                <w:i/>
                <w:iCs/>
              </w:rPr>
              <w:t xml:space="preserve"> обосновывать </w:t>
            </w:r>
            <w:r w:rsidRPr="002470CF">
              <w:t>их написание.</w:t>
            </w:r>
            <w:r w:rsidRPr="002470CF">
              <w:rPr>
                <w:i/>
                <w:iCs/>
              </w:rPr>
              <w:t xml:space="preserve"> Устанавливать</w:t>
            </w:r>
            <w:r w:rsidRPr="002470CF">
              <w:t xml:space="preserve"> зависимость способа проверки от места орфограммы в слове.</w:t>
            </w:r>
            <w:r w:rsidRPr="002470CF">
              <w:rPr>
                <w:i/>
                <w:iCs/>
              </w:rPr>
              <w:t xml:space="preserve"> Использовать</w:t>
            </w:r>
            <w:r w:rsidRPr="002470CF">
              <w:t xml:space="preserve"> алгоритм применения орфографического правила при обосно</w:t>
            </w:r>
            <w:r w:rsidRPr="002470CF">
              <w:softHyphen/>
              <w:t>вании написания слова.</w:t>
            </w:r>
            <w:r w:rsidRPr="002470CF">
              <w:rPr>
                <w:i/>
                <w:iCs/>
              </w:rPr>
              <w:t xml:space="preserve"> Контролировать </w:t>
            </w:r>
            <w:r w:rsidRPr="002470CF">
              <w:t>правильность записи слов в тексте,</w:t>
            </w:r>
            <w:r w:rsidRPr="002470CF">
              <w:rPr>
                <w:i/>
                <w:iCs/>
              </w:rPr>
              <w:t xml:space="preserve"> нахо</w:t>
            </w:r>
            <w:r w:rsidRPr="002470CF">
              <w:rPr>
                <w:i/>
                <w:iCs/>
              </w:rPr>
              <w:softHyphen/>
              <w:t>дить</w:t>
            </w:r>
            <w:r w:rsidRPr="002470CF">
              <w:t xml:space="preserve"> неправильно записанные слова и</w:t>
            </w:r>
            <w:r w:rsidRPr="002470CF">
              <w:rPr>
                <w:i/>
                <w:iCs/>
              </w:rPr>
              <w:t xml:space="preserve"> ис</w:t>
            </w:r>
            <w:r w:rsidRPr="002470CF">
              <w:rPr>
                <w:i/>
                <w:iCs/>
              </w:rPr>
              <w:softHyphen/>
              <w:t>правлять</w:t>
            </w:r>
            <w:r w:rsidRPr="002470CF">
              <w:t xml:space="preserve"> ошибки.</w:t>
            </w:r>
            <w:r w:rsidRPr="002470CF">
              <w:rPr>
                <w:i/>
                <w:iCs/>
              </w:rPr>
              <w:t xml:space="preserve"> Оценивать</w:t>
            </w:r>
            <w:r w:rsidRPr="002470CF">
              <w:t xml:space="preserve"> результаты своей деятельности</w:t>
            </w:r>
          </w:p>
        </w:tc>
      </w:tr>
      <w:tr w:rsidTr="00472FF0">
        <w:tblPrEx>
          <w:tblW w:w="16038" w:type="dxa"/>
          <w:tblInd w:w="-137" w:type="dxa"/>
          <w:tblLayout w:type="fixed"/>
          <w:tblCellMar>
            <w:left w:w="0" w:type="dxa"/>
            <w:right w:w="0" w:type="dxa"/>
          </w:tblCellMar>
          <w:tblLook w:val="0000"/>
        </w:tblPrEx>
        <w:trPr>
          <w:trHeight w:val="265"/>
        </w:trPr>
        <w:tc>
          <w:tcPr>
            <w:tcW w:w="671" w:type="dxa"/>
            <w:tcBorders>
              <w:top w:val="single" w:sz="4" w:space="0" w:color="auto"/>
              <w:left w:val="single" w:sz="4" w:space="0" w:color="auto"/>
              <w:bottom w:val="single" w:sz="4" w:space="0" w:color="auto"/>
              <w:right w:val="single" w:sz="4" w:space="0" w:color="auto"/>
            </w:tcBorders>
          </w:tcPr>
          <w:p w:rsidR="00AA0C15" w:rsidRPr="007B6F18" w:rsidP="006E43E3">
            <w:pPr>
              <w:pStyle w:val="NoSpacing"/>
              <w:jc w:val="center"/>
              <w:rPr>
                <w:b/>
              </w:rPr>
            </w:pPr>
            <w:r>
              <w:rPr>
                <w:b/>
              </w:rPr>
              <w:t>14</w:t>
            </w:r>
            <w:r w:rsidRPr="007B6F18">
              <w:rPr>
                <w:b/>
              </w:rPr>
              <w:t>. 10</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AA0C15" w:rsidRPr="002470CF" w:rsidP="00A14A24">
            <w:pPr>
              <w:pStyle w:val="NoSpacing"/>
              <w:jc w:val="center"/>
              <w:rPr>
                <w:b/>
                <w:sz w:val="28"/>
              </w:rPr>
            </w:pPr>
          </w:p>
        </w:tc>
        <w:tc>
          <w:tcPr>
            <w:tcW w:w="601" w:type="dxa"/>
            <w:gridSpan w:val="2"/>
            <w:tcBorders>
              <w:top w:val="single" w:sz="4" w:space="0" w:color="auto"/>
              <w:left w:val="single" w:sz="4" w:space="0" w:color="auto"/>
              <w:bottom w:val="single" w:sz="4" w:space="0" w:color="auto"/>
              <w:right w:val="single" w:sz="4" w:space="0" w:color="auto"/>
            </w:tcBorders>
            <w:shd w:val="clear" w:color="auto" w:fill="auto"/>
          </w:tcPr>
          <w:p w:rsidR="00AA0C15" w:rsidRPr="002470CF" w:rsidP="00FA100A">
            <w:pPr>
              <w:pStyle w:val="NoSpacing"/>
              <w:jc w:val="center"/>
              <w:rPr>
                <w:b/>
              </w:rPr>
            </w:pPr>
            <w:r w:rsidRPr="002470CF">
              <w:rPr>
                <w:b/>
              </w:rPr>
              <w:t>2</w:t>
            </w:r>
            <w:r>
              <w:rPr>
                <w:b/>
              </w:rPr>
              <w:t>5</w:t>
            </w:r>
          </w:p>
          <w:p w:rsidR="00AA0C15" w:rsidRPr="002470CF" w:rsidP="00FA100A">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AA0C15" w:rsidRPr="00DB20BC" w:rsidP="00FA100A">
            <w:pPr>
              <w:pStyle w:val="NoSpacing"/>
              <w:jc w:val="center"/>
              <w:rPr>
                <w:b/>
                <w:bCs/>
              </w:rPr>
            </w:pPr>
            <w:r>
              <w:rPr>
                <w:b/>
                <w:bCs/>
              </w:rPr>
              <w:t>9</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AA0C15" w:rsidRPr="00532847" w:rsidP="00E7676E">
            <w:pPr>
              <w:pStyle w:val="NoSpacing"/>
              <w:rPr>
                <w:bCs/>
              </w:rPr>
            </w:pPr>
            <w:r w:rsidRPr="00532847">
              <w:rPr>
                <w:bCs/>
              </w:rPr>
              <w:t>Правописание слов с разделитель</w:t>
            </w:r>
            <w:r w:rsidRPr="00532847">
              <w:rPr>
                <w:bCs/>
              </w:rPr>
              <w:softHyphen/>
              <w:t>ными твёрдым (</w:t>
            </w:r>
            <w:r>
              <w:rPr>
                <w:bCs/>
              </w:rPr>
              <w:t>ъ</w:t>
            </w:r>
            <w:r w:rsidRPr="00532847">
              <w:rPr>
                <w:bCs/>
              </w:rPr>
              <w:t xml:space="preserve">) и мягким (ь) знаками. </w:t>
            </w:r>
          </w:p>
          <w:p w:rsidR="00DB20BC" w:rsidP="00E7676E">
            <w:pPr>
              <w:pStyle w:val="NoSpacing"/>
              <w:rPr>
                <w:bCs/>
              </w:rPr>
            </w:pPr>
            <w:r w:rsidRPr="00532847">
              <w:rPr>
                <w:iCs/>
              </w:rPr>
              <w:t>Развитие речи:</w:t>
            </w:r>
            <w:r w:rsidRPr="00532847">
              <w:t xml:space="preserve"> составление объявления.</w:t>
            </w:r>
            <w:r w:rsidRPr="00532847">
              <w:rPr>
                <w:bCs/>
              </w:rPr>
              <w:t xml:space="preserve"> </w:t>
            </w:r>
          </w:p>
          <w:p w:rsidR="00AA0C15" w:rsidRPr="00532847" w:rsidP="00E7676E">
            <w:pPr>
              <w:pStyle w:val="NoSpacing"/>
              <w:rPr>
                <w:lang w:val="en-US"/>
              </w:rPr>
            </w:pPr>
            <w:r w:rsidRPr="00DB20BC">
              <w:rPr>
                <w:bCs/>
              </w:rPr>
              <w:t>Р.р</w:t>
            </w:r>
            <w:r w:rsidRPr="00DB20BC">
              <w:rPr>
                <w:bCs/>
              </w:rPr>
              <w:t xml:space="preserve">. </w:t>
            </w:r>
            <w:r w:rsidRPr="00DB20BC">
              <w:rPr>
                <w:bCs/>
                <w:i/>
              </w:rPr>
              <w:t>Письменное изложение повествова</w:t>
            </w:r>
            <w:r w:rsidRPr="00DB20BC">
              <w:rPr>
                <w:bCs/>
                <w:i/>
              </w:rPr>
              <w:softHyphen/>
              <w:t xml:space="preserve">тельного деформированного текста. По рассказу </w:t>
            </w:r>
            <w:r w:rsidRPr="00DB20BC">
              <w:rPr>
                <w:bCs/>
                <w:i/>
              </w:rPr>
              <w:t>Ю.Дмитриева</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AA0C15" w:rsidRPr="002470CF" w:rsidP="00E7676E">
            <w:pPr>
              <w:pStyle w:val="NoSpacing"/>
              <w:rPr>
                <w:i/>
                <w:iCs/>
              </w:rPr>
            </w:pPr>
            <w:r w:rsidRPr="002470CF">
              <w:t>У.ч.1 стр.64, выучить правило, упр.107</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A0C15" w:rsidRPr="002470CF" w:rsidP="00E7676E">
            <w:pPr>
              <w:pStyle w:val="NoSpacing"/>
              <w:jc w:val="center"/>
            </w:pPr>
            <w:r w:rsidRPr="002470CF">
              <w:t>1</w:t>
            </w:r>
          </w:p>
        </w:tc>
        <w:tc>
          <w:tcPr>
            <w:tcW w:w="8081" w:type="dxa"/>
            <w:gridSpan w:val="3"/>
            <w:tcBorders>
              <w:top w:val="single" w:sz="4" w:space="0" w:color="auto"/>
              <w:left w:val="single" w:sz="4" w:space="0" w:color="auto"/>
              <w:bottom w:val="single" w:sz="4" w:space="0" w:color="auto"/>
              <w:right w:val="single" w:sz="4" w:space="0" w:color="auto"/>
            </w:tcBorders>
            <w:shd w:val="clear" w:color="auto" w:fill="auto"/>
          </w:tcPr>
          <w:p w:rsidR="00AA0C15" w:rsidRPr="002470CF" w:rsidP="00DB20BC">
            <w:pPr>
              <w:pStyle w:val="NoSpacing"/>
              <w:rPr>
                <w:i/>
                <w:iCs/>
              </w:rPr>
            </w:pPr>
            <w:r w:rsidRPr="002470CF">
              <w:rPr>
                <w:i/>
                <w:iCs/>
              </w:rPr>
              <w:t>Понимать</w:t>
            </w:r>
            <w:r w:rsidRPr="002470CF">
              <w:t xml:space="preserve"> и</w:t>
            </w:r>
            <w:r w:rsidRPr="002470CF">
              <w:rPr>
                <w:i/>
                <w:iCs/>
              </w:rPr>
              <w:t xml:space="preserve"> сохранять</w:t>
            </w:r>
            <w:r w:rsidRPr="002470CF">
              <w:t xml:space="preserve"> в памяти учебную задачу урока.</w:t>
            </w:r>
            <w:r w:rsidRPr="002470CF">
              <w:rPr>
                <w:i/>
                <w:iCs/>
              </w:rPr>
              <w:t xml:space="preserve"> Различать</w:t>
            </w:r>
            <w:r w:rsidRPr="002470CF">
              <w:t xml:space="preserve"> значение раздели</w:t>
            </w:r>
            <w:r w:rsidRPr="002470CF">
              <w:softHyphen/>
              <w:t>тельного твёрдого (ь) и разделительного мягкого (ь) знаков в слове,</w:t>
            </w:r>
            <w:r w:rsidRPr="002470CF">
              <w:rPr>
                <w:i/>
                <w:iCs/>
              </w:rPr>
              <w:t xml:space="preserve"> определять</w:t>
            </w:r>
            <w:r w:rsidRPr="002470CF">
              <w:t xml:space="preserve"> их место в слове,</w:t>
            </w:r>
            <w:r w:rsidRPr="002470CF">
              <w:rPr>
                <w:i/>
                <w:iCs/>
              </w:rPr>
              <w:t xml:space="preserve"> приводить</w:t>
            </w:r>
            <w:r w:rsidRPr="002470CF">
              <w:t xml:space="preserve"> примеры слов с данной орфограммой.</w:t>
            </w:r>
            <w:r w:rsidRPr="002470CF">
              <w:rPr>
                <w:i/>
                <w:iCs/>
              </w:rPr>
              <w:t xml:space="preserve"> Использовать</w:t>
            </w:r>
            <w:r w:rsidRPr="002470CF">
              <w:t xml:space="preserve"> алго</w:t>
            </w:r>
            <w:r w:rsidRPr="002470CF">
              <w:softHyphen/>
              <w:t>ритм применения орфографического пра</w:t>
            </w:r>
            <w:r w:rsidRPr="002470CF">
              <w:softHyphen/>
              <w:t>вила при обосновании написания слова с разделительным твёрдым (ь) или разде</w:t>
            </w:r>
            <w:r w:rsidRPr="002470CF">
              <w:softHyphen/>
              <w:t>лительным мягким (ь) знаком.</w:t>
            </w:r>
            <w:r w:rsidRPr="002470CF">
              <w:rPr>
                <w:i/>
                <w:iCs/>
              </w:rPr>
              <w:t xml:space="preserve"> Заменять </w:t>
            </w:r>
            <w:r w:rsidRPr="002470CF">
              <w:t>звуковые обозначения слова буквенны</w:t>
            </w:r>
            <w:r w:rsidRPr="002470CF">
              <w:softHyphen/>
              <w:t>ми.</w:t>
            </w:r>
            <w:r w:rsidRPr="002470CF">
              <w:rPr>
                <w:i/>
                <w:iCs/>
              </w:rPr>
              <w:t xml:space="preserve"> Переносить</w:t>
            </w:r>
            <w:r w:rsidRPr="002470CF">
              <w:t xml:space="preserve"> слова с разделительными твёрдым</w:t>
            </w:r>
            <w:r w:rsidRPr="002470CF">
              <w:rPr>
                <w:i/>
                <w:iCs/>
              </w:rPr>
              <w:t xml:space="preserve"> (ъ)</w:t>
            </w:r>
            <w:r w:rsidRPr="002470CF">
              <w:t xml:space="preserve"> и мягким</w:t>
            </w:r>
            <w:r w:rsidRPr="002470CF">
              <w:rPr>
                <w:i/>
                <w:iCs/>
              </w:rPr>
              <w:t xml:space="preserve"> (ь)</w:t>
            </w:r>
            <w:r w:rsidRPr="002470CF">
              <w:t xml:space="preserve"> знаками.</w:t>
            </w:r>
            <w:r w:rsidRPr="002470CF">
              <w:rPr>
                <w:i/>
                <w:iCs/>
              </w:rPr>
              <w:t xml:space="preserve"> </w:t>
            </w:r>
            <w:r w:rsidRPr="002470CF" w:rsidR="00DB20BC">
              <w:rPr>
                <w:i/>
                <w:iCs/>
              </w:rPr>
              <w:t>Восстанавливать</w:t>
            </w:r>
            <w:r w:rsidRPr="002470CF" w:rsidR="00DB20BC">
              <w:t xml:space="preserve"> нарушен</w:t>
            </w:r>
            <w:r w:rsidRPr="002470CF" w:rsidR="00DB20BC">
              <w:softHyphen/>
              <w:t>ную последовательность частей текста и письменно подробно</w:t>
            </w:r>
            <w:r w:rsidRPr="002470CF" w:rsidR="00DB20BC">
              <w:rPr>
                <w:i/>
                <w:iCs/>
              </w:rPr>
              <w:t xml:space="preserve"> воспроизводить</w:t>
            </w:r>
            <w:r w:rsidRPr="002470CF" w:rsidR="00DB20BC">
              <w:t xml:space="preserve"> со</w:t>
            </w:r>
            <w:r w:rsidRPr="002470CF" w:rsidR="00DB20BC">
              <w:softHyphen/>
              <w:t>держание текста.</w:t>
            </w:r>
            <w:r w:rsidRPr="002470CF" w:rsidR="00DB20BC">
              <w:rPr>
                <w:i/>
                <w:iCs/>
              </w:rPr>
              <w:t xml:space="preserve"> Оценивать</w:t>
            </w:r>
            <w:r w:rsidRPr="002470CF" w:rsidR="00DB20BC">
              <w:t xml:space="preserve"> результаты своей деятельности</w:t>
            </w:r>
          </w:p>
        </w:tc>
      </w:tr>
      <w:tr w:rsidTr="00472FF0">
        <w:tblPrEx>
          <w:tblW w:w="16038" w:type="dxa"/>
          <w:tblInd w:w="-137" w:type="dxa"/>
          <w:tblLayout w:type="fixed"/>
          <w:tblCellMar>
            <w:left w:w="0" w:type="dxa"/>
            <w:right w:w="0" w:type="dxa"/>
          </w:tblCellMar>
          <w:tblLook w:val="0000"/>
        </w:tblPrEx>
        <w:trPr>
          <w:trHeight w:val="548"/>
        </w:trPr>
        <w:tc>
          <w:tcPr>
            <w:tcW w:w="671" w:type="dxa"/>
            <w:tcBorders>
              <w:top w:val="single" w:sz="4" w:space="0" w:color="auto"/>
              <w:left w:val="single" w:sz="4" w:space="0" w:color="auto"/>
              <w:bottom w:val="single" w:sz="4" w:space="0" w:color="auto"/>
              <w:right w:val="single" w:sz="4" w:space="0" w:color="auto"/>
            </w:tcBorders>
          </w:tcPr>
          <w:p w:rsidR="00DB20BC" w:rsidRPr="00532847" w:rsidP="00FC53E1">
            <w:pPr>
              <w:pStyle w:val="NoSpacing"/>
              <w:jc w:val="center"/>
              <w:rPr>
                <w:b/>
              </w:rPr>
            </w:pPr>
            <w:r w:rsidRPr="00532847">
              <w:rPr>
                <w:b/>
              </w:rPr>
              <w:t>1</w:t>
            </w:r>
            <w:r>
              <w:rPr>
                <w:b/>
              </w:rPr>
              <w:t>5</w:t>
            </w:r>
            <w:r w:rsidRPr="00532847">
              <w:rPr>
                <w:b/>
              </w:rPr>
              <w:t>. 10</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DB20BC" w:rsidRPr="00532847" w:rsidP="00A14A24">
            <w:pPr>
              <w:pStyle w:val="NoSpacing"/>
              <w:jc w:val="center"/>
              <w:rPr>
                <w:b/>
              </w:rPr>
            </w:pPr>
          </w:p>
        </w:tc>
        <w:tc>
          <w:tcPr>
            <w:tcW w:w="601" w:type="dxa"/>
            <w:gridSpan w:val="2"/>
            <w:tcBorders>
              <w:top w:val="single" w:sz="4" w:space="0" w:color="auto"/>
              <w:left w:val="single" w:sz="4" w:space="0" w:color="auto"/>
              <w:bottom w:val="single" w:sz="4" w:space="0" w:color="auto"/>
              <w:right w:val="single" w:sz="4" w:space="0" w:color="auto"/>
            </w:tcBorders>
            <w:shd w:val="clear" w:color="auto" w:fill="auto"/>
          </w:tcPr>
          <w:p w:rsidR="00DB20BC" w:rsidRPr="002470CF" w:rsidP="00FA100A">
            <w:pPr>
              <w:pStyle w:val="NoSpacing"/>
              <w:jc w:val="center"/>
              <w:rPr>
                <w:b/>
              </w:rPr>
            </w:pPr>
            <w:r w:rsidRPr="002470CF">
              <w:rPr>
                <w:b/>
              </w:rPr>
              <w:t>2</w:t>
            </w:r>
            <w:r>
              <w:rPr>
                <w:b/>
              </w:rPr>
              <w:t>6</w:t>
            </w:r>
          </w:p>
          <w:p w:rsidR="00DB20BC" w:rsidRPr="002470CF" w:rsidP="00FA100A">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DB20BC" w:rsidRPr="00DB20BC" w:rsidP="00FA100A">
            <w:pPr>
              <w:pStyle w:val="NoSpacing"/>
              <w:jc w:val="center"/>
              <w:rPr>
                <w:b/>
                <w:bCs/>
              </w:rPr>
            </w:pPr>
            <w:r w:rsidRPr="002470CF">
              <w:rPr>
                <w:b/>
                <w:bCs/>
                <w:lang w:val="en-US"/>
              </w:rPr>
              <w:t>1</w:t>
            </w:r>
            <w:r>
              <w:rPr>
                <w:b/>
                <w:bCs/>
              </w:rPr>
              <w:t>0</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DB20BC" w:rsidRPr="00532847" w:rsidP="00E7676E">
            <w:pPr>
              <w:pStyle w:val="NoSpacing"/>
            </w:pPr>
            <w:r w:rsidRPr="00532847">
              <w:rPr>
                <w:bCs/>
              </w:rPr>
              <w:t>Работа над ошибками, допущенны</w:t>
            </w:r>
            <w:r w:rsidRPr="00532847">
              <w:rPr>
                <w:bCs/>
              </w:rPr>
              <w:softHyphen/>
              <w:t>ми в изложении. Повторение и уточ</w:t>
            </w:r>
            <w:r w:rsidRPr="00532847">
              <w:rPr>
                <w:bCs/>
              </w:rPr>
              <w:softHyphen/>
              <w:t xml:space="preserve">нение </w:t>
            </w:r>
            <w:r w:rsidRPr="00532847">
              <w:rPr>
                <w:bCs/>
              </w:rPr>
              <w:t>представлений о частях речи.</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DB20BC" w:rsidRPr="002470CF" w:rsidP="00E7676E">
            <w:pPr>
              <w:pStyle w:val="NoSpacing"/>
              <w:rPr>
                <w:i/>
                <w:iCs/>
              </w:rPr>
            </w:pPr>
            <w:r w:rsidRPr="002470CF">
              <w:t>У.ч.1 стр.67, упр.112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B20BC" w:rsidRPr="002470CF" w:rsidP="00E7676E">
            <w:pPr>
              <w:pStyle w:val="NoSpacing"/>
              <w:jc w:val="center"/>
            </w:pPr>
            <w:r w:rsidRPr="002470CF">
              <w:t>1</w:t>
            </w:r>
          </w:p>
        </w:tc>
        <w:tc>
          <w:tcPr>
            <w:tcW w:w="8081" w:type="dxa"/>
            <w:gridSpan w:val="3"/>
            <w:tcBorders>
              <w:top w:val="single" w:sz="4" w:space="0" w:color="auto"/>
              <w:left w:val="single" w:sz="4" w:space="0" w:color="auto"/>
              <w:bottom w:val="single" w:sz="4" w:space="0" w:color="auto"/>
              <w:right w:val="single" w:sz="4" w:space="0" w:color="auto"/>
            </w:tcBorders>
            <w:shd w:val="clear" w:color="auto" w:fill="auto"/>
          </w:tcPr>
          <w:p w:rsidR="00DB20BC" w:rsidRPr="002470CF" w:rsidP="00E7676E">
            <w:pPr>
              <w:pStyle w:val="NoSpacing"/>
              <w:rPr>
                <w:i/>
                <w:iCs/>
              </w:rPr>
            </w:pPr>
            <w:r w:rsidRPr="002470CF">
              <w:rPr>
                <w:i/>
                <w:iCs/>
              </w:rPr>
              <w:t>Понимать</w:t>
            </w:r>
            <w:r w:rsidRPr="002470CF">
              <w:t xml:space="preserve"> и</w:t>
            </w:r>
            <w:r w:rsidRPr="002470CF">
              <w:rPr>
                <w:i/>
                <w:iCs/>
              </w:rPr>
              <w:t xml:space="preserve"> сохранять</w:t>
            </w:r>
            <w:r w:rsidRPr="002470CF">
              <w:t xml:space="preserve"> в памяти учебную задачу урока. Адекватно</w:t>
            </w:r>
            <w:r w:rsidRPr="002470CF">
              <w:rPr>
                <w:i/>
                <w:iCs/>
              </w:rPr>
              <w:t xml:space="preserve"> оценивать</w:t>
            </w:r>
            <w:r w:rsidRPr="002470CF">
              <w:t xml:space="preserve"> ре</w:t>
            </w:r>
            <w:r w:rsidRPr="002470CF">
              <w:softHyphen/>
              <w:t>зультаты написанного изложения,</w:t>
            </w:r>
            <w:r w:rsidRPr="002470CF">
              <w:rPr>
                <w:i/>
                <w:iCs/>
              </w:rPr>
              <w:t xml:space="preserve"> опреде</w:t>
            </w:r>
            <w:r w:rsidRPr="002470CF">
              <w:rPr>
                <w:i/>
                <w:iCs/>
              </w:rPr>
              <w:softHyphen/>
              <w:t>лять</w:t>
            </w:r>
            <w:r w:rsidRPr="002470CF">
              <w:t xml:space="preserve"> границы своих достижений,</w:t>
            </w:r>
            <w:r w:rsidRPr="002470CF">
              <w:rPr>
                <w:i/>
                <w:iCs/>
              </w:rPr>
              <w:t xml:space="preserve"> намечать </w:t>
            </w:r>
            <w:r w:rsidRPr="002470CF">
              <w:t xml:space="preserve">пути преодоления ошибок и недочётов. </w:t>
            </w:r>
            <w:r w:rsidRPr="002470CF">
              <w:rPr>
                <w:i/>
                <w:iCs/>
              </w:rPr>
              <w:t>Анализировать</w:t>
            </w:r>
            <w:r w:rsidRPr="002470CF">
              <w:t xml:space="preserve"> таблицы «Самостоятельные части речи», «Грамматические признаки частей речи» и</w:t>
            </w:r>
            <w:r w:rsidRPr="002470CF">
              <w:rPr>
                <w:i/>
                <w:iCs/>
              </w:rPr>
              <w:t xml:space="preserve"> составлять</w:t>
            </w:r>
            <w:r w:rsidRPr="002470CF">
              <w:t xml:space="preserve"> по ним сообще</w:t>
            </w:r>
            <w:r w:rsidRPr="002470CF">
              <w:softHyphen/>
              <w:t>ние.</w:t>
            </w:r>
            <w:r w:rsidRPr="002470CF">
              <w:rPr>
                <w:i/>
                <w:iCs/>
              </w:rPr>
              <w:t xml:space="preserve"> Подбирать</w:t>
            </w:r>
            <w:r w:rsidRPr="002470CF">
              <w:t xml:space="preserve"> примеры изученных частей речи.</w:t>
            </w:r>
            <w:r w:rsidRPr="002470CF">
              <w:rPr>
                <w:i/>
                <w:iCs/>
              </w:rPr>
              <w:t xml:space="preserve"> Анализировать</w:t>
            </w:r>
            <w:r w:rsidRPr="002470CF">
              <w:t xml:space="preserve"> изученные граммати</w:t>
            </w:r>
            <w:r w:rsidRPr="002470CF">
              <w:softHyphen/>
              <w:t>ческие признаки частей речи и</w:t>
            </w:r>
            <w:r w:rsidRPr="002470CF">
              <w:rPr>
                <w:i/>
                <w:iCs/>
              </w:rPr>
              <w:t xml:space="preserve"> соотносить </w:t>
            </w:r>
            <w:r w:rsidRPr="002470CF">
              <w:t>их с той частью речи, которой они при</w:t>
            </w:r>
            <w:r w:rsidRPr="002470CF">
              <w:softHyphen/>
              <w:t>сущи.</w:t>
            </w:r>
            <w:r w:rsidRPr="002470CF">
              <w:rPr>
                <w:i/>
                <w:iCs/>
              </w:rPr>
              <w:t xml:space="preserve"> Различать</w:t>
            </w:r>
            <w:r w:rsidRPr="002470CF">
              <w:t xml:space="preserve"> части речи на основе из</w:t>
            </w:r>
            <w:r w:rsidRPr="002470CF">
              <w:softHyphen/>
              <w:t>ученных признаков.</w:t>
            </w:r>
            <w:r w:rsidRPr="002470CF">
              <w:rPr>
                <w:i/>
                <w:iCs/>
              </w:rPr>
              <w:t xml:space="preserve"> Оценивать</w:t>
            </w:r>
            <w:r w:rsidRPr="002470CF">
              <w:t xml:space="preserve"> результаты своей деятельности</w:t>
            </w:r>
          </w:p>
        </w:tc>
      </w:tr>
      <w:tr w:rsidTr="00472FF0">
        <w:tblPrEx>
          <w:tblW w:w="16038" w:type="dxa"/>
          <w:tblInd w:w="-137" w:type="dxa"/>
          <w:tblLayout w:type="fixed"/>
          <w:tblCellMar>
            <w:left w:w="0" w:type="dxa"/>
            <w:right w:w="0" w:type="dxa"/>
          </w:tblCellMar>
          <w:tblLook w:val="0000"/>
        </w:tblPrEx>
        <w:trPr>
          <w:trHeight w:val="1157"/>
        </w:trPr>
        <w:tc>
          <w:tcPr>
            <w:tcW w:w="671" w:type="dxa"/>
            <w:tcBorders>
              <w:top w:val="single" w:sz="4" w:space="0" w:color="auto"/>
              <w:left w:val="single" w:sz="4" w:space="0" w:color="auto"/>
              <w:bottom w:val="single" w:sz="4" w:space="0" w:color="auto"/>
              <w:right w:val="single" w:sz="4" w:space="0" w:color="auto"/>
            </w:tcBorders>
          </w:tcPr>
          <w:p w:rsidR="00565B06" w:rsidRPr="00532847" w:rsidP="00FC53E1">
            <w:pPr>
              <w:pStyle w:val="NoSpacing"/>
              <w:jc w:val="center"/>
              <w:rPr>
                <w:b/>
              </w:rPr>
            </w:pPr>
            <w:r w:rsidRPr="00532847">
              <w:rPr>
                <w:b/>
              </w:rPr>
              <w:t>1</w:t>
            </w:r>
            <w:r>
              <w:rPr>
                <w:b/>
              </w:rPr>
              <w:t>9</w:t>
            </w:r>
            <w:r w:rsidRPr="00532847">
              <w:rPr>
                <w:b/>
              </w:rPr>
              <w:t>. 10</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565B06" w:rsidRPr="00532847" w:rsidP="00A14A24">
            <w:pPr>
              <w:pStyle w:val="NoSpacing"/>
              <w:jc w:val="center"/>
              <w:rPr>
                <w:b/>
              </w:rPr>
            </w:pPr>
          </w:p>
        </w:tc>
        <w:tc>
          <w:tcPr>
            <w:tcW w:w="601" w:type="dxa"/>
            <w:gridSpan w:val="2"/>
            <w:tcBorders>
              <w:top w:val="single" w:sz="4" w:space="0" w:color="auto"/>
              <w:left w:val="single" w:sz="4" w:space="0" w:color="auto"/>
              <w:bottom w:val="single" w:sz="4" w:space="0" w:color="auto"/>
              <w:right w:val="single" w:sz="4" w:space="0" w:color="auto"/>
            </w:tcBorders>
            <w:shd w:val="clear" w:color="auto" w:fill="auto"/>
          </w:tcPr>
          <w:p w:rsidR="00565B06" w:rsidRPr="002470CF" w:rsidP="00FA100A">
            <w:pPr>
              <w:pStyle w:val="NoSpacing"/>
              <w:jc w:val="center"/>
              <w:rPr>
                <w:b/>
              </w:rPr>
            </w:pPr>
            <w:r w:rsidRPr="002470CF">
              <w:rPr>
                <w:b/>
              </w:rPr>
              <w:t>2</w:t>
            </w:r>
            <w:r>
              <w:rPr>
                <w:b/>
              </w:rPr>
              <w:t>7</w:t>
            </w:r>
          </w:p>
          <w:p w:rsidR="00565B06" w:rsidRPr="002470CF" w:rsidP="00FA100A">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565B06" w:rsidRPr="00DB20BC" w:rsidP="00FA100A">
            <w:pPr>
              <w:pStyle w:val="NoSpacing"/>
              <w:jc w:val="center"/>
              <w:rPr>
                <w:b/>
                <w:bCs/>
              </w:rPr>
            </w:pPr>
            <w:r>
              <w:rPr>
                <w:b/>
                <w:bCs/>
              </w:rPr>
              <w:t>11</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565B06" w:rsidRPr="00532847" w:rsidP="00565B06">
            <w:pPr>
              <w:pStyle w:val="NoSpacing"/>
              <w:rPr>
                <w:b/>
                <w:bCs/>
              </w:rPr>
            </w:pPr>
            <w:r w:rsidRPr="00532847">
              <w:rPr>
                <w:b/>
                <w:bCs/>
              </w:rPr>
              <w:t>Контрольный диктант</w:t>
            </w:r>
            <w:r>
              <w:rPr>
                <w:b/>
                <w:bCs/>
              </w:rPr>
              <w:t xml:space="preserve"> №2</w:t>
            </w:r>
            <w:r w:rsidRPr="00532847">
              <w:rPr>
                <w:b/>
                <w:bCs/>
              </w:rPr>
              <w:t xml:space="preserve"> (с граммати</w:t>
            </w:r>
            <w:r w:rsidRPr="00532847">
              <w:rPr>
                <w:b/>
                <w:bCs/>
              </w:rPr>
              <w:softHyphen/>
              <w:t xml:space="preserve">ческим заданием) </w:t>
            </w:r>
            <w:r>
              <w:rPr>
                <w:b/>
                <w:bCs/>
              </w:rPr>
              <w:t>по теме «Состав слова»</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565B06" w:rsidRPr="002470CF" w:rsidP="00E7676E">
            <w:pPr>
              <w:pStyle w:val="NoSpacing"/>
            </w:pPr>
            <w:r w:rsidRPr="002470CF">
              <w:t xml:space="preserve"> </w:t>
            </w:r>
            <w: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65B06" w:rsidRPr="002470CF" w:rsidP="00E7676E">
            <w:pPr>
              <w:pStyle w:val="NoSpacing"/>
              <w:jc w:val="center"/>
            </w:pPr>
            <w:r w:rsidRPr="002470CF">
              <w:t>1</w:t>
            </w:r>
          </w:p>
        </w:tc>
        <w:tc>
          <w:tcPr>
            <w:tcW w:w="8081" w:type="dxa"/>
            <w:gridSpan w:val="3"/>
            <w:tcBorders>
              <w:top w:val="single" w:sz="4" w:space="0" w:color="auto"/>
              <w:left w:val="single" w:sz="4" w:space="0" w:color="auto"/>
              <w:bottom w:val="single" w:sz="4" w:space="0" w:color="auto"/>
              <w:right w:val="single" w:sz="4" w:space="0" w:color="auto"/>
            </w:tcBorders>
            <w:shd w:val="clear" w:color="auto" w:fill="auto"/>
          </w:tcPr>
          <w:p w:rsidR="00565B06" w:rsidRPr="00901D91" w:rsidP="00E7676E">
            <w:pPr>
              <w:pStyle w:val="NoSpacing"/>
              <w:rPr>
                <w:iCs/>
              </w:rPr>
            </w:pPr>
            <w:r w:rsidRPr="00901D91">
              <w:rPr>
                <w:iCs/>
              </w:rPr>
              <w:t>Оценивать ре</w:t>
            </w:r>
            <w:r w:rsidRPr="00901D91">
              <w:rPr>
                <w:iCs/>
              </w:rPr>
              <w:softHyphen/>
              <w:t>зультаты своей деятельности</w:t>
            </w:r>
          </w:p>
          <w:p w:rsidR="00565B06" w:rsidRPr="002470CF" w:rsidP="00E7676E">
            <w:pPr>
              <w:pStyle w:val="NoSpacing"/>
              <w:rPr>
                <w:i/>
                <w:iCs/>
              </w:rPr>
            </w:pPr>
            <w:r w:rsidRPr="00901D91">
              <w:rPr>
                <w:iCs/>
              </w:rPr>
              <w:t>Понимать и сохранять в памяти учебную задачу урока. Контролировать правиль</w:t>
            </w:r>
            <w:r w:rsidRPr="00901D91">
              <w:rPr>
                <w:iCs/>
              </w:rPr>
              <w:softHyphen/>
              <w:t>ность записи текста, находить неправильно написанные слова и исправлять ошибки. Оценивать результаты своей деятельности</w:t>
            </w:r>
          </w:p>
        </w:tc>
      </w:tr>
      <w:tr w:rsidTr="00472FF0">
        <w:tblPrEx>
          <w:tblW w:w="16038" w:type="dxa"/>
          <w:tblInd w:w="-137" w:type="dxa"/>
          <w:tblLayout w:type="fixed"/>
          <w:tblCellMar>
            <w:left w:w="0" w:type="dxa"/>
            <w:right w:w="0" w:type="dxa"/>
          </w:tblCellMar>
          <w:tblLook w:val="0000"/>
        </w:tblPrEx>
        <w:trPr>
          <w:trHeight w:val="1129"/>
        </w:trPr>
        <w:tc>
          <w:tcPr>
            <w:tcW w:w="671" w:type="dxa"/>
            <w:tcBorders>
              <w:top w:val="single" w:sz="4" w:space="0" w:color="auto"/>
              <w:left w:val="single" w:sz="4" w:space="0" w:color="auto"/>
              <w:bottom w:val="single" w:sz="4" w:space="0" w:color="auto"/>
              <w:right w:val="single" w:sz="4" w:space="0" w:color="auto"/>
            </w:tcBorders>
          </w:tcPr>
          <w:p w:rsidR="00565B06" w:rsidRPr="00532847" w:rsidP="006E43E3">
            <w:pPr>
              <w:pStyle w:val="NoSpacing"/>
              <w:jc w:val="center"/>
              <w:rPr>
                <w:b/>
              </w:rPr>
            </w:pPr>
            <w:r>
              <w:rPr>
                <w:b/>
              </w:rPr>
              <w:t>20</w:t>
            </w:r>
            <w:r w:rsidRPr="00532847">
              <w:rPr>
                <w:b/>
              </w:rPr>
              <w:t>. 10</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565B06" w:rsidRPr="00532847" w:rsidP="00A14A24">
            <w:pPr>
              <w:pStyle w:val="NoSpacing"/>
              <w:jc w:val="center"/>
              <w:rPr>
                <w:b/>
              </w:rPr>
            </w:pPr>
          </w:p>
        </w:tc>
        <w:tc>
          <w:tcPr>
            <w:tcW w:w="601" w:type="dxa"/>
            <w:gridSpan w:val="2"/>
            <w:tcBorders>
              <w:top w:val="single" w:sz="4" w:space="0" w:color="auto"/>
              <w:left w:val="single" w:sz="4" w:space="0" w:color="auto"/>
              <w:bottom w:val="single" w:sz="4" w:space="0" w:color="auto"/>
              <w:right w:val="single" w:sz="4" w:space="0" w:color="auto"/>
            </w:tcBorders>
            <w:shd w:val="clear" w:color="auto" w:fill="auto"/>
          </w:tcPr>
          <w:p w:rsidR="00565B06" w:rsidRPr="002470CF" w:rsidP="00FA100A">
            <w:pPr>
              <w:pStyle w:val="NoSpacing"/>
              <w:jc w:val="center"/>
              <w:rPr>
                <w:b/>
              </w:rPr>
            </w:pPr>
            <w:r>
              <w:rPr>
                <w:b/>
              </w:rPr>
              <w:t>28</w:t>
            </w:r>
          </w:p>
          <w:p w:rsidR="00565B06" w:rsidRPr="002470CF" w:rsidP="00FA100A">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565B06" w:rsidRPr="00565B06" w:rsidP="00FA100A">
            <w:pPr>
              <w:pStyle w:val="NoSpacing"/>
              <w:jc w:val="center"/>
              <w:rPr>
                <w:b/>
                <w:bCs/>
              </w:rPr>
            </w:pPr>
            <w:r>
              <w:rPr>
                <w:b/>
                <w:bCs/>
              </w:rPr>
              <w:t>12</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565B06" w:rsidRPr="00532847" w:rsidP="00E7676E">
            <w:pPr>
              <w:pStyle w:val="NoSpacing"/>
              <w:rPr>
                <w:bCs/>
              </w:rPr>
            </w:pPr>
            <w:r w:rsidRPr="00532847">
              <w:rPr>
                <w:bCs/>
              </w:rPr>
              <w:t>Работа над ошибками, допущенны</w:t>
            </w:r>
            <w:r w:rsidRPr="00532847">
              <w:rPr>
                <w:bCs/>
              </w:rPr>
              <w:softHyphen/>
              <w:t>ми в контрольном диктанте. Изме</w:t>
            </w:r>
            <w:r w:rsidRPr="00532847">
              <w:rPr>
                <w:bCs/>
              </w:rPr>
              <w:softHyphen/>
              <w:t>нение по падежам имён существи</w:t>
            </w:r>
            <w:r w:rsidRPr="00532847">
              <w:rPr>
                <w:bCs/>
              </w:rPr>
              <w:softHyphen/>
              <w:t>тельных.</w:t>
            </w:r>
          </w:p>
          <w:p w:rsidR="00565B06" w:rsidRPr="00532847" w:rsidP="00E7676E">
            <w:pPr>
              <w:pStyle w:val="NoSpacing"/>
            </w:pP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565B06" w:rsidRPr="002470CF" w:rsidP="00B870C0">
            <w:pPr>
              <w:pStyle w:val="NoSpacing"/>
              <w:rPr>
                <w:i/>
                <w:iCs/>
              </w:rPr>
            </w:pPr>
            <w:r w:rsidRPr="002470CF">
              <w:rPr>
                <w:iCs/>
              </w:rPr>
              <w:t>У. 1 часть, с.</w:t>
            </w:r>
            <w:r w:rsidR="00B870C0">
              <w:rPr>
                <w:iCs/>
              </w:rPr>
              <w:t>70</w:t>
            </w:r>
            <w:r w:rsidRPr="002470CF">
              <w:rPr>
                <w:iCs/>
              </w:rPr>
              <w:t>, упр.</w:t>
            </w:r>
            <w:r w:rsidR="00B870C0">
              <w:rPr>
                <w:iCs/>
              </w:rPr>
              <w:t>116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65B06" w:rsidRPr="002470CF" w:rsidP="00E7676E">
            <w:pPr>
              <w:pStyle w:val="NoSpacing"/>
              <w:jc w:val="center"/>
            </w:pPr>
            <w:r w:rsidRPr="002470CF">
              <w:t>1</w:t>
            </w:r>
          </w:p>
        </w:tc>
        <w:tc>
          <w:tcPr>
            <w:tcW w:w="8081" w:type="dxa"/>
            <w:gridSpan w:val="3"/>
            <w:tcBorders>
              <w:top w:val="single" w:sz="4" w:space="0" w:color="auto"/>
              <w:left w:val="single" w:sz="4" w:space="0" w:color="auto"/>
              <w:bottom w:val="single" w:sz="4" w:space="0" w:color="auto"/>
              <w:right w:val="single" w:sz="4" w:space="0" w:color="auto"/>
            </w:tcBorders>
            <w:shd w:val="clear" w:color="auto" w:fill="auto"/>
          </w:tcPr>
          <w:p w:rsidR="00565B06" w:rsidRPr="00901D91" w:rsidP="00E7676E">
            <w:pPr>
              <w:pStyle w:val="NoSpacing"/>
            </w:pPr>
            <w:r w:rsidRPr="002470CF">
              <w:rPr>
                <w:i/>
                <w:iCs/>
              </w:rPr>
              <w:t>Понимать</w:t>
            </w:r>
            <w:r w:rsidRPr="002470CF">
              <w:t xml:space="preserve"> и</w:t>
            </w:r>
            <w:r w:rsidRPr="002470CF">
              <w:rPr>
                <w:i/>
                <w:iCs/>
              </w:rPr>
              <w:t xml:space="preserve"> сохранять</w:t>
            </w:r>
            <w:r w:rsidRPr="002470CF">
              <w:t xml:space="preserve"> в памяти учебную задачу урока. Адекватно</w:t>
            </w:r>
            <w:r w:rsidRPr="002470CF">
              <w:rPr>
                <w:i/>
                <w:iCs/>
              </w:rPr>
              <w:t xml:space="preserve"> оценивать</w:t>
            </w:r>
            <w:r w:rsidRPr="002470CF">
              <w:t xml:space="preserve"> резуль</w:t>
            </w:r>
            <w:r w:rsidRPr="002470CF">
              <w:softHyphen/>
              <w:t>таты контрольного диктанта,</w:t>
            </w:r>
            <w:r w:rsidRPr="002470CF">
              <w:rPr>
                <w:i/>
                <w:iCs/>
              </w:rPr>
              <w:t xml:space="preserve"> определять </w:t>
            </w:r>
            <w:r w:rsidRPr="002470CF">
              <w:t>границы своих достижений.</w:t>
            </w:r>
            <w:r w:rsidRPr="002470CF">
              <w:rPr>
                <w:i/>
                <w:iCs/>
              </w:rPr>
              <w:t xml:space="preserve"> Различать</w:t>
            </w:r>
            <w:r w:rsidRPr="002470CF">
              <w:t xml:space="preserve"> име</w:t>
            </w:r>
            <w:r w:rsidRPr="002470CF">
              <w:softHyphen/>
              <w:t>на существительные,</w:t>
            </w:r>
            <w:r w:rsidRPr="002470CF">
              <w:rPr>
                <w:i/>
                <w:iCs/>
              </w:rPr>
              <w:t xml:space="preserve"> определять</w:t>
            </w:r>
            <w:r w:rsidRPr="002470CF">
              <w:t xml:space="preserve"> их при</w:t>
            </w:r>
            <w:r w:rsidRPr="002470CF">
              <w:softHyphen/>
              <w:t>знаки.</w:t>
            </w:r>
            <w:r w:rsidRPr="002470CF">
              <w:rPr>
                <w:i/>
                <w:iCs/>
              </w:rPr>
              <w:t xml:space="preserve"> Изменять</w:t>
            </w:r>
            <w:r w:rsidRPr="002470CF">
              <w:t xml:space="preserve"> имена существительные по падежам.</w:t>
            </w:r>
            <w:r w:rsidRPr="002470CF">
              <w:rPr>
                <w:i/>
                <w:iCs/>
              </w:rPr>
              <w:t xml:space="preserve"> Различать</w:t>
            </w:r>
            <w:r w:rsidRPr="002470CF">
              <w:t xml:space="preserve"> имена существи</w:t>
            </w:r>
            <w:r w:rsidRPr="002470CF">
              <w:softHyphen/>
              <w:t xml:space="preserve">тельные в </w:t>
            </w:r>
            <w:r w:rsidRPr="002470CF">
              <w:t>начальной</w:t>
            </w:r>
            <w:r w:rsidRPr="002470CF">
              <w:t xml:space="preserve"> и косвенных формах. </w:t>
            </w:r>
            <w:r w:rsidRPr="002470CF">
              <w:rPr>
                <w:i/>
                <w:iCs/>
              </w:rPr>
              <w:t>Оценивать</w:t>
            </w:r>
            <w:r w:rsidRPr="002470CF">
              <w:t xml:space="preserve"> результаты своей деятельности</w:t>
            </w:r>
          </w:p>
        </w:tc>
      </w:tr>
      <w:tr w:rsidTr="00472FF0">
        <w:tblPrEx>
          <w:tblW w:w="16038" w:type="dxa"/>
          <w:tblInd w:w="-137" w:type="dxa"/>
          <w:tblLayout w:type="fixed"/>
          <w:tblCellMar>
            <w:left w:w="0" w:type="dxa"/>
            <w:right w:w="0" w:type="dxa"/>
          </w:tblCellMar>
          <w:tblLook w:val="0000"/>
        </w:tblPrEx>
        <w:trPr>
          <w:trHeight w:val="421"/>
        </w:trPr>
        <w:tc>
          <w:tcPr>
            <w:tcW w:w="671" w:type="dxa"/>
            <w:tcBorders>
              <w:top w:val="single" w:sz="4" w:space="0" w:color="auto"/>
              <w:left w:val="single" w:sz="4" w:space="0" w:color="auto"/>
              <w:bottom w:val="single" w:sz="4" w:space="0" w:color="auto"/>
              <w:right w:val="single" w:sz="4" w:space="0" w:color="auto"/>
            </w:tcBorders>
          </w:tcPr>
          <w:p w:rsidR="00565B06" w:rsidRPr="00532847" w:rsidP="006E43E3">
            <w:pPr>
              <w:pStyle w:val="NoSpacing"/>
              <w:jc w:val="center"/>
              <w:rPr>
                <w:b/>
              </w:rPr>
            </w:pPr>
            <w:r>
              <w:rPr>
                <w:b/>
              </w:rPr>
              <w:t>21</w:t>
            </w:r>
            <w:r w:rsidRPr="00532847">
              <w:rPr>
                <w:b/>
              </w:rPr>
              <w:t>. 10</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565B06" w:rsidRPr="00532847" w:rsidP="00A14A24">
            <w:pPr>
              <w:pStyle w:val="NoSpacing"/>
              <w:jc w:val="center"/>
              <w:rPr>
                <w:b/>
              </w:rPr>
            </w:pPr>
          </w:p>
        </w:tc>
        <w:tc>
          <w:tcPr>
            <w:tcW w:w="601" w:type="dxa"/>
            <w:gridSpan w:val="2"/>
            <w:tcBorders>
              <w:top w:val="single" w:sz="4" w:space="0" w:color="auto"/>
              <w:left w:val="single" w:sz="4" w:space="0" w:color="auto"/>
              <w:bottom w:val="single" w:sz="4" w:space="0" w:color="auto"/>
              <w:right w:val="single" w:sz="4" w:space="0" w:color="auto"/>
            </w:tcBorders>
            <w:shd w:val="clear" w:color="auto" w:fill="auto"/>
          </w:tcPr>
          <w:p w:rsidR="00565B06" w:rsidRPr="002470CF" w:rsidP="00FA100A">
            <w:pPr>
              <w:pStyle w:val="NoSpacing"/>
              <w:jc w:val="center"/>
              <w:rPr>
                <w:b/>
              </w:rPr>
            </w:pPr>
            <w:r>
              <w:rPr>
                <w:b/>
              </w:rPr>
              <w:t>29</w:t>
            </w:r>
          </w:p>
          <w:p w:rsidR="00565B06" w:rsidRPr="002470CF" w:rsidP="00FA100A">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565B06" w:rsidRPr="00565B06" w:rsidP="00FA100A">
            <w:pPr>
              <w:pStyle w:val="NoSpacing"/>
              <w:jc w:val="center"/>
              <w:rPr>
                <w:b/>
                <w:bCs/>
              </w:rPr>
            </w:pPr>
            <w:r>
              <w:rPr>
                <w:b/>
                <w:bCs/>
              </w:rPr>
              <w:t>13</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565B06" w:rsidRPr="00532847" w:rsidP="00E7676E">
            <w:pPr>
              <w:pStyle w:val="NoSpacing"/>
            </w:pPr>
            <w:r w:rsidRPr="00532847">
              <w:rPr>
                <w:bCs/>
              </w:rPr>
              <w:t>Части речи: имя существительное, имя</w:t>
            </w:r>
          </w:p>
          <w:p w:rsidR="00565B06" w:rsidRPr="00532847" w:rsidP="00E7676E">
            <w:pPr>
              <w:pStyle w:val="NoSpacing"/>
            </w:pPr>
            <w:r w:rsidRPr="00532847">
              <w:rPr>
                <w:bCs/>
              </w:rPr>
              <w:t>прилагательное, имя числительное, местоимение, глагол (повторение).</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565B06" w:rsidRPr="002470CF" w:rsidP="00B870C0">
            <w:pPr>
              <w:pStyle w:val="NoSpacing"/>
              <w:rPr>
                <w:i/>
                <w:iCs/>
              </w:rPr>
            </w:pPr>
            <w:r w:rsidRPr="002470CF">
              <w:t xml:space="preserve">У.ч.1 стр. </w:t>
            </w:r>
            <w:r w:rsidR="00B870C0">
              <w:t>72</w:t>
            </w:r>
            <w:r w:rsidRPr="002470CF">
              <w:t>, упр.1</w:t>
            </w:r>
            <w:r w:rsidR="00B870C0">
              <w:t>22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65B06" w:rsidRPr="002470CF" w:rsidP="00E7676E">
            <w:pPr>
              <w:pStyle w:val="NoSpacing"/>
              <w:jc w:val="center"/>
            </w:pPr>
            <w:r w:rsidRPr="002470CF">
              <w:t>1</w:t>
            </w:r>
          </w:p>
        </w:tc>
        <w:tc>
          <w:tcPr>
            <w:tcW w:w="8081" w:type="dxa"/>
            <w:gridSpan w:val="3"/>
            <w:tcBorders>
              <w:top w:val="single" w:sz="4" w:space="0" w:color="auto"/>
              <w:left w:val="single" w:sz="4" w:space="0" w:color="auto"/>
              <w:bottom w:val="single" w:sz="4" w:space="0" w:color="auto"/>
              <w:right w:val="single" w:sz="4" w:space="0" w:color="auto"/>
            </w:tcBorders>
            <w:shd w:val="clear" w:color="auto" w:fill="auto"/>
          </w:tcPr>
          <w:p w:rsidR="00565B06" w:rsidRPr="002470CF" w:rsidP="00E7676E">
            <w:pPr>
              <w:pStyle w:val="NoSpacing"/>
              <w:rPr>
                <w:i/>
                <w:iCs/>
              </w:rPr>
            </w:pPr>
            <w:r w:rsidRPr="002470CF">
              <w:rPr>
                <w:i/>
                <w:iCs/>
              </w:rPr>
              <w:t>Понимать</w:t>
            </w:r>
            <w:r w:rsidRPr="002470CF">
              <w:t xml:space="preserve"> и</w:t>
            </w:r>
            <w:r w:rsidRPr="002470CF">
              <w:rPr>
                <w:i/>
                <w:iCs/>
              </w:rPr>
              <w:t xml:space="preserve"> сохранять</w:t>
            </w:r>
            <w:r w:rsidRPr="002470CF">
              <w:t xml:space="preserve"> в памяти учебную задачу урока.</w:t>
            </w:r>
            <w:r w:rsidRPr="002470CF">
              <w:rPr>
                <w:i/>
                <w:iCs/>
              </w:rPr>
              <w:t xml:space="preserve"> Различать</w:t>
            </w:r>
            <w:r w:rsidRPr="002470CF">
              <w:t xml:space="preserve"> части речи на основе изученных признаков.</w:t>
            </w:r>
            <w:r w:rsidRPr="002470CF">
              <w:rPr>
                <w:i/>
                <w:iCs/>
              </w:rPr>
              <w:t xml:space="preserve"> Классифи</w:t>
            </w:r>
            <w:r w:rsidRPr="002470CF">
              <w:rPr>
                <w:i/>
                <w:iCs/>
              </w:rPr>
              <w:softHyphen/>
              <w:t>цировать</w:t>
            </w:r>
            <w:r w:rsidRPr="002470CF">
              <w:t xml:space="preserve"> слова по частям речи на осно</w:t>
            </w:r>
            <w:r w:rsidRPr="002470CF">
              <w:softHyphen/>
              <w:t>ве изученных признаков.</w:t>
            </w:r>
            <w:r w:rsidRPr="002470CF">
              <w:rPr>
                <w:i/>
                <w:iCs/>
              </w:rPr>
              <w:t xml:space="preserve"> Определять</w:t>
            </w:r>
            <w:r w:rsidRPr="002470CF">
              <w:t xml:space="preserve"> из</w:t>
            </w:r>
            <w:r w:rsidRPr="002470CF">
              <w:softHyphen/>
              <w:t>ученные признаки частей речи.</w:t>
            </w:r>
            <w:r w:rsidRPr="002470CF">
              <w:rPr>
                <w:i/>
                <w:iCs/>
              </w:rPr>
              <w:t xml:space="preserve"> Подбирать </w:t>
            </w:r>
            <w:r w:rsidRPr="002470CF">
              <w:t>примеры изученных частей речи.</w:t>
            </w:r>
            <w:r w:rsidRPr="002470CF">
              <w:rPr>
                <w:i/>
                <w:iCs/>
              </w:rPr>
              <w:t xml:space="preserve"> Составлять</w:t>
            </w:r>
            <w:r w:rsidRPr="002470CF">
              <w:t xml:space="preserve"> рассказ о достопримечательностях своего города.</w:t>
            </w:r>
            <w:r w:rsidRPr="002470CF">
              <w:rPr>
                <w:i/>
                <w:iCs/>
              </w:rPr>
              <w:t xml:space="preserve"> Оценивать</w:t>
            </w:r>
            <w:r w:rsidRPr="002470CF">
              <w:t xml:space="preserve"> результаты сво</w:t>
            </w:r>
            <w:r w:rsidRPr="002470CF">
              <w:softHyphen/>
              <w:t>ей деятельности</w:t>
            </w:r>
          </w:p>
        </w:tc>
      </w:tr>
      <w:tr w:rsidTr="00472FF0">
        <w:tblPrEx>
          <w:tblW w:w="16038" w:type="dxa"/>
          <w:tblInd w:w="-137" w:type="dxa"/>
          <w:tblLayout w:type="fixed"/>
          <w:tblCellMar>
            <w:left w:w="0" w:type="dxa"/>
            <w:right w:w="0" w:type="dxa"/>
          </w:tblCellMar>
          <w:tblLook w:val="0000"/>
        </w:tblPrEx>
        <w:trPr>
          <w:trHeight w:val="407"/>
        </w:trPr>
        <w:tc>
          <w:tcPr>
            <w:tcW w:w="671" w:type="dxa"/>
            <w:tcBorders>
              <w:top w:val="single" w:sz="4" w:space="0" w:color="auto"/>
              <w:left w:val="single" w:sz="4" w:space="0" w:color="auto"/>
              <w:bottom w:val="single" w:sz="4" w:space="0" w:color="auto"/>
              <w:right w:val="single" w:sz="4" w:space="0" w:color="auto"/>
            </w:tcBorders>
          </w:tcPr>
          <w:p w:rsidR="00565B06" w:rsidRPr="00532847" w:rsidP="006E43E3">
            <w:pPr>
              <w:pStyle w:val="NoSpacing"/>
              <w:jc w:val="center"/>
              <w:rPr>
                <w:b/>
              </w:rPr>
            </w:pPr>
            <w:r>
              <w:rPr>
                <w:b/>
              </w:rPr>
              <w:t>22</w:t>
            </w:r>
            <w:r w:rsidRPr="00532847">
              <w:rPr>
                <w:b/>
              </w:rPr>
              <w:t>. 10</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565B06" w:rsidRPr="00532847" w:rsidP="00A14A24">
            <w:pPr>
              <w:pStyle w:val="NoSpacing"/>
              <w:jc w:val="center"/>
              <w:rPr>
                <w:b/>
              </w:rPr>
            </w:pPr>
          </w:p>
        </w:tc>
        <w:tc>
          <w:tcPr>
            <w:tcW w:w="601" w:type="dxa"/>
            <w:gridSpan w:val="2"/>
            <w:tcBorders>
              <w:top w:val="single" w:sz="4" w:space="0" w:color="auto"/>
              <w:left w:val="single" w:sz="4" w:space="0" w:color="auto"/>
              <w:bottom w:val="single" w:sz="4" w:space="0" w:color="auto"/>
              <w:right w:val="single" w:sz="4" w:space="0" w:color="auto"/>
            </w:tcBorders>
            <w:shd w:val="clear" w:color="auto" w:fill="auto"/>
          </w:tcPr>
          <w:p w:rsidR="00565B06" w:rsidRPr="002470CF" w:rsidP="00FA100A">
            <w:pPr>
              <w:pStyle w:val="NoSpacing"/>
              <w:jc w:val="center"/>
              <w:rPr>
                <w:b/>
              </w:rPr>
            </w:pPr>
            <w:r w:rsidRPr="002470CF">
              <w:rPr>
                <w:b/>
              </w:rPr>
              <w:t>3</w:t>
            </w:r>
            <w:r>
              <w:rPr>
                <w:b/>
              </w:rPr>
              <w:t>0</w:t>
            </w:r>
          </w:p>
          <w:p w:rsidR="00565B06" w:rsidRPr="002470CF" w:rsidP="00FA100A">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565B06" w:rsidRPr="002470CF" w:rsidP="00FA100A">
            <w:pPr>
              <w:pStyle w:val="NoSpacing"/>
              <w:jc w:val="center"/>
              <w:rPr>
                <w:b/>
                <w:bCs/>
              </w:rPr>
            </w:pPr>
            <w:r>
              <w:rPr>
                <w:b/>
                <w:bCs/>
              </w:rPr>
              <w:t>14</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565B06" w:rsidRPr="00532847" w:rsidP="00E7676E">
            <w:pPr>
              <w:pStyle w:val="NoSpacing"/>
            </w:pPr>
            <w:r w:rsidRPr="00B60BCE">
              <w:rPr>
                <w:bCs/>
              </w:rPr>
              <w:t>Части речи: глагол, имя числитель</w:t>
            </w:r>
            <w:r w:rsidRPr="00B60BCE">
              <w:rPr>
                <w:bCs/>
              </w:rPr>
              <w:softHyphen/>
              <w:t>ное.</w:t>
            </w:r>
          </w:p>
          <w:p w:rsidR="00565B06" w:rsidRPr="00532847" w:rsidP="00E7676E">
            <w:pPr>
              <w:pStyle w:val="NoSpacing"/>
            </w:pPr>
          </w:p>
          <w:p w:rsidR="00565B06" w:rsidRPr="00532847" w:rsidP="00E7676E">
            <w:pPr>
              <w:pStyle w:val="NoSpacing"/>
            </w:pPr>
            <w:r w:rsidRPr="00532847">
              <w:t xml:space="preserve"> </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565B06" w:rsidRPr="002470CF" w:rsidP="00B870C0">
            <w:pPr>
              <w:pStyle w:val="NoSpacing"/>
              <w:rPr>
                <w:i/>
                <w:iCs/>
              </w:rPr>
            </w:pPr>
            <w:r>
              <w:t>Т</w:t>
            </w:r>
            <w:r w:rsidRPr="002470CF">
              <w:t xml:space="preserve">.ч.1 стр. </w:t>
            </w:r>
            <w:r>
              <w:t>49</w:t>
            </w:r>
            <w:r w:rsidRPr="002470CF">
              <w:t>,упр.11</w:t>
            </w:r>
            <w:r>
              <w:t>0, 111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65B06" w:rsidRPr="002470CF" w:rsidP="00E7676E">
            <w:pPr>
              <w:pStyle w:val="NoSpacing"/>
              <w:jc w:val="center"/>
            </w:pPr>
            <w:r w:rsidRPr="002470CF">
              <w:t>1</w:t>
            </w:r>
          </w:p>
        </w:tc>
        <w:tc>
          <w:tcPr>
            <w:tcW w:w="8081" w:type="dxa"/>
            <w:gridSpan w:val="3"/>
            <w:tcBorders>
              <w:top w:val="single" w:sz="4" w:space="0" w:color="auto"/>
              <w:left w:val="single" w:sz="4" w:space="0" w:color="auto"/>
              <w:bottom w:val="single" w:sz="4" w:space="0" w:color="auto"/>
              <w:right w:val="single" w:sz="4" w:space="0" w:color="auto"/>
            </w:tcBorders>
            <w:shd w:val="clear" w:color="auto" w:fill="auto"/>
          </w:tcPr>
          <w:p w:rsidR="00565B06" w:rsidRPr="002470CF" w:rsidP="00E7676E">
            <w:pPr>
              <w:pStyle w:val="NoSpacing"/>
              <w:rPr>
                <w:i/>
                <w:iCs/>
              </w:rPr>
            </w:pPr>
            <w:r w:rsidRPr="002470CF">
              <w:rPr>
                <w:i/>
                <w:iCs/>
              </w:rPr>
              <w:t>Понимать</w:t>
            </w:r>
            <w:r w:rsidRPr="002470CF">
              <w:t xml:space="preserve"> и</w:t>
            </w:r>
            <w:r w:rsidRPr="002470CF">
              <w:rPr>
                <w:i/>
                <w:iCs/>
              </w:rPr>
              <w:t xml:space="preserve"> сохранять</w:t>
            </w:r>
            <w:r w:rsidRPr="002470CF">
              <w:t xml:space="preserve"> в памяти учебную задачу урока.</w:t>
            </w:r>
            <w:r w:rsidRPr="002470CF">
              <w:rPr>
                <w:i/>
                <w:iCs/>
              </w:rPr>
              <w:t xml:space="preserve"> Определять</w:t>
            </w:r>
            <w:r w:rsidRPr="002470CF">
              <w:t xml:space="preserve"> изученные при</w:t>
            </w:r>
            <w:r w:rsidRPr="002470CF">
              <w:softHyphen/>
              <w:t>знаки частей речи (глагола, имени числи</w:t>
            </w:r>
            <w:r w:rsidRPr="002470CF">
              <w:softHyphen/>
              <w:t>тельного),</w:t>
            </w:r>
            <w:r w:rsidRPr="002470CF">
              <w:rPr>
                <w:i/>
                <w:iCs/>
              </w:rPr>
              <w:t xml:space="preserve"> образовывать</w:t>
            </w:r>
            <w:r w:rsidRPr="002470CF">
              <w:t xml:space="preserve"> формы глагола. </w:t>
            </w:r>
            <w:r w:rsidRPr="002470CF">
              <w:rPr>
                <w:i/>
                <w:iCs/>
              </w:rPr>
              <w:t>Правильно</w:t>
            </w:r>
            <w:r w:rsidRPr="002470CF">
              <w:t xml:space="preserve"> произносить имена числительные. </w:t>
            </w:r>
            <w:r w:rsidRPr="002470CF">
              <w:rPr>
                <w:i/>
                <w:iCs/>
              </w:rPr>
              <w:t>Наблюдать</w:t>
            </w:r>
            <w:r w:rsidRPr="002470CF">
              <w:t xml:space="preserve"> за правописанием некоторых имён числительных.</w:t>
            </w:r>
            <w:r w:rsidRPr="002470CF">
              <w:rPr>
                <w:i/>
                <w:iCs/>
              </w:rPr>
              <w:t xml:space="preserve"> Оценивать</w:t>
            </w:r>
            <w:r w:rsidRPr="002470CF">
              <w:t xml:space="preserve"> результаты своей деятельности</w:t>
            </w:r>
          </w:p>
        </w:tc>
      </w:tr>
      <w:tr w:rsidTr="00472FF0">
        <w:tblPrEx>
          <w:tblW w:w="16038" w:type="dxa"/>
          <w:tblInd w:w="-137" w:type="dxa"/>
          <w:tblLayout w:type="fixed"/>
          <w:tblCellMar>
            <w:left w:w="0" w:type="dxa"/>
            <w:right w:w="0" w:type="dxa"/>
          </w:tblCellMar>
          <w:tblLook w:val="0000"/>
        </w:tblPrEx>
        <w:trPr>
          <w:trHeight w:val="427"/>
        </w:trPr>
        <w:tc>
          <w:tcPr>
            <w:tcW w:w="671" w:type="dxa"/>
            <w:tcBorders>
              <w:top w:val="single" w:sz="4" w:space="0" w:color="auto"/>
              <w:left w:val="single" w:sz="4" w:space="0" w:color="auto"/>
              <w:bottom w:val="single" w:sz="4" w:space="0" w:color="auto"/>
              <w:right w:val="single" w:sz="4" w:space="0" w:color="auto"/>
            </w:tcBorders>
          </w:tcPr>
          <w:p w:rsidR="00565B06" w:rsidRPr="00532847" w:rsidP="006E43E3">
            <w:pPr>
              <w:pStyle w:val="NoSpacing"/>
              <w:jc w:val="center"/>
              <w:rPr>
                <w:b/>
              </w:rPr>
            </w:pPr>
            <w:r>
              <w:rPr>
                <w:b/>
              </w:rPr>
              <w:t>2.11</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565B06" w:rsidRPr="00532847" w:rsidP="00A14A24">
            <w:pPr>
              <w:pStyle w:val="NoSpacing"/>
              <w:jc w:val="center"/>
              <w:rPr>
                <w:b/>
              </w:rPr>
            </w:pPr>
          </w:p>
        </w:tc>
        <w:tc>
          <w:tcPr>
            <w:tcW w:w="601" w:type="dxa"/>
            <w:gridSpan w:val="2"/>
            <w:tcBorders>
              <w:top w:val="single" w:sz="4" w:space="0" w:color="auto"/>
              <w:left w:val="single" w:sz="4" w:space="0" w:color="auto"/>
              <w:bottom w:val="single" w:sz="4" w:space="0" w:color="auto"/>
              <w:right w:val="single" w:sz="4" w:space="0" w:color="auto"/>
            </w:tcBorders>
            <w:shd w:val="clear" w:color="auto" w:fill="auto"/>
          </w:tcPr>
          <w:p w:rsidR="00565B06" w:rsidRPr="002470CF" w:rsidP="00FA100A">
            <w:pPr>
              <w:pStyle w:val="NoSpacing"/>
              <w:jc w:val="center"/>
              <w:rPr>
                <w:b/>
              </w:rPr>
            </w:pPr>
            <w:r w:rsidRPr="002470CF">
              <w:rPr>
                <w:b/>
              </w:rPr>
              <w:t>3</w:t>
            </w:r>
            <w:r>
              <w:rPr>
                <w:b/>
              </w:rPr>
              <w:t>1</w:t>
            </w:r>
          </w:p>
          <w:p w:rsidR="00565B06" w:rsidRPr="002470CF" w:rsidP="00FA100A">
            <w:pPr>
              <w:pStyle w:val="NoSpacing"/>
              <w:jc w:val="center"/>
              <w:rPr>
                <w:b/>
              </w:rPr>
            </w:pPr>
          </w:p>
          <w:p w:rsidR="00565B06" w:rsidRPr="002470CF" w:rsidP="00FA100A">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565B06" w:rsidRPr="00565B06" w:rsidP="00FA100A">
            <w:pPr>
              <w:pStyle w:val="NoSpacing"/>
              <w:jc w:val="center"/>
              <w:rPr>
                <w:b/>
                <w:bCs/>
              </w:rPr>
            </w:pPr>
            <w:r>
              <w:rPr>
                <w:b/>
                <w:bCs/>
              </w:rPr>
              <w:t>15</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565B06" w:rsidRPr="00532847" w:rsidP="00E7676E">
            <w:pPr>
              <w:pStyle w:val="NoSpacing"/>
            </w:pPr>
            <w:r w:rsidRPr="00532847">
              <w:rPr>
                <w:bCs/>
              </w:rPr>
              <w:t>Наречие как часть речи (общее</w:t>
            </w:r>
          </w:p>
          <w:p w:rsidR="00565B06" w:rsidRPr="00532847" w:rsidP="00E7676E">
            <w:pPr>
              <w:pStyle w:val="NoSpacing"/>
              <w:rPr>
                <w:lang w:val="en-US"/>
              </w:rPr>
            </w:pPr>
            <w:r w:rsidRPr="00532847">
              <w:rPr>
                <w:bCs/>
              </w:rPr>
              <w:t>представление). Признаки наречия.</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565B06" w:rsidRPr="002470CF" w:rsidP="00E7676E">
            <w:pPr>
              <w:pStyle w:val="NoSpacing"/>
              <w:rPr>
                <w:i/>
                <w:iCs/>
              </w:rPr>
            </w:pPr>
            <w:r w:rsidRPr="002470CF">
              <w:t>У.ч.1 стр.7</w:t>
            </w:r>
            <w:r>
              <w:t>4</w:t>
            </w:r>
            <w:r w:rsidRPr="002470CF">
              <w:t>, упр.12</w:t>
            </w:r>
            <w:r>
              <w:t>7</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65B06" w:rsidRPr="002470CF" w:rsidP="00E7676E">
            <w:pPr>
              <w:pStyle w:val="NoSpacing"/>
              <w:jc w:val="center"/>
            </w:pPr>
            <w:r w:rsidRPr="002470CF">
              <w:t>1</w:t>
            </w:r>
          </w:p>
        </w:tc>
        <w:tc>
          <w:tcPr>
            <w:tcW w:w="8081" w:type="dxa"/>
            <w:gridSpan w:val="3"/>
            <w:tcBorders>
              <w:top w:val="single" w:sz="4" w:space="0" w:color="auto"/>
              <w:left w:val="single" w:sz="4" w:space="0" w:color="auto"/>
              <w:bottom w:val="single" w:sz="4" w:space="0" w:color="auto"/>
              <w:right w:val="single" w:sz="4" w:space="0" w:color="auto"/>
            </w:tcBorders>
            <w:shd w:val="clear" w:color="auto" w:fill="auto"/>
          </w:tcPr>
          <w:p w:rsidR="00565B06" w:rsidRPr="002470CF" w:rsidP="00E7676E">
            <w:pPr>
              <w:pStyle w:val="NoSpacing"/>
              <w:rPr>
                <w:i/>
                <w:iCs/>
              </w:rPr>
            </w:pPr>
            <w:r w:rsidRPr="002470CF">
              <w:rPr>
                <w:i/>
                <w:iCs/>
              </w:rPr>
              <w:t>Понимать</w:t>
            </w:r>
            <w:r w:rsidRPr="002470CF">
              <w:t xml:space="preserve"> и</w:t>
            </w:r>
            <w:r w:rsidRPr="002470CF">
              <w:rPr>
                <w:i/>
                <w:iCs/>
              </w:rPr>
              <w:t xml:space="preserve"> сохранять</w:t>
            </w:r>
            <w:r w:rsidRPr="002470CF">
              <w:t xml:space="preserve"> в памяти учебную задачу урока.</w:t>
            </w:r>
            <w:r w:rsidRPr="002470CF">
              <w:rPr>
                <w:i/>
                <w:iCs/>
              </w:rPr>
              <w:t xml:space="preserve"> Наблюдать</w:t>
            </w:r>
            <w:r w:rsidRPr="002470CF">
              <w:t xml:space="preserve"> за признаками наречия как части речи.</w:t>
            </w:r>
            <w:r w:rsidRPr="002470CF">
              <w:rPr>
                <w:i/>
                <w:iCs/>
              </w:rPr>
              <w:t xml:space="preserve"> Наблюдать</w:t>
            </w:r>
            <w:r w:rsidRPr="002470CF">
              <w:t xml:space="preserve"> за ро</w:t>
            </w:r>
            <w:r w:rsidRPr="002470CF">
              <w:softHyphen/>
              <w:t>лью наречия в речи.</w:t>
            </w:r>
            <w:r w:rsidRPr="002470CF">
              <w:rPr>
                <w:i/>
                <w:iCs/>
              </w:rPr>
              <w:t xml:space="preserve"> Осмысливать</w:t>
            </w:r>
            <w:r w:rsidRPr="002470CF">
              <w:t xml:space="preserve"> опреде</w:t>
            </w:r>
            <w:r w:rsidRPr="002470CF">
              <w:softHyphen/>
              <w:t>ление наречия.</w:t>
            </w:r>
            <w:r w:rsidRPr="002470CF">
              <w:rPr>
                <w:i/>
                <w:iCs/>
              </w:rPr>
              <w:t xml:space="preserve"> Оценивать</w:t>
            </w:r>
            <w:r w:rsidRPr="002470CF">
              <w:t xml:space="preserve"> результаты сво</w:t>
            </w:r>
            <w:r w:rsidRPr="002470CF">
              <w:softHyphen/>
              <w:t>ей деятельности</w:t>
            </w:r>
          </w:p>
        </w:tc>
      </w:tr>
      <w:tr w:rsidTr="00472FF0">
        <w:tblPrEx>
          <w:tblW w:w="16038" w:type="dxa"/>
          <w:tblInd w:w="-137" w:type="dxa"/>
          <w:tblLayout w:type="fixed"/>
          <w:tblCellMar>
            <w:left w:w="0" w:type="dxa"/>
            <w:right w:w="0" w:type="dxa"/>
          </w:tblCellMar>
          <w:tblLook w:val="0000"/>
        </w:tblPrEx>
        <w:trPr>
          <w:trHeight w:val="411"/>
        </w:trPr>
        <w:tc>
          <w:tcPr>
            <w:tcW w:w="671" w:type="dxa"/>
            <w:tcBorders>
              <w:top w:val="single" w:sz="4" w:space="0" w:color="auto"/>
              <w:left w:val="single" w:sz="4" w:space="0" w:color="auto"/>
              <w:bottom w:val="single" w:sz="4" w:space="0" w:color="auto"/>
              <w:right w:val="single" w:sz="4" w:space="0" w:color="auto"/>
            </w:tcBorders>
          </w:tcPr>
          <w:p w:rsidR="00565B06" w:rsidRPr="00532847" w:rsidP="006E43E3">
            <w:pPr>
              <w:pStyle w:val="NoSpacing"/>
              <w:jc w:val="center"/>
              <w:rPr>
                <w:b/>
              </w:rPr>
            </w:pPr>
            <w:r>
              <w:rPr>
                <w:b/>
              </w:rPr>
              <w:t>3.11</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565B06" w:rsidRPr="00532847" w:rsidP="00A14A24">
            <w:pPr>
              <w:pStyle w:val="NoSpacing"/>
              <w:jc w:val="center"/>
              <w:rPr>
                <w:b/>
              </w:rPr>
            </w:pPr>
          </w:p>
        </w:tc>
        <w:tc>
          <w:tcPr>
            <w:tcW w:w="601" w:type="dxa"/>
            <w:gridSpan w:val="2"/>
            <w:tcBorders>
              <w:top w:val="single" w:sz="4" w:space="0" w:color="auto"/>
              <w:left w:val="single" w:sz="4" w:space="0" w:color="auto"/>
              <w:bottom w:val="single" w:sz="4" w:space="0" w:color="auto"/>
              <w:right w:val="single" w:sz="4" w:space="0" w:color="auto"/>
            </w:tcBorders>
            <w:shd w:val="clear" w:color="auto" w:fill="auto"/>
          </w:tcPr>
          <w:p w:rsidR="00565B06" w:rsidRPr="002470CF" w:rsidP="007C74F8">
            <w:pPr>
              <w:pStyle w:val="NoSpacing"/>
              <w:jc w:val="center"/>
              <w:rPr>
                <w:b/>
              </w:rPr>
            </w:pPr>
            <w:r w:rsidRPr="002470CF">
              <w:rPr>
                <w:b/>
              </w:rPr>
              <w:t>3</w:t>
            </w:r>
            <w:r>
              <w:rPr>
                <w:b/>
              </w:rPr>
              <w:t>2</w:t>
            </w:r>
          </w:p>
          <w:p w:rsidR="00565B06" w:rsidRPr="002470CF" w:rsidP="007C74F8">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565B06" w:rsidRPr="002470CF" w:rsidP="0096604F">
            <w:pPr>
              <w:pStyle w:val="NoSpacing"/>
              <w:jc w:val="center"/>
              <w:rPr>
                <w:b/>
                <w:bCs/>
              </w:rPr>
            </w:pPr>
            <w:r w:rsidRPr="002470CF">
              <w:rPr>
                <w:b/>
                <w:bCs/>
              </w:rPr>
              <w:t>1</w:t>
            </w:r>
            <w:r>
              <w:rPr>
                <w:b/>
                <w:bCs/>
              </w:rPr>
              <w:t>6</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565B06" w:rsidP="00E7676E">
            <w:pPr>
              <w:pStyle w:val="NoSpacing"/>
              <w:rPr>
                <w:bCs/>
              </w:rPr>
            </w:pPr>
            <w:r w:rsidRPr="00532847">
              <w:rPr>
                <w:bCs/>
              </w:rPr>
              <w:t>Наречие как часть речи. Правописа</w:t>
            </w:r>
            <w:r w:rsidRPr="00532847">
              <w:rPr>
                <w:bCs/>
              </w:rPr>
              <w:softHyphen/>
              <w:t xml:space="preserve">ние наречий.  </w:t>
            </w:r>
          </w:p>
          <w:p w:rsidR="00565B06" w:rsidRPr="00565B06" w:rsidP="00E7676E">
            <w:pPr>
              <w:pStyle w:val="NoSpacing"/>
              <w:rPr>
                <w:bCs/>
                <w:i/>
              </w:rPr>
            </w:pPr>
            <w:r w:rsidRPr="00565B06">
              <w:rPr>
                <w:bCs/>
                <w:i/>
              </w:rPr>
              <w:t>Р.Р. Сочинение-отзыв о картине В. М. Васнецова «Иван Царевич на Сером волке»</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565B06" w:rsidRPr="002470CF" w:rsidP="00E7676E">
            <w:pPr>
              <w:pStyle w:val="NoSpacing"/>
            </w:pPr>
            <w:r>
              <w:t>У.ч.1,</w:t>
            </w:r>
            <w:r w:rsidRPr="002470CF">
              <w:t>стр.7</w:t>
            </w:r>
            <w:r>
              <w:t>6</w:t>
            </w:r>
            <w:r w:rsidRPr="002470CF">
              <w:t>, упр.1</w:t>
            </w:r>
            <w:r>
              <w:t>32</w:t>
            </w:r>
            <w:r w:rsidRPr="002470CF">
              <w:t>, выучить правило</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65B06" w:rsidRPr="002470CF" w:rsidP="00E7676E">
            <w:pPr>
              <w:pStyle w:val="NoSpacing"/>
              <w:jc w:val="center"/>
            </w:pPr>
            <w:r w:rsidRPr="002470CF">
              <w:t>1</w:t>
            </w:r>
          </w:p>
        </w:tc>
        <w:tc>
          <w:tcPr>
            <w:tcW w:w="8081" w:type="dxa"/>
            <w:gridSpan w:val="3"/>
            <w:tcBorders>
              <w:top w:val="single" w:sz="4" w:space="0" w:color="auto"/>
              <w:left w:val="single" w:sz="4" w:space="0" w:color="auto"/>
              <w:bottom w:val="single" w:sz="4" w:space="0" w:color="auto"/>
              <w:right w:val="single" w:sz="4" w:space="0" w:color="auto"/>
            </w:tcBorders>
            <w:shd w:val="clear" w:color="auto" w:fill="auto"/>
          </w:tcPr>
          <w:p w:rsidR="00565B06" w:rsidRPr="00901D91" w:rsidP="00565B06">
            <w:pPr>
              <w:pStyle w:val="NoSpacing"/>
              <w:rPr>
                <w:iCs/>
              </w:rPr>
            </w:pPr>
            <w:r w:rsidRPr="00901D91">
              <w:rPr>
                <w:iCs/>
              </w:rPr>
              <w:t>Понимать и сохранять в памяти учебную задачу урока. Находить наречия среди данных слов и в тексте. Определять зна</w:t>
            </w:r>
            <w:r w:rsidRPr="00901D91">
              <w:rPr>
                <w:iCs/>
              </w:rPr>
              <w:softHyphen/>
              <w:t>чения наречий. Классифицировать наре</w:t>
            </w:r>
            <w:r w:rsidRPr="00901D91">
              <w:rPr>
                <w:iCs/>
              </w:rPr>
              <w:softHyphen/>
              <w:t xml:space="preserve">чия по значению и вопросам. Наблюдать за правописанием наречий. </w:t>
            </w:r>
            <w:r w:rsidRPr="002470CF">
              <w:rPr>
                <w:i/>
                <w:iCs/>
              </w:rPr>
              <w:t>Обсуж</w:t>
            </w:r>
            <w:r w:rsidRPr="002470CF">
              <w:rPr>
                <w:i/>
                <w:iCs/>
              </w:rPr>
              <w:softHyphen/>
              <w:t>дать</w:t>
            </w:r>
            <w:r w:rsidRPr="002470CF">
              <w:t xml:space="preserve"> отзыв С. И. Мамонтова о картине В. М. Васнецова «Иван Царевич на Сером волке»,</w:t>
            </w:r>
            <w:r w:rsidRPr="002470CF">
              <w:rPr>
                <w:i/>
                <w:iCs/>
              </w:rPr>
              <w:t xml:space="preserve"> высказывать</w:t>
            </w:r>
            <w:r w:rsidRPr="002470CF">
              <w:t xml:space="preserve"> своё суждение и</w:t>
            </w:r>
            <w:r w:rsidRPr="002470CF">
              <w:rPr>
                <w:i/>
                <w:iCs/>
              </w:rPr>
              <w:t xml:space="preserve"> со</w:t>
            </w:r>
            <w:r w:rsidRPr="002470CF">
              <w:rPr>
                <w:i/>
                <w:iCs/>
              </w:rPr>
              <w:softHyphen/>
              <w:t>чинять</w:t>
            </w:r>
            <w:r w:rsidRPr="002470CF">
              <w:t xml:space="preserve"> собственный текст-отзыв о картине.</w:t>
            </w:r>
            <w:r>
              <w:t xml:space="preserve"> </w:t>
            </w:r>
            <w:r w:rsidRPr="00901D91">
              <w:rPr>
                <w:iCs/>
              </w:rPr>
              <w:t>Оценивать ре</w:t>
            </w:r>
            <w:r w:rsidRPr="00901D91">
              <w:rPr>
                <w:iCs/>
              </w:rPr>
              <w:softHyphen/>
              <w:t>зультаты своей деятельности</w:t>
            </w:r>
          </w:p>
        </w:tc>
      </w:tr>
      <w:tr w:rsidTr="00472FF0">
        <w:tblPrEx>
          <w:tblW w:w="16038" w:type="dxa"/>
          <w:tblInd w:w="-137" w:type="dxa"/>
          <w:tblLayout w:type="fixed"/>
          <w:tblCellMar>
            <w:left w:w="0" w:type="dxa"/>
            <w:right w:w="0" w:type="dxa"/>
          </w:tblCellMar>
          <w:tblLook w:val="0000"/>
        </w:tblPrEx>
        <w:trPr>
          <w:trHeight w:val="416"/>
        </w:trPr>
        <w:tc>
          <w:tcPr>
            <w:tcW w:w="671" w:type="dxa"/>
            <w:tcBorders>
              <w:top w:val="single" w:sz="4" w:space="0" w:color="auto"/>
              <w:left w:val="single" w:sz="4" w:space="0" w:color="auto"/>
              <w:bottom w:val="single" w:sz="4" w:space="0" w:color="auto"/>
              <w:right w:val="single" w:sz="4" w:space="0" w:color="auto"/>
            </w:tcBorders>
          </w:tcPr>
          <w:p w:rsidR="00565B06" w:rsidRPr="00532847" w:rsidP="006E43E3">
            <w:pPr>
              <w:pStyle w:val="NoSpacing"/>
              <w:jc w:val="center"/>
              <w:rPr>
                <w:b/>
              </w:rPr>
            </w:pPr>
            <w:r>
              <w:rPr>
                <w:b/>
              </w:rPr>
              <w:t>5.11</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565B06" w:rsidRPr="00532847" w:rsidP="00A14A24">
            <w:pPr>
              <w:pStyle w:val="NoSpacing"/>
              <w:jc w:val="center"/>
              <w:rPr>
                <w:b/>
              </w:rPr>
            </w:pPr>
          </w:p>
        </w:tc>
        <w:tc>
          <w:tcPr>
            <w:tcW w:w="601" w:type="dxa"/>
            <w:gridSpan w:val="2"/>
            <w:tcBorders>
              <w:top w:val="single" w:sz="4" w:space="0" w:color="auto"/>
              <w:left w:val="single" w:sz="4" w:space="0" w:color="auto"/>
              <w:bottom w:val="single" w:sz="4" w:space="0" w:color="auto"/>
              <w:right w:val="single" w:sz="4" w:space="0" w:color="auto"/>
            </w:tcBorders>
            <w:shd w:val="clear" w:color="auto" w:fill="auto"/>
          </w:tcPr>
          <w:p w:rsidR="00565B06" w:rsidRPr="002470CF" w:rsidP="007C74F8">
            <w:pPr>
              <w:pStyle w:val="NoSpacing"/>
              <w:jc w:val="center"/>
              <w:rPr>
                <w:b/>
              </w:rPr>
            </w:pPr>
            <w:r w:rsidRPr="002470CF">
              <w:rPr>
                <w:b/>
              </w:rPr>
              <w:t>3</w:t>
            </w:r>
            <w:r>
              <w:rPr>
                <w:b/>
              </w:rPr>
              <w:t>3</w:t>
            </w:r>
          </w:p>
          <w:p w:rsidR="00565B06" w:rsidRPr="002470CF" w:rsidP="007C74F8">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565B06" w:rsidRPr="00565B06" w:rsidP="0096604F">
            <w:pPr>
              <w:pStyle w:val="NoSpacing"/>
              <w:jc w:val="center"/>
              <w:rPr>
                <w:b/>
                <w:bCs/>
              </w:rPr>
            </w:pPr>
            <w:r>
              <w:rPr>
                <w:b/>
                <w:bCs/>
              </w:rPr>
              <w:t>17</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565B06" w:rsidRPr="00565B06" w:rsidP="00565B06">
            <w:pPr>
              <w:pStyle w:val="NoSpacing"/>
              <w:rPr>
                <w:b/>
                <w:bCs/>
              </w:rPr>
            </w:pPr>
            <w:r w:rsidRPr="00565B06">
              <w:rPr>
                <w:b/>
                <w:bCs/>
              </w:rPr>
              <w:t>Проверочная работа</w:t>
            </w:r>
            <w:r w:rsidR="001B0158">
              <w:rPr>
                <w:b/>
                <w:bCs/>
              </w:rPr>
              <w:t xml:space="preserve"> №3</w:t>
            </w:r>
            <w:r w:rsidRPr="00565B06">
              <w:rPr>
                <w:b/>
                <w:bCs/>
              </w:rPr>
              <w:t xml:space="preserve"> по теме «Части речи»</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565B06" w:rsidRPr="002470CF" w:rsidP="00E7676E">
            <w:pPr>
              <w:pStyle w:val="NoSpacing"/>
            </w:pPr>
            <w: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65B06" w:rsidRPr="002470CF" w:rsidP="00E7676E">
            <w:pPr>
              <w:pStyle w:val="NoSpacing"/>
              <w:jc w:val="center"/>
            </w:pPr>
            <w:r>
              <w:t>1</w:t>
            </w:r>
          </w:p>
        </w:tc>
        <w:tc>
          <w:tcPr>
            <w:tcW w:w="8081" w:type="dxa"/>
            <w:gridSpan w:val="3"/>
            <w:tcBorders>
              <w:top w:val="single" w:sz="4" w:space="0" w:color="auto"/>
              <w:left w:val="single" w:sz="4" w:space="0" w:color="auto"/>
              <w:bottom w:val="single" w:sz="4" w:space="0" w:color="auto"/>
              <w:right w:val="single" w:sz="4" w:space="0" w:color="auto"/>
            </w:tcBorders>
            <w:shd w:val="clear" w:color="auto" w:fill="auto"/>
          </w:tcPr>
          <w:p w:rsidR="00565B06" w:rsidRPr="00901D91" w:rsidP="00E7676E">
            <w:pPr>
              <w:pStyle w:val="NoSpacing"/>
              <w:rPr>
                <w:iCs/>
              </w:rPr>
            </w:pPr>
            <w:r w:rsidRPr="002470CF">
              <w:rPr>
                <w:i/>
                <w:iCs/>
              </w:rPr>
              <w:t>Осуществлять</w:t>
            </w:r>
            <w:r w:rsidRPr="002470CF">
              <w:t xml:space="preserve"> комплексную работу над текстом: чтение, определение темы и главной мысли текста, </w:t>
            </w:r>
            <w:r w:rsidRPr="002470CF">
              <w:t>озаглавливание</w:t>
            </w:r>
            <w:r w:rsidRPr="002470CF">
              <w:t xml:space="preserve">, структура текста, определение </w:t>
            </w:r>
            <w:r w:rsidRPr="002470CF">
              <w:t>микротем</w:t>
            </w:r>
            <w:r w:rsidRPr="002470CF">
              <w:t>, составление плана. Выборочно</w:t>
            </w:r>
            <w:r w:rsidRPr="002470CF">
              <w:rPr>
                <w:i/>
                <w:iCs/>
              </w:rPr>
              <w:t xml:space="preserve"> излагать </w:t>
            </w:r>
            <w:r w:rsidRPr="002470CF">
              <w:t>содержание повествовательного текста по данному плану и</w:t>
            </w:r>
            <w:r w:rsidRPr="002470CF">
              <w:rPr>
                <w:i/>
                <w:iCs/>
              </w:rPr>
              <w:t xml:space="preserve"> проверять</w:t>
            </w:r>
            <w:r w:rsidRPr="002470CF">
              <w:t xml:space="preserve"> написанное.</w:t>
            </w:r>
          </w:p>
        </w:tc>
      </w:tr>
      <w:tr w:rsidTr="00472FF0">
        <w:tblPrEx>
          <w:tblW w:w="16038" w:type="dxa"/>
          <w:tblInd w:w="-137" w:type="dxa"/>
          <w:tblLayout w:type="fixed"/>
          <w:tblCellMar>
            <w:left w:w="0" w:type="dxa"/>
            <w:right w:w="0" w:type="dxa"/>
          </w:tblCellMar>
          <w:tblLook w:val="0000"/>
        </w:tblPrEx>
        <w:trPr>
          <w:trHeight w:val="329"/>
        </w:trPr>
        <w:tc>
          <w:tcPr>
            <w:tcW w:w="16038" w:type="dxa"/>
            <w:gridSpan w:val="12"/>
            <w:tcBorders>
              <w:top w:val="single" w:sz="4" w:space="0" w:color="auto"/>
              <w:left w:val="single" w:sz="4" w:space="0" w:color="auto"/>
              <w:bottom w:val="single" w:sz="4" w:space="0" w:color="auto"/>
              <w:right w:val="single" w:sz="4" w:space="0" w:color="auto"/>
            </w:tcBorders>
          </w:tcPr>
          <w:p w:rsidR="00565B06" w:rsidRPr="00565B06" w:rsidP="00565B06">
            <w:pPr>
              <w:pStyle w:val="NoSpacing"/>
              <w:jc w:val="center"/>
              <w:rPr>
                <w:b/>
              </w:rPr>
            </w:pPr>
            <w:r w:rsidRPr="002470CF">
              <w:rPr>
                <w:b/>
              </w:rPr>
              <w:t>ИМЯ  СУЩЕСТВИТЕЛЬНОЕ</w:t>
            </w:r>
            <w:r>
              <w:rPr>
                <w:b/>
              </w:rPr>
              <w:t xml:space="preserve"> </w:t>
            </w:r>
            <w:r w:rsidRPr="002470CF">
              <w:rPr>
                <w:b/>
              </w:rPr>
              <w:t>(</w:t>
            </w:r>
            <w:r>
              <w:rPr>
                <w:b/>
              </w:rPr>
              <w:t>34</w:t>
            </w:r>
            <w:r w:rsidRPr="002470CF">
              <w:rPr>
                <w:b/>
              </w:rPr>
              <w:t xml:space="preserve"> ч)</w:t>
            </w:r>
          </w:p>
        </w:tc>
      </w:tr>
      <w:tr w:rsidTr="00472FF0">
        <w:tblPrEx>
          <w:tblW w:w="16038" w:type="dxa"/>
          <w:tblInd w:w="-137" w:type="dxa"/>
          <w:tblLayout w:type="fixed"/>
          <w:tblCellMar>
            <w:left w:w="0" w:type="dxa"/>
            <w:right w:w="0" w:type="dxa"/>
          </w:tblCellMar>
          <w:tblLook w:val="0000"/>
        </w:tblPrEx>
        <w:trPr>
          <w:trHeight w:val="416"/>
        </w:trPr>
        <w:tc>
          <w:tcPr>
            <w:tcW w:w="671" w:type="dxa"/>
            <w:tcBorders>
              <w:top w:val="single" w:sz="4" w:space="0" w:color="auto"/>
              <w:left w:val="single" w:sz="4" w:space="0" w:color="auto"/>
              <w:bottom w:val="single" w:sz="4" w:space="0" w:color="auto"/>
              <w:right w:val="single" w:sz="4" w:space="0" w:color="auto"/>
            </w:tcBorders>
          </w:tcPr>
          <w:p w:rsidR="00EA2AA2" w:rsidRPr="00532847" w:rsidP="006E43E3">
            <w:pPr>
              <w:pStyle w:val="NoSpacing"/>
              <w:jc w:val="center"/>
              <w:rPr>
                <w:b/>
              </w:rPr>
            </w:pPr>
            <w:r>
              <w:rPr>
                <w:b/>
              </w:rPr>
              <w:t>9.11</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EA2AA2" w:rsidRPr="00532847" w:rsidP="00A14A24">
            <w:pPr>
              <w:pStyle w:val="NoSpacing"/>
              <w:jc w:val="center"/>
              <w:rPr>
                <w:b/>
              </w:rPr>
            </w:pPr>
          </w:p>
        </w:tc>
        <w:tc>
          <w:tcPr>
            <w:tcW w:w="601" w:type="dxa"/>
            <w:gridSpan w:val="2"/>
            <w:tcBorders>
              <w:top w:val="single" w:sz="4" w:space="0" w:color="auto"/>
              <w:left w:val="single" w:sz="4" w:space="0" w:color="auto"/>
              <w:bottom w:val="single" w:sz="4" w:space="0" w:color="auto"/>
              <w:right w:val="single" w:sz="4" w:space="0" w:color="auto"/>
            </w:tcBorders>
            <w:shd w:val="clear" w:color="auto" w:fill="auto"/>
          </w:tcPr>
          <w:p w:rsidR="00EA2AA2" w:rsidRPr="002470CF" w:rsidP="007C74F8">
            <w:pPr>
              <w:pStyle w:val="NoSpacing"/>
              <w:jc w:val="center"/>
              <w:rPr>
                <w:b/>
              </w:rPr>
            </w:pPr>
            <w:r w:rsidRPr="002470CF">
              <w:rPr>
                <w:b/>
              </w:rPr>
              <w:t>3</w:t>
            </w:r>
            <w:r>
              <w:rPr>
                <w:b/>
              </w:rPr>
              <w:t>4</w:t>
            </w:r>
          </w:p>
          <w:p w:rsidR="00EA2AA2" w:rsidRPr="002470CF" w:rsidP="007C74F8">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EA2AA2" w:rsidRPr="00EA2AA2" w:rsidP="001F2BB9">
            <w:pPr>
              <w:pStyle w:val="NoSpacing"/>
              <w:jc w:val="center"/>
              <w:rPr>
                <w:b/>
                <w:bCs/>
              </w:rPr>
            </w:pPr>
            <w:r>
              <w:rPr>
                <w:b/>
                <w:bCs/>
              </w:rPr>
              <w:t>1</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EA2AA2" w:rsidRPr="006E43E3" w:rsidP="00E7676E">
            <w:pPr>
              <w:pStyle w:val="NoSpacing"/>
            </w:pPr>
            <w:r>
              <w:t>Определение падежа имени существительных</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EA2AA2" w:rsidRPr="00EA2AA2" w:rsidP="00EA2AA2">
            <w:pPr>
              <w:pStyle w:val="NoSpacing"/>
              <w:rPr>
                <w:iCs/>
              </w:rPr>
            </w:pPr>
            <w:r w:rsidRPr="002470CF">
              <w:rPr>
                <w:iCs/>
              </w:rPr>
              <w:t>У. 1 часть, с.8</w:t>
            </w:r>
            <w:r>
              <w:rPr>
                <w:iCs/>
              </w:rPr>
              <w:t>1</w:t>
            </w:r>
            <w:r w:rsidRPr="002470CF">
              <w:rPr>
                <w:iCs/>
              </w:rPr>
              <w:t>, упр.1</w:t>
            </w:r>
            <w:r>
              <w:rPr>
                <w:iCs/>
              </w:rPr>
              <w:t>37</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A2AA2" w:rsidRPr="002470CF" w:rsidP="00E7676E">
            <w:pPr>
              <w:pStyle w:val="NoSpacing"/>
              <w:jc w:val="center"/>
            </w:pPr>
            <w:r>
              <w:t>1</w:t>
            </w:r>
          </w:p>
        </w:tc>
        <w:tc>
          <w:tcPr>
            <w:tcW w:w="8081" w:type="dxa"/>
            <w:gridSpan w:val="3"/>
            <w:tcBorders>
              <w:top w:val="single" w:sz="4" w:space="0" w:color="auto"/>
              <w:left w:val="single" w:sz="4" w:space="0" w:color="auto"/>
              <w:bottom w:val="single" w:sz="4" w:space="0" w:color="auto"/>
              <w:right w:val="single" w:sz="4" w:space="0" w:color="auto"/>
            </w:tcBorders>
            <w:shd w:val="clear" w:color="auto" w:fill="auto"/>
          </w:tcPr>
          <w:p w:rsidR="00EA2AA2" w:rsidRPr="002470CF" w:rsidP="00E7676E">
            <w:pPr>
              <w:pStyle w:val="NoSpacing"/>
              <w:rPr>
                <w:i/>
                <w:iCs/>
              </w:rPr>
            </w:pPr>
            <w:r w:rsidRPr="002470CF">
              <w:rPr>
                <w:i/>
                <w:iCs/>
              </w:rPr>
              <w:t>Понимать</w:t>
            </w:r>
            <w:r w:rsidRPr="002470CF">
              <w:t xml:space="preserve"> и</w:t>
            </w:r>
            <w:r w:rsidRPr="002470CF">
              <w:rPr>
                <w:i/>
                <w:iCs/>
              </w:rPr>
              <w:t xml:space="preserve"> сохранять</w:t>
            </w:r>
            <w:r w:rsidRPr="002470CF">
              <w:t xml:space="preserve"> в памяти учебную задачу урока.</w:t>
            </w:r>
            <w:r w:rsidRPr="002470CF">
              <w:rPr>
                <w:i/>
                <w:iCs/>
              </w:rPr>
              <w:t xml:space="preserve"> Различать</w:t>
            </w:r>
            <w:r w:rsidRPr="002470CF">
              <w:t xml:space="preserve"> падежные и смысло</w:t>
            </w:r>
            <w:r w:rsidRPr="002470CF">
              <w:softHyphen/>
              <w:t>вые (синтаксические) вопросы, предлоги, употребляемые с каждым из падежей.</w:t>
            </w:r>
            <w:r w:rsidRPr="002470CF">
              <w:rPr>
                <w:i/>
                <w:iCs/>
              </w:rPr>
              <w:t xml:space="preserve"> Опреде</w:t>
            </w:r>
            <w:r w:rsidRPr="002470CF">
              <w:rPr>
                <w:i/>
                <w:iCs/>
              </w:rPr>
              <w:softHyphen/>
              <w:t>лять</w:t>
            </w:r>
            <w:r w:rsidRPr="002470CF">
              <w:t xml:space="preserve"> падеж, в котором употреблено имя существительное.</w:t>
            </w:r>
            <w:r w:rsidRPr="002470CF">
              <w:rPr>
                <w:i/>
                <w:iCs/>
              </w:rPr>
              <w:t xml:space="preserve"> Оценивать</w:t>
            </w:r>
            <w:r w:rsidRPr="002470CF">
              <w:t xml:space="preserve"> результаты своей деятельности</w:t>
            </w:r>
          </w:p>
        </w:tc>
      </w:tr>
      <w:tr w:rsidTr="00472FF0">
        <w:tblPrEx>
          <w:tblW w:w="16038" w:type="dxa"/>
          <w:tblInd w:w="-137" w:type="dxa"/>
          <w:tblLayout w:type="fixed"/>
          <w:tblCellMar>
            <w:left w:w="0" w:type="dxa"/>
            <w:right w:w="0" w:type="dxa"/>
          </w:tblCellMar>
          <w:tblLook w:val="0000"/>
        </w:tblPrEx>
        <w:trPr>
          <w:trHeight w:val="416"/>
        </w:trPr>
        <w:tc>
          <w:tcPr>
            <w:tcW w:w="671" w:type="dxa"/>
            <w:tcBorders>
              <w:top w:val="single" w:sz="4" w:space="0" w:color="auto"/>
              <w:left w:val="single" w:sz="4" w:space="0" w:color="auto"/>
              <w:bottom w:val="single" w:sz="4" w:space="0" w:color="auto"/>
              <w:right w:val="single" w:sz="4" w:space="0" w:color="auto"/>
            </w:tcBorders>
          </w:tcPr>
          <w:p w:rsidR="00EA2AA2" w:rsidRPr="00532847" w:rsidP="006E43E3">
            <w:pPr>
              <w:pStyle w:val="NoSpacing"/>
              <w:jc w:val="center"/>
              <w:rPr>
                <w:b/>
              </w:rPr>
            </w:pPr>
            <w:r>
              <w:rPr>
                <w:b/>
              </w:rPr>
              <w:t>10.11</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EA2AA2" w:rsidRPr="00532847" w:rsidP="00A14A24">
            <w:pPr>
              <w:pStyle w:val="NoSpacing"/>
              <w:jc w:val="center"/>
              <w:rPr>
                <w:b/>
              </w:rPr>
            </w:pPr>
          </w:p>
        </w:tc>
        <w:tc>
          <w:tcPr>
            <w:tcW w:w="601" w:type="dxa"/>
            <w:gridSpan w:val="2"/>
            <w:tcBorders>
              <w:top w:val="single" w:sz="4" w:space="0" w:color="auto"/>
              <w:left w:val="single" w:sz="4" w:space="0" w:color="auto"/>
              <w:bottom w:val="single" w:sz="4" w:space="0" w:color="auto"/>
              <w:right w:val="single" w:sz="4" w:space="0" w:color="auto"/>
            </w:tcBorders>
            <w:shd w:val="clear" w:color="auto" w:fill="auto"/>
          </w:tcPr>
          <w:p w:rsidR="00EA2AA2" w:rsidRPr="002470CF" w:rsidP="007C74F8">
            <w:pPr>
              <w:pStyle w:val="NoSpacing"/>
              <w:jc w:val="center"/>
              <w:rPr>
                <w:b/>
              </w:rPr>
            </w:pPr>
            <w:r w:rsidRPr="002470CF">
              <w:rPr>
                <w:b/>
              </w:rPr>
              <w:t>3</w:t>
            </w:r>
            <w:r>
              <w:rPr>
                <w:b/>
              </w:rPr>
              <w:t>5</w:t>
            </w:r>
          </w:p>
          <w:p w:rsidR="00EA2AA2" w:rsidRPr="002470CF" w:rsidP="007C74F8">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EA2AA2" w:rsidRPr="00EA2AA2" w:rsidP="001F2BB9">
            <w:pPr>
              <w:pStyle w:val="NoSpacing"/>
              <w:jc w:val="center"/>
              <w:rPr>
                <w:b/>
                <w:bCs/>
              </w:rPr>
            </w:pPr>
            <w:r>
              <w:rPr>
                <w:b/>
                <w:bCs/>
              </w:rPr>
              <w:t>2</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EA2AA2" w:rsidRPr="006E43E3" w:rsidP="00E7676E">
            <w:pPr>
              <w:pStyle w:val="NoSpacing"/>
            </w:pPr>
            <w:r w:rsidRPr="006E43E3">
              <w:rPr>
                <w:bCs/>
              </w:rPr>
              <w:t>Признаки падежных форм имён существительных.</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EA2AA2" w:rsidRPr="002470CF" w:rsidP="00E7676E">
            <w:pPr>
              <w:pStyle w:val="NoSpacing"/>
              <w:rPr>
                <w:i/>
                <w:iCs/>
              </w:rPr>
            </w:pPr>
            <w:r w:rsidRPr="002470CF">
              <w:rPr>
                <w:iCs/>
              </w:rPr>
              <w:t>У. 1 часть, с.84, упр.141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A2AA2" w:rsidRPr="002470CF" w:rsidP="00E7676E">
            <w:pPr>
              <w:pStyle w:val="NoSpacing"/>
              <w:jc w:val="center"/>
            </w:pPr>
            <w:r w:rsidRPr="002470CF">
              <w:t>1</w:t>
            </w:r>
          </w:p>
        </w:tc>
        <w:tc>
          <w:tcPr>
            <w:tcW w:w="8081" w:type="dxa"/>
            <w:gridSpan w:val="3"/>
            <w:tcBorders>
              <w:top w:val="single" w:sz="4" w:space="0" w:color="auto"/>
              <w:left w:val="single" w:sz="4" w:space="0" w:color="auto"/>
              <w:bottom w:val="single" w:sz="4" w:space="0" w:color="auto"/>
              <w:right w:val="single" w:sz="4" w:space="0" w:color="auto"/>
            </w:tcBorders>
            <w:shd w:val="clear" w:color="auto" w:fill="auto"/>
          </w:tcPr>
          <w:p w:rsidR="00EA2AA2" w:rsidRPr="002470CF" w:rsidP="00E7676E">
            <w:pPr>
              <w:pStyle w:val="NoSpacing"/>
              <w:rPr>
                <w:i/>
                <w:iCs/>
              </w:rPr>
            </w:pPr>
            <w:r w:rsidRPr="002470CF">
              <w:rPr>
                <w:i/>
                <w:iCs/>
              </w:rPr>
              <w:t>Понимать</w:t>
            </w:r>
            <w:r w:rsidRPr="002470CF">
              <w:t xml:space="preserve"> и</w:t>
            </w:r>
            <w:r w:rsidRPr="002470CF">
              <w:rPr>
                <w:i/>
                <w:iCs/>
              </w:rPr>
              <w:t xml:space="preserve"> сохранять</w:t>
            </w:r>
            <w:r w:rsidRPr="002470CF">
              <w:t xml:space="preserve"> в памяти учебную задачу урока.</w:t>
            </w:r>
            <w:r w:rsidRPr="002470CF">
              <w:rPr>
                <w:i/>
                <w:iCs/>
              </w:rPr>
              <w:t xml:space="preserve"> Работать</w:t>
            </w:r>
            <w:r w:rsidRPr="002470CF">
              <w:t xml:space="preserve"> с таблицей «При</w:t>
            </w:r>
            <w:r w:rsidRPr="002470CF">
              <w:softHyphen/>
              <w:t>знаки падежных форм имён существи</w:t>
            </w:r>
            <w:r w:rsidRPr="002470CF">
              <w:softHyphen/>
              <w:t>тельных».</w:t>
            </w:r>
            <w:r w:rsidRPr="002470CF">
              <w:rPr>
                <w:i/>
                <w:iCs/>
              </w:rPr>
              <w:t xml:space="preserve"> Различать</w:t>
            </w:r>
            <w:r w:rsidRPr="002470CF">
              <w:t xml:space="preserve"> падежные и смысло</w:t>
            </w:r>
            <w:r w:rsidRPr="002470CF">
              <w:softHyphen/>
              <w:t xml:space="preserve">вые (синтаксические) вопросы, предлоги, употребляемые с каждым из падежей. </w:t>
            </w:r>
            <w:r w:rsidRPr="002470CF">
              <w:rPr>
                <w:i/>
                <w:iCs/>
              </w:rPr>
              <w:t>Работать</w:t>
            </w:r>
            <w:r w:rsidRPr="002470CF">
              <w:t xml:space="preserve"> с памяткой «Как определить па</w:t>
            </w:r>
            <w:r w:rsidRPr="002470CF">
              <w:softHyphen/>
              <w:t>деж имени существительного».</w:t>
            </w:r>
            <w:r w:rsidRPr="002470CF">
              <w:rPr>
                <w:i/>
                <w:iCs/>
              </w:rPr>
              <w:t xml:space="preserve"> Опреде</w:t>
            </w:r>
            <w:r w:rsidRPr="002470CF">
              <w:rPr>
                <w:i/>
                <w:iCs/>
              </w:rPr>
              <w:softHyphen/>
              <w:t>лять</w:t>
            </w:r>
            <w:r w:rsidRPr="002470CF">
              <w:t xml:space="preserve"> падеж, в котором употреблено имя существительное.</w:t>
            </w:r>
            <w:r w:rsidRPr="002470CF">
              <w:rPr>
                <w:i/>
                <w:iCs/>
              </w:rPr>
              <w:t xml:space="preserve"> Оценивать</w:t>
            </w:r>
            <w:r w:rsidRPr="002470CF">
              <w:t xml:space="preserve"> результаты своей деятельности</w:t>
            </w:r>
          </w:p>
        </w:tc>
      </w:tr>
      <w:tr w:rsidTr="00472FF0">
        <w:tblPrEx>
          <w:tblW w:w="16038" w:type="dxa"/>
          <w:tblInd w:w="-137" w:type="dxa"/>
          <w:tblLayout w:type="fixed"/>
          <w:tblCellMar>
            <w:left w:w="0" w:type="dxa"/>
            <w:right w:w="0" w:type="dxa"/>
          </w:tblCellMar>
          <w:tblLook w:val="0000"/>
        </w:tblPrEx>
        <w:trPr>
          <w:trHeight w:val="416"/>
        </w:trPr>
        <w:tc>
          <w:tcPr>
            <w:tcW w:w="671" w:type="dxa"/>
            <w:tcBorders>
              <w:top w:val="single" w:sz="4" w:space="0" w:color="auto"/>
              <w:left w:val="single" w:sz="4" w:space="0" w:color="auto"/>
              <w:bottom w:val="single" w:sz="4" w:space="0" w:color="auto"/>
              <w:right w:val="single" w:sz="4" w:space="0" w:color="auto"/>
            </w:tcBorders>
          </w:tcPr>
          <w:p w:rsidR="00EA2AA2" w:rsidRPr="00532847" w:rsidP="006E43E3">
            <w:pPr>
              <w:pStyle w:val="NoSpacing"/>
              <w:jc w:val="center"/>
              <w:rPr>
                <w:b/>
              </w:rPr>
            </w:pPr>
            <w:r>
              <w:rPr>
                <w:b/>
              </w:rPr>
              <w:t>11.11</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EA2AA2" w:rsidRPr="00532847" w:rsidP="00A14A24">
            <w:pPr>
              <w:pStyle w:val="NoSpacing"/>
              <w:jc w:val="center"/>
              <w:rPr>
                <w:b/>
              </w:rPr>
            </w:pPr>
          </w:p>
        </w:tc>
        <w:tc>
          <w:tcPr>
            <w:tcW w:w="601" w:type="dxa"/>
            <w:gridSpan w:val="2"/>
            <w:tcBorders>
              <w:top w:val="single" w:sz="4" w:space="0" w:color="auto"/>
              <w:left w:val="single" w:sz="4" w:space="0" w:color="auto"/>
              <w:bottom w:val="single" w:sz="4" w:space="0" w:color="auto"/>
              <w:right w:val="single" w:sz="4" w:space="0" w:color="auto"/>
            </w:tcBorders>
            <w:shd w:val="clear" w:color="auto" w:fill="auto"/>
          </w:tcPr>
          <w:p w:rsidR="00EA2AA2" w:rsidRPr="002470CF" w:rsidP="005124E6">
            <w:pPr>
              <w:pStyle w:val="NoSpacing"/>
              <w:jc w:val="center"/>
              <w:rPr>
                <w:b/>
              </w:rPr>
            </w:pPr>
            <w:r w:rsidRPr="002470CF">
              <w:rPr>
                <w:b/>
              </w:rPr>
              <w:t>3</w:t>
            </w:r>
            <w:r>
              <w:rPr>
                <w:b/>
              </w:rPr>
              <w:t>6</w:t>
            </w: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EA2AA2" w:rsidRPr="002470CF" w:rsidP="001F2BB9">
            <w:pPr>
              <w:pStyle w:val="NoSpacing"/>
              <w:jc w:val="center"/>
              <w:rPr>
                <w:b/>
                <w:bCs/>
              </w:rPr>
            </w:pPr>
            <w:r>
              <w:rPr>
                <w:b/>
                <w:bCs/>
              </w:rPr>
              <w:t>3</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EA2AA2" w:rsidRPr="006E43E3" w:rsidP="00E7676E">
            <w:pPr>
              <w:pStyle w:val="NoSpacing"/>
            </w:pPr>
            <w:r w:rsidRPr="006E43E3">
              <w:rPr>
                <w:bCs/>
              </w:rPr>
              <w:t>Различение имён существительных, употреблённых в именительном, ро</w:t>
            </w:r>
            <w:r w:rsidRPr="006E43E3">
              <w:rPr>
                <w:bCs/>
              </w:rPr>
              <w:softHyphen/>
              <w:t>дительном, винительном падежах.</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EA2AA2" w:rsidRPr="002470CF" w:rsidP="00E7676E">
            <w:pPr>
              <w:pStyle w:val="NoSpacing"/>
              <w:rPr>
                <w:i/>
                <w:iCs/>
              </w:rPr>
            </w:pPr>
            <w:r w:rsidRPr="002470CF">
              <w:rPr>
                <w:iCs/>
              </w:rPr>
              <w:t>У. 1 часть, с.86, упр.146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A2AA2" w:rsidRPr="002470CF" w:rsidP="00E7676E">
            <w:pPr>
              <w:pStyle w:val="NoSpacing"/>
              <w:jc w:val="center"/>
            </w:pPr>
            <w:r w:rsidRPr="002470CF">
              <w:t>1</w:t>
            </w:r>
          </w:p>
        </w:tc>
        <w:tc>
          <w:tcPr>
            <w:tcW w:w="8081" w:type="dxa"/>
            <w:gridSpan w:val="3"/>
            <w:tcBorders>
              <w:top w:val="single" w:sz="4" w:space="0" w:color="auto"/>
              <w:left w:val="single" w:sz="4" w:space="0" w:color="auto"/>
              <w:bottom w:val="single" w:sz="4" w:space="0" w:color="auto"/>
              <w:right w:val="single" w:sz="4" w:space="0" w:color="auto"/>
            </w:tcBorders>
            <w:shd w:val="clear" w:color="auto" w:fill="auto"/>
          </w:tcPr>
          <w:p w:rsidR="00EA2AA2" w:rsidRPr="002470CF" w:rsidP="00E7676E">
            <w:pPr>
              <w:pStyle w:val="NoSpacing"/>
              <w:rPr>
                <w:i/>
                <w:iCs/>
              </w:rPr>
            </w:pPr>
            <w:r w:rsidRPr="002470CF">
              <w:rPr>
                <w:i/>
                <w:iCs/>
              </w:rPr>
              <w:t>Понимать</w:t>
            </w:r>
            <w:r w:rsidRPr="002470CF">
              <w:t xml:space="preserve"> и</w:t>
            </w:r>
            <w:r w:rsidRPr="002470CF">
              <w:rPr>
                <w:i/>
                <w:iCs/>
              </w:rPr>
              <w:t xml:space="preserve"> сохранять</w:t>
            </w:r>
            <w:r w:rsidRPr="002470CF">
              <w:t xml:space="preserve"> в памяти учебную задачу урока.</w:t>
            </w:r>
            <w:r w:rsidRPr="002470CF">
              <w:rPr>
                <w:i/>
                <w:iCs/>
              </w:rPr>
              <w:t xml:space="preserve"> Определять</w:t>
            </w:r>
            <w:r w:rsidRPr="002470CF">
              <w:t xml:space="preserve"> падеж имён су</w:t>
            </w:r>
            <w:r w:rsidRPr="002470CF">
              <w:softHyphen/>
              <w:t>ществительных.</w:t>
            </w:r>
            <w:r w:rsidRPr="002470CF">
              <w:rPr>
                <w:i/>
                <w:iCs/>
              </w:rPr>
              <w:t xml:space="preserve"> Различать</w:t>
            </w:r>
            <w:r w:rsidRPr="002470CF">
              <w:t xml:space="preserve"> имена существительные, употреблённые в именитель</w:t>
            </w:r>
            <w:r w:rsidRPr="002470CF">
              <w:softHyphen/>
              <w:t xml:space="preserve">ном, родительном, винительном падежах, </w:t>
            </w:r>
            <w:r w:rsidRPr="002470CF">
              <w:rPr>
                <w:i/>
                <w:iCs/>
              </w:rPr>
              <w:t>сравнивать</w:t>
            </w:r>
            <w:r w:rsidRPr="002470CF">
              <w:t xml:space="preserve"> их признаки.</w:t>
            </w:r>
            <w:r w:rsidRPr="002470CF">
              <w:rPr>
                <w:i/>
                <w:iCs/>
              </w:rPr>
              <w:t xml:space="preserve"> Обосновывать </w:t>
            </w:r>
            <w:r w:rsidRPr="002470CF">
              <w:t>правильность определения падежа. Пра</w:t>
            </w:r>
            <w:r w:rsidRPr="002470CF">
              <w:softHyphen/>
              <w:t>вильно</w:t>
            </w:r>
            <w:r w:rsidRPr="002470CF">
              <w:rPr>
                <w:i/>
                <w:iCs/>
              </w:rPr>
              <w:t xml:space="preserve"> употреблять</w:t>
            </w:r>
            <w:r w:rsidRPr="002470CF">
              <w:t xml:space="preserve"> в речи формы имён существительных.</w:t>
            </w:r>
            <w:r w:rsidRPr="002470CF">
              <w:rPr>
                <w:i/>
                <w:iCs/>
              </w:rPr>
              <w:t xml:space="preserve"> Оценивать</w:t>
            </w:r>
            <w:r w:rsidRPr="002470CF">
              <w:t xml:space="preserve"> результаты своей деятельности</w:t>
            </w:r>
          </w:p>
        </w:tc>
      </w:tr>
      <w:tr w:rsidTr="00472FF0">
        <w:tblPrEx>
          <w:tblW w:w="16038" w:type="dxa"/>
          <w:tblInd w:w="-137" w:type="dxa"/>
          <w:tblLayout w:type="fixed"/>
          <w:tblCellMar>
            <w:left w:w="0" w:type="dxa"/>
            <w:right w:w="0" w:type="dxa"/>
          </w:tblCellMar>
          <w:tblLook w:val="0000"/>
        </w:tblPrEx>
        <w:trPr>
          <w:trHeight w:val="416"/>
        </w:trPr>
        <w:tc>
          <w:tcPr>
            <w:tcW w:w="671" w:type="dxa"/>
            <w:tcBorders>
              <w:top w:val="single" w:sz="4" w:space="0" w:color="auto"/>
              <w:left w:val="single" w:sz="4" w:space="0" w:color="auto"/>
              <w:bottom w:val="single" w:sz="4" w:space="0" w:color="auto"/>
              <w:right w:val="single" w:sz="4" w:space="0" w:color="auto"/>
            </w:tcBorders>
          </w:tcPr>
          <w:p w:rsidR="00EA2AA2" w:rsidRPr="00532847" w:rsidP="006E43E3">
            <w:pPr>
              <w:pStyle w:val="NoSpacing"/>
              <w:jc w:val="center"/>
              <w:rPr>
                <w:b/>
              </w:rPr>
            </w:pPr>
            <w:r>
              <w:rPr>
                <w:b/>
              </w:rPr>
              <w:t>12.11</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EA2AA2" w:rsidRPr="00532847" w:rsidP="00A14A24">
            <w:pPr>
              <w:pStyle w:val="NoSpacing"/>
              <w:jc w:val="center"/>
              <w:rPr>
                <w:b/>
              </w:rPr>
            </w:pPr>
          </w:p>
        </w:tc>
        <w:tc>
          <w:tcPr>
            <w:tcW w:w="601" w:type="dxa"/>
            <w:gridSpan w:val="2"/>
            <w:tcBorders>
              <w:top w:val="single" w:sz="4" w:space="0" w:color="auto"/>
              <w:left w:val="single" w:sz="4" w:space="0" w:color="auto"/>
              <w:bottom w:val="single" w:sz="4" w:space="0" w:color="auto"/>
              <w:right w:val="single" w:sz="4" w:space="0" w:color="auto"/>
            </w:tcBorders>
            <w:shd w:val="clear" w:color="auto" w:fill="auto"/>
          </w:tcPr>
          <w:p w:rsidR="00EA2AA2" w:rsidRPr="002470CF" w:rsidP="005124E6">
            <w:pPr>
              <w:pStyle w:val="NoSpacing"/>
              <w:jc w:val="center"/>
              <w:rPr>
                <w:b/>
              </w:rPr>
            </w:pPr>
            <w:r>
              <w:rPr>
                <w:b/>
              </w:rPr>
              <w:t>37</w:t>
            </w: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EA2AA2" w:rsidRPr="002470CF" w:rsidP="001F2BB9">
            <w:pPr>
              <w:pStyle w:val="NoSpacing"/>
              <w:jc w:val="center"/>
              <w:rPr>
                <w:b/>
                <w:bCs/>
              </w:rPr>
            </w:pPr>
            <w:r>
              <w:rPr>
                <w:b/>
                <w:bCs/>
              </w:rPr>
              <w:t>4</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EA2AA2" w:rsidRPr="006E43E3" w:rsidP="00E7676E">
            <w:pPr>
              <w:pStyle w:val="NoSpacing"/>
            </w:pPr>
            <w:r w:rsidRPr="006E43E3">
              <w:rPr>
                <w:bCs/>
              </w:rPr>
              <w:t>Различение имён существительных, употреблённых в дательном, вини</w:t>
            </w:r>
            <w:r w:rsidRPr="006E43E3">
              <w:rPr>
                <w:bCs/>
              </w:rPr>
              <w:softHyphen/>
              <w:t>тельном, творительном</w:t>
            </w:r>
            <w:r>
              <w:rPr>
                <w:bCs/>
              </w:rPr>
              <w:t>,</w:t>
            </w:r>
            <w:r w:rsidRPr="006E43E3">
              <w:rPr>
                <w:bCs/>
              </w:rPr>
              <w:t xml:space="preserve"> предложном</w:t>
            </w:r>
            <w:r>
              <w:rPr>
                <w:bCs/>
              </w:rPr>
              <w:t xml:space="preserve"> </w:t>
            </w:r>
            <w:r w:rsidRPr="006E43E3">
              <w:rPr>
                <w:bCs/>
              </w:rPr>
              <w:t>падежах.</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EA2AA2" w:rsidRPr="002470CF" w:rsidP="00E7676E">
            <w:pPr>
              <w:pStyle w:val="NoSpacing"/>
              <w:jc w:val="center"/>
            </w:pPr>
            <w:r w:rsidRPr="002470CF">
              <w:rPr>
                <w:iCs/>
              </w:rPr>
              <w:t>У. 1 часть, с.87, упр.148</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A2AA2" w:rsidRPr="002470CF" w:rsidP="00E7676E">
            <w:pPr>
              <w:pStyle w:val="NoSpacing"/>
              <w:jc w:val="center"/>
            </w:pPr>
            <w:r w:rsidRPr="002470CF">
              <w:t>1</w:t>
            </w:r>
          </w:p>
        </w:tc>
        <w:tc>
          <w:tcPr>
            <w:tcW w:w="8081" w:type="dxa"/>
            <w:gridSpan w:val="3"/>
            <w:tcBorders>
              <w:top w:val="single" w:sz="4" w:space="0" w:color="auto"/>
              <w:left w:val="single" w:sz="4" w:space="0" w:color="auto"/>
              <w:bottom w:val="single" w:sz="4" w:space="0" w:color="auto"/>
              <w:right w:val="single" w:sz="4" w:space="0" w:color="auto"/>
            </w:tcBorders>
            <w:shd w:val="clear" w:color="auto" w:fill="auto"/>
          </w:tcPr>
          <w:p w:rsidR="00EA2AA2" w:rsidRPr="002470CF" w:rsidP="00E7676E">
            <w:pPr>
              <w:pStyle w:val="NoSpacing"/>
              <w:rPr>
                <w:i/>
                <w:iCs/>
              </w:rPr>
            </w:pPr>
            <w:r w:rsidRPr="002470CF">
              <w:rPr>
                <w:i/>
                <w:iCs/>
              </w:rPr>
              <w:t>Понимать</w:t>
            </w:r>
            <w:r w:rsidRPr="002470CF">
              <w:t xml:space="preserve"> и</w:t>
            </w:r>
            <w:r w:rsidRPr="002470CF">
              <w:rPr>
                <w:i/>
                <w:iCs/>
              </w:rPr>
              <w:t xml:space="preserve"> сохранять</w:t>
            </w:r>
            <w:r w:rsidRPr="002470CF">
              <w:t xml:space="preserve"> в памяти учебную за</w:t>
            </w:r>
            <w:r w:rsidRPr="002470CF">
              <w:softHyphen/>
              <w:t>дачу урока.</w:t>
            </w:r>
            <w:r w:rsidRPr="002470CF">
              <w:rPr>
                <w:i/>
                <w:iCs/>
              </w:rPr>
              <w:t xml:space="preserve"> Определять</w:t>
            </w:r>
            <w:r w:rsidRPr="002470CF">
              <w:t xml:space="preserve"> падеж имён сущест</w:t>
            </w:r>
            <w:r w:rsidRPr="002470CF">
              <w:softHyphen/>
              <w:t>вительных.</w:t>
            </w:r>
            <w:r w:rsidRPr="002470CF">
              <w:rPr>
                <w:i/>
                <w:iCs/>
              </w:rPr>
              <w:t xml:space="preserve"> Различать</w:t>
            </w:r>
            <w:r w:rsidRPr="002470CF">
              <w:t xml:space="preserve"> имена существитель</w:t>
            </w:r>
            <w:r w:rsidRPr="002470CF">
              <w:softHyphen/>
              <w:t>ные, употреблённые в дательном, винитель</w:t>
            </w:r>
            <w:r w:rsidRPr="002470CF">
              <w:softHyphen/>
              <w:t>ном, творительном падежах,</w:t>
            </w:r>
            <w:r w:rsidRPr="002470CF">
              <w:rPr>
                <w:i/>
                <w:iCs/>
              </w:rPr>
              <w:t xml:space="preserve"> сопоставлять </w:t>
            </w:r>
            <w:r w:rsidRPr="002470CF">
              <w:t>их внешне сходные признаки.</w:t>
            </w:r>
            <w:r w:rsidRPr="002470CF">
              <w:rPr>
                <w:i/>
                <w:iCs/>
              </w:rPr>
              <w:t xml:space="preserve"> Обосновы</w:t>
            </w:r>
            <w:r w:rsidRPr="002470CF">
              <w:rPr>
                <w:i/>
                <w:iCs/>
              </w:rPr>
              <w:softHyphen/>
              <w:t>вать</w:t>
            </w:r>
            <w:r w:rsidRPr="002470CF">
              <w:t xml:space="preserve"> правильность определения падежа. </w:t>
            </w:r>
            <w:r w:rsidRPr="002470CF">
              <w:rPr>
                <w:i/>
                <w:iCs/>
              </w:rPr>
              <w:t>Оценивать</w:t>
            </w:r>
            <w:r w:rsidRPr="002470CF">
              <w:t xml:space="preserve"> результаты своей деятельности</w:t>
            </w:r>
          </w:p>
        </w:tc>
      </w:tr>
      <w:tr w:rsidTr="00472FF0">
        <w:tblPrEx>
          <w:tblW w:w="16038" w:type="dxa"/>
          <w:tblInd w:w="-137" w:type="dxa"/>
          <w:tblLayout w:type="fixed"/>
          <w:tblCellMar>
            <w:left w:w="0" w:type="dxa"/>
            <w:right w:w="0" w:type="dxa"/>
          </w:tblCellMar>
          <w:tblLook w:val="0000"/>
        </w:tblPrEx>
        <w:trPr>
          <w:trHeight w:val="416"/>
        </w:trPr>
        <w:tc>
          <w:tcPr>
            <w:tcW w:w="671" w:type="dxa"/>
            <w:tcBorders>
              <w:top w:val="single" w:sz="4" w:space="0" w:color="auto"/>
              <w:left w:val="single" w:sz="4" w:space="0" w:color="auto"/>
              <w:bottom w:val="single" w:sz="4" w:space="0" w:color="auto"/>
              <w:right w:val="single" w:sz="4" w:space="0" w:color="auto"/>
            </w:tcBorders>
          </w:tcPr>
          <w:p w:rsidR="00EA2AA2" w:rsidRPr="00532847" w:rsidP="006E43E3">
            <w:pPr>
              <w:pStyle w:val="NoSpacing"/>
              <w:rPr>
                <w:b/>
              </w:rPr>
            </w:pPr>
            <w:r>
              <w:rPr>
                <w:b/>
              </w:rPr>
              <w:t>16</w:t>
            </w:r>
            <w:r w:rsidRPr="00532847">
              <w:rPr>
                <w:b/>
              </w:rPr>
              <w:t>.11</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EA2AA2" w:rsidRPr="00532847" w:rsidP="00CA2943">
            <w:pPr>
              <w:pStyle w:val="NoSpacing"/>
              <w:rPr>
                <w:b/>
              </w:rPr>
            </w:pPr>
          </w:p>
        </w:tc>
        <w:tc>
          <w:tcPr>
            <w:tcW w:w="601" w:type="dxa"/>
            <w:gridSpan w:val="2"/>
            <w:tcBorders>
              <w:top w:val="single" w:sz="4" w:space="0" w:color="auto"/>
              <w:left w:val="single" w:sz="4" w:space="0" w:color="auto"/>
              <w:bottom w:val="single" w:sz="4" w:space="0" w:color="auto"/>
              <w:right w:val="single" w:sz="4" w:space="0" w:color="auto"/>
            </w:tcBorders>
            <w:shd w:val="clear" w:color="auto" w:fill="auto"/>
          </w:tcPr>
          <w:p w:rsidR="00EA2AA2" w:rsidRPr="002470CF" w:rsidP="00CA2943">
            <w:pPr>
              <w:pStyle w:val="NoSpacing"/>
              <w:jc w:val="center"/>
              <w:rPr>
                <w:b/>
              </w:rPr>
            </w:pPr>
            <w:r>
              <w:rPr>
                <w:b/>
              </w:rPr>
              <w:t>38</w:t>
            </w: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EA2AA2" w:rsidRPr="002470CF" w:rsidP="00CA2943">
            <w:pPr>
              <w:pStyle w:val="NoSpacing"/>
              <w:jc w:val="center"/>
              <w:rPr>
                <w:b/>
                <w:bCs/>
              </w:rPr>
            </w:pPr>
            <w:r>
              <w:rPr>
                <w:b/>
                <w:bCs/>
              </w:rPr>
              <w:t>5</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EA2AA2" w:rsidRPr="00545D09" w:rsidP="00E7676E">
            <w:pPr>
              <w:pStyle w:val="NoSpacing"/>
            </w:pPr>
            <w:r w:rsidRPr="00545D09">
              <w:rPr>
                <w:bCs/>
              </w:rPr>
              <w:t>Три склонения имён существительных.</w:t>
            </w:r>
          </w:p>
          <w:p w:rsidR="00EA2AA2" w:rsidRPr="00545D09" w:rsidP="00E7676E">
            <w:pPr>
              <w:pStyle w:val="NoSpacing"/>
            </w:pPr>
            <w:r w:rsidRPr="00545D09">
              <w:rPr>
                <w:bCs/>
              </w:rPr>
              <w:t>1-е склонение имён существительных.</w:t>
            </w:r>
          </w:p>
          <w:p w:rsidR="00EA2AA2" w:rsidRPr="00545D09" w:rsidP="00E7676E">
            <w:pPr>
              <w:pStyle w:val="NoSpacing"/>
            </w:pPr>
            <w:r w:rsidRPr="00545D09">
              <w:t xml:space="preserve">  </w:t>
            </w:r>
          </w:p>
          <w:p w:rsidR="00EA2AA2" w:rsidRPr="00545D09" w:rsidP="00E7676E">
            <w:pPr>
              <w:pStyle w:val="NoSpacing"/>
            </w:pP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EA2AA2" w:rsidRPr="002470CF" w:rsidP="00E7676E">
            <w:pPr>
              <w:pStyle w:val="NoSpacing"/>
              <w:rPr>
                <w:i/>
                <w:iCs/>
              </w:rPr>
            </w:pPr>
            <w:r w:rsidRPr="002470CF">
              <w:rPr>
                <w:iCs/>
              </w:rPr>
              <w:t>У. 1 часть, с.90, упр.155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A2AA2" w:rsidRPr="002470CF" w:rsidP="00E7676E">
            <w:pPr>
              <w:pStyle w:val="NoSpacing"/>
              <w:jc w:val="center"/>
            </w:pPr>
            <w:r w:rsidRPr="002470CF">
              <w:t>1</w:t>
            </w:r>
          </w:p>
        </w:tc>
        <w:tc>
          <w:tcPr>
            <w:tcW w:w="8081" w:type="dxa"/>
            <w:gridSpan w:val="3"/>
            <w:tcBorders>
              <w:top w:val="single" w:sz="4" w:space="0" w:color="auto"/>
              <w:left w:val="single" w:sz="4" w:space="0" w:color="auto"/>
              <w:bottom w:val="single" w:sz="4" w:space="0" w:color="auto"/>
              <w:right w:val="single" w:sz="4" w:space="0" w:color="auto"/>
            </w:tcBorders>
            <w:shd w:val="clear" w:color="auto" w:fill="auto"/>
          </w:tcPr>
          <w:p w:rsidR="00EA2AA2" w:rsidRPr="002470CF" w:rsidP="00E7676E">
            <w:pPr>
              <w:pStyle w:val="NoSpacing"/>
              <w:rPr>
                <w:i/>
                <w:iCs/>
              </w:rPr>
            </w:pPr>
            <w:r w:rsidRPr="002470CF">
              <w:rPr>
                <w:i/>
                <w:iCs/>
              </w:rPr>
              <w:t>Понимать</w:t>
            </w:r>
            <w:r w:rsidRPr="002470CF">
              <w:t xml:space="preserve"> и</w:t>
            </w:r>
            <w:r w:rsidRPr="002470CF">
              <w:rPr>
                <w:i/>
                <w:iCs/>
              </w:rPr>
              <w:t xml:space="preserve"> сохранять</w:t>
            </w:r>
            <w:r w:rsidRPr="002470CF">
              <w:t xml:space="preserve"> в памяти учеб</w:t>
            </w:r>
            <w:r w:rsidRPr="002470CF">
              <w:softHyphen/>
              <w:t>ную задачу урока.</w:t>
            </w:r>
            <w:r w:rsidRPr="002470CF">
              <w:rPr>
                <w:i/>
                <w:iCs/>
              </w:rPr>
              <w:t xml:space="preserve"> Наблюдать</w:t>
            </w:r>
            <w:r w:rsidRPr="002470CF">
              <w:t xml:space="preserve"> за раз</w:t>
            </w:r>
            <w:r w:rsidRPr="002470CF">
              <w:softHyphen/>
              <w:t xml:space="preserve">личием в системе падежных окончаний имён существительных разных склонений. </w:t>
            </w:r>
            <w:r w:rsidRPr="002470CF">
              <w:rPr>
                <w:i/>
                <w:iCs/>
              </w:rPr>
              <w:t>Наблюдать</w:t>
            </w:r>
            <w:r w:rsidRPr="002470CF">
              <w:t xml:space="preserve"> за признаками имён суще</w:t>
            </w:r>
            <w:r w:rsidRPr="002470CF">
              <w:softHyphen/>
              <w:t>ствительных 1 -го склонения.</w:t>
            </w:r>
            <w:r w:rsidRPr="002470CF">
              <w:rPr>
                <w:i/>
                <w:iCs/>
              </w:rPr>
              <w:t xml:space="preserve"> Определять</w:t>
            </w:r>
            <w:r w:rsidRPr="002470CF">
              <w:t xml:space="preserve"> при</w:t>
            </w:r>
            <w:r w:rsidRPr="002470CF">
              <w:softHyphen/>
              <w:t>надлежность имён существительных к 1-му склонению и</w:t>
            </w:r>
            <w:r w:rsidRPr="002470CF">
              <w:rPr>
                <w:i/>
                <w:iCs/>
              </w:rPr>
              <w:t xml:space="preserve"> обосновывать</w:t>
            </w:r>
            <w:r w:rsidRPr="002470CF">
              <w:t xml:space="preserve"> правиль</w:t>
            </w:r>
            <w:r w:rsidRPr="002470CF">
              <w:softHyphen/>
              <w:t>ность этого определения.</w:t>
            </w:r>
            <w:r w:rsidRPr="002470CF">
              <w:rPr>
                <w:i/>
                <w:iCs/>
              </w:rPr>
              <w:t xml:space="preserve"> Находить</w:t>
            </w:r>
            <w:r w:rsidRPr="002470CF">
              <w:t xml:space="preserve"> имена существительные 1 -го склонения в пред</w:t>
            </w:r>
            <w:r w:rsidRPr="002470CF">
              <w:softHyphen/>
              <w:t>ложениях.</w:t>
            </w:r>
            <w:r w:rsidRPr="002470CF">
              <w:rPr>
                <w:i/>
                <w:iCs/>
              </w:rPr>
              <w:t xml:space="preserve"> Подбирать</w:t>
            </w:r>
            <w:r w:rsidRPr="002470CF">
              <w:t xml:space="preserve"> примеры существи</w:t>
            </w:r>
            <w:r w:rsidRPr="002470CF">
              <w:softHyphen/>
              <w:t>тельных 1 -го склонения.</w:t>
            </w:r>
            <w:r w:rsidRPr="002470CF">
              <w:rPr>
                <w:i/>
                <w:iCs/>
              </w:rPr>
              <w:t xml:space="preserve"> Оценивать</w:t>
            </w:r>
            <w:r w:rsidRPr="002470CF">
              <w:t xml:space="preserve"> ре</w:t>
            </w:r>
            <w:r w:rsidRPr="002470CF">
              <w:softHyphen/>
              <w:t>зультаты своей деятельности</w:t>
            </w:r>
          </w:p>
        </w:tc>
      </w:tr>
      <w:tr w:rsidTr="00472FF0">
        <w:tblPrEx>
          <w:tblW w:w="16038" w:type="dxa"/>
          <w:tblInd w:w="-137" w:type="dxa"/>
          <w:tblLayout w:type="fixed"/>
          <w:tblCellMar>
            <w:left w:w="0" w:type="dxa"/>
            <w:right w:w="0" w:type="dxa"/>
          </w:tblCellMar>
          <w:tblLook w:val="0000"/>
        </w:tblPrEx>
        <w:trPr>
          <w:trHeight w:val="699"/>
        </w:trPr>
        <w:tc>
          <w:tcPr>
            <w:tcW w:w="671" w:type="dxa"/>
            <w:tcBorders>
              <w:top w:val="single" w:sz="4" w:space="0" w:color="auto"/>
              <w:left w:val="single" w:sz="4" w:space="0" w:color="auto"/>
              <w:bottom w:val="single" w:sz="4" w:space="0" w:color="auto"/>
              <w:right w:val="single" w:sz="4" w:space="0" w:color="auto"/>
            </w:tcBorders>
          </w:tcPr>
          <w:p w:rsidR="00EA2AA2" w:rsidRPr="006E43E3" w:rsidP="006E43E3">
            <w:pPr>
              <w:pStyle w:val="NoSpacing"/>
              <w:jc w:val="center"/>
              <w:rPr>
                <w:b/>
              </w:rPr>
            </w:pPr>
            <w:r>
              <w:rPr>
                <w:b/>
              </w:rPr>
              <w:t>17</w:t>
            </w:r>
            <w:r w:rsidRPr="006E43E3">
              <w:rPr>
                <w:b/>
              </w:rPr>
              <w:t>.11</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EA2AA2" w:rsidRPr="006E43E3" w:rsidP="00510C03">
            <w:pPr>
              <w:pStyle w:val="NoSpacing"/>
              <w:jc w:val="center"/>
              <w:rPr>
                <w:b/>
              </w:rPr>
            </w:pPr>
          </w:p>
        </w:tc>
        <w:tc>
          <w:tcPr>
            <w:tcW w:w="601" w:type="dxa"/>
            <w:gridSpan w:val="2"/>
            <w:tcBorders>
              <w:top w:val="single" w:sz="4" w:space="0" w:color="auto"/>
              <w:left w:val="single" w:sz="4" w:space="0" w:color="auto"/>
              <w:bottom w:val="single" w:sz="4" w:space="0" w:color="auto"/>
              <w:right w:val="single" w:sz="4" w:space="0" w:color="auto"/>
            </w:tcBorders>
            <w:shd w:val="clear" w:color="auto" w:fill="auto"/>
          </w:tcPr>
          <w:p w:rsidR="00EA2AA2" w:rsidRPr="002470CF" w:rsidP="001F2BB9">
            <w:pPr>
              <w:pStyle w:val="NoSpacing"/>
              <w:jc w:val="center"/>
              <w:rPr>
                <w:b/>
              </w:rPr>
            </w:pPr>
            <w:r>
              <w:rPr>
                <w:b/>
              </w:rPr>
              <w:t>39</w:t>
            </w:r>
          </w:p>
          <w:p w:rsidR="00EA2AA2" w:rsidRPr="002470CF" w:rsidP="001F2BB9">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EA2AA2" w:rsidRPr="00EA2AA2" w:rsidP="001F2BB9">
            <w:pPr>
              <w:pStyle w:val="NoSpacing"/>
              <w:jc w:val="center"/>
              <w:rPr>
                <w:b/>
                <w:bCs/>
              </w:rPr>
            </w:pPr>
            <w:r>
              <w:rPr>
                <w:b/>
                <w:bCs/>
              </w:rPr>
              <w:t>6</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EA2AA2" w:rsidRPr="00545D09" w:rsidP="00E7676E">
            <w:pPr>
              <w:pStyle w:val="NoSpacing"/>
              <w:rPr>
                <w:i/>
              </w:rPr>
            </w:pPr>
            <w:r w:rsidRPr="00545D09">
              <w:rPr>
                <w:bCs/>
              </w:rPr>
              <w:t>Падежные окончания имён суще</w:t>
            </w:r>
            <w:r w:rsidRPr="00545D09">
              <w:rPr>
                <w:bCs/>
              </w:rPr>
              <w:softHyphen/>
              <w:t xml:space="preserve">ствительных 1-го склонения. </w:t>
            </w:r>
          </w:p>
          <w:p w:rsidR="00EA2AA2" w:rsidRPr="00545D09" w:rsidP="00E7676E">
            <w:pPr>
              <w:pStyle w:val="NoSpacing"/>
            </w:pPr>
            <w:r w:rsidRPr="00545D09">
              <w:t xml:space="preserve"> </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EA2AA2" w:rsidRPr="002470CF" w:rsidP="00E7676E">
            <w:pPr>
              <w:pStyle w:val="NoSpacing"/>
              <w:rPr>
                <w:i/>
                <w:iCs/>
              </w:rPr>
            </w:pPr>
            <w:r w:rsidRPr="002470CF">
              <w:rPr>
                <w:iCs/>
              </w:rPr>
              <w:t>У. 1 часть, с.92, упр.159</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A2AA2" w:rsidRPr="002470CF" w:rsidP="00E7676E">
            <w:pPr>
              <w:pStyle w:val="NoSpacing"/>
              <w:jc w:val="center"/>
            </w:pPr>
            <w:r w:rsidRPr="002470CF">
              <w:t>1</w:t>
            </w:r>
          </w:p>
        </w:tc>
        <w:tc>
          <w:tcPr>
            <w:tcW w:w="8081" w:type="dxa"/>
            <w:gridSpan w:val="3"/>
            <w:tcBorders>
              <w:top w:val="single" w:sz="4" w:space="0" w:color="auto"/>
              <w:left w:val="single" w:sz="4" w:space="0" w:color="auto"/>
              <w:bottom w:val="single" w:sz="4" w:space="0" w:color="auto"/>
              <w:right w:val="single" w:sz="4" w:space="0" w:color="auto"/>
            </w:tcBorders>
            <w:shd w:val="clear" w:color="auto" w:fill="auto"/>
          </w:tcPr>
          <w:p w:rsidR="00EA2AA2" w:rsidRPr="002470CF" w:rsidP="00E7676E">
            <w:pPr>
              <w:pStyle w:val="NoSpacing"/>
              <w:rPr>
                <w:i/>
                <w:iCs/>
              </w:rPr>
            </w:pPr>
            <w:r w:rsidRPr="002470CF">
              <w:rPr>
                <w:i/>
                <w:iCs/>
              </w:rPr>
              <w:t>Понимать</w:t>
            </w:r>
            <w:r w:rsidRPr="002470CF">
              <w:t xml:space="preserve"> и</w:t>
            </w:r>
            <w:r w:rsidRPr="002470CF">
              <w:rPr>
                <w:i/>
                <w:iCs/>
              </w:rPr>
              <w:t xml:space="preserve"> сохранять</w:t>
            </w:r>
            <w:r w:rsidRPr="002470CF">
              <w:t xml:space="preserve"> в памяти учебную задачу урока.</w:t>
            </w:r>
            <w:r w:rsidRPr="002470CF">
              <w:rPr>
                <w:i/>
                <w:iCs/>
              </w:rPr>
              <w:t xml:space="preserve"> </w:t>
            </w:r>
            <w:r w:rsidRPr="002470CF">
              <w:rPr>
                <w:i/>
                <w:iCs/>
              </w:rPr>
              <w:t>Анализировать</w:t>
            </w:r>
            <w:r w:rsidRPr="002470CF">
              <w:t xml:space="preserve"> таблицу «Па</w:t>
            </w:r>
            <w:r w:rsidRPr="002470CF">
              <w:softHyphen/>
              <w:t>дежные окончания имён существительных 1-го склонения»,</w:t>
            </w:r>
            <w:r w:rsidRPr="002470CF">
              <w:rPr>
                <w:i/>
                <w:iCs/>
              </w:rPr>
              <w:t xml:space="preserve"> сопоставлять</w:t>
            </w:r>
            <w:r w:rsidRPr="002470CF">
              <w:t xml:space="preserve"> ударные и безударные падежные окончания имён существительных 1-го склонения в одном</w:t>
            </w:r>
            <w:r w:rsidRPr="002470CF">
              <w:rPr>
                <w:i/>
                <w:iCs/>
              </w:rPr>
              <w:t xml:space="preserve"> </w:t>
            </w:r>
            <w:r w:rsidRPr="002470CF">
              <w:t>и том же падеже,</w:t>
            </w:r>
            <w:r w:rsidRPr="002470CF">
              <w:rPr>
                <w:i/>
                <w:iCs/>
              </w:rPr>
              <w:t xml:space="preserve"> находить</w:t>
            </w:r>
            <w:r w:rsidRPr="002470CF">
              <w:t xml:space="preserve"> </w:t>
            </w:r>
            <w:r w:rsidRPr="002470CF">
              <w:t>сходство окон</w:t>
            </w:r>
            <w:r w:rsidRPr="002470CF">
              <w:softHyphen/>
              <w:t>чаний в дательном и предложном па</w:t>
            </w:r>
            <w:r w:rsidRPr="002470CF">
              <w:softHyphen/>
              <w:t>дежах.</w:t>
            </w:r>
            <w:r w:rsidRPr="002470CF">
              <w:rPr>
                <w:i/>
                <w:iCs/>
              </w:rPr>
              <w:t xml:space="preserve"> Склонять</w:t>
            </w:r>
            <w:r w:rsidRPr="002470CF">
              <w:t xml:space="preserve"> имена существительные 1-го склонения,</w:t>
            </w:r>
            <w:r w:rsidRPr="002470CF">
              <w:rPr>
                <w:i/>
                <w:iCs/>
              </w:rPr>
              <w:t xml:space="preserve"> проверять</w:t>
            </w:r>
            <w:r w:rsidRPr="002470CF">
              <w:t xml:space="preserve"> написание без</w:t>
            </w:r>
            <w:r w:rsidRPr="002470CF">
              <w:softHyphen/>
              <w:t>ударных окончаний по таблице.</w:t>
            </w:r>
            <w:r w:rsidRPr="002470CF">
              <w:rPr>
                <w:i/>
                <w:iCs/>
              </w:rPr>
              <w:t xml:space="preserve"> Опре</w:t>
            </w:r>
            <w:r w:rsidRPr="002470CF">
              <w:rPr>
                <w:i/>
                <w:iCs/>
              </w:rPr>
              <w:softHyphen/>
              <w:t>делять</w:t>
            </w:r>
            <w:r w:rsidRPr="002470CF">
              <w:t xml:space="preserve"> принадлежность имён существи</w:t>
            </w:r>
            <w:r w:rsidRPr="002470CF">
              <w:softHyphen/>
              <w:t>тельных к 1-му склонению и</w:t>
            </w:r>
            <w:r w:rsidRPr="002470CF">
              <w:rPr>
                <w:i/>
                <w:iCs/>
              </w:rPr>
              <w:t xml:space="preserve"> обосновы</w:t>
            </w:r>
            <w:r w:rsidRPr="002470CF">
              <w:rPr>
                <w:i/>
                <w:iCs/>
              </w:rPr>
              <w:softHyphen/>
              <w:t>вать</w:t>
            </w:r>
            <w:r w:rsidRPr="002470CF">
              <w:t xml:space="preserve"> правильность написанных окончаний имён существительных.</w:t>
            </w:r>
            <w:r w:rsidRPr="002470CF">
              <w:rPr>
                <w:i/>
                <w:iCs/>
              </w:rPr>
              <w:t xml:space="preserve"> Оценивать</w:t>
            </w:r>
            <w:r w:rsidRPr="002470CF">
              <w:t xml:space="preserve"> ре</w:t>
            </w:r>
            <w:r w:rsidRPr="002470CF">
              <w:softHyphen/>
              <w:t>зультаты своей деятельности</w:t>
            </w:r>
          </w:p>
        </w:tc>
      </w:tr>
      <w:tr w:rsidTr="00472FF0">
        <w:tblPrEx>
          <w:tblW w:w="16038" w:type="dxa"/>
          <w:tblInd w:w="-137" w:type="dxa"/>
          <w:tblLayout w:type="fixed"/>
          <w:tblCellMar>
            <w:left w:w="0" w:type="dxa"/>
            <w:right w:w="0" w:type="dxa"/>
          </w:tblCellMar>
          <w:tblLook w:val="0000"/>
        </w:tblPrEx>
        <w:trPr>
          <w:trHeight w:val="1796"/>
        </w:trPr>
        <w:tc>
          <w:tcPr>
            <w:tcW w:w="671" w:type="dxa"/>
            <w:tcBorders>
              <w:top w:val="single" w:sz="4" w:space="0" w:color="auto"/>
              <w:left w:val="single" w:sz="4" w:space="0" w:color="auto"/>
              <w:bottom w:val="single" w:sz="4" w:space="0" w:color="auto"/>
              <w:right w:val="single" w:sz="4" w:space="0" w:color="auto"/>
            </w:tcBorders>
          </w:tcPr>
          <w:p w:rsidR="00EA2AA2" w:rsidRPr="006E43E3" w:rsidP="006E43E3">
            <w:pPr>
              <w:pStyle w:val="NoSpacing"/>
              <w:jc w:val="center"/>
              <w:rPr>
                <w:b/>
              </w:rPr>
            </w:pPr>
            <w:r>
              <w:rPr>
                <w:b/>
              </w:rPr>
              <w:t>18</w:t>
            </w:r>
            <w:r w:rsidRPr="006E43E3">
              <w:rPr>
                <w:b/>
              </w:rPr>
              <w:t>.11</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EA2AA2" w:rsidRPr="006E43E3" w:rsidP="00510C03">
            <w:pPr>
              <w:pStyle w:val="NoSpacing"/>
              <w:jc w:val="center"/>
              <w:rPr>
                <w:b/>
              </w:rPr>
            </w:pPr>
          </w:p>
        </w:tc>
        <w:tc>
          <w:tcPr>
            <w:tcW w:w="601" w:type="dxa"/>
            <w:gridSpan w:val="2"/>
            <w:tcBorders>
              <w:top w:val="single" w:sz="4" w:space="0" w:color="auto"/>
              <w:left w:val="single" w:sz="4" w:space="0" w:color="auto"/>
              <w:bottom w:val="single" w:sz="4" w:space="0" w:color="auto"/>
              <w:right w:val="single" w:sz="4" w:space="0" w:color="auto"/>
            </w:tcBorders>
            <w:shd w:val="clear" w:color="auto" w:fill="auto"/>
          </w:tcPr>
          <w:p w:rsidR="00EA2AA2" w:rsidRPr="002470CF" w:rsidP="001F2BB9">
            <w:pPr>
              <w:pStyle w:val="NoSpacing"/>
              <w:jc w:val="center"/>
              <w:rPr>
                <w:b/>
              </w:rPr>
            </w:pPr>
            <w:r w:rsidRPr="002470CF">
              <w:rPr>
                <w:b/>
              </w:rPr>
              <w:t>4</w:t>
            </w:r>
            <w:r>
              <w:rPr>
                <w:b/>
              </w:rPr>
              <w:t>0</w:t>
            </w:r>
          </w:p>
          <w:p w:rsidR="00EA2AA2" w:rsidRPr="002470CF" w:rsidP="001F2BB9">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EA2AA2" w:rsidRPr="00EA2AA2" w:rsidP="001F2BB9">
            <w:pPr>
              <w:pStyle w:val="NoSpacing"/>
              <w:jc w:val="center"/>
              <w:rPr>
                <w:b/>
                <w:bCs/>
              </w:rPr>
            </w:pPr>
            <w:r>
              <w:rPr>
                <w:b/>
                <w:bCs/>
              </w:rPr>
              <w:t>7</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EA2AA2" w:rsidRPr="00545D09" w:rsidP="00E7676E">
            <w:pPr>
              <w:pStyle w:val="NoSpacing"/>
            </w:pPr>
            <w:r w:rsidRPr="00545D09">
              <w:rPr>
                <w:bCs/>
              </w:rPr>
              <w:t>2-е склонение имён существитель</w:t>
            </w:r>
            <w:r w:rsidRPr="00545D09">
              <w:rPr>
                <w:bCs/>
              </w:rPr>
              <w:softHyphen/>
              <w:t>ных. Признаки имён существитель</w:t>
            </w:r>
            <w:r w:rsidRPr="00545D09">
              <w:rPr>
                <w:bCs/>
              </w:rPr>
              <w:softHyphen/>
              <w:t xml:space="preserve">ных 2-го склонения. </w:t>
            </w:r>
          </w:p>
          <w:p w:rsidR="00EA2AA2" w:rsidRPr="00545D09" w:rsidP="00E7676E">
            <w:pPr>
              <w:pStyle w:val="NoSpacing"/>
            </w:pPr>
          </w:p>
          <w:p w:rsidR="00EA2AA2" w:rsidRPr="00545D09" w:rsidP="00E7676E">
            <w:pPr>
              <w:pStyle w:val="NoSpacing"/>
            </w:pPr>
            <w:r w:rsidRPr="00545D09">
              <w:t xml:space="preserve">  </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EA2AA2" w:rsidRPr="002470CF" w:rsidP="00E7676E">
            <w:pPr>
              <w:pStyle w:val="NoSpacing"/>
              <w:rPr>
                <w:i/>
                <w:iCs/>
              </w:rPr>
            </w:pPr>
            <w:r w:rsidRPr="002470CF">
              <w:rPr>
                <w:iCs/>
              </w:rPr>
              <w:t>У. 1 часть, с.94, упр.164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A2AA2" w:rsidRPr="002470CF" w:rsidP="00E7676E">
            <w:pPr>
              <w:pStyle w:val="NoSpacing"/>
              <w:jc w:val="center"/>
            </w:pPr>
            <w:r w:rsidRPr="002470CF">
              <w:t>1</w:t>
            </w:r>
          </w:p>
        </w:tc>
        <w:tc>
          <w:tcPr>
            <w:tcW w:w="8081" w:type="dxa"/>
            <w:gridSpan w:val="3"/>
            <w:tcBorders>
              <w:top w:val="single" w:sz="4" w:space="0" w:color="auto"/>
              <w:left w:val="single" w:sz="4" w:space="0" w:color="auto"/>
              <w:bottom w:val="single" w:sz="4" w:space="0" w:color="auto"/>
              <w:right w:val="single" w:sz="4" w:space="0" w:color="auto"/>
            </w:tcBorders>
            <w:shd w:val="clear" w:color="auto" w:fill="auto"/>
          </w:tcPr>
          <w:p w:rsidR="00EA2AA2" w:rsidRPr="002470CF" w:rsidP="00EA2AA2">
            <w:pPr>
              <w:pStyle w:val="NoSpacing"/>
              <w:rPr>
                <w:i/>
                <w:iCs/>
              </w:rPr>
            </w:pPr>
            <w:r w:rsidRPr="002470CF">
              <w:rPr>
                <w:i/>
                <w:iCs/>
              </w:rPr>
              <w:t>Понимать</w:t>
            </w:r>
            <w:r w:rsidRPr="002470CF">
              <w:t xml:space="preserve"> и</w:t>
            </w:r>
            <w:r w:rsidRPr="002470CF">
              <w:rPr>
                <w:i/>
                <w:iCs/>
              </w:rPr>
              <w:t xml:space="preserve"> сохранять</w:t>
            </w:r>
            <w:r w:rsidRPr="002470CF">
              <w:t xml:space="preserve"> в памяти учебную задачу урока.</w:t>
            </w:r>
            <w:r w:rsidRPr="002470CF">
              <w:rPr>
                <w:i/>
                <w:iCs/>
              </w:rPr>
              <w:t xml:space="preserve"> Наблюдать</w:t>
            </w:r>
            <w:r w:rsidRPr="002470CF">
              <w:t xml:space="preserve"> за признаками имён существительных 2-го склонения. </w:t>
            </w:r>
            <w:r w:rsidRPr="002470CF">
              <w:rPr>
                <w:i/>
                <w:iCs/>
              </w:rPr>
              <w:t>Определять</w:t>
            </w:r>
            <w:r w:rsidRPr="002470CF">
              <w:t xml:space="preserve"> принадлежность имён суще</w:t>
            </w:r>
            <w:r w:rsidRPr="002470CF">
              <w:softHyphen/>
              <w:t>ствительных ко 2-му склонению и</w:t>
            </w:r>
            <w:r w:rsidRPr="002470CF">
              <w:rPr>
                <w:i/>
                <w:iCs/>
              </w:rPr>
              <w:t xml:space="preserve"> обо</w:t>
            </w:r>
            <w:r w:rsidRPr="002470CF">
              <w:rPr>
                <w:i/>
                <w:iCs/>
              </w:rPr>
              <w:softHyphen/>
              <w:t>сновывать</w:t>
            </w:r>
            <w:r w:rsidRPr="002470CF">
              <w:t xml:space="preserve"> правильность этого определе</w:t>
            </w:r>
            <w:r w:rsidRPr="002470CF">
              <w:softHyphen/>
              <w:t>ния.</w:t>
            </w:r>
            <w:r w:rsidRPr="002470CF">
              <w:rPr>
                <w:i/>
                <w:iCs/>
              </w:rPr>
              <w:t xml:space="preserve"> Находить</w:t>
            </w:r>
            <w:r w:rsidRPr="002470CF">
              <w:t xml:space="preserve"> имена существительные 2-го склонения в предложениях.</w:t>
            </w:r>
            <w:r w:rsidRPr="002470CF">
              <w:rPr>
                <w:i/>
                <w:iCs/>
              </w:rPr>
              <w:t xml:space="preserve"> Подби</w:t>
            </w:r>
            <w:r w:rsidRPr="002470CF">
              <w:rPr>
                <w:i/>
                <w:iCs/>
              </w:rPr>
              <w:softHyphen/>
              <w:t>рать</w:t>
            </w:r>
            <w:r w:rsidRPr="002470CF">
              <w:t xml:space="preserve"> примеры существительных 2-го скло</w:t>
            </w:r>
            <w:r w:rsidRPr="002470CF">
              <w:softHyphen/>
              <w:t>нения.</w:t>
            </w:r>
            <w:r w:rsidRPr="002470CF">
              <w:rPr>
                <w:i/>
                <w:iCs/>
              </w:rPr>
              <w:t xml:space="preserve"> Находить</w:t>
            </w:r>
            <w:r w:rsidRPr="002470CF">
              <w:t xml:space="preserve"> сходство и различия в признаках имён существительных 1 -го и 2-го склонений.</w:t>
            </w:r>
            <w:r w:rsidRPr="002470CF">
              <w:rPr>
                <w:i/>
                <w:iCs/>
              </w:rPr>
              <w:t xml:space="preserve"> Оценивать</w:t>
            </w:r>
            <w:r w:rsidRPr="002470CF">
              <w:t xml:space="preserve"> результаты своей деятельности</w:t>
            </w:r>
          </w:p>
        </w:tc>
      </w:tr>
      <w:tr w:rsidTr="00472FF0">
        <w:tblPrEx>
          <w:tblW w:w="16038" w:type="dxa"/>
          <w:tblInd w:w="-137" w:type="dxa"/>
          <w:tblLayout w:type="fixed"/>
          <w:tblCellMar>
            <w:left w:w="0" w:type="dxa"/>
            <w:right w:w="0" w:type="dxa"/>
          </w:tblCellMar>
          <w:tblLook w:val="0000"/>
        </w:tblPrEx>
        <w:trPr>
          <w:trHeight w:val="1233"/>
        </w:trPr>
        <w:tc>
          <w:tcPr>
            <w:tcW w:w="671" w:type="dxa"/>
            <w:tcBorders>
              <w:top w:val="single" w:sz="4" w:space="0" w:color="auto"/>
              <w:left w:val="single" w:sz="4" w:space="0" w:color="auto"/>
              <w:bottom w:val="single" w:sz="4" w:space="0" w:color="auto"/>
              <w:right w:val="single" w:sz="4" w:space="0" w:color="auto"/>
            </w:tcBorders>
          </w:tcPr>
          <w:p w:rsidR="00EA2AA2" w:rsidRPr="006E43E3" w:rsidP="006E43E3">
            <w:pPr>
              <w:pStyle w:val="NoSpacing"/>
              <w:jc w:val="center"/>
              <w:rPr>
                <w:b/>
              </w:rPr>
            </w:pPr>
            <w:r>
              <w:rPr>
                <w:b/>
              </w:rPr>
              <w:t>19</w:t>
            </w:r>
            <w:r w:rsidRPr="006E43E3">
              <w:rPr>
                <w:b/>
              </w:rPr>
              <w:t>.11</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EA2AA2" w:rsidRPr="006E43E3" w:rsidP="00510C03">
            <w:pPr>
              <w:pStyle w:val="NoSpacing"/>
              <w:jc w:val="center"/>
              <w:rPr>
                <w:b/>
              </w:rPr>
            </w:pPr>
          </w:p>
        </w:tc>
        <w:tc>
          <w:tcPr>
            <w:tcW w:w="601" w:type="dxa"/>
            <w:gridSpan w:val="2"/>
            <w:tcBorders>
              <w:top w:val="single" w:sz="4" w:space="0" w:color="auto"/>
              <w:left w:val="single" w:sz="4" w:space="0" w:color="auto"/>
              <w:bottom w:val="single" w:sz="4" w:space="0" w:color="auto"/>
              <w:right w:val="single" w:sz="4" w:space="0" w:color="auto"/>
            </w:tcBorders>
            <w:shd w:val="clear" w:color="auto" w:fill="auto"/>
          </w:tcPr>
          <w:p w:rsidR="00EA2AA2" w:rsidRPr="002470CF" w:rsidP="001F2BB9">
            <w:pPr>
              <w:pStyle w:val="NoSpacing"/>
              <w:jc w:val="center"/>
              <w:rPr>
                <w:b/>
              </w:rPr>
            </w:pPr>
            <w:r w:rsidRPr="002470CF">
              <w:rPr>
                <w:b/>
              </w:rPr>
              <w:t>4</w:t>
            </w:r>
            <w:r>
              <w:rPr>
                <w:b/>
              </w:rPr>
              <w:t>1</w:t>
            </w:r>
          </w:p>
          <w:p w:rsidR="00EA2AA2" w:rsidRPr="002470CF" w:rsidP="001F2BB9">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EA2AA2" w:rsidRPr="00EA2AA2" w:rsidP="001F2BB9">
            <w:pPr>
              <w:pStyle w:val="NoSpacing"/>
              <w:jc w:val="center"/>
              <w:rPr>
                <w:b/>
                <w:bCs/>
              </w:rPr>
            </w:pPr>
            <w:r>
              <w:rPr>
                <w:b/>
                <w:bCs/>
              </w:rPr>
              <w:t>8</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EA2AA2" w:rsidRPr="00545D09" w:rsidP="00E7676E">
            <w:pPr>
              <w:pStyle w:val="NoSpacing"/>
              <w:rPr>
                <w:bCs/>
              </w:rPr>
            </w:pPr>
            <w:r w:rsidRPr="00545D09">
              <w:rPr>
                <w:bCs/>
              </w:rPr>
              <w:t>Падежные окончания имён существительных 2-го склонения.</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EA2AA2" w:rsidRPr="002470CF" w:rsidP="00E7676E">
            <w:pPr>
              <w:pStyle w:val="NoSpacing"/>
              <w:rPr>
                <w:iCs/>
              </w:rPr>
            </w:pPr>
            <w:r w:rsidRPr="002470CF">
              <w:rPr>
                <w:iCs/>
              </w:rPr>
              <w:t>У. 1 часть, с.9</w:t>
            </w:r>
            <w:r>
              <w:rPr>
                <w:iCs/>
              </w:rPr>
              <w:t>6</w:t>
            </w:r>
            <w:r w:rsidRPr="002470CF">
              <w:rPr>
                <w:iCs/>
              </w:rPr>
              <w:t>, упр.16</w:t>
            </w:r>
            <w:r>
              <w:rPr>
                <w:iCs/>
              </w:rPr>
              <w:t>8</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A2AA2" w:rsidRPr="002470CF" w:rsidP="00E7676E">
            <w:pPr>
              <w:pStyle w:val="NoSpacing"/>
              <w:jc w:val="center"/>
            </w:pPr>
            <w:r>
              <w:t>1</w:t>
            </w:r>
          </w:p>
        </w:tc>
        <w:tc>
          <w:tcPr>
            <w:tcW w:w="8081" w:type="dxa"/>
            <w:gridSpan w:val="3"/>
            <w:tcBorders>
              <w:top w:val="single" w:sz="4" w:space="0" w:color="auto"/>
              <w:left w:val="single" w:sz="4" w:space="0" w:color="auto"/>
              <w:bottom w:val="single" w:sz="4" w:space="0" w:color="auto"/>
              <w:right w:val="single" w:sz="4" w:space="0" w:color="auto"/>
            </w:tcBorders>
            <w:shd w:val="clear" w:color="auto" w:fill="auto"/>
          </w:tcPr>
          <w:p w:rsidR="00EA2AA2" w:rsidRPr="002470CF" w:rsidP="00E7676E">
            <w:pPr>
              <w:pStyle w:val="NoSpacing"/>
              <w:rPr>
                <w:i/>
                <w:iCs/>
              </w:rPr>
            </w:pPr>
            <w:r w:rsidRPr="002470CF">
              <w:rPr>
                <w:i/>
                <w:iCs/>
              </w:rPr>
              <w:t>Анализировать</w:t>
            </w:r>
            <w:r w:rsidRPr="002470CF">
              <w:t xml:space="preserve"> табли</w:t>
            </w:r>
            <w:r w:rsidRPr="002470CF">
              <w:softHyphen/>
              <w:t>цу «Падежные окончания имён существи</w:t>
            </w:r>
            <w:r w:rsidRPr="002470CF">
              <w:softHyphen/>
              <w:t>тельных 2-го склонения»,</w:t>
            </w:r>
            <w:r w:rsidRPr="002470CF">
              <w:rPr>
                <w:i/>
                <w:iCs/>
              </w:rPr>
              <w:t xml:space="preserve"> сопоставлять </w:t>
            </w:r>
            <w:r w:rsidRPr="002470CF">
              <w:t>ударные и безударные падежные оконча</w:t>
            </w:r>
            <w:r w:rsidRPr="002470CF">
              <w:softHyphen/>
              <w:t>ния имён существительных 2-го склоне</w:t>
            </w:r>
            <w:r w:rsidRPr="002470CF">
              <w:softHyphen/>
              <w:t>ния в одном и том же падеже,</w:t>
            </w:r>
            <w:r w:rsidRPr="002470CF">
              <w:rPr>
                <w:i/>
                <w:iCs/>
              </w:rPr>
              <w:t xml:space="preserve"> находить </w:t>
            </w:r>
            <w:r w:rsidRPr="002470CF">
              <w:t>сходство окончаний в родительном и ви</w:t>
            </w:r>
            <w:r w:rsidRPr="002470CF">
              <w:softHyphen/>
              <w:t>нительном падежах у одушевлённых имён существительных и в именительном и винительном падежах у неодушевлённых имён существительных.</w:t>
            </w:r>
            <w:r w:rsidRPr="002470CF">
              <w:rPr>
                <w:i/>
                <w:iCs/>
              </w:rPr>
              <w:t xml:space="preserve"> Склонять</w:t>
            </w:r>
            <w:r w:rsidRPr="002470CF">
              <w:t xml:space="preserve"> имена существительные 2-го склонения,</w:t>
            </w:r>
            <w:r w:rsidRPr="002470CF">
              <w:rPr>
                <w:i/>
                <w:iCs/>
              </w:rPr>
              <w:t xml:space="preserve"> прове</w:t>
            </w:r>
            <w:r w:rsidRPr="002470CF">
              <w:rPr>
                <w:i/>
                <w:iCs/>
              </w:rPr>
              <w:softHyphen/>
              <w:t>рять</w:t>
            </w:r>
            <w:r w:rsidRPr="002470CF">
              <w:t xml:space="preserve"> написание безударных окончаний по таблице,</w:t>
            </w:r>
            <w:r w:rsidRPr="002470CF">
              <w:rPr>
                <w:i/>
                <w:iCs/>
              </w:rPr>
              <w:t xml:space="preserve"> обосновывать</w:t>
            </w:r>
            <w:r w:rsidRPr="002470CF">
              <w:t xml:space="preserve"> правильность на</w:t>
            </w:r>
            <w:r w:rsidRPr="002470CF">
              <w:softHyphen/>
              <w:t>писанных окончаний имён существитель</w:t>
            </w:r>
            <w:r w:rsidRPr="002470CF">
              <w:softHyphen/>
              <w:t>ных 2-го склонения.</w:t>
            </w:r>
            <w:r w:rsidRPr="002470CF">
              <w:rPr>
                <w:i/>
                <w:iCs/>
              </w:rPr>
              <w:t xml:space="preserve"> Оценивать</w:t>
            </w:r>
            <w:r w:rsidRPr="002470CF">
              <w:t xml:space="preserve"> результаты своей деятельности</w:t>
            </w:r>
          </w:p>
        </w:tc>
      </w:tr>
      <w:tr w:rsidTr="00472FF0">
        <w:tblPrEx>
          <w:tblW w:w="16038" w:type="dxa"/>
          <w:tblInd w:w="-137" w:type="dxa"/>
          <w:tblLayout w:type="fixed"/>
          <w:tblCellMar>
            <w:left w:w="0" w:type="dxa"/>
            <w:right w:w="0" w:type="dxa"/>
          </w:tblCellMar>
          <w:tblLook w:val="0000"/>
        </w:tblPrEx>
        <w:trPr>
          <w:trHeight w:val="265"/>
        </w:trPr>
        <w:tc>
          <w:tcPr>
            <w:tcW w:w="671" w:type="dxa"/>
            <w:tcBorders>
              <w:top w:val="single" w:sz="4" w:space="0" w:color="auto"/>
              <w:left w:val="single" w:sz="4" w:space="0" w:color="auto"/>
              <w:bottom w:val="single" w:sz="4" w:space="0" w:color="auto"/>
              <w:right w:val="single" w:sz="4" w:space="0" w:color="auto"/>
            </w:tcBorders>
          </w:tcPr>
          <w:p w:rsidR="00EA2AA2" w:rsidRPr="006E43E3" w:rsidP="006E43E3">
            <w:pPr>
              <w:pStyle w:val="NoSpacing"/>
              <w:jc w:val="center"/>
              <w:rPr>
                <w:b/>
              </w:rPr>
            </w:pPr>
            <w:r>
              <w:rPr>
                <w:b/>
              </w:rPr>
              <w:t>23</w:t>
            </w:r>
            <w:r w:rsidRPr="006E43E3">
              <w:rPr>
                <w:b/>
              </w:rPr>
              <w:t>.11</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EA2AA2" w:rsidRPr="006E43E3" w:rsidP="00510C03">
            <w:pPr>
              <w:pStyle w:val="NoSpacing"/>
              <w:jc w:val="center"/>
              <w:rPr>
                <w:b/>
              </w:rPr>
            </w:pPr>
          </w:p>
        </w:tc>
        <w:tc>
          <w:tcPr>
            <w:tcW w:w="601" w:type="dxa"/>
            <w:gridSpan w:val="2"/>
            <w:tcBorders>
              <w:top w:val="single" w:sz="4" w:space="0" w:color="auto"/>
              <w:left w:val="single" w:sz="4" w:space="0" w:color="auto"/>
              <w:bottom w:val="single" w:sz="4" w:space="0" w:color="auto"/>
              <w:right w:val="single" w:sz="4" w:space="0" w:color="auto"/>
            </w:tcBorders>
            <w:shd w:val="clear" w:color="auto" w:fill="auto"/>
          </w:tcPr>
          <w:p w:rsidR="00EA2AA2" w:rsidRPr="002470CF" w:rsidP="001F2BB9">
            <w:pPr>
              <w:pStyle w:val="NoSpacing"/>
              <w:jc w:val="center"/>
              <w:rPr>
                <w:b/>
              </w:rPr>
            </w:pPr>
            <w:r w:rsidRPr="002470CF">
              <w:rPr>
                <w:b/>
              </w:rPr>
              <w:t>4</w:t>
            </w:r>
            <w:r>
              <w:rPr>
                <w:b/>
              </w:rPr>
              <w:t>2</w:t>
            </w:r>
          </w:p>
          <w:p w:rsidR="00EA2AA2" w:rsidRPr="002470CF" w:rsidP="001F2BB9">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EA2AA2" w:rsidRPr="00EA2AA2" w:rsidP="001F2BB9">
            <w:pPr>
              <w:pStyle w:val="NoSpacing"/>
              <w:jc w:val="center"/>
              <w:rPr>
                <w:b/>
                <w:bCs/>
              </w:rPr>
            </w:pPr>
            <w:r>
              <w:rPr>
                <w:b/>
                <w:bCs/>
              </w:rPr>
              <w:t>9</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1B0158" w:rsidRPr="00545D09" w:rsidP="001B0158">
            <w:pPr>
              <w:pStyle w:val="NoSpacing"/>
              <w:rPr>
                <w:bCs/>
              </w:rPr>
            </w:pPr>
            <w:r w:rsidRPr="00545D09">
              <w:rPr>
                <w:bCs/>
              </w:rPr>
              <w:t>3-е склонение имён существитель</w:t>
            </w:r>
            <w:r w:rsidRPr="00545D09">
              <w:rPr>
                <w:bCs/>
              </w:rPr>
              <w:softHyphen/>
              <w:t xml:space="preserve">ных. </w:t>
            </w:r>
            <w:r w:rsidRPr="00545D09">
              <w:rPr>
                <w:bCs/>
                <w:i/>
              </w:rPr>
              <w:t>Развитие речи</w:t>
            </w:r>
            <w:r w:rsidRPr="00545D09">
              <w:rPr>
                <w:bCs/>
              </w:rPr>
              <w:t xml:space="preserve">: составление текста-рассуждения на тему «Что такое совесть». </w:t>
            </w:r>
          </w:p>
          <w:p w:rsidR="00EA2AA2" w:rsidRPr="00545D09" w:rsidP="001B0158">
            <w:pPr>
              <w:pStyle w:val="NoSpacing"/>
              <w:rPr>
                <w:bCs/>
              </w:rPr>
            </w:pPr>
          </w:p>
          <w:p w:rsidR="00EA2AA2" w:rsidRPr="00545D09" w:rsidP="00E7676E">
            <w:pPr>
              <w:pStyle w:val="NoSpacing"/>
              <w:rPr>
                <w:bCs/>
              </w:rPr>
            </w:pPr>
          </w:p>
          <w:p w:rsidR="00EA2AA2" w:rsidRPr="00545D09" w:rsidP="00E7676E">
            <w:pPr>
              <w:pStyle w:val="NoSpacing"/>
              <w:rPr>
                <w:bCs/>
              </w:rPr>
            </w:pPr>
            <w:r w:rsidRPr="00545D09">
              <w:rPr>
                <w:bCs/>
              </w:rPr>
              <w:t xml:space="preserve"> </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EA2AA2" w:rsidRPr="002470CF" w:rsidP="00E7676E">
            <w:pPr>
              <w:pStyle w:val="NoSpacing"/>
              <w:rPr>
                <w:i/>
                <w:iCs/>
              </w:rPr>
            </w:pPr>
            <w:r w:rsidRPr="002470CF">
              <w:rPr>
                <w:iCs/>
              </w:rPr>
              <w:t>У. 1 часть, с.9</w:t>
            </w:r>
            <w:r>
              <w:rPr>
                <w:iCs/>
              </w:rPr>
              <w:t>9</w:t>
            </w:r>
            <w:r w:rsidRPr="002470CF">
              <w:rPr>
                <w:iCs/>
              </w:rPr>
              <w:t>, упр.17</w:t>
            </w:r>
            <w:r>
              <w:rPr>
                <w:iCs/>
              </w:rPr>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A2AA2" w:rsidRPr="002470CF" w:rsidP="00E7676E">
            <w:pPr>
              <w:pStyle w:val="NoSpacing"/>
              <w:jc w:val="center"/>
            </w:pPr>
            <w:r w:rsidRPr="002470CF">
              <w:t>1</w:t>
            </w:r>
          </w:p>
        </w:tc>
        <w:tc>
          <w:tcPr>
            <w:tcW w:w="8081" w:type="dxa"/>
            <w:gridSpan w:val="3"/>
            <w:tcBorders>
              <w:top w:val="single" w:sz="4" w:space="0" w:color="auto"/>
              <w:left w:val="single" w:sz="4" w:space="0" w:color="auto"/>
              <w:bottom w:val="single" w:sz="4" w:space="0" w:color="auto"/>
              <w:right w:val="single" w:sz="4" w:space="0" w:color="auto"/>
            </w:tcBorders>
            <w:shd w:val="clear" w:color="auto" w:fill="auto"/>
          </w:tcPr>
          <w:p w:rsidR="00EA2AA2" w:rsidRPr="00901D91" w:rsidP="001B0158">
            <w:pPr>
              <w:pStyle w:val="NoSpacing"/>
              <w:rPr>
                <w:iCs/>
              </w:rPr>
            </w:pPr>
            <w:r w:rsidRPr="002470CF">
              <w:rPr>
                <w:i/>
                <w:iCs/>
              </w:rPr>
              <w:t>Понимать</w:t>
            </w:r>
            <w:r w:rsidRPr="002470CF">
              <w:t xml:space="preserve"> и</w:t>
            </w:r>
            <w:r w:rsidRPr="002470CF">
              <w:rPr>
                <w:i/>
                <w:iCs/>
              </w:rPr>
              <w:t xml:space="preserve"> сохранять</w:t>
            </w:r>
            <w:r w:rsidRPr="002470CF">
              <w:t xml:space="preserve"> в памяти учебную задачу урока.</w:t>
            </w:r>
            <w:r w:rsidRPr="002470CF">
              <w:rPr>
                <w:i/>
                <w:iCs/>
              </w:rPr>
              <w:t xml:space="preserve"> Наблюдать</w:t>
            </w:r>
            <w:r w:rsidRPr="002470CF">
              <w:t xml:space="preserve"> за признаками имён существительных 3-го склонения. </w:t>
            </w:r>
            <w:r w:rsidRPr="002470CF">
              <w:rPr>
                <w:i/>
                <w:iCs/>
              </w:rPr>
              <w:t>Определять</w:t>
            </w:r>
            <w:r w:rsidRPr="002470CF">
              <w:t xml:space="preserve"> принадлежность имён сущест</w:t>
            </w:r>
            <w:r w:rsidRPr="002470CF">
              <w:softHyphen/>
              <w:t>вительных к 3-му склонению и</w:t>
            </w:r>
            <w:r w:rsidRPr="002470CF">
              <w:rPr>
                <w:i/>
                <w:iCs/>
              </w:rPr>
              <w:t xml:space="preserve"> обосновы</w:t>
            </w:r>
            <w:r w:rsidRPr="002470CF">
              <w:rPr>
                <w:i/>
                <w:iCs/>
              </w:rPr>
              <w:softHyphen/>
              <w:t>вать</w:t>
            </w:r>
            <w:r w:rsidRPr="002470CF">
              <w:t xml:space="preserve"> правильность этого определения.</w:t>
            </w:r>
            <w:r w:rsidRPr="002470CF">
              <w:rPr>
                <w:i/>
                <w:iCs/>
              </w:rPr>
              <w:t xml:space="preserve"> На</w:t>
            </w:r>
            <w:r w:rsidRPr="002470CF">
              <w:rPr>
                <w:i/>
                <w:iCs/>
              </w:rPr>
              <w:softHyphen/>
              <w:t>ходить</w:t>
            </w:r>
            <w:r w:rsidRPr="002470CF">
              <w:t xml:space="preserve"> имена существительные 3-го скло</w:t>
            </w:r>
            <w:r w:rsidRPr="002470CF">
              <w:rPr>
                <w:iCs/>
              </w:rPr>
              <w:t>нения в предложениях. Подбирать приме</w:t>
            </w:r>
            <w:r w:rsidRPr="002470CF">
              <w:rPr>
                <w:iCs/>
              </w:rPr>
              <w:softHyphen/>
              <w:t>ры имён существительных 3-го склонения. Находить сходство и различия в признаках имён существительных 2-го и 3-го скло</w:t>
            </w:r>
            <w:r w:rsidRPr="002470CF">
              <w:rPr>
                <w:iCs/>
              </w:rPr>
              <w:softHyphen/>
              <w:t>нений. Выражать своё понимание таких нравственных категорий, как совесть и др. Составлять текст-рассуждение «Как я понимаю, что такое совесть». Оценивать результаты своей деятельности</w:t>
            </w:r>
          </w:p>
        </w:tc>
      </w:tr>
      <w:tr w:rsidTr="00472FF0">
        <w:tblPrEx>
          <w:tblW w:w="16038" w:type="dxa"/>
          <w:tblInd w:w="-137" w:type="dxa"/>
          <w:tblLayout w:type="fixed"/>
          <w:tblCellMar>
            <w:left w:w="0" w:type="dxa"/>
            <w:right w:w="0" w:type="dxa"/>
          </w:tblCellMar>
          <w:tblLook w:val="0000"/>
        </w:tblPrEx>
        <w:trPr>
          <w:trHeight w:val="841"/>
        </w:trPr>
        <w:tc>
          <w:tcPr>
            <w:tcW w:w="671" w:type="dxa"/>
            <w:tcBorders>
              <w:top w:val="single" w:sz="4" w:space="0" w:color="auto"/>
              <w:left w:val="single" w:sz="4" w:space="0" w:color="auto"/>
              <w:bottom w:val="single" w:sz="4" w:space="0" w:color="auto"/>
              <w:right w:val="single" w:sz="4" w:space="0" w:color="auto"/>
            </w:tcBorders>
          </w:tcPr>
          <w:p w:rsidR="00EA2AA2" w:rsidRPr="00545D09" w:rsidP="007667C9">
            <w:pPr>
              <w:pStyle w:val="NoSpacing"/>
              <w:jc w:val="center"/>
              <w:rPr>
                <w:b/>
              </w:rPr>
            </w:pPr>
            <w:r>
              <w:rPr>
                <w:b/>
              </w:rPr>
              <w:t>24</w:t>
            </w:r>
            <w:r w:rsidRPr="00545D09">
              <w:rPr>
                <w:b/>
              </w:rPr>
              <w:t>.11</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EA2AA2" w:rsidRPr="002470CF" w:rsidP="00D831CE">
            <w:pPr>
              <w:pStyle w:val="NoSpacing"/>
              <w:jc w:val="center"/>
              <w:rPr>
                <w:b/>
                <w:sz w:val="28"/>
              </w:rPr>
            </w:pPr>
          </w:p>
        </w:tc>
        <w:tc>
          <w:tcPr>
            <w:tcW w:w="601" w:type="dxa"/>
            <w:gridSpan w:val="2"/>
            <w:tcBorders>
              <w:top w:val="single" w:sz="4" w:space="0" w:color="auto"/>
              <w:left w:val="single" w:sz="4" w:space="0" w:color="auto"/>
              <w:bottom w:val="single" w:sz="4" w:space="0" w:color="auto"/>
              <w:right w:val="single" w:sz="4" w:space="0" w:color="auto"/>
            </w:tcBorders>
            <w:shd w:val="clear" w:color="auto" w:fill="auto"/>
          </w:tcPr>
          <w:p w:rsidR="00EA2AA2" w:rsidRPr="002470CF" w:rsidP="001F2BB9">
            <w:pPr>
              <w:pStyle w:val="NoSpacing"/>
              <w:jc w:val="center"/>
              <w:rPr>
                <w:b/>
              </w:rPr>
            </w:pPr>
            <w:r w:rsidRPr="002470CF">
              <w:rPr>
                <w:b/>
              </w:rPr>
              <w:t>4</w:t>
            </w:r>
            <w:r>
              <w:rPr>
                <w:b/>
              </w:rPr>
              <w:t>3</w:t>
            </w:r>
          </w:p>
          <w:p w:rsidR="00EA2AA2" w:rsidRPr="002470CF" w:rsidP="001F2BB9">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EA2AA2" w:rsidRPr="001B0158" w:rsidP="001F2BB9">
            <w:pPr>
              <w:pStyle w:val="NoSpacing"/>
              <w:jc w:val="center"/>
              <w:rPr>
                <w:b/>
                <w:bCs/>
              </w:rPr>
            </w:pPr>
            <w:r>
              <w:rPr>
                <w:b/>
                <w:bCs/>
              </w:rPr>
              <w:t>10</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1B0158" w:rsidRPr="00545D09" w:rsidP="001B0158">
            <w:pPr>
              <w:pStyle w:val="NoSpacing"/>
              <w:rPr>
                <w:bCs/>
              </w:rPr>
            </w:pPr>
            <w:r w:rsidRPr="00545D09">
              <w:rPr>
                <w:bCs/>
              </w:rPr>
              <w:t>Падежные окончания имён существительных 3-го склонения.</w:t>
            </w:r>
          </w:p>
          <w:p w:rsidR="00EA2AA2" w:rsidRPr="00545D09" w:rsidP="001B0158">
            <w:pPr>
              <w:pStyle w:val="NoSpacing"/>
            </w:pP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EA2AA2" w:rsidRPr="000F70A9" w:rsidP="00E7676E">
            <w:pPr>
              <w:pStyle w:val="NoSpacing"/>
              <w:rPr>
                <w:iCs/>
              </w:rPr>
            </w:pPr>
            <w:r>
              <w:rPr>
                <w:iCs/>
              </w:rPr>
              <w:t>У. 1 часть, с. 101, упр. 179</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A2AA2" w:rsidRPr="002470CF" w:rsidP="00E7676E">
            <w:pPr>
              <w:pStyle w:val="NoSpacing"/>
              <w:jc w:val="center"/>
            </w:pPr>
            <w:r>
              <w:t>1</w:t>
            </w:r>
          </w:p>
        </w:tc>
        <w:tc>
          <w:tcPr>
            <w:tcW w:w="8081" w:type="dxa"/>
            <w:gridSpan w:val="3"/>
            <w:tcBorders>
              <w:top w:val="single" w:sz="4" w:space="0" w:color="auto"/>
              <w:left w:val="single" w:sz="4" w:space="0" w:color="auto"/>
              <w:bottom w:val="single" w:sz="4" w:space="0" w:color="auto"/>
              <w:right w:val="single" w:sz="4" w:space="0" w:color="auto"/>
            </w:tcBorders>
            <w:shd w:val="clear" w:color="auto" w:fill="auto"/>
          </w:tcPr>
          <w:p w:rsidR="00EA2AA2" w:rsidRPr="002470CF" w:rsidP="00E7676E">
            <w:pPr>
              <w:pStyle w:val="NoSpacing"/>
              <w:rPr>
                <w:i/>
                <w:iCs/>
              </w:rPr>
            </w:pPr>
            <w:r w:rsidRPr="002470CF">
              <w:rPr>
                <w:iCs/>
              </w:rPr>
              <w:t>Анализировать табли</w:t>
            </w:r>
            <w:r w:rsidRPr="002470CF">
              <w:rPr>
                <w:iCs/>
              </w:rPr>
              <w:softHyphen/>
              <w:t>цу «Падежные окончания имён существи</w:t>
            </w:r>
            <w:r w:rsidRPr="002470CF">
              <w:rPr>
                <w:iCs/>
              </w:rPr>
              <w:softHyphen/>
              <w:t>тельных 3-го склонения», сопоставлять ударные и безударные падежные оконча</w:t>
            </w:r>
            <w:r w:rsidRPr="002470CF">
              <w:rPr>
                <w:iCs/>
              </w:rPr>
              <w:softHyphen/>
              <w:t>ния имён существительных 3-го склоне</w:t>
            </w:r>
            <w:r w:rsidRPr="002470CF">
              <w:rPr>
                <w:iCs/>
              </w:rPr>
              <w:softHyphen/>
              <w:t>ния в одном и том же падеже, находить сходство окончаний в родительном, да</w:t>
            </w:r>
            <w:r w:rsidRPr="002470CF">
              <w:rPr>
                <w:iCs/>
              </w:rPr>
              <w:softHyphen/>
              <w:t>тельном и предложном падежах.</w:t>
            </w:r>
            <w:r w:rsidRPr="002470CF">
              <w:rPr>
                <w:iCs/>
              </w:rPr>
              <w:t xml:space="preserve"> Склонять имена существительные 3-го склонения, проверять написание безударных оконча</w:t>
            </w:r>
            <w:r w:rsidRPr="002470CF">
              <w:rPr>
                <w:iCs/>
              </w:rPr>
              <w:softHyphen/>
              <w:t>ний по таблице, обосновывать правиль</w:t>
            </w:r>
            <w:r w:rsidRPr="002470CF">
              <w:t xml:space="preserve">ность написанных </w:t>
            </w:r>
            <w:r w:rsidRPr="002470CF">
              <w:t>окончании</w:t>
            </w:r>
            <w:r w:rsidRPr="002470CF">
              <w:t xml:space="preserve"> имен существительных.</w:t>
            </w:r>
            <w:r w:rsidRPr="002470CF">
              <w:rPr>
                <w:iCs/>
              </w:rPr>
              <w:t xml:space="preserve"> Оценивать результаты своей деятельности</w:t>
            </w:r>
          </w:p>
        </w:tc>
      </w:tr>
      <w:tr w:rsidTr="00472FF0">
        <w:tblPrEx>
          <w:tblW w:w="16038" w:type="dxa"/>
          <w:tblInd w:w="-137" w:type="dxa"/>
          <w:tblLayout w:type="fixed"/>
          <w:tblCellMar>
            <w:left w:w="0" w:type="dxa"/>
            <w:right w:w="0" w:type="dxa"/>
          </w:tblCellMar>
          <w:tblLook w:val="0000"/>
        </w:tblPrEx>
        <w:trPr>
          <w:trHeight w:val="2295"/>
        </w:trPr>
        <w:tc>
          <w:tcPr>
            <w:tcW w:w="671" w:type="dxa"/>
            <w:tcBorders>
              <w:top w:val="single" w:sz="4" w:space="0" w:color="auto"/>
              <w:left w:val="single" w:sz="4" w:space="0" w:color="auto"/>
              <w:right w:val="single" w:sz="4" w:space="0" w:color="auto"/>
            </w:tcBorders>
          </w:tcPr>
          <w:p w:rsidR="001B0158" w:rsidRPr="00545D09" w:rsidP="007667C9">
            <w:pPr>
              <w:pStyle w:val="NoSpacing"/>
              <w:jc w:val="center"/>
              <w:rPr>
                <w:b/>
              </w:rPr>
            </w:pPr>
            <w:r>
              <w:rPr>
                <w:b/>
              </w:rPr>
              <w:t>25</w:t>
            </w:r>
            <w:r w:rsidRPr="00545D09">
              <w:rPr>
                <w:b/>
              </w:rPr>
              <w:t>.11</w:t>
            </w:r>
          </w:p>
        </w:tc>
        <w:tc>
          <w:tcPr>
            <w:tcW w:w="708" w:type="dxa"/>
            <w:tcBorders>
              <w:top w:val="single" w:sz="4" w:space="0" w:color="auto"/>
              <w:left w:val="single" w:sz="4" w:space="0" w:color="auto"/>
              <w:right w:val="single" w:sz="4" w:space="0" w:color="auto"/>
            </w:tcBorders>
            <w:shd w:val="clear" w:color="auto" w:fill="auto"/>
          </w:tcPr>
          <w:p w:rsidR="001B0158" w:rsidRPr="002470CF" w:rsidP="00D831CE">
            <w:pPr>
              <w:pStyle w:val="NoSpacing"/>
              <w:jc w:val="center"/>
              <w:rPr>
                <w:b/>
                <w:sz w:val="28"/>
              </w:rPr>
            </w:pPr>
          </w:p>
        </w:tc>
        <w:tc>
          <w:tcPr>
            <w:tcW w:w="601" w:type="dxa"/>
            <w:gridSpan w:val="2"/>
            <w:tcBorders>
              <w:top w:val="single" w:sz="4" w:space="0" w:color="auto"/>
              <w:left w:val="single" w:sz="4" w:space="0" w:color="auto"/>
              <w:right w:val="single" w:sz="4" w:space="0" w:color="auto"/>
            </w:tcBorders>
            <w:shd w:val="clear" w:color="auto" w:fill="auto"/>
          </w:tcPr>
          <w:p w:rsidR="001B0158" w:rsidRPr="002470CF" w:rsidP="001F2BB9">
            <w:pPr>
              <w:pStyle w:val="NoSpacing"/>
              <w:jc w:val="center"/>
              <w:rPr>
                <w:b/>
              </w:rPr>
            </w:pPr>
            <w:r w:rsidRPr="002470CF">
              <w:rPr>
                <w:b/>
              </w:rPr>
              <w:t>4</w:t>
            </w:r>
            <w:r>
              <w:rPr>
                <w:b/>
              </w:rPr>
              <w:t>4</w:t>
            </w:r>
          </w:p>
          <w:p w:rsidR="001B0158" w:rsidRPr="002470CF" w:rsidP="001F2BB9">
            <w:pPr>
              <w:pStyle w:val="NoSpacing"/>
              <w:jc w:val="center"/>
              <w:rPr>
                <w:b/>
              </w:rPr>
            </w:pPr>
          </w:p>
        </w:tc>
        <w:tc>
          <w:tcPr>
            <w:tcW w:w="591" w:type="dxa"/>
            <w:tcBorders>
              <w:top w:val="single" w:sz="4" w:space="0" w:color="auto"/>
              <w:left w:val="single" w:sz="4" w:space="0" w:color="auto"/>
              <w:right w:val="single" w:sz="4" w:space="0" w:color="auto"/>
            </w:tcBorders>
            <w:shd w:val="clear" w:color="auto" w:fill="auto"/>
          </w:tcPr>
          <w:p w:rsidR="001B0158" w:rsidRPr="001B0158" w:rsidP="001F2BB9">
            <w:pPr>
              <w:pStyle w:val="NoSpacing"/>
              <w:jc w:val="center"/>
              <w:rPr>
                <w:b/>
                <w:bCs/>
              </w:rPr>
            </w:pPr>
            <w:r>
              <w:rPr>
                <w:b/>
                <w:bCs/>
              </w:rPr>
              <w:t>11</w:t>
            </w:r>
          </w:p>
        </w:tc>
        <w:tc>
          <w:tcPr>
            <w:tcW w:w="3258" w:type="dxa"/>
            <w:gridSpan w:val="2"/>
            <w:tcBorders>
              <w:top w:val="single" w:sz="4" w:space="0" w:color="auto"/>
              <w:left w:val="single" w:sz="4" w:space="0" w:color="auto"/>
              <w:right w:val="single" w:sz="4" w:space="0" w:color="auto"/>
            </w:tcBorders>
            <w:shd w:val="clear" w:color="auto" w:fill="auto"/>
          </w:tcPr>
          <w:p w:rsidR="001B0158" w:rsidRPr="00A812E4" w:rsidP="00E7676E">
            <w:pPr>
              <w:pStyle w:val="NoSpacing"/>
              <w:rPr>
                <w:b/>
                <w:bCs/>
              </w:rPr>
            </w:pPr>
            <w:r w:rsidRPr="00545D09">
              <w:rPr>
                <w:bCs/>
              </w:rPr>
              <w:t>Обоб</w:t>
            </w:r>
            <w:r w:rsidRPr="00545D09">
              <w:rPr>
                <w:bCs/>
              </w:rPr>
              <w:softHyphen/>
              <w:t>щение знаний об именах существи</w:t>
            </w:r>
            <w:r w:rsidRPr="00545D09">
              <w:rPr>
                <w:bCs/>
              </w:rPr>
              <w:softHyphen/>
              <w:t>тельных трёх склонений.</w:t>
            </w:r>
            <w:r>
              <w:rPr>
                <w:bCs/>
              </w:rPr>
              <w:t xml:space="preserve"> </w:t>
            </w:r>
            <w:r w:rsidRPr="00A812E4">
              <w:rPr>
                <w:b/>
                <w:bCs/>
              </w:rPr>
              <w:t xml:space="preserve">Проверочная работа </w:t>
            </w:r>
            <w:r>
              <w:rPr>
                <w:b/>
                <w:bCs/>
              </w:rPr>
              <w:t xml:space="preserve">№4 </w:t>
            </w:r>
            <w:r w:rsidRPr="00A812E4">
              <w:rPr>
                <w:b/>
                <w:bCs/>
              </w:rPr>
              <w:t>по теме «Три склонения имен существительных»</w:t>
            </w:r>
          </w:p>
          <w:p w:rsidR="001B0158" w:rsidRPr="00545D09" w:rsidP="00E7676E">
            <w:pPr>
              <w:pStyle w:val="NoSpacing"/>
              <w:rPr>
                <w:bCs/>
              </w:rPr>
            </w:pPr>
          </w:p>
          <w:p w:rsidR="001B0158" w:rsidRPr="00545D09" w:rsidP="00E7676E">
            <w:pPr>
              <w:pStyle w:val="NoSpacing"/>
            </w:pPr>
          </w:p>
        </w:tc>
        <w:tc>
          <w:tcPr>
            <w:tcW w:w="1277" w:type="dxa"/>
            <w:tcBorders>
              <w:top w:val="single" w:sz="4" w:space="0" w:color="auto"/>
              <w:left w:val="single" w:sz="4" w:space="0" w:color="auto"/>
              <w:right w:val="single" w:sz="4" w:space="0" w:color="auto"/>
            </w:tcBorders>
            <w:shd w:val="clear" w:color="auto" w:fill="auto"/>
          </w:tcPr>
          <w:p w:rsidR="001B0158" w:rsidRPr="002470CF" w:rsidP="00E7676E">
            <w:pPr>
              <w:pStyle w:val="NoSpacing"/>
              <w:rPr>
                <w:i/>
                <w:iCs/>
              </w:rPr>
            </w:pPr>
            <w:r w:rsidRPr="002470CF">
              <w:rPr>
                <w:iCs/>
              </w:rPr>
              <w:t>У. 1 часть, повторить правила</w:t>
            </w:r>
          </w:p>
        </w:tc>
        <w:tc>
          <w:tcPr>
            <w:tcW w:w="851" w:type="dxa"/>
            <w:tcBorders>
              <w:top w:val="single" w:sz="4" w:space="0" w:color="auto"/>
              <w:left w:val="single" w:sz="4" w:space="0" w:color="auto"/>
              <w:right w:val="single" w:sz="4" w:space="0" w:color="auto"/>
            </w:tcBorders>
            <w:shd w:val="clear" w:color="auto" w:fill="auto"/>
          </w:tcPr>
          <w:p w:rsidR="001B0158" w:rsidRPr="002470CF" w:rsidP="00E7676E">
            <w:pPr>
              <w:pStyle w:val="NoSpacing"/>
              <w:jc w:val="center"/>
            </w:pPr>
            <w:r w:rsidRPr="002470CF">
              <w:t>1</w:t>
            </w:r>
          </w:p>
        </w:tc>
        <w:tc>
          <w:tcPr>
            <w:tcW w:w="8081" w:type="dxa"/>
            <w:gridSpan w:val="3"/>
            <w:tcBorders>
              <w:top w:val="single" w:sz="4" w:space="0" w:color="auto"/>
              <w:left w:val="single" w:sz="4" w:space="0" w:color="auto"/>
              <w:right w:val="single" w:sz="4" w:space="0" w:color="auto"/>
            </w:tcBorders>
            <w:shd w:val="clear" w:color="auto" w:fill="auto"/>
          </w:tcPr>
          <w:p w:rsidR="001B0158" w:rsidRPr="002470CF" w:rsidP="00E7676E">
            <w:pPr>
              <w:pStyle w:val="NoSpacing"/>
              <w:rPr>
                <w:i/>
                <w:iCs/>
              </w:rPr>
            </w:pPr>
            <w:r w:rsidRPr="002470CF">
              <w:rPr>
                <w:i/>
                <w:iCs/>
              </w:rPr>
              <w:t>Понимать</w:t>
            </w:r>
            <w:r w:rsidRPr="002470CF">
              <w:t xml:space="preserve"> и</w:t>
            </w:r>
            <w:r w:rsidRPr="002470CF">
              <w:rPr>
                <w:i/>
                <w:iCs/>
              </w:rPr>
              <w:t xml:space="preserve"> сохранять</w:t>
            </w:r>
            <w:r w:rsidRPr="002470CF">
              <w:t xml:space="preserve"> в памяти учебную задачу урока. Адекватно</w:t>
            </w:r>
            <w:r w:rsidRPr="002470CF">
              <w:rPr>
                <w:i/>
                <w:iCs/>
              </w:rPr>
              <w:t xml:space="preserve"> оценивать</w:t>
            </w:r>
            <w:r w:rsidRPr="002470CF">
              <w:t xml:space="preserve"> резуль</w:t>
            </w:r>
            <w:r w:rsidRPr="002470CF">
              <w:softHyphen/>
              <w:t>таты написанного сочинения или изложе</w:t>
            </w:r>
            <w:r w:rsidRPr="002470CF">
              <w:softHyphen/>
              <w:t>ния,</w:t>
            </w:r>
            <w:r w:rsidRPr="002470CF">
              <w:rPr>
                <w:i/>
                <w:iCs/>
              </w:rPr>
              <w:t xml:space="preserve"> определять</w:t>
            </w:r>
            <w:r w:rsidRPr="002470CF">
              <w:t xml:space="preserve"> границы своих достиже</w:t>
            </w:r>
            <w:r w:rsidRPr="002470CF">
              <w:softHyphen/>
              <w:t>ний.</w:t>
            </w:r>
            <w:r w:rsidRPr="002470CF">
              <w:rPr>
                <w:i/>
                <w:iCs/>
              </w:rPr>
              <w:t xml:space="preserve"> Сравнивать</w:t>
            </w:r>
            <w:r w:rsidRPr="002470CF">
              <w:t xml:space="preserve"> имена существительные разных склонений:</w:t>
            </w:r>
            <w:r w:rsidRPr="002470CF">
              <w:rPr>
                <w:i/>
                <w:iCs/>
              </w:rPr>
              <w:t xml:space="preserve"> находить</w:t>
            </w:r>
            <w:r w:rsidRPr="002470CF">
              <w:t xml:space="preserve"> их сходство и различия.</w:t>
            </w:r>
            <w:r w:rsidRPr="002470CF">
              <w:rPr>
                <w:i/>
                <w:iCs/>
              </w:rPr>
              <w:t xml:space="preserve"> Работать</w:t>
            </w:r>
            <w:r w:rsidRPr="002470CF">
              <w:t xml:space="preserve"> с таблицей (упр. 1 76) и памяткой «Как определить склонение имён существительных».</w:t>
            </w:r>
            <w:r w:rsidRPr="002470CF">
              <w:rPr>
                <w:i/>
                <w:iCs/>
              </w:rPr>
              <w:t xml:space="preserve"> Классифицировать </w:t>
            </w:r>
            <w:r w:rsidRPr="002470CF">
              <w:t xml:space="preserve">имена существительные по склонениям. </w:t>
            </w:r>
            <w:r w:rsidRPr="002470CF">
              <w:rPr>
                <w:i/>
                <w:iCs/>
              </w:rPr>
              <w:t>Обосновывать</w:t>
            </w:r>
            <w:r w:rsidRPr="002470CF">
              <w:t xml:space="preserve"> принадлежность имён су</w:t>
            </w:r>
            <w:r w:rsidRPr="002470CF">
              <w:softHyphen/>
              <w:t xml:space="preserve">ществительных к каждому типу склонения. </w:t>
            </w:r>
            <w:r w:rsidRPr="002470CF">
              <w:rPr>
                <w:i/>
                <w:iCs/>
              </w:rPr>
              <w:t>Оценивать</w:t>
            </w:r>
            <w:r w:rsidRPr="002470CF">
              <w:t xml:space="preserve"> результаты своей деятельности</w:t>
            </w:r>
          </w:p>
        </w:tc>
      </w:tr>
      <w:tr w:rsidTr="00472FF0">
        <w:tblPrEx>
          <w:tblW w:w="16038" w:type="dxa"/>
          <w:tblInd w:w="-137" w:type="dxa"/>
          <w:tblLayout w:type="fixed"/>
          <w:tblCellMar>
            <w:left w:w="0" w:type="dxa"/>
            <w:right w:w="0" w:type="dxa"/>
          </w:tblCellMar>
          <w:tblLook w:val="0000"/>
        </w:tblPrEx>
        <w:trPr>
          <w:trHeight w:val="1116"/>
        </w:trPr>
        <w:tc>
          <w:tcPr>
            <w:tcW w:w="671" w:type="dxa"/>
            <w:tcBorders>
              <w:top w:val="single" w:sz="4" w:space="0" w:color="auto"/>
              <w:left w:val="single" w:sz="4" w:space="0" w:color="auto"/>
              <w:bottom w:val="single" w:sz="4" w:space="0" w:color="auto"/>
              <w:right w:val="single" w:sz="4" w:space="0" w:color="auto"/>
            </w:tcBorders>
          </w:tcPr>
          <w:p w:rsidR="001B0158" w:rsidRPr="00545D09" w:rsidP="007667C9">
            <w:pPr>
              <w:pStyle w:val="NoSpacing"/>
              <w:jc w:val="center"/>
              <w:rPr>
                <w:b/>
              </w:rPr>
            </w:pPr>
            <w:r>
              <w:rPr>
                <w:b/>
              </w:rPr>
              <w:t>26</w:t>
            </w:r>
            <w:r w:rsidRPr="00545D09">
              <w:rPr>
                <w:b/>
              </w:rPr>
              <w:t>.11</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1B0158" w:rsidRPr="002470CF" w:rsidP="00D831CE">
            <w:pPr>
              <w:pStyle w:val="NoSpacing"/>
              <w:jc w:val="center"/>
              <w:rPr>
                <w:b/>
                <w:sz w:val="28"/>
              </w:rPr>
            </w:pPr>
          </w:p>
        </w:tc>
        <w:tc>
          <w:tcPr>
            <w:tcW w:w="601" w:type="dxa"/>
            <w:gridSpan w:val="2"/>
            <w:tcBorders>
              <w:top w:val="single" w:sz="4" w:space="0" w:color="auto"/>
              <w:left w:val="single" w:sz="4" w:space="0" w:color="auto"/>
              <w:bottom w:val="single" w:sz="4" w:space="0" w:color="auto"/>
              <w:right w:val="single" w:sz="4" w:space="0" w:color="auto"/>
            </w:tcBorders>
            <w:shd w:val="clear" w:color="auto" w:fill="auto"/>
          </w:tcPr>
          <w:p w:rsidR="001B0158" w:rsidRPr="002470CF" w:rsidP="001F2BB9">
            <w:pPr>
              <w:pStyle w:val="NoSpacing"/>
              <w:jc w:val="center"/>
              <w:rPr>
                <w:b/>
              </w:rPr>
            </w:pPr>
            <w:r w:rsidRPr="002470CF">
              <w:rPr>
                <w:b/>
              </w:rPr>
              <w:t>4</w:t>
            </w:r>
            <w:r>
              <w:rPr>
                <w:b/>
              </w:rPr>
              <w:t>5</w:t>
            </w:r>
          </w:p>
          <w:p w:rsidR="001B0158" w:rsidRPr="002470CF" w:rsidP="001F2BB9">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1B0158" w:rsidRPr="00CD6210" w:rsidP="001F2BB9">
            <w:pPr>
              <w:pStyle w:val="NoSpacing"/>
              <w:jc w:val="center"/>
              <w:rPr>
                <w:b/>
                <w:bCs/>
              </w:rPr>
            </w:pPr>
            <w:r>
              <w:rPr>
                <w:b/>
                <w:bCs/>
              </w:rPr>
              <w:t>12</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1B0158" w:rsidRPr="007667C9" w:rsidP="00E7676E">
            <w:pPr>
              <w:pStyle w:val="NoSpacing"/>
            </w:pPr>
            <w:r w:rsidRPr="007667C9">
              <w:rPr>
                <w:bCs/>
              </w:rPr>
              <w:t>Правописание безударных падеж</w:t>
            </w:r>
            <w:r w:rsidRPr="007667C9">
              <w:rPr>
                <w:bCs/>
              </w:rPr>
              <w:softHyphen/>
              <w:t>ных окончаний имён существитель</w:t>
            </w:r>
            <w:r w:rsidRPr="007667C9">
              <w:rPr>
                <w:bCs/>
              </w:rPr>
              <w:softHyphen/>
              <w:t>ных в единственном числе</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1B0158" w:rsidRPr="002470CF" w:rsidP="00E7676E">
            <w:pPr>
              <w:pStyle w:val="NoSpacing"/>
              <w:rPr>
                <w:i/>
                <w:iCs/>
              </w:rPr>
            </w:pPr>
            <w:r w:rsidRPr="002470CF">
              <w:rPr>
                <w:iCs/>
              </w:rPr>
              <w:t>У. 1 часть, с.10</w:t>
            </w:r>
            <w:r>
              <w:rPr>
                <w:iCs/>
              </w:rPr>
              <w:t>3</w:t>
            </w:r>
            <w:r w:rsidRPr="002470CF">
              <w:rPr>
                <w:iCs/>
              </w:rPr>
              <w:t>, упр.18</w:t>
            </w:r>
            <w:r>
              <w:rPr>
                <w:iCs/>
              </w:rPr>
              <w:t>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1B0158" w:rsidRPr="002470CF" w:rsidP="00E7676E">
            <w:pPr>
              <w:pStyle w:val="NoSpacing"/>
              <w:jc w:val="center"/>
            </w:pPr>
            <w:r w:rsidRPr="002470CF">
              <w:t>1</w:t>
            </w:r>
          </w:p>
        </w:tc>
        <w:tc>
          <w:tcPr>
            <w:tcW w:w="8081" w:type="dxa"/>
            <w:gridSpan w:val="3"/>
            <w:tcBorders>
              <w:top w:val="single" w:sz="4" w:space="0" w:color="auto"/>
              <w:left w:val="single" w:sz="4" w:space="0" w:color="auto"/>
              <w:bottom w:val="single" w:sz="4" w:space="0" w:color="auto"/>
              <w:right w:val="single" w:sz="4" w:space="0" w:color="auto"/>
            </w:tcBorders>
            <w:shd w:val="clear" w:color="auto" w:fill="auto"/>
          </w:tcPr>
          <w:p w:rsidR="001B0158" w:rsidRPr="002470CF" w:rsidP="00E7676E">
            <w:pPr>
              <w:pStyle w:val="NoSpacing"/>
              <w:rPr>
                <w:i/>
                <w:iCs/>
              </w:rPr>
            </w:pPr>
            <w:r w:rsidRPr="002470CF">
              <w:rPr>
                <w:i/>
                <w:iCs/>
              </w:rPr>
              <w:t>Понимать</w:t>
            </w:r>
            <w:r w:rsidRPr="002470CF">
              <w:t xml:space="preserve"> и</w:t>
            </w:r>
            <w:r w:rsidRPr="002470CF">
              <w:rPr>
                <w:i/>
                <w:iCs/>
              </w:rPr>
              <w:t xml:space="preserve"> сохранять</w:t>
            </w:r>
            <w:r w:rsidRPr="002470CF">
              <w:t xml:space="preserve"> в памяти учебную задачу урока.</w:t>
            </w:r>
            <w:r w:rsidRPr="002470CF">
              <w:rPr>
                <w:i/>
                <w:iCs/>
              </w:rPr>
              <w:t xml:space="preserve"> Работать</w:t>
            </w:r>
            <w:r w:rsidRPr="002470CF">
              <w:t xml:space="preserve"> с таблицей «Пра</w:t>
            </w:r>
            <w:r w:rsidRPr="002470CF">
              <w:softHyphen/>
              <w:t>вописание безударных падежных оконча</w:t>
            </w:r>
            <w:r w:rsidRPr="002470CF">
              <w:softHyphen/>
              <w:t>ний имён существительных в единственном числе».</w:t>
            </w:r>
            <w:r w:rsidRPr="002470CF">
              <w:rPr>
                <w:i/>
                <w:iCs/>
              </w:rPr>
              <w:t xml:space="preserve"> Сопоставлять</w:t>
            </w:r>
            <w:r w:rsidRPr="002470CF">
              <w:t xml:space="preserve"> формы имён сущест</w:t>
            </w:r>
            <w:r w:rsidRPr="002470CF">
              <w:softHyphen/>
              <w:t xml:space="preserve">вительных, имеющих окончания </w:t>
            </w:r>
            <w:r w:rsidRPr="002470CF">
              <w:rPr>
                <w:i/>
              </w:rPr>
              <w:t>-е</w:t>
            </w:r>
            <w:r w:rsidRPr="002470CF">
              <w:t xml:space="preserve"> и</w:t>
            </w:r>
            <w:r w:rsidRPr="002470CF">
              <w:rPr>
                <w:i/>
                <w:iCs/>
              </w:rPr>
              <w:t xml:space="preserve"> -и. Анализировать</w:t>
            </w:r>
            <w:r w:rsidRPr="002470CF">
              <w:t xml:space="preserve"> разные способы проверки безударного падежного окончания и</w:t>
            </w:r>
            <w:r w:rsidRPr="002470CF">
              <w:rPr>
                <w:i/>
                <w:iCs/>
              </w:rPr>
              <w:t xml:space="preserve"> выби</w:t>
            </w:r>
            <w:r w:rsidRPr="002470CF">
              <w:rPr>
                <w:i/>
                <w:iCs/>
              </w:rPr>
              <w:softHyphen/>
              <w:t>рать</w:t>
            </w:r>
            <w:r w:rsidRPr="002470CF">
              <w:t xml:space="preserve"> нужный способ проверки при напи</w:t>
            </w:r>
            <w:r w:rsidRPr="002470CF">
              <w:softHyphen/>
              <w:t>сании слова.</w:t>
            </w:r>
            <w:r w:rsidRPr="002470CF">
              <w:rPr>
                <w:i/>
                <w:iCs/>
              </w:rPr>
              <w:t xml:space="preserve"> Составлять</w:t>
            </w:r>
            <w:r w:rsidRPr="002470CF">
              <w:t xml:space="preserve"> рассуждение при обосновании написания безударного падеж</w:t>
            </w:r>
            <w:r w:rsidRPr="002470CF">
              <w:softHyphen/>
              <w:t xml:space="preserve">ного окончания имени существительного. </w:t>
            </w:r>
            <w:r w:rsidRPr="002470CF">
              <w:rPr>
                <w:i/>
                <w:iCs/>
              </w:rPr>
              <w:t>Оценивать</w:t>
            </w:r>
            <w:r w:rsidRPr="002470CF">
              <w:t xml:space="preserve"> результаты своей деятельности</w:t>
            </w:r>
          </w:p>
        </w:tc>
      </w:tr>
      <w:tr w:rsidTr="00472FF0">
        <w:tblPrEx>
          <w:tblW w:w="1603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Ex>
        <w:trPr>
          <w:trHeight w:val="563"/>
        </w:trPr>
        <w:tc>
          <w:tcPr>
            <w:tcW w:w="671" w:type="dxa"/>
          </w:tcPr>
          <w:p w:rsidR="001B0158" w:rsidRPr="00545D09" w:rsidP="007667C9">
            <w:pPr>
              <w:pStyle w:val="NoSpacing"/>
              <w:jc w:val="center"/>
              <w:rPr>
                <w:b/>
              </w:rPr>
            </w:pPr>
            <w:r>
              <w:rPr>
                <w:b/>
              </w:rPr>
              <w:t>30</w:t>
            </w:r>
            <w:r w:rsidRPr="00545D09">
              <w:rPr>
                <w:b/>
              </w:rPr>
              <w:t>.11</w:t>
            </w:r>
          </w:p>
        </w:tc>
        <w:tc>
          <w:tcPr>
            <w:tcW w:w="708" w:type="dxa"/>
            <w:shd w:val="clear" w:color="auto" w:fill="auto"/>
          </w:tcPr>
          <w:p w:rsidR="001B0158" w:rsidRPr="002470CF" w:rsidP="00D831CE">
            <w:pPr>
              <w:pStyle w:val="NoSpacing"/>
              <w:jc w:val="center"/>
              <w:rPr>
                <w:b/>
                <w:sz w:val="28"/>
              </w:rPr>
            </w:pPr>
          </w:p>
        </w:tc>
        <w:tc>
          <w:tcPr>
            <w:tcW w:w="601" w:type="dxa"/>
            <w:gridSpan w:val="2"/>
            <w:shd w:val="clear" w:color="auto" w:fill="auto"/>
          </w:tcPr>
          <w:p w:rsidR="001B0158" w:rsidRPr="002470CF" w:rsidP="001F2BB9">
            <w:pPr>
              <w:pStyle w:val="NoSpacing"/>
              <w:jc w:val="center"/>
              <w:rPr>
                <w:b/>
              </w:rPr>
            </w:pPr>
            <w:r>
              <w:rPr>
                <w:b/>
              </w:rPr>
              <w:t>46</w:t>
            </w:r>
          </w:p>
          <w:p w:rsidR="001B0158" w:rsidRPr="002470CF" w:rsidP="001F2BB9">
            <w:pPr>
              <w:pStyle w:val="NoSpacing"/>
              <w:jc w:val="center"/>
              <w:rPr>
                <w:b/>
              </w:rPr>
            </w:pPr>
          </w:p>
        </w:tc>
        <w:tc>
          <w:tcPr>
            <w:tcW w:w="591" w:type="dxa"/>
            <w:shd w:val="clear" w:color="auto" w:fill="auto"/>
          </w:tcPr>
          <w:p w:rsidR="001B0158" w:rsidRPr="007667C9" w:rsidP="001F2BB9">
            <w:pPr>
              <w:pStyle w:val="NoSpacing"/>
              <w:jc w:val="center"/>
              <w:rPr>
                <w:b/>
                <w:bCs/>
              </w:rPr>
            </w:pPr>
            <w:r>
              <w:rPr>
                <w:b/>
                <w:bCs/>
              </w:rPr>
              <w:t>13</w:t>
            </w:r>
          </w:p>
        </w:tc>
        <w:tc>
          <w:tcPr>
            <w:tcW w:w="3258" w:type="dxa"/>
            <w:gridSpan w:val="2"/>
            <w:shd w:val="clear" w:color="auto" w:fill="auto"/>
          </w:tcPr>
          <w:p w:rsidR="001B0158" w:rsidRPr="007667C9" w:rsidP="00E7676E">
            <w:pPr>
              <w:pStyle w:val="NoSpacing"/>
            </w:pPr>
            <w:r w:rsidRPr="00B923A5">
              <w:rPr>
                <w:bCs/>
              </w:rPr>
              <w:t>Именительный и винительный па</w:t>
            </w:r>
            <w:r w:rsidRPr="00B923A5">
              <w:rPr>
                <w:bCs/>
              </w:rPr>
              <w:softHyphen/>
              <w:t>дежи имён существительных.</w:t>
            </w:r>
          </w:p>
          <w:p w:rsidR="001B0158" w:rsidRPr="007667C9" w:rsidP="00E7676E">
            <w:pPr>
              <w:pStyle w:val="NoSpacing"/>
            </w:pPr>
            <w:r w:rsidRPr="007667C9">
              <w:t xml:space="preserve">  </w:t>
            </w:r>
          </w:p>
        </w:tc>
        <w:tc>
          <w:tcPr>
            <w:tcW w:w="1277" w:type="dxa"/>
            <w:shd w:val="clear" w:color="auto" w:fill="auto"/>
          </w:tcPr>
          <w:p w:rsidR="001B0158" w:rsidRPr="002470CF" w:rsidP="00E7676E">
            <w:pPr>
              <w:pStyle w:val="NoSpacing"/>
              <w:rPr>
                <w:i/>
                <w:iCs/>
              </w:rPr>
            </w:pPr>
            <w:r w:rsidRPr="002470CF">
              <w:rPr>
                <w:iCs/>
              </w:rPr>
              <w:t>У. 1 часть, с.10</w:t>
            </w:r>
            <w:r>
              <w:rPr>
                <w:iCs/>
              </w:rPr>
              <w:t>7</w:t>
            </w:r>
            <w:r w:rsidRPr="002470CF">
              <w:rPr>
                <w:iCs/>
              </w:rPr>
              <w:t>, упр.1</w:t>
            </w:r>
            <w:r>
              <w:rPr>
                <w:iCs/>
              </w:rPr>
              <w:t>90</w:t>
            </w:r>
          </w:p>
        </w:tc>
        <w:tc>
          <w:tcPr>
            <w:tcW w:w="851" w:type="dxa"/>
            <w:shd w:val="clear" w:color="auto" w:fill="auto"/>
          </w:tcPr>
          <w:p w:rsidR="001B0158" w:rsidRPr="002470CF" w:rsidP="00E7676E">
            <w:pPr>
              <w:pStyle w:val="NoSpacing"/>
              <w:jc w:val="center"/>
            </w:pPr>
            <w:r w:rsidRPr="002470CF">
              <w:t>1</w:t>
            </w:r>
          </w:p>
        </w:tc>
        <w:tc>
          <w:tcPr>
            <w:tcW w:w="8081" w:type="dxa"/>
            <w:gridSpan w:val="3"/>
            <w:shd w:val="clear" w:color="auto" w:fill="auto"/>
          </w:tcPr>
          <w:p w:rsidR="001B0158" w:rsidRPr="002470CF" w:rsidP="00E7676E">
            <w:pPr>
              <w:pStyle w:val="NoSpacing"/>
              <w:rPr>
                <w:i/>
                <w:iCs/>
              </w:rPr>
            </w:pPr>
            <w:r w:rsidRPr="002470CF">
              <w:rPr>
                <w:i/>
                <w:iCs/>
              </w:rPr>
              <w:t>Понимать</w:t>
            </w:r>
            <w:r w:rsidRPr="002470CF">
              <w:t xml:space="preserve"> и</w:t>
            </w:r>
            <w:r w:rsidRPr="002470CF">
              <w:rPr>
                <w:i/>
                <w:iCs/>
              </w:rPr>
              <w:t xml:space="preserve"> сохранять</w:t>
            </w:r>
            <w:r w:rsidRPr="002470CF">
              <w:t xml:space="preserve"> в памяти учебную задачу урока.</w:t>
            </w:r>
            <w:r w:rsidRPr="002470CF">
              <w:rPr>
                <w:i/>
                <w:iCs/>
              </w:rPr>
              <w:t xml:space="preserve"> Работать</w:t>
            </w:r>
            <w:r w:rsidRPr="002470CF">
              <w:t xml:space="preserve"> с таблицей «Име</w:t>
            </w:r>
            <w:r w:rsidRPr="002470CF">
              <w:softHyphen/>
              <w:t>нительный и винительный падежи имён существительных».</w:t>
            </w:r>
            <w:r w:rsidRPr="002470CF">
              <w:rPr>
                <w:i/>
                <w:iCs/>
              </w:rPr>
              <w:t xml:space="preserve"> Распознавать</w:t>
            </w:r>
            <w:r w:rsidRPr="002470CF">
              <w:t xml:space="preserve"> имени</w:t>
            </w:r>
            <w:r w:rsidRPr="002470CF">
              <w:softHyphen/>
              <w:t>тельный и винительный падежи имён су</w:t>
            </w:r>
            <w:r w:rsidRPr="002470CF">
              <w:softHyphen/>
              <w:t>ществительных.</w:t>
            </w:r>
            <w:r w:rsidRPr="002470CF">
              <w:rPr>
                <w:i/>
                <w:iCs/>
              </w:rPr>
              <w:t xml:space="preserve"> Разбирать</w:t>
            </w:r>
            <w:r w:rsidRPr="002470CF">
              <w:t xml:space="preserve"> предложение по членам предложения.</w:t>
            </w:r>
            <w:r w:rsidRPr="002470CF">
              <w:rPr>
                <w:i/>
                <w:iCs/>
              </w:rPr>
              <w:t xml:space="preserve"> Анализировать </w:t>
            </w:r>
            <w:r w:rsidRPr="002470CF">
              <w:t>предложение, где подлежащее и дополне</w:t>
            </w:r>
            <w:r w:rsidRPr="002470CF">
              <w:softHyphen/>
              <w:t>ние отвечают на один и тот же вопрос.</w:t>
            </w:r>
            <w:r w:rsidRPr="002470CF">
              <w:rPr>
                <w:i/>
                <w:iCs/>
              </w:rPr>
              <w:t xml:space="preserve"> Со</w:t>
            </w:r>
            <w:r w:rsidRPr="002470CF">
              <w:rPr>
                <w:i/>
                <w:iCs/>
              </w:rPr>
              <w:softHyphen/>
              <w:t>ставлять</w:t>
            </w:r>
            <w:r w:rsidRPr="002470CF">
              <w:t xml:space="preserve"> предложение с именами сущест</w:t>
            </w:r>
            <w:r w:rsidRPr="002470CF">
              <w:softHyphen/>
              <w:t>вительными, употреблёнными в данных падежных формах.</w:t>
            </w:r>
            <w:r w:rsidRPr="002470CF">
              <w:rPr>
                <w:i/>
                <w:iCs/>
              </w:rPr>
              <w:t xml:space="preserve"> Оценивать</w:t>
            </w:r>
            <w:r w:rsidRPr="002470CF">
              <w:t xml:space="preserve"> результаты своей деятельности</w:t>
            </w:r>
          </w:p>
        </w:tc>
      </w:tr>
      <w:tr w:rsidTr="00472FF0">
        <w:tblPrEx>
          <w:tblW w:w="1603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Ex>
        <w:trPr>
          <w:trHeight w:val="1966"/>
        </w:trPr>
        <w:tc>
          <w:tcPr>
            <w:tcW w:w="671" w:type="dxa"/>
            <w:tcBorders>
              <w:top w:val="single" w:sz="4" w:space="0" w:color="auto"/>
              <w:left w:val="single" w:sz="4" w:space="0" w:color="auto"/>
              <w:bottom w:val="single" w:sz="4" w:space="0" w:color="auto"/>
              <w:right w:val="single" w:sz="4" w:space="0" w:color="auto"/>
            </w:tcBorders>
          </w:tcPr>
          <w:p w:rsidR="001B0158" w:rsidRPr="00545D09" w:rsidP="007667C9">
            <w:pPr>
              <w:pStyle w:val="NoSpacing"/>
              <w:jc w:val="center"/>
              <w:rPr>
                <w:b/>
              </w:rPr>
            </w:pPr>
            <w:r>
              <w:rPr>
                <w:b/>
              </w:rPr>
              <w:t>1.12</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1B0158" w:rsidRPr="002470CF" w:rsidP="00D831CE">
            <w:pPr>
              <w:pStyle w:val="NoSpacing"/>
              <w:jc w:val="center"/>
              <w:rPr>
                <w:b/>
                <w:sz w:val="28"/>
              </w:rPr>
            </w:pPr>
          </w:p>
        </w:tc>
        <w:tc>
          <w:tcPr>
            <w:tcW w:w="601" w:type="dxa"/>
            <w:gridSpan w:val="2"/>
            <w:tcBorders>
              <w:top w:val="single" w:sz="4" w:space="0" w:color="auto"/>
              <w:left w:val="single" w:sz="4" w:space="0" w:color="auto"/>
              <w:bottom w:val="single" w:sz="4" w:space="0" w:color="auto"/>
              <w:right w:val="single" w:sz="4" w:space="0" w:color="auto"/>
            </w:tcBorders>
            <w:shd w:val="clear" w:color="auto" w:fill="auto"/>
          </w:tcPr>
          <w:p w:rsidR="001B0158" w:rsidRPr="002470CF" w:rsidP="001F2BB9">
            <w:pPr>
              <w:pStyle w:val="NoSpacing"/>
              <w:jc w:val="center"/>
              <w:rPr>
                <w:b/>
              </w:rPr>
            </w:pPr>
            <w:r>
              <w:rPr>
                <w:b/>
              </w:rPr>
              <w:t>47</w:t>
            </w:r>
          </w:p>
          <w:p w:rsidR="001B0158" w:rsidRPr="002470CF" w:rsidP="001F2BB9">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1B0158" w:rsidRPr="007667C9" w:rsidP="001F2BB9">
            <w:pPr>
              <w:pStyle w:val="NoSpacing"/>
              <w:jc w:val="center"/>
              <w:rPr>
                <w:b/>
                <w:bCs/>
              </w:rPr>
            </w:pPr>
            <w:r>
              <w:rPr>
                <w:b/>
                <w:bCs/>
              </w:rPr>
              <w:t>14</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1B0158" w:rsidRPr="007667C9" w:rsidP="00E7676E">
            <w:pPr>
              <w:pStyle w:val="NoSpacing"/>
              <w:rPr>
                <w:i/>
              </w:rPr>
            </w:pPr>
            <w:r w:rsidRPr="007667C9">
              <w:rPr>
                <w:bCs/>
              </w:rPr>
              <w:t xml:space="preserve">Падежные окончания имён существительных в родительном падеже. </w:t>
            </w:r>
          </w:p>
          <w:p w:rsidR="001B0158" w:rsidRPr="007667C9" w:rsidP="00E7676E">
            <w:pPr>
              <w:pStyle w:val="NoSpacing"/>
            </w:pPr>
            <w:r w:rsidRPr="007667C9">
              <w:t xml:space="preserve">  </w:t>
            </w:r>
          </w:p>
          <w:p w:rsidR="001B0158" w:rsidRPr="007667C9" w:rsidP="00E7676E">
            <w:pPr>
              <w:pStyle w:val="NoSpacing"/>
            </w:pP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1B0158" w:rsidRPr="002470CF" w:rsidP="002D5150">
            <w:pPr>
              <w:pStyle w:val="NoSpacing"/>
              <w:rPr>
                <w:i/>
                <w:iCs/>
              </w:rPr>
            </w:pPr>
            <w:r w:rsidRPr="002470CF">
              <w:rPr>
                <w:iCs/>
              </w:rPr>
              <w:t>У. 1 часть, с.1</w:t>
            </w:r>
            <w:r w:rsidR="002D5150">
              <w:rPr>
                <w:iCs/>
              </w:rPr>
              <w:t>08</w:t>
            </w:r>
            <w:r w:rsidRPr="002470CF">
              <w:rPr>
                <w:iCs/>
              </w:rPr>
              <w:t>, упр.19</w:t>
            </w:r>
            <w:r w:rsidR="002D5150">
              <w:rPr>
                <w:iCs/>
              </w:rPr>
              <w:t>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1B0158" w:rsidRPr="002470CF" w:rsidP="00E7676E">
            <w:pPr>
              <w:pStyle w:val="NoSpacing"/>
              <w:jc w:val="center"/>
            </w:pPr>
            <w:r w:rsidRPr="002470CF">
              <w:t>1</w:t>
            </w:r>
          </w:p>
        </w:tc>
        <w:tc>
          <w:tcPr>
            <w:tcW w:w="8081" w:type="dxa"/>
            <w:gridSpan w:val="3"/>
            <w:tcBorders>
              <w:top w:val="single" w:sz="4" w:space="0" w:color="auto"/>
              <w:left w:val="single" w:sz="4" w:space="0" w:color="auto"/>
              <w:bottom w:val="single" w:sz="4" w:space="0" w:color="auto"/>
              <w:right w:val="single" w:sz="4" w:space="0" w:color="auto"/>
            </w:tcBorders>
            <w:shd w:val="clear" w:color="auto" w:fill="auto"/>
          </w:tcPr>
          <w:p w:rsidR="001B0158" w:rsidRPr="002470CF" w:rsidP="00E7676E">
            <w:pPr>
              <w:pStyle w:val="NoSpacing"/>
              <w:rPr>
                <w:i/>
                <w:iCs/>
              </w:rPr>
            </w:pPr>
            <w:r w:rsidRPr="002470CF">
              <w:rPr>
                <w:i/>
                <w:iCs/>
              </w:rPr>
              <w:t>Понимать</w:t>
            </w:r>
            <w:r w:rsidRPr="002470CF">
              <w:t xml:space="preserve"> и</w:t>
            </w:r>
            <w:r w:rsidRPr="002470CF">
              <w:rPr>
                <w:i/>
                <w:iCs/>
              </w:rPr>
              <w:t xml:space="preserve"> сохранять</w:t>
            </w:r>
            <w:r w:rsidRPr="002470CF">
              <w:t xml:space="preserve"> в памяти учебную задачу урока.</w:t>
            </w:r>
            <w:r w:rsidRPr="002470CF">
              <w:rPr>
                <w:i/>
                <w:iCs/>
              </w:rPr>
              <w:t xml:space="preserve"> Работать</w:t>
            </w:r>
            <w:r w:rsidRPr="002470CF">
              <w:t xml:space="preserve"> с таблицей «Роди</w:t>
            </w:r>
            <w:r w:rsidRPr="002470CF">
              <w:softHyphen/>
              <w:t xml:space="preserve">тельный падеж имён существительных». </w:t>
            </w:r>
            <w:r w:rsidRPr="002470CF">
              <w:rPr>
                <w:i/>
                <w:iCs/>
              </w:rPr>
              <w:t>Определять</w:t>
            </w:r>
            <w:r w:rsidRPr="002470CF">
              <w:t xml:space="preserve"> способы проверки написания безударного падежного окончания в роди</w:t>
            </w:r>
            <w:r w:rsidRPr="002470CF">
              <w:softHyphen/>
              <w:t>тельном падеже.</w:t>
            </w:r>
            <w:r w:rsidRPr="002470CF">
              <w:rPr>
                <w:i/>
                <w:iCs/>
              </w:rPr>
              <w:t xml:space="preserve"> Писать</w:t>
            </w:r>
            <w:r w:rsidRPr="002470CF">
              <w:t xml:space="preserve"> слова в данной падежной форме и</w:t>
            </w:r>
            <w:r w:rsidRPr="002470CF">
              <w:rPr>
                <w:i/>
                <w:iCs/>
              </w:rPr>
              <w:t xml:space="preserve"> обосновывать</w:t>
            </w:r>
            <w:r w:rsidRPr="002470CF">
              <w:t xml:space="preserve"> написа</w:t>
            </w:r>
            <w:r w:rsidRPr="002470CF">
              <w:softHyphen/>
              <w:t xml:space="preserve">ние безударного падежного окончания. </w:t>
            </w:r>
            <w:r w:rsidRPr="002470CF">
              <w:rPr>
                <w:i/>
                <w:iCs/>
              </w:rPr>
              <w:t>Наблюдать</w:t>
            </w:r>
            <w:r w:rsidRPr="002470CF">
              <w:t xml:space="preserve"> за вариантами написания окон</w:t>
            </w:r>
            <w:r w:rsidRPr="002470CF">
              <w:softHyphen/>
              <w:t>чаний имён существительных в родитель</w:t>
            </w:r>
            <w:r w:rsidRPr="002470CF">
              <w:softHyphen/>
              <w:t>ном падеже и употреблением данных па</w:t>
            </w:r>
            <w:r w:rsidRPr="002470CF">
              <w:softHyphen/>
              <w:t>дежных форм в разговорной речи.</w:t>
            </w:r>
            <w:r w:rsidRPr="002470CF">
              <w:rPr>
                <w:i/>
                <w:iCs/>
              </w:rPr>
              <w:t xml:space="preserve"> </w:t>
            </w:r>
          </w:p>
        </w:tc>
      </w:tr>
      <w:tr w:rsidTr="00472FF0">
        <w:tblPrEx>
          <w:tblW w:w="1603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Ex>
        <w:trPr>
          <w:trHeight w:val="265"/>
        </w:trPr>
        <w:tc>
          <w:tcPr>
            <w:tcW w:w="671" w:type="dxa"/>
            <w:tcBorders>
              <w:top w:val="single" w:sz="4" w:space="0" w:color="auto"/>
              <w:left w:val="single" w:sz="4" w:space="0" w:color="auto"/>
              <w:bottom w:val="single" w:sz="4" w:space="0" w:color="auto"/>
              <w:right w:val="single" w:sz="4" w:space="0" w:color="auto"/>
            </w:tcBorders>
          </w:tcPr>
          <w:p w:rsidR="001B0158" w:rsidRPr="007667C9" w:rsidP="007667C9">
            <w:pPr>
              <w:pStyle w:val="NoSpacing"/>
              <w:jc w:val="center"/>
              <w:rPr>
                <w:b/>
              </w:rPr>
            </w:pPr>
            <w:r>
              <w:rPr>
                <w:b/>
              </w:rPr>
              <w:t>2.12</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1B0158" w:rsidRPr="007667C9" w:rsidP="00510C03">
            <w:pPr>
              <w:pStyle w:val="NoSpacing"/>
              <w:jc w:val="center"/>
              <w:rPr>
                <w:b/>
              </w:rPr>
            </w:pPr>
          </w:p>
        </w:tc>
        <w:tc>
          <w:tcPr>
            <w:tcW w:w="601" w:type="dxa"/>
            <w:gridSpan w:val="2"/>
            <w:tcBorders>
              <w:top w:val="single" w:sz="4" w:space="0" w:color="auto"/>
              <w:left w:val="single" w:sz="4" w:space="0" w:color="auto"/>
              <w:bottom w:val="single" w:sz="4" w:space="0" w:color="auto"/>
              <w:right w:val="single" w:sz="4" w:space="0" w:color="auto"/>
            </w:tcBorders>
            <w:shd w:val="clear" w:color="auto" w:fill="auto"/>
          </w:tcPr>
          <w:p w:rsidR="001B0158" w:rsidRPr="002470CF" w:rsidP="001F2BB9">
            <w:pPr>
              <w:pStyle w:val="NoSpacing"/>
              <w:jc w:val="center"/>
              <w:rPr>
                <w:b/>
              </w:rPr>
            </w:pPr>
            <w:r>
              <w:rPr>
                <w:b/>
              </w:rPr>
              <w:t>48</w:t>
            </w:r>
          </w:p>
          <w:p w:rsidR="001B0158" w:rsidRPr="002470CF" w:rsidP="001F2BB9">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1B0158" w:rsidRPr="00CD6210" w:rsidP="001F2BB9">
            <w:pPr>
              <w:pStyle w:val="NoSpacing"/>
              <w:jc w:val="center"/>
              <w:rPr>
                <w:b/>
                <w:bCs/>
              </w:rPr>
            </w:pPr>
            <w:r>
              <w:rPr>
                <w:b/>
                <w:bCs/>
              </w:rPr>
              <w:t>15</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1B0158" w:rsidRPr="007667C9" w:rsidP="00E7676E">
            <w:pPr>
              <w:pStyle w:val="NoSpacing"/>
              <w:rPr>
                <w:i/>
              </w:rPr>
            </w:pPr>
            <w:r w:rsidRPr="007667C9">
              <w:rPr>
                <w:bCs/>
              </w:rPr>
              <w:t xml:space="preserve">Падежные окончания имён существительных в родительном падеже. </w:t>
            </w:r>
          </w:p>
          <w:p w:rsidR="001B0158" w:rsidRPr="007667C9" w:rsidP="00E7676E">
            <w:pPr>
              <w:pStyle w:val="NoSpacing"/>
            </w:pPr>
            <w:r w:rsidRPr="007667C9">
              <w:t xml:space="preserve">  </w:t>
            </w:r>
          </w:p>
          <w:p w:rsidR="001B0158" w:rsidRPr="007667C9" w:rsidP="00E7676E">
            <w:pPr>
              <w:pStyle w:val="NoSpacing"/>
            </w:pP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1B0158" w:rsidRPr="002470CF" w:rsidP="001B0158">
            <w:pPr>
              <w:pStyle w:val="NoSpacing"/>
              <w:rPr>
                <w:i/>
                <w:iCs/>
              </w:rPr>
            </w:pPr>
            <w:r>
              <w:rPr>
                <w:iCs/>
              </w:rPr>
              <w:t>У. 1 часть, с.110</w:t>
            </w:r>
            <w:r w:rsidRPr="002470CF">
              <w:rPr>
                <w:iCs/>
              </w:rPr>
              <w:t>, упр.19</w:t>
            </w:r>
            <w:r>
              <w:rPr>
                <w:iCs/>
              </w:rPr>
              <w:t>8</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1B0158" w:rsidRPr="002470CF" w:rsidP="00E7676E">
            <w:pPr>
              <w:pStyle w:val="NoSpacing"/>
              <w:jc w:val="center"/>
            </w:pPr>
            <w:r w:rsidRPr="002470CF">
              <w:t>1</w:t>
            </w:r>
          </w:p>
        </w:tc>
        <w:tc>
          <w:tcPr>
            <w:tcW w:w="8081" w:type="dxa"/>
            <w:gridSpan w:val="3"/>
            <w:tcBorders>
              <w:top w:val="single" w:sz="4" w:space="0" w:color="auto"/>
              <w:left w:val="single" w:sz="4" w:space="0" w:color="auto"/>
              <w:bottom w:val="single" w:sz="4" w:space="0" w:color="auto"/>
              <w:right w:val="single" w:sz="4" w:space="0" w:color="auto"/>
            </w:tcBorders>
            <w:shd w:val="clear" w:color="auto" w:fill="auto"/>
          </w:tcPr>
          <w:p w:rsidR="001B0158" w:rsidRPr="002470CF" w:rsidP="00E7676E">
            <w:pPr>
              <w:pStyle w:val="NoSpacing"/>
              <w:rPr>
                <w:i/>
                <w:iCs/>
              </w:rPr>
            </w:pPr>
            <w:r w:rsidRPr="002470CF">
              <w:rPr>
                <w:i/>
                <w:iCs/>
              </w:rPr>
              <w:t>Понимать</w:t>
            </w:r>
            <w:r w:rsidRPr="002470CF">
              <w:t xml:space="preserve"> и</w:t>
            </w:r>
            <w:r w:rsidRPr="002470CF">
              <w:rPr>
                <w:i/>
                <w:iCs/>
              </w:rPr>
              <w:t xml:space="preserve"> сохранять</w:t>
            </w:r>
            <w:r w:rsidRPr="002470CF">
              <w:t xml:space="preserve"> в памяти учебную задачу урока.</w:t>
            </w:r>
            <w:r w:rsidRPr="002470CF">
              <w:rPr>
                <w:i/>
                <w:iCs/>
              </w:rPr>
              <w:t xml:space="preserve"> Работать</w:t>
            </w:r>
            <w:r w:rsidRPr="002470CF">
              <w:t xml:space="preserve"> с таблицей «Роди</w:t>
            </w:r>
            <w:r w:rsidRPr="002470CF">
              <w:softHyphen/>
              <w:t xml:space="preserve">тельный падеж имён существительных». </w:t>
            </w:r>
            <w:r w:rsidRPr="002470CF">
              <w:rPr>
                <w:i/>
                <w:iCs/>
              </w:rPr>
              <w:t>Определять</w:t>
            </w:r>
            <w:r w:rsidRPr="002470CF">
              <w:t xml:space="preserve"> способы проверки написания безударного падежного окончания в роди</w:t>
            </w:r>
            <w:r w:rsidRPr="002470CF">
              <w:softHyphen/>
              <w:t>тельном падеже.</w:t>
            </w:r>
            <w:r w:rsidRPr="002470CF">
              <w:rPr>
                <w:i/>
                <w:iCs/>
              </w:rPr>
              <w:t xml:space="preserve"> Писать</w:t>
            </w:r>
            <w:r w:rsidRPr="002470CF">
              <w:t xml:space="preserve"> слова в данной падежной форме и</w:t>
            </w:r>
            <w:r w:rsidRPr="002470CF">
              <w:rPr>
                <w:i/>
                <w:iCs/>
              </w:rPr>
              <w:t xml:space="preserve"> обосновывать</w:t>
            </w:r>
            <w:r w:rsidRPr="002470CF">
              <w:t xml:space="preserve"> написа</w:t>
            </w:r>
            <w:r w:rsidRPr="002470CF">
              <w:softHyphen/>
              <w:t xml:space="preserve">ние безударного падежного окончания. </w:t>
            </w:r>
            <w:r w:rsidRPr="002470CF">
              <w:rPr>
                <w:i/>
                <w:iCs/>
              </w:rPr>
              <w:t>Наблюдать</w:t>
            </w:r>
            <w:r w:rsidRPr="002470CF">
              <w:t xml:space="preserve"> за вариантами написания окон</w:t>
            </w:r>
            <w:r w:rsidRPr="002470CF">
              <w:softHyphen/>
              <w:t>чаний имён существительных в родитель</w:t>
            </w:r>
            <w:r w:rsidRPr="002470CF">
              <w:softHyphen/>
              <w:t xml:space="preserve">ном падеже и употреблением </w:t>
            </w:r>
            <w:r w:rsidRPr="002470CF">
              <w:t>данных па</w:t>
            </w:r>
            <w:r w:rsidRPr="002470CF">
              <w:softHyphen/>
              <w:t>дежных форм в разговорной речи.</w:t>
            </w:r>
            <w:r w:rsidRPr="002470CF">
              <w:rPr>
                <w:i/>
                <w:iCs/>
              </w:rPr>
              <w:t xml:space="preserve"> </w:t>
            </w:r>
          </w:p>
        </w:tc>
      </w:tr>
      <w:tr w:rsidTr="00472FF0">
        <w:tblPrEx>
          <w:tblW w:w="1603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Ex>
        <w:trPr>
          <w:trHeight w:val="985"/>
        </w:trPr>
        <w:tc>
          <w:tcPr>
            <w:tcW w:w="671" w:type="dxa"/>
            <w:tcBorders>
              <w:top w:val="single" w:sz="4" w:space="0" w:color="auto"/>
              <w:left w:val="single" w:sz="4" w:space="0" w:color="auto"/>
              <w:bottom w:val="single" w:sz="4" w:space="0" w:color="auto"/>
              <w:right w:val="single" w:sz="4" w:space="0" w:color="auto"/>
            </w:tcBorders>
          </w:tcPr>
          <w:p w:rsidR="001B0158" w:rsidRPr="007667C9" w:rsidP="007667C9">
            <w:pPr>
              <w:pStyle w:val="NoSpacing"/>
              <w:jc w:val="center"/>
              <w:rPr>
                <w:b/>
              </w:rPr>
            </w:pPr>
            <w:r>
              <w:rPr>
                <w:b/>
              </w:rPr>
              <w:t>3.12</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1B0158" w:rsidRPr="007667C9" w:rsidP="00510C03">
            <w:pPr>
              <w:pStyle w:val="NoSpacing"/>
              <w:jc w:val="center"/>
              <w:rPr>
                <w:b/>
              </w:rPr>
            </w:pPr>
          </w:p>
        </w:tc>
        <w:tc>
          <w:tcPr>
            <w:tcW w:w="601" w:type="dxa"/>
            <w:gridSpan w:val="2"/>
            <w:tcBorders>
              <w:top w:val="single" w:sz="4" w:space="0" w:color="auto"/>
              <w:left w:val="single" w:sz="4" w:space="0" w:color="auto"/>
              <w:bottom w:val="single" w:sz="4" w:space="0" w:color="auto"/>
              <w:right w:val="single" w:sz="4" w:space="0" w:color="auto"/>
            </w:tcBorders>
            <w:shd w:val="clear" w:color="auto" w:fill="auto"/>
          </w:tcPr>
          <w:p w:rsidR="001B0158" w:rsidRPr="002470CF" w:rsidP="001F2BB9">
            <w:pPr>
              <w:pStyle w:val="NoSpacing"/>
              <w:jc w:val="center"/>
              <w:rPr>
                <w:b/>
              </w:rPr>
            </w:pPr>
            <w:r>
              <w:rPr>
                <w:b/>
              </w:rPr>
              <w:t>49</w:t>
            </w:r>
          </w:p>
          <w:p w:rsidR="001B0158" w:rsidRPr="002470CF" w:rsidP="001F2BB9">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1B0158" w:rsidRPr="00CD6210" w:rsidP="001F2BB9">
            <w:pPr>
              <w:pStyle w:val="NoSpacing"/>
              <w:jc w:val="center"/>
              <w:rPr>
                <w:b/>
                <w:bCs/>
              </w:rPr>
            </w:pPr>
            <w:r>
              <w:rPr>
                <w:b/>
                <w:bCs/>
              </w:rPr>
              <w:t>16</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1B0158" w:rsidRPr="007667C9" w:rsidP="00E7676E">
            <w:pPr>
              <w:pStyle w:val="NoSpacing"/>
              <w:rPr>
                <w:bCs/>
              </w:rPr>
            </w:pPr>
            <w:r w:rsidRPr="007667C9">
              <w:rPr>
                <w:bCs/>
              </w:rPr>
              <w:t>Падежные окончания одушевлён</w:t>
            </w:r>
            <w:r w:rsidRPr="007667C9">
              <w:rPr>
                <w:bCs/>
              </w:rPr>
              <w:softHyphen/>
              <w:t>ных имён существительных в име</w:t>
            </w:r>
            <w:r w:rsidRPr="007667C9">
              <w:rPr>
                <w:bCs/>
              </w:rPr>
              <w:softHyphen/>
              <w:t>нительном, родительном и вини</w:t>
            </w:r>
            <w:r w:rsidRPr="007667C9">
              <w:rPr>
                <w:bCs/>
              </w:rPr>
              <w:softHyphen/>
              <w:t>тельном падежах.</w:t>
            </w:r>
          </w:p>
          <w:p w:rsidR="001B0158" w:rsidRPr="007667C9" w:rsidP="00E7676E">
            <w:pPr>
              <w:pStyle w:val="NoSpacing"/>
            </w:pPr>
            <w:r w:rsidRPr="007667C9">
              <w:rPr>
                <w:i/>
                <w:iCs/>
              </w:rPr>
              <w:t xml:space="preserve"> Развитие речи:</w:t>
            </w:r>
            <w:r w:rsidRPr="007667C9">
              <w:t xml:space="preserve"> составление текста на тему «В гостях у хлебороба». </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1B0158" w:rsidRPr="002470CF" w:rsidP="00E7676E">
            <w:pPr>
              <w:pStyle w:val="NoSpacing"/>
              <w:rPr>
                <w:i/>
                <w:iCs/>
              </w:rPr>
            </w:pPr>
            <w:r w:rsidRPr="002470CF">
              <w:rPr>
                <w:iCs/>
              </w:rPr>
              <w:t>У. 1 часть, с.112, упр.205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1B0158" w:rsidRPr="002470CF" w:rsidP="00E7676E">
            <w:pPr>
              <w:pStyle w:val="NoSpacing"/>
              <w:jc w:val="center"/>
            </w:pPr>
            <w:r w:rsidRPr="002470CF">
              <w:t>1</w:t>
            </w:r>
          </w:p>
        </w:tc>
        <w:tc>
          <w:tcPr>
            <w:tcW w:w="8081" w:type="dxa"/>
            <w:gridSpan w:val="3"/>
            <w:tcBorders>
              <w:top w:val="single" w:sz="4" w:space="0" w:color="auto"/>
              <w:left w:val="single" w:sz="4" w:space="0" w:color="auto"/>
              <w:bottom w:val="single" w:sz="4" w:space="0" w:color="auto"/>
              <w:right w:val="single" w:sz="4" w:space="0" w:color="auto"/>
            </w:tcBorders>
            <w:shd w:val="clear" w:color="auto" w:fill="auto"/>
          </w:tcPr>
          <w:p w:rsidR="001B0158" w:rsidRPr="002470CF" w:rsidP="00E7676E">
            <w:pPr>
              <w:pStyle w:val="NoSpacing"/>
              <w:rPr>
                <w:i/>
                <w:iCs/>
              </w:rPr>
            </w:pPr>
            <w:r w:rsidRPr="002470CF">
              <w:rPr>
                <w:i/>
                <w:iCs/>
              </w:rPr>
              <w:t>Понимать</w:t>
            </w:r>
            <w:r w:rsidRPr="002470CF">
              <w:t xml:space="preserve"> и</w:t>
            </w:r>
            <w:r w:rsidRPr="002470CF">
              <w:rPr>
                <w:i/>
                <w:iCs/>
              </w:rPr>
              <w:t xml:space="preserve"> сохранять</w:t>
            </w:r>
            <w:r w:rsidRPr="002470CF">
              <w:t xml:space="preserve"> в памяти учебную задачу урока.</w:t>
            </w:r>
            <w:r w:rsidRPr="002470CF">
              <w:rPr>
                <w:i/>
                <w:iCs/>
              </w:rPr>
              <w:t xml:space="preserve"> Сопоставлять</w:t>
            </w:r>
            <w:r w:rsidRPr="002470CF">
              <w:t xml:space="preserve"> формы имён существительных, имеющих окончания </w:t>
            </w:r>
            <w:r w:rsidRPr="002470CF">
              <w:t>-е</w:t>
            </w:r>
            <w:r w:rsidRPr="002470CF">
              <w:t xml:space="preserve"> и</w:t>
            </w:r>
            <w:r w:rsidRPr="002470CF">
              <w:rPr>
                <w:i/>
                <w:iCs/>
              </w:rPr>
              <w:t xml:space="preserve"> -и. Определять</w:t>
            </w:r>
            <w:r w:rsidRPr="002470CF">
              <w:t xml:space="preserve"> падеж имён существи</w:t>
            </w:r>
            <w:r w:rsidRPr="002470CF">
              <w:softHyphen/>
              <w:t>тельных и</w:t>
            </w:r>
            <w:r w:rsidRPr="002470CF">
              <w:rPr>
                <w:i/>
                <w:iCs/>
              </w:rPr>
              <w:t xml:space="preserve"> обосновывать</w:t>
            </w:r>
            <w:r w:rsidRPr="002470CF">
              <w:t xml:space="preserve"> написание безу</w:t>
            </w:r>
            <w:r w:rsidRPr="002470CF">
              <w:softHyphen/>
              <w:t>дарного падежного окончания.</w:t>
            </w:r>
            <w:r w:rsidRPr="002470CF">
              <w:rPr>
                <w:i/>
                <w:iCs/>
              </w:rPr>
              <w:t xml:space="preserve"> Контроли</w:t>
            </w:r>
            <w:r w:rsidRPr="002470CF">
              <w:rPr>
                <w:i/>
                <w:iCs/>
              </w:rPr>
              <w:softHyphen/>
              <w:t>ровать</w:t>
            </w:r>
            <w:r w:rsidRPr="002470CF">
              <w:t xml:space="preserve"> правильность записи в тексте имён существительных с безударными оконча</w:t>
            </w:r>
            <w:r w:rsidRPr="002470CF">
              <w:softHyphen/>
              <w:t>ниями,</w:t>
            </w:r>
            <w:r w:rsidRPr="002470CF">
              <w:rPr>
                <w:i/>
                <w:iCs/>
              </w:rPr>
              <w:t xml:space="preserve"> находить</w:t>
            </w:r>
            <w:r w:rsidRPr="002470CF">
              <w:t xml:space="preserve"> и</w:t>
            </w:r>
            <w:r w:rsidRPr="002470CF">
              <w:rPr>
                <w:i/>
                <w:iCs/>
              </w:rPr>
              <w:t xml:space="preserve"> исправлять</w:t>
            </w:r>
            <w:r w:rsidRPr="002470CF">
              <w:t xml:space="preserve"> ошибки. </w:t>
            </w:r>
            <w:r w:rsidRPr="002470CF">
              <w:rPr>
                <w:i/>
                <w:iCs/>
              </w:rPr>
              <w:t>Оценивать</w:t>
            </w:r>
            <w:r w:rsidRPr="002470CF">
              <w:t xml:space="preserve"> результаты своей деятельности</w:t>
            </w:r>
          </w:p>
        </w:tc>
      </w:tr>
      <w:tr w:rsidTr="00472FF0">
        <w:tblPrEx>
          <w:tblW w:w="1603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Ex>
        <w:trPr>
          <w:trHeight w:val="985"/>
        </w:trPr>
        <w:tc>
          <w:tcPr>
            <w:tcW w:w="671" w:type="dxa"/>
            <w:tcBorders>
              <w:top w:val="single" w:sz="4" w:space="0" w:color="auto"/>
              <w:left w:val="single" w:sz="4" w:space="0" w:color="auto"/>
              <w:bottom w:val="single" w:sz="4" w:space="0" w:color="auto"/>
              <w:right w:val="single" w:sz="4" w:space="0" w:color="auto"/>
            </w:tcBorders>
          </w:tcPr>
          <w:p w:rsidR="001B0158" w:rsidRPr="007667C9" w:rsidP="007667C9">
            <w:pPr>
              <w:pStyle w:val="NoSpacing"/>
              <w:jc w:val="center"/>
              <w:rPr>
                <w:b/>
              </w:rPr>
            </w:pPr>
            <w:r>
              <w:rPr>
                <w:b/>
              </w:rPr>
              <w:t>7.12</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1B0158" w:rsidRPr="007667C9" w:rsidP="00510C03">
            <w:pPr>
              <w:pStyle w:val="NoSpacing"/>
              <w:jc w:val="center"/>
              <w:rPr>
                <w:b/>
              </w:rPr>
            </w:pPr>
          </w:p>
        </w:tc>
        <w:tc>
          <w:tcPr>
            <w:tcW w:w="601" w:type="dxa"/>
            <w:gridSpan w:val="2"/>
            <w:tcBorders>
              <w:top w:val="single" w:sz="4" w:space="0" w:color="auto"/>
              <w:left w:val="single" w:sz="4" w:space="0" w:color="auto"/>
              <w:bottom w:val="single" w:sz="4" w:space="0" w:color="auto"/>
              <w:right w:val="single" w:sz="4" w:space="0" w:color="auto"/>
            </w:tcBorders>
            <w:shd w:val="clear" w:color="auto" w:fill="auto"/>
          </w:tcPr>
          <w:p w:rsidR="001B0158" w:rsidRPr="002470CF" w:rsidP="001F2BB9">
            <w:pPr>
              <w:pStyle w:val="NoSpacing"/>
              <w:jc w:val="center"/>
              <w:rPr>
                <w:b/>
              </w:rPr>
            </w:pPr>
            <w:r w:rsidRPr="002470CF">
              <w:rPr>
                <w:b/>
              </w:rPr>
              <w:t>5</w:t>
            </w:r>
            <w:r>
              <w:rPr>
                <w:b/>
              </w:rPr>
              <w:t>0</w:t>
            </w:r>
          </w:p>
          <w:p w:rsidR="001B0158" w:rsidRPr="002470CF" w:rsidP="001F2BB9">
            <w:pPr>
              <w:pStyle w:val="NoSpacing"/>
              <w:jc w:val="center"/>
              <w:rPr>
                <w:b/>
              </w:rPr>
            </w:pPr>
          </w:p>
          <w:p w:rsidR="001B0158" w:rsidRPr="002470CF" w:rsidP="001F2BB9">
            <w:pPr>
              <w:pStyle w:val="NoSpacing"/>
              <w:jc w:val="center"/>
              <w:rPr>
                <w:b/>
              </w:rPr>
            </w:pPr>
          </w:p>
          <w:p w:rsidR="001B0158" w:rsidRPr="002470CF" w:rsidP="001F2BB9">
            <w:pPr>
              <w:pStyle w:val="NoSpacing"/>
              <w:jc w:val="center"/>
              <w:rPr>
                <w:b/>
              </w:rPr>
            </w:pPr>
          </w:p>
          <w:p w:rsidR="001B0158" w:rsidRPr="002470CF" w:rsidP="001F2BB9">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1B0158" w:rsidRPr="00CD6210" w:rsidP="001F2BB9">
            <w:pPr>
              <w:pStyle w:val="NoSpacing"/>
              <w:jc w:val="center"/>
              <w:rPr>
                <w:b/>
                <w:bCs/>
              </w:rPr>
            </w:pPr>
            <w:r>
              <w:rPr>
                <w:b/>
                <w:bCs/>
              </w:rPr>
              <w:t>17</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1B0158" w:rsidRPr="007667C9" w:rsidP="00E7676E">
            <w:pPr>
              <w:pStyle w:val="NoSpacing"/>
              <w:rPr>
                <w:i/>
              </w:rPr>
            </w:pPr>
            <w:r w:rsidRPr="007667C9">
              <w:rPr>
                <w:bCs/>
              </w:rPr>
              <w:t>Падежные окончания имён суще</w:t>
            </w:r>
            <w:r w:rsidRPr="007667C9">
              <w:rPr>
                <w:bCs/>
              </w:rPr>
              <w:softHyphen/>
              <w:t xml:space="preserve">ствительных в дательном падеже. </w:t>
            </w:r>
            <w:r>
              <w:rPr>
                <w:bCs/>
              </w:rPr>
              <w:t>Отличие</w:t>
            </w:r>
            <w:r w:rsidRPr="007667C9">
              <w:rPr>
                <w:bCs/>
              </w:rPr>
              <w:t xml:space="preserve"> окончани</w:t>
            </w:r>
            <w:r>
              <w:rPr>
                <w:bCs/>
              </w:rPr>
              <w:t>й</w:t>
            </w:r>
            <w:r w:rsidRPr="007667C9">
              <w:rPr>
                <w:bCs/>
              </w:rPr>
              <w:t xml:space="preserve"> имен существительных в родительном и дательном падежах.</w:t>
            </w:r>
          </w:p>
          <w:p w:rsidR="001B0158" w:rsidRPr="007667C9" w:rsidP="00E7676E">
            <w:pPr>
              <w:pStyle w:val="NoSpacing"/>
            </w:pPr>
            <w:r w:rsidRPr="007667C9">
              <w:t xml:space="preserve"> </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1B0158" w:rsidRPr="002470CF" w:rsidP="00E7676E">
            <w:pPr>
              <w:pStyle w:val="NoSpacing"/>
              <w:rPr>
                <w:i/>
                <w:iCs/>
              </w:rPr>
            </w:pPr>
            <w:r w:rsidRPr="002470CF">
              <w:rPr>
                <w:iCs/>
              </w:rPr>
              <w:t>У. 1 часть, с.11</w:t>
            </w:r>
            <w:r>
              <w:rPr>
                <w:iCs/>
              </w:rPr>
              <w:t>6</w:t>
            </w:r>
            <w:r w:rsidRPr="002470CF">
              <w:rPr>
                <w:iCs/>
              </w:rPr>
              <w:t>, упр.21</w:t>
            </w:r>
            <w:r>
              <w:rPr>
                <w:iCs/>
              </w:rPr>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1B0158" w:rsidRPr="002470CF" w:rsidP="00E7676E">
            <w:pPr>
              <w:pStyle w:val="NoSpacing"/>
              <w:jc w:val="center"/>
            </w:pPr>
            <w:r w:rsidRPr="002470CF">
              <w:t>1</w:t>
            </w:r>
          </w:p>
        </w:tc>
        <w:tc>
          <w:tcPr>
            <w:tcW w:w="8081" w:type="dxa"/>
            <w:gridSpan w:val="3"/>
            <w:tcBorders>
              <w:top w:val="single" w:sz="4" w:space="0" w:color="auto"/>
              <w:left w:val="single" w:sz="4" w:space="0" w:color="auto"/>
              <w:bottom w:val="single" w:sz="4" w:space="0" w:color="auto"/>
              <w:right w:val="single" w:sz="4" w:space="0" w:color="auto"/>
            </w:tcBorders>
            <w:shd w:val="clear" w:color="auto" w:fill="auto"/>
          </w:tcPr>
          <w:p w:rsidR="001B0158" w:rsidRPr="002470CF" w:rsidP="00E7676E">
            <w:pPr>
              <w:pStyle w:val="NoSpacing"/>
              <w:rPr>
                <w:i/>
                <w:iCs/>
              </w:rPr>
            </w:pPr>
            <w:r w:rsidRPr="002470CF">
              <w:rPr>
                <w:i/>
                <w:iCs/>
              </w:rPr>
              <w:t>Понимать</w:t>
            </w:r>
            <w:r w:rsidRPr="002470CF">
              <w:t xml:space="preserve"> и</w:t>
            </w:r>
            <w:r w:rsidRPr="002470CF">
              <w:rPr>
                <w:i/>
                <w:iCs/>
              </w:rPr>
              <w:t xml:space="preserve"> сохранять</w:t>
            </w:r>
            <w:r w:rsidRPr="002470CF">
              <w:t xml:space="preserve"> в памяти учебную задачу урока. Адекватно</w:t>
            </w:r>
            <w:r w:rsidRPr="002470CF">
              <w:rPr>
                <w:i/>
                <w:iCs/>
              </w:rPr>
              <w:t xml:space="preserve"> оценивать</w:t>
            </w:r>
            <w:r w:rsidRPr="002470CF">
              <w:t xml:space="preserve"> ре</w:t>
            </w:r>
            <w:r w:rsidRPr="002470CF">
              <w:softHyphen/>
              <w:t>зультаты написанного диктанта и сочинения-отзыва,</w:t>
            </w:r>
            <w:r w:rsidRPr="002470CF">
              <w:rPr>
                <w:i/>
                <w:iCs/>
              </w:rPr>
              <w:t xml:space="preserve"> определять</w:t>
            </w:r>
            <w:r w:rsidRPr="002470CF">
              <w:t xml:space="preserve"> границы своих до</w:t>
            </w:r>
            <w:r w:rsidRPr="002470CF">
              <w:softHyphen/>
              <w:t>стижений.</w:t>
            </w:r>
            <w:r w:rsidRPr="002470CF">
              <w:rPr>
                <w:i/>
                <w:iCs/>
              </w:rPr>
              <w:t xml:space="preserve"> Работать</w:t>
            </w:r>
            <w:r w:rsidRPr="002470CF">
              <w:t xml:space="preserve"> с памяткой 4 «Разбор имени существительного как части речи». </w:t>
            </w:r>
            <w:r w:rsidRPr="002470CF">
              <w:rPr>
                <w:i/>
                <w:iCs/>
              </w:rPr>
              <w:t>Определять</w:t>
            </w:r>
            <w:r w:rsidRPr="002470CF">
              <w:t xml:space="preserve"> последовательность действий при разборе имени существительного как части речи по заданному алгоритму,</w:t>
            </w:r>
            <w:r w:rsidRPr="002470CF">
              <w:rPr>
                <w:i/>
                <w:iCs/>
              </w:rPr>
              <w:t xml:space="preserve"> обосно</w:t>
            </w:r>
            <w:r w:rsidRPr="002470CF">
              <w:rPr>
                <w:i/>
                <w:iCs/>
              </w:rPr>
              <w:softHyphen/>
              <w:t>вывать</w:t>
            </w:r>
            <w:r w:rsidRPr="002470CF">
              <w:t xml:space="preserve"> правильность выделения изучен</w:t>
            </w:r>
            <w:r w:rsidRPr="002470CF">
              <w:softHyphen/>
              <w:t xml:space="preserve">ных признаков имени существительного. </w:t>
            </w:r>
            <w:r w:rsidRPr="002470CF">
              <w:rPr>
                <w:i/>
                <w:iCs/>
              </w:rPr>
              <w:t>Оценивать</w:t>
            </w:r>
            <w:r w:rsidRPr="002470CF">
              <w:t xml:space="preserve"> результаты своей деятельности</w:t>
            </w:r>
          </w:p>
        </w:tc>
      </w:tr>
      <w:tr w:rsidTr="00472FF0">
        <w:tblPrEx>
          <w:tblW w:w="1603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Ex>
        <w:trPr>
          <w:trHeight w:val="346"/>
        </w:trPr>
        <w:tc>
          <w:tcPr>
            <w:tcW w:w="671" w:type="dxa"/>
            <w:tcBorders>
              <w:top w:val="single" w:sz="4" w:space="0" w:color="auto"/>
              <w:left w:val="single" w:sz="4" w:space="0" w:color="auto"/>
              <w:bottom w:val="single" w:sz="4" w:space="0" w:color="auto"/>
              <w:right w:val="single" w:sz="4" w:space="0" w:color="auto"/>
            </w:tcBorders>
          </w:tcPr>
          <w:p w:rsidR="001B0158" w:rsidRPr="007667C9" w:rsidP="007667C9">
            <w:pPr>
              <w:pStyle w:val="NoSpacing"/>
              <w:jc w:val="center"/>
              <w:rPr>
                <w:b/>
              </w:rPr>
            </w:pPr>
            <w:r>
              <w:rPr>
                <w:b/>
              </w:rPr>
              <w:t>8.12</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1B0158" w:rsidRPr="007667C9" w:rsidP="00510C03">
            <w:pPr>
              <w:pStyle w:val="NoSpacing"/>
              <w:jc w:val="center"/>
              <w:rPr>
                <w:b/>
              </w:rPr>
            </w:pPr>
          </w:p>
        </w:tc>
        <w:tc>
          <w:tcPr>
            <w:tcW w:w="601" w:type="dxa"/>
            <w:gridSpan w:val="2"/>
            <w:tcBorders>
              <w:top w:val="single" w:sz="4" w:space="0" w:color="auto"/>
              <w:left w:val="single" w:sz="4" w:space="0" w:color="auto"/>
              <w:bottom w:val="single" w:sz="4" w:space="0" w:color="auto"/>
              <w:right w:val="single" w:sz="4" w:space="0" w:color="auto"/>
            </w:tcBorders>
            <w:shd w:val="clear" w:color="auto" w:fill="auto"/>
          </w:tcPr>
          <w:p w:rsidR="001B0158" w:rsidRPr="002470CF" w:rsidP="001F2BB9">
            <w:pPr>
              <w:pStyle w:val="NoSpacing"/>
              <w:jc w:val="center"/>
              <w:rPr>
                <w:b/>
              </w:rPr>
            </w:pPr>
            <w:r w:rsidRPr="002470CF">
              <w:rPr>
                <w:b/>
              </w:rPr>
              <w:t>5</w:t>
            </w:r>
            <w:r>
              <w:rPr>
                <w:b/>
              </w:rPr>
              <w:t>1</w:t>
            </w:r>
          </w:p>
          <w:p w:rsidR="001B0158" w:rsidRPr="002470CF" w:rsidP="001F2BB9">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1B0158" w:rsidRPr="007667C9" w:rsidP="001F2BB9">
            <w:pPr>
              <w:pStyle w:val="NoSpacing"/>
              <w:jc w:val="center"/>
              <w:rPr>
                <w:b/>
                <w:bCs/>
              </w:rPr>
            </w:pPr>
            <w:r>
              <w:rPr>
                <w:b/>
                <w:bCs/>
              </w:rPr>
              <w:t>18</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1B0158" w:rsidRPr="007667C9" w:rsidP="00E7676E">
            <w:pPr>
              <w:pStyle w:val="NoSpacing"/>
            </w:pPr>
            <w:r w:rsidRPr="007667C9">
              <w:rPr>
                <w:bCs/>
              </w:rPr>
              <w:t xml:space="preserve"> Падежные окончания имён суще</w:t>
            </w:r>
            <w:r w:rsidRPr="007667C9">
              <w:rPr>
                <w:bCs/>
              </w:rPr>
              <w:softHyphen/>
              <w:t>ствительных в творительном падеже.</w:t>
            </w:r>
          </w:p>
          <w:p w:rsidR="001B0158" w:rsidRPr="007667C9" w:rsidP="00E7676E">
            <w:pPr>
              <w:pStyle w:val="NoSpacing"/>
            </w:pPr>
            <w:r w:rsidRPr="007667C9">
              <w:t xml:space="preserve">  </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1B0158" w:rsidRPr="002470CF" w:rsidP="001B0158">
            <w:pPr>
              <w:pStyle w:val="NoSpacing"/>
              <w:rPr>
                <w:i/>
                <w:iCs/>
              </w:rPr>
            </w:pPr>
            <w:r w:rsidRPr="002470CF">
              <w:rPr>
                <w:iCs/>
              </w:rPr>
              <w:t>У. 1 часть, с.1</w:t>
            </w:r>
            <w:r>
              <w:rPr>
                <w:iCs/>
              </w:rPr>
              <w:t>19</w:t>
            </w:r>
            <w:r w:rsidRPr="002470CF">
              <w:rPr>
                <w:iCs/>
              </w:rPr>
              <w:t>, упр.22</w:t>
            </w:r>
            <w:r>
              <w:rPr>
                <w:iCs/>
              </w:rPr>
              <w:t>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1B0158" w:rsidRPr="002470CF" w:rsidP="00E7676E">
            <w:pPr>
              <w:pStyle w:val="NoSpacing"/>
              <w:jc w:val="center"/>
            </w:pPr>
            <w:r w:rsidRPr="002470CF">
              <w:t>1</w:t>
            </w:r>
          </w:p>
        </w:tc>
        <w:tc>
          <w:tcPr>
            <w:tcW w:w="8081" w:type="dxa"/>
            <w:gridSpan w:val="3"/>
            <w:tcBorders>
              <w:top w:val="single" w:sz="4" w:space="0" w:color="auto"/>
              <w:left w:val="single" w:sz="4" w:space="0" w:color="auto"/>
              <w:bottom w:val="single" w:sz="4" w:space="0" w:color="auto"/>
              <w:right w:val="single" w:sz="4" w:space="0" w:color="auto"/>
            </w:tcBorders>
            <w:shd w:val="clear" w:color="auto" w:fill="auto"/>
          </w:tcPr>
          <w:p w:rsidR="001B0158" w:rsidRPr="002470CF" w:rsidP="00E7676E">
            <w:pPr>
              <w:pStyle w:val="NoSpacing"/>
              <w:rPr>
                <w:i/>
                <w:iCs/>
              </w:rPr>
            </w:pPr>
            <w:r w:rsidRPr="002470CF">
              <w:rPr>
                <w:i/>
                <w:iCs/>
              </w:rPr>
              <w:t>Понимать</w:t>
            </w:r>
            <w:r w:rsidRPr="002470CF">
              <w:t xml:space="preserve"> и</w:t>
            </w:r>
            <w:r w:rsidRPr="002470CF">
              <w:rPr>
                <w:i/>
                <w:iCs/>
              </w:rPr>
              <w:t xml:space="preserve"> сохранять</w:t>
            </w:r>
            <w:r w:rsidRPr="002470CF">
              <w:t xml:space="preserve"> в памяти учебную задачу урока.</w:t>
            </w:r>
            <w:r w:rsidRPr="002470CF">
              <w:rPr>
                <w:i/>
                <w:iCs/>
              </w:rPr>
              <w:t xml:space="preserve"> Контролировать</w:t>
            </w:r>
            <w:r w:rsidRPr="002470CF">
              <w:t xml:space="preserve"> правиль</w:t>
            </w:r>
            <w:r w:rsidRPr="002470CF">
              <w:softHyphen/>
              <w:t>ность записи в тексте имён существи</w:t>
            </w:r>
            <w:r w:rsidRPr="002470CF">
              <w:softHyphen/>
              <w:t>тельных с безударными окончаниями,</w:t>
            </w:r>
            <w:r w:rsidRPr="002470CF">
              <w:rPr>
                <w:i/>
                <w:iCs/>
              </w:rPr>
              <w:t xml:space="preserve"> на</w:t>
            </w:r>
            <w:r w:rsidRPr="002470CF">
              <w:rPr>
                <w:i/>
                <w:iCs/>
              </w:rPr>
              <w:softHyphen/>
              <w:t>ходить</w:t>
            </w:r>
            <w:r w:rsidRPr="002470CF">
              <w:t xml:space="preserve"> и</w:t>
            </w:r>
            <w:r w:rsidRPr="002470CF">
              <w:rPr>
                <w:i/>
                <w:iCs/>
              </w:rPr>
              <w:t xml:space="preserve"> исправлять</w:t>
            </w:r>
            <w:r w:rsidRPr="002470CF">
              <w:t xml:space="preserve"> ошибки.</w:t>
            </w:r>
            <w:r w:rsidRPr="002470CF">
              <w:rPr>
                <w:i/>
                <w:iCs/>
              </w:rPr>
              <w:t xml:space="preserve"> Оценивать </w:t>
            </w:r>
            <w:r w:rsidRPr="002470CF">
              <w:t>результаты своей деятельности</w:t>
            </w:r>
          </w:p>
        </w:tc>
      </w:tr>
      <w:tr w:rsidTr="00472FF0">
        <w:tblPrEx>
          <w:tblW w:w="1603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Ex>
        <w:trPr>
          <w:trHeight w:val="985"/>
        </w:trPr>
        <w:tc>
          <w:tcPr>
            <w:tcW w:w="671" w:type="dxa"/>
            <w:tcBorders>
              <w:top w:val="single" w:sz="4" w:space="0" w:color="auto"/>
              <w:left w:val="single" w:sz="4" w:space="0" w:color="auto"/>
              <w:bottom w:val="single" w:sz="4" w:space="0" w:color="auto"/>
              <w:right w:val="single" w:sz="4" w:space="0" w:color="auto"/>
            </w:tcBorders>
          </w:tcPr>
          <w:p w:rsidR="001B0158" w:rsidRPr="007667C9" w:rsidP="007667C9">
            <w:pPr>
              <w:pStyle w:val="NoSpacing"/>
              <w:jc w:val="center"/>
              <w:rPr>
                <w:b/>
              </w:rPr>
            </w:pPr>
            <w:r>
              <w:rPr>
                <w:b/>
              </w:rPr>
              <w:t>9.12</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1B0158" w:rsidRPr="007667C9" w:rsidP="00510C03">
            <w:pPr>
              <w:pStyle w:val="NoSpacing"/>
              <w:jc w:val="center"/>
              <w:rPr>
                <w:b/>
              </w:rPr>
            </w:pPr>
          </w:p>
        </w:tc>
        <w:tc>
          <w:tcPr>
            <w:tcW w:w="601" w:type="dxa"/>
            <w:gridSpan w:val="2"/>
            <w:tcBorders>
              <w:top w:val="single" w:sz="4" w:space="0" w:color="auto"/>
              <w:left w:val="single" w:sz="4" w:space="0" w:color="auto"/>
              <w:bottom w:val="single" w:sz="4" w:space="0" w:color="auto"/>
              <w:right w:val="single" w:sz="4" w:space="0" w:color="auto"/>
            </w:tcBorders>
            <w:shd w:val="clear" w:color="auto" w:fill="auto"/>
          </w:tcPr>
          <w:p w:rsidR="001B0158" w:rsidRPr="002470CF" w:rsidP="001F2BB9">
            <w:pPr>
              <w:pStyle w:val="NoSpacing"/>
              <w:jc w:val="center"/>
              <w:rPr>
                <w:b/>
              </w:rPr>
            </w:pPr>
            <w:r>
              <w:rPr>
                <w:b/>
              </w:rPr>
              <w:t>52</w:t>
            </w:r>
          </w:p>
          <w:p w:rsidR="001B0158" w:rsidRPr="002470CF" w:rsidP="001F2BB9">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1B0158" w:rsidRPr="007667C9" w:rsidP="001F2BB9">
            <w:pPr>
              <w:pStyle w:val="NoSpacing"/>
              <w:jc w:val="center"/>
              <w:rPr>
                <w:b/>
                <w:bCs/>
              </w:rPr>
            </w:pPr>
            <w:r>
              <w:rPr>
                <w:b/>
                <w:bCs/>
              </w:rPr>
              <w:t>19</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1B0158" w:rsidRPr="007667C9" w:rsidP="00E7676E">
            <w:pPr>
              <w:pStyle w:val="NoSpacing"/>
            </w:pPr>
            <w:r w:rsidRPr="007667C9">
              <w:rPr>
                <w:bCs/>
              </w:rPr>
              <w:t xml:space="preserve"> Падежные окончания имён суще</w:t>
            </w:r>
            <w:r w:rsidRPr="007667C9">
              <w:rPr>
                <w:bCs/>
              </w:rPr>
              <w:softHyphen/>
              <w:t>ствительных в творительном падеже.</w:t>
            </w:r>
          </w:p>
          <w:p w:rsidR="001B0158" w:rsidRPr="007667C9" w:rsidP="00E7676E">
            <w:pPr>
              <w:pStyle w:val="NoSpacing"/>
            </w:pPr>
            <w:r w:rsidRPr="007667C9">
              <w:t xml:space="preserve">  </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1B0158" w:rsidRPr="002470CF" w:rsidP="001B0158">
            <w:pPr>
              <w:pStyle w:val="NoSpacing"/>
              <w:rPr>
                <w:i/>
                <w:iCs/>
              </w:rPr>
            </w:pPr>
            <w:r w:rsidRPr="002470CF">
              <w:rPr>
                <w:iCs/>
              </w:rPr>
              <w:t>У. 1 часть, с.1</w:t>
            </w:r>
            <w:r>
              <w:rPr>
                <w:iCs/>
              </w:rPr>
              <w:t>20</w:t>
            </w:r>
            <w:r w:rsidRPr="002470CF">
              <w:rPr>
                <w:iCs/>
              </w:rPr>
              <w:t>, упр.22</w:t>
            </w:r>
            <w:r>
              <w:rPr>
                <w:iCs/>
              </w:rPr>
              <w:t>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1B0158" w:rsidRPr="002470CF" w:rsidP="00E7676E">
            <w:pPr>
              <w:pStyle w:val="NoSpacing"/>
              <w:jc w:val="center"/>
            </w:pPr>
            <w:r w:rsidRPr="002470CF">
              <w:t>1</w:t>
            </w:r>
          </w:p>
        </w:tc>
        <w:tc>
          <w:tcPr>
            <w:tcW w:w="8081" w:type="dxa"/>
            <w:gridSpan w:val="3"/>
            <w:tcBorders>
              <w:top w:val="single" w:sz="4" w:space="0" w:color="auto"/>
              <w:left w:val="single" w:sz="4" w:space="0" w:color="auto"/>
              <w:bottom w:val="single" w:sz="4" w:space="0" w:color="auto"/>
              <w:right w:val="single" w:sz="4" w:space="0" w:color="auto"/>
            </w:tcBorders>
            <w:shd w:val="clear" w:color="auto" w:fill="auto"/>
          </w:tcPr>
          <w:p w:rsidR="001B0158" w:rsidRPr="002470CF" w:rsidP="00E7676E">
            <w:pPr>
              <w:pStyle w:val="NoSpacing"/>
              <w:rPr>
                <w:i/>
                <w:iCs/>
              </w:rPr>
            </w:pPr>
            <w:r w:rsidRPr="002470CF">
              <w:rPr>
                <w:i/>
                <w:iCs/>
              </w:rPr>
              <w:t>Понимать</w:t>
            </w:r>
            <w:r w:rsidRPr="002470CF">
              <w:t xml:space="preserve"> и</w:t>
            </w:r>
            <w:r w:rsidRPr="002470CF">
              <w:rPr>
                <w:i/>
                <w:iCs/>
              </w:rPr>
              <w:t xml:space="preserve"> сохранять</w:t>
            </w:r>
            <w:r w:rsidRPr="002470CF">
              <w:t xml:space="preserve"> в памяти учебную задачу урока.</w:t>
            </w:r>
            <w:r w:rsidRPr="002470CF">
              <w:rPr>
                <w:i/>
                <w:iCs/>
              </w:rPr>
              <w:t xml:space="preserve"> Контролировать</w:t>
            </w:r>
            <w:r w:rsidRPr="002470CF">
              <w:t xml:space="preserve"> правиль</w:t>
            </w:r>
            <w:r w:rsidRPr="002470CF">
              <w:softHyphen/>
              <w:t>ность записи в тексте имён существи</w:t>
            </w:r>
            <w:r w:rsidRPr="002470CF">
              <w:softHyphen/>
              <w:t>тельных с безударными окончаниями,</w:t>
            </w:r>
            <w:r w:rsidRPr="002470CF">
              <w:rPr>
                <w:i/>
                <w:iCs/>
              </w:rPr>
              <w:t xml:space="preserve"> на</w:t>
            </w:r>
            <w:r w:rsidRPr="002470CF">
              <w:rPr>
                <w:i/>
                <w:iCs/>
              </w:rPr>
              <w:softHyphen/>
              <w:t>ходить</w:t>
            </w:r>
            <w:r w:rsidRPr="002470CF">
              <w:t xml:space="preserve"> и</w:t>
            </w:r>
            <w:r w:rsidRPr="002470CF">
              <w:rPr>
                <w:i/>
                <w:iCs/>
              </w:rPr>
              <w:t xml:space="preserve"> исправлять</w:t>
            </w:r>
            <w:r w:rsidRPr="002470CF">
              <w:t xml:space="preserve"> ошибки.</w:t>
            </w:r>
            <w:r w:rsidRPr="002470CF">
              <w:rPr>
                <w:i/>
                <w:iCs/>
              </w:rPr>
              <w:t xml:space="preserve"> Оценивать </w:t>
            </w:r>
            <w:r w:rsidRPr="002470CF">
              <w:t>результаты своей деятельности</w:t>
            </w:r>
          </w:p>
        </w:tc>
      </w:tr>
      <w:tr w:rsidTr="00472FF0">
        <w:tblPrEx>
          <w:tblW w:w="1603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Ex>
        <w:trPr>
          <w:trHeight w:val="985"/>
        </w:trPr>
        <w:tc>
          <w:tcPr>
            <w:tcW w:w="671" w:type="dxa"/>
            <w:tcBorders>
              <w:top w:val="single" w:sz="4" w:space="0" w:color="auto"/>
              <w:left w:val="single" w:sz="4" w:space="0" w:color="auto"/>
              <w:bottom w:val="single" w:sz="4" w:space="0" w:color="auto"/>
              <w:right w:val="single" w:sz="4" w:space="0" w:color="auto"/>
            </w:tcBorders>
          </w:tcPr>
          <w:p w:rsidR="001B0158" w:rsidRPr="007667C9" w:rsidP="007667C9">
            <w:pPr>
              <w:pStyle w:val="NoSpacing"/>
              <w:jc w:val="center"/>
              <w:rPr>
                <w:b/>
              </w:rPr>
            </w:pPr>
            <w:r>
              <w:rPr>
                <w:b/>
              </w:rPr>
              <w:t>10</w:t>
            </w:r>
            <w:r w:rsidRPr="007667C9">
              <w:rPr>
                <w:b/>
              </w:rPr>
              <w:t>.12</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1B0158" w:rsidRPr="007667C9" w:rsidP="00510C03">
            <w:pPr>
              <w:pStyle w:val="NoSpacing"/>
              <w:jc w:val="center"/>
              <w:rPr>
                <w:b/>
              </w:rPr>
            </w:pPr>
          </w:p>
        </w:tc>
        <w:tc>
          <w:tcPr>
            <w:tcW w:w="601" w:type="dxa"/>
            <w:gridSpan w:val="2"/>
            <w:tcBorders>
              <w:top w:val="single" w:sz="4" w:space="0" w:color="auto"/>
              <w:left w:val="single" w:sz="4" w:space="0" w:color="auto"/>
              <w:bottom w:val="single" w:sz="4" w:space="0" w:color="auto"/>
              <w:right w:val="single" w:sz="4" w:space="0" w:color="auto"/>
            </w:tcBorders>
            <w:shd w:val="clear" w:color="auto" w:fill="auto"/>
          </w:tcPr>
          <w:p w:rsidR="001B0158" w:rsidRPr="002470CF" w:rsidP="001F2BB9">
            <w:pPr>
              <w:pStyle w:val="NoSpacing"/>
              <w:jc w:val="center"/>
              <w:rPr>
                <w:b/>
              </w:rPr>
            </w:pPr>
            <w:r>
              <w:rPr>
                <w:b/>
              </w:rPr>
              <w:t>53</w:t>
            </w:r>
          </w:p>
          <w:p w:rsidR="001B0158" w:rsidRPr="002470CF" w:rsidP="001F2BB9">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1B0158" w:rsidRPr="002661D3" w:rsidP="001F2BB9">
            <w:pPr>
              <w:pStyle w:val="NoSpacing"/>
              <w:jc w:val="center"/>
              <w:rPr>
                <w:b/>
                <w:bCs/>
              </w:rPr>
            </w:pPr>
            <w:r>
              <w:rPr>
                <w:b/>
                <w:bCs/>
              </w:rPr>
              <w:t>20</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1B0158" w:rsidRPr="007667C9" w:rsidP="00E7676E">
            <w:pPr>
              <w:pStyle w:val="NoSpacing"/>
            </w:pPr>
            <w:r w:rsidRPr="007667C9">
              <w:rPr>
                <w:bCs/>
              </w:rPr>
              <w:t>Падежные окончания имён суще</w:t>
            </w:r>
            <w:r w:rsidRPr="007667C9">
              <w:rPr>
                <w:bCs/>
              </w:rPr>
              <w:softHyphen/>
              <w:t>ствительных в предложном падеже</w:t>
            </w:r>
            <w:r w:rsidRPr="007667C9">
              <w:rPr>
                <w:bCs/>
              </w:rPr>
              <w:t>..</w:t>
            </w:r>
          </w:p>
          <w:p w:rsidR="001B0158" w:rsidRPr="007667C9" w:rsidP="00E7676E">
            <w:pPr>
              <w:pStyle w:val="NoSpacing"/>
            </w:pPr>
            <w:r w:rsidRPr="007667C9">
              <w:t xml:space="preserve"> </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1B0158" w:rsidRPr="002470CF" w:rsidP="001B0158">
            <w:pPr>
              <w:pStyle w:val="NoSpacing"/>
              <w:rPr>
                <w:i/>
                <w:iCs/>
              </w:rPr>
            </w:pPr>
            <w:r w:rsidRPr="002470CF">
              <w:rPr>
                <w:iCs/>
              </w:rPr>
              <w:t>У. 1 часть, с.12</w:t>
            </w:r>
            <w:r>
              <w:rPr>
                <w:iCs/>
              </w:rPr>
              <w:t>3</w:t>
            </w:r>
            <w:r w:rsidRPr="002470CF">
              <w:rPr>
                <w:iCs/>
              </w:rPr>
              <w:t>, упр.23</w:t>
            </w:r>
            <w:r>
              <w:rPr>
                <w:iCs/>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1B0158" w:rsidRPr="002470CF" w:rsidP="00E7676E">
            <w:pPr>
              <w:pStyle w:val="NoSpacing"/>
              <w:jc w:val="center"/>
            </w:pPr>
            <w:r w:rsidRPr="002470CF">
              <w:t>1</w:t>
            </w:r>
          </w:p>
        </w:tc>
        <w:tc>
          <w:tcPr>
            <w:tcW w:w="8081" w:type="dxa"/>
            <w:gridSpan w:val="3"/>
            <w:tcBorders>
              <w:top w:val="single" w:sz="4" w:space="0" w:color="auto"/>
              <w:left w:val="single" w:sz="4" w:space="0" w:color="auto"/>
              <w:bottom w:val="single" w:sz="4" w:space="0" w:color="auto"/>
              <w:right w:val="single" w:sz="4" w:space="0" w:color="auto"/>
            </w:tcBorders>
            <w:shd w:val="clear" w:color="auto" w:fill="auto"/>
          </w:tcPr>
          <w:p w:rsidR="001B0158" w:rsidRPr="002470CF" w:rsidP="00E7676E">
            <w:pPr>
              <w:pStyle w:val="NoSpacing"/>
              <w:rPr>
                <w:i/>
                <w:iCs/>
              </w:rPr>
            </w:pPr>
            <w:r w:rsidRPr="002470CF">
              <w:rPr>
                <w:i/>
                <w:iCs/>
              </w:rPr>
              <w:t>Понимать</w:t>
            </w:r>
            <w:r w:rsidRPr="002470CF">
              <w:t xml:space="preserve"> и</w:t>
            </w:r>
            <w:r w:rsidRPr="002470CF">
              <w:rPr>
                <w:i/>
                <w:iCs/>
              </w:rPr>
              <w:t xml:space="preserve"> сохранять</w:t>
            </w:r>
            <w:r w:rsidRPr="002470CF">
              <w:t xml:space="preserve"> в памяти учебную задачу урока.</w:t>
            </w:r>
            <w:r w:rsidRPr="002470CF">
              <w:rPr>
                <w:i/>
                <w:iCs/>
              </w:rPr>
              <w:t xml:space="preserve"> Различать</w:t>
            </w:r>
            <w:r w:rsidRPr="002470CF">
              <w:t xml:space="preserve"> имена существи</w:t>
            </w:r>
            <w:r w:rsidRPr="002470CF">
              <w:softHyphen/>
              <w:t>тельные в именительном, родительном и винительном падежах,</w:t>
            </w:r>
            <w:r w:rsidRPr="002470CF">
              <w:rPr>
                <w:i/>
                <w:iCs/>
              </w:rPr>
              <w:t xml:space="preserve"> сопоставлять</w:t>
            </w:r>
            <w:r w:rsidRPr="002470CF">
              <w:t xml:space="preserve"> их па</w:t>
            </w:r>
            <w:r w:rsidRPr="002470CF">
              <w:softHyphen/>
              <w:t>дежные окончания.</w:t>
            </w:r>
            <w:r w:rsidRPr="002470CF">
              <w:rPr>
                <w:i/>
                <w:iCs/>
              </w:rPr>
              <w:t xml:space="preserve"> Обосновывать</w:t>
            </w:r>
            <w:r w:rsidRPr="002470CF">
              <w:t xml:space="preserve"> правиль</w:t>
            </w:r>
            <w:r w:rsidRPr="002470CF">
              <w:softHyphen/>
              <w:t>ность определения падежа.</w:t>
            </w:r>
            <w:r w:rsidRPr="002470CF">
              <w:rPr>
                <w:i/>
                <w:iCs/>
              </w:rPr>
              <w:t xml:space="preserve"> Использовать </w:t>
            </w:r>
            <w:r w:rsidRPr="002470CF">
              <w:t>при распознавании родительного и вини</w:t>
            </w:r>
            <w:r w:rsidRPr="002470CF">
              <w:softHyphen/>
              <w:t>тельного падежей одушевлённых имён су</w:t>
            </w:r>
            <w:r w:rsidRPr="002470CF">
              <w:softHyphen/>
              <w:t>ществительных 2-го склонения приём за</w:t>
            </w:r>
            <w:r w:rsidRPr="002470CF">
              <w:softHyphen/>
              <w:t>мены этих имён существительных именами существительными 1 -го склонения.</w:t>
            </w:r>
            <w:r w:rsidRPr="002470CF">
              <w:rPr>
                <w:i/>
                <w:iCs/>
              </w:rPr>
              <w:t xml:space="preserve"> Состав</w:t>
            </w:r>
            <w:r w:rsidRPr="002470CF">
              <w:rPr>
                <w:i/>
                <w:iCs/>
              </w:rPr>
              <w:softHyphen/>
              <w:t>лять</w:t>
            </w:r>
            <w:r w:rsidRPr="002470CF">
              <w:t xml:space="preserve"> текст на тему «В гостях у хлебороба». </w:t>
            </w:r>
            <w:r w:rsidRPr="002470CF">
              <w:rPr>
                <w:i/>
                <w:iCs/>
              </w:rPr>
              <w:t>Оценивать</w:t>
            </w:r>
            <w:r w:rsidRPr="002470CF">
              <w:t xml:space="preserve"> результаты своей деятельности</w:t>
            </w:r>
          </w:p>
        </w:tc>
      </w:tr>
      <w:tr w:rsidTr="00472FF0">
        <w:tblPrEx>
          <w:tblW w:w="1603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Ex>
        <w:trPr>
          <w:trHeight w:val="346"/>
        </w:trPr>
        <w:tc>
          <w:tcPr>
            <w:tcW w:w="671" w:type="dxa"/>
            <w:tcBorders>
              <w:top w:val="single" w:sz="4" w:space="0" w:color="auto"/>
              <w:left w:val="single" w:sz="4" w:space="0" w:color="auto"/>
              <w:bottom w:val="single" w:sz="4" w:space="0" w:color="auto"/>
              <w:right w:val="single" w:sz="4" w:space="0" w:color="auto"/>
            </w:tcBorders>
          </w:tcPr>
          <w:p w:rsidR="001B0158" w:rsidRPr="007667C9" w:rsidP="007667C9">
            <w:pPr>
              <w:pStyle w:val="NoSpacing"/>
              <w:jc w:val="center"/>
              <w:rPr>
                <w:b/>
              </w:rPr>
            </w:pPr>
            <w:r>
              <w:rPr>
                <w:b/>
              </w:rPr>
              <w:t>14</w:t>
            </w:r>
            <w:r w:rsidRPr="007667C9">
              <w:rPr>
                <w:b/>
              </w:rPr>
              <w:t>.12</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1B0158" w:rsidRPr="007667C9" w:rsidP="00510C03">
            <w:pPr>
              <w:pStyle w:val="NoSpacing"/>
              <w:jc w:val="center"/>
              <w:rPr>
                <w:b/>
              </w:rPr>
            </w:pPr>
          </w:p>
        </w:tc>
        <w:tc>
          <w:tcPr>
            <w:tcW w:w="601" w:type="dxa"/>
            <w:gridSpan w:val="2"/>
            <w:tcBorders>
              <w:top w:val="single" w:sz="4" w:space="0" w:color="auto"/>
              <w:left w:val="single" w:sz="4" w:space="0" w:color="auto"/>
              <w:bottom w:val="single" w:sz="4" w:space="0" w:color="auto"/>
              <w:right w:val="single" w:sz="4" w:space="0" w:color="auto"/>
            </w:tcBorders>
            <w:shd w:val="clear" w:color="auto" w:fill="auto"/>
          </w:tcPr>
          <w:p w:rsidR="001B0158" w:rsidRPr="002470CF" w:rsidP="001F2BB9">
            <w:pPr>
              <w:pStyle w:val="NoSpacing"/>
              <w:jc w:val="center"/>
              <w:rPr>
                <w:b/>
              </w:rPr>
            </w:pPr>
            <w:r>
              <w:rPr>
                <w:b/>
              </w:rPr>
              <w:t>54</w:t>
            </w:r>
          </w:p>
          <w:p w:rsidR="001B0158" w:rsidRPr="002470CF" w:rsidP="001F2BB9">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1B0158" w:rsidRPr="002470CF" w:rsidP="001F2BB9">
            <w:pPr>
              <w:pStyle w:val="NoSpacing"/>
              <w:jc w:val="center"/>
              <w:rPr>
                <w:b/>
                <w:bCs/>
              </w:rPr>
            </w:pPr>
            <w:r>
              <w:rPr>
                <w:b/>
                <w:bCs/>
              </w:rPr>
              <w:t>21</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1B0158" w:rsidRPr="007667C9" w:rsidP="00E7676E">
            <w:pPr>
              <w:pStyle w:val="NoSpacing"/>
              <w:rPr>
                <w:bCs/>
              </w:rPr>
            </w:pPr>
            <w:r w:rsidRPr="007667C9">
              <w:rPr>
                <w:bCs/>
              </w:rPr>
              <w:t>Правописание безударных падеж</w:t>
            </w:r>
            <w:r w:rsidRPr="007667C9">
              <w:rPr>
                <w:bCs/>
              </w:rPr>
              <w:softHyphen/>
              <w:t>ных окончаний имён существитель</w:t>
            </w:r>
            <w:r w:rsidRPr="007667C9">
              <w:rPr>
                <w:bCs/>
              </w:rPr>
              <w:softHyphen/>
              <w:t>ных в предложном падеже</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1B0158" w:rsidRPr="002470CF" w:rsidP="001B0158">
            <w:pPr>
              <w:pStyle w:val="NoSpacing"/>
              <w:rPr>
                <w:i/>
                <w:iCs/>
              </w:rPr>
            </w:pPr>
            <w:r w:rsidRPr="002470CF">
              <w:rPr>
                <w:iCs/>
              </w:rPr>
              <w:t>У. 1 часть, с.12</w:t>
            </w:r>
            <w:r>
              <w:rPr>
                <w:iCs/>
              </w:rPr>
              <w:t>3</w:t>
            </w:r>
            <w:r w:rsidRPr="002470CF">
              <w:rPr>
                <w:iCs/>
              </w:rPr>
              <w:t>, упр.23</w:t>
            </w:r>
            <w:r>
              <w:rPr>
                <w:iCs/>
              </w:rPr>
              <w:t>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1B0158" w:rsidRPr="002470CF" w:rsidP="00E7676E">
            <w:pPr>
              <w:pStyle w:val="NoSpacing"/>
              <w:jc w:val="center"/>
            </w:pPr>
            <w:r>
              <w:t>1</w:t>
            </w:r>
          </w:p>
        </w:tc>
        <w:tc>
          <w:tcPr>
            <w:tcW w:w="8081" w:type="dxa"/>
            <w:gridSpan w:val="3"/>
            <w:tcBorders>
              <w:top w:val="single" w:sz="4" w:space="0" w:color="auto"/>
              <w:left w:val="single" w:sz="4" w:space="0" w:color="auto"/>
              <w:bottom w:val="single" w:sz="4" w:space="0" w:color="auto"/>
              <w:right w:val="single" w:sz="4" w:space="0" w:color="auto"/>
            </w:tcBorders>
            <w:shd w:val="clear" w:color="auto" w:fill="auto"/>
          </w:tcPr>
          <w:p w:rsidR="001B0158" w:rsidRPr="002470CF" w:rsidP="001B0158">
            <w:pPr>
              <w:pStyle w:val="NoSpacing"/>
              <w:rPr>
                <w:i/>
                <w:iCs/>
              </w:rPr>
            </w:pPr>
            <w:r w:rsidRPr="002470CF">
              <w:rPr>
                <w:i/>
                <w:iCs/>
              </w:rPr>
              <w:t>Понимать</w:t>
            </w:r>
            <w:r w:rsidRPr="002470CF">
              <w:t xml:space="preserve"> и</w:t>
            </w:r>
            <w:r w:rsidRPr="002470CF">
              <w:rPr>
                <w:i/>
                <w:iCs/>
              </w:rPr>
              <w:t xml:space="preserve"> сохранять</w:t>
            </w:r>
            <w:r w:rsidRPr="002470CF">
              <w:t xml:space="preserve"> в памяти учебную задачу урока.</w:t>
            </w:r>
            <w:r w:rsidRPr="002470CF">
              <w:rPr>
                <w:i/>
                <w:iCs/>
              </w:rPr>
              <w:t xml:space="preserve"> Различать</w:t>
            </w:r>
            <w:r w:rsidRPr="002470CF">
              <w:t xml:space="preserve"> имена существи</w:t>
            </w:r>
            <w:r w:rsidRPr="002470CF">
              <w:softHyphen/>
              <w:t>тельные в именительном, родительном и винительном падежах,</w:t>
            </w:r>
            <w:r w:rsidRPr="002470CF">
              <w:rPr>
                <w:i/>
                <w:iCs/>
              </w:rPr>
              <w:t xml:space="preserve"> сопоставлять</w:t>
            </w:r>
            <w:r w:rsidRPr="002470CF">
              <w:t xml:space="preserve"> их па</w:t>
            </w:r>
            <w:r w:rsidRPr="002470CF">
              <w:softHyphen/>
              <w:t>дежные окончания.</w:t>
            </w:r>
            <w:r w:rsidRPr="002470CF">
              <w:rPr>
                <w:i/>
                <w:iCs/>
              </w:rPr>
              <w:t xml:space="preserve"> Обосновывать</w:t>
            </w:r>
            <w:r w:rsidRPr="002470CF">
              <w:t xml:space="preserve"> правиль</w:t>
            </w:r>
            <w:r w:rsidRPr="002470CF">
              <w:softHyphen/>
              <w:t>ность определения падежа.</w:t>
            </w:r>
            <w:r w:rsidRPr="002470CF">
              <w:rPr>
                <w:i/>
                <w:iCs/>
              </w:rPr>
              <w:t xml:space="preserve"> Использовать </w:t>
            </w:r>
            <w:r w:rsidRPr="002470CF">
              <w:t>при распознавании родительного и вини</w:t>
            </w:r>
            <w:r w:rsidRPr="002470CF">
              <w:softHyphen/>
              <w:t>тельного падежей одушевлённых имён су</w:t>
            </w:r>
            <w:r w:rsidRPr="002470CF">
              <w:softHyphen/>
              <w:t>ществительных 2-го склонения приём за</w:t>
            </w:r>
            <w:r w:rsidRPr="002470CF">
              <w:softHyphen/>
              <w:t xml:space="preserve">мены этих имён существительных именами существительными 1 -го </w:t>
            </w:r>
            <w:r w:rsidRPr="002470CF">
              <w:t>склонения.</w:t>
            </w:r>
            <w:r w:rsidRPr="002470CF">
              <w:rPr>
                <w:i/>
                <w:iCs/>
              </w:rPr>
              <w:t xml:space="preserve"> Оценивать</w:t>
            </w:r>
            <w:r w:rsidRPr="002470CF">
              <w:t xml:space="preserve"> результаты своей деятельности</w:t>
            </w:r>
          </w:p>
        </w:tc>
      </w:tr>
      <w:tr w:rsidTr="00472FF0">
        <w:tblPrEx>
          <w:tblW w:w="1603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Ex>
        <w:trPr>
          <w:trHeight w:val="408"/>
        </w:trPr>
        <w:tc>
          <w:tcPr>
            <w:tcW w:w="671" w:type="dxa"/>
            <w:tcBorders>
              <w:top w:val="single" w:sz="4" w:space="0" w:color="auto"/>
              <w:left w:val="single" w:sz="4" w:space="0" w:color="auto"/>
              <w:bottom w:val="single" w:sz="4" w:space="0" w:color="auto"/>
              <w:right w:val="single" w:sz="4" w:space="0" w:color="auto"/>
            </w:tcBorders>
          </w:tcPr>
          <w:p w:rsidR="001B0158" w:rsidRPr="007667C9" w:rsidP="00FC53E1">
            <w:pPr>
              <w:pStyle w:val="NoSpacing"/>
              <w:jc w:val="center"/>
              <w:rPr>
                <w:b/>
              </w:rPr>
            </w:pPr>
            <w:r w:rsidRPr="007667C9">
              <w:rPr>
                <w:b/>
              </w:rPr>
              <w:t>1</w:t>
            </w:r>
            <w:r>
              <w:rPr>
                <w:b/>
              </w:rPr>
              <w:t>5</w:t>
            </w:r>
            <w:r w:rsidRPr="007667C9">
              <w:rPr>
                <w:b/>
              </w:rPr>
              <w:t>.12</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1B0158" w:rsidRPr="007667C9" w:rsidP="009B6607">
            <w:pPr>
              <w:pStyle w:val="NoSpacing"/>
              <w:jc w:val="center"/>
              <w:rPr>
                <w:b/>
              </w:rPr>
            </w:pPr>
          </w:p>
        </w:tc>
        <w:tc>
          <w:tcPr>
            <w:tcW w:w="601" w:type="dxa"/>
            <w:gridSpan w:val="2"/>
            <w:tcBorders>
              <w:top w:val="single" w:sz="4" w:space="0" w:color="auto"/>
              <w:left w:val="single" w:sz="4" w:space="0" w:color="auto"/>
              <w:bottom w:val="single" w:sz="4" w:space="0" w:color="auto"/>
              <w:right w:val="single" w:sz="4" w:space="0" w:color="auto"/>
            </w:tcBorders>
            <w:shd w:val="clear" w:color="auto" w:fill="auto"/>
          </w:tcPr>
          <w:p w:rsidR="001B0158" w:rsidRPr="002470CF" w:rsidP="009B6607">
            <w:pPr>
              <w:pStyle w:val="NoSpacing"/>
              <w:jc w:val="center"/>
              <w:rPr>
                <w:b/>
              </w:rPr>
            </w:pPr>
            <w:r>
              <w:rPr>
                <w:b/>
              </w:rPr>
              <w:t>55</w:t>
            </w:r>
          </w:p>
          <w:p w:rsidR="001B0158" w:rsidRPr="002470CF" w:rsidP="009B6607">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1B0158" w:rsidRPr="002661D3" w:rsidP="009B6607">
            <w:pPr>
              <w:pStyle w:val="NoSpacing"/>
              <w:jc w:val="center"/>
              <w:rPr>
                <w:b/>
                <w:bCs/>
              </w:rPr>
            </w:pPr>
            <w:r>
              <w:rPr>
                <w:b/>
                <w:bCs/>
              </w:rPr>
              <w:t>22</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1B0158" w:rsidRPr="007667C9" w:rsidP="00E7676E">
            <w:pPr>
              <w:pStyle w:val="NoSpacing"/>
              <w:rPr>
                <w:bCs/>
              </w:rPr>
            </w:pPr>
            <w:r w:rsidRPr="007667C9">
              <w:rPr>
                <w:bCs/>
              </w:rPr>
              <w:t>Правописание безударных оконча</w:t>
            </w:r>
            <w:r w:rsidRPr="007667C9">
              <w:rPr>
                <w:bCs/>
              </w:rPr>
              <w:softHyphen/>
              <w:t>ний имён существительных во всех падежах</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1B0158" w:rsidRPr="002470CF" w:rsidP="00E7676E">
            <w:pPr>
              <w:pStyle w:val="NoSpacing"/>
              <w:rPr>
                <w:i/>
                <w:iCs/>
              </w:rPr>
            </w:pPr>
            <w:r w:rsidRPr="002470CF">
              <w:rPr>
                <w:iCs/>
              </w:rPr>
              <w:t>У. 1 часть, с.126, упр. 237</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1B0158" w:rsidRPr="002470CF" w:rsidP="00E7676E">
            <w:pPr>
              <w:pStyle w:val="NoSpacing"/>
              <w:jc w:val="center"/>
            </w:pPr>
            <w:r w:rsidRPr="002470CF">
              <w:t>1</w:t>
            </w:r>
          </w:p>
        </w:tc>
        <w:tc>
          <w:tcPr>
            <w:tcW w:w="8081" w:type="dxa"/>
            <w:gridSpan w:val="3"/>
            <w:tcBorders>
              <w:top w:val="single" w:sz="4" w:space="0" w:color="auto"/>
              <w:left w:val="single" w:sz="4" w:space="0" w:color="auto"/>
              <w:bottom w:val="single" w:sz="4" w:space="0" w:color="auto"/>
              <w:right w:val="single" w:sz="4" w:space="0" w:color="auto"/>
            </w:tcBorders>
            <w:shd w:val="clear" w:color="auto" w:fill="auto"/>
          </w:tcPr>
          <w:p w:rsidR="001B0158" w:rsidRPr="002470CF" w:rsidP="00E7676E">
            <w:pPr>
              <w:pStyle w:val="NoSpacing"/>
              <w:rPr>
                <w:i/>
                <w:iCs/>
              </w:rPr>
            </w:pPr>
            <w:r w:rsidRPr="002470CF">
              <w:rPr>
                <w:i/>
                <w:iCs/>
              </w:rPr>
              <w:t>Понимать</w:t>
            </w:r>
            <w:r w:rsidRPr="002470CF">
              <w:t xml:space="preserve"> и</w:t>
            </w:r>
            <w:r w:rsidRPr="002470CF">
              <w:rPr>
                <w:i/>
                <w:iCs/>
              </w:rPr>
              <w:t xml:space="preserve"> сохранять</w:t>
            </w:r>
            <w:r w:rsidRPr="002470CF">
              <w:t xml:space="preserve"> в памяти учебную задачу урока.</w:t>
            </w:r>
            <w:r w:rsidRPr="002470CF">
              <w:rPr>
                <w:i/>
                <w:iCs/>
              </w:rPr>
              <w:t xml:space="preserve"> Различать</w:t>
            </w:r>
            <w:r w:rsidRPr="002470CF">
              <w:t xml:space="preserve"> имена существи</w:t>
            </w:r>
            <w:r w:rsidRPr="002470CF">
              <w:softHyphen/>
              <w:t>тельные в именительном, родительном и винительном падежах.</w:t>
            </w:r>
            <w:r w:rsidRPr="002470CF">
              <w:rPr>
                <w:i/>
                <w:iCs/>
              </w:rPr>
              <w:t xml:space="preserve"> Определять</w:t>
            </w:r>
            <w:r w:rsidRPr="002470CF">
              <w:t xml:space="preserve"> зна</w:t>
            </w:r>
            <w:r w:rsidRPr="002470CF">
              <w:softHyphen/>
              <w:t xml:space="preserve">чения слов и их употребление в речи. </w:t>
            </w:r>
            <w:r w:rsidRPr="002470CF">
              <w:rPr>
                <w:i/>
                <w:iCs/>
              </w:rPr>
              <w:t>Работать</w:t>
            </w:r>
            <w:r w:rsidRPr="002470CF">
              <w:t xml:space="preserve"> с таблицей «Дательный падеж имён существительных».</w:t>
            </w:r>
            <w:r w:rsidRPr="002470CF">
              <w:rPr>
                <w:i/>
                <w:iCs/>
              </w:rPr>
              <w:t xml:space="preserve"> Различать</w:t>
            </w:r>
            <w:r w:rsidRPr="002470CF">
              <w:t xml:space="preserve"> име</w:t>
            </w:r>
            <w:r w:rsidRPr="002470CF">
              <w:softHyphen/>
              <w:t xml:space="preserve">на существительные в дательном падеже. </w:t>
            </w:r>
            <w:r w:rsidRPr="002470CF">
              <w:rPr>
                <w:i/>
                <w:iCs/>
              </w:rPr>
              <w:t>Определять</w:t>
            </w:r>
            <w:r w:rsidRPr="002470CF">
              <w:t xml:space="preserve"> способы проверки написания безударного падежного окончания в да</w:t>
            </w:r>
            <w:r w:rsidRPr="002470CF">
              <w:softHyphen/>
              <w:t>тельном падеже.</w:t>
            </w:r>
            <w:r w:rsidRPr="002470CF">
              <w:rPr>
                <w:i/>
                <w:iCs/>
              </w:rPr>
              <w:t xml:space="preserve"> Писать</w:t>
            </w:r>
            <w:r w:rsidRPr="002470CF">
              <w:t xml:space="preserve"> слова в данной падежной форме и</w:t>
            </w:r>
            <w:r w:rsidRPr="002470CF">
              <w:rPr>
                <w:i/>
                <w:iCs/>
              </w:rPr>
              <w:t xml:space="preserve"> обосновывать</w:t>
            </w:r>
            <w:r w:rsidRPr="002470CF">
              <w:t xml:space="preserve"> напи</w:t>
            </w:r>
            <w:r w:rsidRPr="002470CF">
              <w:softHyphen/>
              <w:t xml:space="preserve">сание безударного падежного окончания. </w:t>
            </w:r>
            <w:r w:rsidRPr="002470CF">
              <w:rPr>
                <w:i/>
                <w:iCs/>
              </w:rPr>
              <w:t>Сопоставлять</w:t>
            </w:r>
            <w:r w:rsidRPr="002470CF">
              <w:t xml:space="preserve"> падежные окончания имён существительных в родительном и да</w:t>
            </w:r>
            <w:r w:rsidRPr="002470CF">
              <w:softHyphen/>
              <w:t>тельном падежах.</w:t>
            </w:r>
            <w:r w:rsidRPr="002470CF">
              <w:rPr>
                <w:i/>
                <w:iCs/>
              </w:rPr>
              <w:t xml:space="preserve"> Оценивать</w:t>
            </w:r>
            <w:r w:rsidRPr="002470CF">
              <w:t xml:space="preserve"> результаты своей деятельности</w:t>
            </w:r>
          </w:p>
        </w:tc>
      </w:tr>
      <w:tr w:rsidTr="00472FF0">
        <w:tblPrEx>
          <w:tblW w:w="1603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Ex>
        <w:trPr>
          <w:trHeight w:val="985"/>
        </w:trPr>
        <w:tc>
          <w:tcPr>
            <w:tcW w:w="671" w:type="dxa"/>
            <w:tcBorders>
              <w:top w:val="single" w:sz="4" w:space="0" w:color="auto"/>
              <w:left w:val="single" w:sz="4" w:space="0" w:color="auto"/>
              <w:bottom w:val="single" w:sz="4" w:space="0" w:color="auto"/>
              <w:right w:val="single" w:sz="4" w:space="0" w:color="auto"/>
            </w:tcBorders>
          </w:tcPr>
          <w:p w:rsidR="001B0158" w:rsidRPr="007667C9" w:rsidP="00FC53E1">
            <w:pPr>
              <w:pStyle w:val="NoSpacing"/>
              <w:jc w:val="center"/>
              <w:rPr>
                <w:b/>
              </w:rPr>
            </w:pPr>
            <w:r w:rsidRPr="007667C9">
              <w:rPr>
                <w:b/>
              </w:rPr>
              <w:t>1</w:t>
            </w:r>
            <w:r>
              <w:rPr>
                <w:b/>
              </w:rPr>
              <w:t>6</w:t>
            </w:r>
            <w:r w:rsidRPr="007667C9">
              <w:rPr>
                <w:b/>
              </w:rPr>
              <w:t>.12</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1B0158" w:rsidRPr="007667C9" w:rsidP="009B6607">
            <w:pPr>
              <w:pStyle w:val="NoSpacing"/>
              <w:jc w:val="center"/>
              <w:rPr>
                <w:b/>
              </w:rPr>
            </w:pPr>
          </w:p>
        </w:tc>
        <w:tc>
          <w:tcPr>
            <w:tcW w:w="601" w:type="dxa"/>
            <w:gridSpan w:val="2"/>
            <w:tcBorders>
              <w:top w:val="single" w:sz="4" w:space="0" w:color="auto"/>
              <w:left w:val="single" w:sz="4" w:space="0" w:color="auto"/>
              <w:bottom w:val="single" w:sz="4" w:space="0" w:color="auto"/>
              <w:right w:val="single" w:sz="4" w:space="0" w:color="auto"/>
            </w:tcBorders>
            <w:shd w:val="clear" w:color="auto" w:fill="auto"/>
          </w:tcPr>
          <w:p w:rsidR="001B0158" w:rsidRPr="002470CF" w:rsidP="009B6607">
            <w:pPr>
              <w:pStyle w:val="NoSpacing"/>
              <w:jc w:val="center"/>
              <w:rPr>
                <w:b/>
              </w:rPr>
            </w:pPr>
            <w:r>
              <w:rPr>
                <w:b/>
              </w:rPr>
              <w:t>56</w:t>
            </w:r>
          </w:p>
          <w:p w:rsidR="001B0158" w:rsidRPr="002470CF" w:rsidP="009B6607">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1B0158" w:rsidRPr="002470CF" w:rsidP="009B6607">
            <w:pPr>
              <w:pStyle w:val="NoSpacing"/>
              <w:jc w:val="center"/>
              <w:rPr>
                <w:b/>
                <w:bCs/>
              </w:rPr>
            </w:pPr>
            <w:r>
              <w:rPr>
                <w:b/>
                <w:bCs/>
              </w:rPr>
              <w:t>23</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1B0158" w:rsidRPr="002661D3" w:rsidP="00E7676E">
            <w:pPr>
              <w:pStyle w:val="NoSpacing"/>
              <w:rPr>
                <w:b/>
              </w:rPr>
            </w:pPr>
            <w:r w:rsidRPr="007667C9">
              <w:rPr>
                <w:bCs/>
              </w:rPr>
              <w:t>Правописание безударных оконча</w:t>
            </w:r>
            <w:r w:rsidRPr="007667C9">
              <w:rPr>
                <w:bCs/>
              </w:rPr>
              <w:softHyphen/>
              <w:t>ний имён существительных во всех падежах</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A52900" w:rsidRPr="002470CF" w:rsidP="00A52900">
            <w:pPr>
              <w:pStyle w:val="NoSpacing"/>
              <w:rPr>
                <w:iCs/>
              </w:rPr>
            </w:pPr>
            <w:r w:rsidRPr="002470CF">
              <w:rPr>
                <w:iCs/>
              </w:rPr>
              <w:t>У. 1 часть, с.12</w:t>
            </w:r>
            <w:r>
              <w:rPr>
                <w:iCs/>
              </w:rPr>
              <w:t>7</w:t>
            </w:r>
            <w:r w:rsidRPr="002470CF">
              <w:rPr>
                <w:iCs/>
              </w:rPr>
              <w:t>, упр.24</w:t>
            </w:r>
            <w:r>
              <w:rPr>
                <w:iCs/>
              </w:rPr>
              <w:t>1</w:t>
            </w:r>
          </w:p>
          <w:p w:rsidR="001B0158" w:rsidRPr="002470CF" w:rsidP="00E7676E">
            <w:pPr>
              <w:pStyle w:val="NoSpacing"/>
              <w:rPr>
                <w:i/>
                <w:iCs/>
              </w:rPr>
            </w:pPr>
            <w:r>
              <w:rPr>
                <w:i/>
                <w:iCs/>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1B0158" w:rsidRPr="002470CF" w:rsidP="00E7676E">
            <w:pPr>
              <w:pStyle w:val="NoSpacing"/>
              <w:jc w:val="center"/>
            </w:pPr>
            <w:r w:rsidRPr="002470CF">
              <w:t>1</w:t>
            </w:r>
          </w:p>
        </w:tc>
        <w:tc>
          <w:tcPr>
            <w:tcW w:w="8081" w:type="dxa"/>
            <w:gridSpan w:val="3"/>
            <w:tcBorders>
              <w:top w:val="single" w:sz="4" w:space="0" w:color="auto"/>
              <w:left w:val="single" w:sz="4" w:space="0" w:color="auto"/>
              <w:bottom w:val="single" w:sz="4" w:space="0" w:color="auto"/>
              <w:right w:val="single" w:sz="4" w:space="0" w:color="auto"/>
            </w:tcBorders>
            <w:shd w:val="clear" w:color="auto" w:fill="auto"/>
          </w:tcPr>
          <w:p w:rsidR="001B0158" w:rsidRPr="002470CF" w:rsidP="00E7676E">
            <w:pPr>
              <w:pStyle w:val="NoSpacing"/>
              <w:rPr>
                <w:i/>
                <w:iCs/>
              </w:rPr>
            </w:pPr>
            <w:r w:rsidRPr="002470CF">
              <w:rPr>
                <w:i/>
                <w:iCs/>
              </w:rPr>
              <w:t>Понимать</w:t>
            </w:r>
            <w:r w:rsidRPr="002470CF">
              <w:t xml:space="preserve"> и</w:t>
            </w:r>
            <w:r w:rsidRPr="002470CF">
              <w:rPr>
                <w:i/>
                <w:iCs/>
              </w:rPr>
              <w:t xml:space="preserve"> сохранять</w:t>
            </w:r>
            <w:r w:rsidRPr="002470CF">
              <w:t xml:space="preserve"> в памяти учебную задачу урока.</w:t>
            </w:r>
            <w:r w:rsidRPr="002470CF">
              <w:rPr>
                <w:i/>
                <w:iCs/>
              </w:rPr>
              <w:t xml:space="preserve"> Работать</w:t>
            </w:r>
            <w:r w:rsidRPr="002470CF">
              <w:t xml:space="preserve"> с таблицей «Тво</w:t>
            </w:r>
            <w:r w:rsidRPr="002470CF">
              <w:softHyphen/>
              <w:t xml:space="preserve">рительный падеж имён существительных». </w:t>
            </w:r>
            <w:r w:rsidRPr="002470CF">
              <w:rPr>
                <w:i/>
                <w:iCs/>
              </w:rPr>
              <w:t>Распознавать</w:t>
            </w:r>
            <w:r w:rsidRPr="002470CF">
              <w:t xml:space="preserve"> имена существительные в творительном падеже.</w:t>
            </w:r>
            <w:r w:rsidRPr="002470CF">
              <w:rPr>
                <w:i/>
                <w:iCs/>
              </w:rPr>
              <w:t xml:space="preserve"> Определять</w:t>
            </w:r>
            <w:r w:rsidRPr="002470CF">
              <w:t xml:space="preserve"> спо</w:t>
            </w:r>
            <w:r w:rsidRPr="002470CF">
              <w:softHyphen/>
              <w:t>собы проверки написания безударного падежного окончания в творительном па</w:t>
            </w:r>
            <w:r w:rsidRPr="002470CF">
              <w:softHyphen/>
              <w:t>деже.</w:t>
            </w:r>
            <w:r w:rsidRPr="002470CF">
              <w:rPr>
                <w:i/>
                <w:iCs/>
              </w:rPr>
              <w:t xml:space="preserve"> Писать</w:t>
            </w:r>
            <w:r w:rsidRPr="002470CF">
              <w:t xml:space="preserve"> слова в данной падежной форме и</w:t>
            </w:r>
            <w:r w:rsidRPr="002470CF">
              <w:rPr>
                <w:i/>
                <w:iCs/>
              </w:rPr>
              <w:t xml:space="preserve"> обосновывать</w:t>
            </w:r>
            <w:r w:rsidRPr="002470CF">
              <w:t xml:space="preserve"> написание безу</w:t>
            </w:r>
            <w:r w:rsidRPr="002470CF">
              <w:softHyphen/>
              <w:t>дарного падежного окончания.</w:t>
            </w:r>
            <w:r w:rsidRPr="002470CF">
              <w:rPr>
                <w:i/>
                <w:iCs/>
              </w:rPr>
              <w:t xml:space="preserve"> Оценивать </w:t>
            </w:r>
            <w:r w:rsidRPr="002470CF">
              <w:t>результаты своей деятельности</w:t>
            </w:r>
          </w:p>
        </w:tc>
      </w:tr>
      <w:tr w:rsidTr="00472FF0">
        <w:tblPrEx>
          <w:tblW w:w="1603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Ex>
        <w:trPr>
          <w:trHeight w:val="548"/>
        </w:trPr>
        <w:tc>
          <w:tcPr>
            <w:tcW w:w="671" w:type="dxa"/>
            <w:tcBorders>
              <w:top w:val="single" w:sz="4" w:space="0" w:color="auto"/>
              <w:left w:val="single" w:sz="4" w:space="0" w:color="auto"/>
              <w:bottom w:val="single" w:sz="4" w:space="0" w:color="auto"/>
              <w:right w:val="single" w:sz="4" w:space="0" w:color="auto"/>
            </w:tcBorders>
          </w:tcPr>
          <w:p w:rsidR="001B0158" w:rsidRPr="007667C9" w:rsidP="00FC53E1">
            <w:pPr>
              <w:pStyle w:val="NoSpacing"/>
              <w:jc w:val="center"/>
              <w:rPr>
                <w:b/>
              </w:rPr>
            </w:pPr>
            <w:r w:rsidRPr="007667C9">
              <w:rPr>
                <w:b/>
              </w:rPr>
              <w:t>1</w:t>
            </w:r>
            <w:r>
              <w:rPr>
                <w:b/>
              </w:rPr>
              <w:t>7</w:t>
            </w:r>
            <w:r w:rsidRPr="007667C9">
              <w:rPr>
                <w:b/>
              </w:rPr>
              <w:t>.12</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1B0158" w:rsidRPr="007667C9" w:rsidP="009B6607">
            <w:pPr>
              <w:pStyle w:val="NoSpacing"/>
              <w:jc w:val="center"/>
              <w:rPr>
                <w:b/>
              </w:rPr>
            </w:pPr>
          </w:p>
        </w:tc>
        <w:tc>
          <w:tcPr>
            <w:tcW w:w="601" w:type="dxa"/>
            <w:gridSpan w:val="2"/>
            <w:tcBorders>
              <w:top w:val="single" w:sz="4" w:space="0" w:color="auto"/>
              <w:left w:val="single" w:sz="4" w:space="0" w:color="auto"/>
              <w:bottom w:val="single" w:sz="4" w:space="0" w:color="auto"/>
              <w:right w:val="single" w:sz="4" w:space="0" w:color="auto"/>
            </w:tcBorders>
            <w:shd w:val="clear" w:color="auto" w:fill="auto"/>
          </w:tcPr>
          <w:p w:rsidR="001B0158" w:rsidRPr="002470CF" w:rsidP="009B6607">
            <w:pPr>
              <w:pStyle w:val="NoSpacing"/>
              <w:jc w:val="center"/>
              <w:rPr>
                <w:b/>
              </w:rPr>
            </w:pPr>
            <w:r>
              <w:rPr>
                <w:b/>
              </w:rPr>
              <w:t>57</w:t>
            </w:r>
          </w:p>
          <w:p w:rsidR="001B0158" w:rsidRPr="002470CF" w:rsidP="009B6607">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1B0158" w:rsidRPr="002661D3" w:rsidP="009B6607">
            <w:pPr>
              <w:pStyle w:val="NoSpacing"/>
              <w:jc w:val="center"/>
              <w:rPr>
                <w:b/>
                <w:bCs/>
              </w:rPr>
            </w:pPr>
            <w:r>
              <w:rPr>
                <w:b/>
                <w:bCs/>
              </w:rPr>
              <w:t>24</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1B0158" w:rsidRPr="007667C9" w:rsidP="00A52900">
            <w:pPr>
              <w:pStyle w:val="NoSpacing"/>
            </w:pPr>
            <w:r w:rsidRPr="002661D3">
              <w:rPr>
                <w:b/>
                <w:bCs/>
              </w:rPr>
              <w:t>Контрольный диктант №2 по теме  « Правописание безударных падежных окончаний имён существительных»</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1B0158" w:rsidRPr="002470CF" w:rsidP="00A52900">
            <w:pPr>
              <w:pStyle w:val="NoSpacing"/>
              <w:rPr>
                <w:i/>
                <w:iC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1B0158" w:rsidRPr="002470CF" w:rsidP="00E7676E">
            <w:pPr>
              <w:pStyle w:val="NoSpacing"/>
              <w:jc w:val="center"/>
            </w:pPr>
            <w:r w:rsidRPr="002470CF">
              <w:t>1</w:t>
            </w:r>
          </w:p>
        </w:tc>
        <w:tc>
          <w:tcPr>
            <w:tcW w:w="8081" w:type="dxa"/>
            <w:gridSpan w:val="3"/>
            <w:tcBorders>
              <w:top w:val="single" w:sz="4" w:space="0" w:color="auto"/>
              <w:left w:val="single" w:sz="4" w:space="0" w:color="auto"/>
              <w:bottom w:val="single" w:sz="4" w:space="0" w:color="auto"/>
              <w:right w:val="single" w:sz="4" w:space="0" w:color="auto"/>
            </w:tcBorders>
            <w:shd w:val="clear" w:color="auto" w:fill="auto"/>
          </w:tcPr>
          <w:p w:rsidR="001B0158" w:rsidRPr="002470CF" w:rsidP="00E7676E">
            <w:pPr>
              <w:pStyle w:val="NoSpacing"/>
              <w:rPr>
                <w:i/>
                <w:iCs/>
              </w:rPr>
            </w:pPr>
            <w:r w:rsidRPr="002470CF">
              <w:rPr>
                <w:i/>
                <w:iCs/>
              </w:rPr>
              <w:t>Понимать</w:t>
            </w:r>
            <w:r w:rsidRPr="002470CF">
              <w:t xml:space="preserve"> и</w:t>
            </w:r>
            <w:r w:rsidRPr="002470CF">
              <w:rPr>
                <w:i/>
                <w:iCs/>
              </w:rPr>
              <w:t xml:space="preserve"> сохранять</w:t>
            </w:r>
            <w:r w:rsidRPr="002470CF">
              <w:t xml:space="preserve"> в памяти учеб</w:t>
            </w:r>
            <w:r w:rsidRPr="002470CF">
              <w:softHyphen/>
              <w:t>ную задачу урока.</w:t>
            </w:r>
            <w:r w:rsidRPr="002470CF">
              <w:rPr>
                <w:i/>
                <w:iCs/>
              </w:rPr>
              <w:t xml:space="preserve"> Различать</w:t>
            </w:r>
            <w:r w:rsidRPr="002470CF">
              <w:t xml:space="preserve"> имена су</w:t>
            </w:r>
            <w:r w:rsidRPr="002470CF">
              <w:softHyphen/>
              <w:t xml:space="preserve">ществительные в предложном падеже. </w:t>
            </w:r>
            <w:r w:rsidRPr="002470CF">
              <w:rPr>
                <w:i/>
                <w:iCs/>
              </w:rPr>
              <w:t>Определять</w:t>
            </w:r>
            <w:r w:rsidRPr="002470CF">
              <w:t xml:space="preserve"> способы проверки написания безударного падежного окончания в пред</w:t>
            </w:r>
            <w:r w:rsidRPr="002470CF">
              <w:softHyphen/>
              <w:t>ложном падеже.</w:t>
            </w:r>
            <w:r w:rsidRPr="002470CF">
              <w:rPr>
                <w:i/>
                <w:iCs/>
              </w:rPr>
              <w:t xml:space="preserve"> Писать</w:t>
            </w:r>
            <w:r w:rsidRPr="002470CF">
              <w:t xml:space="preserve"> слова в данной па</w:t>
            </w:r>
            <w:r w:rsidRPr="002470CF">
              <w:softHyphen/>
              <w:t>дежной форме и</w:t>
            </w:r>
            <w:r w:rsidRPr="002470CF">
              <w:rPr>
                <w:i/>
                <w:iCs/>
              </w:rPr>
              <w:t xml:space="preserve"> обосновывать</w:t>
            </w:r>
            <w:r w:rsidRPr="002470CF">
              <w:t xml:space="preserve"> написание безударного падежного окончания.</w:t>
            </w:r>
            <w:r w:rsidRPr="002470CF">
              <w:rPr>
                <w:i/>
                <w:iCs/>
              </w:rPr>
              <w:t xml:space="preserve"> Сопо</w:t>
            </w:r>
            <w:r w:rsidRPr="002470CF">
              <w:rPr>
                <w:i/>
                <w:iCs/>
              </w:rPr>
              <w:softHyphen/>
              <w:t>ставлять</w:t>
            </w:r>
            <w:r w:rsidRPr="002470CF">
              <w:t xml:space="preserve"> формы имён существительных  имеющих окончания </w:t>
            </w:r>
            <w:r w:rsidRPr="002470CF">
              <w:rPr>
                <w:i/>
              </w:rPr>
              <w:t>-е</w:t>
            </w:r>
            <w:r w:rsidRPr="002470CF">
              <w:t xml:space="preserve"> и</w:t>
            </w:r>
            <w:r w:rsidRPr="002470CF">
              <w:rPr>
                <w:i/>
                <w:iCs/>
              </w:rPr>
              <w:t xml:space="preserve"> -и. Писать</w:t>
            </w:r>
            <w:r w:rsidRPr="002470CF">
              <w:t xml:space="preserve"> сло</w:t>
            </w:r>
            <w:r w:rsidRPr="002470CF">
              <w:softHyphen/>
              <w:t>ва в данной падежной форме и</w:t>
            </w:r>
            <w:r w:rsidRPr="002470CF">
              <w:rPr>
                <w:i/>
                <w:iCs/>
              </w:rPr>
              <w:t xml:space="preserve"> обосно</w:t>
            </w:r>
            <w:r w:rsidRPr="002470CF">
              <w:rPr>
                <w:i/>
                <w:iCs/>
              </w:rPr>
              <w:softHyphen/>
              <w:t>вывать</w:t>
            </w:r>
            <w:r w:rsidRPr="002470CF">
              <w:t xml:space="preserve"> написание безударного падежного окончания.</w:t>
            </w:r>
            <w:r w:rsidRPr="002470CF">
              <w:rPr>
                <w:i/>
                <w:iCs/>
              </w:rPr>
              <w:t xml:space="preserve"> Оценивать </w:t>
            </w:r>
            <w:r w:rsidRPr="002470CF">
              <w:t>результаты своей деятельности</w:t>
            </w:r>
          </w:p>
        </w:tc>
      </w:tr>
      <w:tr w:rsidTr="00472FF0">
        <w:tblPrEx>
          <w:tblW w:w="1603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Ex>
        <w:trPr>
          <w:trHeight w:val="985"/>
        </w:trPr>
        <w:tc>
          <w:tcPr>
            <w:tcW w:w="671" w:type="dxa"/>
            <w:tcBorders>
              <w:top w:val="single" w:sz="4" w:space="0" w:color="auto"/>
              <w:left w:val="single" w:sz="4" w:space="0" w:color="auto"/>
              <w:bottom w:val="single" w:sz="4" w:space="0" w:color="auto"/>
              <w:right w:val="single" w:sz="4" w:space="0" w:color="auto"/>
            </w:tcBorders>
          </w:tcPr>
          <w:p w:rsidR="001B0158" w:rsidRPr="007667C9" w:rsidP="007667C9">
            <w:pPr>
              <w:pStyle w:val="NoSpacing"/>
              <w:jc w:val="center"/>
              <w:rPr>
                <w:b/>
              </w:rPr>
            </w:pPr>
            <w:r>
              <w:rPr>
                <w:b/>
              </w:rPr>
              <w:t>21</w:t>
            </w:r>
            <w:r w:rsidRPr="007667C9">
              <w:rPr>
                <w:b/>
              </w:rPr>
              <w:t>.12</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1B0158" w:rsidRPr="007667C9" w:rsidP="009B6607">
            <w:pPr>
              <w:pStyle w:val="NoSpacing"/>
              <w:jc w:val="center"/>
              <w:rPr>
                <w:b/>
              </w:rPr>
            </w:pPr>
          </w:p>
        </w:tc>
        <w:tc>
          <w:tcPr>
            <w:tcW w:w="601" w:type="dxa"/>
            <w:gridSpan w:val="2"/>
            <w:tcBorders>
              <w:top w:val="single" w:sz="4" w:space="0" w:color="auto"/>
              <w:left w:val="single" w:sz="4" w:space="0" w:color="auto"/>
              <w:bottom w:val="single" w:sz="4" w:space="0" w:color="auto"/>
              <w:right w:val="single" w:sz="4" w:space="0" w:color="auto"/>
            </w:tcBorders>
            <w:shd w:val="clear" w:color="auto" w:fill="auto"/>
          </w:tcPr>
          <w:p w:rsidR="001B0158" w:rsidRPr="002470CF" w:rsidP="009B6607">
            <w:pPr>
              <w:pStyle w:val="NoSpacing"/>
              <w:jc w:val="center"/>
              <w:rPr>
                <w:b/>
              </w:rPr>
            </w:pPr>
            <w:r>
              <w:rPr>
                <w:b/>
              </w:rPr>
              <w:t>58</w:t>
            </w:r>
          </w:p>
          <w:p w:rsidR="001B0158" w:rsidRPr="002470CF" w:rsidP="009B6607">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1B0158" w:rsidRPr="00CD6210" w:rsidP="002661D3">
            <w:pPr>
              <w:pStyle w:val="NoSpacing"/>
              <w:jc w:val="center"/>
              <w:rPr>
                <w:b/>
                <w:bCs/>
              </w:rPr>
            </w:pPr>
            <w:r>
              <w:rPr>
                <w:b/>
                <w:bCs/>
              </w:rPr>
              <w:t>25</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1B0158" w:rsidRPr="007667C9" w:rsidP="00A52900">
            <w:pPr>
              <w:pStyle w:val="NoSpacing"/>
              <w:rPr>
                <w:bCs/>
              </w:rPr>
            </w:pPr>
            <w:r w:rsidRPr="007667C9">
              <w:rPr>
                <w:bCs/>
              </w:rPr>
              <w:t>Работа над ошибками, допущенны</w:t>
            </w:r>
            <w:r w:rsidRPr="007667C9">
              <w:rPr>
                <w:bCs/>
              </w:rPr>
              <w:softHyphen/>
              <w:t>ми в контрольном диктанте</w:t>
            </w:r>
            <w:r>
              <w:rPr>
                <w:bCs/>
              </w:rPr>
              <w:t xml:space="preserve">. </w:t>
            </w:r>
            <w:r w:rsidRPr="007667C9">
              <w:rPr>
                <w:bCs/>
              </w:rPr>
              <w:t xml:space="preserve"> Правописание безударных оконча</w:t>
            </w:r>
            <w:r w:rsidRPr="007667C9">
              <w:rPr>
                <w:bCs/>
              </w:rPr>
              <w:softHyphen/>
              <w:t xml:space="preserve">ний имён существительных во всех падежах </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CD6210" w:rsidRPr="002470CF" w:rsidP="00CD6210">
            <w:pPr>
              <w:pStyle w:val="NoSpacing"/>
              <w:rPr>
                <w:iCs/>
              </w:rPr>
            </w:pPr>
            <w:r w:rsidRPr="002470CF">
              <w:rPr>
                <w:iCs/>
              </w:rPr>
              <w:t>У. 1 часть, с.1</w:t>
            </w:r>
            <w:r>
              <w:rPr>
                <w:iCs/>
              </w:rPr>
              <w:t>30</w:t>
            </w:r>
            <w:r w:rsidRPr="002470CF">
              <w:rPr>
                <w:iCs/>
              </w:rPr>
              <w:t>, упр.24</w:t>
            </w:r>
            <w:r>
              <w:rPr>
                <w:iCs/>
              </w:rPr>
              <w:t>6</w:t>
            </w:r>
          </w:p>
          <w:p w:rsidR="001B0158" w:rsidRPr="002470CF" w:rsidP="00E7676E">
            <w:pPr>
              <w:pStyle w:val="NoSpacing"/>
              <w:rPr>
                <w:i/>
                <w:iC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1B0158" w:rsidRPr="002470CF" w:rsidP="00E7676E">
            <w:pPr>
              <w:pStyle w:val="NoSpacing"/>
              <w:jc w:val="center"/>
            </w:pPr>
            <w:r>
              <w:t>1</w:t>
            </w:r>
          </w:p>
        </w:tc>
        <w:tc>
          <w:tcPr>
            <w:tcW w:w="8081" w:type="dxa"/>
            <w:gridSpan w:val="3"/>
            <w:tcBorders>
              <w:top w:val="single" w:sz="4" w:space="0" w:color="auto"/>
              <w:left w:val="single" w:sz="4" w:space="0" w:color="auto"/>
              <w:bottom w:val="single" w:sz="4" w:space="0" w:color="auto"/>
              <w:right w:val="single" w:sz="4" w:space="0" w:color="auto"/>
            </w:tcBorders>
            <w:shd w:val="clear" w:color="auto" w:fill="auto"/>
          </w:tcPr>
          <w:p w:rsidR="001B0158" w:rsidRPr="002470CF" w:rsidP="00E7676E">
            <w:pPr>
              <w:pStyle w:val="NoSpacing"/>
              <w:rPr>
                <w:i/>
                <w:iCs/>
              </w:rPr>
            </w:pPr>
            <w:r w:rsidRPr="002470CF">
              <w:rPr>
                <w:i/>
                <w:iCs/>
              </w:rPr>
              <w:t>Понимать</w:t>
            </w:r>
            <w:r w:rsidRPr="002470CF">
              <w:t xml:space="preserve"> и</w:t>
            </w:r>
            <w:r w:rsidRPr="002470CF">
              <w:rPr>
                <w:i/>
                <w:iCs/>
              </w:rPr>
              <w:t xml:space="preserve"> сохранять</w:t>
            </w:r>
            <w:r w:rsidRPr="002470CF">
              <w:t xml:space="preserve"> в памяти учеб</w:t>
            </w:r>
            <w:r w:rsidRPr="002470CF">
              <w:softHyphen/>
              <w:t>ную задачу урока.</w:t>
            </w:r>
            <w:r w:rsidRPr="002470CF">
              <w:rPr>
                <w:i/>
                <w:iCs/>
              </w:rPr>
              <w:t xml:space="preserve"> Различать</w:t>
            </w:r>
            <w:r w:rsidRPr="002470CF">
              <w:t xml:space="preserve"> имена су</w:t>
            </w:r>
            <w:r w:rsidRPr="002470CF">
              <w:softHyphen/>
              <w:t xml:space="preserve">ществительные в предложном падеже. </w:t>
            </w:r>
            <w:r w:rsidRPr="002470CF">
              <w:rPr>
                <w:i/>
                <w:iCs/>
              </w:rPr>
              <w:t>Определять</w:t>
            </w:r>
            <w:r w:rsidRPr="002470CF">
              <w:t xml:space="preserve"> способы проверки написания безударного падежного окончания в пред</w:t>
            </w:r>
            <w:r w:rsidRPr="002470CF">
              <w:softHyphen/>
              <w:t>ложном падеже.</w:t>
            </w:r>
            <w:r w:rsidRPr="002470CF">
              <w:rPr>
                <w:i/>
                <w:iCs/>
              </w:rPr>
              <w:t xml:space="preserve"> Писать</w:t>
            </w:r>
            <w:r w:rsidRPr="002470CF">
              <w:t xml:space="preserve"> слова в данной па</w:t>
            </w:r>
            <w:r w:rsidRPr="002470CF">
              <w:softHyphen/>
              <w:t>дежной форме и</w:t>
            </w:r>
            <w:r w:rsidRPr="002470CF">
              <w:rPr>
                <w:i/>
                <w:iCs/>
              </w:rPr>
              <w:t xml:space="preserve"> обосновывать</w:t>
            </w:r>
            <w:r w:rsidRPr="002470CF">
              <w:t xml:space="preserve"> написание безударного падежного окончания.</w:t>
            </w:r>
            <w:r w:rsidRPr="002470CF">
              <w:rPr>
                <w:i/>
                <w:iCs/>
              </w:rPr>
              <w:t xml:space="preserve"> Сопо</w:t>
            </w:r>
            <w:r w:rsidRPr="002470CF">
              <w:rPr>
                <w:i/>
                <w:iCs/>
              </w:rPr>
              <w:softHyphen/>
              <w:t>ставлять</w:t>
            </w:r>
            <w:r w:rsidRPr="002470CF">
              <w:t xml:space="preserve"> формы имён существительных  имеющих окончания </w:t>
            </w:r>
            <w:r w:rsidRPr="002470CF">
              <w:rPr>
                <w:i/>
              </w:rPr>
              <w:t>-е</w:t>
            </w:r>
            <w:r w:rsidRPr="002470CF">
              <w:t xml:space="preserve"> и</w:t>
            </w:r>
            <w:r w:rsidRPr="002470CF">
              <w:rPr>
                <w:i/>
                <w:iCs/>
              </w:rPr>
              <w:t xml:space="preserve"> -и. Писать</w:t>
            </w:r>
            <w:r w:rsidRPr="002470CF">
              <w:t xml:space="preserve"> сло</w:t>
            </w:r>
            <w:r w:rsidRPr="002470CF">
              <w:softHyphen/>
              <w:t>ва в данной падежной форме и</w:t>
            </w:r>
            <w:r w:rsidRPr="002470CF">
              <w:rPr>
                <w:i/>
                <w:iCs/>
              </w:rPr>
              <w:t xml:space="preserve"> обосно</w:t>
            </w:r>
            <w:r w:rsidRPr="002470CF">
              <w:rPr>
                <w:i/>
                <w:iCs/>
              </w:rPr>
              <w:softHyphen/>
              <w:t>вывать</w:t>
            </w:r>
            <w:r w:rsidRPr="002470CF">
              <w:t xml:space="preserve"> написание безударного падежного окончания.</w:t>
            </w:r>
            <w:r w:rsidRPr="002470CF">
              <w:rPr>
                <w:i/>
                <w:iCs/>
              </w:rPr>
              <w:t xml:space="preserve"> Оценивать </w:t>
            </w:r>
            <w:r w:rsidRPr="002470CF">
              <w:t>результаты своей деятельности</w:t>
            </w:r>
          </w:p>
        </w:tc>
      </w:tr>
      <w:tr w:rsidTr="00472FF0">
        <w:tblPrEx>
          <w:tblW w:w="1603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Ex>
        <w:trPr>
          <w:trHeight w:val="985"/>
        </w:trPr>
        <w:tc>
          <w:tcPr>
            <w:tcW w:w="671" w:type="dxa"/>
            <w:tcBorders>
              <w:top w:val="single" w:sz="4" w:space="0" w:color="auto"/>
              <w:left w:val="single" w:sz="4" w:space="0" w:color="auto"/>
              <w:bottom w:val="single" w:sz="4" w:space="0" w:color="auto"/>
              <w:right w:val="single" w:sz="4" w:space="0" w:color="auto"/>
            </w:tcBorders>
          </w:tcPr>
          <w:p w:rsidR="00CD6210" w:rsidRPr="002661D3" w:rsidP="00E7676E">
            <w:pPr>
              <w:pStyle w:val="NoSpacing"/>
              <w:jc w:val="center"/>
              <w:rPr>
                <w:b/>
              </w:rPr>
            </w:pPr>
            <w:r>
              <w:rPr>
                <w:b/>
              </w:rPr>
              <w:t>22</w:t>
            </w:r>
            <w:r w:rsidRPr="002661D3">
              <w:rPr>
                <w:b/>
              </w:rPr>
              <w:t>.12</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CD6210" w:rsidRPr="002470CF" w:rsidP="00E7676E">
            <w:pPr>
              <w:pStyle w:val="NoSpacing"/>
              <w:jc w:val="center"/>
              <w:rPr>
                <w:b/>
                <w:sz w:val="28"/>
              </w:rPr>
            </w:pPr>
          </w:p>
        </w:tc>
        <w:tc>
          <w:tcPr>
            <w:tcW w:w="601" w:type="dxa"/>
            <w:gridSpan w:val="2"/>
            <w:tcBorders>
              <w:top w:val="single" w:sz="4" w:space="0" w:color="auto"/>
              <w:left w:val="single" w:sz="4" w:space="0" w:color="auto"/>
              <w:bottom w:val="single" w:sz="4" w:space="0" w:color="auto"/>
              <w:right w:val="single" w:sz="4" w:space="0" w:color="auto"/>
            </w:tcBorders>
            <w:shd w:val="clear" w:color="auto" w:fill="auto"/>
          </w:tcPr>
          <w:p w:rsidR="00CD6210" w:rsidRPr="002470CF" w:rsidP="00E7676E">
            <w:pPr>
              <w:pStyle w:val="NoSpacing"/>
              <w:jc w:val="center"/>
              <w:rPr>
                <w:b/>
              </w:rPr>
            </w:pPr>
            <w:r>
              <w:rPr>
                <w:b/>
              </w:rPr>
              <w:t>59</w:t>
            </w:r>
          </w:p>
          <w:p w:rsidR="00CD6210" w:rsidRPr="002470CF" w:rsidP="00E7676E">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CD6210" w:rsidRPr="002470CF" w:rsidP="00E7676E">
            <w:pPr>
              <w:pStyle w:val="NoSpacing"/>
              <w:jc w:val="center"/>
              <w:rPr>
                <w:b/>
                <w:bCs/>
              </w:rPr>
            </w:pPr>
            <w:r>
              <w:rPr>
                <w:b/>
                <w:bCs/>
              </w:rPr>
              <w:t>26</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CD6210" w:rsidRPr="007667C9" w:rsidP="00E7676E">
            <w:pPr>
              <w:pStyle w:val="NoSpacing"/>
              <w:rPr>
                <w:bCs/>
              </w:rPr>
            </w:pPr>
            <w:r w:rsidRPr="007667C9">
              <w:rPr>
                <w:bCs/>
              </w:rPr>
              <w:t xml:space="preserve">  Морфологический разбор имени существительного как части речи.</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CD6210" w:rsidRPr="002470CF" w:rsidP="00E7676E">
            <w:pPr>
              <w:pStyle w:val="NoSpacing"/>
              <w:rPr>
                <w:i/>
                <w:iCs/>
              </w:rPr>
            </w:pPr>
            <w:r w:rsidRPr="002470CF">
              <w:rPr>
                <w:iCs/>
              </w:rPr>
              <w:t>У. 1 часть, повторить словарные слова</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D6210" w:rsidRPr="002470CF" w:rsidP="00E7676E">
            <w:pPr>
              <w:pStyle w:val="NoSpacing"/>
              <w:jc w:val="center"/>
            </w:pPr>
            <w:r w:rsidRPr="002470CF">
              <w:t>1</w:t>
            </w:r>
          </w:p>
        </w:tc>
        <w:tc>
          <w:tcPr>
            <w:tcW w:w="8081" w:type="dxa"/>
            <w:gridSpan w:val="3"/>
            <w:tcBorders>
              <w:top w:val="single" w:sz="4" w:space="0" w:color="auto"/>
              <w:left w:val="single" w:sz="4" w:space="0" w:color="auto"/>
              <w:bottom w:val="single" w:sz="4" w:space="0" w:color="auto"/>
              <w:right w:val="single" w:sz="4" w:space="0" w:color="auto"/>
            </w:tcBorders>
            <w:shd w:val="clear" w:color="auto" w:fill="auto"/>
          </w:tcPr>
          <w:p w:rsidR="00CD6210" w:rsidRPr="002470CF" w:rsidP="00E7676E">
            <w:pPr>
              <w:pStyle w:val="NoSpacing"/>
              <w:rPr>
                <w:i/>
                <w:iCs/>
              </w:rPr>
            </w:pPr>
            <w:r w:rsidRPr="002470CF">
              <w:rPr>
                <w:i/>
                <w:iCs/>
              </w:rPr>
              <w:t>Понимать</w:t>
            </w:r>
            <w:r w:rsidRPr="002470CF">
              <w:t xml:space="preserve"> и</w:t>
            </w:r>
            <w:r w:rsidRPr="002470CF">
              <w:rPr>
                <w:i/>
                <w:iCs/>
              </w:rPr>
              <w:t xml:space="preserve"> сохранять</w:t>
            </w:r>
            <w:r w:rsidRPr="002470CF">
              <w:t xml:space="preserve"> в памяти учебную задачу урока.</w:t>
            </w:r>
            <w:r w:rsidRPr="002470CF">
              <w:rPr>
                <w:i/>
                <w:iCs/>
              </w:rPr>
              <w:t xml:space="preserve"> Составлять</w:t>
            </w:r>
            <w:r w:rsidRPr="002470CF">
              <w:t xml:space="preserve"> текст-отзыв по репродукции картины художника В. А. Тро</w:t>
            </w:r>
            <w:r w:rsidRPr="002470CF">
              <w:softHyphen/>
              <w:t>пинина «Кружевница».</w:t>
            </w:r>
            <w:r w:rsidRPr="002470CF">
              <w:rPr>
                <w:i/>
                <w:iCs/>
              </w:rPr>
              <w:t xml:space="preserve"> Оценивать</w:t>
            </w:r>
            <w:r w:rsidRPr="002470CF">
              <w:t xml:space="preserve"> резуль</w:t>
            </w:r>
            <w:r w:rsidRPr="002470CF">
              <w:softHyphen/>
              <w:t>таты своей деятельности</w:t>
            </w:r>
          </w:p>
        </w:tc>
      </w:tr>
      <w:tr w:rsidTr="00472FF0">
        <w:tblPrEx>
          <w:tblW w:w="16038" w:type="dxa"/>
          <w:tblInd w:w="-137" w:type="dxa"/>
          <w:tblLayout w:type="fixed"/>
          <w:tblCellMar>
            <w:left w:w="0" w:type="dxa"/>
            <w:right w:w="0" w:type="dxa"/>
          </w:tblCellMar>
          <w:tblLook w:val="0000"/>
        </w:tblPrEx>
        <w:trPr>
          <w:trHeight w:val="1426"/>
        </w:trPr>
        <w:tc>
          <w:tcPr>
            <w:tcW w:w="671" w:type="dxa"/>
            <w:tcBorders>
              <w:top w:val="single" w:sz="4" w:space="0" w:color="auto"/>
              <w:left w:val="single" w:sz="4" w:space="0" w:color="auto"/>
              <w:bottom w:val="single" w:sz="4" w:space="0" w:color="auto"/>
              <w:right w:val="single" w:sz="4" w:space="0" w:color="auto"/>
            </w:tcBorders>
          </w:tcPr>
          <w:p w:rsidR="00CD6210" w:rsidRPr="002661D3" w:rsidP="00E7676E">
            <w:pPr>
              <w:pStyle w:val="NoSpacing"/>
              <w:jc w:val="center"/>
              <w:rPr>
                <w:b/>
              </w:rPr>
            </w:pPr>
            <w:r w:rsidRPr="002661D3">
              <w:rPr>
                <w:b/>
              </w:rPr>
              <w:t>2</w:t>
            </w:r>
            <w:r>
              <w:rPr>
                <w:b/>
              </w:rPr>
              <w:t>3</w:t>
            </w:r>
            <w:r w:rsidRPr="002661D3">
              <w:rPr>
                <w:b/>
              </w:rPr>
              <w:t>.12</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CD6210" w:rsidRPr="002470CF" w:rsidP="00E7676E">
            <w:pPr>
              <w:pStyle w:val="NoSpacing"/>
              <w:jc w:val="center"/>
              <w:rPr>
                <w:b/>
                <w:sz w:val="28"/>
              </w:rPr>
            </w:pPr>
          </w:p>
        </w:tc>
        <w:tc>
          <w:tcPr>
            <w:tcW w:w="601" w:type="dxa"/>
            <w:gridSpan w:val="2"/>
            <w:tcBorders>
              <w:top w:val="single" w:sz="4" w:space="0" w:color="auto"/>
              <w:left w:val="single" w:sz="4" w:space="0" w:color="auto"/>
              <w:bottom w:val="single" w:sz="4" w:space="0" w:color="auto"/>
              <w:right w:val="single" w:sz="4" w:space="0" w:color="auto"/>
            </w:tcBorders>
            <w:shd w:val="clear" w:color="auto" w:fill="auto"/>
          </w:tcPr>
          <w:p w:rsidR="00CD6210" w:rsidRPr="002470CF" w:rsidP="00E7676E">
            <w:pPr>
              <w:pStyle w:val="NoSpacing"/>
              <w:jc w:val="center"/>
              <w:rPr>
                <w:b/>
              </w:rPr>
            </w:pPr>
            <w:r>
              <w:rPr>
                <w:b/>
              </w:rPr>
              <w:t>60</w:t>
            </w:r>
          </w:p>
          <w:p w:rsidR="00CD6210" w:rsidRPr="002470CF" w:rsidP="00E7676E">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CD6210" w:rsidRPr="002470CF" w:rsidP="00E7676E">
            <w:pPr>
              <w:pStyle w:val="NoSpacing"/>
              <w:jc w:val="center"/>
              <w:rPr>
                <w:b/>
                <w:bCs/>
              </w:rPr>
            </w:pPr>
            <w:r>
              <w:rPr>
                <w:b/>
                <w:bCs/>
              </w:rPr>
              <w:t>27</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CD6210" w:rsidRPr="002661D3" w:rsidP="006F0A77">
            <w:pPr>
              <w:pStyle w:val="NoSpacing"/>
              <w:rPr>
                <w:i/>
              </w:rPr>
            </w:pPr>
            <w:r w:rsidRPr="002661D3">
              <w:rPr>
                <w:bCs/>
              </w:rPr>
              <w:t xml:space="preserve">Склонение имён существительных во множественном числе. </w:t>
            </w:r>
            <w:r w:rsidRPr="002661D3">
              <w:rPr>
                <w:bCs/>
                <w:i/>
              </w:rPr>
              <w:t xml:space="preserve">  </w:t>
            </w:r>
          </w:p>
          <w:p w:rsidR="00CD6210" w:rsidRPr="002661D3" w:rsidP="006F0A77">
            <w:pPr>
              <w:pStyle w:val="NoSpacing"/>
            </w:pPr>
            <w:r w:rsidRPr="002661D3">
              <w:t xml:space="preserve">  </w:t>
            </w:r>
          </w:p>
          <w:p w:rsidR="00CD6210" w:rsidRPr="002661D3" w:rsidP="006F0A77">
            <w:pPr>
              <w:pStyle w:val="NoSpacing"/>
            </w:pP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CD6210" w:rsidRPr="002470CF" w:rsidP="00ED2D37">
            <w:pPr>
              <w:pStyle w:val="NoSpacing"/>
              <w:rPr>
                <w:i/>
                <w:iCs/>
              </w:rPr>
            </w:pPr>
            <w:r w:rsidRPr="002470CF">
              <w:rPr>
                <w:iCs/>
              </w:rPr>
              <w:t>У. 1 часть, с.132, упр.252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D6210" w:rsidRPr="002470CF" w:rsidP="00D831CE">
            <w:pPr>
              <w:pStyle w:val="NoSpacing"/>
              <w:jc w:val="center"/>
            </w:pPr>
            <w:r w:rsidRPr="002470CF">
              <w:t>1</w:t>
            </w:r>
          </w:p>
        </w:tc>
        <w:tc>
          <w:tcPr>
            <w:tcW w:w="8081" w:type="dxa"/>
            <w:gridSpan w:val="3"/>
            <w:tcBorders>
              <w:top w:val="single" w:sz="4" w:space="0" w:color="auto"/>
              <w:left w:val="single" w:sz="4" w:space="0" w:color="auto"/>
              <w:bottom w:val="single" w:sz="4" w:space="0" w:color="auto"/>
              <w:right w:val="single" w:sz="4" w:space="0" w:color="auto"/>
            </w:tcBorders>
            <w:shd w:val="clear" w:color="auto" w:fill="auto"/>
          </w:tcPr>
          <w:p w:rsidR="00CD6210" w:rsidRPr="002470CF" w:rsidP="00D25C12">
            <w:pPr>
              <w:pStyle w:val="NoSpacing"/>
              <w:rPr>
                <w:i/>
                <w:iCs/>
              </w:rPr>
            </w:pPr>
            <w:r w:rsidRPr="002470CF">
              <w:rPr>
                <w:i/>
                <w:iCs/>
              </w:rPr>
              <w:t>Понимать</w:t>
            </w:r>
            <w:r w:rsidRPr="002470CF">
              <w:t xml:space="preserve"> и</w:t>
            </w:r>
            <w:r w:rsidRPr="002470CF">
              <w:rPr>
                <w:i/>
                <w:iCs/>
              </w:rPr>
              <w:t xml:space="preserve"> сохранять</w:t>
            </w:r>
            <w:r w:rsidRPr="002470CF">
              <w:t xml:space="preserve"> в памяти учебную задачу урока.</w:t>
            </w:r>
            <w:r w:rsidRPr="002470CF">
              <w:rPr>
                <w:i/>
                <w:iCs/>
              </w:rPr>
              <w:t xml:space="preserve"> Определять</w:t>
            </w:r>
            <w:r w:rsidRPr="002470CF">
              <w:t xml:space="preserve"> форму множе</w:t>
            </w:r>
            <w:r w:rsidRPr="002470CF">
              <w:softHyphen/>
              <w:t>ственного числа имён существительных и склонение имён существительных в фор</w:t>
            </w:r>
            <w:r w:rsidRPr="002470CF">
              <w:softHyphen/>
              <w:t>ме множественного числа.</w:t>
            </w:r>
            <w:r w:rsidRPr="002470CF">
              <w:rPr>
                <w:i/>
                <w:iCs/>
              </w:rPr>
              <w:t xml:space="preserve"> Распределять </w:t>
            </w:r>
            <w:r w:rsidRPr="002470CF">
              <w:t xml:space="preserve">имена существительные по склонениям. </w:t>
            </w:r>
            <w:r w:rsidRPr="002470CF">
              <w:rPr>
                <w:i/>
                <w:iCs/>
              </w:rPr>
              <w:t>Изменять</w:t>
            </w:r>
            <w:r w:rsidRPr="002470CF">
              <w:t xml:space="preserve"> имена существительные в фор</w:t>
            </w:r>
            <w:r w:rsidRPr="002470CF">
              <w:softHyphen/>
              <w:t xml:space="preserve">ме множественного числа по падежам. </w:t>
            </w:r>
            <w:r w:rsidRPr="002470CF">
              <w:rPr>
                <w:i/>
                <w:iCs/>
              </w:rPr>
              <w:t>Определять</w:t>
            </w:r>
            <w:r w:rsidRPr="002470CF">
              <w:t xml:space="preserve"> падеж имён существительных во множественном числе.</w:t>
            </w:r>
            <w:r w:rsidRPr="002470CF">
              <w:rPr>
                <w:i/>
                <w:iCs/>
              </w:rPr>
              <w:t xml:space="preserve"> Оценивать</w:t>
            </w:r>
            <w:r w:rsidRPr="002470CF">
              <w:t xml:space="preserve"> ре</w:t>
            </w:r>
            <w:r w:rsidRPr="002470CF">
              <w:softHyphen/>
              <w:t>зультаты своей деятельности</w:t>
            </w:r>
          </w:p>
        </w:tc>
      </w:tr>
      <w:tr w:rsidTr="00472FF0">
        <w:tblPrEx>
          <w:tblW w:w="16038" w:type="dxa"/>
          <w:tblInd w:w="-137" w:type="dxa"/>
          <w:tblLayout w:type="fixed"/>
          <w:tblCellMar>
            <w:left w:w="0" w:type="dxa"/>
            <w:right w:w="0" w:type="dxa"/>
          </w:tblCellMar>
          <w:tblLook w:val="0000"/>
        </w:tblPrEx>
        <w:trPr>
          <w:trHeight w:val="548"/>
        </w:trPr>
        <w:tc>
          <w:tcPr>
            <w:tcW w:w="671" w:type="dxa"/>
            <w:tcBorders>
              <w:top w:val="single" w:sz="4" w:space="0" w:color="auto"/>
              <w:left w:val="single" w:sz="4" w:space="0" w:color="auto"/>
              <w:bottom w:val="single" w:sz="4" w:space="0" w:color="auto"/>
              <w:right w:val="single" w:sz="4" w:space="0" w:color="auto"/>
            </w:tcBorders>
          </w:tcPr>
          <w:p w:rsidR="00CD6210" w:rsidRPr="002661D3" w:rsidP="00E7676E">
            <w:pPr>
              <w:pStyle w:val="NoSpacing"/>
              <w:jc w:val="center"/>
              <w:rPr>
                <w:b/>
              </w:rPr>
            </w:pPr>
            <w:r w:rsidRPr="002661D3">
              <w:rPr>
                <w:b/>
              </w:rPr>
              <w:t>2</w:t>
            </w:r>
            <w:r>
              <w:rPr>
                <w:b/>
              </w:rPr>
              <w:t>4</w:t>
            </w:r>
            <w:r w:rsidRPr="002661D3">
              <w:rPr>
                <w:b/>
              </w:rPr>
              <w:t>.12</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CD6210" w:rsidRPr="002470CF" w:rsidP="00E7676E">
            <w:pPr>
              <w:pStyle w:val="NoSpacing"/>
              <w:jc w:val="center"/>
              <w:rPr>
                <w:b/>
                <w:sz w:val="28"/>
              </w:rPr>
            </w:pPr>
          </w:p>
        </w:tc>
        <w:tc>
          <w:tcPr>
            <w:tcW w:w="601" w:type="dxa"/>
            <w:gridSpan w:val="2"/>
            <w:tcBorders>
              <w:top w:val="single" w:sz="4" w:space="0" w:color="auto"/>
              <w:left w:val="single" w:sz="4" w:space="0" w:color="auto"/>
              <w:bottom w:val="single" w:sz="4" w:space="0" w:color="auto"/>
              <w:right w:val="single" w:sz="4" w:space="0" w:color="auto"/>
            </w:tcBorders>
            <w:shd w:val="clear" w:color="auto" w:fill="auto"/>
          </w:tcPr>
          <w:p w:rsidR="00CD6210" w:rsidRPr="002470CF" w:rsidP="00E7676E">
            <w:pPr>
              <w:pStyle w:val="NoSpacing"/>
              <w:jc w:val="center"/>
              <w:rPr>
                <w:b/>
              </w:rPr>
            </w:pPr>
            <w:r>
              <w:rPr>
                <w:b/>
              </w:rPr>
              <w:t>61</w:t>
            </w:r>
          </w:p>
          <w:p w:rsidR="00CD6210" w:rsidRPr="002470CF" w:rsidP="00E7676E">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CD6210" w:rsidRPr="002470CF" w:rsidP="00E7676E">
            <w:pPr>
              <w:pStyle w:val="NoSpacing"/>
              <w:jc w:val="center"/>
              <w:rPr>
                <w:b/>
                <w:bCs/>
              </w:rPr>
            </w:pPr>
            <w:r>
              <w:rPr>
                <w:b/>
                <w:bCs/>
              </w:rPr>
              <w:t>28</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CD6210" w:rsidRPr="002661D3" w:rsidP="006F0A77">
            <w:pPr>
              <w:pStyle w:val="NoSpacing"/>
            </w:pPr>
            <w:r w:rsidRPr="009B4703">
              <w:rPr>
                <w:bCs/>
              </w:rPr>
              <w:t>Падежные окончания имён суще</w:t>
            </w:r>
            <w:r w:rsidRPr="009B4703">
              <w:rPr>
                <w:bCs/>
              </w:rPr>
              <w:softHyphen/>
              <w:t>ствительных множественного числа в именительном падеже.</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CD6210" w:rsidRPr="002470CF" w:rsidP="00ED2D37">
            <w:pPr>
              <w:pStyle w:val="NoSpacing"/>
              <w:rPr>
                <w:i/>
                <w:iCs/>
              </w:rPr>
            </w:pPr>
            <w:r w:rsidRPr="002470CF">
              <w:rPr>
                <w:iCs/>
              </w:rPr>
              <w:t>У. 1 часть, с.133, упр.254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D6210" w:rsidRPr="002470CF" w:rsidP="00D831CE">
            <w:pPr>
              <w:pStyle w:val="NoSpacing"/>
              <w:jc w:val="center"/>
            </w:pPr>
            <w:r w:rsidRPr="002470CF">
              <w:t>1</w:t>
            </w:r>
          </w:p>
        </w:tc>
        <w:tc>
          <w:tcPr>
            <w:tcW w:w="8081" w:type="dxa"/>
            <w:gridSpan w:val="3"/>
            <w:tcBorders>
              <w:top w:val="single" w:sz="4" w:space="0" w:color="auto"/>
              <w:left w:val="single" w:sz="4" w:space="0" w:color="auto"/>
              <w:bottom w:val="single" w:sz="4" w:space="0" w:color="auto"/>
              <w:right w:val="single" w:sz="4" w:space="0" w:color="auto"/>
            </w:tcBorders>
            <w:shd w:val="clear" w:color="auto" w:fill="auto"/>
          </w:tcPr>
          <w:p w:rsidR="00CD6210" w:rsidRPr="002470CF" w:rsidP="00D25C12">
            <w:pPr>
              <w:pStyle w:val="NoSpacing"/>
              <w:rPr>
                <w:i/>
                <w:iCs/>
              </w:rPr>
            </w:pPr>
            <w:r w:rsidRPr="002470CF">
              <w:rPr>
                <w:i/>
                <w:iCs/>
              </w:rPr>
              <w:t>Понимать</w:t>
            </w:r>
            <w:r w:rsidRPr="002470CF">
              <w:t xml:space="preserve"> и</w:t>
            </w:r>
            <w:r w:rsidRPr="002470CF">
              <w:rPr>
                <w:i/>
                <w:iCs/>
              </w:rPr>
              <w:t xml:space="preserve"> сохранять</w:t>
            </w:r>
            <w:r w:rsidRPr="002470CF">
              <w:t xml:space="preserve"> в памяти учебную задачу урока.</w:t>
            </w:r>
            <w:r w:rsidRPr="002470CF">
              <w:rPr>
                <w:i/>
                <w:iCs/>
              </w:rPr>
              <w:t xml:space="preserve"> Распознавать</w:t>
            </w:r>
            <w:r w:rsidRPr="002470CF">
              <w:t xml:space="preserve"> имена су</w:t>
            </w:r>
            <w:r w:rsidRPr="002470CF">
              <w:softHyphen/>
              <w:t>ществительные множественного числа в именительном падеже.</w:t>
            </w:r>
            <w:r w:rsidRPr="002470CF">
              <w:rPr>
                <w:i/>
                <w:iCs/>
              </w:rPr>
              <w:t xml:space="preserve"> Наблюдать</w:t>
            </w:r>
            <w:r w:rsidRPr="002470CF">
              <w:t xml:space="preserve"> за пра</w:t>
            </w:r>
            <w:r w:rsidRPr="002470CF">
              <w:softHyphen/>
              <w:t>вописанием окончаний имён существи</w:t>
            </w:r>
            <w:r w:rsidRPr="002470CF">
              <w:softHyphen/>
              <w:t>тельных в родительном падеже (</w:t>
            </w:r>
            <w:r w:rsidRPr="002470CF">
              <w:rPr>
                <w:i/>
                <w:iCs/>
              </w:rPr>
              <w:t xml:space="preserve">работать </w:t>
            </w:r>
            <w:r w:rsidRPr="002470CF">
              <w:t>с таблицей, упр. 253). Правильно</w:t>
            </w:r>
            <w:r w:rsidRPr="002470CF">
              <w:rPr>
                <w:i/>
                <w:iCs/>
              </w:rPr>
              <w:t xml:space="preserve"> употреб</w:t>
            </w:r>
            <w:r w:rsidRPr="002470CF">
              <w:rPr>
                <w:i/>
                <w:iCs/>
              </w:rPr>
              <w:softHyphen/>
              <w:t>лять</w:t>
            </w:r>
            <w:r w:rsidRPr="002470CF">
              <w:t xml:space="preserve"> в устной и письменной речи имена существительные во множественном чис</w:t>
            </w:r>
            <w:r w:rsidRPr="002470CF">
              <w:softHyphen/>
              <w:t>ле.</w:t>
            </w:r>
            <w:r w:rsidRPr="002470CF">
              <w:rPr>
                <w:i/>
                <w:iCs/>
              </w:rPr>
              <w:t xml:space="preserve"> Работать</w:t>
            </w:r>
            <w:r w:rsidRPr="002470CF">
              <w:t xml:space="preserve"> с орфоэпическим словарём. </w:t>
            </w:r>
            <w:r w:rsidRPr="002470CF">
              <w:rPr>
                <w:i/>
                <w:iCs/>
              </w:rPr>
              <w:t>Оценивать</w:t>
            </w:r>
            <w:r w:rsidRPr="002470CF">
              <w:t xml:space="preserve"> результаты своей деятельности</w:t>
            </w:r>
          </w:p>
        </w:tc>
      </w:tr>
      <w:tr w:rsidTr="00472FF0">
        <w:tblPrEx>
          <w:tblW w:w="16038" w:type="dxa"/>
          <w:tblInd w:w="-137" w:type="dxa"/>
          <w:tblLayout w:type="fixed"/>
          <w:tblCellMar>
            <w:left w:w="0" w:type="dxa"/>
            <w:right w:w="0" w:type="dxa"/>
          </w:tblCellMar>
          <w:tblLook w:val="0000"/>
        </w:tblPrEx>
        <w:trPr>
          <w:trHeight w:val="704"/>
        </w:trPr>
        <w:tc>
          <w:tcPr>
            <w:tcW w:w="671" w:type="dxa"/>
            <w:tcBorders>
              <w:top w:val="single" w:sz="4" w:space="0" w:color="auto"/>
              <w:left w:val="single" w:sz="4" w:space="0" w:color="auto"/>
              <w:bottom w:val="single" w:sz="4" w:space="0" w:color="auto"/>
              <w:right w:val="single" w:sz="4" w:space="0" w:color="auto"/>
            </w:tcBorders>
          </w:tcPr>
          <w:p w:rsidR="00CD6210" w:rsidRPr="002661D3" w:rsidP="00E7676E">
            <w:pPr>
              <w:pStyle w:val="NoSpacing"/>
              <w:jc w:val="center"/>
              <w:rPr>
                <w:b/>
              </w:rPr>
            </w:pPr>
            <w:r>
              <w:rPr>
                <w:b/>
              </w:rPr>
              <w:t>11.01</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CD6210" w:rsidRPr="002470CF" w:rsidP="00E7676E">
            <w:pPr>
              <w:pStyle w:val="NoSpacing"/>
              <w:jc w:val="center"/>
              <w:rPr>
                <w:b/>
                <w:sz w:val="28"/>
              </w:rPr>
            </w:pPr>
          </w:p>
        </w:tc>
        <w:tc>
          <w:tcPr>
            <w:tcW w:w="601" w:type="dxa"/>
            <w:gridSpan w:val="2"/>
            <w:tcBorders>
              <w:top w:val="single" w:sz="4" w:space="0" w:color="auto"/>
              <w:left w:val="single" w:sz="4" w:space="0" w:color="auto"/>
              <w:bottom w:val="single" w:sz="4" w:space="0" w:color="auto"/>
              <w:right w:val="single" w:sz="4" w:space="0" w:color="auto"/>
            </w:tcBorders>
            <w:shd w:val="clear" w:color="auto" w:fill="auto"/>
          </w:tcPr>
          <w:p w:rsidR="00CD6210" w:rsidRPr="002470CF" w:rsidP="00E7676E">
            <w:pPr>
              <w:pStyle w:val="NoSpacing"/>
              <w:jc w:val="center"/>
              <w:rPr>
                <w:b/>
              </w:rPr>
            </w:pPr>
            <w:r>
              <w:rPr>
                <w:b/>
              </w:rPr>
              <w:t>62</w:t>
            </w:r>
          </w:p>
          <w:p w:rsidR="00CD6210" w:rsidRPr="002470CF" w:rsidP="00E7676E">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CD6210" w:rsidRPr="002470CF" w:rsidP="00E7676E">
            <w:pPr>
              <w:pStyle w:val="NoSpacing"/>
              <w:jc w:val="center"/>
              <w:rPr>
                <w:b/>
                <w:bCs/>
              </w:rPr>
            </w:pPr>
            <w:r>
              <w:rPr>
                <w:b/>
                <w:bCs/>
              </w:rPr>
              <w:t>29</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CD6210" w:rsidRPr="002661D3" w:rsidP="00CB0229">
            <w:pPr>
              <w:pStyle w:val="NoSpacing"/>
            </w:pPr>
            <w:r w:rsidRPr="002661D3">
              <w:rPr>
                <w:bCs/>
              </w:rPr>
              <w:t>Падежные окончания имён суще</w:t>
            </w:r>
            <w:r w:rsidRPr="002661D3">
              <w:rPr>
                <w:bCs/>
              </w:rPr>
              <w:softHyphen/>
              <w:t>ствительных множественного числа в родительном падеже.</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CD6210" w:rsidRPr="002470CF" w:rsidP="00ED2D37">
            <w:pPr>
              <w:pStyle w:val="NoSpacing"/>
              <w:rPr>
                <w:i/>
                <w:iCs/>
              </w:rPr>
            </w:pPr>
            <w:r w:rsidRPr="002470CF">
              <w:rPr>
                <w:iCs/>
              </w:rPr>
              <w:t>У. 1 часть, с.135, упр.258</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D6210" w:rsidRPr="002470CF" w:rsidP="00D831CE">
            <w:pPr>
              <w:pStyle w:val="NoSpacing"/>
              <w:jc w:val="center"/>
            </w:pPr>
            <w:r w:rsidRPr="002470CF">
              <w:t>1</w:t>
            </w:r>
          </w:p>
        </w:tc>
        <w:tc>
          <w:tcPr>
            <w:tcW w:w="8081" w:type="dxa"/>
            <w:gridSpan w:val="3"/>
            <w:tcBorders>
              <w:top w:val="single" w:sz="4" w:space="0" w:color="auto"/>
              <w:left w:val="single" w:sz="4" w:space="0" w:color="auto"/>
              <w:bottom w:val="single" w:sz="4" w:space="0" w:color="auto"/>
              <w:right w:val="single" w:sz="4" w:space="0" w:color="auto"/>
            </w:tcBorders>
            <w:shd w:val="clear" w:color="auto" w:fill="auto"/>
          </w:tcPr>
          <w:p w:rsidR="00CD6210" w:rsidRPr="00901D91" w:rsidP="00771E34">
            <w:pPr>
              <w:pStyle w:val="NoSpacing"/>
            </w:pPr>
            <w:r w:rsidRPr="002470CF">
              <w:rPr>
                <w:i/>
                <w:iCs/>
              </w:rPr>
              <w:t>Понимать</w:t>
            </w:r>
            <w:r w:rsidRPr="002470CF">
              <w:t xml:space="preserve"> и</w:t>
            </w:r>
            <w:r w:rsidRPr="002470CF">
              <w:rPr>
                <w:i/>
                <w:iCs/>
              </w:rPr>
              <w:t xml:space="preserve"> сохранять</w:t>
            </w:r>
            <w:r w:rsidRPr="002470CF">
              <w:t xml:space="preserve"> в памяти учебную задачу урока.</w:t>
            </w:r>
            <w:r w:rsidRPr="002470CF">
              <w:rPr>
                <w:i/>
                <w:iCs/>
              </w:rPr>
              <w:t xml:space="preserve"> Распознавать</w:t>
            </w:r>
            <w:r w:rsidRPr="002470CF">
              <w:t xml:space="preserve"> имена су</w:t>
            </w:r>
            <w:r w:rsidRPr="002470CF">
              <w:softHyphen/>
              <w:t>ществительные множественного числа в родительном падеже.</w:t>
            </w:r>
            <w:r w:rsidRPr="002470CF">
              <w:rPr>
                <w:i/>
                <w:iCs/>
              </w:rPr>
              <w:t xml:space="preserve"> Наблюдать</w:t>
            </w:r>
            <w:r w:rsidRPr="002470CF">
              <w:t xml:space="preserve"> за пра</w:t>
            </w:r>
            <w:r w:rsidRPr="002470CF">
              <w:softHyphen/>
              <w:t>вописанием окончаний имён существи</w:t>
            </w:r>
            <w:r w:rsidRPr="002470CF">
              <w:softHyphen/>
              <w:t>тельных в родительном падеже (</w:t>
            </w:r>
            <w:r w:rsidRPr="002470CF">
              <w:rPr>
                <w:i/>
                <w:iCs/>
              </w:rPr>
              <w:t>работать</w:t>
            </w:r>
            <w:r w:rsidRPr="002470CF">
              <w:t xml:space="preserve"> с таблицей, упр. 257). Правильно</w:t>
            </w:r>
            <w:r w:rsidRPr="002470CF">
              <w:rPr>
                <w:i/>
                <w:iCs/>
              </w:rPr>
              <w:t xml:space="preserve"> употреб</w:t>
            </w:r>
            <w:r w:rsidRPr="002470CF">
              <w:rPr>
                <w:i/>
                <w:iCs/>
              </w:rPr>
              <w:softHyphen/>
              <w:t>лять</w:t>
            </w:r>
            <w:r w:rsidRPr="002470CF">
              <w:t xml:space="preserve"> в устной и письменной речи имена существительные во множественном чис</w:t>
            </w:r>
            <w:r w:rsidRPr="002470CF">
              <w:softHyphen/>
              <w:t>ле в родительном падеже.</w:t>
            </w:r>
            <w:r w:rsidRPr="002470CF">
              <w:rPr>
                <w:i/>
                <w:iCs/>
              </w:rPr>
              <w:t xml:space="preserve"> Оценивать</w:t>
            </w:r>
            <w:r w:rsidRPr="002470CF">
              <w:t xml:space="preserve"> ре</w:t>
            </w:r>
            <w:r w:rsidRPr="002470CF">
              <w:softHyphen/>
              <w:t>зультаты своей деятельности</w:t>
            </w:r>
          </w:p>
        </w:tc>
      </w:tr>
      <w:tr w:rsidTr="00472FF0">
        <w:tblPrEx>
          <w:tblW w:w="16038" w:type="dxa"/>
          <w:tblInd w:w="-137" w:type="dxa"/>
          <w:tblLayout w:type="fixed"/>
          <w:tblCellMar>
            <w:left w:w="0" w:type="dxa"/>
            <w:right w:w="0" w:type="dxa"/>
          </w:tblCellMar>
          <w:tblLook w:val="0000"/>
        </w:tblPrEx>
        <w:trPr>
          <w:trHeight w:val="1426"/>
        </w:trPr>
        <w:tc>
          <w:tcPr>
            <w:tcW w:w="671" w:type="dxa"/>
            <w:tcBorders>
              <w:top w:val="single" w:sz="4" w:space="0" w:color="auto"/>
              <w:left w:val="single" w:sz="4" w:space="0" w:color="auto"/>
              <w:bottom w:val="single" w:sz="4" w:space="0" w:color="auto"/>
              <w:right w:val="single" w:sz="4" w:space="0" w:color="auto"/>
            </w:tcBorders>
          </w:tcPr>
          <w:p w:rsidR="00CD6210" w:rsidRPr="002661D3" w:rsidP="00E7676E">
            <w:pPr>
              <w:pStyle w:val="NoSpacing"/>
              <w:jc w:val="center"/>
              <w:rPr>
                <w:b/>
              </w:rPr>
            </w:pPr>
            <w:r>
              <w:rPr>
                <w:b/>
              </w:rPr>
              <w:t>12.01</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CD6210" w:rsidRPr="002470CF" w:rsidP="00E7676E">
            <w:pPr>
              <w:pStyle w:val="NoSpacing"/>
              <w:jc w:val="center"/>
              <w:rPr>
                <w:b/>
                <w:sz w:val="28"/>
              </w:rPr>
            </w:pPr>
          </w:p>
        </w:tc>
        <w:tc>
          <w:tcPr>
            <w:tcW w:w="601" w:type="dxa"/>
            <w:gridSpan w:val="2"/>
            <w:tcBorders>
              <w:top w:val="single" w:sz="4" w:space="0" w:color="auto"/>
              <w:left w:val="single" w:sz="4" w:space="0" w:color="auto"/>
              <w:bottom w:val="single" w:sz="4" w:space="0" w:color="auto"/>
              <w:right w:val="single" w:sz="4" w:space="0" w:color="auto"/>
            </w:tcBorders>
            <w:shd w:val="clear" w:color="auto" w:fill="auto"/>
          </w:tcPr>
          <w:p w:rsidR="00CD6210" w:rsidRPr="002470CF" w:rsidP="00E7676E">
            <w:pPr>
              <w:pStyle w:val="NoSpacing"/>
              <w:jc w:val="center"/>
              <w:rPr>
                <w:b/>
              </w:rPr>
            </w:pPr>
            <w:r>
              <w:rPr>
                <w:b/>
              </w:rPr>
              <w:t>63</w:t>
            </w:r>
          </w:p>
          <w:p w:rsidR="00CD6210" w:rsidRPr="002470CF" w:rsidP="00E7676E">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CD6210" w:rsidRPr="002470CF" w:rsidP="00E7676E">
            <w:pPr>
              <w:pStyle w:val="NoSpacing"/>
              <w:jc w:val="center"/>
              <w:rPr>
                <w:b/>
                <w:bCs/>
              </w:rPr>
            </w:pPr>
            <w:r>
              <w:rPr>
                <w:b/>
                <w:bCs/>
              </w:rPr>
              <w:t>30</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CD6210" w:rsidRPr="00CD6210" w:rsidP="00CB0229">
            <w:pPr>
              <w:pStyle w:val="NoSpacing"/>
            </w:pPr>
            <w:r w:rsidRPr="002661D3">
              <w:rPr>
                <w:bCs/>
              </w:rPr>
              <w:t>Винительный и родительный паде</w:t>
            </w:r>
            <w:r w:rsidRPr="002661D3">
              <w:rPr>
                <w:bCs/>
              </w:rPr>
              <w:softHyphen/>
              <w:t>жи одушевлённых имён существи</w:t>
            </w:r>
            <w:r w:rsidRPr="002661D3">
              <w:rPr>
                <w:bCs/>
              </w:rPr>
              <w:softHyphen/>
              <w:t xml:space="preserve">тельных. </w:t>
            </w:r>
            <w:r w:rsidRPr="002661D3">
              <w:rPr>
                <w:i/>
                <w:iCs/>
              </w:rPr>
              <w:t>Развитие речи:</w:t>
            </w:r>
            <w:r w:rsidRPr="002661D3">
              <w:t xml:space="preserve"> составление текста-диалога по рисунку. </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CD6210" w:rsidRPr="002470CF" w:rsidP="00ED2D37">
            <w:pPr>
              <w:pStyle w:val="NoSpacing"/>
              <w:rPr>
                <w:i/>
                <w:iCs/>
              </w:rPr>
            </w:pPr>
            <w:r w:rsidRPr="002470CF">
              <w:rPr>
                <w:iCs/>
              </w:rPr>
              <w:t>У. 1 часть, с.139, упр.268</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D6210" w:rsidRPr="002470CF" w:rsidP="00D831CE">
            <w:pPr>
              <w:pStyle w:val="NoSpacing"/>
              <w:jc w:val="center"/>
            </w:pPr>
            <w:r w:rsidRPr="002470CF">
              <w:t>1</w:t>
            </w:r>
          </w:p>
        </w:tc>
        <w:tc>
          <w:tcPr>
            <w:tcW w:w="8081" w:type="dxa"/>
            <w:gridSpan w:val="3"/>
            <w:tcBorders>
              <w:top w:val="single" w:sz="4" w:space="0" w:color="auto"/>
              <w:left w:val="single" w:sz="4" w:space="0" w:color="auto"/>
              <w:bottom w:val="single" w:sz="4" w:space="0" w:color="auto"/>
              <w:right w:val="single" w:sz="4" w:space="0" w:color="auto"/>
            </w:tcBorders>
            <w:shd w:val="clear" w:color="auto" w:fill="auto"/>
          </w:tcPr>
          <w:p w:rsidR="00CD6210" w:rsidRPr="002470CF" w:rsidP="00D25C12">
            <w:pPr>
              <w:pStyle w:val="NoSpacing"/>
              <w:rPr>
                <w:i/>
                <w:iCs/>
              </w:rPr>
            </w:pPr>
            <w:r w:rsidRPr="002470CF">
              <w:rPr>
                <w:i/>
                <w:iCs/>
              </w:rPr>
              <w:t>Понимать</w:t>
            </w:r>
            <w:r w:rsidRPr="002470CF">
              <w:t xml:space="preserve"> и</w:t>
            </w:r>
            <w:r w:rsidRPr="002470CF">
              <w:rPr>
                <w:i/>
                <w:iCs/>
              </w:rPr>
              <w:t xml:space="preserve"> сохранять</w:t>
            </w:r>
            <w:r w:rsidRPr="002470CF">
              <w:t xml:space="preserve"> в памяти учебную задачу урока.</w:t>
            </w:r>
            <w:r w:rsidRPr="002470CF">
              <w:rPr>
                <w:i/>
                <w:iCs/>
              </w:rPr>
              <w:t xml:space="preserve"> Распознавать</w:t>
            </w:r>
            <w:r w:rsidRPr="002470CF">
              <w:t xml:space="preserve"> одушевлённые имена существительные в винительном и родительном </w:t>
            </w:r>
            <w:r w:rsidRPr="002470CF">
              <w:t>падежах</w:t>
            </w:r>
            <w:r w:rsidRPr="002470CF">
              <w:t xml:space="preserve"> во множествен</w:t>
            </w:r>
            <w:r w:rsidRPr="002470CF">
              <w:softHyphen/>
              <w:t>ном числе, правильно</w:t>
            </w:r>
            <w:r w:rsidRPr="002470CF">
              <w:rPr>
                <w:i/>
                <w:iCs/>
              </w:rPr>
              <w:t xml:space="preserve"> писать</w:t>
            </w:r>
            <w:r w:rsidRPr="002470CF">
              <w:t xml:space="preserve"> окончания в данных падежах.</w:t>
            </w:r>
            <w:r w:rsidRPr="002470CF">
              <w:rPr>
                <w:i/>
                <w:iCs/>
              </w:rPr>
              <w:t xml:space="preserve"> Составлять</w:t>
            </w:r>
            <w:r w:rsidRPr="002470CF">
              <w:t xml:space="preserve"> по рисун</w:t>
            </w:r>
            <w:r w:rsidRPr="002470CF">
              <w:softHyphen/>
              <w:t xml:space="preserve">ку текст-диалог, используя в нём </w:t>
            </w:r>
            <w:r w:rsidRPr="002470CF">
              <w:t>имена</w:t>
            </w:r>
            <w:r w:rsidRPr="002470CF">
              <w:t xml:space="preserve"> существительные в форме родительного падежа множественного числа.</w:t>
            </w:r>
            <w:r w:rsidRPr="002470CF">
              <w:rPr>
                <w:i/>
                <w:iCs/>
              </w:rPr>
              <w:t xml:space="preserve"> Оценивать </w:t>
            </w:r>
            <w:r w:rsidRPr="002470CF">
              <w:t>результаты своей деятельности</w:t>
            </w:r>
          </w:p>
        </w:tc>
      </w:tr>
      <w:tr w:rsidTr="00472FF0">
        <w:tblPrEx>
          <w:tblW w:w="16038" w:type="dxa"/>
          <w:tblInd w:w="-137" w:type="dxa"/>
          <w:tblLayout w:type="fixed"/>
          <w:tblCellMar>
            <w:left w:w="0" w:type="dxa"/>
            <w:right w:w="0" w:type="dxa"/>
          </w:tblCellMar>
          <w:tblLook w:val="0000"/>
        </w:tblPrEx>
        <w:trPr>
          <w:trHeight w:val="421"/>
        </w:trPr>
        <w:tc>
          <w:tcPr>
            <w:tcW w:w="671" w:type="dxa"/>
            <w:tcBorders>
              <w:top w:val="single" w:sz="4" w:space="0" w:color="auto"/>
              <w:left w:val="single" w:sz="4" w:space="0" w:color="auto"/>
              <w:bottom w:val="single" w:sz="4" w:space="0" w:color="auto"/>
              <w:right w:val="single" w:sz="4" w:space="0" w:color="auto"/>
            </w:tcBorders>
          </w:tcPr>
          <w:p w:rsidR="00CD6210" w:rsidRPr="002661D3" w:rsidP="00E7676E">
            <w:pPr>
              <w:pStyle w:val="NoSpacing"/>
              <w:jc w:val="center"/>
              <w:rPr>
                <w:b/>
              </w:rPr>
            </w:pPr>
            <w:r>
              <w:rPr>
                <w:b/>
              </w:rPr>
              <w:t>13.01</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CD6210" w:rsidRPr="002470CF" w:rsidP="00E7676E">
            <w:pPr>
              <w:pStyle w:val="NoSpacing"/>
              <w:jc w:val="center"/>
              <w:rPr>
                <w:b/>
                <w:sz w:val="28"/>
              </w:rPr>
            </w:pPr>
          </w:p>
        </w:tc>
        <w:tc>
          <w:tcPr>
            <w:tcW w:w="601" w:type="dxa"/>
            <w:gridSpan w:val="2"/>
            <w:tcBorders>
              <w:top w:val="single" w:sz="4" w:space="0" w:color="auto"/>
              <w:left w:val="single" w:sz="4" w:space="0" w:color="auto"/>
              <w:bottom w:val="single" w:sz="4" w:space="0" w:color="auto"/>
              <w:right w:val="single" w:sz="4" w:space="0" w:color="auto"/>
            </w:tcBorders>
            <w:shd w:val="clear" w:color="auto" w:fill="auto"/>
          </w:tcPr>
          <w:p w:rsidR="00CD6210" w:rsidRPr="002470CF" w:rsidP="00E7676E">
            <w:pPr>
              <w:pStyle w:val="NoSpacing"/>
              <w:jc w:val="center"/>
              <w:rPr>
                <w:b/>
              </w:rPr>
            </w:pPr>
            <w:r>
              <w:rPr>
                <w:b/>
              </w:rPr>
              <w:t>64</w:t>
            </w:r>
          </w:p>
          <w:p w:rsidR="00CD6210" w:rsidRPr="002470CF" w:rsidP="00E7676E">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CD6210" w:rsidRPr="002470CF" w:rsidP="00E7676E">
            <w:pPr>
              <w:pStyle w:val="NoSpacing"/>
              <w:jc w:val="center"/>
              <w:rPr>
                <w:b/>
                <w:bCs/>
              </w:rPr>
            </w:pPr>
            <w:r>
              <w:rPr>
                <w:b/>
                <w:bCs/>
              </w:rPr>
              <w:t>31</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CD6210" w:rsidRPr="002661D3" w:rsidP="00CB0229">
            <w:pPr>
              <w:pStyle w:val="NoSpacing"/>
              <w:rPr>
                <w:bCs/>
              </w:rPr>
            </w:pPr>
            <w:r w:rsidRPr="002661D3">
              <w:rPr>
                <w:bCs/>
              </w:rPr>
              <w:t xml:space="preserve"> Падежные окончания имён суще</w:t>
            </w:r>
            <w:r w:rsidRPr="002661D3">
              <w:rPr>
                <w:bCs/>
              </w:rPr>
              <w:softHyphen/>
              <w:t>ствительных множественного числа в дательном, творительном, пред</w:t>
            </w:r>
            <w:r w:rsidRPr="002661D3">
              <w:rPr>
                <w:bCs/>
              </w:rPr>
              <w:softHyphen/>
              <w:t xml:space="preserve">ложном падежах. </w:t>
            </w:r>
          </w:p>
          <w:p w:rsidR="00CD6210" w:rsidRPr="002661D3" w:rsidP="00CB0229">
            <w:pPr>
              <w:pStyle w:val="NoSpacing"/>
            </w:pP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CD6210" w:rsidRPr="002470CF" w:rsidP="009D2DE2">
            <w:pPr>
              <w:pStyle w:val="NoSpacing"/>
              <w:rPr>
                <w:i/>
                <w:iCs/>
              </w:rPr>
            </w:pPr>
            <w:r w:rsidRPr="002470CF">
              <w:rPr>
                <w:iCs/>
              </w:rPr>
              <w:t>У. 1 часть,</w:t>
            </w:r>
            <w:r w:rsidRPr="002470CF">
              <w:rPr>
                <w:iCs/>
              </w:rPr>
              <w:t xml:space="preserve"> ,</w:t>
            </w:r>
            <w:r w:rsidRPr="002470CF">
              <w:rPr>
                <w:iCs/>
              </w:rPr>
              <w:t xml:space="preserve"> с.141, упр.2</w:t>
            </w:r>
            <w:r>
              <w:rPr>
                <w:iCs/>
              </w:rPr>
              <w:t>73</w:t>
            </w:r>
            <w:r w:rsidRPr="002470CF">
              <w:rPr>
                <w:iCs/>
              </w:rPr>
              <w:t>, прочитать</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D6210" w:rsidRPr="002470CF" w:rsidP="00D831CE">
            <w:pPr>
              <w:pStyle w:val="NoSpacing"/>
              <w:jc w:val="center"/>
            </w:pPr>
            <w:r w:rsidRPr="002470CF">
              <w:t>1</w:t>
            </w:r>
          </w:p>
        </w:tc>
        <w:tc>
          <w:tcPr>
            <w:tcW w:w="8081" w:type="dxa"/>
            <w:gridSpan w:val="3"/>
            <w:tcBorders>
              <w:top w:val="single" w:sz="4" w:space="0" w:color="auto"/>
              <w:left w:val="single" w:sz="4" w:space="0" w:color="auto"/>
              <w:bottom w:val="single" w:sz="4" w:space="0" w:color="auto"/>
              <w:right w:val="single" w:sz="4" w:space="0" w:color="auto"/>
            </w:tcBorders>
            <w:shd w:val="clear" w:color="auto" w:fill="auto"/>
          </w:tcPr>
          <w:p w:rsidR="00CD6210" w:rsidRPr="002470CF" w:rsidP="00771E34">
            <w:pPr>
              <w:pStyle w:val="NoSpacing"/>
              <w:rPr>
                <w:i/>
                <w:iCs/>
              </w:rPr>
            </w:pPr>
            <w:r w:rsidRPr="002470CF">
              <w:rPr>
                <w:i/>
                <w:iCs/>
              </w:rPr>
              <w:t>Понимать</w:t>
            </w:r>
            <w:r w:rsidRPr="002470CF">
              <w:t xml:space="preserve"> и</w:t>
            </w:r>
            <w:r w:rsidRPr="002470CF">
              <w:rPr>
                <w:i/>
                <w:iCs/>
              </w:rPr>
              <w:t xml:space="preserve"> сохранять</w:t>
            </w:r>
            <w:r w:rsidRPr="002470CF">
              <w:t xml:space="preserve"> в памяти учеб</w:t>
            </w:r>
            <w:r w:rsidRPr="002470CF">
              <w:softHyphen/>
              <w:t>ную задачу урока.</w:t>
            </w:r>
            <w:r w:rsidRPr="002470CF">
              <w:rPr>
                <w:i/>
                <w:iCs/>
              </w:rPr>
              <w:t xml:space="preserve"> Распознавать</w:t>
            </w:r>
            <w:r w:rsidRPr="002470CF">
              <w:t xml:space="preserve"> имена существительные множественного числа в дательном, творительном, предложном падежах.</w:t>
            </w:r>
            <w:r w:rsidRPr="002470CF">
              <w:rPr>
                <w:i/>
                <w:iCs/>
              </w:rPr>
              <w:t xml:space="preserve"> Наблюдать</w:t>
            </w:r>
            <w:r w:rsidRPr="002470CF">
              <w:t xml:space="preserve"> за правописанием окончаний имён существительных в да</w:t>
            </w:r>
            <w:r w:rsidRPr="002470CF">
              <w:softHyphen/>
              <w:t>тельном, творительном, предложном па</w:t>
            </w:r>
            <w:r w:rsidRPr="002470CF">
              <w:softHyphen/>
              <w:t>дежах и</w:t>
            </w:r>
            <w:r w:rsidRPr="002470CF">
              <w:rPr>
                <w:i/>
                <w:iCs/>
              </w:rPr>
              <w:t xml:space="preserve"> писать</w:t>
            </w:r>
            <w:r w:rsidRPr="002470CF">
              <w:t xml:space="preserve"> имена существительные в данных падежах.</w:t>
            </w:r>
            <w:r w:rsidRPr="002470CF">
              <w:rPr>
                <w:i/>
                <w:iCs/>
              </w:rPr>
              <w:t xml:space="preserve"> Обосновывать</w:t>
            </w:r>
            <w:r w:rsidRPr="002470CF">
              <w:t xml:space="preserve"> напи</w:t>
            </w:r>
            <w:r w:rsidRPr="002470CF">
              <w:softHyphen/>
              <w:t>сание безударного падежного окончания имён существительных в формах множе</w:t>
            </w:r>
            <w:r w:rsidRPr="002470CF">
              <w:softHyphen/>
              <w:t>ственного числа.</w:t>
            </w:r>
            <w:r w:rsidRPr="002470CF">
              <w:rPr>
                <w:i/>
                <w:iCs/>
              </w:rPr>
              <w:t xml:space="preserve"> Составлять</w:t>
            </w:r>
            <w:r w:rsidRPr="002470CF">
              <w:t xml:space="preserve"> предложения из деформированных слов с изменением форм имён существительных.</w:t>
            </w:r>
            <w:r w:rsidRPr="002470CF">
              <w:rPr>
                <w:i/>
                <w:iCs/>
              </w:rPr>
              <w:t xml:space="preserve"> Оценивать </w:t>
            </w:r>
            <w:r w:rsidRPr="002470CF">
              <w:t>результаты своей деятельности</w:t>
            </w:r>
          </w:p>
        </w:tc>
      </w:tr>
      <w:tr w:rsidTr="00472FF0">
        <w:tblPrEx>
          <w:tblW w:w="16038" w:type="dxa"/>
          <w:tblInd w:w="-137" w:type="dxa"/>
          <w:tblLayout w:type="fixed"/>
          <w:tblCellMar>
            <w:left w:w="0" w:type="dxa"/>
            <w:right w:w="0" w:type="dxa"/>
          </w:tblCellMar>
          <w:tblLook w:val="0000"/>
        </w:tblPrEx>
        <w:trPr>
          <w:trHeight w:val="1125"/>
        </w:trPr>
        <w:tc>
          <w:tcPr>
            <w:tcW w:w="671" w:type="dxa"/>
            <w:tcBorders>
              <w:top w:val="single" w:sz="4" w:space="0" w:color="auto"/>
              <w:left w:val="single" w:sz="4" w:space="0" w:color="auto"/>
              <w:bottom w:val="single" w:sz="4" w:space="0" w:color="auto"/>
              <w:right w:val="single" w:sz="4" w:space="0" w:color="auto"/>
            </w:tcBorders>
          </w:tcPr>
          <w:p w:rsidR="009A68F3" w:rsidRPr="002661D3" w:rsidP="00E7676E">
            <w:pPr>
              <w:pStyle w:val="NoSpacing"/>
              <w:jc w:val="center"/>
              <w:rPr>
                <w:b/>
              </w:rPr>
            </w:pPr>
            <w:r>
              <w:rPr>
                <w:b/>
              </w:rPr>
              <w:t>14.01</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9A68F3" w:rsidRPr="002470CF" w:rsidP="00E7676E">
            <w:pPr>
              <w:pStyle w:val="NoSpacing"/>
              <w:jc w:val="center"/>
              <w:rPr>
                <w:b/>
                <w:sz w:val="28"/>
              </w:rPr>
            </w:pPr>
          </w:p>
        </w:tc>
        <w:tc>
          <w:tcPr>
            <w:tcW w:w="601"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2470CF" w:rsidP="00E7676E">
            <w:pPr>
              <w:pStyle w:val="NoSpacing"/>
              <w:jc w:val="center"/>
              <w:rPr>
                <w:b/>
              </w:rPr>
            </w:pPr>
            <w:r>
              <w:rPr>
                <w:b/>
              </w:rPr>
              <w:t>65</w:t>
            </w:r>
          </w:p>
          <w:p w:rsidR="009A68F3" w:rsidRPr="002470CF" w:rsidP="00E7676E">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9A68F3" w:rsidRPr="002470CF" w:rsidP="00E7676E">
            <w:pPr>
              <w:pStyle w:val="NoSpacing"/>
              <w:jc w:val="center"/>
              <w:rPr>
                <w:b/>
                <w:bCs/>
              </w:rPr>
            </w:pPr>
            <w:r>
              <w:rPr>
                <w:b/>
                <w:bCs/>
              </w:rPr>
              <w:t>32</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C2248B" w:rsidP="0095114B">
            <w:pPr>
              <w:pStyle w:val="NoSpacing"/>
              <w:rPr>
                <w:b/>
                <w:i/>
              </w:rPr>
            </w:pPr>
            <w:r>
              <w:rPr>
                <w:b/>
                <w:i/>
                <w:iCs/>
              </w:rPr>
              <w:t>Р. р.</w:t>
            </w:r>
            <w:r w:rsidRPr="009A0F3B">
              <w:rPr>
                <w:b/>
                <w:i/>
                <w:iCs/>
              </w:rPr>
              <w:t>:</w:t>
            </w:r>
            <w:r w:rsidRPr="009A0F3B">
              <w:rPr>
                <w:b/>
              </w:rPr>
              <w:t xml:space="preserve"> </w:t>
            </w:r>
            <w:r w:rsidRPr="009A0F3B">
              <w:rPr>
                <w:b/>
                <w:i/>
              </w:rPr>
              <w:t>сочине</w:t>
            </w:r>
            <w:r w:rsidRPr="009A0F3B">
              <w:rPr>
                <w:b/>
                <w:i/>
              </w:rPr>
              <w:softHyphen/>
              <w:t>ни</w:t>
            </w:r>
            <w:r>
              <w:rPr>
                <w:b/>
                <w:i/>
              </w:rPr>
              <w:t xml:space="preserve">е  сказки </w:t>
            </w:r>
            <w:r w:rsidRPr="009A0F3B">
              <w:rPr>
                <w:b/>
                <w:i/>
              </w:rPr>
              <w:t>на основе творческого воображения по данному началу.</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9A68F3" w:rsidRPr="002470CF" w:rsidP="0095114B">
            <w:pPr>
              <w:pStyle w:val="NoSpacing"/>
              <w:rPr>
                <w:iCs/>
              </w:rPr>
            </w:pPr>
            <w:r>
              <w:rPr>
                <w:iCs/>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A68F3" w:rsidRPr="002470CF" w:rsidP="0095114B">
            <w:pPr>
              <w:pStyle w:val="NoSpacing"/>
              <w:jc w:val="center"/>
            </w:pPr>
          </w:p>
        </w:tc>
        <w:tc>
          <w:tcPr>
            <w:tcW w:w="8081" w:type="dxa"/>
            <w:gridSpan w:val="3"/>
            <w:tcBorders>
              <w:top w:val="single" w:sz="4" w:space="0" w:color="auto"/>
              <w:left w:val="single" w:sz="4" w:space="0" w:color="auto"/>
              <w:bottom w:val="single" w:sz="4" w:space="0" w:color="auto"/>
              <w:right w:val="single" w:sz="4" w:space="0" w:color="auto"/>
            </w:tcBorders>
            <w:shd w:val="clear" w:color="auto" w:fill="auto"/>
          </w:tcPr>
          <w:p w:rsidR="009A68F3" w:rsidRPr="002470CF" w:rsidP="0095114B">
            <w:pPr>
              <w:pStyle w:val="NoSpacing"/>
            </w:pPr>
            <w:r w:rsidRPr="002470CF">
              <w:rPr>
                <w:i/>
                <w:iCs/>
              </w:rPr>
              <w:t xml:space="preserve">Сочинять </w:t>
            </w:r>
            <w:r w:rsidRPr="002470CF">
              <w:t>текст-сказку на основе творческого вооб</w:t>
            </w:r>
            <w:r w:rsidRPr="002470CF">
              <w:softHyphen/>
              <w:t>ражения по данному началу.</w:t>
            </w:r>
            <w:r w:rsidRPr="002470CF">
              <w:rPr>
                <w:i/>
                <w:iCs/>
              </w:rPr>
              <w:t xml:space="preserve"> Оценивать </w:t>
            </w:r>
            <w:r w:rsidRPr="002470CF">
              <w:t>результаты своей деятельности</w:t>
            </w:r>
          </w:p>
          <w:p w:rsidR="009A68F3" w:rsidRPr="002470CF" w:rsidP="0095114B">
            <w:pPr>
              <w:pStyle w:val="NoSpacing"/>
              <w:rPr>
                <w:i/>
                <w:iCs/>
              </w:rPr>
            </w:pPr>
          </w:p>
        </w:tc>
      </w:tr>
      <w:tr w:rsidTr="00472FF0">
        <w:tblPrEx>
          <w:tblW w:w="16038" w:type="dxa"/>
          <w:tblInd w:w="-137" w:type="dxa"/>
          <w:tblLayout w:type="fixed"/>
          <w:tblCellMar>
            <w:left w:w="0" w:type="dxa"/>
            <w:right w:w="0" w:type="dxa"/>
          </w:tblCellMar>
          <w:tblLook w:val="0000"/>
        </w:tblPrEx>
        <w:trPr>
          <w:trHeight w:val="1426"/>
        </w:trPr>
        <w:tc>
          <w:tcPr>
            <w:tcW w:w="671" w:type="dxa"/>
            <w:tcBorders>
              <w:top w:val="single" w:sz="4" w:space="0" w:color="auto"/>
              <w:left w:val="single" w:sz="4" w:space="0" w:color="auto"/>
              <w:bottom w:val="single" w:sz="4" w:space="0" w:color="auto"/>
              <w:right w:val="single" w:sz="4" w:space="0" w:color="auto"/>
            </w:tcBorders>
          </w:tcPr>
          <w:p w:rsidR="009A68F3" w:rsidRPr="00536C9F" w:rsidP="00E7676E">
            <w:pPr>
              <w:pStyle w:val="NoSpacing"/>
              <w:jc w:val="center"/>
              <w:rPr>
                <w:b/>
              </w:rPr>
            </w:pPr>
            <w:r w:rsidRPr="00536C9F">
              <w:rPr>
                <w:b/>
              </w:rPr>
              <w:t>1</w:t>
            </w:r>
            <w:r>
              <w:rPr>
                <w:b/>
              </w:rPr>
              <w:t>8</w:t>
            </w:r>
            <w:r w:rsidRPr="00536C9F">
              <w:rPr>
                <w:b/>
              </w:rPr>
              <w:t>.01</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9A68F3" w:rsidRPr="008E0E8C" w:rsidP="00E7676E">
            <w:pPr>
              <w:pStyle w:val="NoSpacing"/>
              <w:jc w:val="center"/>
              <w:rPr>
                <w:b/>
                <w:sz w:val="28"/>
              </w:rPr>
            </w:pPr>
          </w:p>
        </w:tc>
        <w:tc>
          <w:tcPr>
            <w:tcW w:w="601"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624230" w:rsidP="00E7676E">
            <w:pPr>
              <w:pStyle w:val="NoSpacing"/>
              <w:jc w:val="center"/>
              <w:rPr>
                <w:b/>
              </w:rPr>
            </w:pPr>
            <w:r>
              <w:rPr>
                <w:b/>
              </w:rPr>
              <w:t>66</w:t>
            </w:r>
          </w:p>
          <w:p w:rsidR="009A68F3" w:rsidRPr="00624230" w:rsidP="00E7676E">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9A68F3" w:rsidRPr="009A0F3B" w:rsidP="00E7676E">
            <w:pPr>
              <w:pStyle w:val="NoSpacing"/>
              <w:jc w:val="center"/>
              <w:rPr>
                <w:b/>
                <w:bCs/>
              </w:rPr>
            </w:pPr>
            <w:r>
              <w:rPr>
                <w:b/>
                <w:bCs/>
              </w:rPr>
              <w:t>33</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2661D3" w:rsidP="00771E34">
            <w:pPr>
              <w:pStyle w:val="NoSpacing"/>
            </w:pPr>
            <w:r w:rsidRPr="002661D3">
              <w:rPr>
                <w:bCs/>
              </w:rPr>
              <w:t>Повторение и обобщение знаний по разделу «Имя существительное».</w:t>
            </w:r>
          </w:p>
          <w:p w:rsidR="009A68F3" w:rsidRPr="002661D3" w:rsidP="0067704E">
            <w:pPr>
              <w:pStyle w:val="NoSpacing"/>
            </w:pPr>
            <w:r w:rsidRPr="002661D3">
              <w:t xml:space="preserve"> </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9A68F3" w:rsidRPr="002470CF" w:rsidP="00ED2D37">
            <w:pPr>
              <w:pStyle w:val="NoSpacing"/>
              <w:rPr>
                <w:i/>
                <w:iCs/>
              </w:rPr>
            </w:pPr>
            <w:r w:rsidRPr="002470CF">
              <w:rPr>
                <w:iCs/>
              </w:rPr>
              <w:t>У. 1 часть, с.142, упр.275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A68F3" w:rsidRPr="002470CF" w:rsidP="00D831CE">
            <w:pPr>
              <w:pStyle w:val="NoSpacing"/>
              <w:jc w:val="center"/>
            </w:pPr>
            <w:r w:rsidRPr="002470CF">
              <w:t>1</w:t>
            </w:r>
          </w:p>
        </w:tc>
        <w:tc>
          <w:tcPr>
            <w:tcW w:w="8081" w:type="dxa"/>
            <w:gridSpan w:val="3"/>
            <w:tcBorders>
              <w:top w:val="single" w:sz="4" w:space="0" w:color="auto"/>
              <w:left w:val="single" w:sz="4" w:space="0" w:color="auto"/>
              <w:bottom w:val="single" w:sz="4" w:space="0" w:color="auto"/>
              <w:right w:val="single" w:sz="4" w:space="0" w:color="auto"/>
            </w:tcBorders>
            <w:shd w:val="clear" w:color="auto" w:fill="auto"/>
          </w:tcPr>
          <w:p w:rsidR="009A68F3" w:rsidRPr="009A0F3B" w:rsidP="00771E34">
            <w:pPr>
              <w:pStyle w:val="NoSpacing"/>
            </w:pPr>
            <w:r w:rsidRPr="002470CF">
              <w:rPr>
                <w:i/>
                <w:iCs/>
              </w:rPr>
              <w:t>Понимать</w:t>
            </w:r>
            <w:r w:rsidRPr="002470CF">
              <w:t xml:space="preserve"> и</w:t>
            </w:r>
            <w:r w:rsidRPr="002470CF">
              <w:rPr>
                <w:i/>
                <w:iCs/>
              </w:rPr>
              <w:t xml:space="preserve"> сохранять</w:t>
            </w:r>
            <w:r w:rsidRPr="002470CF">
              <w:t xml:space="preserve"> в памяти учебную задачу урока. Адекватно</w:t>
            </w:r>
            <w:r w:rsidRPr="002470CF">
              <w:rPr>
                <w:i/>
                <w:iCs/>
              </w:rPr>
              <w:t xml:space="preserve"> оценивать</w:t>
            </w:r>
            <w:r w:rsidRPr="002470CF">
              <w:t xml:space="preserve"> ре</w:t>
            </w:r>
            <w:r w:rsidRPr="002470CF">
              <w:softHyphen/>
              <w:t>зультаты написанного изложения, выпол</w:t>
            </w:r>
            <w:r w:rsidRPr="002470CF">
              <w:softHyphen/>
              <w:t>нения заданий «Проверь себя»,</w:t>
            </w:r>
            <w:r w:rsidRPr="002470CF">
              <w:rPr>
                <w:i/>
                <w:iCs/>
              </w:rPr>
              <w:t xml:space="preserve"> опреде</w:t>
            </w:r>
            <w:r w:rsidRPr="002470CF">
              <w:rPr>
                <w:i/>
                <w:iCs/>
              </w:rPr>
              <w:softHyphen/>
              <w:t>лять</w:t>
            </w:r>
            <w:r w:rsidRPr="002470CF">
              <w:t xml:space="preserve"> границы своих достижений.</w:t>
            </w:r>
            <w:r w:rsidRPr="002470CF">
              <w:rPr>
                <w:i/>
                <w:iCs/>
              </w:rPr>
              <w:t xml:space="preserve"> Сочинять </w:t>
            </w:r>
            <w:r w:rsidRPr="002470CF">
              <w:t>текст-сказку на основе творческого вооб</w:t>
            </w:r>
            <w:r w:rsidRPr="002470CF">
              <w:softHyphen/>
              <w:t>ражения по данному началу.</w:t>
            </w:r>
            <w:r w:rsidRPr="002470CF">
              <w:rPr>
                <w:i/>
                <w:iCs/>
              </w:rPr>
              <w:t xml:space="preserve"> Оценивать </w:t>
            </w:r>
            <w:r w:rsidRPr="002470CF">
              <w:t>результаты своей деятельности</w:t>
            </w:r>
            <w:r>
              <w:t>.</w:t>
            </w:r>
            <w:r w:rsidRPr="002470CF">
              <w:rPr>
                <w:i/>
                <w:iCs/>
              </w:rPr>
              <w:t xml:space="preserve"> Оценивать </w:t>
            </w:r>
            <w:r w:rsidRPr="002470CF">
              <w:t>результаты своей деятельности</w:t>
            </w:r>
          </w:p>
        </w:tc>
      </w:tr>
      <w:tr w:rsidTr="00472FF0">
        <w:tblPrEx>
          <w:tblW w:w="16038" w:type="dxa"/>
          <w:tblInd w:w="-137" w:type="dxa"/>
          <w:tblLayout w:type="fixed"/>
          <w:tblCellMar>
            <w:left w:w="0" w:type="dxa"/>
            <w:right w:w="0" w:type="dxa"/>
          </w:tblCellMar>
          <w:tblLook w:val="0000"/>
        </w:tblPrEx>
        <w:trPr>
          <w:trHeight w:val="1084"/>
        </w:trPr>
        <w:tc>
          <w:tcPr>
            <w:tcW w:w="671" w:type="dxa"/>
            <w:tcBorders>
              <w:top w:val="single" w:sz="4" w:space="0" w:color="auto"/>
              <w:left w:val="single" w:sz="4" w:space="0" w:color="auto"/>
              <w:bottom w:val="single" w:sz="4" w:space="0" w:color="auto"/>
              <w:right w:val="single" w:sz="4" w:space="0" w:color="auto"/>
            </w:tcBorders>
          </w:tcPr>
          <w:p w:rsidR="009A68F3" w:rsidRPr="00536C9F" w:rsidP="00E7676E">
            <w:pPr>
              <w:pStyle w:val="NoSpacing"/>
              <w:jc w:val="center"/>
              <w:rPr>
                <w:b/>
              </w:rPr>
            </w:pPr>
            <w:r w:rsidRPr="00536C9F">
              <w:rPr>
                <w:b/>
              </w:rPr>
              <w:t>1</w:t>
            </w:r>
            <w:r>
              <w:rPr>
                <w:b/>
              </w:rPr>
              <w:t>9</w:t>
            </w:r>
            <w:r w:rsidRPr="00536C9F">
              <w:rPr>
                <w:b/>
              </w:rPr>
              <w:t>.01</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9A68F3" w:rsidRPr="008E0E8C" w:rsidP="00E7676E">
            <w:pPr>
              <w:pStyle w:val="NoSpacing"/>
              <w:jc w:val="center"/>
              <w:rPr>
                <w:b/>
                <w:sz w:val="28"/>
              </w:rPr>
            </w:pPr>
          </w:p>
        </w:tc>
        <w:tc>
          <w:tcPr>
            <w:tcW w:w="601"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624230" w:rsidP="00E7676E">
            <w:pPr>
              <w:pStyle w:val="NoSpacing"/>
              <w:jc w:val="center"/>
              <w:rPr>
                <w:b/>
              </w:rPr>
            </w:pPr>
            <w:r>
              <w:rPr>
                <w:b/>
              </w:rPr>
              <w:t>67</w:t>
            </w:r>
          </w:p>
          <w:p w:rsidR="009A68F3" w:rsidRPr="00624230" w:rsidP="00E7676E">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9A68F3" w:rsidRPr="009A0F3B" w:rsidP="00E7676E">
            <w:pPr>
              <w:pStyle w:val="NoSpacing"/>
              <w:jc w:val="center"/>
              <w:rPr>
                <w:b/>
                <w:bCs/>
              </w:rPr>
            </w:pPr>
            <w:r>
              <w:rPr>
                <w:b/>
                <w:bCs/>
              </w:rPr>
              <w:t>34</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9D2DE2" w:rsidP="0095114B">
            <w:pPr>
              <w:pStyle w:val="NoSpacing"/>
              <w:rPr>
                <w:b/>
                <w:i/>
              </w:rPr>
            </w:pPr>
            <w:r w:rsidRPr="002661D3">
              <w:rPr>
                <w:bCs/>
              </w:rPr>
              <w:t xml:space="preserve"> </w:t>
            </w:r>
            <w:r w:rsidRPr="009D2DE2">
              <w:rPr>
                <w:b/>
                <w:bCs/>
                <w:i/>
              </w:rPr>
              <w:t>Р.р</w:t>
            </w:r>
            <w:r w:rsidRPr="009D2DE2">
              <w:rPr>
                <w:b/>
                <w:bCs/>
                <w:i/>
              </w:rPr>
              <w:t>. Подробное изложение повествова</w:t>
            </w:r>
            <w:r w:rsidRPr="009D2DE2">
              <w:rPr>
                <w:b/>
                <w:bCs/>
                <w:i/>
              </w:rPr>
              <w:softHyphen/>
              <w:t>тельного текста по самостоятельно составленному плану.</w:t>
            </w:r>
          </w:p>
          <w:p w:rsidR="009A68F3" w:rsidRPr="002661D3" w:rsidP="0095114B">
            <w:pPr>
              <w:pStyle w:val="NoSpacing"/>
            </w:pPr>
            <w:r w:rsidRPr="009D2DE2">
              <w:rPr>
                <w:b/>
                <w:i/>
                <w:color w:val="FF0000"/>
              </w:rPr>
              <w:t xml:space="preserve">  </w:t>
            </w:r>
            <w:r w:rsidRPr="009D2DE2">
              <w:rPr>
                <w:b/>
                <w:i/>
              </w:rPr>
              <w:t xml:space="preserve">По рассказу </w:t>
            </w:r>
            <w:r w:rsidRPr="009D2DE2">
              <w:rPr>
                <w:b/>
                <w:i/>
              </w:rPr>
              <w:t>Ю.Яковлева</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9A68F3" w:rsidRPr="002470CF" w:rsidP="0095114B">
            <w:pPr>
              <w:pStyle w:val="NoSpacing"/>
              <w:rPr>
                <w:i/>
                <w:iCs/>
              </w:rPr>
            </w:pPr>
            <w:r w:rsidRPr="002470CF">
              <w:rPr>
                <w:iCs/>
              </w:rPr>
              <w:t>У. 1 часть, повторить словарные слова</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A68F3" w:rsidRPr="002470CF" w:rsidP="0095114B">
            <w:pPr>
              <w:pStyle w:val="NoSpacing"/>
              <w:jc w:val="center"/>
            </w:pPr>
            <w:r w:rsidRPr="002470CF">
              <w:t>1</w:t>
            </w:r>
          </w:p>
        </w:tc>
        <w:tc>
          <w:tcPr>
            <w:tcW w:w="8081" w:type="dxa"/>
            <w:gridSpan w:val="3"/>
            <w:tcBorders>
              <w:top w:val="single" w:sz="4" w:space="0" w:color="auto"/>
              <w:left w:val="single" w:sz="4" w:space="0" w:color="auto"/>
              <w:bottom w:val="single" w:sz="4" w:space="0" w:color="auto"/>
              <w:right w:val="single" w:sz="4" w:space="0" w:color="auto"/>
            </w:tcBorders>
            <w:shd w:val="clear" w:color="auto" w:fill="auto"/>
          </w:tcPr>
          <w:p w:rsidR="009A68F3" w:rsidRPr="002470CF" w:rsidP="0095114B">
            <w:pPr>
              <w:pStyle w:val="NoSpacing"/>
              <w:rPr>
                <w:i/>
                <w:iCs/>
              </w:rPr>
            </w:pPr>
            <w:r w:rsidRPr="002470CF">
              <w:rPr>
                <w:i/>
                <w:iCs/>
              </w:rPr>
              <w:t>Понимать</w:t>
            </w:r>
            <w:r w:rsidRPr="002470CF">
              <w:t xml:space="preserve"> и</w:t>
            </w:r>
            <w:r w:rsidRPr="002470CF">
              <w:rPr>
                <w:i/>
                <w:iCs/>
              </w:rPr>
              <w:t xml:space="preserve"> сохранять</w:t>
            </w:r>
            <w:r w:rsidRPr="002470CF">
              <w:t xml:space="preserve"> в памяти учебную задачу урока. Подробно письменно</w:t>
            </w:r>
            <w:r w:rsidRPr="002470CF">
              <w:rPr>
                <w:i/>
                <w:iCs/>
              </w:rPr>
              <w:t xml:space="preserve"> пере</w:t>
            </w:r>
            <w:r w:rsidRPr="002470CF">
              <w:rPr>
                <w:i/>
                <w:iCs/>
              </w:rPr>
              <w:softHyphen/>
              <w:t>давать</w:t>
            </w:r>
            <w:r w:rsidRPr="002470CF">
              <w:t xml:space="preserve"> содержание повествовательного текста.</w:t>
            </w:r>
            <w:r w:rsidRPr="002470CF">
              <w:rPr>
                <w:i/>
                <w:iCs/>
              </w:rPr>
              <w:t xml:space="preserve"> Контролировать</w:t>
            </w:r>
            <w:r w:rsidRPr="002470CF">
              <w:t xml:space="preserve"> правильность за</w:t>
            </w:r>
            <w:r w:rsidRPr="002470CF">
              <w:softHyphen/>
              <w:t>писи в тексте имён существительных с безударными окончаниями,</w:t>
            </w:r>
            <w:r w:rsidRPr="002470CF">
              <w:rPr>
                <w:i/>
                <w:iCs/>
              </w:rPr>
              <w:t xml:space="preserve"> находить</w:t>
            </w:r>
            <w:r w:rsidRPr="002470CF">
              <w:t xml:space="preserve"> и </w:t>
            </w:r>
            <w:r w:rsidRPr="002470CF">
              <w:rPr>
                <w:i/>
                <w:iCs/>
              </w:rPr>
              <w:t>исправлять</w:t>
            </w:r>
            <w:r w:rsidRPr="002470CF">
              <w:t xml:space="preserve"> ошибки.</w:t>
            </w:r>
            <w:r w:rsidRPr="002470CF">
              <w:rPr>
                <w:i/>
                <w:iCs/>
              </w:rPr>
              <w:t xml:space="preserve"> Оценивать</w:t>
            </w:r>
            <w:r w:rsidRPr="002470CF">
              <w:t xml:space="preserve"> результа</w:t>
            </w:r>
            <w:r w:rsidRPr="002470CF">
              <w:softHyphen/>
              <w:t>ты своей деятельности</w:t>
            </w:r>
          </w:p>
        </w:tc>
      </w:tr>
      <w:tr w:rsidTr="00472FF0">
        <w:tblPrEx>
          <w:tblW w:w="16038" w:type="dxa"/>
          <w:tblInd w:w="-137" w:type="dxa"/>
          <w:tblLayout w:type="fixed"/>
          <w:tblCellMar>
            <w:left w:w="0" w:type="dxa"/>
            <w:right w:w="0" w:type="dxa"/>
          </w:tblCellMar>
          <w:tblLook w:val="0000"/>
        </w:tblPrEx>
        <w:trPr>
          <w:trHeight w:val="416"/>
        </w:trPr>
        <w:tc>
          <w:tcPr>
            <w:tcW w:w="16038" w:type="dxa"/>
            <w:gridSpan w:val="12"/>
            <w:tcBorders>
              <w:top w:val="single" w:sz="4" w:space="0" w:color="auto"/>
              <w:left w:val="single" w:sz="4" w:space="0" w:color="auto"/>
              <w:bottom w:val="single" w:sz="4" w:space="0" w:color="auto"/>
              <w:right w:val="single" w:sz="4" w:space="0" w:color="auto"/>
            </w:tcBorders>
          </w:tcPr>
          <w:p w:rsidR="009A68F3" w:rsidRPr="00A37A23" w:rsidP="00A37A23">
            <w:pPr>
              <w:pStyle w:val="NoSpacing"/>
              <w:jc w:val="center"/>
              <w:rPr>
                <w:b/>
                <w:iCs/>
              </w:rPr>
            </w:pPr>
            <w:r>
              <w:rPr>
                <w:b/>
                <w:iCs/>
              </w:rPr>
              <w:t>ЧАСТЬ 2</w:t>
            </w:r>
          </w:p>
        </w:tc>
      </w:tr>
      <w:tr w:rsidTr="00472FF0">
        <w:tblPrEx>
          <w:tblW w:w="16038" w:type="dxa"/>
          <w:tblInd w:w="-137" w:type="dxa"/>
          <w:tblLayout w:type="fixed"/>
          <w:tblCellMar>
            <w:left w:w="0" w:type="dxa"/>
            <w:right w:w="0" w:type="dxa"/>
          </w:tblCellMar>
          <w:tblLook w:val="0000"/>
        </w:tblPrEx>
        <w:trPr>
          <w:trHeight w:val="745"/>
        </w:trPr>
        <w:tc>
          <w:tcPr>
            <w:tcW w:w="671" w:type="dxa"/>
            <w:tcBorders>
              <w:top w:val="single" w:sz="4" w:space="0" w:color="auto"/>
              <w:left w:val="single" w:sz="4" w:space="0" w:color="auto"/>
              <w:bottom w:val="single" w:sz="4" w:space="0" w:color="auto"/>
              <w:right w:val="single" w:sz="4" w:space="0" w:color="auto"/>
            </w:tcBorders>
          </w:tcPr>
          <w:p w:rsidR="009A68F3" w:rsidRPr="00510C03" w:rsidP="00510C03">
            <w:pPr>
              <w:pStyle w:val="NoSpacing"/>
              <w:jc w:val="center"/>
              <w:rPr>
                <w:b/>
              </w:rPr>
            </w:pPr>
            <w:r>
              <w:rPr>
                <w:b/>
              </w:rPr>
              <w:t>Дата план</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9A68F3" w:rsidRPr="00510C03" w:rsidP="00536C9F">
            <w:pPr>
              <w:pStyle w:val="NoSpacing"/>
              <w:jc w:val="center"/>
              <w:rPr>
                <w:b/>
              </w:rPr>
            </w:pPr>
            <w:r w:rsidRPr="00510C03">
              <w:rPr>
                <w:b/>
              </w:rPr>
              <w:t>Дата</w:t>
            </w:r>
            <w:r>
              <w:rPr>
                <w:b/>
              </w:rPr>
              <w:t xml:space="preserve"> факт</w:t>
            </w:r>
          </w:p>
        </w:tc>
        <w:tc>
          <w:tcPr>
            <w:tcW w:w="601" w:type="dxa"/>
            <w:gridSpan w:val="2"/>
            <w:tcBorders>
              <w:top w:val="single" w:sz="4" w:space="0" w:color="auto"/>
              <w:left w:val="single" w:sz="4" w:space="0" w:color="auto"/>
              <w:bottom w:val="single" w:sz="4" w:space="0" w:color="auto"/>
              <w:right w:val="single" w:sz="4" w:space="0" w:color="auto"/>
            </w:tcBorders>
            <w:shd w:val="clear" w:color="auto" w:fill="auto"/>
          </w:tcPr>
          <w:p w:rsidR="009A68F3" w:rsidP="00510C03">
            <w:pPr>
              <w:pStyle w:val="NoSpacing"/>
              <w:jc w:val="center"/>
              <w:rPr>
                <w:b/>
                <w:lang w:val="en-US"/>
              </w:rPr>
            </w:pPr>
            <w:r>
              <w:rPr>
                <w:b/>
              </w:rPr>
              <w:t xml:space="preserve">№ </w:t>
            </w:r>
          </w:p>
          <w:p w:rsidR="009A68F3" w:rsidRPr="00510C03" w:rsidP="00510C03">
            <w:pPr>
              <w:pStyle w:val="NoSpacing"/>
              <w:jc w:val="center"/>
              <w:rPr>
                <w:b/>
              </w:rPr>
            </w:pPr>
            <w:r>
              <w:rPr>
                <w:b/>
              </w:rPr>
              <w:t>п</w:t>
            </w:r>
            <w:r>
              <w:rPr>
                <w:b/>
              </w:rPr>
              <w:t>/п</w:t>
            </w: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9A68F3" w:rsidRPr="00510C03" w:rsidP="009D2DE2">
            <w:pPr>
              <w:pStyle w:val="NoSpacing"/>
              <w:jc w:val="center"/>
              <w:rPr>
                <w:b/>
              </w:rPr>
            </w:pPr>
            <w:r w:rsidRPr="00510C03">
              <w:rPr>
                <w:b/>
              </w:rPr>
              <w:t>№ урока</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A68F3" w:rsidRPr="00510C03" w:rsidP="00B328EC">
            <w:pPr>
              <w:pStyle w:val="NoSpacing"/>
              <w:jc w:val="center"/>
              <w:rPr>
                <w:b/>
              </w:rPr>
            </w:pPr>
            <w:r w:rsidRPr="00510C03">
              <w:rPr>
                <w:b/>
              </w:rPr>
              <w:t xml:space="preserve">Название </w:t>
            </w:r>
            <w:r>
              <w:rPr>
                <w:b/>
              </w:rPr>
              <w:t xml:space="preserve">раздела, </w:t>
            </w:r>
            <w:r w:rsidRPr="00510C03">
              <w:rPr>
                <w:b/>
              </w:rPr>
              <w:t xml:space="preserve">темы </w:t>
            </w:r>
          </w:p>
          <w:p w:rsidR="009A68F3" w:rsidRPr="00510C03" w:rsidP="00AF14CE">
            <w:pPr>
              <w:pStyle w:val="NoSpacing"/>
              <w:rPr>
                <w:b/>
              </w:rPr>
            </w:pP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9A68F3" w:rsidP="00510C03">
            <w:pPr>
              <w:pStyle w:val="NoSpacing"/>
              <w:jc w:val="center"/>
              <w:rPr>
                <w:b/>
              </w:rPr>
            </w:pPr>
          </w:p>
          <w:p w:rsidR="009A68F3" w:rsidP="00510C03">
            <w:pPr>
              <w:pStyle w:val="NoSpacing"/>
              <w:jc w:val="center"/>
              <w:rPr>
                <w:b/>
              </w:rPr>
            </w:pPr>
            <w:r>
              <w:rPr>
                <w:b/>
              </w:rPr>
              <w:t>Д/</w:t>
            </w:r>
            <w:r>
              <w:rPr>
                <w:b/>
              </w:rPr>
              <w:t>З</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A68F3" w:rsidRPr="00510C03" w:rsidP="00510C03">
            <w:pPr>
              <w:pStyle w:val="NoSpacing"/>
              <w:jc w:val="center"/>
              <w:rPr>
                <w:b/>
              </w:rPr>
            </w:pPr>
            <w:r>
              <w:rPr>
                <w:b/>
              </w:rPr>
              <w:t>Колич</w:t>
            </w:r>
            <w:r>
              <w:rPr>
                <w:b/>
              </w:rPr>
              <w:t>. часов</w:t>
            </w:r>
          </w:p>
        </w:tc>
        <w:tc>
          <w:tcPr>
            <w:tcW w:w="808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A68F3" w:rsidRPr="00510C03" w:rsidP="00AF14CE">
            <w:pPr>
              <w:pStyle w:val="NoSpacing"/>
              <w:jc w:val="center"/>
              <w:rPr>
                <w:b/>
              </w:rPr>
            </w:pPr>
            <w:r w:rsidRPr="00510C03">
              <w:rPr>
                <w:b/>
              </w:rPr>
              <w:t>Характеристика видов деятельности учащихся</w:t>
            </w:r>
          </w:p>
        </w:tc>
      </w:tr>
      <w:tr w:rsidTr="00472FF0">
        <w:tblPrEx>
          <w:tblW w:w="16038" w:type="dxa"/>
          <w:tblInd w:w="-137" w:type="dxa"/>
          <w:tblLayout w:type="fixed"/>
          <w:tblCellMar>
            <w:left w:w="0" w:type="dxa"/>
            <w:right w:w="0" w:type="dxa"/>
          </w:tblCellMar>
          <w:tblLook w:val="0000"/>
        </w:tblPrEx>
        <w:trPr>
          <w:trHeight w:val="481"/>
        </w:trPr>
        <w:tc>
          <w:tcPr>
            <w:tcW w:w="671" w:type="dxa"/>
            <w:tcBorders>
              <w:top w:val="single" w:sz="4" w:space="0" w:color="auto"/>
              <w:left w:val="single" w:sz="4" w:space="0" w:color="auto"/>
              <w:bottom w:val="single" w:sz="4" w:space="0" w:color="auto"/>
              <w:right w:val="single" w:sz="4" w:space="0" w:color="auto"/>
            </w:tcBorders>
          </w:tcPr>
          <w:p w:rsidR="009A68F3" w:rsidRPr="00510C03" w:rsidP="00510C03">
            <w:pPr>
              <w:pStyle w:val="NoSpacing"/>
              <w:jc w:val="center"/>
              <w:rPr>
                <w:b/>
              </w:rPr>
            </w:pPr>
          </w:p>
        </w:tc>
        <w:tc>
          <w:tcPr>
            <w:tcW w:w="15367" w:type="dxa"/>
            <w:gridSpan w:val="11"/>
            <w:tcBorders>
              <w:top w:val="single" w:sz="4" w:space="0" w:color="auto"/>
              <w:left w:val="single" w:sz="4" w:space="0" w:color="auto"/>
              <w:bottom w:val="single" w:sz="4" w:space="0" w:color="auto"/>
              <w:right w:val="single" w:sz="4" w:space="0" w:color="auto"/>
            </w:tcBorders>
            <w:shd w:val="clear" w:color="auto" w:fill="auto"/>
          </w:tcPr>
          <w:p w:rsidR="009A68F3" w:rsidRPr="00510C03" w:rsidP="00510C03">
            <w:pPr>
              <w:pStyle w:val="NoSpacing"/>
              <w:jc w:val="center"/>
              <w:rPr>
                <w:b/>
              </w:rPr>
            </w:pPr>
            <w:r w:rsidRPr="00510C03">
              <w:rPr>
                <w:b/>
              </w:rPr>
              <w:t>ИМЯ  ПРИЛАГАТЕЛЬНОЕ</w:t>
            </w:r>
          </w:p>
          <w:p w:rsidR="009A68F3" w:rsidRPr="00510C03" w:rsidP="009A0F3B">
            <w:pPr>
              <w:pStyle w:val="NoSpacing"/>
              <w:jc w:val="center"/>
              <w:rPr>
                <w:b/>
              </w:rPr>
            </w:pPr>
            <w:r w:rsidRPr="00510C03">
              <w:rPr>
                <w:b/>
              </w:rPr>
              <w:t>(</w:t>
            </w:r>
            <w:r>
              <w:rPr>
                <w:b/>
              </w:rPr>
              <w:t>26</w:t>
            </w:r>
            <w:r w:rsidRPr="00510C03">
              <w:rPr>
                <w:b/>
              </w:rPr>
              <w:t xml:space="preserve"> ч)</w:t>
            </w:r>
          </w:p>
        </w:tc>
      </w:tr>
      <w:tr w:rsidTr="00472FF0">
        <w:tblPrEx>
          <w:tblW w:w="16038" w:type="dxa"/>
          <w:tblInd w:w="-137" w:type="dxa"/>
          <w:tblLayout w:type="fixed"/>
          <w:tblCellMar>
            <w:left w:w="0" w:type="dxa"/>
            <w:right w:w="0" w:type="dxa"/>
          </w:tblCellMar>
          <w:tblLook w:val="0000"/>
        </w:tblPrEx>
        <w:trPr>
          <w:trHeight w:val="1754"/>
        </w:trPr>
        <w:tc>
          <w:tcPr>
            <w:tcW w:w="671" w:type="dxa"/>
            <w:tcBorders>
              <w:top w:val="single" w:sz="4" w:space="0" w:color="auto"/>
              <w:left w:val="single" w:sz="4" w:space="0" w:color="auto"/>
              <w:bottom w:val="single" w:sz="4" w:space="0" w:color="auto"/>
              <w:right w:val="single" w:sz="4" w:space="0" w:color="auto"/>
            </w:tcBorders>
          </w:tcPr>
          <w:p w:rsidR="009A68F3" w:rsidRPr="0073300B" w:rsidP="00E7676E">
            <w:pPr>
              <w:pStyle w:val="NoSpacing"/>
              <w:jc w:val="center"/>
              <w:rPr>
                <w:b/>
              </w:rPr>
            </w:pPr>
            <w:r>
              <w:rPr>
                <w:b/>
              </w:rPr>
              <w:t>20</w:t>
            </w:r>
            <w:r w:rsidRPr="0073300B">
              <w:rPr>
                <w:b/>
              </w:rPr>
              <w:t>.01</w:t>
            </w:r>
          </w:p>
        </w:tc>
        <w:tc>
          <w:tcPr>
            <w:tcW w:w="740"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8E0E8C" w:rsidP="00E7676E">
            <w:pPr>
              <w:pStyle w:val="NoSpacing"/>
              <w:jc w:val="center"/>
              <w:rPr>
                <w:b/>
                <w:sz w:val="28"/>
              </w:rPr>
            </w:pPr>
          </w:p>
        </w:tc>
        <w:tc>
          <w:tcPr>
            <w:tcW w:w="569" w:type="dxa"/>
            <w:tcBorders>
              <w:top w:val="single" w:sz="4" w:space="0" w:color="auto"/>
              <w:left w:val="single" w:sz="4" w:space="0" w:color="auto"/>
              <w:bottom w:val="single" w:sz="4" w:space="0" w:color="auto"/>
              <w:right w:val="single" w:sz="4" w:space="0" w:color="auto"/>
            </w:tcBorders>
            <w:shd w:val="clear" w:color="auto" w:fill="auto"/>
          </w:tcPr>
          <w:p w:rsidR="009A68F3" w:rsidRPr="00CE3C21" w:rsidP="00E7676E">
            <w:pPr>
              <w:pStyle w:val="NoSpacing"/>
              <w:jc w:val="center"/>
              <w:rPr>
                <w:b/>
              </w:rPr>
            </w:pPr>
            <w:r>
              <w:rPr>
                <w:b/>
              </w:rPr>
              <w:t>68</w:t>
            </w: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9A68F3" w:rsidRPr="006F3445" w:rsidP="00E7676E">
            <w:pPr>
              <w:pStyle w:val="NoSpacing"/>
              <w:jc w:val="center"/>
              <w:rPr>
                <w:b/>
                <w:bCs/>
                <w:lang w:val="en-US"/>
              </w:rPr>
            </w:pPr>
            <w:r>
              <w:rPr>
                <w:b/>
                <w:bCs/>
                <w:lang w:val="en-US"/>
              </w:rPr>
              <w:t>1</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9A0F3B" w:rsidP="00B328EC">
            <w:pPr>
              <w:pStyle w:val="NoSpacing"/>
            </w:pPr>
            <w:r w:rsidRPr="00536C9F">
              <w:rPr>
                <w:bCs/>
              </w:rPr>
              <w:t>Значение и употребление имён прилагательных в речи. Словообра</w:t>
            </w:r>
            <w:r w:rsidRPr="00536C9F">
              <w:rPr>
                <w:bCs/>
              </w:rPr>
              <w:softHyphen/>
              <w:t>зование имён прилагательных.</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A37A23">
            <w:pPr>
              <w:pStyle w:val="NoSpacing"/>
              <w:rPr>
                <w:i/>
                <w:iCs/>
              </w:rPr>
            </w:pPr>
            <w:r>
              <w:t>У 2 часть, с.6, упр.6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CE3C21">
            <w:pPr>
              <w:pStyle w:val="NoSpacing"/>
              <w:jc w:val="center"/>
            </w:pPr>
            <w:r w:rsidRPr="000A120D">
              <w:t>1</w:t>
            </w:r>
          </w:p>
        </w:tc>
        <w:tc>
          <w:tcPr>
            <w:tcW w:w="8081" w:type="dxa"/>
            <w:gridSpan w:val="3"/>
            <w:tcBorders>
              <w:top w:val="single" w:sz="4" w:space="0" w:color="auto"/>
              <w:left w:val="single" w:sz="4" w:space="0" w:color="auto"/>
              <w:bottom w:val="single" w:sz="4" w:space="0" w:color="auto"/>
              <w:right w:val="single" w:sz="4" w:space="0" w:color="auto"/>
            </w:tcBorders>
            <w:shd w:val="clear" w:color="auto" w:fill="auto"/>
          </w:tcPr>
          <w:p w:rsidR="009A68F3" w:rsidRPr="000A120D" w:rsidP="00E912A1">
            <w:pPr>
              <w:pStyle w:val="NoSpacing"/>
              <w:rPr>
                <w:i/>
                <w:iCs/>
              </w:rPr>
            </w:pPr>
            <w:r w:rsidRPr="000A120D">
              <w:rPr>
                <w:i/>
                <w:iCs/>
              </w:rPr>
              <w:t>Понимать</w:t>
            </w:r>
            <w:r w:rsidRPr="000A120D">
              <w:t xml:space="preserve"> и</w:t>
            </w:r>
            <w:r w:rsidRPr="000A120D">
              <w:rPr>
                <w:i/>
                <w:iCs/>
              </w:rPr>
              <w:t xml:space="preserve"> сохранять</w:t>
            </w:r>
            <w:r w:rsidRPr="000A120D">
              <w:t xml:space="preserve"> в памяти учебную задачу урока.</w:t>
            </w:r>
            <w:r w:rsidRPr="000A120D">
              <w:rPr>
                <w:i/>
                <w:iCs/>
              </w:rPr>
              <w:t xml:space="preserve"> Находить</w:t>
            </w:r>
            <w:r w:rsidRPr="000A120D">
              <w:t xml:space="preserve"> имена прилага</w:t>
            </w:r>
            <w:r w:rsidRPr="000A120D">
              <w:softHyphen/>
              <w:t xml:space="preserve">тельные среди других слов и в тексте. </w:t>
            </w:r>
            <w:r w:rsidRPr="000A120D">
              <w:rPr>
                <w:i/>
                <w:iCs/>
              </w:rPr>
              <w:t>Подбирать</w:t>
            </w:r>
            <w:r w:rsidRPr="000A120D">
              <w:t xml:space="preserve"> к данному имени существи</w:t>
            </w:r>
            <w:r w:rsidRPr="000A120D">
              <w:softHyphen/>
              <w:t>тельному максимальное количество имён прилагательных.</w:t>
            </w:r>
            <w:r w:rsidRPr="000A120D">
              <w:rPr>
                <w:i/>
                <w:iCs/>
              </w:rPr>
              <w:t xml:space="preserve"> Определять</w:t>
            </w:r>
            <w:r w:rsidRPr="000A120D">
              <w:t xml:space="preserve"> роль имён прилагательных в описательном тексте. </w:t>
            </w:r>
            <w:r w:rsidRPr="000A120D">
              <w:rPr>
                <w:i/>
                <w:iCs/>
              </w:rPr>
              <w:t>Образовывать</w:t>
            </w:r>
            <w:r w:rsidRPr="000A120D">
              <w:t xml:space="preserve"> имена прилагательные при помощи суффиксов.</w:t>
            </w:r>
            <w:r w:rsidRPr="000A120D">
              <w:rPr>
                <w:i/>
                <w:iCs/>
              </w:rPr>
              <w:t xml:space="preserve"> Оценивать</w:t>
            </w:r>
            <w:r w:rsidRPr="000A120D">
              <w:t xml:space="preserve"> результа</w:t>
            </w:r>
            <w:r w:rsidRPr="000A120D">
              <w:softHyphen/>
              <w:t>ты своей деятельности</w:t>
            </w:r>
          </w:p>
        </w:tc>
      </w:tr>
      <w:tr w:rsidTr="00472FF0">
        <w:tblPrEx>
          <w:tblW w:w="16038" w:type="dxa"/>
          <w:tblInd w:w="-137" w:type="dxa"/>
          <w:tblLayout w:type="fixed"/>
          <w:tblCellMar>
            <w:left w:w="0" w:type="dxa"/>
            <w:right w:w="0" w:type="dxa"/>
          </w:tblCellMar>
          <w:tblLook w:val="0000"/>
        </w:tblPrEx>
        <w:trPr>
          <w:trHeight w:val="832"/>
        </w:trPr>
        <w:tc>
          <w:tcPr>
            <w:tcW w:w="671" w:type="dxa"/>
            <w:tcBorders>
              <w:top w:val="single" w:sz="4" w:space="0" w:color="auto"/>
              <w:left w:val="single" w:sz="4" w:space="0" w:color="auto"/>
              <w:bottom w:val="single" w:sz="4" w:space="0" w:color="auto"/>
              <w:right w:val="single" w:sz="4" w:space="0" w:color="auto"/>
            </w:tcBorders>
          </w:tcPr>
          <w:p w:rsidR="009A68F3" w:rsidRPr="00A54127" w:rsidP="00E7676E">
            <w:pPr>
              <w:pStyle w:val="NoSpacing"/>
              <w:jc w:val="center"/>
              <w:rPr>
                <w:b/>
              </w:rPr>
            </w:pPr>
            <w:r w:rsidRPr="00A54127">
              <w:rPr>
                <w:b/>
              </w:rPr>
              <w:t>21.01</w:t>
            </w:r>
          </w:p>
        </w:tc>
        <w:tc>
          <w:tcPr>
            <w:tcW w:w="740"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A54127" w:rsidP="00E7676E">
            <w:pPr>
              <w:pStyle w:val="NoSpacing"/>
              <w:jc w:val="center"/>
              <w:rPr>
                <w:b/>
              </w:rPr>
            </w:pPr>
          </w:p>
        </w:tc>
        <w:tc>
          <w:tcPr>
            <w:tcW w:w="569" w:type="dxa"/>
            <w:tcBorders>
              <w:top w:val="single" w:sz="4" w:space="0" w:color="auto"/>
              <w:left w:val="single" w:sz="4" w:space="0" w:color="auto"/>
              <w:bottom w:val="single" w:sz="4" w:space="0" w:color="auto"/>
              <w:right w:val="single" w:sz="4" w:space="0" w:color="auto"/>
            </w:tcBorders>
            <w:shd w:val="clear" w:color="auto" w:fill="auto"/>
          </w:tcPr>
          <w:p w:rsidR="009A68F3" w:rsidRPr="008D10E9" w:rsidP="00E7676E">
            <w:pPr>
              <w:pStyle w:val="NoSpacing"/>
              <w:jc w:val="center"/>
              <w:rPr>
                <w:b/>
              </w:rPr>
            </w:pPr>
            <w:r>
              <w:rPr>
                <w:b/>
              </w:rPr>
              <w:t>69</w:t>
            </w:r>
          </w:p>
          <w:p w:rsidR="009A68F3" w:rsidRPr="008D10E9" w:rsidP="00E7676E">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9A68F3" w:rsidRPr="00E7676E" w:rsidP="00E7676E">
            <w:pPr>
              <w:pStyle w:val="NoSpacing"/>
              <w:jc w:val="center"/>
              <w:rPr>
                <w:b/>
                <w:bCs/>
              </w:rPr>
            </w:pPr>
            <w:r>
              <w:rPr>
                <w:b/>
                <w:bCs/>
              </w:rPr>
              <w:t>2</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536C9F" w:rsidP="009A0F3B">
            <w:pPr>
              <w:pStyle w:val="NoSpacing"/>
            </w:pPr>
            <w:r>
              <w:rPr>
                <w:bCs/>
              </w:rPr>
              <w:t>Род и ч</w:t>
            </w:r>
            <w:r w:rsidRPr="00536C9F">
              <w:rPr>
                <w:bCs/>
              </w:rPr>
              <w:t xml:space="preserve">исло имён прилагательных. </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9A0F3B">
            <w:pPr>
              <w:pStyle w:val="NoSpacing"/>
              <w:rPr>
                <w:i/>
                <w:iCs/>
              </w:rPr>
            </w:pPr>
            <w:r>
              <w:t>У 2 часть, с.8, упр. 12.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CE3C21">
            <w:pPr>
              <w:pStyle w:val="NoSpacing"/>
              <w:jc w:val="center"/>
            </w:pPr>
            <w:r>
              <w:t>1</w:t>
            </w:r>
          </w:p>
        </w:tc>
        <w:tc>
          <w:tcPr>
            <w:tcW w:w="8081" w:type="dxa"/>
            <w:gridSpan w:val="3"/>
            <w:tcBorders>
              <w:top w:val="single" w:sz="4" w:space="0" w:color="auto"/>
              <w:left w:val="single" w:sz="4" w:space="0" w:color="auto"/>
              <w:bottom w:val="single" w:sz="4" w:space="0" w:color="auto"/>
              <w:right w:val="single" w:sz="4" w:space="0" w:color="auto"/>
            </w:tcBorders>
            <w:shd w:val="clear" w:color="auto" w:fill="auto"/>
          </w:tcPr>
          <w:p w:rsidR="009A68F3" w:rsidRPr="000A120D" w:rsidP="009A0F3B">
            <w:pPr>
              <w:pStyle w:val="NoSpacing"/>
              <w:rPr>
                <w:i/>
                <w:iCs/>
              </w:rPr>
            </w:pPr>
            <w:r w:rsidRPr="000A120D">
              <w:rPr>
                <w:i/>
                <w:iCs/>
              </w:rPr>
              <w:t>Понимать</w:t>
            </w:r>
            <w:r w:rsidRPr="000A120D">
              <w:t xml:space="preserve"> и</w:t>
            </w:r>
            <w:r w:rsidRPr="000A120D">
              <w:rPr>
                <w:i/>
                <w:iCs/>
              </w:rPr>
              <w:t xml:space="preserve"> сохранять</w:t>
            </w:r>
            <w:r w:rsidRPr="000A120D">
              <w:t xml:space="preserve"> в памяти учебную задачу урока.</w:t>
            </w:r>
            <w:r w:rsidRPr="000A120D">
              <w:rPr>
                <w:i/>
                <w:iCs/>
              </w:rPr>
              <w:t xml:space="preserve"> Определять</w:t>
            </w:r>
            <w:r w:rsidRPr="000A120D">
              <w:t xml:space="preserve"> число имён прилага</w:t>
            </w:r>
            <w:r w:rsidRPr="000A120D">
              <w:softHyphen/>
              <w:t>тельных,</w:t>
            </w:r>
            <w:r w:rsidRPr="000A120D">
              <w:rPr>
                <w:i/>
                <w:iCs/>
              </w:rPr>
              <w:t xml:space="preserve"> изменять</w:t>
            </w:r>
            <w:r w:rsidRPr="000A120D">
              <w:t xml:space="preserve"> имена прилагательные по числам.</w:t>
            </w:r>
            <w:r w:rsidRPr="000A120D">
              <w:rPr>
                <w:i/>
                <w:iCs/>
              </w:rPr>
              <w:t xml:space="preserve"> Выделять</w:t>
            </w:r>
            <w:r w:rsidRPr="000A120D">
              <w:t xml:space="preserve"> словосочетания, об</w:t>
            </w:r>
            <w:r w:rsidRPr="000A120D">
              <w:softHyphen/>
              <w:t>разованные из имён прилагательных и имён существительных.</w:t>
            </w:r>
            <w:r w:rsidRPr="000A120D">
              <w:rPr>
                <w:i/>
                <w:iCs/>
              </w:rPr>
              <w:t xml:space="preserve"> Определять</w:t>
            </w:r>
            <w:r w:rsidRPr="000A120D">
              <w:t xml:space="preserve"> род имён при</w:t>
            </w:r>
            <w:r w:rsidRPr="000A120D">
              <w:softHyphen/>
              <w:t>лагательных.</w:t>
            </w:r>
            <w:r w:rsidRPr="000A120D">
              <w:rPr>
                <w:i/>
                <w:iCs/>
              </w:rPr>
              <w:t xml:space="preserve"> Оценивать</w:t>
            </w:r>
            <w:r w:rsidRPr="000A120D">
              <w:t xml:space="preserve"> ре</w:t>
            </w:r>
            <w:r w:rsidRPr="000A120D">
              <w:softHyphen/>
              <w:t>зультаты своей деятельности</w:t>
            </w:r>
          </w:p>
        </w:tc>
      </w:tr>
      <w:tr w:rsidTr="00472FF0">
        <w:tblPrEx>
          <w:tblW w:w="16038" w:type="dxa"/>
          <w:tblInd w:w="-137" w:type="dxa"/>
          <w:tblLayout w:type="fixed"/>
          <w:tblCellMar>
            <w:left w:w="0" w:type="dxa"/>
            <w:right w:w="0" w:type="dxa"/>
          </w:tblCellMar>
          <w:tblLook w:val="0000"/>
        </w:tblPrEx>
        <w:trPr>
          <w:trHeight w:val="548"/>
        </w:trPr>
        <w:tc>
          <w:tcPr>
            <w:tcW w:w="671" w:type="dxa"/>
            <w:tcBorders>
              <w:top w:val="single" w:sz="4" w:space="0" w:color="auto"/>
              <w:left w:val="single" w:sz="4" w:space="0" w:color="auto"/>
              <w:bottom w:val="single" w:sz="4" w:space="0" w:color="auto"/>
              <w:right w:val="single" w:sz="4" w:space="0" w:color="auto"/>
            </w:tcBorders>
          </w:tcPr>
          <w:p w:rsidR="009A68F3" w:rsidRPr="00A54127" w:rsidP="00E7676E">
            <w:pPr>
              <w:pStyle w:val="NoSpacing"/>
              <w:jc w:val="center"/>
              <w:rPr>
                <w:b/>
              </w:rPr>
            </w:pPr>
            <w:r w:rsidRPr="00A54127">
              <w:rPr>
                <w:b/>
              </w:rPr>
              <w:t>2</w:t>
            </w:r>
            <w:r>
              <w:rPr>
                <w:b/>
              </w:rPr>
              <w:t>5</w:t>
            </w:r>
            <w:r w:rsidRPr="00A54127">
              <w:rPr>
                <w:b/>
              </w:rPr>
              <w:t>.01</w:t>
            </w:r>
          </w:p>
        </w:tc>
        <w:tc>
          <w:tcPr>
            <w:tcW w:w="740"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A54127" w:rsidP="00E7676E">
            <w:pPr>
              <w:pStyle w:val="NoSpacing"/>
              <w:jc w:val="center"/>
              <w:rPr>
                <w:b/>
              </w:rPr>
            </w:pPr>
          </w:p>
        </w:tc>
        <w:tc>
          <w:tcPr>
            <w:tcW w:w="569" w:type="dxa"/>
            <w:tcBorders>
              <w:top w:val="single" w:sz="4" w:space="0" w:color="auto"/>
              <w:left w:val="single" w:sz="4" w:space="0" w:color="auto"/>
              <w:bottom w:val="single" w:sz="4" w:space="0" w:color="auto"/>
              <w:right w:val="single" w:sz="4" w:space="0" w:color="auto"/>
            </w:tcBorders>
            <w:shd w:val="clear" w:color="auto" w:fill="auto"/>
          </w:tcPr>
          <w:p w:rsidR="009A68F3" w:rsidRPr="008D10E9" w:rsidP="00E7676E">
            <w:pPr>
              <w:pStyle w:val="NoSpacing"/>
              <w:jc w:val="center"/>
              <w:rPr>
                <w:b/>
              </w:rPr>
            </w:pPr>
            <w:r>
              <w:rPr>
                <w:b/>
              </w:rPr>
              <w:t>70</w:t>
            </w:r>
          </w:p>
          <w:p w:rsidR="009A68F3" w:rsidRPr="008D10E9" w:rsidP="00E7676E">
            <w:pPr>
              <w:pStyle w:val="NoSpacing"/>
              <w:jc w:val="center"/>
              <w:rPr>
                <w:b/>
              </w:rPr>
            </w:pPr>
          </w:p>
          <w:p w:rsidR="009A68F3" w:rsidRPr="008D10E9" w:rsidP="00E7676E">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9A68F3" w:rsidRPr="00E7676E" w:rsidP="00E7676E">
            <w:pPr>
              <w:pStyle w:val="NoSpacing"/>
              <w:jc w:val="center"/>
              <w:rPr>
                <w:b/>
                <w:bCs/>
              </w:rPr>
            </w:pPr>
            <w:r>
              <w:rPr>
                <w:b/>
                <w:bCs/>
              </w:rPr>
              <w:t>3</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9A68F3" w:rsidP="00A37A23">
            <w:pPr>
              <w:pStyle w:val="NoSpacing"/>
              <w:rPr>
                <w:bCs/>
              </w:rPr>
            </w:pPr>
            <w:r w:rsidRPr="00536C9F">
              <w:rPr>
                <w:bCs/>
              </w:rPr>
              <w:t>Измене</w:t>
            </w:r>
            <w:r w:rsidRPr="00536C9F">
              <w:rPr>
                <w:bCs/>
              </w:rPr>
              <w:softHyphen/>
              <w:t>ние имён прилагательных по родам (в единственном числе).</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9A68F3" w:rsidP="009A0F3B">
            <w:pPr>
              <w:pStyle w:val="NoSpacing"/>
            </w:pPr>
            <w:r>
              <w:t>У 2 часть, с.9, упр. 15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A68F3" w:rsidP="00CE3C21">
            <w:pPr>
              <w:pStyle w:val="NoSpacing"/>
              <w:jc w:val="center"/>
            </w:pPr>
          </w:p>
        </w:tc>
        <w:tc>
          <w:tcPr>
            <w:tcW w:w="8081" w:type="dxa"/>
            <w:gridSpan w:val="3"/>
            <w:tcBorders>
              <w:top w:val="single" w:sz="4" w:space="0" w:color="auto"/>
              <w:left w:val="single" w:sz="4" w:space="0" w:color="auto"/>
              <w:bottom w:val="single" w:sz="4" w:space="0" w:color="auto"/>
              <w:right w:val="single" w:sz="4" w:space="0" w:color="auto"/>
            </w:tcBorders>
            <w:shd w:val="clear" w:color="auto" w:fill="auto"/>
          </w:tcPr>
          <w:p w:rsidR="009A68F3" w:rsidRPr="000A120D" w:rsidP="00A37A23">
            <w:pPr>
              <w:pStyle w:val="NoSpacing"/>
              <w:rPr>
                <w:i/>
                <w:iCs/>
              </w:rPr>
            </w:pPr>
            <w:r w:rsidRPr="000A120D">
              <w:rPr>
                <w:i/>
                <w:iCs/>
              </w:rPr>
              <w:t>Изменять</w:t>
            </w:r>
            <w:r w:rsidRPr="000A120D">
              <w:t xml:space="preserve"> имена прилагатель</w:t>
            </w:r>
            <w:r w:rsidRPr="000A120D">
              <w:softHyphen/>
              <w:t>ные по числам, по родам (в единствен</w:t>
            </w:r>
            <w:r w:rsidRPr="000A120D">
              <w:softHyphen/>
              <w:t>ном числе).</w:t>
            </w:r>
            <w:r w:rsidRPr="000A120D">
              <w:rPr>
                <w:i/>
                <w:iCs/>
              </w:rPr>
              <w:t xml:space="preserve"> Различать</w:t>
            </w:r>
            <w:r w:rsidRPr="000A120D">
              <w:t xml:space="preserve"> начальную форму имени прилагательного.</w:t>
            </w:r>
            <w:r w:rsidRPr="000A120D">
              <w:rPr>
                <w:i/>
                <w:iCs/>
              </w:rPr>
              <w:t xml:space="preserve"> Согласовывать </w:t>
            </w:r>
            <w:r w:rsidRPr="000A120D">
              <w:t>форму имени прилагательного с формой имени существительного при составлении словосочетаний «имя существительное + имя прилагательное». Правильно</w:t>
            </w:r>
            <w:r w:rsidRPr="000A120D">
              <w:rPr>
                <w:i/>
                <w:iCs/>
              </w:rPr>
              <w:t xml:space="preserve"> писать </w:t>
            </w:r>
            <w:r w:rsidRPr="000A120D">
              <w:t xml:space="preserve">родовые окончания имён прилагательных. </w:t>
            </w:r>
            <w:r w:rsidRPr="000A120D">
              <w:rPr>
                <w:i/>
                <w:iCs/>
              </w:rPr>
              <w:t>Оценивать</w:t>
            </w:r>
            <w:r w:rsidRPr="000A120D">
              <w:t xml:space="preserve"> ре</w:t>
            </w:r>
            <w:r w:rsidRPr="000A120D">
              <w:softHyphen/>
              <w:t>зультаты своей деятельности</w:t>
            </w:r>
          </w:p>
        </w:tc>
      </w:tr>
      <w:tr w:rsidTr="00472FF0">
        <w:tblPrEx>
          <w:tblW w:w="16038" w:type="dxa"/>
          <w:tblInd w:w="-137" w:type="dxa"/>
          <w:tblLayout w:type="fixed"/>
          <w:tblCellMar>
            <w:left w:w="0" w:type="dxa"/>
            <w:right w:w="0" w:type="dxa"/>
          </w:tblCellMar>
          <w:tblLook w:val="0000"/>
        </w:tblPrEx>
        <w:trPr>
          <w:trHeight w:val="1875"/>
        </w:trPr>
        <w:tc>
          <w:tcPr>
            <w:tcW w:w="671" w:type="dxa"/>
            <w:tcBorders>
              <w:top w:val="single" w:sz="4" w:space="0" w:color="auto"/>
              <w:left w:val="single" w:sz="4" w:space="0" w:color="auto"/>
              <w:bottom w:val="single" w:sz="4" w:space="0" w:color="auto"/>
              <w:right w:val="single" w:sz="4" w:space="0" w:color="auto"/>
            </w:tcBorders>
          </w:tcPr>
          <w:p w:rsidR="009A68F3" w:rsidRPr="00A54127" w:rsidP="00E7676E">
            <w:pPr>
              <w:pStyle w:val="NoSpacing"/>
              <w:jc w:val="center"/>
              <w:rPr>
                <w:b/>
              </w:rPr>
            </w:pPr>
            <w:r w:rsidRPr="00A54127">
              <w:rPr>
                <w:b/>
              </w:rPr>
              <w:t>2</w:t>
            </w:r>
            <w:r>
              <w:rPr>
                <w:b/>
              </w:rPr>
              <w:t>6</w:t>
            </w:r>
            <w:r w:rsidRPr="00A54127">
              <w:rPr>
                <w:b/>
              </w:rPr>
              <w:t>.01</w:t>
            </w:r>
          </w:p>
        </w:tc>
        <w:tc>
          <w:tcPr>
            <w:tcW w:w="740"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A54127" w:rsidP="00E7676E">
            <w:pPr>
              <w:pStyle w:val="NoSpacing"/>
              <w:jc w:val="center"/>
              <w:rPr>
                <w:b/>
              </w:rPr>
            </w:pPr>
          </w:p>
        </w:tc>
        <w:tc>
          <w:tcPr>
            <w:tcW w:w="569" w:type="dxa"/>
            <w:tcBorders>
              <w:top w:val="single" w:sz="4" w:space="0" w:color="auto"/>
              <w:left w:val="single" w:sz="4" w:space="0" w:color="auto"/>
              <w:bottom w:val="single" w:sz="4" w:space="0" w:color="auto"/>
              <w:right w:val="single" w:sz="4" w:space="0" w:color="auto"/>
            </w:tcBorders>
            <w:shd w:val="clear" w:color="auto" w:fill="auto"/>
          </w:tcPr>
          <w:p w:rsidR="009A68F3" w:rsidRPr="008D10E9" w:rsidP="00E7676E">
            <w:pPr>
              <w:pStyle w:val="NoSpacing"/>
              <w:jc w:val="center"/>
              <w:rPr>
                <w:b/>
              </w:rPr>
            </w:pPr>
            <w:r>
              <w:rPr>
                <w:b/>
              </w:rPr>
              <w:t>71</w:t>
            </w:r>
          </w:p>
          <w:p w:rsidR="009A68F3" w:rsidRPr="008D10E9" w:rsidP="00E7676E">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9A68F3" w:rsidRPr="00E7676E" w:rsidP="00E7676E">
            <w:pPr>
              <w:pStyle w:val="NoSpacing"/>
              <w:jc w:val="center"/>
              <w:rPr>
                <w:b/>
                <w:bCs/>
              </w:rPr>
            </w:pPr>
            <w:r>
              <w:rPr>
                <w:b/>
                <w:bCs/>
              </w:rPr>
              <w:t>4</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A54127" w:rsidP="00E912A1">
            <w:pPr>
              <w:pStyle w:val="NoSpacing"/>
              <w:rPr>
                <w:i/>
              </w:rPr>
            </w:pPr>
            <w:r w:rsidRPr="00A54127">
              <w:rPr>
                <w:bCs/>
              </w:rPr>
              <w:t>Изменение по падежам имён при</w:t>
            </w:r>
            <w:r w:rsidRPr="00A54127">
              <w:rPr>
                <w:bCs/>
              </w:rPr>
              <w:softHyphen/>
              <w:t xml:space="preserve">лагательных в единственном числе. </w:t>
            </w:r>
          </w:p>
          <w:p w:rsidR="009A68F3" w:rsidRPr="000A120D" w:rsidP="00B328EC">
            <w:pPr>
              <w:pStyle w:val="NoSpacing"/>
            </w:pPr>
            <w:r>
              <w:t xml:space="preserve"> </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9A68F3" w:rsidP="00CE3C21">
            <w:pPr>
              <w:pStyle w:val="NoSpacing"/>
              <w:jc w:val="center"/>
            </w:pPr>
            <w:r>
              <w:t>У 2 часть, с.11, выучить правило, упр. 20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CE3C21">
            <w:pPr>
              <w:pStyle w:val="NoSpacing"/>
              <w:jc w:val="center"/>
            </w:pPr>
            <w:r>
              <w:t>1</w:t>
            </w:r>
          </w:p>
        </w:tc>
        <w:tc>
          <w:tcPr>
            <w:tcW w:w="8081" w:type="dxa"/>
            <w:gridSpan w:val="3"/>
            <w:tcBorders>
              <w:top w:val="single" w:sz="4" w:space="0" w:color="auto"/>
              <w:left w:val="single" w:sz="4" w:space="0" w:color="auto"/>
              <w:bottom w:val="single" w:sz="4" w:space="0" w:color="auto"/>
              <w:right w:val="single" w:sz="4" w:space="0" w:color="auto"/>
            </w:tcBorders>
            <w:shd w:val="clear" w:color="auto" w:fill="auto"/>
          </w:tcPr>
          <w:p w:rsidR="009A68F3" w:rsidRPr="000A120D" w:rsidP="00E912A1">
            <w:pPr>
              <w:pStyle w:val="NoSpacing"/>
              <w:rPr>
                <w:i/>
                <w:iCs/>
              </w:rPr>
            </w:pPr>
            <w:r w:rsidRPr="000A120D">
              <w:rPr>
                <w:i/>
                <w:iCs/>
              </w:rPr>
              <w:t>Понимать</w:t>
            </w:r>
            <w:r w:rsidRPr="000A120D">
              <w:t xml:space="preserve"> и</w:t>
            </w:r>
            <w:r w:rsidRPr="000A120D">
              <w:rPr>
                <w:i/>
                <w:iCs/>
              </w:rPr>
              <w:t xml:space="preserve"> сохранять</w:t>
            </w:r>
            <w:r w:rsidRPr="000A120D">
              <w:t xml:space="preserve"> в памяти учеб</w:t>
            </w:r>
            <w:r w:rsidRPr="000A120D">
              <w:softHyphen/>
              <w:t>ную задачу урока.</w:t>
            </w:r>
            <w:r w:rsidRPr="000A120D">
              <w:rPr>
                <w:i/>
                <w:iCs/>
              </w:rPr>
              <w:t xml:space="preserve"> Работать</w:t>
            </w:r>
            <w:r w:rsidRPr="000A120D">
              <w:t xml:space="preserve"> с таблицей в учебнике «Изменение по падежам имён прилагательных в единственном числе». </w:t>
            </w:r>
            <w:r w:rsidRPr="000A120D">
              <w:rPr>
                <w:i/>
                <w:iCs/>
              </w:rPr>
              <w:t>Изменять</w:t>
            </w:r>
            <w:r w:rsidRPr="000A120D">
              <w:t xml:space="preserve"> имена прилагательные по па</w:t>
            </w:r>
            <w:r w:rsidRPr="000A120D">
              <w:softHyphen/>
              <w:t>дежам (кроме прилагательных на</w:t>
            </w:r>
            <w:r w:rsidRPr="000A120D">
              <w:rPr>
                <w:i/>
                <w:iCs/>
              </w:rPr>
              <w:t xml:space="preserve"> </w:t>
            </w:r>
            <w:r w:rsidRPr="000A120D">
              <w:rPr>
                <w:i/>
                <w:iCs/>
              </w:rPr>
              <w:t>-</w:t>
            </w:r>
            <w:r w:rsidRPr="000A120D">
              <w:rPr>
                <w:i/>
                <w:iCs/>
              </w:rPr>
              <w:t>и</w:t>
            </w:r>
            <w:r w:rsidRPr="000A120D">
              <w:rPr>
                <w:i/>
                <w:iCs/>
              </w:rPr>
              <w:t>й</w:t>
            </w:r>
            <w:r w:rsidRPr="000A120D">
              <w:rPr>
                <w:i/>
                <w:iCs/>
              </w:rPr>
              <w:t>, -</w:t>
            </w:r>
            <w:r w:rsidRPr="000A120D">
              <w:rPr>
                <w:i/>
                <w:iCs/>
              </w:rPr>
              <w:t>ья</w:t>
            </w:r>
            <w:r w:rsidRPr="000A120D">
              <w:rPr>
                <w:i/>
                <w:iCs/>
              </w:rPr>
              <w:t>, -</w:t>
            </w:r>
            <w:r w:rsidRPr="000A120D">
              <w:rPr>
                <w:i/>
                <w:iCs/>
              </w:rPr>
              <w:t>ов</w:t>
            </w:r>
            <w:r w:rsidRPr="000A120D">
              <w:rPr>
                <w:i/>
                <w:iCs/>
              </w:rPr>
              <w:t>, -ин). Работать</w:t>
            </w:r>
            <w:r w:rsidRPr="000A120D">
              <w:t xml:space="preserve"> с памяткой «Как определить падеж имён прилагательных». </w:t>
            </w:r>
            <w:r w:rsidRPr="000A120D">
              <w:rPr>
                <w:i/>
                <w:iCs/>
              </w:rPr>
              <w:t>Определять</w:t>
            </w:r>
            <w:r w:rsidRPr="000A120D">
              <w:t xml:space="preserve"> падеж имён прилагательных и</w:t>
            </w:r>
            <w:r w:rsidRPr="000A120D">
              <w:rPr>
                <w:i/>
                <w:iCs/>
              </w:rPr>
              <w:t xml:space="preserve"> обосновывать</w:t>
            </w:r>
            <w:r w:rsidRPr="000A120D">
              <w:t xml:space="preserve"> правильность его опреде</w:t>
            </w:r>
            <w:r w:rsidRPr="000A120D">
              <w:softHyphen/>
              <w:t>ления.</w:t>
            </w:r>
            <w:r w:rsidRPr="000A120D">
              <w:rPr>
                <w:i/>
                <w:iCs/>
              </w:rPr>
              <w:t xml:space="preserve"> Обосновывать</w:t>
            </w:r>
            <w:r w:rsidRPr="000A120D">
              <w:t xml:space="preserve"> последовательность действий при определении падежа.</w:t>
            </w:r>
            <w:r w:rsidRPr="000A120D">
              <w:rPr>
                <w:i/>
                <w:iCs/>
              </w:rPr>
              <w:t xml:space="preserve"> Оце</w:t>
            </w:r>
            <w:r w:rsidRPr="000A120D">
              <w:rPr>
                <w:i/>
                <w:iCs/>
              </w:rPr>
              <w:softHyphen/>
              <w:t>нивать</w:t>
            </w:r>
            <w:r w:rsidRPr="000A120D">
              <w:t xml:space="preserve"> результаты своей деятельности</w:t>
            </w:r>
          </w:p>
        </w:tc>
      </w:tr>
      <w:tr w:rsidTr="00472FF0">
        <w:tblPrEx>
          <w:tblW w:w="16038" w:type="dxa"/>
          <w:tblInd w:w="-137" w:type="dxa"/>
          <w:tblLayout w:type="fixed"/>
          <w:tblCellMar>
            <w:left w:w="0" w:type="dxa"/>
            <w:right w:w="0" w:type="dxa"/>
          </w:tblCellMar>
          <w:tblLook w:val="0000"/>
        </w:tblPrEx>
        <w:trPr>
          <w:trHeight w:val="549"/>
        </w:trPr>
        <w:tc>
          <w:tcPr>
            <w:tcW w:w="671" w:type="dxa"/>
            <w:tcBorders>
              <w:top w:val="single" w:sz="4" w:space="0" w:color="auto"/>
              <w:left w:val="single" w:sz="4" w:space="0" w:color="auto"/>
              <w:bottom w:val="single" w:sz="4" w:space="0" w:color="auto"/>
              <w:right w:val="single" w:sz="4" w:space="0" w:color="auto"/>
            </w:tcBorders>
          </w:tcPr>
          <w:p w:rsidR="009A68F3" w:rsidRPr="00A54127" w:rsidP="00E7676E">
            <w:pPr>
              <w:pStyle w:val="NoSpacing"/>
              <w:jc w:val="center"/>
              <w:rPr>
                <w:b/>
              </w:rPr>
            </w:pPr>
            <w:r w:rsidRPr="00A54127">
              <w:rPr>
                <w:b/>
              </w:rPr>
              <w:t>2</w:t>
            </w:r>
            <w:r>
              <w:rPr>
                <w:b/>
              </w:rPr>
              <w:t>7</w:t>
            </w:r>
            <w:r w:rsidRPr="00A54127">
              <w:rPr>
                <w:b/>
              </w:rPr>
              <w:t>.01</w:t>
            </w:r>
          </w:p>
        </w:tc>
        <w:tc>
          <w:tcPr>
            <w:tcW w:w="740"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A54127" w:rsidP="00E7676E">
            <w:pPr>
              <w:pStyle w:val="NoSpacing"/>
              <w:jc w:val="center"/>
              <w:rPr>
                <w:b/>
              </w:rPr>
            </w:pPr>
          </w:p>
        </w:tc>
        <w:tc>
          <w:tcPr>
            <w:tcW w:w="569" w:type="dxa"/>
            <w:tcBorders>
              <w:top w:val="single" w:sz="4" w:space="0" w:color="auto"/>
              <w:left w:val="single" w:sz="4" w:space="0" w:color="auto"/>
              <w:bottom w:val="single" w:sz="4" w:space="0" w:color="auto"/>
              <w:right w:val="single" w:sz="4" w:space="0" w:color="auto"/>
            </w:tcBorders>
            <w:shd w:val="clear" w:color="auto" w:fill="auto"/>
          </w:tcPr>
          <w:p w:rsidR="009A68F3" w:rsidRPr="008D10E9" w:rsidP="00E7676E">
            <w:pPr>
              <w:pStyle w:val="NoSpacing"/>
              <w:jc w:val="center"/>
              <w:rPr>
                <w:b/>
              </w:rPr>
            </w:pPr>
            <w:r>
              <w:rPr>
                <w:b/>
              </w:rPr>
              <w:t>72</w:t>
            </w:r>
          </w:p>
          <w:p w:rsidR="009A68F3" w:rsidRPr="008D10E9" w:rsidP="00E7676E">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9A68F3" w:rsidRPr="00E7676E" w:rsidP="00E7676E">
            <w:pPr>
              <w:pStyle w:val="NoSpacing"/>
              <w:jc w:val="center"/>
              <w:rPr>
                <w:b/>
                <w:bCs/>
              </w:rPr>
            </w:pPr>
            <w:r>
              <w:rPr>
                <w:b/>
                <w:bCs/>
              </w:rPr>
              <w:t>5</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A54127" w:rsidP="00E912A1">
            <w:pPr>
              <w:pStyle w:val="NoSpacing"/>
            </w:pPr>
            <w:r w:rsidRPr="00A54127">
              <w:rPr>
                <w:bCs/>
              </w:rPr>
              <w:t>Общее представление о склонении</w:t>
            </w:r>
          </w:p>
          <w:p w:rsidR="009A68F3" w:rsidRPr="002B1FF5" w:rsidP="00E7676E">
            <w:pPr>
              <w:pStyle w:val="NoSpacing"/>
            </w:pPr>
            <w:r w:rsidRPr="00A54127">
              <w:rPr>
                <w:bCs/>
              </w:rPr>
              <w:t xml:space="preserve">имён прилагательных мужского и среднего рода и их падежных окончаниях. </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A54127">
            <w:pPr>
              <w:pStyle w:val="NoSpacing"/>
              <w:rPr>
                <w:i/>
                <w:iCs/>
              </w:rPr>
            </w:pPr>
            <w:r>
              <w:t>У 2 часть, с.14, выучить правило, с. 17, упр. 28</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CE3C21">
            <w:pPr>
              <w:pStyle w:val="NoSpacing"/>
              <w:jc w:val="center"/>
            </w:pPr>
            <w:r>
              <w:t>1</w:t>
            </w:r>
          </w:p>
        </w:tc>
        <w:tc>
          <w:tcPr>
            <w:tcW w:w="8081" w:type="dxa"/>
            <w:gridSpan w:val="3"/>
            <w:tcBorders>
              <w:top w:val="single" w:sz="4" w:space="0" w:color="auto"/>
              <w:left w:val="single" w:sz="4" w:space="0" w:color="auto"/>
              <w:bottom w:val="single" w:sz="4" w:space="0" w:color="auto"/>
              <w:right w:val="single" w:sz="4" w:space="0" w:color="auto"/>
            </w:tcBorders>
            <w:shd w:val="clear" w:color="auto" w:fill="auto"/>
          </w:tcPr>
          <w:p w:rsidR="009A68F3" w:rsidRPr="000A120D" w:rsidP="00E912A1">
            <w:pPr>
              <w:pStyle w:val="NoSpacing"/>
              <w:rPr>
                <w:i/>
                <w:iCs/>
              </w:rPr>
            </w:pPr>
            <w:r w:rsidRPr="000A120D">
              <w:rPr>
                <w:i/>
                <w:iCs/>
              </w:rPr>
              <w:t>Понимать</w:t>
            </w:r>
            <w:r w:rsidRPr="000A120D">
              <w:t xml:space="preserve"> и</w:t>
            </w:r>
            <w:r w:rsidRPr="000A120D">
              <w:rPr>
                <w:i/>
                <w:iCs/>
              </w:rPr>
              <w:t xml:space="preserve"> сохранять</w:t>
            </w:r>
            <w:r w:rsidRPr="000A120D">
              <w:t xml:space="preserve"> в памяти учебную задачу урока. Адекватно</w:t>
            </w:r>
            <w:r w:rsidRPr="000A120D">
              <w:rPr>
                <w:i/>
                <w:iCs/>
              </w:rPr>
              <w:t xml:space="preserve"> оценивать</w:t>
            </w:r>
            <w:r w:rsidRPr="000A120D">
              <w:t xml:space="preserve"> резуль</w:t>
            </w:r>
            <w:r w:rsidRPr="000A120D">
              <w:softHyphen/>
              <w:t>таты сочинения-отзыва,</w:t>
            </w:r>
            <w:r w:rsidRPr="000A120D">
              <w:rPr>
                <w:i/>
                <w:iCs/>
              </w:rPr>
              <w:t xml:space="preserve"> определять</w:t>
            </w:r>
            <w:r w:rsidRPr="000A120D">
              <w:t xml:space="preserve"> границы своих достижений.</w:t>
            </w:r>
            <w:r w:rsidRPr="000A120D">
              <w:rPr>
                <w:i/>
                <w:iCs/>
              </w:rPr>
              <w:t xml:space="preserve"> Сравнивать</w:t>
            </w:r>
            <w:r w:rsidRPr="000A120D">
              <w:t xml:space="preserve"> по таблице падежные окончания имён прилагатель</w:t>
            </w:r>
            <w:r w:rsidRPr="000A120D">
              <w:softHyphen/>
              <w:t>ных мужского и среднего рода.</w:t>
            </w:r>
            <w:r w:rsidRPr="000A120D">
              <w:rPr>
                <w:i/>
                <w:iCs/>
              </w:rPr>
              <w:t xml:space="preserve"> Изме</w:t>
            </w:r>
            <w:r w:rsidRPr="000A120D">
              <w:rPr>
                <w:i/>
                <w:iCs/>
              </w:rPr>
              <w:softHyphen/>
              <w:t>нять</w:t>
            </w:r>
            <w:r w:rsidRPr="000A120D">
              <w:t xml:space="preserve"> по падежам имена прилагательные мужского и среднего рода.</w:t>
            </w:r>
            <w:r w:rsidRPr="000A120D">
              <w:rPr>
                <w:i/>
                <w:iCs/>
              </w:rPr>
              <w:t xml:space="preserve"> Работать</w:t>
            </w:r>
            <w:r w:rsidRPr="000A120D">
              <w:t xml:space="preserve"> с па</w:t>
            </w:r>
            <w:r w:rsidRPr="000A120D">
              <w:softHyphen/>
              <w:t>мяткой «Как правильно написать безудар</w:t>
            </w:r>
            <w:r w:rsidRPr="000A120D">
              <w:softHyphen/>
              <w:t>ное падежное окончание имени прилага</w:t>
            </w:r>
            <w:r w:rsidRPr="000A120D">
              <w:softHyphen/>
              <w:t>тельного в единственном числе».</w:t>
            </w:r>
            <w:r w:rsidRPr="000A120D">
              <w:rPr>
                <w:i/>
                <w:iCs/>
              </w:rPr>
              <w:t xml:space="preserve"> Анализи</w:t>
            </w:r>
            <w:r w:rsidRPr="000A120D">
              <w:rPr>
                <w:i/>
                <w:iCs/>
              </w:rPr>
              <w:softHyphen/>
              <w:t>ровать</w:t>
            </w:r>
            <w:r w:rsidRPr="000A120D">
              <w:t xml:space="preserve"> разные способы проверки без</w:t>
            </w:r>
            <w:r w:rsidRPr="000A120D">
              <w:softHyphen/>
              <w:t>ударного падежного окончания имени прилагательного и</w:t>
            </w:r>
            <w:r w:rsidRPr="000A120D">
              <w:rPr>
                <w:i/>
                <w:iCs/>
              </w:rPr>
              <w:t xml:space="preserve"> выбирать</w:t>
            </w:r>
            <w:r w:rsidRPr="000A120D">
              <w:t xml:space="preserve"> наиболее ра</w:t>
            </w:r>
            <w:r w:rsidRPr="000A120D">
              <w:softHyphen/>
              <w:t>циональный способ проверки для имени прилагательного.</w:t>
            </w:r>
            <w:r w:rsidRPr="000A120D">
              <w:rPr>
                <w:i/>
                <w:iCs/>
              </w:rPr>
              <w:t xml:space="preserve"> Определять</w:t>
            </w:r>
            <w:r w:rsidRPr="000A120D">
              <w:t xml:space="preserve"> способ про</w:t>
            </w:r>
            <w:r w:rsidRPr="000A120D">
              <w:softHyphen/>
              <w:t>верки и написания безударного падеж</w:t>
            </w:r>
            <w:r w:rsidRPr="000A120D">
              <w:softHyphen/>
              <w:t xml:space="preserve">ного окончания имени прилагательного. </w:t>
            </w:r>
            <w:r w:rsidRPr="000A120D">
              <w:rPr>
                <w:i/>
                <w:iCs/>
              </w:rPr>
              <w:t>Оценивать</w:t>
            </w:r>
            <w:r w:rsidRPr="000A120D">
              <w:t xml:space="preserve"> результаты своей деятельности</w:t>
            </w:r>
          </w:p>
        </w:tc>
      </w:tr>
      <w:tr w:rsidTr="00472FF0">
        <w:tblPrEx>
          <w:tblW w:w="16038" w:type="dxa"/>
          <w:tblInd w:w="-137" w:type="dxa"/>
          <w:tblLayout w:type="fixed"/>
          <w:tblCellMar>
            <w:left w:w="0" w:type="dxa"/>
            <w:right w:w="0" w:type="dxa"/>
          </w:tblCellMar>
          <w:tblLook w:val="0000"/>
        </w:tblPrEx>
        <w:trPr>
          <w:trHeight w:val="570"/>
        </w:trPr>
        <w:tc>
          <w:tcPr>
            <w:tcW w:w="671" w:type="dxa"/>
            <w:tcBorders>
              <w:top w:val="single" w:sz="4" w:space="0" w:color="auto"/>
              <w:left w:val="single" w:sz="4" w:space="0" w:color="auto"/>
              <w:bottom w:val="single" w:sz="4" w:space="0" w:color="auto"/>
              <w:right w:val="single" w:sz="4" w:space="0" w:color="auto"/>
            </w:tcBorders>
          </w:tcPr>
          <w:p w:rsidR="009A68F3" w:rsidRPr="00A54127" w:rsidP="00E7676E">
            <w:pPr>
              <w:pStyle w:val="NoSpacing"/>
              <w:jc w:val="center"/>
              <w:rPr>
                <w:b/>
              </w:rPr>
            </w:pPr>
            <w:r w:rsidRPr="00A54127">
              <w:rPr>
                <w:b/>
              </w:rPr>
              <w:t>2</w:t>
            </w:r>
            <w:r>
              <w:rPr>
                <w:b/>
              </w:rPr>
              <w:t>8</w:t>
            </w:r>
            <w:r w:rsidRPr="00A54127">
              <w:rPr>
                <w:b/>
              </w:rPr>
              <w:t>.01</w:t>
            </w:r>
          </w:p>
        </w:tc>
        <w:tc>
          <w:tcPr>
            <w:tcW w:w="740"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A54127" w:rsidP="00E7676E">
            <w:pPr>
              <w:pStyle w:val="NoSpacing"/>
              <w:jc w:val="center"/>
              <w:rPr>
                <w:b/>
              </w:rPr>
            </w:pPr>
          </w:p>
        </w:tc>
        <w:tc>
          <w:tcPr>
            <w:tcW w:w="569" w:type="dxa"/>
            <w:tcBorders>
              <w:top w:val="single" w:sz="4" w:space="0" w:color="auto"/>
              <w:left w:val="single" w:sz="4" w:space="0" w:color="auto"/>
              <w:bottom w:val="single" w:sz="4" w:space="0" w:color="auto"/>
              <w:right w:val="single" w:sz="4" w:space="0" w:color="auto"/>
            </w:tcBorders>
            <w:shd w:val="clear" w:color="auto" w:fill="auto"/>
          </w:tcPr>
          <w:p w:rsidR="009A68F3" w:rsidRPr="008D10E9" w:rsidP="00E7676E">
            <w:pPr>
              <w:pStyle w:val="NoSpacing"/>
              <w:jc w:val="center"/>
              <w:rPr>
                <w:b/>
              </w:rPr>
            </w:pPr>
            <w:r>
              <w:rPr>
                <w:b/>
              </w:rPr>
              <w:t>73</w:t>
            </w:r>
          </w:p>
          <w:p w:rsidR="009A68F3" w:rsidRPr="008D10E9" w:rsidP="00E7676E">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9A68F3" w:rsidRPr="00E7676E" w:rsidP="00E7676E">
            <w:pPr>
              <w:pStyle w:val="NoSpacing"/>
              <w:jc w:val="center"/>
              <w:rPr>
                <w:b/>
                <w:bCs/>
              </w:rPr>
            </w:pPr>
            <w:r>
              <w:rPr>
                <w:b/>
                <w:bCs/>
              </w:rPr>
              <w:t>6</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9A0F3B" w:rsidP="00B328EC">
            <w:pPr>
              <w:pStyle w:val="NoSpacing"/>
            </w:pPr>
            <w:r w:rsidRPr="00B23039">
              <w:rPr>
                <w:bCs/>
              </w:rPr>
              <w:t>Начальная форма имени прилагательного.</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9A68F3" w:rsidRPr="00D73FA2" w:rsidP="00A54127">
            <w:pPr>
              <w:pStyle w:val="NoSpacing"/>
              <w:rPr>
                <w:iCs/>
              </w:rPr>
            </w:pPr>
            <w:r>
              <w:rPr>
                <w:iCs/>
              </w:rPr>
              <w:t>Т. с. 10, упр. 20,21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CE3C21">
            <w:pPr>
              <w:pStyle w:val="NoSpacing"/>
              <w:jc w:val="center"/>
            </w:pPr>
          </w:p>
        </w:tc>
        <w:tc>
          <w:tcPr>
            <w:tcW w:w="8081" w:type="dxa"/>
            <w:gridSpan w:val="3"/>
            <w:tcBorders>
              <w:top w:val="single" w:sz="4" w:space="0" w:color="auto"/>
              <w:left w:val="single" w:sz="4" w:space="0" w:color="auto"/>
              <w:bottom w:val="single" w:sz="4" w:space="0" w:color="auto"/>
              <w:right w:val="single" w:sz="4" w:space="0" w:color="auto"/>
            </w:tcBorders>
            <w:shd w:val="clear" w:color="auto" w:fill="auto"/>
          </w:tcPr>
          <w:p w:rsidR="009A68F3" w:rsidRPr="000A120D" w:rsidP="00E912A1">
            <w:pPr>
              <w:pStyle w:val="NoSpacing"/>
              <w:rPr>
                <w:i/>
                <w:iCs/>
              </w:rPr>
            </w:pPr>
            <w:r>
              <w:rPr>
                <w:i/>
                <w:iCs/>
              </w:rPr>
              <w:t xml:space="preserve">Определять </w:t>
            </w:r>
            <w:r w:rsidRPr="00E7676E">
              <w:rPr>
                <w:iCs/>
              </w:rPr>
              <w:t>начальную форму имен прилагательных</w:t>
            </w:r>
            <w:r>
              <w:rPr>
                <w:iCs/>
              </w:rPr>
              <w:t xml:space="preserve">. </w:t>
            </w:r>
            <w:r w:rsidRPr="000A120D">
              <w:rPr>
                <w:i/>
                <w:iCs/>
              </w:rPr>
              <w:t>Оценивать</w:t>
            </w:r>
            <w:r w:rsidRPr="000A120D">
              <w:t xml:space="preserve"> результаты своей деятельности</w:t>
            </w:r>
          </w:p>
        </w:tc>
      </w:tr>
      <w:tr w:rsidTr="00472FF0">
        <w:tblPrEx>
          <w:tblW w:w="16038" w:type="dxa"/>
          <w:tblInd w:w="-137" w:type="dxa"/>
          <w:tblLayout w:type="fixed"/>
          <w:tblCellMar>
            <w:left w:w="0" w:type="dxa"/>
            <w:right w:w="0" w:type="dxa"/>
          </w:tblCellMar>
          <w:tblLook w:val="0000"/>
        </w:tblPrEx>
        <w:trPr>
          <w:trHeight w:val="416"/>
        </w:trPr>
        <w:tc>
          <w:tcPr>
            <w:tcW w:w="671" w:type="dxa"/>
            <w:tcBorders>
              <w:top w:val="single" w:sz="4" w:space="0" w:color="auto"/>
              <w:left w:val="single" w:sz="4" w:space="0" w:color="auto"/>
              <w:bottom w:val="single" w:sz="4" w:space="0" w:color="auto"/>
              <w:right w:val="single" w:sz="4" w:space="0" w:color="auto"/>
            </w:tcBorders>
          </w:tcPr>
          <w:p w:rsidR="009A68F3" w:rsidRPr="00A54127" w:rsidP="00E7676E">
            <w:pPr>
              <w:pStyle w:val="NoSpacing"/>
              <w:jc w:val="center"/>
              <w:rPr>
                <w:b/>
              </w:rPr>
            </w:pPr>
            <w:r>
              <w:rPr>
                <w:b/>
              </w:rPr>
              <w:t>1.02</w:t>
            </w:r>
          </w:p>
        </w:tc>
        <w:tc>
          <w:tcPr>
            <w:tcW w:w="740"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A54127" w:rsidP="00E7676E">
            <w:pPr>
              <w:pStyle w:val="NoSpacing"/>
              <w:jc w:val="center"/>
              <w:rPr>
                <w:b/>
              </w:rPr>
            </w:pPr>
          </w:p>
        </w:tc>
        <w:tc>
          <w:tcPr>
            <w:tcW w:w="569" w:type="dxa"/>
            <w:tcBorders>
              <w:top w:val="single" w:sz="4" w:space="0" w:color="auto"/>
              <w:left w:val="single" w:sz="4" w:space="0" w:color="auto"/>
              <w:bottom w:val="single" w:sz="4" w:space="0" w:color="auto"/>
              <w:right w:val="single" w:sz="4" w:space="0" w:color="auto"/>
            </w:tcBorders>
            <w:shd w:val="clear" w:color="auto" w:fill="auto"/>
          </w:tcPr>
          <w:p w:rsidR="009A68F3" w:rsidRPr="008D10E9" w:rsidP="00E7676E">
            <w:pPr>
              <w:pStyle w:val="NoSpacing"/>
              <w:jc w:val="center"/>
              <w:rPr>
                <w:b/>
              </w:rPr>
            </w:pPr>
            <w:r>
              <w:rPr>
                <w:b/>
              </w:rPr>
              <w:t>74</w:t>
            </w:r>
          </w:p>
          <w:p w:rsidR="009A68F3" w:rsidRPr="008D10E9" w:rsidP="00E7676E">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9A68F3" w:rsidRPr="000E1002" w:rsidP="00E7676E">
            <w:pPr>
              <w:pStyle w:val="NoSpacing"/>
              <w:jc w:val="center"/>
              <w:rPr>
                <w:b/>
                <w:bCs/>
              </w:rPr>
            </w:pPr>
            <w:r>
              <w:rPr>
                <w:b/>
                <w:bCs/>
              </w:rPr>
              <w:t>7</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9A0F3B" w:rsidP="00E7676E">
            <w:pPr>
              <w:pStyle w:val="NoSpacing"/>
            </w:pPr>
            <w:r w:rsidRPr="00A54127">
              <w:rPr>
                <w:bCs/>
              </w:rPr>
              <w:t>Склонение имён прилагательных мужского и среднего рода в един</w:t>
            </w:r>
            <w:r w:rsidRPr="00A54127">
              <w:rPr>
                <w:bCs/>
              </w:rPr>
              <w:softHyphen/>
              <w:t>ственном числе. Именительный па</w:t>
            </w:r>
            <w:r w:rsidRPr="00A54127">
              <w:rPr>
                <w:bCs/>
              </w:rPr>
              <w:softHyphen/>
              <w:t>деж.</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E7676E">
            <w:pPr>
              <w:pStyle w:val="NoSpacing"/>
              <w:rPr>
                <w:i/>
                <w:iCs/>
              </w:rPr>
            </w:pPr>
            <w:r>
              <w:t>У 2 часть, с.18, упр.32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E7676E">
            <w:pPr>
              <w:pStyle w:val="NoSpacing"/>
              <w:jc w:val="center"/>
            </w:pPr>
            <w:r>
              <w:t>1</w:t>
            </w:r>
          </w:p>
        </w:tc>
        <w:tc>
          <w:tcPr>
            <w:tcW w:w="8081" w:type="dxa"/>
            <w:gridSpan w:val="3"/>
            <w:tcBorders>
              <w:top w:val="single" w:sz="4" w:space="0" w:color="auto"/>
              <w:left w:val="single" w:sz="4" w:space="0" w:color="auto"/>
              <w:bottom w:val="single" w:sz="4" w:space="0" w:color="auto"/>
              <w:right w:val="single" w:sz="4" w:space="0" w:color="auto"/>
            </w:tcBorders>
            <w:shd w:val="clear" w:color="auto" w:fill="auto"/>
          </w:tcPr>
          <w:p w:rsidR="009A68F3" w:rsidRPr="000A120D" w:rsidP="00E7676E">
            <w:pPr>
              <w:pStyle w:val="NoSpacing"/>
              <w:rPr>
                <w:i/>
                <w:iCs/>
              </w:rPr>
            </w:pPr>
            <w:r w:rsidRPr="000A120D">
              <w:rPr>
                <w:i/>
                <w:iCs/>
              </w:rPr>
              <w:t>Понимать</w:t>
            </w:r>
            <w:r w:rsidRPr="000A120D">
              <w:t xml:space="preserve"> и</w:t>
            </w:r>
            <w:r w:rsidRPr="000A120D">
              <w:rPr>
                <w:i/>
                <w:iCs/>
              </w:rPr>
              <w:t xml:space="preserve"> сохранять</w:t>
            </w:r>
            <w:r w:rsidRPr="000A120D">
              <w:t xml:space="preserve"> в памяти учеб</w:t>
            </w:r>
            <w:r w:rsidRPr="000A120D">
              <w:softHyphen/>
              <w:t>ную задачу урока.</w:t>
            </w:r>
            <w:r w:rsidRPr="000A120D">
              <w:rPr>
                <w:i/>
                <w:iCs/>
              </w:rPr>
              <w:t xml:space="preserve"> Различать</w:t>
            </w:r>
            <w:r w:rsidRPr="000A120D">
              <w:t xml:space="preserve"> имена при</w:t>
            </w:r>
            <w:r w:rsidRPr="000A120D">
              <w:softHyphen/>
              <w:t xml:space="preserve">лагательные в именительном падеже и </w:t>
            </w:r>
            <w:r w:rsidRPr="000A120D">
              <w:rPr>
                <w:i/>
                <w:iCs/>
              </w:rPr>
              <w:t>обосновывать</w:t>
            </w:r>
            <w:r w:rsidRPr="000A120D">
              <w:t xml:space="preserve"> написание их падежных окончаний.</w:t>
            </w:r>
            <w:r w:rsidRPr="000A120D">
              <w:rPr>
                <w:i/>
                <w:iCs/>
              </w:rPr>
              <w:t xml:space="preserve"> Различать</w:t>
            </w:r>
            <w:r w:rsidRPr="000A120D">
              <w:t xml:space="preserve"> формы имён при</w:t>
            </w:r>
            <w:r w:rsidRPr="000A120D">
              <w:softHyphen/>
              <w:t>лагательных среди однокоренных имён прилагательных.</w:t>
            </w:r>
            <w:r w:rsidRPr="000A120D">
              <w:rPr>
                <w:i/>
                <w:iCs/>
              </w:rPr>
              <w:t xml:space="preserve"> Составлять</w:t>
            </w:r>
            <w:r w:rsidRPr="000A120D">
              <w:t xml:space="preserve"> предложения, употребляя в них </w:t>
            </w:r>
            <w:r w:rsidRPr="000A120D">
              <w:t>имена</w:t>
            </w:r>
            <w:r w:rsidRPr="000A120D">
              <w:t xml:space="preserve"> прилагательные в именительном падеже.</w:t>
            </w:r>
            <w:r w:rsidRPr="000A120D">
              <w:rPr>
                <w:i/>
                <w:iCs/>
              </w:rPr>
              <w:t xml:space="preserve"> Составлять</w:t>
            </w:r>
            <w:r w:rsidRPr="000A120D">
              <w:t xml:space="preserve"> пред</w:t>
            </w:r>
            <w:r w:rsidRPr="000A120D">
              <w:softHyphen/>
              <w:t>ложения и текст из деформированных слов.</w:t>
            </w:r>
            <w:r w:rsidRPr="000A120D">
              <w:rPr>
                <w:i/>
                <w:iCs/>
              </w:rPr>
              <w:t xml:space="preserve"> Оценивать</w:t>
            </w:r>
            <w:r w:rsidRPr="000A120D">
              <w:t xml:space="preserve"> результаты своей дея</w:t>
            </w:r>
            <w:r w:rsidRPr="000A120D">
              <w:softHyphen/>
              <w:t>тельности</w:t>
            </w:r>
          </w:p>
        </w:tc>
      </w:tr>
      <w:tr w:rsidTr="00472FF0">
        <w:tblPrEx>
          <w:tblW w:w="16038" w:type="dxa"/>
          <w:tblInd w:w="-137" w:type="dxa"/>
          <w:tblLayout w:type="fixed"/>
          <w:tblCellMar>
            <w:left w:w="0" w:type="dxa"/>
            <w:right w:w="0" w:type="dxa"/>
          </w:tblCellMar>
          <w:tblLook w:val="0000"/>
        </w:tblPrEx>
        <w:trPr>
          <w:trHeight w:val="840"/>
        </w:trPr>
        <w:tc>
          <w:tcPr>
            <w:tcW w:w="671" w:type="dxa"/>
            <w:tcBorders>
              <w:top w:val="single" w:sz="4" w:space="0" w:color="auto"/>
              <w:left w:val="single" w:sz="4" w:space="0" w:color="auto"/>
              <w:bottom w:val="single" w:sz="4" w:space="0" w:color="auto"/>
              <w:right w:val="single" w:sz="4" w:space="0" w:color="auto"/>
            </w:tcBorders>
          </w:tcPr>
          <w:p w:rsidR="009A68F3" w:rsidRPr="00A54127" w:rsidP="00E7676E">
            <w:pPr>
              <w:pStyle w:val="NoSpacing"/>
              <w:jc w:val="center"/>
              <w:rPr>
                <w:b/>
              </w:rPr>
            </w:pPr>
            <w:r>
              <w:rPr>
                <w:b/>
              </w:rPr>
              <w:t>2.02</w:t>
            </w:r>
          </w:p>
        </w:tc>
        <w:tc>
          <w:tcPr>
            <w:tcW w:w="740"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A54127" w:rsidP="00E7676E">
            <w:pPr>
              <w:pStyle w:val="NoSpacing"/>
              <w:jc w:val="center"/>
              <w:rPr>
                <w:b/>
              </w:rPr>
            </w:pPr>
          </w:p>
        </w:tc>
        <w:tc>
          <w:tcPr>
            <w:tcW w:w="569" w:type="dxa"/>
            <w:tcBorders>
              <w:top w:val="single" w:sz="4" w:space="0" w:color="auto"/>
              <w:left w:val="single" w:sz="4" w:space="0" w:color="auto"/>
              <w:bottom w:val="single" w:sz="4" w:space="0" w:color="auto"/>
              <w:right w:val="single" w:sz="4" w:space="0" w:color="auto"/>
            </w:tcBorders>
            <w:shd w:val="clear" w:color="auto" w:fill="auto"/>
          </w:tcPr>
          <w:p w:rsidR="009A68F3" w:rsidRPr="008D10E9" w:rsidP="00E7676E">
            <w:pPr>
              <w:pStyle w:val="NoSpacing"/>
              <w:jc w:val="center"/>
              <w:rPr>
                <w:b/>
              </w:rPr>
            </w:pPr>
            <w:r>
              <w:rPr>
                <w:b/>
              </w:rPr>
              <w:t>75</w:t>
            </w:r>
          </w:p>
          <w:p w:rsidR="009A68F3" w:rsidRPr="008D10E9" w:rsidP="00E7676E">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9A68F3" w:rsidRPr="000E1002" w:rsidP="00E7676E">
            <w:pPr>
              <w:pStyle w:val="NoSpacing"/>
              <w:jc w:val="center"/>
              <w:rPr>
                <w:b/>
                <w:bCs/>
              </w:rPr>
            </w:pPr>
            <w:r>
              <w:rPr>
                <w:b/>
                <w:bCs/>
              </w:rPr>
              <w:t>8</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A54127" w:rsidP="00E7676E">
            <w:pPr>
              <w:pStyle w:val="NoSpacing"/>
            </w:pPr>
            <w:r w:rsidRPr="00A54127">
              <w:rPr>
                <w:bCs/>
              </w:rPr>
              <w:t>Склонение имён прилагательных мужского и среднего рода в един</w:t>
            </w:r>
            <w:r w:rsidRPr="00A54127">
              <w:rPr>
                <w:bCs/>
              </w:rPr>
              <w:softHyphen/>
              <w:t>ственном числе. Родительный па</w:t>
            </w:r>
            <w:r w:rsidRPr="00A54127">
              <w:rPr>
                <w:bCs/>
              </w:rPr>
              <w:softHyphen/>
              <w:t>деж.</w:t>
            </w:r>
          </w:p>
          <w:p w:rsidR="009A68F3" w:rsidRPr="00A54127" w:rsidP="00E7676E">
            <w:pPr>
              <w:pStyle w:val="NoSpacing"/>
            </w:pP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E7676E">
            <w:pPr>
              <w:pStyle w:val="NoSpacing"/>
              <w:rPr>
                <w:i/>
                <w:iCs/>
              </w:rPr>
            </w:pPr>
            <w:r>
              <w:t>У 2 часть</w:t>
            </w:r>
            <w:r>
              <w:t>,с</w:t>
            </w:r>
            <w:r>
              <w:t>.20, упр.37</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E7676E">
            <w:pPr>
              <w:pStyle w:val="NoSpacing"/>
              <w:jc w:val="center"/>
            </w:pPr>
            <w:r>
              <w:t>1</w:t>
            </w:r>
          </w:p>
        </w:tc>
        <w:tc>
          <w:tcPr>
            <w:tcW w:w="8081" w:type="dxa"/>
            <w:gridSpan w:val="3"/>
            <w:tcBorders>
              <w:top w:val="single" w:sz="4" w:space="0" w:color="auto"/>
              <w:left w:val="single" w:sz="4" w:space="0" w:color="auto"/>
              <w:bottom w:val="single" w:sz="4" w:space="0" w:color="auto"/>
              <w:right w:val="single" w:sz="4" w:space="0" w:color="auto"/>
            </w:tcBorders>
            <w:shd w:val="clear" w:color="auto" w:fill="auto"/>
          </w:tcPr>
          <w:p w:rsidR="009A68F3" w:rsidRPr="000A120D" w:rsidP="00E7676E">
            <w:pPr>
              <w:pStyle w:val="NoSpacing"/>
              <w:rPr>
                <w:i/>
                <w:iCs/>
              </w:rPr>
            </w:pPr>
            <w:r w:rsidRPr="000A120D">
              <w:rPr>
                <w:i/>
                <w:iCs/>
              </w:rPr>
              <w:t>Понимать</w:t>
            </w:r>
            <w:r w:rsidRPr="000A120D">
              <w:t xml:space="preserve"> и</w:t>
            </w:r>
            <w:r w:rsidRPr="000A120D">
              <w:rPr>
                <w:i/>
                <w:iCs/>
              </w:rPr>
              <w:t xml:space="preserve"> сохранять</w:t>
            </w:r>
            <w:r w:rsidRPr="000A120D">
              <w:t xml:space="preserve"> в памяти учебную задачу урока.</w:t>
            </w:r>
            <w:r w:rsidRPr="000A120D">
              <w:rPr>
                <w:i/>
                <w:iCs/>
              </w:rPr>
              <w:t xml:space="preserve"> Различать</w:t>
            </w:r>
            <w:r w:rsidRPr="000A120D">
              <w:t xml:space="preserve"> имена прилага</w:t>
            </w:r>
            <w:r w:rsidRPr="000A120D">
              <w:softHyphen/>
              <w:t>тельные в родительном падеже и</w:t>
            </w:r>
            <w:r w:rsidRPr="000A120D">
              <w:rPr>
                <w:i/>
                <w:iCs/>
              </w:rPr>
              <w:t xml:space="preserve"> обосно</w:t>
            </w:r>
            <w:r w:rsidRPr="000A120D">
              <w:rPr>
                <w:i/>
                <w:iCs/>
              </w:rPr>
              <w:softHyphen/>
              <w:t>вывать</w:t>
            </w:r>
            <w:r w:rsidRPr="000A120D">
              <w:t xml:space="preserve"> написание их безударных падеж</w:t>
            </w:r>
            <w:r w:rsidRPr="000A120D">
              <w:softHyphen/>
              <w:t>ных окончаний,</w:t>
            </w:r>
            <w:r w:rsidRPr="000A120D">
              <w:rPr>
                <w:i/>
                <w:iCs/>
              </w:rPr>
              <w:t xml:space="preserve"> проверять</w:t>
            </w:r>
            <w:r w:rsidRPr="000A120D">
              <w:t xml:space="preserve"> правильность </w:t>
            </w:r>
            <w:r w:rsidRPr="000A120D">
              <w:t>написанного</w:t>
            </w:r>
            <w:r w:rsidRPr="000A120D">
              <w:t>.</w:t>
            </w:r>
            <w:r w:rsidRPr="000A120D">
              <w:rPr>
                <w:i/>
                <w:iCs/>
              </w:rPr>
              <w:t xml:space="preserve"> Согласовывать</w:t>
            </w:r>
            <w:r w:rsidRPr="000A120D">
              <w:t xml:space="preserve"> имена прила</w:t>
            </w:r>
            <w:r w:rsidRPr="000A120D">
              <w:softHyphen/>
              <w:t>гательные в форме родительного падежа с именами существительными.</w:t>
            </w:r>
            <w:r w:rsidRPr="000A120D">
              <w:rPr>
                <w:i/>
                <w:iCs/>
              </w:rPr>
              <w:t xml:space="preserve"> Обосно</w:t>
            </w:r>
            <w:r w:rsidRPr="000A120D">
              <w:rPr>
                <w:i/>
                <w:iCs/>
              </w:rPr>
              <w:softHyphen/>
              <w:t>вывать</w:t>
            </w:r>
            <w:r w:rsidRPr="000A120D">
              <w:t xml:space="preserve"> правильность определения роди</w:t>
            </w:r>
            <w:r w:rsidRPr="000A120D">
              <w:softHyphen/>
              <w:t>тельного падежа. Правильно</w:t>
            </w:r>
            <w:r w:rsidRPr="000A120D">
              <w:rPr>
                <w:i/>
                <w:iCs/>
              </w:rPr>
              <w:t xml:space="preserve"> произносить </w:t>
            </w:r>
            <w:r w:rsidRPr="000A120D">
              <w:t>в именах прилагательных окончания</w:t>
            </w:r>
            <w:r w:rsidRPr="000A120D">
              <w:rPr>
                <w:i/>
                <w:iCs/>
              </w:rPr>
              <w:t xml:space="preserve"> </w:t>
            </w:r>
            <w:r w:rsidRPr="000A120D">
              <w:rPr>
                <w:i/>
                <w:iCs/>
              </w:rPr>
              <w:t>-о</w:t>
            </w:r>
            <w:r w:rsidRPr="000A120D">
              <w:rPr>
                <w:i/>
                <w:iCs/>
              </w:rPr>
              <w:t>го, -его</w:t>
            </w:r>
            <w:r w:rsidRPr="000A120D">
              <w:t xml:space="preserve"> в форме родительного падежа.</w:t>
            </w:r>
            <w:r w:rsidRPr="000A120D">
              <w:rPr>
                <w:i/>
                <w:iCs/>
              </w:rPr>
              <w:t xml:space="preserve"> Оце</w:t>
            </w:r>
            <w:r w:rsidRPr="000A120D">
              <w:rPr>
                <w:i/>
                <w:iCs/>
              </w:rPr>
              <w:softHyphen/>
              <w:t>нивать</w:t>
            </w:r>
            <w:r w:rsidRPr="000A120D">
              <w:t xml:space="preserve"> результаты своей деятельности</w:t>
            </w:r>
          </w:p>
        </w:tc>
      </w:tr>
      <w:tr w:rsidTr="00472FF0">
        <w:tblPrEx>
          <w:tblW w:w="16038" w:type="dxa"/>
          <w:tblInd w:w="-137" w:type="dxa"/>
          <w:tblLayout w:type="fixed"/>
          <w:tblCellMar>
            <w:left w:w="0" w:type="dxa"/>
            <w:right w:w="0" w:type="dxa"/>
          </w:tblCellMar>
          <w:tblLook w:val="0000"/>
        </w:tblPrEx>
        <w:trPr>
          <w:trHeight w:val="840"/>
        </w:trPr>
        <w:tc>
          <w:tcPr>
            <w:tcW w:w="671" w:type="dxa"/>
            <w:tcBorders>
              <w:top w:val="single" w:sz="4" w:space="0" w:color="auto"/>
              <w:left w:val="single" w:sz="4" w:space="0" w:color="auto"/>
              <w:bottom w:val="single" w:sz="4" w:space="0" w:color="auto"/>
              <w:right w:val="single" w:sz="4" w:space="0" w:color="auto"/>
            </w:tcBorders>
          </w:tcPr>
          <w:p w:rsidR="009A68F3" w:rsidRPr="000E1002" w:rsidP="00E7676E">
            <w:pPr>
              <w:pStyle w:val="NoSpacing"/>
              <w:jc w:val="center"/>
              <w:rPr>
                <w:b/>
              </w:rPr>
            </w:pPr>
            <w:r>
              <w:rPr>
                <w:b/>
              </w:rPr>
              <w:t>3</w:t>
            </w:r>
            <w:r w:rsidRPr="000E1002">
              <w:rPr>
                <w:b/>
              </w:rPr>
              <w:t>.02</w:t>
            </w:r>
          </w:p>
        </w:tc>
        <w:tc>
          <w:tcPr>
            <w:tcW w:w="740"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0E1002" w:rsidP="00E7676E">
            <w:pPr>
              <w:pStyle w:val="NoSpacing"/>
              <w:jc w:val="center"/>
              <w:rPr>
                <w:b/>
              </w:rPr>
            </w:pPr>
          </w:p>
        </w:tc>
        <w:tc>
          <w:tcPr>
            <w:tcW w:w="569" w:type="dxa"/>
            <w:tcBorders>
              <w:top w:val="single" w:sz="4" w:space="0" w:color="auto"/>
              <w:left w:val="single" w:sz="4" w:space="0" w:color="auto"/>
              <w:bottom w:val="single" w:sz="4" w:space="0" w:color="auto"/>
              <w:right w:val="single" w:sz="4" w:space="0" w:color="auto"/>
            </w:tcBorders>
            <w:shd w:val="clear" w:color="auto" w:fill="auto"/>
          </w:tcPr>
          <w:p w:rsidR="009A68F3" w:rsidRPr="008D10E9" w:rsidP="00E7676E">
            <w:pPr>
              <w:pStyle w:val="NoSpacing"/>
              <w:jc w:val="center"/>
              <w:rPr>
                <w:b/>
              </w:rPr>
            </w:pPr>
            <w:r>
              <w:rPr>
                <w:b/>
              </w:rPr>
              <w:t>76</w:t>
            </w: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9A68F3" w:rsidRPr="00E7676E" w:rsidP="00E7676E">
            <w:pPr>
              <w:pStyle w:val="NoSpacing"/>
              <w:jc w:val="center"/>
              <w:rPr>
                <w:b/>
              </w:rPr>
            </w:pPr>
            <w:r>
              <w:rPr>
                <w:b/>
              </w:rPr>
              <w:t>9</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A54127" w:rsidP="00E7676E">
            <w:pPr>
              <w:pStyle w:val="NoSpacing"/>
            </w:pPr>
            <w:r w:rsidRPr="00A54127">
              <w:rPr>
                <w:bCs/>
              </w:rPr>
              <w:t>Склонение имён прилагательных</w:t>
            </w:r>
          </w:p>
          <w:p w:rsidR="009A68F3" w:rsidRPr="00A54127" w:rsidP="00E7676E">
            <w:pPr>
              <w:pStyle w:val="NoSpacing"/>
            </w:pPr>
            <w:r w:rsidRPr="00A54127">
              <w:rPr>
                <w:bCs/>
              </w:rPr>
              <w:t>мужского и среднего рода в един</w:t>
            </w:r>
            <w:r w:rsidRPr="00A54127">
              <w:rPr>
                <w:bCs/>
              </w:rPr>
              <w:softHyphen/>
              <w:t>ственном числе. Дательный падеж.</w:t>
            </w:r>
          </w:p>
          <w:p w:rsidR="009A68F3" w:rsidRPr="00A54127" w:rsidP="00E7676E">
            <w:pPr>
              <w:pStyle w:val="NoSpacing"/>
            </w:pPr>
            <w:r w:rsidRPr="00A54127">
              <w:t xml:space="preserve">  </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E7676E">
            <w:pPr>
              <w:pStyle w:val="NoSpacing"/>
              <w:rPr>
                <w:i/>
                <w:iCs/>
              </w:rPr>
            </w:pPr>
            <w:r>
              <w:t>У 2 часть, с.21, упр.40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E7676E">
            <w:pPr>
              <w:pStyle w:val="NoSpacing"/>
              <w:jc w:val="center"/>
            </w:pPr>
            <w:r>
              <w:t>1</w:t>
            </w:r>
          </w:p>
        </w:tc>
        <w:tc>
          <w:tcPr>
            <w:tcW w:w="8081" w:type="dxa"/>
            <w:gridSpan w:val="3"/>
            <w:tcBorders>
              <w:top w:val="single" w:sz="4" w:space="0" w:color="auto"/>
              <w:left w:val="single" w:sz="4" w:space="0" w:color="auto"/>
              <w:bottom w:val="single" w:sz="4" w:space="0" w:color="auto"/>
              <w:right w:val="single" w:sz="4" w:space="0" w:color="auto"/>
            </w:tcBorders>
            <w:shd w:val="clear" w:color="auto" w:fill="auto"/>
          </w:tcPr>
          <w:p w:rsidR="009A68F3" w:rsidRPr="000A120D" w:rsidP="00E7676E">
            <w:pPr>
              <w:pStyle w:val="NoSpacing"/>
              <w:rPr>
                <w:i/>
                <w:iCs/>
              </w:rPr>
            </w:pPr>
            <w:r w:rsidRPr="000A120D">
              <w:rPr>
                <w:i/>
                <w:iCs/>
              </w:rPr>
              <w:t>Понимать</w:t>
            </w:r>
            <w:r w:rsidRPr="000A120D">
              <w:t xml:space="preserve"> и</w:t>
            </w:r>
            <w:r w:rsidRPr="000A120D">
              <w:rPr>
                <w:i/>
                <w:iCs/>
              </w:rPr>
              <w:t xml:space="preserve"> сохранять</w:t>
            </w:r>
            <w:r w:rsidRPr="000A120D">
              <w:t xml:space="preserve"> в памяти учебную задачу урока.</w:t>
            </w:r>
            <w:r w:rsidRPr="000A120D">
              <w:rPr>
                <w:i/>
                <w:iCs/>
              </w:rPr>
              <w:t xml:space="preserve"> Различать</w:t>
            </w:r>
            <w:r w:rsidRPr="000A120D">
              <w:t xml:space="preserve"> имена прилага</w:t>
            </w:r>
            <w:r w:rsidRPr="000A120D">
              <w:softHyphen/>
              <w:t>тельные в дательном падеже и</w:t>
            </w:r>
            <w:r w:rsidRPr="000A120D">
              <w:rPr>
                <w:i/>
                <w:iCs/>
              </w:rPr>
              <w:t xml:space="preserve"> обосно</w:t>
            </w:r>
            <w:r w:rsidRPr="000A120D">
              <w:rPr>
                <w:i/>
                <w:iCs/>
              </w:rPr>
              <w:softHyphen/>
              <w:t>вывать</w:t>
            </w:r>
            <w:r w:rsidRPr="000A120D">
              <w:t xml:space="preserve"> написание их безударных падеж</w:t>
            </w:r>
            <w:r w:rsidRPr="000A120D">
              <w:softHyphen/>
              <w:t>ных окончаний,</w:t>
            </w:r>
            <w:r w:rsidRPr="000A120D">
              <w:rPr>
                <w:i/>
                <w:iCs/>
              </w:rPr>
              <w:t xml:space="preserve"> проверять</w:t>
            </w:r>
            <w:r w:rsidRPr="000A120D">
              <w:t xml:space="preserve"> правильность </w:t>
            </w:r>
            <w:r w:rsidRPr="000A120D">
              <w:t>написанного</w:t>
            </w:r>
            <w:r w:rsidRPr="000A120D">
              <w:t>.</w:t>
            </w:r>
            <w:r w:rsidRPr="000A120D">
              <w:rPr>
                <w:i/>
                <w:iCs/>
              </w:rPr>
              <w:t xml:space="preserve"> Согласовывать</w:t>
            </w:r>
            <w:r w:rsidRPr="000A120D">
              <w:t xml:space="preserve"> имена при</w:t>
            </w:r>
            <w:r w:rsidRPr="000A120D">
              <w:softHyphen/>
              <w:t>лагательные в форме дательного падежа с именами существительными.</w:t>
            </w:r>
            <w:r w:rsidRPr="000A120D">
              <w:rPr>
                <w:i/>
                <w:iCs/>
              </w:rPr>
              <w:t xml:space="preserve"> Обосновы</w:t>
            </w:r>
            <w:r w:rsidRPr="000A120D">
              <w:rPr>
                <w:i/>
                <w:iCs/>
              </w:rPr>
              <w:softHyphen/>
              <w:t>вать</w:t>
            </w:r>
            <w:r w:rsidRPr="000A120D">
              <w:t xml:space="preserve"> правильность определения дательно</w:t>
            </w:r>
            <w:r w:rsidRPr="000A120D">
              <w:softHyphen/>
              <w:t>го падежа.</w:t>
            </w:r>
            <w:r w:rsidRPr="000A120D">
              <w:rPr>
                <w:i/>
                <w:iCs/>
              </w:rPr>
              <w:t xml:space="preserve"> Писать</w:t>
            </w:r>
            <w:r w:rsidRPr="000A120D">
              <w:t xml:space="preserve"> по памяти и</w:t>
            </w:r>
            <w:r w:rsidRPr="000A120D">
              <w:rPr>
                <w:i/>
                <w:iCs/>
              </w:rPr>
              <w:t xml:space="preserve"> проверять</w:t>
            </w:r>
            <w:r w:rsidRPr="000A120D">
              <w:t xml:space="preserve"> </w:t>
            </w:r>
            <w:r w:rsidRPr="000A120D">
              <w:t>написанное</w:t>
            </w:r>
            <w:r w:rsidRPr="000A120D">
              <w:t>.</w:t>
            </w:r>
            <w:r w:rsidRPr="000A120D">
              <w:rPr>
                <w:i/>
                <w:iCs/>
              </w:rPr>
              <w:t xml:space="preserve"> Оценивать</w:t>
            </w:r>
            <w:r w:rsidRPr="000A120D">
              <w:t xml:space="preserve"> результаты своей деятельности</w:t>
            </w:r>
          </w:p>
        </w:tc>
      </w:tr>
      <w:tr w:rsidTr="00472FF0">
        <w:tblPrEx>
          <w:tblW w:w="16038" w:type="dxa"/>
          <w:tblInd w:w="-137" w:type="dxa"/>
          <w:tblLayout w:type="fixed"/>
          <w:tblCellMar>
            <w:left w:w="0" w:type="dxa"/>
            <w:right w:w="0" w:type="dxa"/>
          </w:tblCellMar>
          <w:tblLook w:val="0000"/>
        </w:tblPrEx>
        <w:trPr>
          <w:trHeight w:val="416"/>
        </w:trPr>
        <w:tc>
          <w:tcPr>
            <w:tcW w:w="671" w:type="dxa"/>
            <w:tcBorders>
              <w:top w:val="single" w:sz="4" w:space="0" w:color="auto"/>
              <w:left w:val="single" w:sz="4" w:space="0" w:color="auto"/>
              <w:bottom w:val="single" w:sz="4" w:space="0" w:color="auto"/>
              <w:right w:val="single" w:sz="4" w:space="0" w:color="auto"/>
            </w:tcBorders>
          </w:tcPr>
          <w:p w:rsidR="009A68F3" w:rsidRPr="000E1002" w:rsidP="00E7676E">
            <w:pPr>
              <w:pStyle w:val="NoSpacing"/>
              <w:jc w:val="center"/>
              <w:rPr>
                <w:b/>
              </w:rPr>
            </w:pPr>
            <w:r>
              <w:rPr>
                <w:b/>
              </w:rPr>
              <w:t>4</w:t>
            </w:r>
            <w:r w:rsidRPr="000E1002">
              <w:rPr>
                <w:b/>
              </w:rPr>
              <w:t>. 02</w:t>
            </w:r>
          </w:p>
        </w:tc>
        <w:tc>
          <w:tcPr>
            <w:tcW w:w="740"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0E1002" w:rsidP="00E7676E">
            <w:pPr>
              <w:pStyle w:val="NoSpacing"/>
              <w:jc w:val="center"/>
              <w:rPr>
                <w:b/>
              </w:rPr>
            </w:pPr>
          </w:p>
        </w:tc>
        <w:tc>
          <w:tcPr>
            <w:tcW w:w="569" w:type="dxa"/>
            <w:tcBorders>
              <w:top w:val="single" w:sz="4" w:space="0" w:color="auto"/>
              <w:left w:val="single" w:sz="4" w:space="0" w:color="auto"/>
              <w:bottom w:val="single" w:sz="4" w:space="0" w:color="auto"/>
              <w:right w:val="single" w:sz="4" w:space="0" w:color="auto"/>
            </w:tcBorders>
            <w:shd w:val="clear" w:color="auto" w:fill="auto"/>
          </w:tcPr>
          <w:p w:rsidR="009A68F3" w:rsidRPr="008D10E9" w:rsidP="00E7676E">
            <w:pPr>
              <w:pStyle w:val="NoSpacing"/>
              <w:jc w:val="center"/>
              <w:rPr>
                <w:b/>
              </w:rPr>
            </w:pPr>
            <w:r>
              <w:rPr>
                <w:b/>
              </w:rPr>
              <w:t>77</w:t>
            </w: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9A68F3" w:rsidRPr="00B51B06" w:rsidP="00E7676E">
            <w:pPr>
              <w:pStyle w:val="NoSpacing"/>
              <w:jc w:val="center"/>
              <w:rPr>
                <w:b/>
              </w:rPr>
            </w:pPr>
            <w:r>
              <w:rPr>
                <w:b/>
              </w:rPr>
              <w:t>10</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9A0F3B" w:rsidP="00E7676E">
            <w:pPr>
              <w:pStyle w:val="NoSpacing"/>
            </w:pPr>
            <w:r w:rsidRPr="00A54127">
              <w:rPr>
                <w:bCs/>
              </w:rPr>
              <w:t>Склонение имён прилагательных мужского и среднего рода в един</w:t>
            </w:r>
            <w:r w:rsidRPr="00A54127">
              <w:rPr>
                <w:bCs/>
              </w:rPr>
              <w:softHyphen/>
              <w:t>ственном числе. Именительный</w:t>
            </w:r>
            <w:r>
              <w:rPr>
                <w:bCs/>
              </w:rPr>
              <w:t>, родительный</w:t>
            </w:r>
            <w:r w:rsidRPr="00A54127">
              <w:rPr>
                <w:bCs/>
              </w:rPr>
              <w:t xml:space="preserve"> и винительный падежи.</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E7676E">
            <w:pPr>
              <w:pStyle w:val="NoSpacing"/>
              <w:rPr>
                <w:i/>
                <w:iCs/>
              </w:rPr>
            </w:pPr>
            <w:r>
              <w:t>У 2 часть, с.24, упр.49</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E7676E">
            <w:pPr>
              <w:pStyle w:val="NoSpacing"/>
              <w:jc w:val="center"/>
            </w:pPr>
            <w:r>
              <w:t>1</w:t>
            </w:r>
          </w:p>
        </w:tc>
        <w:tc>
          <w:tcPr>
            <w:tcW w:w="8081" w:type="dxa"/>
            <w:gridSpan w:val="3"/>
            <w:tcBorders>
              <w:top w:val="single" w:sz="4" w:space="0" w:color="auto"/>
              <w:left w:val="single" w:sz="4" w:space="0" w:color="auto"/>
              <w:bottom w:val="single" w:sz="4" w:space="0" w:color="auto"/>
              <w:right w:val="single" w:sz="4" w:space="0" w:color="auto"/>
            </w:tcBorders>
            <w:shd w:val="clear" w:color="auto" w:fill="auto"/>
          </w:tcPr>
          <w:p w:rsidR="009A68F3" w:rsidRPr="000A120D" w:rsidP="00E7676E">
            <w:pPr>
              <w:pStyle w:val="NoSpacing"/>
              <w:rPr>
                <w:i/>
                <w:iCs/>
              </w:rPr>
            </w:pPr>
            <w:r w:rsidRPr="000A120D">
              <w:rPr>
                <w:i/>
                <w:iCs/>
              </w:rPr>
              <w:t>Понимать</w:t>
            </w:r>
            <w:r w:rsidRPr="000A120D">
              <w:t xml:space="preserve"> и</w:t>
            </w:r>
            <w:r w:rsidRPr="000A120D">
              <w:rPr>
                <w:i/>
                <w:iCs/>
              </w:rPr>
              <w:t xml:space="preserve"> сохранять</w:t>
            </w:r>
            <w:r w:rsidRPr="000A120D">
              <w:t xml:space="preserve"> в памяти учебную задачу урока.</w:t>
            </w:r>
            <w:r w:rsidRPr="000A120D">
              <w:rPr>
                <w:i/>
                <w:iCs/>
              </w:rPr>
              <w:t xml:space="preserve"> Различать</w:t>
            </w:r>
            <w:r w:rsidRPr="000A120D">
              <w:t xml:space="preserve"> имена прилага</w:t>
            </w:r>
            <w:r w:rsidRPr="000A120D">
              <w:softHyphen/>
              <w:t xml:space="preserve">тельные в </w:t>
            </w:r>
            <w:r w:rsidRPr="000A120D">
              <w:t>именительном</w:t>
            </w:r>
            <w:r w:rsidRPr="000A120D">
              <w:t xml:space="preserve"> и винительном падежах,</w:t>
            </w:r>
            <w:r w:rsidRPr="000A120D">
              <w:rPr>
                <w:i/>
                <w:iCs/>
              </w:rPr>
              <w:t xml:space="preserve"> обосновывать</w:t>
            </w:r>
            <w:r w:rsidRPr="000A120D">
              <w:t xml:space="preserve"> написание их без</w:t>
            </w:r>
            <w:r w:rsidRPr="000A120D">
              <w:softHyphen/>
              <w:t>ударных падежных окончаний,</w:t>
            </w:r>
            <w:r w:rsidRPr="000A120D">
              <w:rPr>
                <w:i/>
                <w:iCs/>
              </w:rPr>
              <w:t xml:space="preserve"> проверять </w:t>
            </w:r>
            <w:r w:rsidRPr="000A120D">
              <w:t>правильность написанного.</w:t>
            </w:r>
            <w:r w:rsidRPr="000A120D">
              <w:rPr>
                <w:i/>
                <w:iCs/>
              </w:rPr>
              <w:t xml:space="preserve"> </w:t>
            </w:r>
            <w:r w:rsidRPr="000A120D">
              <w:rPr>
                <w:i/>
                <w:iCs/>
              </w:rPr>
              <w:t xml:space="preserve">Определять </w:t>
            </w:r>
            <w:r w:rsidRPr="000A120D">
              <w:t>роль в предложении имён прилагатель</w:t>
            </w:r>
            <w:r w:rsidRPr="000A120D">
              <w:softHyphen/>
              <w:t>ных и имён существительных в имени</w:t>
            </w:r>
            <w:r w:rsidRPr="000A120D">
              <w:softHyphen/>
              <w:t>тельном</w:t>
            </w:r>
            <w:r>
              <w:t>, родительном</w:t>
            </w:r>
            <w:r w:rsidRPr="000A120D">
              <w:t xml:space="preserve"> и винительном падежах.</w:t>
            </w:r>
            <w:r w:rsidRPr="000A120D">
              <w:rPr>
                <w:i/>
                <w:iCs/>
              </w:rPr>
              <w:t xml:space="preserve"> Состав</w:t>
            </w:r>
            <w:r w:rsidRPr="000A120D">
              <w:rPr>
                <w:i/>
                <w:iCs/>
              </w:rPr>
              <w:softHyphen/>
              <w:t>лять</w:t>
            </w:r>
            <w:r w:rsidRPr="000A120D">
              <w:t xml:space="preserve"> предложения из словосочетаний, из деформированных слов с последующим определением падежа имён прилагатель</w:t>
            </w:r>
            <w:r w:rsidRPr="000A120D">
              <w:softHyphen/>
              <w:t>ных.</w:t>
            </w:r>
            <w:r w:rsidRPr="000A120D">
              <w:rPr>
                <w:i/>
                <w:iCs/>
              </w:rPr>
              <w:t xml:space="preserve"> Разбирать</w:t>
            </w:r>
            <w:r w:rsidRPr="000A120D">
              <w:t xml:space="preserve"> предложение по членам предложения.</w:t>
            </w:r>
            <w:r w:rsidRPr="000A120D">
              <w:rPr>
                <w:i/>
                <w:iCs/>
              </w:rPr>
              <w:t xml:space="preserve"> Оценивать</w:t>
            </w:r>
            <w:r w:rsidRPr="000A120D">
              <w:t xml:space="preserve"> результаты сво</w:t>
            </w:r>
            <w:r w:rsidRPr="000A120D">
              <w:softHyphen/>
              <w:t>ей деятельности</w:t>
            </w:r>
          </w:p>
        </w:tc>
      </w:tr>
      <w:tr w:rsidTr="00472FF0">
        <w:tblPrEx>
          <w:tblW w:w="16038" w:type="dxa"/>
          <w:tblInd w:w="-137" w:type="dxa"/>
          <w:tblLayout w:type="fixed"/>
          <w:tblCellMar>
            <w:left w:w="0" w:type="dxa"/>
            <w:right w:w="0" w:type="dxa"/>
          </w:tblCellMar>
          <w:tblLook w:val="0000"/>
        </w:tblPrEx>
        <w:trPr>
          <w:trHeight w:val="489"/>
        </w:trPr>
        <w:tc>
          <w:tcPr>
            <w:tcW w:w="671" w:type="dxa"/>
            <w:tcBorders>
              <w:top w:val="single" w:sz="4" w:space="0" w:color="auto"/>
              <w:left w:val="single" w:sz="4" w:space="0" w:color="auto"/>
              <w:bottom w:val="single" w:sz="4" w:space="0" w:color="auto"/>
              <w:right w:val="single" w:sz="4" w:space="0" w:color="auto"/>
            </w:tcBorders>
          </w:tcPr>
          <w:p w:rsidR="009A68F3" w:rsidRPr="000E1002" w:rsidP="00E7676E">
            <w:pPr>
              <w:pStyle w:val="NoSpacing"/>
              <w:jc w:val="center"/>
              <w:rPr>
                <w:b/>
              </w:rPr>
            </w:pPr>
            <w:r>
              <w:rPr>
                <w:b/>
              </w:rPr>
              <w:t>8</w:t>
            </w:r>
            <w:r w:rsidRPr="000E1002">
              <w:rPr>
                <w:b/>
              </w:rPr>
              <w:t>. 02</w:t>
            </w:r>
          </w:p>
        </w:tc>
        <w:tc>
          <w:tcPr>
            <w:tcW w:w="740"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0E1002" w:rsidP="00E7676E">
            <w:pPr>
              <w:pStyle w:val="NoSpacing"/>
              <w:jc w:val="center"/>
              <w:rPr>
                <w:b/>
              </w:rPr>
            </w:pPr>
          </w:p>
        </w:tc>
        <w:tc>
          <w:tcPr>
            <w:tcW w:w="569" w:type="dxa"/>
            <w:tcBorders>
              <w:top w:val="single" w:sz="4" w:space="0" w:color="auto"/>
              <w:left w:val="single" w:sz="4" w:space="0" w:color="auto"/>
              <w:bottom w:val="single" w:sz="4" w:space="0" w:color="auto"/>
              <w:right w:val="single" w:sz="4" w:space="0" w:color="auto"/>
            </w:tcBorders>
            <w:shd w:val="clear" w:color="auto" w:fill="auto"/>
          </w:tcPr>
          <w:p w:rsidR="009A68F3" w:rsidRPr="008D10E9" w:rsidP="00E7676E">
            <w:pPr>
              <w:pStyle w:val="NoSpacing"/>
              <w:jc w:val="center"/>
              <w:rPr>
                <w:b/>
              </w:rPr>
            </w:pPr>
            <w:r>
              <w:rPr>
                <w:b/>
              </w:rPr>
              <w:t>78</w:t>
            </w: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9A68F3" w:rsidRPr="00B51B06" w:rsidP="00E7676E">
            <w:pPr>
              <w:pStyle w:val="NoSpacing"/>
              <w:jc w:val="center"/>
              <w:rPr>
                <w:b/>
              </w:rPr>
            </w:pPr>
            <w:r>
              <w:rPr>
                <w:b/>
              </w:rPr>
              <w:t>11</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A54127" w:rsidP="00E7676E">
            <w:pPr>
              <w:pStyle w:val="NoSpacing"/>
            </w:pPr>
            <w:r w:rsidRPr="00A54127">
              <w:rPr>
                <w:bCs/>
              </w:rPr>
              <w:t>Склонение имён прилагательных</w:t>
            </w:r>
          </w:p>
          <w:p w:rsidR="009A68F3" w:rsidRPr="00A54127" w:rsidP="00E7676E">
            <w:pPr>
              <w:pStyle w:val="NoSpacing"/>
            </w:pPr>
            <w:r w:rsidRPr="00A54127">
              <w:rPr>
                <w:bCs/>
              </w:rPr>
              <w:t>мужского и среднего рода в един</w:t>
            </w:r>
            <w:r w:rsidRPr="00A54127">
              <w:rPr>
                <w:bCs/>
              </w:rPr>
              <w:softHyphen/>
              <w:t>ственном числе. Творительный и предложный падежи.</w:t>
            </w:r>
          </w:p>
          <w:p w:rsidR="009A68F3" w:rsidRPr="00A54127" w:rsidP="00E7676E">
            <w:pPr>
              <w:pStyle w:val="NoSpacing"/>
            </w:pP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E7676E">
            <w:pPr>
              <w:pStyle w:val="NoSpacing"/>
              <w:rPr>
                <w:i/>
                <w:iCs/>
              </w:rPr>
            </w:pPr>
            <w:r>
              <w:t>У 2 часть, с.26, упр.54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E7676E">
            <w:pPr>
              <w:pStyle w:val="NoSpacing"/>
              <w:jc w:val="center"/>
            </w:pPr>
            <w:r>
              <w:t>1</w:t>
            </w:r>
          </w:p>
        </w:tc>
        <w:tc>
          <w:tcPr>
            <w:tcW w:w="8081" w:type="dxa"/>
            <w:gridSpan w:val="3"/>
            <w:tcBorders>
              <w:top w:val="single" w:sz="4" w:space="0" w:color="auto"/>
              <w:left w:val="single" w:sz="4" w:space="0" w:color="auto"/>
              <w:bottom w:val="single" w:sz="4" w:space="0" w:color="auto"/>
              <w:right w:val="single" w:sz="4" w:space="0" w:color="auto"/>
            </w:tcBorders>
            <w:shd w:val="clear" w:color="auto" w:fill="auto"/>
          </w:tcPr>
          <w:p w:rsidR="009A68F3" w:rsidRPr="000A120D" w:rsidP="00E7676E">
            <w:pPr>
              <w:pStyle w:val="NoSpacing"/>
              <w:rPr>
                <w:i/>
                <w:iCs/>
              </w:rPr>
            </w:pPr>
            <w:r w:rsidRPr="000A120D">
              <w:rPr>
                <w:i/>
                <w:iCs/>
              </w:rPr>
              <w:t>Понимать</w:t>
            </w:r>
            <w:r w:rsidRPr="000A120D">
              <w:t xml:space="preserve"> и</w:t>
            </w:r>
            <w:r w:rsidRPr="000A120D">
              <w:rPr>
                <w:i/>
                <w:iCs/>
              </w:rPr>
              <w:t xml:space="preserve"> сохранять</w:t>
            </w:r>
            <w:r w:rsidRPr="000A120D">
              <w:t xml:space="preserve"> в памяти учебную задачу урока.</w:t>
            </w:r>
            <w:r w:rsidRPr="000A120D">
              <w:rPr>
                <w:i/>
                <w:iCs/>
              </w:rPr>
              <w:t xml:space="preserve"> Определять</w:t>
            </w:r>
            <w:r w:rsidRPr="000A120D">
              <w:t xml:space="preserve"> имена прилага</w:t>
            </w:r>
            <w:r w:rsidRPr="000A120D">
              <w:softHyphen/>
              <w:t>тельные в творительном и предложном па</w:t>
            </w:r>
            <w:r w:rsidRPr="000A120D">
              <w:softHyphen/>
              <w:t>дежах, правильно</w:t>
            </w:r>
            <w:r w:rsidRPr="000A120D">
              <w:rPr>
                <w:i/>
                <w:iCs/>
              </w:rPr>
              <w:t xml:space="preserve"> ставить</w:t>
            </w:r>
            <w:r w:rsidRPr="000A120D">
              <w:t xml:space="preserve"> вопросы к име</w:t>
            </w:r>
            <w:r w:rsidRPr="000A120D">
              <w:softHyphen/>
              <w:t>нам прилагательным в данных формах,</w:t>
            </w:r>
            <w:r w:rsidRPr="000A120D">
              <w:rPr>
                <w:i/>
                <w:iCs/>
              </w:rPr>
              <w:t xml:space="preserve"> раз</w:t>
            </w:r>
            <w:r w:rsidRPr="000A120D">
              <w:rPr>
                <w:i/>
                <w:iCs/>
              </w:rPr>
              <w:softHyphen/>
              <w:t>личать</w:t>
            </w:r>
            <w:r w:rsidRPr="000A120D">
              <w:t xml:space="preserve"> их падежные окончания,</w:t>
            </w:r>
            <w:r w:rsidRPr="000A120D">
              <w:rPr>
                <w:i/>
                <w:iCs/>
              </w:rPr>
              <w:t xml:space="preserve"> обосновы</w:t>
            </w:r>
            <w:r w:rsidRPr="000A120D">
              <w:rPr>
                <w:i/>
                <w:iCs/>
              </w:rPr>
              <w:softHyphen/>
              <w:t>вать</w:t>
            </w:r>
            <w:r w:rsidRPr="000A120D">
              <w:t xml:space="preserve"> написание безударных падежных окон</w:t>
            </w:r>
            <w:r w:rsidRPr="000A120D">
              <w:softHyphen/>
              <w:t>чаний,</w:t>
            </w:r>
            <w:r w:rsidRPr="000A120D">
              <w:rPr>
                <w:i/>
                <w:iCs/>
              </w:rPr>
              <w:t xml:space="preserve"> проверять</w:t>
            </w:r>
            <w:r w:rsidRPr="000A120D">
              <w:t xml:space="preserve"> правильность написанного. </w:t>
            </w:r>
            <w:r w:rsidRPr="000A120D">
              <w:rPr>
                <w:i/>
                <w:iCs/>
              </w:rPr>
              <w:t>Составлять</w:t>
            </w:r>
            <w:r w:rsidRPr="000A120D">
              <w:t xml:space="preserve"> предложения, используя в них </w:t>
            </w:r>
            <w:r w:rsidRPr="000A120D">
              <w:t>имена</w:t>
            </w:r>
            <w:r w:rsidRPr="000A120D">
              <w:t xml:space="preserve"> прилагательные в предложном или творительном падеже.</w:t>
            </w:r>
            <w:r w:rsidRPr="000A120D">
              <w:rPr>
                <w:i/>
                <w:iCs/>
              </w:rPr>
              <w:t xml:space="preserve"> Согласовывать</w:t>
            </w:r>
            <w:r w:rsidRPr="000A120D">
              <w:t xml:space="preserve"> име</w:t>
            </w:r>
            <w:r w:rsidRPr="000A120D">
              <w:softHyphen/>
              <w:t>на прилагательные в форме творительно</w:t>
            </w:r>
            <w:r w:rsidRPr="000A120D">
              <w:softHyphen/>
              <w:t>го или предложного падежа с именами существительными.</w:t>
            </w:r>
            <w:r w:rsidRPr="000A120D">
              <w:rPr>
                <w:i/>
                <w:iCs/>
              </w:rPr>
              <w:t xml:space="preserve"> Оценивать</w:t>
            </w:r>
            <w:r w:rsidRPr="000A120D">
              <w:t xml:space="preserve"> результаты своей деятельности</w:t>
            </w:r>
          </w:p>
        </w:tc>
      </w:tr>
      <w:tr w:rsidTr="00472FF0">
        <w:tblPrEx>
          <w:tblW w:w="16038" w:type="dxa"/>
          <w:tblInd w:w="-137" w:type="dxa"/>
          <w:tblLayout w:type="fixed"/>
          <w:tblCellMar>
            <w:left w:w="0" w:type="dxa"/>
            <w:right w:w="0" w:type="dxa"/>
          </w:tblCellMar>
          <w:tblLook w:val="0000"/>
        </w:tblPrEx>
        <w:trPr>
          <w:trHeight w:val="840"/>
        </w:trPr>
        <w:tc>
          <w:tcPr>
            <w:tcW w:w="671" w:type="dxa"/>
            <w:tcBorders>
              <w:top w:val="single" w:sz="4" w:space="0" w:color="auto"/>
              <w:left w:val="single" w:sz="4" w:space="0" w:color="auto"/>
              <w:bottom w:val="single" w:sz="4" w:space="0" w:color="auto"/>
              <w:right w:val="single" w:sz="4" w:space="0" w:color="auto"/>
            </w:tcBorders>
          </w:tcPr>
          <w:p w:rsidR="009A68F3" w:rsidRPr="000E1002" w:rsidP="00E7676E">
            <w:pPr>
              <w:pStyle w:val="NoSpacing"/>
              <w:jc w:val="center"/>
              <w:rPr>
                <w:b/>
              </w:rPr>
            </w:pPr>
            <w:r>
              <w:rPr>
                <w:b/>
              </w:rPr>
              <w:t>9</w:t>
            </w:r>
            <w:r w:rsidRPr="000E1002">
              <w:rPr>
                <w:b/>
              </w:rPr>
              <w:t>. 02</w:t>
            </w:r>
          </w:p>
        </w:tc>
        <w:tc>
          <w:tcPr>
            <w:tcW w:w="740"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0E1002" w:rsidP="00E7676E">
            <w:pPr>
              <w:pStyle w:val="NoSpacing"/>
              <w:jc w:val="center"/>
              <w:rPr>
                <w:b/>
              </w:rPr>
            </w:pPr>
          </w:p>
        </w:tc>
        <w:tc>
          <w:tcPr>
            <w:tcW w:w="569" w:type="dxa"/>
            <w:tcBorders>
              <w:top w:val="single" w:sz="4" w:space="0" w:color="auto"/>
              <w:left w:val="single" w:sz="4" w:space="0" w:color="auto"/>
              <w:bottom w:val="single" w:sz="4" w:space="0" w:color="auto"/>
              <w:right w:val="single" w:sz="4" w:space="0" w:color="auto"/>
            </w:tcBorders>
            <w:shd w:val="clear" w:color="auto" w:fill="auto"/>
          </w:tcPr>
          <w:p w:rsidR="009A68F3" w:rsidRPr="008D10E9" w:rsidP="008D10E9">
            <w:pPr>
              <w:pStyle w:val="NoSpacing"/>
              <w:jc w:val="center"/>
              <w:rPr>
                <w:b/>
              </w:rPr>
            </w:pPr>
            <w:r>
              <w:rPr>
                <w:b/>
              </w:rPr>
              <w:t>79</w:t>
            </w: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9A68F3" w:rsidRPr="00E7676E" w:rsidP="00EF2427">
            <w:pPr>
              <w:pStyle w:val="NoSpacing"/>
              <w:jc w:val="center"/>
              <w:rPr>
                <w:b/>
              </w:rPr>
            </w:pPr>
            <w:r>
              <w:rPr>
                <w:b/>
              </w:rPr>
              <w:t>12</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A54127" w:rsidP="00E7676E">
            <w:pPr>
              <w:pStyle w:val="NoSpacing"/>
              <w:rPr>
                <w:bCs/>
              </w:rPr>
            </w:pPr>
            <w:r w:rsidRPr="00A54127">
              <w:rPr>
                <w:i/>
                <w:iCs/>
              </w:rPr>
              <w:t>Развитие речи:</w:t>
            </w:r>
            <w:r w:rsidRPr="00A54127">
              <w:t xml:space="preserve"> составление сообщения о достопримечательностях своего села.</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E7676E">
            <w:pPr>
              <w:pStyle w:val="NoSpacing"/>
              <w:rPr>
                <w:i/>
                <w:iCs/>
              </w:rPr>
            </w:pPr>
            <w:r>
              <w:t>У 2 часть, с. 26, упр.55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E7676E">
            <w:pPr>
              <w:pStyle w:val="NoSpacing"/>
              <w:jc w:val="center"/>
            </w:pPr>
            <w:r>
              <w:t>1</w:t>
            </w:r>
          </w:p>
        </w:tc>
        <w:tc>
          <w:tcPr>
            <w:tcW w:w="8081" w:type="dxa"/>
            <w:gridSpan w:val="3"/>
            <w:tcBorders>
              <w:top w:val="single" w:sz="4" w:space="0" w:color="auto"/>
              <w:left w:val="single" w:sz="4" w:space="0" w:color="auto"/>
              <w:bottom w:val="single" w:sz="4" w:space="0" w:color="auto"/>
              <w:right w:val="single" w:sz="4" w:space="0" w:color="auto"/>
            </w:tcBorders>
            <w:shd w:val="clear" w:color="auto" w:fill="auto"/>
          </w:tcPr>
          <w:p w:rsidR="009A68F3" w:rsidRPr="000E1002" w:rsidP="00E7676E">
            <w:pPr>
              <w:pStyle w:val="NoSpacing"/>
            </w:pPr>
            <w:r w:rsidRPr="000A120D">
              <w:rPr>
                <w:i/>
                <w:iCs/>
              </w:rPr>
              <w:t>Понимать</w:t>
            </w:r>
            <w:r w:rsidRPr="000A120D">
              <w:t xml:space="preserve"> и</w:t>
            </w:r>
            <w:r w:rsidRPr="000A120D">
              <w:rPr>
                <w:i/>
                <w:iCs/>
              </w:rPr>
              <w:t xml:space="preserve"> сохранять</w:t>
            </w:r>
            <w:r w:rsidRPr="000A120D">
              <w:t xml:space="preserve"> в памяти учебную задачу урока.</w:t>
            </w:r>
            <w:r w:rsidRPr="000A120D">
              <w:rPr>
                <w:i/>
                <w:iCs/>
              </w:rPr>
              <w:t xml:space="preserve"> Определять</w:t>
            </w:r>
            <w:r w:rsidRPr="000A120D">
              <w:t xml:space="preserve"> и</w:t>
            </w:r>
            <w:r w:rsidRPr="000A120D">
              <w:rPr>
                <w:i/>
                <w:iCs/>
              </w:rPr>
              <w:t xml:space="preserve"> обосновывать </w:t>
            </w:r>
            <w:r w:rsidRPr="000A120D">
              <w:t>написание безударного падежного окончания имён прилагательных мужского и среднего рода в творительном и пред</w:t>
            </w:r>
            <w:r w:rsidRPr="000A120D">
              <w:softHyphen/>
              <w:t>ложном падежах,</w:t>
            </w:r>
            <w:r w:rsidRPr="000A120D">
              <w:rPr>
                <w:i/>
                <w:iCs/>
              </w:rPr>
              <w:t xml:space="preserve"> проверять</w:t>
            </w:r>
            <w:r w:rsidRPr="000A120D">
              <w:t xml:space="preserve"> правиль</w:t>
            </w:r>
            <w:r w:rsidRPr="000A120D">
              <w:softHyphen/>
              <w:t>ность написанного.</w:t>
            </w:r>
            <w:r w:rsidRPr="000A120D">
              <w:rPr>
                <w:i/>
                <w:iCs/>
              </w:rPr>
              <w:t xml:space="preserve"> Согласовывать</w:t>
            </w:r>
            <w:r w:rsidRPr="000A120D">
              <w:t xml:space="preserve"> имена прилагательные в форме творительного или предложного падежа с именами су</w:t>
            </w:r>
            <w:r w:rsidRPr="000A120D">
              <w:softHyphen/>
              <w:t>ществительными.</w:t>
            </w:r>
            <w:r w:rsidRPr="000A120D">
              <w:rPr>
                <w:i/>
                <w:iCs/>
              </w:rPr>
              <w:t xml:space="preserve"> Различать</w:t>
            </w:r>
            <w:r w:rsidRPr="000A120D">
              <w:t xml:space="preserve"> оттенки зна</w:t>
            </w:r>
            <w:r w:rsidRPr="000A120D">
              <w:softHyphen/>
              <w:t>чений имён прилагательных-синонимов и употребление их в речи.</w:t>
            </w:r>
            <w:r w:rsidRPr="000A120D">
              <w:rPr>
                <w:i/>
                <w:iCs/>
              </w:rPr>
              <w:t xml:space="preserve"> Находить</w:t>
            </w:r>
            <w:r w:rsidRPr="000A120D">
              <w:t xml:space="preserve"> инфор</w:t>
            </w:r>
            <w:r w:rsidRPr="000A120D">
              <w:softHyphen/>
              <w:t>мацию о достопримечательностях своего города (посёлка),</w:t>
            </w:r>
            <w:r w:rsidRPr="000A120D">
              <w:rPr>
                <w:i/>
                <w:iCs/>
              </w:rPr>
              <w:t xml:space="preserve"> обобщать</w:t>
            </w:r>
            <w:r w:rsidRPr="000A120D">
              <w:t xml:space="preserve"> её и</w:t>
            </w:r>
            <w:r w:rsidRPr="000A120D">
              <w:rPr>
                <w:i/>
                <w:iCs/>
              </w:rPr>
              <w:t xml:space="preserve"> состав</w:t>
            </w:r>
            <w:r w:rsidRPr="000A120D">
              <w:rPr>
                <w:i/>
                <w:iCs/>
              </w:rPr>
              <w:softHyphen/>
              <w:t>лять</w:t>
            </w:r>
            <w:r w:rsidRPr="000A120D">
              <w:t xml:space="preserve"> сообщение.</w:t>
            </w:r>
            <w:r w:rsidRPr="000A120D">
              <w:rPr>
                <w:i/>
                <w:iCs/>
              </w:rPr>
              <w:t xml:space="preserve"> Оценивать</w:t>
            </w:r>
            <w:r w:rsidRPr="000A120D">
              <w:t xml:space="preserve"> результаты своей деятельности</w:t>
            </w:r>
          </w:p>
        </w:tc>
      </w:tr>
      <w:tr w:rsidTr="00472FF0">
        <w:tblPrEx>
          <w:tblW w:w="16038" w:type="dxa"/>
          <w:tblInd w:w="-137" w:type="dxa"/>
          <w:tblLayout w:type="fixed"/>
          <w:tblCellMar>
            <w:left w:w="0" w:type="dxa"/>
            <w:right w:w="0" w:type="dxa"/>
          </w:tblCellMar>
          <w:tblLook w:val="0000"/>
        </w:tblPrEx>
        <w:trPr>
          <w:trHeight w:val="840"/>
        </w:trPr>
        <w:tc>
          <w:tcPr>
            <w:tcW w:w="671" w:type="dxa"/>
            <w:tcBorders>
              <w:top w:val="single" w:sz="4" w:space="0" w:color="auto"/>
              <w:left w:val="single" w:sz="4" w:space="0" w:color="auto"/>
              <w:bottom w:val="single" w:sz="4" w:space="0" w:color="auto"/>
              <w:right w:val="single" w:sz="4" w:space="0" w:color="auto"/>
            </w:tcBorders>
          </w:tcPr>
          <w:p w:rsidR="009A68F3" w:rsidRPr="00B51B06" w:rsidP="00E7676E">
            <w:pPr>
              <w:pStyle w:val="NoSpacing"/>
              <w:jc w:val="center"/>
              <w:rPr>
                <w:b/>
              </w:rPr>
            </w:pPr>
            <w:r w:rsidRPr="00B51B06">
              <w:rPr>
                <w:b/>
              </w:rPr>
              <w:t>1</w:t>
            </w:r>
            <w:r>
              <w:rPr>
                <w:b/>
              </w:rPr>
              <w:t>0</w:t>
            </w:r>
            <w:r w:rsidRPr="00B51B06">
              <w:rPr>
                <w:b/>
              </w:rPr>
              <w:t>. 02</w:t>
            </w:r>
          </w:p>
        </w:tc>
        <w:tc>
          <w:tcPr>
            <w:tcW w:w="740"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B51B06" w:rsidP="00E7676E">
            <w:pPr>
              <w:pStyle w:val="NoSpacing"/>
              <w:jc w:val="center"/>
              <w:rPr>
                <w:b/>
              </w:rPr>
            </w:pPr>
          </w:p>
        </w:tc>
        <w:tc>
          <w:tcPr>
            <w:tcW w:w="569" w:type="dxa"/>
            <w:tcBorders>
              <w:top w:val="single" w:sz="4" w:space="0" w:color="auto"/>
              <w:left w:val="single" w:sz="4" w:space="0" w:color="auto"/>
              <w:bottom w:val="single" w:sz="4" w:space="0" w:color="auto"/>
              <w:right w:val="single" w:sz="4" w:space="0" w:color="auto"/>
            </w:tcBorders>
            <w:shd w:val="clear" w:color="auto" w:fill="auto"/>
          </w:tcPr>
          <w:p w:rsidR="009A68F3" w:rsidRPr="008D10E9" w:rsidP="00E7676E">
            <w:pPr>
              <w:pStyle w:val="NoSpacing"/>
              <w:jc w:val="center"/>
              <w:rPr>
                <w:b/>
              </w:rPr>
            </w:pPr>
            <w:r>
              <w:rPr>
                <w:b/>
              </w:rPr>
              <w:t>80</w:t>
            </w:r>
          </w:p>
          <w:p w:rsidR="009A68F3" w:rsidRPr="008D10E9" w:rsidP="00E7676E">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9A68F3" w:rsidRPr="00264611" w:rsidP="00E7676E">
            <w:pPr>
              <w:pStyle w:val="NoSpacing"/>
              <w:jc w:val="center"/>
              <w:rPr>
                <w:b/>
                <w:bCs/>
              </w:rPr>
            </w:pPr>
            <w:r>
              <w:rPr>
                <w:b/>
                <w:bCs/>
                <w:lang w:val="en-US"/>
              </w:rPr>
              <w:t>1</w:t>
            </w:r>
            <w:r>
              <w:rPr>
                <w:b/>
                <w:bCs/>
              </w:rPr>
              <w:t>3</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B51B06" w:rsidP="00E7676E">
            <w:pPr>
              <w:pStyle w:val="NoSpacing"/>
            </w:pPr>
            <w:r w:rsidRPr="00B51B06">
              <w:rPr>
                <w:bCs/>
              </w:rPr>
              <w:t>Общее представление о склоне</w:t>
            </w:r>
            <w:r w:rsidRPr="00B51B06">
              <w:rPr>
                <w:bCs/>
              </w:rPr>
              <w:softHyphen/>
              <w:t xml:space="preserve">нии имён прилагательных женского рода и их падежных окончаниях. </w:t>
            </w:r>
            <w:r w:rsidRPr="00B51B06">
              <w:rPr>
                <w:bCs/>
              </w:rPr>
              <w:t>Склонение имён прилагательных жен</w:t>
            </w:r>
            <w:r w:rsidRPr="00B51B06">
              <w:rPr>
                <w:bCs/>
              </w:rPr>
              <w:softHyphen/>
              <w:t>ского рода в единственном числе. Име</w:t>
            </w:r>
            <w:r w:rsidRPr="00B51B06">
              <w:rPr>
                <w:bCs/>
              </w:rPr>
              <w:softHyphen/>
              <w:t>нительный и винительный падежи.</w:t>
            </w:r>
          </w:p>
          <w:p w:rsidR="009A68F3" w:rsidRPr="00B51B06" w:rsidP="00E7676E">
            <w:pPr>
              <w:pStyle w:val="NoSpacing"/>
              <w:rPr>
                <w:bCs/>
              </w:rPr>
            </w:pP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9A68F3" w:rsidRPr="007C0C88" w:rsidP="00E7676E">
            <w:pPr>
              <w:pStyle w:val="NoSpacing"/>
              <w:rPr>
                <w:iCs/>
              </w:rPr>
            </w:pPr>
            <w:r>
              <w:t>У. 2 часть, с.31, упр.63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E7676E">
            <w:pPr>
              <w:pStyle w:val="NoSpacing"/>
              <w:jc w:val="center"/>
            </w:pPr>
            <w:r>
              <w:t>1</w:t>
            </w:r>
          </w:p>
        </w:tc>
        <w:tc>
          <w:tcPr>
            <w:tcW w:w="8081" w:type="dxa"/>
            <w:gridSpan w:val="3"/>
            <w:tcBorders>
              <w:top w:val="single" w:sz="4" w:space="0" w:color="auto"/>
              <w:left w:val="single" w:sz="4" w:space="0" w:color="auto"/>
              <w:bottom w:val="single" w:sz="4" w:space="0" w:color="auto"/>
              <w:right w:val="single" w:sz="4" w:space="0" w:color="auto"/>
            </w:tcBorders>
            <w:shd w:val="clear" w:color="auto" w:fill="auto"/>
          </w:tcPr>
          <w:p w:rsidR="009A68F3" w:rsidRPr="000A120D" w:rsidP="00E7676E">
            <w:pPr>
              <w:pStyle w:val="NoSpacing"/>
              <w:rPr>
                <w:i/>
                <w:iCs/>
              </w:rPr>
            </w:pPr>
            <w:r w:rsidRPr="000A120D">
              <w:rPr>
                <w:i/>
                <w:iCs/>
              </w:rPr>
              <w:t>Понимать</w:t>
            </w:r>
            <w:r w:rsidRPr="000A120D">
              <w:t xml:space="preserve"> и</w:t>
            </w:r>
            <w:r w:rsidRPr="000A120D">
              <w:rPr>
                <w:i/>
                <w:iCs/>
              </w:rPr>
              <w:t xml:space="preserve"> сохранять</w:t>
            </w:r>
            <w:r w:rsidRPr="000A120D">
              <w:t xml:space="preserve"> в памяти учебную задачу урока.</w:t>
            </w:r>
            <w:r w:rsidRPr="000A120D">
              <w:rPr>
                <w:i/>
                <w:iCs/>
              </w:rPr>
              <w:t xml:space="preserve"> Сравнивать</w:t>
            </w:r>
            <w:r w:rsidRPr="000A120D">
              <w:t xml:space="preserve"> по таблице па</w:t>
            </w:r>
            <w:r w:rsidRPr="000A120D">
              <w:softHyphen/>
              <w:t>дежные окончания имён прилагательных женского рода.</w:t>
            </w:r>
            <w:r w:rsidRPr="000A120D">
              <w:rPr>
                <w:i/>
                <w:iCs/>
              </w:rPr>
              <w:t xml:space="preserve"> Изменять</w:t>
            </w:r>
            <w:r w:rsidRPr="000A120D">
              <w:t xml:space="preserve"> по падежам имена прилагательные женского рода. </w:t>
            </w:r>
            <w:r w:rsidRPr="000A120D">
              <w:rPr>
                <w:i/>
                <w:iCs/>
              </w:rPr>
              <w:t>Различать</w:t>
            </w:r>
            <w:r w:rsidRPr="000A120D">
              <w:t xml:space="preserve"> имена прилага</w:t>
            </w:r>
            <w:r w:rsidRPr="000A120D">
              <w:softHyphen/>
              <w:t xml:space="preserve">тельные в </w:t>
            </w:r>
            <w:r w:rsidRPr="000A120D">
              <w:t>именительном</w:t>
            </w:r>
            <w:r w:rsidRPr="000A120D">
              <w:t xml:space="preserve"> и винительном падежах,</w:t>
            </w:r>
            <w:r w:rsidRPr="000A120D">
              <w:rPr>
                <w:i/>
                <w:iCs/>
              </w:rPr>
              <w:t xml:space="preserve"> обосновывать</w:t>
            </w:r>
            <w:r w:rsidRPr="000A120D">
              <w:t xml:space="preserve"> написание </w:t>
            </w:r>
            <w:r w:rsidRPr="000A120D">
              <w:t>их без</w:t>
            </w:r>
            <w:r w:rsidRPr="000A120D">
              <w:softHyphen/>
              <w:t>ударных падежных окончаний,</w:t>
            </w:r>
            <w:r w:rsidRPr="000A120D">
              <w:rPr>
                <w:i/>
                <w:iCs/>
              </w:rPr>
              <w:t xml:space="preserve"> проверять </w:t>
            </w:r>
            <w:r w:rsidRPr="000A120D">
              <w:t>правильность написанного.</w:t>
            </w:r>
            <w:r w:rsidRPr="000A120D">
              <w:rPr>
                <w:i/>
                <w:iCs/>
              </w:rPr>
              <w:t xml:space="preserve"> </w:t>
            </w:r>
            <w:r w:rsidRPr="000A120D">
              <w:rPr>
                <w:i/>
                <w:iCs/>
              </w:rPr>
              <w:t xml:space="preserve">Определять </w:t>
            </w:r>
            <w:r w:rsidRPr="000A120D">
              <w:t>роль в предложении имён прилагательных и имён существительных в именительном и винительном падежах.</w:t>
            </w:r>
            <w:r w:rsidRPr="000A120D">
              <w:rPr>
                <w:i/>
                <w:iCs/>
              </w:rPr>
              <w:t xml:space="preserve"> Составлять</w:t>
            </w:r>
            <w:r w:rsidRPr="000A120D">
              <w:t xml:space="preserve"> пред</w:t>
            </w:r>
            <w:r w:rsidRPr="000A120D">
              <w:softHyphen/>
              <w:t xml:space="preserve">ложения, употребляя в них </w:t>
            </w:r>
            <w:r w:rsidRPr="000A120D">
              <w:t>имена</w:t>
            </w:r>
            <w:r w:rsidRPr="000A120D">
              <w:t xml:space="preserve"> прила</w:t>
            </w:r>
            <w:r w:rsidRPr="000A120D">
              <w:softHyphen/>
              <w:t>гательные в именительном и винительном падежах.</w:t>
            </w:r>
            <w:r w:rsidRPr="000A120D">
              <w:rPr>
                <w:i/>
                <w:iCs/>
              </w:rPr>
              <w:t xml:space="preserve"> Разбирать</w:t>
            </w:r>
            <w:r w:rsidRPr="000A120D">
              <w:t xml:space="preserve"> предложение по чле</w:t>
            </w:r>
            <w:r w:rsidRPr="000A120D">
              <w:softHyphen/>
              <w:t>нам предложения.</w:t>
            </w:r>
            <w:r w:rsidRPr="000A120D">
              <w:rPr>
                <w:i/>
                <w:iCs/>
              </w:rPr>
              <w:t xml:space="preserve"> Оценивать</w:t>
            </w:r>
            <w:r w:rsidRPr="000A120D">
              <w:t xml:space="preserve"> результаты своей деятельности</w:t>
            </w:r>
          </w:p>
        </w:tc>
      </w:tr>
      <w:tr w:rsidTr="00472FF0">
        <w:tblPrEx>
          <w:tblW w:w="16038" w:type="dxa"/>
          <w:tblInd w:w="-137" w:type="dxa"/>
          <w:tblLayout w:type="fixed"/>
          <w:tblCellMar>
            <w:left w:w="0" w:type="dxa"/>
            <w:right w:w="0" w:type="dxa"/>
          </w:tblCellMar>
          <w:tblLook w:val="0000"/>
        </w:tblPrEx>
        <w:trPr>
          <w:trHeight w:val="840"/>
        </w:trPr>
        <w:tc>
          <w:tcPr>
            <w:tcW w:w="671" w:type="dxa"/>
            <w:tcBorders>
              <w:top w:val="single" w:sz="4" w:space="0" w:color="auto"/>
              <w:left w:val="single" w:sz="4" w:space="0" w:color="auto"/>
              <w:bottom w:val="single" w:sz="4" w:space="0" w:color="auto"/>
              <w:right w:val="single" w:sz="4" w:space="0" w:color="auto"/>
            </w:tcBorders>
          </w:tcPr>
          <w:p w:rsidR="009A68F3" w:rsidRPr="00B51B06" w:rsidP="00E7676E">
            <w:pPr>
              <w:pStyle w:val="NoSpacing"/>
              <w:jc w:val="center"/>
              <w:rPr>
                <w:b/>
              </w:rPr>
            </w:pPr>
            <w:r w:rsidRPr="00B51B06">
              <w:rPr>
                <w:b/>
              </w:rPr>
              <w:t>1</w:t>
            </w:r>
            <w:r>
              <w:rPr>
                <w:b/>
              </w:rPr>
              <w:t>1</w:t>
            </w:r>
            <w:r w:rsidRPr="00B51B06">
              <w:rPr>
                <w:b/>
              </w:rPr>
              <w:t>. 02</w:t>
            </w:r>
          </w:p>
        </w:tc>
        <w:tc>
          <w:tcPr>
            <w:tcW w:w="740"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B51B06" w:rsidP="00E7676E">
            <w:pPr>
              <w:pStyle w:val="NoSpacing"/>
              <w:jc w:val="center"/>
              <w:rPr>
                <w:b/>
              </w:rPr>
            </w:pPr>
          </w:p>
        </w:tc>
        <w:tc>
          <w:tcPr>
            <w:tcW w:w="569" w:type="dxa"/>
            <w:tcBorders>
              <w:top w:val="single" w:sz="4" w:space="0" w:color="auto"/>
              <w:left w:val="single" w:sz="4" w:space="0" w:color="auto"/>
              <w:bottom w:val="single" w:sz="4" w:space="0" w:color="auto"/>
              <w:right w:val="single" w:sz="4" w:space="0" w:color="auto"/>
            </w:tcBorders>
            <w:shd w:val="clear" w:color="auto" w:fill="auto"/>
          </w:tcPr>
          <w:p w:rsidR="009A68F3" w:rsidRPr="008D10E9" w:rsidP="00E7676E">
            <w:pPr>
              <w:pStyle w:val="NoSpacing"/>
              <w:jc w:val="center"/>
              <w:rPr>
                <w:b/>
              </w:rPr>
            </w:pPr>
            <w:r>
              <w:rPr>
                <w:b/>
              </w:rPr>
              <w:t>81</w:t>
            </w:r>
          </w:p>
          <w:p w:rsidR="009A68F3" w:rsidRPr="008D10E9" w:rsidP="00E7676E">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9A68F3" w:rsidRPr="00B51B06" w:rsidP="00E7676E">
            <w:pPr>
              <w:pStyle w:val="NoSpacing"/>
              <w:jc w:val="center"/>
              <w:rPr>
                <w:b/>
                <w:bCs/>
              </w:rPr>
            </w:pPr>
            <w:r>
              <w:rPr>
                <w:b/>
                <w:bCs/>
              </w:rPr>
              <w:t>14</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B51B06" w:rsidP="00E7676E">
            <w:pPr>
              <w:pStyle w:val="NoSpacing"/>
            </w:pPr>
            <w:r w:rsidRPr="001105DD">
              <w:rPr>
                <w:bCs/>
              </w:rPr>
              <w:t>Склонение имён прилагательных женского рода в единственном чис</w:t>
            </w:r>
            <w:r w:rsidRPr="001105DD">
              <w:rPr>
                <w:bCs/>
              </w:rPr>
              <w:softHyphen/>
              <w:t>ле. Родительный, дательный, твори</w:t>
            </w:r>
            <w:r w:rsidRPr="001105DD">
              <w:rPr>
                <w:bCs/>
              </w:rPr>
              <w:softHyphen/>
              <w:t>тельный, предложный падежи.</w:t>
            </w:r>
          </w:p>
          <w:p w:rsidR="009A68F3" w:rsidRPr="00B51B06" w:rsidP="00E7676E">
            <w:pPr>
              <w:pStyle w:val="NoSpacing"/>
              <w:rPr>
                <w:bCs/>
              </w:rPr>
            </w:pP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9A68F3" w:rsidRPr="007C0C88" w:rsidP="00E7676E">
            <w:pPr>
              <w:pStyle w:val="NoSpacing"/>
              <w:rPr>
                <w:iCs/>
              </w:rPr>
            </w:pPr>
            <w:r>
              <w:t>У. 2 часть, с.33, упр.70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E7676E">
            <w:pPr>
              <w:pStyle w:val="NoSpacing"/>
              <w:jc w:val="center"/>
            </w:pPr>
            <w:r>
              <w:t>1</w:t>
            </w:r>
          </w:p>
        </w:tc>
        <w:tc>
          <w:tcPr>
            <w:tcW w:w="8081" w:type="dxa"/>
            <w:gridSpan w:val="3"/>
            <w:tcBorders>
              <w:top w:val="single" w:sz="4" w:space="0" w:color="auto"/>
              <w:left w:val="single" w:sz="4" w:space="0" w:color="auto"/>
              <w:bottom w:val="single" w:sz="4" w:space="0" w:color="auto"/>
              <w:right w:val="single" w:sz="4" w:space="0" w:color="auto"/>
            </w:tcBorders>
            <w:shd w:val="clear" w:color="auto" w:fill="auto"/>
          </w:tcPr>
          <w:p w:rsidR="009A68F3" w:rsidRPr="000A120D" w:rsidP="00E7676E">
            <w:pPr>
              <w:pStyle w:val="NoSpacing"/>
              <w:rPr>
                <w:i/>
                <w:iCs/>
              </w:rPr>
            </w:pPr>
            <w:r w:rsidRPr="000A120D">
              <w:rPr>
                <w:i/>
                <w:iCs/>
              </w:rPr>
              <w:t>Понимать</w:t>
            </w:r>
            <w:r w:rsidRPr="000A120D">
              <w:t xml:space="preserve"> и</w:t>
            </w:r>
            <w:r w:rsidRPr="000A120D">
              <w:rPr>
                <w:i/>
                <w:iCs/>
              </w:rPr>
              <w:t xml:space="preserve"> сохранять</w:t>
            </w:r>
            <w:r w:rsidRPr="000A120D">
              <w:t xml:space="preserve"> в памяти учебную задачу урока.</w:t>
            </w:r>
            <w:r w:rsidRPr="000A120D">
              <w:rPr>
                <w:i/>
                <w:iCs/>
              </w:rPr>
              <w:t xml:space="preserve"> Определять</w:t>
            </w:r>
            <w:r w:rsidRPr="000A120D">
              <w:t xml:space="preserve"> имена при</w:t>
            </w:r>
            <w:r w:rsidRPr="000A120D">
              <w:softHyphen/>
              <w:t>лагательные в родительном, дательном, творительном и предложном падежах, правильно</w:t>
            </w:r>
            <w:r w:rsidRPr="000A120D">
              <w:rPr>
                <w:i/>
                <w:iCs/>
              </w:rPr>
              <w:t xml:space="preserve"> ставить</w:t>
            </w:r>
            <w:r w:rsidRPr="000A120D">
              <w:t xml:space="preserve"> вопросы к именам прилагательным в данных формах,</w:t>
            </w:r>
            <w:r w:rsidRPr="000A120D">
              <w:rPr>
                <w:i/>
                <w:iCs/>
              </w:rPr>
              <w:t xml:space="preserve"> раз</w:t>
            </w:r>
            <w:r w:rsidRPr="000A120D">
              <w:rPr>
                <w:i/>
                <w:iCs/>
              </w:rPr>
              <w:softHyphen/>
              <w:t>личать</w:t>
            </w:r>
            <w:r w:rsidRPr="000A120D">
              <w:t xml:space="preserve"> их падежные окончания,</w:t>
            </w:r>
            <w:r w:rsidRPr="000A120D">
              <w:rPr>
                <w:i/>
                <w:iCs/>
              </w:rPr>
              <w:t xml:space="preserve"> обосно</w:t>
            </w:r>
            <w:r w:rsidRPr="000A120D">
              <w:rPr>
                <w:i/>
                <w:iCs/>
              </w:rPr>
              <w:softHyphen/>
              <w:t>вывать</w:t>
            </w:r>
            <w:r w:rsidRPr="000A120D">
              <w:t xml:space="preserve"> написание безударных падежных окончаний,</w:t>
            </w:r>
            <w:r w:rsidRPr="000A120D">
              <w:rPr>
                <w:i/>
                <w:iCs/>
              </w:rPr>
              <w:t xml:space="preserve"> проверять</w:t>
            </w:r>
            <w:r w:rsidRPr="000A120D">
              <w:t xml:space="preserve"> правильность на</w:t>
            </w:r>
            <w:r w:rsidRPr="000A120D">
              <w:softHyphen/>
              <w:t>писанного.</w:t>
            </w:r>
            <w:r w:rsidRPr="000A120D">
              <w:rPr>
                <w:i/>
                <w:iCs/>
              </w:rPr>
              <w:t xml:space="preserve"> Составлять</w:t>
            </w:r>
            <w:r w:rsidRPr="000A120D">
              <w:t xml:space="preserve"> предложения, ис</w:t>
            </w:r>
            <w:r w:rsidRPr="000A120D">
              <w:softHyphen/>
              <w:t xml:space="preserve">пользуя в них </w:t>
            </w:r>
            <w:r w:rsidRPr="000A120D">
              <w:t>имена</w:t>
            </w:r>
            <w:r w:rsidRPr="000A120D">
              <w:t xml:space="preserve"> прилагательные в данных падежных формах.</w:t>
            </w:r>
            <w:r w:rsidRPr="000A120D">
              <w:rPr>
                <w:i/>
                <w:iCs/>
              </w:rPr>
              <w:t xml:space="preserve"> Согласовывать </w:t>
            </w:r>
            <w:r w:rsidRPr="000A120D">
              <w:t>имена прилагательные в нужной форме с именами существительными.</w:t>
            </w:r>
            <w:r w:rsidRPr="000A120D">
              <w:rPr>
                <w:i/>
                <w:iCs/>
              </w:rPr>
              <w:t xml:space="preserve"> Обосновы</w:t>
            </w:r>
            <w:r w:rsidRPr="000A120D">
              <w:rPr>
                <w:i/>
                <w:iCs/>
              </w:rPr>
              <w:softHyphen/>
              <w:t>вать</w:t>
            </w:r>
            <w:r w:rsidRPr="000A120D">
              <w:t xml:space="preserve"> правильность выбора падежа.</w:t>
            </w:r>
            <w:r w:rsidRPr="000A120D">
              <w:rPr>
                <w:i/>
                <w:iCs/>
              </w:rPr>
              <w:t xml:space="preserve"> Оце</w:t>
            </w:r>
            <w:r w:rsidRPr="000A120D">
              <w:rPr>
                <w:i/>
                <w:iCs/>
              </w:rPr>
              <w:softHyphen/>
              <w:t>нивать</w:t>
            </w:r>
            <w:r w:rsidRPr="000A120D">
              <w:t xml:space="preserve"> результаты своей деятельности</w:t>
            </w:r>
          </w:p>
        </w:tc>
      </w:tr>
      <w:tr w:rsidTr="00472FF0">
        <w:tblPrEx>
          <w:tblW w:w="16038" w:type="dxa"/>
          <w:tblInd w:w="-137" w:type="dxa"/>
          <w:tblLayout w:type="fixed"/>
          <w:tblCellMar>
            <w:left w:w="0" w:type="dxa"/>
            <w:right w:w="0" w:type="dxa"/>
          </w:tblCellMar>
          <w:tblLook w:val="0000"/>
        </w:tblPrEx>
        <w:trPr>
          <w:trHeight w:val="840"/>
        </w:trPr>
        <w:tc>
          <w:tcPr>
            <w:tcW w:w="671" w:type="dxa"/>
            <w:tcBorders>
              <w:top w:val="single" w:sz="4" w:space="0" w:color="auto"/>
              <w:left w:val="single" w:sz="4" w:space="0" w:color="auto"/>
              <w:bottom w:val="single" w:sz="4" w:space="0" w:color="auto"/>
              <w:right w:val="single" w:sz="4" w:space="0" w:color="auto"/>
            </w:tcBorders>
          </w:tcPr>
          <w:p w:rsidR="009A68F3" w:rsidRPr="00B51B06" w:rsidP="00E7676E">
            <w:pPr>
              <w:pStyle w:val="NoSpacing"/>
              <w:jc w:val="center"/>
              <w:rPr>
                <w:b/>
              </w:rPr>
            </w:pPr>
            <w:r w:rsidRPr="00B51B06">
              <w:rPr>
                <w:b/>
              </w:rPr>
              <w:t>1</w:t>
            </w:r>
            <w:r>
              <w:rPr>
                <w:b/>
              </w:rPr>
              <w:t>5</w:t>
            </w:r>
            <w:r w:rsidRPr="00B51B06">
              <w:rPr>
                <w:b/>
              </w:rPr>
              <w:t>. 02</w:t>
            </w:r>
          </w:p>
        </w:tc>
        <w:tc>
          <w:tcPr>
            <w:tcW w:w="740"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B51B06" w:rsidP="00E7676E">
            <w:pPr>
              <w:pStyle w:val="NoSpacing"/>
              <w:jc w:val="center"/>
              <w:rPr>
                <w:b/>
              </w:rPr>
            </w:pPr>
          </w:p>
        </w:tc>
        <w:tc>
          <w:tcPr>
            <w:tcW w:w="569" w:type="dxa"/>
            <w:tcBorders>
              <w:top w:val="single" w:sz="4" w:space="0" w:color="auto"/>
              <w:left w:val="single" w:sz="4" w:space="0" w:color="auto"/>
              <w:bottom w:val="single" w:sz="4" w:space="0" w:color="auto"/>
              <w:right w:val="single" w:sz="4" w:space="0" w:color="auto"/>
            </w:tcBorders>
            <w:shd w:val="clear" w:color="auto" w:fill="auto"/>
          </w:tcPr>
          <w:p w:rsidR="009A68F3" w:rsidRPr="008D10E9" w:rsidP="00E7676E">
            <w:pPr>
              <w:pStyle w:val="NoSpacing"/>
              <w:jc w:val="center"/>
              <w:rPr>
                <w:b/>
              </w:rPr>
            </w:pPr>
            <w:r>
              <w:rPr>
                <w:b/>
              </w:rPr>
              <w:t>82</w:t>
            </w:r>
          </w:p>
          <w:p w:rsidR="009A68F3" w:rsidRPr="008D10E9" w:rsidP="00E7676E">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9A68F3" w:rsidRPr="00901D91" w:rsidP="00E7676E">
            <w:pPr>
              <w:pStyle w:val="NoSpacing"/>
              <w:jc w:val="center"/>
              <w:rPr>
                <w:b/>
                <w:bCs/>
              </w:rPr>
            </w:pPr>
            <w:r>
              <w:rPr>
                <w:b/>
                <w:bCs/>
              </w:rPr>
              <w:t>15</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B51B06" w:rsidP="00E7676E">
            <w:pPr>
              <w:pStyle w:val="NoSpacing"/>
            </w:pPr>
            <w:r w:rsidRPr="00B51B06">
              <w:rPr>
                <w:bCs/>
              </w:rPr>
              <w:t>Склонение имён прилагательных женского рода в единственном чис</w:t>
            </w:r>
            <w:r w:rsidRPr="00B51B06">
              <w:rPr>
                <w:bCs/>
              </w:rPr>
              <w:softHyphen/>
              <w:t>ле. Родительный, дательный, твори</w:t>
            </w:r>
            <w:r w:rsidRPr="00B51B06">
              <w:rPr>
                <w:bCs/>
              </w:rPr>
              <w:softHyphen/>
              <w:t>тельный, предложный падежи.</w:t>
            </w:r>
          </w:p>
          <w:p w:rsidR="009A68F3" w:rsidRPr="00B51B06" w:rsidP="00E7676E">
            <w:pPr>
              <w:pStyle w:val="NoSpacing"/>
              <w:rPr>
                <w:bCs/>
              </w:rPr>
            </w:pP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9A68F3" w:rsidRPr="007C0C88" w:rsidP="00264611">
            <w:pPr>
              <w:pStyle w:val="NoSpacing"/>
              <w:rPr>
                <w:iCs/>
              </w:rPr>
            </w:pPr>
            <w:r>
              <w:t>У. 2 часть, с.35, упр.75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E7676E">
            <w:pPr>
              <w:pStyle w:val="NoSpacing"/>
              <w:jc w:val="center"/>
            </w:pPr>
            <w:r>
              <w:t>1</w:t>
            </w:r>
          </w:p>
        </w:tc>
        <w:tc>
          <w:tcPr>
            <w:tcW w:w="8081" w:type="dxa"/>
            <w:gridSpan w:val="3"/>
            <w:tcBorders>
              <w:top w:val="single" w:sz="4" w:space="0" w:color="auto"/>
              <w:left w:val="single" w:sz="4" w:space="0" w:color="auto"/>
              <w:bottom w:val="single" w:sz="4" w:space="0" w:color="auto"/>
              <w:right w:val="single" w:sz="4" w:space="0" w:color="auto"/>
            </w:tcBorders>
            <w:shd w:val="clear" w:color="auto" w:fill="auto"/>
          </w:tcPr>
          <w:p w:rsidR="009A68F3" w:rsidRPr="000A120D" w:rsidP="00E7676E">
            <w:pPr>
              <w:pStyle w:val="NoSpacing"/>
              <w:rPr>
                <w:i/>
                <w:iCs/>
              </w:rPr>
            </w:pPr>
            <w:r w:rsidRPr="000A120D">
              <w:rPr>
                <w:i/>
                <w:iCs/>
              </w:rPr>
              <w:t>Понимать</w:t>
            </w:r>
            <w:r w:rsidRPr="000A120D">
              <w:t xml:space="preserve"> и</w:t>
            </w:r>
            <w:r w:rsidRPr="000A120D">
              <w:rPr>
                <w:i/>
                <w:iCs/>
              </w:rPr>
              <w:t xml:space="preserve"> сохранять</w:t>
            </w:r>
            <w:r w:rsidRPr="000A120D">
              <w:t xml:space="preserve"> в памяти учебную задачу урока.</w:t>
            </w:r>
            <w:r w:rsidRPr="000A120D">
              <w:rPr>
                <w:i/>
                <w:iCs/>
              </w:rPr>
              <w:t xml:space="preserve"> Определять</w:t>
            </w:r>
            <w:r w:rsidRPr="000A120D">
              <w:t xml:space="preserve"> имена при</w:t>
            </w:r>
            <w:r w:rsidRPr="000A120D">
              <w:softHyphen/>
              <w:t>лагательные в родительном, дательном, творительном и предложном падежах, правильно</w:t>
            </w:r>
            <w:r w:rsidRPr="000A120D">
              <w:rPr>
                <w:i/>
                <w:iCs/>
              </w:rPr>
              <w:t xml:space="preserve"> ставить</w:t>
            </w:r>
            <w:r w:rsidRPr="000A120D">
              <w:t xml:space="preserve"> вопросы к именам прилагательным в данных формах,</w:t>
            </w:r>
            <w:r w:rsidRPr="000A120D">
              <w:rPr>
                <w:i/>
                <w:iCs/>
              </w:rPr>
              <w:t xml:space="preserve"> раз</w:t>
            </w:r>
            <w:r w:rsidRPr="000A120D">
              <w:rPr>
                <w:i/>
                <w:iCs/>
              </w:rPr>
              <w:softHyphen/>
              <w:t>личать</w:t>
            </w:r>
            <w:r w:rsidRPr="000A120D">
              <w:t xml:space="preserve"> их падежные окончания,</w:t>
            </w:r>
            <w:r w:rsidRPr="000A120D">
              <w:rPr>
                <w:i/>
                <w:iCs/>
              </w:rPr>
              <w:t xml:space="preserve"> обосно</w:t>
            </w:r>
            <w:r w:rsidRPr="000A120D">
              <w:rPr>
                <w:i/>
                <w:iCs/>
              </w:rPr>
              <w:softHyphen/>
              <w:t>вывать</w:t>
            </w:r>
            <w:r w:rsidRPr="000A120D">
              <w:t xml:space="preserve"> написание безударных падежных окончаний,</w:t>
            </w:r>
            <w:r w:rsidRPr="000A120D">
              <w:rPr>
                <w:i/>
                <w:iCs/>
              </w:rPr>
              <w:t xml:space="preserve"> проверять</w:t>
            </w:r>
            <w:r w:rsidRPr="000A120D">
              <w:t xml:space="preserve"> правильность на</w:t>
            </w:r>
            <w:r w:rsidRPr="000A120D">
              <w:softHyphen/>
              <w:t>писанного.</w:t>
            </w:r>
            <w:r w:rsidRPr="000A120D">
              <w:rPr>
                <w:i/>
                <w:iCs/>
              </w:rPr>
              <w:t xml:space="preserve"> Составлять</w:t>
            </w:r>
            <w:r w:rsidRPr="000A120D">
              <w:t xml:space="preserve"> предложения, ис</w:t>
            </w:r>
            <w:r w:rsidRPr="000A120D">
              <w:softHyphen/>
              <w:t xml:space="preserve">пользуя в них </w:t>
            </w:r>
            <w:r w:rsidRPr="000A120D">
              <w:t>имена</w:t>
            </w:r>
            <w:r w:rsidRPr="000A120D">
              <w:t xml:space="preserve"> прилагательные в данных падежных формах.</w:t>
            </w:r>
            <w:r w:rsidRPr="000A120D">
              <w:rPr>
                <w:i/>
                <w:iCs/>
              </w:rPr>
              <w:t xml:space="preserve"> Согласовывать </w:t>
            </w:r>
            <w:r w:rsidRPr="000A120D">
              <w:t>имена прилагательные в нужной форме с именами существительными.</w:t>
            </w:r>
            <w:r w:rsidRPr="000A120D">
              <w:rPr>
                <w:i/>
                <w:iCs/>
              </w:rPr>
              <w:t xml:space="preserve"> Обосновы</w:t>
            </w:r>
            <w:r w:rsidRPr="000A120D">
              <w:rPr>
                <w:i/>
                <w:iCs/>
              </w:rPr>
              <w:softHyphen/>
              <w:t>вать</w:t>
            </w:r>
            <w:r w:rsidRPr="000A120D">
              <w:t xml:space="preserve"> правильность выбора падежа.</w:t>
            </w:r>
            <w:r w:rsidRPr="000A120D">
              <w:rPr>
                <w:i/>
                <w:iCs/>
              </w:rPr>
              <w:t xml:space="preserve"> Оце</w:t>
            </w:r>
            <w:r w:rsidRPr="000A120D">
              <w:rPr>
                <w:i/>
                <w:iCs/>
              </w:rPr>
              <w:softHyphen/>
              <w:t>нивать</w:t>
            </w:r>
            <w:r w:rsidRPr="000A120D">
              <w:t xml:space="preserve"> результаты своей деятельности</w:t>
            </w:r>
          </w:p>
        </w:tc>
      </w:tr>
      <w:tr w:rsidTr="00472FF0">
        <w:tblPrEx>
          <w:tblW w:w="16038" w:type="dxa"/>
          <w:tblInd w:w="-137" w:type="dxa"/>
          <w:tblLayout w:type="fixed"/>
          <w:tblCellMar>
            <w:left w:w="0" w:type="dxa"/>
            <w:right w:w="0" w:type="dxa"/>
          </w:tblCellMar>
          <w:tblLook w:val="0000"/>
        </w:tblPrEx>
        <w:trPr>
          <w:trHeight w:val="1706"/>
        </w:trPr>
        <w:tc>
          <w:tcPr>
            <w:tcW w:w="671" w:type="dxa"/>
            <w:tcBorders>
              <w:top w:val="single" w:sz="4" w:space="0" w:color="auto"/>
              <w:left w:val="single" w:sz="4" w:space="0" w:color="auto"/>
              <w:bottom w:val="single" w:sz="4" w:space="0" w:color="auto"/>
              <w:right w:val="single" w:sz="4" w:space="0" w:color="auto"/>
            </w:tcBorders>
          </w:tcPr>
          <w:p w:rsidR="009A68F3" w:rsidRPr="00B51B06" w:rsidP="00E7676E">
            <w:pPr>
              <w:pStyle w:val="NoSpacing"/>
              <w:jc w:val="center"/>
              <w:rPr>
                <w:b/>
              </w:rPr>
            </w:pPr>
            <w:r w:rsidRPr="00B51B06">
              <w:rPr>
                <w:b/>
              </w:rPr>
              <w:t>1</w:t>
            </w:r>
            <w:r>
              <w:rPr>
                <w:b/>
              </w:rPr>
              <w:t>6</w:t>
            </w:r>
            <w:r w:rsidRPr="00B51B06">
              <w:rPr>
                <w:b/>
              </w:rPr>
              <w:t>. 02</w:t>
            </w:r>
          </w:p>
        </w:tc>
        <w:tc>
          <w:tcPr>
            <w:tcW w:w="740"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B51B06" w:rsidP="00E7676E">
            <w:pPr>
              <w:pStyle w:val="NoSpacing"/>
              <w:jc w:val="center"/>
              <w:rPr>
                <w:b/>
              </w:rPr>
            </w:pPr>
          </w:p>
        </w:tc>
        <w:tc>
          <w:tcPr>
            <w:tcW w:w="569" w:type="dxa"/>
            <w:tcBorders>
              <w:top w:val="single" w:sz="4" w:space="0" w:color="auto"/>
              <w:left w:val="single" w:sz="4" w:space="0" w:color="auto"/>
              <w:bottom w:val="single" w:sz="4" w:space="0" w:color="auto"/>
              <w:right w:val="single" w:sz="4" w:space="0" w:color="auto"/>
            </w:tcBorders>
            <w:shd w:val="clear" w:color="auto" w:fill="auto"/>
          </w:tcPr>
          <w:p w:rsidR="009A68F3" w:rsidRPr="008D10E9" w:rsidP="00E7676E">
            <w:pPr>
              <w:pStyle w:val="NoSpacing"/>
              <w:jc w:val="center"/>
              <w:rPr>
                <w:b/>
              </w:rPr>
            </w:pPr>
            <w:r>
              <w:rPr>
                <w:b/>
              </w:rPr>
              <w:t>83</w:t>
            </w:r>
          </w:p>
          <w:p w:rsidR="009A68F3" w:rsidRPr="008D10E9" w:rsidP="00E7676E">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9A68F3" w:rsidRPr="00901D91" w:rsidP="00E7676E">
            <w:pPr>
              <w:pStyle w:val="NoSpacing"/>
              <w:jc w:val="center"/>
              <w:rPr>
                <w:b/>
                <w:bCs/>
              </w:rPr>
            </w:pPr>
            <w:r>
              <w:rPr>
                <w:b/>
                <w:bCs/>
              </w:rPr>
              <w:t>16</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B51B06" w:rsidP="00E7676E">
            <w:pPr>
              <w:pStyle w:val="NoSpacing"/>
              <w:rPr>
                <w:bCs/>
              </w:rPr>
            </w:pPr>
            <w:r w:rsidRPr="00B51B06">
              <w:rPr>
                <w:bCs/>
              </w:rPr>
              <w:t xml:space="preserve">Правописание имён </w:t>
            </w:r>
            <w:r>
              <w:rPr>
                <w:bCs/>
              </w:rPr>
              <w:t>при</w:t>
            </w:r>
            <w:r w:rsidRPr="00B51B06">
              <w:rPr>
                <w:bCs/>
              </w:rPr>
              <w:t>лагательных мужского и среднего рода в единственном числе, отве</w:t>
            </w:r>
            <w:r w:rsidRPr="00B51B06">
              <w:rPr>
                <w:bCs/>
              </w:rPr>
              <w:softHyphen/>
              <w:t xml:space="preserve">чающих на вопрос </w:t>
            </w:r>
            <w:r w:rsidRPr="00B51B06">
              <w:rPr>
                <w:bCs/>
                <w:spacing w:val="30"/>
              </w:rPr>
              <w:t>какой?</w:t>
            </w:r>
            <w:r w:rsidRPr="00B51B06">
              <w:rPr>
                <w:bCs/>
              </w:rPr>
              <w:t xml:space="preserve"> в име</w:t>
            </w:r>
            <w:r w:rsidRPr="00B51B06">
              <w:rPr>
                <w:bCs/>
              </w:rPr>
              <w:softHyphen/>
              <w:t>нительном и винительном падежах.</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DF0E00">
            <w:pPr>
              <w:pStyle w:val="NoSpacing"/>
              <w:rPr>
                <w:i/>
                <w:iCs/>
              </w:rPr>
            </w:pPr>
            <w:r>
              <w:t>У. 2 часть, с.37, упр.7</w:t>
            </w:r>
            <w:r w:rsidR="00DF0E00">
              <w:t>9</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E7676E">
            <w:pPr>
              <w:pStyle w:val="NoSpacing"/>
              <w:jc w:val="center"/>
            </w:pPr>
            <w:r>
              <w:t>1</w:t>
            </w:r>
          </w:p>
        </w:tc>
        <w:tc>
          <w:tcPr>
            <w:tcW w:w="8081" w:type="dxa"/>
            <w:gridSpan w:val="3"/>
            <w:tcBorders>
              <w:top w:val="single" w:sz="4" w:space="0" w:color="auto"/>
              <w:left w:val="single" w:sz="4" w:space="0" w:color="auto"/>
              <w:bottom w:val="single" w:sz="4" w:space="0" w:color="auto"/>
              <w:right w:val="single" w:sz="4" w:space="0" w:color="auto"/>
            </w:tcBorders>
            <w:shd w:val="clear" w:color="auto" w:fill="auto"/>
          </w:tcPr>
          <w:p w:rsidR="009A68F3" w:rsidRPr="00B919FB" w:rsidP="00E7676E">
            <w:pPr>
              <w:pStyle w:val="NoSpacing"/>
            </w:pPr>
            <w:r w:rsidRPr="000A120D">
              <w:rPr>
                <w:i/>
                <w:iCs/>
              </w:rPr>
              <w:t>Понимать</w:t>
            </w:r>
            <w:r w:rsidRPr="000A120D">
              <w:t xml:space="preserve"> и</w:t>
            </w:r>
            <w:r w:rsidRPr="000A120D">
              <w:rPr>
                <w:i/>
                <w:iCs/>
              </w:rPr>
              <w:t xml:space="preserve"> сохранять</w:t>
            </w:r>
            <w:r w:rsidRPr="000A120D">
              <w:t xml:space="preserve"> в памяти учебную задачу урока.</w:t>
            </w:r>
            <w:r w:rsidRPr="000A120D">
              <w:rPr>
                <w:i/>
                <w:iCs/>
              </w:rPr>
              <w:t xml:space="preserve"> Сопоставлять</w:t>
            </w:r>
            <w:r w:rsidRPr="000A120D">
              <w:t xml:space="preserve"> падежные формы имён прилагательных, отвечающих на вопрос </w:t>
            </w:r>
            <w:r w:rsidRPr="000A120D">
              <w:rPr>
                <w:spacing w:val="30"/>
              </w:rPr>
              <w:t>какой?</w:t>
            </w:r>
            <w:r w:rsidRPr="000A120D">
              <w:t xml:space="preserve"> и имеющих окончания </w:t>
            </w:r>
            <w:r w:rsidRPr="000A120D">
              <w:rPr>
                <w:i/>
                <w:iCs/>
              </w:rPr>
              <w:t>-о</w:t>
            </w:r>
            <w:r w:rsidRPr="000A120D">
              <w:rPr>
                <w:i/>
                <w:iCs/>
              </w:rPr>
              <w:t>й, -ей. Определять</w:t>
            </w:r>
            <w:r w:rsidRPr="000A120D">
              <w:t xml:space="preserve"> последовательность действий при разборе имени прилага</w:t>
            </w:r>
            <w:r w:rsidRPr="000A120D">
              <w:softHyphen/>
              <w:t>тельного как части речи по заданному алгоритму,</w:t>
            </w:r>
            <w:r w:rsidRPr="000A120D">
              <w:rPr>
                <w:i/>
                <w:iCs/>
              </w:rPr>
              <w:t xml:space="preserve"> обосновывать</w:t>
            </w:r>
            <w:r w:rsidRPr="000A120D">
              <w:t xml:space="preserve"> правильность выделения изученных признаков имени прилагательного.</w:t>
            </w:r>
            <w:r w:rsidRPr="000A120D">
              <w:rPr>
                <w:i/>
                <w:iCs/>
              </w:rPr>
              <w:t xml:space="preserve"> Оценивать</w:t>
            </w:r>
            <w:r w:rsidRPr="000A120D">
              <w:t xml:space="preserve"> результаты своей деятельности</w:t>
            </w:r>
          </w:p>
        </w:tc>
      </w:tr>
      <w:tr w:rsidTr="00472FF0">
        <w:tblPrEx>
          <w:tblW w:w="16038" w:type="dxa"/>
          <w:tblInd w:w="-137" w:type="dxa"/>
          <w:tblLayout w:type="fixed"/>
          <w:tblCellMar>
            <w:left w:w="0" w:type="dxa"/>
            <w:right w:w="0" w:type="dxa"/>
          </w:tblCellMar>
          <w:tblLook w:val="0000"/>
        </w:tblPrEx>
        <w:trPr>
          <w:trHeight w:val="1926"/>
        </w:trPr>
        <w:tc>
          <w:tcPr>
            <w:tcW w:w="671" w:type="dxa"/>
            <w:tcBorders>
              <w:top w:val="single" w:sz="4" w:space="0" w:color="auto"/>
              <w:left w:val="single" w:sz="4" w:space="0" w:color="auto"/>
              <w:bottom w:val="single" w:sz="4" w:space="0" w:color="auto"/>
              <w:right w:val="single" w:sz="4" w:space="0" w:color="auto"/>
            </w:tcBorders>
          </w:tcPr>
          <w:p w:rsidR="009A68F3" w:rsidRPr="00901D91" w:rsidP="002B1FF5">
            <w:pPr>
              <w:pStyle w:val="NoSpacing"/>
              <w:jc w:val="center"/>
              <w:rPr>
                <w:b/>
              </w:rPr>
            </w:pPr>
            <w:r w:rsidRPr="00901D91">
              <w:rPr>
                <w:b/>
              </w:rPr>
              <w:t>1</w:t>
            </w:r>
            <w:r>
              <w:rPr>
                <w:b/>
              </w:rPr>
              <w:t>7</w:t>
            </w:r>
            <w:r w:rsidRPr="00901D91">
              <w:rPr>
                <w:b/>
              </w:rPr>
              <w:t>. 02</w:t>
            </w:r>
          </w:p>
        </w:tc>
        <w:tc>
          <w:tcPr>
            <w:tcW w:w="740"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901D91" w:rsidP="002B1FF5">
            <w:pPr>
              <w:pStyle w:val="NoSpacing"/>
              <w:jc w:val="center"/>
              <w:rPr>
                <w:b/>
              </w:rPr>
            </w:pPr>
          </w:p>
        </w:tc>
        <w:tc>
          <w:tcPr>
            <w:tcW w:w="569" w:type="dxa"/>
            <w:tcBorders>
              <w:top w:val="single" w:sz="4" w:space="0" w:color="auto"/>
              <w:left w:val="single" w:sz="4" w:space="0" w:color="auto"/>
              <w:bottom w:val="single" w:sz="4" w:space="0" w:color="auto"/>
              <w:right w:val="single" w:sz="4" w:space="0" w:color="auto"/>
            </w:tcBorders>
            <w:shd w:val="clear" w:color="auto" w:fill="auto"/>
          </w:tcPr>
          <w:p w:rsidR="009A68F3" w:rsidRPr="009A6582" w:rsidP="002B1FF5">
            <w:pPr>
              <w:pStyle w:val="NoSpacing"/>
              <w:jc w:val="center"/>
              <w:rPr>
                <w:b/>
              </w:rPr>
            </w:pPr>
            <w:r>
              <w:rPr>
                <w:b/>
              </w:rPr>
              <w:t>84</w:t>
            </w:r>
          </w:p>
          <w:p w:rsidR="009A68F3" w:rsidRPr="009A6582" w:rsidP="002B1FF5">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9A68F3" w:rsidRPr="00264611" w:rsidP="002B1FF5">
            <w:pPr>
              <w:pStyle w:val="NoSpacing"/>
              <w:jc w:val="center"/>
              <w:rPr>
                <w:b/>
                <w:bCs/>
              </w:rPr>
            </w:pPr>
            <w:r>
              <w:rPr>
                <w:b/>
                <w:bCs/>
                <w:lang w:val="en-US"/>
              </w:rPr>
              <w:t>1</w:t>
            </w:r>
            <w:r>
              <w:rPr>
                <w:b/>
                <w:bCs/>
              </w:rPr>
              <w:t>7</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901D91" w:rsidP="00E7676E">
            <w:pPr>
              <w:pStyle w:val="NoSpacing"/>
            </w:pPr>
            <w:r w:rsidRPr="00B51B06">
              <w:rPr>
                <w:bCs/>
              </w:rPr>
              <w:t>Правописание имён прилагательных женского рода в единственном чис</w:t>
            </w:r>
            <w:r w:rsidRPr="00B51B06">
              <w:rPr>
                <w:bCs/>
              </w:rPr>
              <w:softHyphen/>
              <w:t xml:space="preserve">ле. </w:t>
            </w:r>
            <w:r w:rsidRPr="00B51B06">
              <w:rPr>
                <w:i/>
                <w:iCs/>
              </w:rPr>
              <w:t>Развитие речи</w:t>
            </w:r>
            <w:r w:rsidRPr="00B51B06">
              <w:t>: письмо по памяти срав</w:t>
            </w:r>
            <w:r w:rsidRPr="00B51B06">
              <w:softHyphen/>
              <w:t xml:space="preserve">нительного описательного текста. По рассказу </w:t>
            </w:r>
            <w:r w:rsidRPr="00B51B06">
              <w:t>Г.Юрмина</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E7676E">
            <w:pPr>
              <w:pStyle w:val="NoSpacing"/>
              <w:rPr>
                <w:i/>
                <w:iCs/>
              </w:rPr>
            </w:pPr>
            <w:r>
              <w:t xml:space="preserve">Повторить словарные слова </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E7676E">
            <w:pPr>
              <w:pStyle w:val="NoSpacing"/>
              <w:jc w:val="center"/>
            </w:pPr>
            <w:r>
              <w:t>1</w:t>
            </w:r>
          </w:p>
        </w:tc>
        <w:tc>
          <w:tcPr>
            <w:tcW w:w="8081" w:type="dxa"/>
            <w:gridSpan w:val="3"/>
            <w:tcBorders>
              <w:top w:val="single" w:sz="4" w:space="0" w:color="auto"/>
              <w:left w:val="single" w:sz="4" w:space="0" w:color="auto"/>
              <w:bottom w:val="single" w:sz="4" w:space="0" w:color="auto"/>
              <w:right w:val="single" w:sz="4" w:space="0" w:color="auto"/>
            </w:tcBorders>
            <w:shd w:val="clear" w:color="auto" w:fill="auto"/>
          </w:tcPr>
          <w:p w:rsidR="009A68F3" w:rsidRPr="000A120D" w:rsidP="00E7676E">
            <w:pPr>
              <w:pStyle w:val="NoSpacing"/>
            </w:pPr>
            <w:r w:rsidRPr="000A120D">
              <w:rPr>
                <w:i/>
                <w:iCs/>
              </w:rPr>
              <w:t>Понимать</w:t>
            </w:r>
            <w:r w:rsidRPr="000A120D">
              <w:t xml:space="preserve"> и</w:t>
            </w:r>
            <w:r w:rsidRPr="000A120D">
              <w:rPr>
                <w:i/>
                <w:iCs/>
              </w:rPr>
              <w:t xml:space="preserve"> сохранять</w:t>
            </w:r>
            <w:r w:rsidRPr="000A120D">
              <w:t xml:space="preserve"> в памяти учебную задачу урока.</w:t>
            </w:r>
            <w:r w:rsidRPr="000A120D">
              <w:rPr>
                <w:i/>
                <w:iCs/>
              </w:rPr>
              <w:t xml:space="preserve"> Определять</w:t>
            </w:r>
            <w:r w:rsidRPr="000A120D">
              <w:t xml:space="preserve"> и</w:t>
            </w:r>
            <w:r w:rsidRPr="000A120D">
              <w:rPr>
                <w:i/>
                <w:iCs/>
              </w:rPr>
              <w:t xml:space="preserve"> обосновы</w:t>
            </w:r>
            <w:r w:rsidRPr="000A120D">
              <w:rPr>
                <w:i/>
                <w:iCs/>
              </w:rPr>
              <w:softHyphen/>
              <w:t>вать</w:t>
            </w:r>
            <w:r w:rsidRPr="000A120D">
              <w:t xml:space="preserve"> написание безударного падежного окончания имён прилагательных мужско</w:t>
            </w:r>
            <w:r w:rsidRPr="000A120D">
              <w:softHyphen/>
              <w:t>го, женского и среднего рода,</w:t>
            </w:r>
            <w:r w:rsidRPr="000A120D">
              <w:rPr>
                <w:i/>
                <w:iCs/>
              </w:rPr>
              <w:t xml:space="preserve"> проверять </w:t>
            </w:r>
            <w:r w:rsidRPr="000A120D">
              <w:t>правильность написанного.</w:t>
            </w:r>
            <w:r w:rsidRPr="000A120D">
              <w:rPr>
                <w:i/>
                <w:iCs/>
              </w:rPr>
              <w:t xml:space="preserve"> Сравнивать</w:t>
            </w:r>
            <w:r w:rsidRPr="000A120D">
              <w:t xml:space="preserve"> и</w:t>
            </w:r>
          </w:p>
          <w:p w:rsidR="009A68F3" w:rsidRPr="00B51B06" w:rsidP="00E7676E">
            <w:pPr>
              <w:pStyle w:val="NoSpacing"/>
            </w:pPr>
            <w:r w:rsidRPr="000A120D">
              <w:rPr>
                <w:i/>
                <w:iCs/>
              </w:rPr>
              <w:t>сопоставлять</w:t>
            </w:r>
            <w:r w:rsidRPr="000A120D">
              <w:t xml:space="preserve"> внешне сходные падежные формы имён прилагательных и их окон</w:t>
            </w:r>
            <w:r w:rsidRPr="000A120D">
              <w:softHyphen/>
              <w:t>чания.</w:t>
            </w:r>
            <w:r w:rsidRPr="000A120D">
              <w:rPr>
                <w:i/>
                <w:iCs/>
              </w:rPr>
              <w:t xml:space="preserve"> Записывать</w:t>
            </w:r>
            <w:r w:rsidRPr="000A120D">
              <w:t xml:space="preserve"> текст по памяти.</w:t>
            </w:r>
            <w:r w:rsidRPr="000A120D">
              <w:rPr>
                <w:i/>
                <w:iCs/>
              </w:rPr>
              <w:t xml:space="preserve"> Оце</w:t>
            </w:r>
            <w:r w:rsidRPr="000A120D">
              <w:rPr>
                <w:i/>
                <w:iCs/>
              </w:rPr>
              <w:softHyphen/>
              <w:t>нивать</w:t>
            </w:r>
            <w:r w:rsidRPr="000A120D">
              <w:t xml:space="preserve"> результаты своей деятельности</w:t>
            </w:r>
            <w:r>
              <w:t>.</w:t>
            </w:r>
          </w:p>
        </w:tc>
      </w:tr>
      <w:tr w:rsidTr="00472FF0">
        <w:tblPrEx>
          <w:tblW w:w="16038" w:type="dxa"/>
          <w:tblInd w:w="-137" w:type="dxa"/>
          <w:tblLayout w:type="fixed"/>
          <w:tblCellMar>
            <w:left w:w="0" w:type="dxa"/>
            <w:right w:w="0" w:type="dxa"/>
          </w:tblCellMar>
          <w:tblLook w:val="0000"/>
        </w:tblPrEx>
        <w:trPr>
          <w:trHeight w:val="1790"/>
        </w:trPr>
        <w:tc>
          <w:tcPr>
            <w:tcW w:w="671" w:type="dxa"/>
            <w:tcBorders>
              <w:top w:val="single" w:sz="4" w:space="0" w:color="auto"/>
              <w:left w:val="single" w:sz="4" w:space="0" w:color="auto"/>
              <w:bottom w:val="single" w:sz="4" w:space="0" w:color="auto"/>
              <w:right w:val="single" w:sz="4" w:space="0" w:color="auto"/>
            </w:tcBorders>
          </w:tcPr>
          <w:p w:rsidR="009A68F3" w:rsidRPr="00901D91" w:rsidP="002B1FF5">
            <w:pPr>
              <w:pStyle w:val="NoSpacing"/>
              <w:jc w:val="center"/>
              <w:rPr>
                <w:b/>
              </w:rPr>
            </w:pPr>
            <w:r>
              <w:rPr>
                <w:b/>
              </w:rPr>
              <w:t>18</w:t>
            </w:r>
            <w:r w:rsidRPr="00901D91">
              <w:rPr>
                <w:b/>
              </w:rPr>
              <w:t>. 02</w:t>
            </w:r>
          </w:p>
        </w:tc>
        <w:tc>
          <w:tcPr>
            <w:tcW w:w="740"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901D91" w:rsidP="002B1FF5">
            <w:pPr>
              <w:pStyle w:val="NoSpacing"/>
              <w:jc w:val="center"/>
              <w:rPr>
                <w:b/>
              </w:rPr>
            </w:pPr>
          </w:p>
        </w:tc>
        <w:tc>
          <w:tcPr>
            <w:tcW w:w="569" w:type="dxa"/>
            <w:tcBorders>
              <w:top w:val="single" w:sz="4" w:space="0" w:color="auto"/>
              <w:left w:val="single" w:sz="4" w:space="0" w:color="auto"/>
              <w:bottom w:val="single" w:sz="4" w:space="0" w:color="auto"/>
              <w:right w:val="single" w:sz="4" w:space="0" w:color="auto"/>
            </w:tcBorders>
            <w:shd w:val="clear" w:color="auto" w:fill="auto"/>
          </w:tcPr>
          <w:p w:rsidR="009A68F3" w:rsidRPr="009A6582" w:rsidP="002B1FF5">
            <w:pPr>
              <w:pStyle w:val="NoSpacing"/>
              <w:jc w:val="center"/>
              <w:rPr>
                <w:b/>
              </w:rPr>
            </w:pPr>
            <w:r>
              <w:rPr>
                <w:b/>
              </w:rPr>
              <w:t>85</w:t>
            </w:r>
          </w:p>
          <w:p w:rsidR="009A68F3" w:rsidRPr="009A6582" w:rsidP="002B1FF5">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9A68F3" w:rsidRPr="000C3AF6" w:rsidP="002B1FF5">
            <w:pPr>
              <w:pStyle w:val="NoSpacing"/>
              <w:jc w:val="center"/>
              <w:rPr>
                <w:b/>
                <w:bCs/>
                <w:sz w:val="28"/>
              </w:rPr>
            </w:pPr>
            <w:r>
              <w:rPr>
                <w:b/>
                <w:bCs/>
                <w:sz w:val="28"/>
              </w:rPr>
              <w:t>18</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B51B06" w:rsidP="00B51B06">
            <w:pPr>
              <w:pStyle w:val="NoSpacing"/>
              <w:rPr>
                <w:i/>
              </w:rPr>
            </w:pPr>
            <w:r w:rsidRPr="0095114B">
              <w:rPr>
                <w:bCs/>
              </w:rPr>
              <w:t xml:space="preserve">Правописание имён прилагательных во множественном числе. </w:t>
            </w:r>
            <w:r w:rsidRPr="0095114B">
              <w:rPr>
                <w:bCs/>
                <w:i/>
              </w:rPr>
              <w:t>Р.р</w:t>
            </w:r>
            <w:r w:rsidRPr="0095114B">
              <w:rPr>
                <w:bCs/>
                <w:i/>
              </w:rPr>
              <w:t>. Сочинение по репродукции картины Н. К. Рериха «Заморские гости».</w:t>
            </w:r>
          </w:p>
          <w:p w:rsidR="009A68F3" w:rsidRPr="00B51B06" w:rsidP="00E0358A">
            <w:pPr>
              <w:pStyle w:val="NoSpacing"/>
            </w:pPr>
          </w:p>
          <w:p w:rsidR="009A68F3" w:rsidRPr="00B51B06" w:rsidP="00EF2427">
            <w:pPr>
              <w:pStyle w:val="NoSpacing"/>
            </w:pP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B51B06">
            <w:pPr>
              <w:pStyle w:val="NoSpacing"/>
              <w:rPr>
                <w:i/>
                <w:iCs/>
              </w:rPr>
            </w:pPr>
            <w:r>
              <w:t>У. 2 часть, дописать сочинение</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CE3C21">
            <w:pPr>
              <w:pStyle w:val="NoSpacing"/>
              <w:jc w:val="center"/>
            </w:pPr>
            <w:r>
              <w:t>1</w:t>
            </w:r>
          </w:p>
        </w:tc>
        <w:tc>
          <w:tcPr>
            <w:tcW w:w="8081" w:type="dxa"/>
            <w:gridSpan w:val="3"/>
            <w:tcBorders>
              <w:top w:val="single" w:sz="4" w:space="0" w:color="auto"/>
              <w:left w:val="single" w:sz="4" w:space="0" w:color="auto"/>
              <w:bottom w:val="single" w:sz="4" w:space="0" w:color="auto"/>
              <w:right w:val="single" w:sz="4" w:space="0" w:color="auto"/>
            </w:tcBorders>
            <w:shd w:val="clear" w:color="auto" w:fill="auto"/>
          </w:tcPr>
          <w:p w:rsidR="009A68F3" w:rsidRPr="000A120D" w:rsidP="00E0358A">
            <w:pPr>
              <w:pStyle w:val="NoSpacing"/>
              <w:rPr>
                <w:i/>
                <w:iCs/>
              </w:rPr>
            </w:pPr>
            <w:r w:rsidRPr="000A120D">
              <w:rPr>
                <w:i/>
                <w:iCs/>
              </w:rPr>
              <w:t>Понимать</w:t>
            </w:r>
            <w:r w:rsidRPr="000A120D">
              <w:t xml:space="preserve"> и</w:t>
            </w:r>
            <w:r w:rsidRPr="000A120D">
              <w:rPr>
                <w:i/>
                <w:iCs/>
              </w:rPr>
              <w:t xml:space="preserve"> сохранять</w:t>
            </w:r>
            <w:r w:rsidRPr="000A120D">
              <w:t xml:space="preserve"> в памяти учебную задачу урока.</w:t>
            </w:r>
            <w:r w:rsidRPr="000A120D">
              <w:rPr>
                <w:i/>
                <w:iCs/>
              </w:rPr>
              <w:t xml:space="preserve"> Сравнивать</w:t>
            </w:r>
            <w:r w:rsidRPr="000A120D">
              <w:t xml:space="preserve"> по таблице падежные окончания имён прилагатель</w:t>
            </w:r>
            <w:r w:rsidRPr="000A120D">
              <w:softHyphen/>
              <w:t>ных множественного числа.</w:t>
            </w:r>
            <w:r w:rsidRPr="000A120D">
              <w:rPr>
                <w:i/>
                <w:iCs/>
              </w:rPr>
              <w:t xml:space="preserve"> Изменять</w:t>
            </w:r>
            <w:r w:rsidRPr="000A120D">
              <w:t xml:space="preserve"> по падежам имена прилагательные множе</w:t>
            </w:r>
            <w:r w:rsidRPr="000A120D">
              <w:softHyphen/>
              <w:t>ственного числа.</w:t>
            </w:r>
            <w:r w:rsidRPr="000A120D">
              <w:rPr>
                <w:i/>
                <w:iCs/>
              </w:rPr>
              <w:t xml:space="preserve"> Определять</w:t>
            </w:r>
            <w:r w:rsidRPr="000A120D">
              <w:t xml:space="preserve"> падеж имён прилагательных в форме множественного числа.</w:t>
            </w:r>
            <w:r w:rsidRPr="000A120D">
              <w:rPr>
                <w:i/>
                <w:iCs/>
              </w:rPr>
              <w:t xml:space="preserve"> Составлять</w:t>
            </w:r>
            <w:r w:rsidRPr="000A120D">
              <w:t xml:space="preserve"> из деформированных слов предложения.</w:t>
            </w:r>
            <w:r w:rsidRPr="000A120D">
              <w:rPr>
                <w:i/>
                <w:iCs/>
              </w:rPr>
              <w:t xml:space="preserve"> Работать</w:t>
            </w:r>
            <w:r w:rsidRPr="000A120D">
              <w:t xml:space="preserve"> с познавательным текстом и репродукцией картины Н. К. Рериха «Заморские гости». </w:t>
            </w:r>
            <w:r w:rsidRPr="000A120D">
              <w:rPr>
                <w:i/>
                <w:iCs/>
              </w:rPr>
              <w:t>Составлять</w:t>
            </w:r>
            <w:r w:rsidRPr="000A120D">
              <w:t xml:space="preserve"> текст по картине.</w:t>
            </w:r>
            <w:r w:rsidRPr="000A120D">
              <w:rPr>
                <w:i/>
                <w:iCs/>
              </w:rPr>
              <w:t xml:space="preserve"> Оценивать</w:t>
            </w:r>
            <w:r w:rsidRPr="000A120D">
              <w:t xml:space="preserve"> результаты своей деятельности</w:t>
            </w:r>
          </w:p>
        </w:tc>
      </w:tr>
      <w:tr w:rsidTr="00472FF0">
        <w:tblPrEx>
          <w:tblW w:w="16038" w:type="dxa"/>
          <w:tblInd w:w="-137" w:type="dxa"/>
          <w:tblLayout w:type="fixed"/>
          <w:tblCellMar>
            <w:left w:w="0" w:type="dxa"/>
            <w:right w:w="0" w:type="dxa"/>
          </w:tblCellMar>
          <w:tblLook w:val="0000"/>
        </w:tblPrEx>
        <w:trPr>
          <w:trHeight w:val="1919"/>
        </w:trPr>
        <w:tc>
          <w:tcPr>
            <w:tcW w:w="671" w:type="dxa"/>
            <w:tcBorders>
              <w:top w:val="single" w:sz="4" w:space="0" w:color="auto"/>
              <w:left w:val="single" w:sz="4" w:space="0" w:color="auto"/>
              <w:bottom w:val="single" w:sz="4" w:space="0" w:color="auto"/>
              <w:right w:val="single" w:sz="4" w:space="0" w:color="auto"/>
            </w:tcBorders>
          </w:tcPr>
          <w:p w:rsidR="009A68F3" w:rsidRPr="00901D91" w:rsidP="0095114B">
            <w:pPr>
              <w:pStyle w:val="NoSpacing"/>
              <w:jc w:val="center"/>
              <w:rPr>
                <w:b/>
              </w:rPr>
            </w:pPr>
            <w:r w:rsidRPr="00901D91">
              <w:rPr>
                <w:b/>
              </w:rPr>
              <w:t>2</w:t>
            </w:r>
            <w:r w:rsidR="0095114B">
              <w:rPr>
                <w:b/>
              </w:rPr>
              <w:t>0</w:t>
            </w:r>
            <w:r w:rsidRPr="00901D91">
              <w:rPr>
                <w:b/>
              </w:rPr>
              <w:t>. 02</w:t>
            </w:r>
          </w:p>
        </w:tc>
        <w:tc>
          <w:tcPr>
            <w:tcW w:w="740"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901D91" w:rsidP="002B1FF5">
            <w:pPr>
              <w:pStyle w:val="NoSpacing"/>
              <w:jc w:val="center"/>
              <w:rPr>
                <w:b/>
              </w:rPr>
            </w:pPr>
          </w:p>
        </w:tc>
        <w:tc>
          <w:tcPr>
            <w:tcW w:w="569" w:type="dxa"/>
            <w:tcBorders>
              <w:top w:val="single" w:sz="4" w:space="0" w:color="auto"/>
              <w:left w:val="single" w:sz="4" w:space="0" w:color="auto"/>
              <w:bottom w:val="single" w:sz="4" w:space="0" w:color="auto"/>
              <w:right w:val="single" w:sz="4" w:space="0" w:color="auto"/>
            </w:tcBorders>
            <w:shd w:val="clear" w:color="auto" w:fill="auto"/>
          </w:tcPr>
          <w:p w:rsidR="009A68F3" w:rsidRPr="009A6582" w:rsidP="002B1FF5">
            <w:pPr>
              <w:pStyle w:val="NoSpacing"/>
              <w:jc w:val="center"/>
              <w:rPr>
                <w:b/>
              </w:rPr>
            </w:pPr>
            <w:r>
              <w:rPr>
                <w:b/>
              </w:rPr>
              <w:t>86</w:t>
            </w:r>
          </w:p>
          <w:p w:rsidR="009A68F3" w:rsidRPr="009A6582" w:rsidP="002B1FF5">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9A68F3" w:rsidRPr="000C3AF6" w:rsidP="002B1FF5">
            <w:pPr>
              <w:pStyle w:val="NoSpacing"/>
              <w:jc w:val="center"/>
              <w:rPr>
                <w:b/>
                <w:bCs/>
              </w:rPr>
            </w:pPr>
            <w:r>
              <w:rPr>
                <w:b/>
                <w:bCs/>
              </w:rPr>
              <w:t>19</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B51B06" w:rsidP="00E0358A">
            <w:pPr>
              <w:pStyle w:val="NoSpacing"/>
              <w:rPr>
                <w:bCs/>
              </w:rPr>
            </w:pPr>
            <w:r w:rsidRPr="00B51B06">
              <w:rPr>
                <w:bCs/>
              </w:rPr>
              <w:t>Склонение имён прилагательных во множественном числе. Именитель</w:t>
            </w:r>
            <w:r w:rsidRPr="00B51B06">
              <w:rPr>
                <w:bCs/>
              </w:rPr>
              <w:softHyphen/>
              <w:t>ный и винительный падежи.</w:t>
            </w:r>
          </w:p>
          <w:p w:rsidR="009A68F3" w:rsidRPr="00B51B06" w:rsidP="00EF2427">
            <w:pPr>
              <w:pStyle w:val="NoSpacing"/>
              <w:rPr>
                <w:bCs/>
              </w:rPr>
            </w:pP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B51B06">
            <w:pPr>
              <w:pStyle w:val="NoSpacing"/>
              <w:rPr>
                <w:i/>
                <w:iCs/>
              </w:rPr>
            </w:pPr>
            <w:r>
              <w:t>У. 2 часть, с.42, упр.89</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CE3C21">
            <w:pPr>
              <w:pStyle w:val="NoSpacing"/>
              <w:jc w:val="center"/>
            </w:pPr>
            <w:r>
              <w:t>1</w:t>
            </w:r>
          </w:p>
        </w:tc>
        <w:tc>
          <w:tcPr>
            <w:tcW w:w="8081" w:type="dxa"/>
            <w:gridSpan w:val="3"/>
            <w:tcBorders>
              <w:top w:val="single" w:sz="4" w:space="0" w:color="auto"/>
              <w:left w:val="single" w:sz="4" w:space="0" w:color="auto"/>
              <w:bottom w:val="single" w:sz="4" w:space="0" w:color="auto"/>
              <w:right w:val="single" w:sz="4" w:space="0" w:color="auto"/>
            </w:tcBorders>
            <w:shd w:val="clear" w:color="auto" w:fill="auto"/>
          </w:tcPr>
          <w:p w:rsidR="009A68F3" w:rsidRPr="000A120D" w:rsidP="00E0358A">
            <w:pPr>
              <w:pStyle w:val="NoSpacing"/>
              <w:rPr>
                <w:i/>
                <w:iCs/>
              </w:rPr>
            </w:pPr>
            <w:r w:rsidRPr="000A120D">
              <w:rPr>
                <w:i/>
                <w:iCs/>
              </w:rPr>
              <w:t>Понимать</w:t>
            </w:r>
            <w:r w:rsidRPr="000A120D">
              <w:rPr>
                <w:iCs/>
              </w:rPr>
              <w:t xml:space="preserve"> и </w:t>
            </w:r>
            <w:r w:rsidRPr="000A120D">
              <w:rPr>
                <w:i/>
                <w:iCs/>
              </w:rPr>
              <w:t>сохранять</w:t>
            </w:r>
            <w:r w:rsidRPr="000A120D">
              <w:rPr>
                <w:iCs/>
              </w:rPr>
              <w:t xml:space="preserve"> в памяти учебную за</w:t>
            </w:r>
            <w:r w:rsidRPr="000A120D">
              <w:rPr>
                <w:iCs/>
              </w:rPr>
              <w:softHyphen/>
              <w:t xml:space="preserve">дачу урока. </w:t>
            </w:r>
            <w:r w:rsidRPr="000A120D">
              <w:rPr>
                <w:i/>
                <w:iCs/>
              </w:rPr>
              <w:t>Различать</w:t>
            </w:r>
            <w:r w:rsidRPr="000A120D">
              <w:rPr>
                <w:iCs/>
              </w:rPr>
              <w:t xml:space="preserve"> именительный и ви</w:t>
            </w:r>
            <w:r w:rsidRPr="000A120D">
              <w:rPr>
                <w:iCs/>
              </w:rPr>
              <w:softHyphen/>
              <w:t xml:space="preserve">нительный падежи имён прилагательных в форме множественного числа. </w:t>
            </w:r>
            <w:r w:rsidRPr="000A120D">
              <w:rPr>
                <w:i/>
                <w:iCs/>
              </w:rPr>
              <w:t>Определять</w:t>
            </w:r>
            <w:r w:rsidRPr="000A120D">
              <w:rPr>
                <w:iCs/>
              </w:rPr>
              <w:t xml:space="preserve"> и </w:t>
            </w:r>
            <w:r w:rsidRPr="000A120D">
              <w:rPr>
                <w:i/>
                <w:iCs/>
              </w:rPr>
              <w:t>обосновывать</w:t>
            </w:r>
            <w:r w:rsidRPr="000A120D">
              <w:rPr>
                <w:iCs/>
              </w:rPr>
              <w:t xml:space="preserve"> написание безударного па</w:t>
            </w:r>
            <w:r w:rsidRPr="000A120D">
              <w:rPr>
                <w:iCs/>
              </w:rPr>
              <w:softHyphen/>
              <w:t>дежного окончания имён прилагательных множественного числа, оценивать правиль</w:t>
            </w:r>
            <w:r w:rsidRPr="000A120D">
              <w:rPr>
                <w:iCs/>
              </w:rPr>
              <w:softHyphen/>
              <w:t xml:space="preserve">ность написанного. </w:t>
            </w:r>
            <w:r w:rsidRPr="000A120D">
              <w:rPr>
                <w:i/>
                <w:iCs/>
              </w:rPr>
              <w:t>Сопоставлять</w:t>
            </w:r>
            <w:r w:rsidRPr="000A120D">
              <w:rPr>
                <w:iCs/>
              </w:rPr>
              <w:t xml:space="preserve"> содержа</w:t>
            </w:r>
            <w:r w:rsidRPr="000A120D">
              <w:rPr>
                <w:iCs/>
              </w:rPr>
              <w:softHyphen/>
              <w:t xml:space="preserve">ние художественного и научного текстов и употребление в них языковых средств. </w:t>
            </w:r>
            <w:r w:rsidRPr="000A120D">
              <w:rPr>
                <w:i/>
                <w:iCs/>
              </w:rPr>
              <w:t>Оценивать</w:t>
            </w:r>
            <w:r w:rsidRPr="000A120D">
              <w:rPr>
                <w:iCs/>
              </w:rPr>
              <w:t xml:space="preserve"> результаты своей деятельности</w:t>
            </w:r>
          </w:p>
        </w:tc>
      </w:tr>
      <w:tr w:rsidTr="00472FF0">
        <w:tblPrEx>
          <w:tblW w:w="16038" w:type="dxa"/>
          <w:tblInd w:w="-137" w:type="dxa"/>
          <w:tblLayout w:type="fixed"/>
          <w:tblCellMar>
            <w:left w:w="0" w:type="dxa"/>
            <w:right w:w="0" w:type="dxa"/>
          </w:tblCellMar>
          <w:tblLook w:val="0000"/>
        </w:tblPrEx>
        <w:trPr>
          <w:trHeight w:val="2231"/>
        </w:trPr>
        <w:tc>
          <w:tcPr>
            <w:tcW w:w="671" w:type="dxa"/>
            <w:tcBorders>
              <w:top w:val="single" w:sz="4" w:space="0" w:color="auto"/>
              <w:left w:val="single" w:sz="4" w:space="0" w:color="auto"/>
              <w:bottom w:val="single" w:sz="4" w:space="0" w:color="auto"/>
              <w:right w:val="single" w:sz="4" w:space="0" w:color="auto"/>
            </w:tcBorders>
          </w:tcPr>
          <w:p w:rsidR="009A68F3" w:rsidRPr="000C3AF6" w:rsidP="002B1FF5">
            <w:pPr>
              <w:pStyle w:val="NoSpacing"/>
              <w:jc w:val="center"/>
              <w:rPr>
                <w:b/>
              </w:rPr>
            </w:pPr>
            <w:r w:rsidRPr="000C3AF6">
              <w:rPr>
                <w:b/>
              </w:rPr>
              <w:t>2</w:t>
            </w:r>
            <w:r>
              <w:rPr>
                <w:b/>
              </w:rPr>
              <w:t>4</w:t>
            </w:r>
            <w:r w:rsidRPr="000C3AF6">
              <w:rPr>
                <w:b/>
              </w:rPr>
              <w:t>. 02</w:t>
            </w:r>
          </w:p>
        </w:tc>
        <w:tc>
          <w:tcPr>
            <w:tcW w:w="740"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0C3AF6" w:rsidP="002B1FF5">
            <w:pPr>
              <w:pStyle w:val="NoSpacing"/>
              <w:jc w:val="center"/>
              <w:rPr>
                <w:b/>
              </w:rPr>
            </w:pPr>
          </w:p>
        </w:tc>
        <w:tc>
          <w:tcPr>
            <w:tcW w:w="569" w:type="dxa"/>
            <w:tcBorders>
              <w:top w:val="single" w:sz="4" w:space="0" w:color="auto"/>
              <w:left w:val="single" w:sz="4" w:space="0" w:color="auto"/>
              <w:bottom w:val="single" w:sz="4" w:space="0" w:color="auto"/>
              <w:right w:val="single" w:sz="4" w:space="0" w:color="auto"/>
            </w:tcBorders>
            <w:shd w:val="clear" w:color="auto" w:fill="auto"/>
          </w:tcPr>
          <w:p w:rsidR="009A68F3" w:rsidRPr="000D3041" w:rsidP="002B1FF5">
            <w:pPr>
              <w:pStyle w:val="NoSpacing"/>
              <w:jc w:val="center"/>
              <w:rPr>
                <w:b/>
              </w:rPr>
            </w:pPr>
            <w:r>
              <w:rPr>
                <w:b/>
              </w:rPr>
              <w:t>87</w:t>
            </w:r>
          </w:p>
          <w:p w:rsidR="009A68F3" w:rsidRPr="000D3041" w:rsidP="002B1FF5">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9A68F3" w:rsidRPr="00264611" w:rsidP="002B1FF5">
            <w:pPr>
              <w:pStyle w:val="NoSpacing"/>
              <w:jc w:val="center"/>
              <w:rPr>
                <w:b/>
                <w:bCs/>
              </w:rPr>
            </w:pPr>
            <w:r>
              <w:rPr>
                <w:b/>
                <w:bCs/>
              </w:rPr>
              <w:t>20</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B51B06" w:rsidP="00E0358A">
            <w:pPr>
              <w:pStyle w:val="NoSpacing"/>
              <w:rPr>
                <w:bCs/>
              </w:rPr>
            </w:pPr>
            <w:r w:rsidRPr="00B51B06">
              <w:rPr>
                <w:bCs/>
              </w:rPr>
              <w:t>Склонение имён прилагательных во множественном числе. Родительный и предложный падежи.</w:t>
            </w:r>
          </w:p>
          <w:p w:rsidR="009A68F3" w:rsidRPr="00B51B06" w:rsidP="00E0358A">
            <w:pPr>
              <w:pStyle w:val="NoSpacing"/>
              <w:rPr>
                <w:bCs/>
              </w:rPr>
            </w:pP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901D91">
            <w:pPr>
              <w:pStyle w:val="NoSpacing"/>
              <w:rPr>
                <w:i/>
                <w:iCs/>
              </w:rPr>
            </w:pPr>
            <w:r>
              <w:t>У. 2 часть, с.44, упр.93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CE3C21">
            <w:pPr>
              <w:pStyle w:val="NoSpacing"/>
              <w:jc w:val="center"/>
            </w:pPr>
            <w:r>
              <w:t>1</w:t>
            </w:r>
          </w:p>
        </w:tc>
        <w:tc>
          <w:tcPr>
            <w:tcW w:w="8081" w:type="dxa"/>
            <w:gridSpan w:val="3"/>
            <w:tcBorders>
              <w:top w:val="single" w:sz="4" w:space="0" w:color="auto"/>
              <w:left w:val="single" w:sz="4" w:space="0" w:color="auto"/>
              <w:bottom w:val="single" w:sz="4" w:space="0" w:color="auto"/>
              <w:right w:val="single" w:sz="4" w:space="0" w:color="auto"/>
            </w:tcBorders>
            <w:shd w:val="clear" w:color="auto" w:fill="auto"/>
          </w:tcPr>
          <w:p w:rsidR="009A68F3" w:rsidRPr="000A120D" w:rsidP="00E0358A">
            <w:pPr>
              <w:pStyle w:val="NoSpacing"/>
              <w:rPr>
                <w:i/>
                <w:iCs/>
              </w:rPr>
            </w:pPr>
            <w:r w:rsidRPr="000A120D">
              <w:rPr>
                <w:i/>
                <w:iCs/>
              </w:rPr>
              <w:t>Понимать</w:t>
            </w:r>
            <w:r w:rsidRPr="000A120D">
              <w:rPr>
                <w:iCs/>
              </w:rPr>
              <w:t xml:space="preserve"> и </w:t>
            </w:r>
            <w:r w:rsidRPr="000A120D">
              <w:rPr>
                <w:i/>
                <w:iCs/>
              </w:rPr>
              <w:t>сохранять</w:t>
            </w:r>
            <w:r w:rsidRPr="000A120D">
              <w:rPr>
                <w:iCs/>
              </w:rPr>
              <w:t xml:space="preserve"> в памяти учебную задачу урока. </w:t>
            </w:r>
            <w:r w:rsidRPr="000A120D">
              <w:rPr>
                <w:i/>
                <w:iCs/>
              </w:rPr>
              <w:t>Различать</w:t>
            </w:r>
            <w:r w:rsidRPr="000A120D">
              <w:rPr>
                <w:iCs/>
              </w:rPr>
              <w:t xml:space="preserve"> родительный и предложный падежи имён прилагательных в форме множественного числа. </w:t>
            </w:r>
            <w:r w:rsidRPr="000A120D">
              <w:rPr>
                <w:i/>
                <w:iCs/>
              </w:rPr>
              <w:t>Опреде</w:t>
            </w:r>
            <w:r w:rsidRPr="000A120D">
              <w:rPr>
                <w:i/>
                <w:iCs/>
              </w:rPr>
              <w:softHyphen/>
              <w:t>лять</w:t>
            </w:r>
            <w:r w:rsidRPr="000A120D">
              <w:rPr>
                <w:iCs/>
              </w:rPr>
              <w:t xml:space="preserve"> и обосновывать написание безудар</w:t>
            </w:r>
            <w:r w:rsidRPr="000A120D">
              <w:rPr>
                <w:iCs/>
              </w:rPr>
              <w:softHyphen/>
              <w:t>ного падежного окончания имён прилага</w:t>
            </w:r>
            <w:r w:rsidRPr="000A120D">
              <w:rPr>
                <w:iCs/>
              </w:rPr>
              <w:softHyphen/>
              <w:t xml:space="preserve">тельных множественного числа, оценивать правильность написанного. </w:t>
            </w:r>
            <w:r w:rsidRPr="000A120D">
              <w:rPr>
                <w:i/>
                <w:iCs/>
              </w:rPr>
              <w:t>Оценивать</w:t>
            </w:r>
            <w:r w:rsidRPr="000A120D">
              <w:rPr>
                <w:iCs/>
              </w:rPr>
              <w:t xml:space="preserve"> вы</w:t>
            </w:r>
            <w:r w:rsidRPr="000A120D">
              <w:rPr>
                <w:iCs/>
              </w:rPr>
              <w:softHyphen/>
              <w:t>разительность языковых сре</w:t>
            </w:r>
            <w:r w:rsidRPr="000A120D">
              <w:rPr>
                <w:iCs/>
              </w:rPr>
              <w:t>дств в п</w:t>
            </w:r>
            <w:r w:rsidRPr="000A120D">
              <w:rPr>
                <w:iCs/>
              </w:rPr>
              <w:t>ейзаж</w:t>
            </w:r>
            <w:r w:rsidRPr="000A120D">
              <w:rPr>
                <w:iCs/>
              </w:rPr>
              <w:softHyphen/>
              <w:t xml:space="preserve">ных зарисовках. </w:t>
            </w:r>
            <w:r w:rsidRPr="000A120D">
              <w:rPr>
                <w:i/>
                <w:iCs/>
              </w:rPr>
              <w:t>Соблюдать</w:t>
            </w:r>
            <w:r w:rsidRPr="000A120D">
              <w:rPr>
                <w:iCs/>
              </w:rPr>
              <w:t xml:space="preserve"> нормы правиль</w:t>
            </w:r>
            <w:r w:rsidRPr="000A120D">
              <w:rPr>
                <w:iCs/>
              </w:rPr>
              <w:softHyphen/>
              <w:t xml:space="preserve">ного согласования имён прилагательных и имён существительных в речи. </w:t>
            </w:r>
            <w:r w:rsidRPr="000A120D">
              <w:rPr>
                <w:i/>
                <w:iCs/>
              </w:rPr>
              <w:t>Оценивать</w:t>
            </w:r>
            <w:r w:rsidRPr="000A120D">
              <w:rPr>
                <w:iCs/>
              </w:rPr>
              <w:t xml:space="preserve"> результаты своей деятельности</w:t>
            </w:r>
          </w:p>
        </w:tc>
      </w:tr>
      <w:tr w:rsidTr="00472FF0">
        <w:tblPrEx>
          <w:tblW w:w="16038" w:type="dxa"/>
          <w:tblInd w:w="-137" w:type="dxa"/>
          <w:tblLayout w:type="fixed"/>
          <w:tblCellMar>
            <w:left w:w="0" w:type="dxa"/>
            <w:right w:w="0" w:type="dxa"/>
          </w:tblCellMar>
          <w:tblLook w:val="0000"/>
        </w:tblPrEx>
        <w:trPr>
          <w:trHeight w:val="1572"/>
        </w:trPr>
        <w:tc>
          <w:tcPr>
            <w:tcW w:w="671" w:type="dxa"/>
            <w:tcBorders>
              <w:top w:val="single" w:sz="4" w:space="0" w:color="auto"/>
              <w:left w:val="single" w:sz="4" w:space="0" w:color="auto"/>
              <w:bottom w:val="single" w:sz="4" w:space="0" w:color="auto"/>
              <w:right w:val="single" w:sz="4" w:space="0" w:color="auto"/>
            </w:tcBorders>
          </w:tcPr>
          <w:p w:rsidR="009A68F3" w:rsidRPr="000C3AF6" w:rsidP="002B1FF5">
            <w:pPr>
              <w:pStyle w:val="NoSpacing"/>
              <w:jc w:val="center"/>
              <w:rPr>
                <w:b/>
              </w:rPr>
            </w:pPr>
            <w:r w:rsidRPr="000C3AF6">
              <w:rPr>
                <w:b/>
              </w:rPr>
              <w:t>2</w:t>
            </w:r>
            <w:r>
              <w:rPr>
                <w:b/>
              </w:rPr>
              <w:t>5</w:t>
            </w:r>
            <w:r w:rsidRPr="000C3AF6">
              <w:rPr>
                <w:b/>
              </w:rPr>
              <w:t>. 02</w:t>
            </w:r>
          </w:p>
        </w:tc>
        <w:tc>
          <w:tcPr>
            <w:tcW w:w="740"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0C3AF6" w:rsidP="002B1FF5">
            <w:pPr>
              <w:pStyle w:val="NoSpacing"/>
              <w:jc w:val="center"/>
              <w:rPr>
                <w:b/>
              </w:rPr>
            </w:pPr>
          </w:p>
        </w:tc>
        <w:tc>
          <w:tcPr>
            <w:tcW w:w="569" w:type="dxa"/>
            <w:tcBorders>
              <w:top w:val="single" w:sz="4" w:space="0" w:color="auto"/>
              <w:left w:val="single" w:sz="4" w:space="0" w:color="auto"/>
              <w:bottom w:val="single" w:sz="4" w:space="0" w:color="auto"/>
              <w:right w:val="single" w:sz="4" w:space="0" w:color="auto"/>
            </w:tcBorders>
            <w:shd w:val="clear" w:color="auto" w:fill="auto"/>
          </w:tcPr>
          <w:p w:rsidR="009A68F3" w:rsidRPr="000D3041" w:rsidP="002B1FF5">
            <w:pPr>
              <w:pStyle w:val="NoSpacing"/>
              <w:jc w:val="center"/>
              <w:rPr>
                <w:b/>
              </w:rPr>
            </w:pPr>
            <w:r>
              <w:rPr>
                <w:b/>
              </w:rPr>
              <w:t>88</w:t>
            </w:r>
          </w:p>
          <w:p w:rsidR="009A68F3" w:rsidRPr="000D3041" w:rsidP="002B1FF5">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9A68F3" w:rsidRPr="00A9475F" w:rsidP="002B1FF5">
            <w:pPr>
              <w:pStyle w:val="NoSpacing"/>
              <w:jc w:val="center"/>
              <w:rPr>
                <w:b/>
                <w:bCs/>
              </w:rPr>
            </w:pPr>
            <w:r>
              <w:rPr>
                <w:b/>
                <w:bCs/>
              </w:rPr>
              <w:t>21</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0C3AF6" w:rsidP="00264611">
            <w:pPr>
              <w:pStyle w:val="NoSpacing"/>
              <w:rPr>
                <w:i/>
              </w:rPr>
            </w:pPr>
            <w:r w:rsidRPr="00B51B06">
              <w:rPr>
                <w:bCs/>
              </w:rPr>
              <w:t xml:space="preserve">Склонение имён прилагательных во множественном числе. Дательный и творительный падежи. </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901D91">
            <w:pPr>
              <w:pStyle w:val="NoSpacing"/>
              <w:rPr>
                <w:i/>
                <w:iCs/>
              </w:rPr>
            </w:pPr>
            <w:r>
              <w:t>У. 2 часть, с.46, упр.98</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CE3C21">
            <w:pPr>
              <w:pStyle w:val="NoSpacing"/>
              <w:jc w:val="center"/>
            </w:pPr>
            <w:r>
              <w:t>1</w:t>
            </w:r>
          </w:p>
        </w:tc>
        <w:tc>
          <w:tcPr>
            <w:tcW w:w="8081" w:type="dxa"/>
            <w:gridSpan w:val="3"/>
            <w:tcBorders>
              <w:top w:val="single" w:sz="4" w:space="0" w:color="auto"/>
              <w:left w:val="single" w:sz="4" w:space="0" w:color="auto"/>
              <w:bottom w:val="single" w:sz="4" w:space="0" w:color="auto"/>
              <w:right w:val="single" w:sz="4" w:space="0" w:color="auto"/>
            </w:tcBorders>
            <w:shd w:val="clear" w:color="auto" w:fill="auto"/>
          </w:tcPr>
          <w:p w:rsidR="009A68F3" w:rsidRPr="000A120D" w:rsidP="00264611">
            <w:pPr>
              <w:pStyle w:val="NoSpacing"/>
              <w:rPr>
                <w:i/>
                <w:iCs/>
              </w:rPr>
            </w:pPr>
            <w:r w:rsidRPr="000A120D">
              <w:rPr>
                <w:i/>
                <w:iCs/>
              </w:rPr>
              <w:t>Понимать</w:t>
            </w:r>
            <w:r w:rsidRPr="000A120D">
              <w:t xml:space="preserve"> и</w:t>
            </w:r>
            <w:r w:rsidRPr="000A120D">
              <w:rPr>
                <w:i/>
                <w:iCs/>
              </w:rPr>
              <w:t xml:space="preserve"> сохранять</w:t>
            </w:r>
            <w:r w:rsidRPr="000A120D">
              <w:t xml:space="preserve"> в памяти учебную задачу урока.</w:t>
            </w:r>
            <w:r w:rsidRPr="000A120D">
              <w:rPr>
                <w:i/>
                <w:iCs/>
              </w:rPr>
              <w:t xml:space="preserve"> Различать</w:t>
            </w:r>
            <w:r w:rsidRPr="000A120D">
              <w:t xml:space="preserve"> дательный и тво</w:t>
            </w:r>
            <w:r w:rsidRPr="000A120D">
              <w:softHyphen/>
              <w:t>рительный падежи имён прилагательных в форме множественного числа.</w:t>
            </w:r>
            <w:r w:rsidRPr="000A120D">
              <w:rPr>
                <w:i/>
                <w:iCs/>
              </w:rPr>
              <w:t xml:space="preserve"> Опреде</w:t>
            </w:r>
            <w:r w:rsidRPr="000A120D">
              <w:rPr>
                <w:i/>
                <w:iCs/>
              </w:rPr>
              <w:softHyphen/>
              <w:t>лять</w:t>
            </w:r>
            <w:r w:rsidRPr="000A120D">
              <w:t xml:space="preserve"> и</w:t>
            </w:r>
            <w:r w:rsidRPr="000A120D">
              <w:rPr>
                <w:i/>
                <w:iCs/>
              </w:rPr>
              <w:t xml:space="preserve"> обосновывать</w:t>
            </w:r>
            <w:r w:rsidRPr="000A120D">
              <w:t xml:space="preserve"> написание безудар</w:t>
            </w:r>
            <w:r w:rsidRPr="000A120D">
              <w:softHyphen/>
              <w:t>ного падежного окончания имён прилага</w:t>
            </w:r>
            <w:r w:rsidRPr="000A120D">
              <w:softHyphen/>
              <w:t>тельных множественного числа,</w:t>
            </w:r>
            <w:r w:rsidRPr="000A120D">
              <w:rPr>
                <w:i/>
                <w:iCs/>
              </w:rPr>
              <w:t xml:space="preserve"> оценивать </w:t>
            </w:r>
            <w:r w:rsidRPr="000A120D">
              <w:t>правильность написанного.</w:t>
            </w:r>
            <w:r w:rsidRPr="000A120D">
              <w:rPr>
                <w:i/>
                <w:iCs/>
              </w:rPr>
              <w:t xml:space="preserve"> Оценивать</w:t>
            </w:r>
            <w:r w:rsidRPr="000A120D">
              <w:t xml:space="preserve"> результаты сво</w:t>
            </w:r>
            <w:r w:rsidRPr="000A120D">
              <w:softHyphen/>
              <w:t>ей деятельности</w:t>
            </w:r>
          </w:p>
        </w:tc>
      </w:tr>
      <w:tr w:rsidTr="00472FF0">
        <w:tblPrEx>
          <w:tblW w:w="16038" w:type="dxa"/>
          <w:tblInd w:w="-137" w:type="dxa"/>
          <w:tblLayout w:type="fixed"/>
          <w:tblCellMar>
            <w:left w:w="0" w:type="dxa"/>
            <w:right w:w="0" w:type="dxa"/>
          </w:tblCellMar>
          <w:tblLook w:val="0000"/>
        </w:tblPrEx>
        <w:trPr>
          <w:trHeight w:val="1043"/>
        </w:trPr>
        <w:tc>
          <w:tcPr>
            <w:tcW w:w="671" w:type="dxa"/>
            <w:tcBorders>
              <w:top w:val="single" w:sz="4" w:space="0" w:color="auto"/>
              <w:left w:val="single" w:sz="4" w:space="0" w:color="auto"/>
              <w:bottom w:val="single" w:sz="4" w:space="0" w:color="auto"/>
              <w:right w:val="single" w:sz="4" w:space="0" w:color="auto"/>
            </w:tcBorders>
          </w:tcPr>
          <w:p w:rsidR="009A68F3" w:rsidRPr="000C3AF6" w:rsidP="002B1FF5">
            <w:pPr>
              <w:pStyle w:val="NoSpacing"/>
              <w:jc w:val="center"/>
              <w:rPr>
                <w:b/>
              </w:rPr>
            </w:pPr>
            <w:r>
              <w:rPr>
                <w:b/>
              </w:rPr>
              <w:t>1.03</w:t>
            </w:r>
          </w:p>
        </w:tc>
        <w:tc>
          <w:tcPr>
            <w:tcW w:w="740"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0C3AF6" w:rsidP="002B1FF5">
            <w:pPr>
              <w:pStyle w:val="NoSpacing"/>
              <w:jc w:val="center"/>
              <w:rPr>
                <w:b/>
              </w:rPr>
            </w:pPr>
          </w:p>
        </w:tc>
        <w:tc>
          <w:tcPr>
            <w:tcW w:w="569" w:type="dxa"/>
            <w:tcBorders>
              <w:top w:val="single" w:sz="4" w:space="0" w:color="auto"/>
              <w:left w:val="single" w:sz="4" w:space="0" w:color="auto"/>
              <w:bottom w:val="single" w:sz="4" w:space="0" w:color="auto"/>
              <w:right w:val="single" w:sz="4" w:space="0" w:color="auto"/>
            </w:tcBorders>
            <w:shd w:val="clear" w:color="auto" w:fill="auto"/>
          </w:tcPr>
          <w:p w:rsidR="009A68F3" w:rsidRPr="000D3041" w:rsidP="002B1FF5">
            <w:pPr>
              <w:pStyle w:val="NoSpacing"/>
              <w:jc w:val="center"/>
              <w:rPr>
                <w:b/>
              </w:rPr>
            </w:pPr>
            <w:r>
              <w:rPr>
                <w:b/>
              </w:rPr>
              <w:t>89</w:t>
            </w:r>
          </w:p>
          <w:p w:rsidR="009A68F3" w:rsidRPr="000D3041" w:rsidP="002B1FF5">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9A68F3" w:rsidRPr="00A9475F" w:rsidP="002B1FF5">
            <w:pPr>
              <w:pStyle w:val="NoSpacing"/>
              <w:jc w:val="center"/>
              <w:rPr>
                <w:b/>
                <w:bCs/>
              </w:rPr>
            </w:pPr>
            <w:r>
              <w:rPr>
                <w:b/>
                <w:bCs/>
              </w:rPr>
              <w:t>22</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264611" w:rsidP="00E0358A">
            <w:pPr>
              <w:pStyle w:val="NoSpacing"/>
              <w:rPr>
                <w:b/>
                <w:bCs/>
              </w:rPr>
            </w:pPr>
            <w:r w:rsidRPr="00264611">
              <w:rPr>
                <w:b/>
                <w:bCs/>
                <w:i/>
              </w:rPr>
              <w:t>Р.р</w:t>
            </w:r>
            <w:r w:rsidRPr="00264611">
              <w:rPr>
                <w:b/>
                <w:bCs/>
                <w:i/>
              </w:rPr>
              <w:t>. Подробное изложение повествова</w:t>
            </w:r>
            <w:r w:rsidRPr="00264611">
              <w:rPr>
                <w:b/>
                <w:bCs/>
                <w:i/>
              </w:rPr>
              <w:softHyphen/>
              <w:t xml:space="preserve">тельного текста по отрывку из рассказа </w:t>
            </w:r>
            <w:r w:rsidRPr="00264611">
              <w:rPr>
                <w:b/>
                <w:bCs/>
                <w:i/>
              </w:rPr>
              <w:t>Ю.Яковлева</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9A68F3" w:rsidP="00901D91">
            <w:pPr>
              <w:pStyle w:val="NoSpacing"/>
            </w:pPr>
            <w: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A68F3" w:rsidP="00CE3C21">
            <w:pPr>
              <w:pStyle w:val="NoSpacing"/>
              <w:jc w:val="center"/>
            </w:pPr>
          </w:p>
        </w:tc>
        <w:tc>
          <w:tcPr>
            <w:tcW w:w="8081" w:type="dxa"/>
            <w:gridSpan w:val="3"/>
            <w:tcBorders>
              <w:top w:val="single" w:sz="4" w:space="0" w:color="auto"/>
              <w:left w:val="single" w:sz="4" w:space="0" w:color="auto"/>
              <w:bottom w:val="single" w:sz="4" w:space="0" w:color="auto"/>
              <w:right w:val="single" w:sz="4" w:space="0" w:color="auto"/>
            </w:tcBorders>
            <w:shd w:val="clear" w:color="auto" w:fill="auto"/>
          </w:tcPr>
          <w:p w:rsidR="009A68F3" w:rsidRPr="000A120D" w:rsidP="00E0358A">
            <w:pPr>
              <w:pStyle w:val="NoSpacing"/>
              <w:rPr>
                <w:i/>
                <w:iCs/>
              </w:rPr>
            </w:pPr>
            <w:r w:rsidRPr="000A120D">
              <w:rPr>
                <w:i/>
                <w:iCs/>
              </w:rPr>
              <w:t>Оценивать</w:t>
            </w:r>
            <w:r w:rsidRPr="000A120D">
              <w:t xml:space="preserve"> выра</w:t>
            </w:r>
            <w:r w:rsidRPr="000A120D">
              <w:softHyphen/>
              <w:t>зительность языковых сре</w:t>
            </w:r>
            <w:r w:rsidRPr="000A120D">
              <w:t>дств в п</w:t>
            </w:r>
            <w:r w:rsidRPr="000A120D">
              <w:t>ейзаж</w:t>
            </w:r>
            <w:r w:rsidRPr="000A120D">
              <w:softHyphen/>
              <w:t>ной зарисовке.</w:t>
            </w:r>
            <w:r w:rsidRPr="000A120D">
              <w:rPr>
                <w:i/>
                <w:iCs/>
              </w:rPr>
              <w:t xml:space="preserve"> </w:t>
            </w:r>
            <w:r w:rsidRPr="000A120D">
              <w:t>Самостоятельно</w:t>
            </w:r>
            <w:r w:rsidRPr="000A120D">
              <w:rPr>
                <w:i/>
                <w:iCs/>
              </w:rPr>
              <w:t xml:space="preserve"> подготовить</w:t>
            </w:r>
            <w:r w:rsidRPr="000A120D">
              <w:rPr>
                <w:i/>
                <w:iCs/>
              </w:rPr>
              <w:softHyphen/>
              <w:t>ся</w:t>
            </w:r>
            <w:r w:rsidRPr="000A120D">
              <w:t xml:space="preserve"> к изложению повествовательного текста и</w:t>
            </w:r>
            <w:r w:rsidRPr="000A120D">
              <w:rPr>
                <w:i/>
                <w:iCs/>
              </w:rPr>
              <w:t xml:space="preserve"> записать</w:t>
            </w:r>
            <w:r w:rsidRPr="000A120D">
              <w:t xml:space="preserve"> его.</w:t>
            </w:r>
            <w:r w:rsidRPr="000A120D">
              <w:rPr>
                <w:i/>
                <w:iCs/>
              </w:rPr>
              <w:t xml:space="preserve"> Проверять</w:t>
            </w:r>
            <w:r w:rsidRPr="000A120D">
              <w:t xml:space="preserve"> написанное. </w:t>
            </w:r>
            <w:r w:rsidRPr="000A120D">
              <w:rPr>
                <w:i/>
                <w:iCs/>
              </w:rPr>
              <w:t>Оценивать</w:t>
            </w:r>
            <w:r w:rsidRPr="000A120D">
              <w:t xml:space="preserve"> результаты сво</w:t>
            </w:r>
            <w:r w:rsidRPr="000A120D">
              <w:softHyphen/>
              <w:t>ей деятельности</w:t>
            </w:r>
          </w:p>
        </w:tc>
      </w:tr>
      <w:tr w:rsidTr="00472FF0">
        <w:tblPrEx>
          <w:tblW w:w="16038" w:type="dxa"/>
          <w:tblInd w:w="-137" w:type="dxa"/>
          <w:tblLayout w:type="fixed"/>
          <w:tblCellMar>
            <w:left w:w="0" w:type="dxa"/>
            <w:right w:w="0" w:type="dxa"/>
          </w:tblCellMar>
          <w:tblLook w:val="0000"/>
        </w:tblPrEx>
        <w:trPr>
          <w:gridAfter w:val="2"/>
          <w:wAfter w:w="177" w:type="dxa"/>
          <w:trHeight w:val="1966"/>
        </w:trPr>
        <w:tc>
          <w:tcPr>
            <w:tcW w:w="671" w:type="dxa"/>
            <w:tcBorders>
              <w:top w:val="single" w:sz="4" w:space="0" w:color="auto"/>
              <w:left w:val="single" w:sz="4" w:space="0" w:color="auto"/>
              <w:bottom w:val="single" w:sz="4" w:space="0" w:color="auto"/>
              <w:right w:val="single" w:sz="4" w:space="0" w:color="auto"/>
            </w:tcBorders>
          </w:tcPr>
          <w:p w:rsidR="009A68F3" w:rsidRPr="000C3AF6" w:rsidP="002B1FF5">
            <w:pPr>
              <w:pStyle w:val="NoSpacing"/>
              <w:jc w:val="center"/>
              <w:rPr>
                <w:b/>
              </w:rPr>
            </w:pPr>
            <w:r>
              <w:rPr>
                <w:b/>
              </w:rPr>
              <w:t>2</w:t>
            </w:r>
            <w:r w:rsidRPr="000C3AF6">
              <w:rPr>
                <w:b/>
              </w:rPr>
              <w:t>.03</w:t>
            </w:r>
          </w:p>
        </w:tc>
        <w:tc>
          <w:tcPr>
            <w:tcW w:w="740"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0C3AF6" w:rsidP="002B1FF5">
            <w:pPr>
              <w:pStyle w:val="NoSpacing"/>
              <w:jc w:val="center"/>
              <w:rPr>
                <w:b/>
              </w:rPr>
            </w:pPr>
          </w:p>
        </w:tc>
        <w:tc>
          <w:tcPr>
            <w:tcW w:w="569" w:type="dxa"/>
            <w:tcBorders>
              <w:top w:val="single" w:sz="4" w:space="0" w:color="auto"/>
              <w:left w:val="single" w:sz="4" w:space="0" w:color="auto"/>
              <w:bottom w:val="single" w:sz="4" w:space="0" w:color="auto"/>
              <w:right w:val="single" w:sz="4" w:space="0" w:color="auto"/>
            </w:tcBorders>
            <w:shd w:val="clear" w:color="auto" w:fill="auto"/>
          </w:tcPr>
          <w:p w:rsidR="009A68F3" w:rsidRPr="000D3041" w:rsidP="002B1FF5">
            <w:pPr>
              <w:pStyle w:val="NoSpacing"/>
              <w:jc w:val="center"/>
              <w:rPr>
                <w:b/>
              </w:rPr>
            </w:pPr>
            <w:r>
              <w:rPr>
                <w:b/>
              </w:rPr>
              <w:t>90</w:t>
            </w:r>
          </w:p>
          <w:p w:rsidR="009A68F3" w:rsidRPr="000D3041" w:rsidP="002B1FF5">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9A68F3" w:rsidRPr="00A9475F" w:rsidP="002B1FF5">
            <w:pPr>
              <w:pStyle w:val="NoSpacing"/>
              <w:jc w:val="center"/>
              <w:rPr>
                <w:b/>
                <w:bCs/>
              </w:rPr>
            </w:pPr>
            <w:r>
              <w:rPr>
                <w:b/>
                <w:bCs/>
              </w:rPr>
              <w:t>23</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C2248B" w:rsidP="00E0358A">
            <w:pPr>
              <w:pStyle w:val="NoSpacing"/>
              <w:rPr>
                <w:bCs/>
                <w:i/>
              </w:rPr>
            </w:pPr>
            <w:r w:rsidRPr="00901D91">
              <w:rPr>
                <w:bCs/>
              </w:rPr>
              <w:t>Обобщение по разделу «Имя при</w:t>
            </w:r>
            <w:r w:rsidRPr="00901D91">
              <w:rPr>
                <w:bCs/>
              </w:rPr>
              <w:softHyphen/>
              <w:t xml:space="preserve">лагательное». </w:t>
            </w:r>
            <w:r w:rsidRPr="00901D91">
              <w:rPr>
                <w:bCs/>
                <w:i/>
              </w:rPr>
              <w:t>Р.р</w:t>
            </w:r>
            <w:r w:rsidRPr="00901D91">
              <w:rPr>
                <w:bCs/>
                <w:i/>
              </w:rPr>
              <w:t>. Составление устного сообщения по репродукции картины И. Э. Грабаря «Февральская лазурь».</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853F78">
            <w:pPr>
              <w:pStyle w:val="NoSpacing"/>
              <w:rPr>
                <w:i/>
                <w:iCs/>
              </w:rPr>
            </w:pPr>
            <w:r>
              <w:t>У. 2 часть, с.48, упр.104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CE3C21">
            <w:pPr>
              <w:pStyle w:val="NoSpacing"/>
              <w:jc w:val="center"/>
            </w:pPr>
            <w:r>
              <w:t>1</w:t>
            </w:r>
          </w:p>
        </w:tc>
        <w:tc>
          <w:tcPr>
            <w:tcW w:w="7904"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8F1858">
            <w:pPr>
              <w:pStyle w:val="NoSpacing"/>
              <w:rPr>
                <w:i/>
                <w:iCs/>
              </w:rPr>
            </w:pPr>
            <w:r w:rsidRPr="000A120D">
              <w:rPr>
                <w:i/>
                <w:iCs/>
              </w:rPr>
              <w:t>Понимать</w:t>
            </w:r>
            <w:r w:rsidRPr="000A120D">
              <w:t xml:space="preserve"> и</w:t>
            </w:r>
            <w:r w:rsidRPr="000A120D">
              <w:rPr>
                <w:i/>
                <w:iCs/>
              </w:rPr>
              <w:t xml:space="preserve"> сохранять</w:t>
            </w:r>
            <w:r w:rsidRPr="000A120D">
              <w:t xml:space="preserve"> в памяти учебную задачу урока. Адекватно</w:t>
            </w:r>
            <w:r w:rsidRPr="000A120D">
              <w:rPr>
                <w:i/>
                <w:iCs/>
              </w:rPr>
              <w:t xml:space="preserve"> оценивать</w:t>
            </w:r>
            <w:r w:rsidRPr="000A120D">
              <w:t xml:space="preserve"> ре</w:t>
            </w:r>
            <w:r w:rsidRPr="000A120D">
              <w:softHyphen/>
              <w:t>зультаты написанного изложения.</w:t>
            </w:r>
            <w:r w:rsidRPr="000A120D">
              <w:rPr>
                <w:i/>
                <w:iCs/>
              </w:rPr>
              <w:t xml:space="preserve"> Опреде</w:t>
            </w:r>
            <w:r w:rsidRPr="000A120D">
              <w:rPr>
                <w:i/>
                <w:iCs/>
              </w:rPr>
              <w:softHyphen/>
              <w:t>лять</w:t>
            </w:r>
            <w:r w:rsidRPr="000A120D">
              <w:t xml:space="preserve"> и</w:t>
            </w:r>
            <w:r w:rsidRPr="000A120D">
              <w:rPr>
                <w:i/>
                <w:iCs/>
              </w:rPr>
              <w:t xml:space="preserve"> обосновывать</w:t>
            </w:r>
            <w:r w:rsidRPr="000A120D">
              <w:t xml:space="preserve"> написание безудар</w:t>
            </w:r>
            <w:r w:rsidRPr="000A120D">
              <w:softHyphen/>
              <w:t>ного падежного окончания имён прилага</w:t>
            </w:r>
            <w:r w:rsidRPr="000A120D">
              <w:softHyphen/>
              <w:t>тельных множественного числа,</w:t>
            </w:r>
            <w:r w:rsidRPr="000A120D">
              <w:rPr>
                <w:i/>
                <w:iCs/>
              </w:rPr>
              <w:t xml:space="preserve"> оценивать </w:t>
            </w:r>
            <w:r w:rsidRPr="000A120D">
              <w:t>правильность написанного.</w:t>
            </w:r>
            <w:r w:rsidRPr="000A120D">
              <w:rPr>
                <w:i/>
                <w:iCs/>
              </w:rPr>
              <w:t xml:space="preserve"> Работать</w:t>
            </w:r>
            <w:r w:rsidRPr="000A120D">
              <w:t xml:space="preserve"> с по</w:t>
            </w:r>
            <w:r w:rsidRPr="000A120D">
              <w:softHyphen/>
              <w:t>знавательным текстом.</w:t>
            </w:r>
            <w:r w:rsidRPr="000A120D">
              <w:rPr>
                <w:i/>
                <w:iCs/>
              </w:rPr>
              <w:t xml:space="preserve"> Составлять</w:t>
            </w:r>
            <w:r w:rsidRPr="000A120D">
              <w:t xml:space="preserve"> устное сообщение о своих впечатлениях, связанных с воспри</w:t>
            </w:r>
            <w:r w:rsidRPr="000A120D">
              <w:softHyphen/>
              <w:t xml:space="preserve">ятием репродукции картины И. Э. Грабаря «Февральская </w:t>
            </w:r>
            <w:r w:rsidRPr="000A120D">
              <w:t>лазурь»</w:t>
            </w:r>
            <w:r w:rsidRPr="000A120D">
              <w:t>.</w:t>
            </w:r>
            <w:r w:rsidRPr="000A120D">
              <w:rPr>
                <w:i/>
                <w:iCs/>
              </w:rPr>
              <w:t>О</w:t>
            </w:r>
            <w:r w:rsidRPr="000A120D">
              <w:rPr>
                <w:i/>
                <w:iCs/>
              </w:rPr>
              <w:t>ценивать</w:t>
            </w:r>
            <w:r w:rsidRPr="000A120D">
              <w:t xml:space="preserve"> резуль</w:t>
            </w:r>
            <w:r w:rsidRPr="000A120D">
              <w:softHyphen/>
              <w:t>таты своей деятельности</w:t>
            </w:r>
          </w:p>
        </w:tc>
      </w:tr>
      <w:tr w:rsidTr="00472FF0">
        <w:tblPrEx>
          <w:tblW w:w="16038" w:type="dxa"/>
          <w:tblInd w:w="-137" w:type="dxa"/>
          <w:tblLayout w:type="fixed"/>
          <w:tblCellMar>
            <w:left w:w="0" w:type="dxa"/>
            <w:right w:w="0" w:type="dxa"/>
          </w:tblCellMar>
          <w:tblLook w:val="0000"/>
        </w:tblPrEx>
        <w:trPr>
          <w:gridAfter w:val="2"/>
          <w:wAfter w:w="177" w:type="dxa"/>
          <w:trHeight w:val="1406"/>
        </w:trPr>
        <w:tc>
          <w:tcPr>
            <w:tcW w:w="671" w:type="dxa"/>
            <w:tcBorders>
              <w:top w:val="single" w:sz="4" w:space="0" w:color="auto"/>
              <w:left w:val="single" w:sz="4" w:space="0" w:color="auto"/>
              <w:bottom w:val="single" w:sz="4" w:space="0" w:color="auto"/>
              <w:right w:val="single" w:sz="4" w:space="0" w:color="auto"/>
            </w:tcBorders>
          </w:tcPr>
          <w:p w:rsidR="009A68F3" w:rsidRPr="000C3AF6" w:rsidP="002B1FF5">
            <w:pPr>
              <w:pStyle w:val="NoSpacing"/>
              <w:jc w:val="center"/>
              <w:rPr>
                <w:b/>
              </w:rPr>
            </w:pPr>
            <w:r>
              <w:rPr>
                <w:b/>
              </w:rPr>
              <w:t>3</w:t>
            </w:r>
            <w:r w:rsidRPr="000C3AF6">
              <w:rPr>
                <w:b/>
              </w:rPr>
              <w:t>. 03</w:t>
            </w:r>
          </w:p>
        </w:tc>
        <w:tc>
          <w:tcPr>
            <w:tcW w:w="740"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0C3AF6" w:rsidP="002B1FF5">
            <w:pPr>
              <w:pStyle w:val="NoSpacing"/>
              <w:jc w:val="center"/>
              <w:rPr>
                <w:b/>
              </w:rPr>
            </w:pPr>
          </w:p>
        </w:tc>
        <w:tc>
          <w:tcPr>
            <w:tcW w:w="569" w:type="dxa"/>
            <w:tcBorders>
              <w:top w:val="single" w:sz="4" w:space="0" w:color="auto"/>
              <w:left w:val="single" w:sz="4" w:space="0" w:color="auto"/>
              <w:bottom w:val="single" w:sz="4" w:space="0" w:color="auto"/>
              <w:right w:val="single" w:sz="4" w:space="0" w:color="auto"/>
            </w:tcBorders>
            <w:shd w:val="clear" w:color="auto" w:fill="auto"/>
          </w:tcPr>
          <w:p w:rsidR="009A68F3" w:rsidRPr="000D3041" w:rsidP="002B1FF5">
            <w:pPr>
              <w:pStyle w:val="NoSpacing"/>
              <w:jc w:val="center"/>
              <w:rPr>
                <w:b/>
              </w:rPr>
            </w:pPr>
            <w:r>
              <w:rPr>
                <w:b/>
              </w:rPr>
              <w:t>91</w:t>
            </w:r>
          </w:p>
          <w:p w:rsidR="009A68F3" w:rsidRPr="000D3041" w:rsidP="002B1FF5">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9A68F3" w:rsidRPr="00A9475F" w:rsidP="002B1FF5">
            <w:pPr>
              <w:pStyle w:val="NoSpacing"/>
              <w:jc w:val="center"/>
              <w:rPr>
                <w:b/>
                <w:bCs/>
                <w:sz w:val="28"/>
              </w:rPr>
            </w:pPr>
            <w:r>
              <w:rPr>
                <w:b/>
                <w:bCs/>
              </w:rPr>
              <w:t>24</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901D91" w:rsidP="00CA2943">
            <w:pPr>
              <w:pStyle w:val="NoSpacing"/>
              <w:rPr>
                <w:b/>
                <w:bCs/>
              </w:rPr>
            </w:pPr>
            <w:r w:rsidRPr="00901D91">
              <w:rPr>
                <w:b/>
                <w:bCs/>
              </w:rPr>
              <w:t xml:space="preserve">Контрольный диктант № 3 </w:t>
            </w:r>
          </w:p>
          <w:p w:rsidR="009A68F3" w:rsidRPr="00901D91" w:rsidP="00CA2943">
            <w:pPr>
              <w:pStyle w:val="NoSpacing"/>
              <w:rPr>
                <w:b/>
              </w:rPr>
            </w:pPr>
            <w:r w:rsidRPr="00901D91">
              <w:rPr>
                <w:b/>
                <w:bCs/>
              </w:rPr>
              <w:t>по теме «Имя прилагательное». «Зимний лес»</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CA2943">
            <w:pPr>
              <w:pStyle w:val="NoSpacing"/>
              <w:rPr>
                <w:i/>
                <w:iCs/>
              </w:rPr>
            </w:pPr>
            <w:r>
              <w:rPr>
                <w:i/>
                <w:iCs/>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CA2943">
            <w:pPr>
              <w:pStyle w:val="NoSpacing"/>
              <w:jc w:val="center"/>
            </w:pPr>
            <w:r>
              <w:t>1</w:t>
            </w:r>
          </w:p>
        </w:tc>
        <w:tc>
          <w:tcPr>
            <w:tcW w:w="7904"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CA2943">
            <w:pPr>
              <w:pStyle w:val="NoSpacing"/>
              <w:rPr>
                <w:i/>
                <w:iCs/>
              </w:rPr>
            </w:pPr>
            <w:r w:rsidRPr="000A120D">
              <w:rPr>
                <w:i/>
                <w:iCs/>
              </w:rPr>
              <w:t>Понимать</w:t>
            </w:r>
            <w:r w:rsidRPr="000A120D">
              <w:t xml:space="preserve"> и</w:t>
            </w:r>
            <w:r w:rsidRPr="000A120D">
              <w:rPr>
                <w:i/>
                <w:iCs/>
              </w:rPr>
              <w:t xml:space="preserve"> сохранять</w:t>
            </w:r>
            <w:r w:rsidRPr="000A120D">
              <w:t xml:space="preserve"> в памяти учебную задачу урока.</w:t>
            </w:r>
            <w:r w:rsidRPr="000A120D">
              <w:rPr>
                <w:i/>
                <w:iCs/>
              </w:rPr>
              <w:t xml:space="preserve"> Контролировать</w:t>
            </w:r>
            <w:r w:rsidRPr="000A120D">
              <w:t xml:space="preserve"> правиль</w:t>
            </w:r>
            <w:r w:rsidRPr="000A120D">
              <w:softHyphen/>
              <w:t>ность записи в тексте имён прилагательных с безударными окончаниями,</w:t>
            </w:r>
            <w:r w:rsidRPr="000A120D">
              <w:rPr>
                <w:i/>
                <w:iCs/>
              </w:rPr>
              <w:t xml:space="preserve"> находить </w:t>
            </w:r>
            <w:r w:rsidRPr="000A120D">
              <w:t>имена прилагательные с неправильно за</w:t>
            </w:r>
            <w:r w:rsidRPr="000A120D">
              <w:softHyphen/>
              <w:t>писанными окончаниями и</w:t>
            </w:r>
            <w:r w:rsidRPr="000A120D">
              <w:rPr>
                <w:i/>
                <w:iCs/>
              </w:rPr>
              <w:t xml:space="preserve"> исправлять</w:t>
            </w:r>
            <w:r w:rsidRPr="000A120D">
              <w:t xml:space="preserve"> в словах орфографические ошибки.</w:t>
            </w:r>
            <w:r w:rsidRPr="000A120D">
              <w:rPr>
                <w:i/>
                <w:iCs/>
              </w:rPr>
              <w:t xml:space="preserve"> Оцени</w:t>
            </w:r>
            <w:r w:rsidRPr="000A120D">
              <w:rPr>
                <w:i/>
                <w:iCs/>
              </w:rPr>
              <w:softHyphen/>
              <w:t>вать</w:t>
            </w:r>
            <w:r w:rsidRPr="000A120D">
              <w:t xml:space="preserve"> результаты своей деятельности</w:t>
            </w:r>
          </w:p>
        </w:tc>
      </w:tr>
      <w:tr w:rsidTr="00472FF0">
        <w:tblPrEx>
          <w:tblW w:w="16038" w:type="dxa"/>
          <w:tblInd w:w="-137" w:type="dxa"/>
          <w:tblLayout w:type="fixed"/>
          <w:tblCellMar>
            <w:left w:w="0" w:type="dxa"/>
            <w:right w:w="0" w:type="dxa"/>
          </w:tblCellMar>
          <w:tblLook w:val="0000"/>
        </w:tblPrEx>
        <w:trPr>
          <w:gridAfter w:val="2"/>
          <w:wAfter w:w="177" w:type="dxa"/>
          <w:trHeight w:val="563"/>
        </w:trPr>
        <w:tc>
          <w:tcPr>
            <w:tcW w:w="671" w:type="dxa"/>
            <w:tcBorders>
              <w:top w:val="single" w:sz="4" w:space="0" w:color="auto"/>
              <w:left w:val="single" w:sz="4" w:space="0" w:color="auto"/>
              <w:bottom w:val="single" w:sz="4" w:space="0" w:color="auto"/>
              <w:right w:val="single" w:sz="4" w:space="0" w:color="auto"/>
            </w:tcBorders>
          </w:tcPr>
          <w:p w:rsidR="009A68F3" w:rsidRPr="00A9475F" w:rsidP="002B1FF5">
            <w:pPr>
              <w:pStyle w:val="NoSpacing"/>
              <w:jc w:val="center"/>
              <w:rPr>
                <w:b/>
              </w:rPr>
            </w:pPr>
            <w:r>
              <w:rPr>
                <w:b/>
              </w:rPr>
              <w:t>4</w:t>
            </w:r>
            <w:r w:rsidRPr="00A9475F">
              <w:rPr>
                <w:b/>
              </w:rPr>
              <w:t>. 03</w:t>
            </w:r>
          </w:p>
          <w:p w:rsidR="009A68F3" w:rsidRPr="00A9475F" w:rsidP="002B1FF5"/>
        </w:tc>
        <w:tc>
          <w:tcPr>
            <w:tcW w:w="740"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A9475F" w:rsidP="002B1FF5"/>
        </w:tc>
        <w:tc>
          <w:tcPr>
            <w:tcW w:w="569" w:type="dxa"/>
            <w:tcBorders>
              <w:top w:val="single" w:sz="4" w:space="0" w:color="auto"/>
              <w:left w:val="single" w:sz="4" w:space="0" w:color="auto"/>
              <w:bottom w:val="single" w:sz="4" w:space="0" w:color="auto"/>
              <w:right w:val="single" w:sz="4" w:space="0" w:color="auto"/>
            </w:tcBorders>
            <w:shd w:val="clear" w:color="auto" w:fill="auto"/>
          </w:tcPr>
          <w:p w:rsidR="009A68F3" w:rsidRPr="000D3041" w:rsidP="002B1FF5">
            <w:pPr>
              <w:pStyle w:val="NoSpacing"/>
              <w:jc w:val="center"/>
              <w:rPr>
                <w:b/>
              </w:rPr>
            </w:pPr>
            <w:r>
              <w:rPr>
                <w:b/>
              </w:rPr>
              <w:t>92</w:t>
            </w:r>
          </w:p>
          <w:p w:rsidR="009A68F3" w:rsidRPr="000D3041" w:rsidP="002B1FF5">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9A68F3" w:rsidRPr="00A9475F" w:rsidP="002B1FF5">
            <w:pPr>
              <w:pStyle w:val="NoSpacing"/>
              <w:jc w:val="center"/>
              <w:rPr>
                <w:b/>
                <w:bCs/>
                <w:sz w:val="28"/>
              </w:rPr>
            </w:pPr>
            <w:r>
              <w:rPr>
                <w:b/>
                <w:bCs/>
                <w:sz w:val="28"/>
              </w:rPr>
              <w:t>25</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901D91" w:rsidP="003870FE">
            <w:pPr>
              <w:pStyle w:val="NoSpacing"/>
            </w:pPr>
            <w:r w:rsidRPr="00901D91">
              <w:rPr>
                <w:bCs/>
              </w:rPr>
              <w:t>Работа над ошибками, допущенны</w:t>
            </w:r>
            <w:r w:rsidRPr="00901D91">
              <w:rPr>
                <w:bCs/>
              </w:rPr>
              <w:softHyphen/>
              <w:t>ми в контрольном диктанте. Про</w:t>
            </w:r>
            <w:r w:rsidRPr="00901D91">
              <w:rPr>
                <w:bCs/>
              </w:rPr>
              <w:softHyphen/>
              <w:t>верка выполнения заданий рубрики «Проверь себя»</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853F78">
            <w:pPr>
              <w:pStyle w:val="NoSpacing"/>
              <w:rPr>
                <w:i/>
                <w:iCs/>
              </w:rPr>
            </w:pPr>
            <w:r>
              <w:t>У. 2 часть, с.50, упр.2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CE3C21">
            <w:pPr>
              <w:pStyle w:val="NoSpacing"/>
              <w:jc w:val="center"/>
            </w:pPr>
            <w:r>
              <w:t>1</w:t>
            </w:r>
          </w:p>
        </w:tc>
        <w:tc>
          <w:tcPr>
            <w:tcW w:w="7904"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C371E3">
            <w:pPr>
              <w:pStyle w:val="NoSpacing"/>
              <w:rPr>
                <w:i/>
                <w:iCs/>
              </w:rPr>
            </w:pPr>
            <w:r w:rsidRPr="000A120D">
              <w:rPr>
                <w:i/>
                <w:iCs/>
              </w:rPr>
              <w:t>Понимать</w:t>
            </w:r>
            <w:r w:rsidRPr="000A120D">
              <w:t xml:space="preserve"> и</w:t>
            </w:r>
            <w:r w:rsidRPr="000A120D">
              <w:rPr>
                <w:i/>
                <w:iCs/>
              </w:rPr>
              <w:t xml:space="preserve"> сохранять</w:t>
            </w:r>
            <w:r w:rsidRPr="000A120D">
              <w:t xml:space="preserve"> в памяти учебную задачу урока. Адекватно</w:t>
            </w:r>
            <w:r w:rsidRPr="000A120D">
              <w:rPr>
                <w:i/>
                <w:iCs/>
              </w:rPr>
              <w:t xml:space="preserve"> оценивать</w:t>
            </w:r>
            <w:r w:rsidRPr="000A120D">
              <w:t xml:space="preserve"> ре</w:t>
            </w:r>
            <w:r w:rsidRPr="000A120D">
              <w:softHyphen/>
              <w:t>зультаты написанного диктанта, выпол</w:t>
            </w:r>
            <w:r w:rsidRPr="000A120D">
              <w:softHyphen/>
              <w:t xml:space="preserve">нения заданий рубрики «Проверь себя», </w:t>
            </w:r>
            <w:r w:rsidRPr="000A120D">
              <w:rPr>
                <w:i/>
                <w:iCs/>
              </w:rPr>
              <w:t>определять</w:t>
            </w:r>
            <w:r w:rsidRPr="000A120D">
              <w:t xml:space="preserve"> границы своих достижений. </w:t>
            </w:r>
            <w:r w:rsidRPr="000A120D">
              <w:rPr>
                <w:i/>
                <w:iCs/>
              </w:rPr>
              <w:t>Оценивать</w:t>
            </w:r>
            <w:r w:rsidRPr="000A120D">
              <w:t xml:space="preserve"> результаты своей деятельности</w:t>
            </w:r>
          </w:p>
        </w:tc>
      </w:tr>
      <w:tr w:rsidTr="00472FF0">
        <w:tblPrEx>
          <w:tblW w:w="16038" w:type="dxa"/>
          <w:tblInd w:w="-137" w:type="dxa"/>
          <w:tblLayout w:type="fixed"/>
          <w:tblCellMar>
            <w:left w:w="0" w:type="dxa"/>
            <w:right w:w="0" w:type="dxa"/>
          </w:tblCellMar>
          <w:tblLook w:val="0000"/>
        </w:tblPrEx>
        <w:trPr>
          <w:gridAfter w:val="2"/>
          <w:wAfter w:w="177" w:type="dxa"/>
          <w:trHeight w:val="563"/>
        </w:trPr>
        <w:tc>
          <w:tcPr>
            <w:tcW w:w="671" w:type="dxa"/>
            <w:tcBorders>
              <w:top w:val="single" w:sz="4" w:space="0" w:color="auto"/>
              <w:left w:val="single" w:sz="4" w:space="0" w:color="auto"/>
              <w:bottom w:val="single" w:sz="4" w:space="0" w:color="auto"/>
              <w:right w:val="single" w:sz="4" w:space="0" w:color="auto"/>
            </w:tcBorders>
          </w:tcPr>
          <w:p w:rsidR="009A68F3" w:rsidRPr="00713D5B" w:rsidP="002B1FF5">
            <w:pPr>
              <w:pStyle w:val="NoSpacing"/>
              <w:jc w:val="center"/>
              <w:rPr>
                <w:b/>
              </w:rPr>
            </w:pPr>
            <w:r>
              <w:rPr>
                <w:b/>
              </w:rPr>
              <w:t>9</w:t>
            </w:r>
            <w:r w:rsidRPr="00713D5B">
              <w:rPr>
                <w:b/>
              </w:rPr>
              <w:t>. 03</w:t>
            </w:r>
          </w:p>
        </w:tc>
        <w:tc>
          <w:tcPr>
            <w:tcW w:w="740"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8E0E8C" w:rsidP="002B1FF5">
            <w:pPr>
              <w:pStyle w:val="NoSpacing"/>
              <w:jc w:val="center"/>
              <w:rPr>
                <w:b/>
                <w:sz w:val="28"/>
              </w:rPr>
            </w:pPr>
          </w:p>
        </w:tc>
        <w:tc>
          <w:tcPr>
            <w:tcW w:w="569" w:type="dxa"/>
            <w:tcBorders>
              <w:top w:val="single" w:sz="4" w:space="0" w:color="auto"/>
              <w:left w:val="single" w:sz="4" w:space="0" w:color="auto"/>
              <w:bottom w:val="single" w:sz="4" w:space="0" w:color="auto"/>
              <w:right w:val="single" w:sz="4" w:space="0" w:color="auto"/>
            </w:tcBorders>
            <w:shd w:val="clear" w:color="auto" w:fill="auto"/>
          </w:tcPr>
          <w:p w:rsidR="009A68F3" w:rsidRPr="000D3041" w:rsidP="002B1FF5">
            <w:pPr>
              <w:pStyle w:val="NoSpacing"/>
              <w:jc w:val="center"/>
              <w:rPr>
                <w:b/>
              </w:rPr>
            </w:pPr>
            <w:r>
              <w:rPr>
                <w:b/>
              </w:rPr>
              <w:t>93</w:t>
            </w:r>
          </w:p>
          <w:p w:rsidR="009A68F3" w:rsidRPr="000D3041" w:rsidP="002B1FF5">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9A68F3" w:rsidRPr="008F1858" w:rsidP="002B1FF5">
            <w:pPr>
              <w:pStyle w:val="NoSpacing"/>
              <w:jc w:val="center"/>
              <w:rPr>
                <w:b/>
                <w:bCs/>
              </w:rPr>
            </w:pPr>
            <w:r>
              <w:rPr>
                <w:b/>
                <w:bCs/>
              </w:rPr>
              <w:t>26</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901D91" w:rsidP="003870FE">
            <w:pPr>
              <w:pStyle w:val="NoSpacing"/>
              <w:rPr>
                <w:bCs/>
              </w:rPr>
            </w:pPr>
            <w:r w:rsidRPr="00901D91">
              <w:rPr>
                <w:bCs/>
              </w:rPr>
              <w:t>Обобщение по разделу «Имя при</w:t>
            </w:r>
            <w:r w:rsidRPr="00901D91">
              <w:rPr>
                <w:bCs/>
              </w:rPr>
              <w:softHyphen/>
              <w:t>лагательное».</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9A68F3" w:rsidP="00853F78">
            <w:pPr>
              <w:pStyle w:val="NoSpacing"/>
            </w:pPr>
            <w:r>
              <w:t>ТПО с 29, упр. 65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A68F3" w:rsidP="00CE3C21">
            <w:pPr>
              <w:pStyle w:val="NoSpacing"/>
              <w:jc w:val="center"/>
            </w:pPr>
          </w:p>
        </w:tc>
        <w:tc>
          <w:tcPr>
            <w:tcW w:w="7904"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C371E3">
            <w:pPr>
              <w:pStyle w:val="NoSpacing"/>
              <w:rPr>
                <w:i/>
                <w:iCs/>
              </w:rPr>
            </w:pPr>
            <w:r w:rsidRPr="000A120D">
              <w:rPr>
                <w:i/>
                <w:iCs/>
              </w:rPr>
              <w:t>Понимать</w:t>
            </w:r>
            <w:r w:rsidRPr="000A120D">
              <w:t xml:space="preserve"> и</w:t>
            </w:r>
            <w:r w:rsidRPr="000A120D">
              <w:rPr>
                <w:i/>
                <w:iCs/>
              </w:rPr>
              <w:t xml:space="preserve"> сохранять</w:t>
            </w:r>
            <w:r w:rsidRPr="000A120D">
              <w:t xml:space="preserve"> в памяти учебную задачу урока. Адекватно</w:t>
            </w:r>
            <w:r w:rsidRPr="000A120D">
              <w:rPr>
                <w:i/>
                <w:iCs/>
              </w:rPr>
              <w:t xml:space="preserve"> оценивать</w:t>
            </w:r>
            <w:r w:rsidRPr="000A120D">
              <w:t xml:space="preserve"> ре</w:t>
            </w:r>
            <w:r w:rsidRPr="000A120D">
              <w:softHyphen/>
              <w:t>зультаты написанного изложения.</w:t>
            </w:r>
            <w:r w:rsidRPr="000A120D">
              <w:rPr>
                <w:i/>
                <w:iCs/>
              </w:rPr>
              <w:t xml:space="preserve"> Опреде</w:t>
            </w:r>
            <w:r w:rsidRPr="000A120D">
              <w:rPr>
                <w:i/>
                <w:iCs/>
              </w:rPr>
              <w:softHyphen/>
              <w:t>лять</w:t>
            </w:r>
            <w:r w:rsidRPr="000A120D">
              <w:t xml:space="preserve"> и</w:t>
            </w:r>
            <w:r w:rsidRPr="000A120D">
              <w:rPr>
                <w:i/>
                <w:iCs/>
              </w:rPr>
              <w:t xml:space="preserve"> обосновывать</w:t>
            </w:r>
            <w:r w:rsidRPr="000A120D">
              <w:t xml:space="preserve"> написание безудар</w:t>
            </w:r>
            <w:r w:rsidRPr="000A120D">
              <w:softHyphen/>
              <w:t>ного падежного окончания имён прилага</w:t>
            </w:r>
            <w:r w:rsidRPr="000A120D">
              <w:softHyphen/>
              <w:t>тельных множественного числа,</w:t>
            </w:r>
            <w:r w:rsidRPr="000A120D">
              <w:rPr>
                <w:i/>
                <w:iCs/>
              </w:rPr>
              <w:t xml:space="preserve"> оценивать </w:t>
            </w:r>
            <w:r w:rsidRPr="000A120D">
              <w:t>правильность написанного.</w:t>
            </w:r>
            <w:r w:rsidRPr="000A120D">
              <w:rPr>
                <w:i/>
                <w:iCs/>
              </w:rPr>
              <w:t xml:space="preserve"> Оценивать</w:t>
            </w:r>
            <w:r w:rsidRPr="000A120D">
              <w:t xml:space="preserve"> резуль</w:t>
            </w:r>
            <w:r w:rsidRPr="000A120D">
              <w:softHyphen/>
              <w:t>таты своей деятельности</w:t>
            </w:r>
          </w:p>
        </w:tc>
      </w:tr>
      <w:tr w:rsidTr="00472FF0">
        <w:tblPrEx>
          <w:tblW w:w="16038" w:type="dxa"/>
          <w:tblInd w:w="-137" w:type="dxa"/>
          <w:tblLayout w:type="fixed"/>
          <w:tblCellMar>
            <w:left w:w="0" w:type="dxa"/>
            <w:right w:w="0" w:type="dxa"/>
          </w:tblCellMar>
          <w:tblLook w:val="0000"/>
        </w:tblPrEx>
        <w:trPr>
          <w:gridAfter w:val="1"/>
          <w:wAfter w:w="147" w:type="dxa"/>
          <w:trHeight w:val="327"/>
        </w:trPr>
        <w:tc>
          <w:tcPr>
            <w:tcW w:w="671" w:type="dxa"/>
            <w:tcBorders>
              <w:top w:val="single" w:sz="4" w:space="0" w:color="auto"/>
              <w:left w:val="single" w:sz="4" w:space="0" w:color="auto"/>
              <w:bottom w:val="nil"/>
              <w:right w:val="single" w:sz="4" w:space="0" w:color="auto"/>
            </w:tcBorders>
          </w:tcPr>
          <w:p w:rsidR="009A68F3" w:rsidRPr="009A6582" w:rsidP="009A6582">
            <w:pPr>
              <w:pStyle w:val="NoSpacing"/>
              <w:jc w:val="center"/>
              <w:rPr>
                <w:b/>
              </w:rPr>
            </w:pPr>
          </w:p>
        </w:tc>
        <w:tc>
          <w:tcPr>
            <w:tcW w:w="15220" w:type="dxa"/>
            <w:gridSpan w:val="10"/>
            <w:tcBorders>
              <w:top w:val="single" w:sz="4" w:space="0" w:color="auto"/>
              <w:left w:val="single" w:sz="4" w:space="0" w:color="auto"/>
              <w:bottom w:val="nil"/>
              <w:right w:val="single" w:sz="4" w:space="0" w:color="auto"/>
            </w:tcBorders>
            <w:shd w:val="clear" w:color="auto" w:fill="auto"/>
          </w:tcPr>
          <w:p w:rsidR="009A68F3" w:rsidRPr="009A6582" w:rsidP="008F1858">
            <w:pPr>
              <w:pStyle w:val="NoSpacing"/>
              <w:jc w:val="center"/>
              <w:rPr>
                <w:b/>
              </w:rPr>
            </w:pPr>
            <w:r w:rsidRPr="009A6582">
              <w:rPr>
                <w:b/>
              </w:rPr>
              <w:t>МЕСТОИМЕНИЕ(</w:t>
            </w:r>
            <w:r>
              <w:rPr>
                <w:b/>
              </w:rPr>
              <w:t xml:space="preserve">8 </w:t>
            </w:r>
            <w:r w:rsidRPr="009A6582">
              <w:rPr>
                <w:b/>
              </w:rPr>
              <w:t>ч)</w:t>
            </w:r>
          </w:p>
        </w:tc>
      </w:tr>
      <w:tr w:rsidTr="00472FF0">
        <w:tblPrEx>
          <w:tblW w:w="16038" w:type="dxa"/>
          <w:tblInd w:w="-137" w:type="dxa"/>
          <w:tblLayout w:type="fixed"/>
          <w:tblCellMar>
            <w:left w:w="0" w:type="dxa"/>
            <w:right w:w="0" w:type="dxa"/>
          </w:tblCellMar>
          <w:tblLook w:val="0000"/>
        </w:tblPrEx>
        <w:trPr>
          <w:gridAfter w:val="2"/>
          <w:wAfter w:w="177" w:type="dxa"/>
          <w:trHeight w:val="772"/>
        </w:trPr>
        <w:tc>
          <w:tcPr>
            <w:tcW w:w="671" w:type="dxa"/>
            <w:tcBorders>
              <w:top w:val="single" w:sz="4" w:space="0" w:color="auto"/>
              <w:left w:val="single" w:sz="4" w:space="0" w:color="auto"/>
              <w:bottom w:val="single" w:sz="4" w:space="0" w:color="auto"/>
              <w:right w:val="single" w:sz="4" w:space="0" w:color="auto"/>
            </w:tcBorders>
          </w:tcPr>
          <w:p w:rsidR="009A68F3" w:rsidRPr="00713D5B" w:rsidP="002B1FF5">
            <w:pPr>
              <w:pStyle w:val="NoSpacing"/>
              <w:jc w:val="center"/>
              <w:rPr>
                <w:b/>
              </w:rPr>
            </w:pPr>
            <w:r w:rsidRPr="00713D5B">
              <w:rPr>
                <w:b/>
              </w:rPr>
              <w:t>1</w:t>
            </w:r>
            <w:r>
              <w:rPr>
                <w:b/>
              </w:rPr>
              <w:t>0</w:t>
            </w:r>
            <w:r w:rsidRPr="00713D5B">
              <w:rPr>
                <w:b/>
              </w:rPr>
              <w:t>. 03</w:t>
            </w:r>
          </w:p>
        </w:tc>
        <w:tc>
          <w:tcPr>
            <w:tcW w:w="740"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8E0E8C" w:rsidP="002B1FF5">
            <w:pPr>
              <w:pStyle w:val="NoSpacing"/>
              <w:jc w:val="center"/>
              <w:rPr>
                <w:b/>
                <w:sz w:val="28"/>
              </w:rPr>
            </w:pPr>
          </w:p>
        </w:tc>
        <w:tc>
          <w:tcPr>
            <w:tcW w:w="569" w:type="dxa"/>
            <w:tcBorders>
              <w:top w:val="single" w:sz="4" w:space="0" w:color="auto"/>
              <w:left w:val="single" w:sz="4" w:space="0" w:color="auto"/>
              <w:bottom w:val="single" w:sz="4" w:space="0" w:color="auto"/>
              <w:right w:val="single" w:sz="4" w:space="0" w:color="auto"/>
            </w:tcBorders>
            <w:shd w:val="clear" w:color="auto" w:fill="auto"/>
          </w:tcPr>
          <w:p w:rsidR="009A68F3" w:rsidRPr="000D3041" w:rsidP="002B1FF5">
            <w:pPr>
              <w:pStyle w:val="NoSpacing"/>
              <w:jc w:val="center"/>
              <w:rPr>
                <w:b/>
              </w:rPr>
            </w:pPr>
            <w:r>
              <w:rPr>
                <w:b/>
              </w:rPr>
              <w:t>94</w:t>
            </w:r>
          </w:p>
          <w:p w:rsidR="009A68F3" w:rsidRPr="000D3041" w:rsidP="002B1FF5">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9A68F3" w:rsidRPr="006F3445" w:rsidP="002B1FF5">
            <w:pPr>
              <w:pStyle w:val="NoSpacing"/>
              <w:jc w:val="center"/>
              <w:rPr>
                <w:b/>
                <w:bCs/>
                <w:lang w:val="en-US"/>
              </w:rPr>
            </w:pPr>
            <w:r>
              <w:rPr>
                <w:b/>
                <w:bCs/>
                <w:lang w:val="en-US"/>
              </w:rPr>
              <w:t>1</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0C3AF6" w:rsidP="00A9475F">
            <w:pPr>
              <w:pStyle w:val="NoSpacing"/>
            </w:pPr>
            <w:r w:rsidRPr="000C3AF6">
              <w:rPr>
                <w:bCs/>
              </w:rPr>
              <w:t xml:space="preserve">Личные местоимения. Повторение. Роль местоимений в речи. Личные местоимения 1, 2 и 3-го лица. </w:t>
            </w:r>
          </w:p>
          <w:p w:rsidR="009A68F3" w:rsidRPr="000C3AF6" w:rsidP="00E0358A">
            <w:pPr>
              <w:pStyle w:val="NoSpacing"/>
            </w:pP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A9475F">
            <w:pPr>
              <w:pStyle w:val="NoSpacing"/>
              <w:rPr>
                <w:i/>
                <w:iCs/>
              </w:rPr>
            </w:pPr>
            <w:r>
              <w:t>У. 2 часть, с.52, 54 выучить правила, упр. 55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005F74">
            <w:pPr>
              <w:pStyle w:val="NoSpacing"/>
              <w:jc w:val="center"/>
            </w:pPr>
            <w:r>
              <w:t>1</w:t>
            </w:r>
          </w:p>
        </w:tc>
        <w:tc>
          <w:tcPr>
            <w:tcW w:w="7904"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E0358A">
            <w:pPr>
              <w:pStyle w:val="NoSpacing"/>
              <w:rPr>
                <w:i/>
                <w:iCs/>
              </w:rPr>
            </w:pPr>
            <w:r w:rsidRPr="000A120D">
              <w:rPr>
                <w:i/>
                <w:iCs/>
              </w:rPr>
              <w:t>Понимать</w:t>
            </w:r>
            <w:r w:rsidRPr="000A120D">
              <w:t xml:space="preserve"> и</w:t>
            </w:r>
            <w:r w:rsidRPr="000A120D">
              <w:rPr>
                <w:i/>
                <w:iCs/>
              </w:rPr>
              <w:t xml:space="preserve"> сохранять</w:t>
            </w:r>
            <w:r w:rsidRPr="000A120D">
              <w:t xml:space="preserve"> в памяти учебную задачу урока.</w:t>
            </w:r>
            <w:r w:rsidRPr="000A120D">
              <w:rPr>
                <w:i/>
                <w:iCs/>
              </w:rPr>
              <w:t xml:space="preserve"> Распознавать</w:t>
            </w:r>
            <w:r w:rsidRPr="000A120D">
              <w:t xml:space="preserve"> местоимения среди других частей речи.</w:t>
            </w:r>
            <w:r w:rsidRPr="000A120D">
              <w:rPr>
                <w:i/>
                <w:iCs/>
              </w:rPr>
              <w:t xml:space="preserve"> Определять </w:t>
            </w:r>
            <w:r w:rsidRPr="000A120D">
              <w:t>роль местоимений в речи.</w:t>
            </w:r>
            <w:r w:rsidRPr="000A120D">
              <w:rPr>
                <w:i/>
                <w:iCs/>
              </w:rPr>
              <w:t xml:space="preserve"> Работать</w:t>
            </w:r>
            <w:r w:rsidRPr="000A120D">
              <w:t xml:space="preserve"> с таблицей «Лич</w:t>
            </w:r>
            <w:r w:rsidRPr="000A120D">
              <w:softHyphen/>
              <w:t>ные местоимения»,</w:t>
            </w:r>
            <w:r w:rsidRPr="000A120D">
              <w:rPr>
                <w:i/>
                <w:iCs/>
              </w:rPr>
              <w:t xml:space="preserve"> составлять</w:t>
            </w:r>
            <w:r w:rsidRPr="000A120D">
              <w:t xml:space="preserve"> по ней со</w:t>
            </w:r>
            <w:r w:rsidRPr="000A120D">
              <w:softHyphen/>
              <w:t>общение.</w:t>
            </w:r>
            <w:r w:rsidRPr="000A120D">
              <w:rPr>
                <w:i/>
                <w:iCs/>
              </w:rPr>
              <w:t xml:space="preserve"> Определять</w:t>
            </w:r>
            <w:r w:rsidRPr="000A120D">
              <w:t xml:space="preserve"> лицо, число личных местоимений, род у личных местоимений 3-го лица.</w:t>
            </w:r>
            <w:r w:rsidRPr="000A120D">
              <w:rPr>
                <w:i/>
                <w:iCs/>
              </w:rPr>
              <w:t xml:space="preserve"> Употреблять</w:t>
            </w:r>
            <w:r w:rsidRPr="000A120D">
              <w:t xml:space="preserve"> личные место</w:t>
            </w:r>
            <w:r w:rsidRPr="000A120D">
              <w:softHyphen/>
              <w:t>имения в предложении;</w:t>
            </w:r>
            <w:r w:rsidRPr="000A120D">
              <w:rPr>
                <w:i/>
                <w:iCs/>
              </w:rPr>
              <w:t xml:space="preserve"> понимать,</w:t>
            </w:r>
            <w:r w:rsidRPr="000A120D">
              <w:t xml:space="preserve"> вме</w:t>
            </w:r>
            <w:r w:rsidRPr="000A120D">
              <w:softHyphen/>
              <w:t>сто какого имени существительного они употреблены.</w:t>
            </w:r>
            <w:r w:rsidRPr="000A120D">
              <w:rPr>
                <w:i/>
                <w:iCs/>
              </w:rPr>
              <w:t xml:space="preserve"> Оценивать</w:t>
            </w:r>
            <w:r w:rsidRPr="000A120D">
              <w:t xml:space="preserve"> ре</w:t>
            </w:r>
            <w:r w:rsidRPr="000A120D">
              <w:softHyphen/>
              <w:t>зультаты своей деятельности</w:t>
            </w:r>
          </w:p>
        </w:tc>
      </w:tr>
      <w:tr w:rsidTr="00472FF0">
        <w:tblPrEx>
          <w:tblW w:w="16038" w:type="dxa"/>
          <w:tblInd w:w="-137" w:type="dxa"/>
          <w:tblLayout w:type="fixed"/>
          <w:tblCellMar>
            <w:left w:w="0" w:type="dxa"/>
            <w:right w:w="0" w:type="dxa"/>
          </w:tblCellMar>
          <w:tblLook w:val="0000"/>
        </w:tblPrEx>
        <w:trPr>
          <w:gridAfter w:val="2"/>
          <w:wAfter w:w="177" w:type="dxa"/>
          <w:trHeight w:val="1281"/>
        </w:trPr>
        <w:tc>
          <w:tcPr>
            <w:tcW w:w="671" w:type="dxa"/>
            <w:tcBorders>
              <w:top w:val="single" w:sz="4" w:space="0" w:color="auto"/>
              <w:left w:val="single" w:sz="4" w:space="0" w:color="auto"/>
              <w:bottom w:val="single" w:sz="4" w:space="0" w:color="auto"/>
              <w:right w:val="single" w:sz="4" w:space="0" w:color="auto"/>
            </w:tcBorders>
          </w:tcPr>
          <w:p w:rsidR="009A68F3" w:rsidRPr="00713D5B" w:rsidP="002B1FF5">
            <w:pPr>
              <w:pStyle w:val="NoSpacing"/>
              <w:jc w:val="center"/>
              <w:rPr>
                <w:b/>
              </w:rPr>
            </w:pPr>
            <w:r w:rsidRPr="00713D5B">
              <w:rPr>
                <w:b/>
              </w:rPr>
              <w:t>1</w:t>
            </w:r>
            <w:r>
              <w:rPr>
                <w:b/>
              </w:rPr>
              <w:t>1</w:t>
            </w:r>
            <w:r w:rsidRPr="00713D5B">
              <w:rPr>
                <w:b/>
              </w:rPr>
              <w:t>. 03</w:t>
            </w:r>
          </w:p>
        </w:tc>
        <w:tc>
          <w:tcPr>
            <w:tcW w:w="740"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8E0E8C" w:rsidP="002B1FF5">
            <w:pPr>
              <w:pStyle w:val="NoSpacing"/>
              <w:jc w:val="center"/>
              <w:rPr>
                <w:b/>
                <w:sz w:val="28"/>
              </w:rPr>
            </w:pPr>
          </w:p>
        </w:tc>
        <w:tc>
          <w:tcPr>
            <w:tcW w:w="569" w:type="dxa"/>
            <w:tcBorders>
              <w:top w:val="single" w:sz="4" w:space="0" w:color="auto"/>
              <w:left w:val="single" w:sz="4" w:space="0" w:color="auto"/>
              <w:bottom w:val="single" w:sz="4" w:space="0" w:color="auto"/>
              <w:right w:val="single" w:sz="4" w:space="0" w:color="auto"/>
            </w:tcBorders>
            <w:shd w:val="clear" w:color="auto" w:fill="auto"/>
          </w:tcPr>
          <w:p w:rsidR="009A68F3" w:rsidRPr="000D3041" w:rsidP="002B1FF5">
            <w:pPr>
              <w:pStyle w:val="NoSpacing"/>
              <w:jc w:val="center"/>
              <w:rPr>
                <w:b/>
              </w:rPr>
            </w:pPr>
            <w:r>
              <w:rPr>
                <w:b/>
              </w:rPr>
              <w:t>95</w:t>
            </w:r>
          </w:p>
          <w:p w:rsidR="009A68F3" w:rsidRPr="000D3041" w:rsidP="002B1FF5">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9A68F3" w:rsidRPr="00713D5B" w:rsidP="002B1FF5">
            <w:pPr>
              <w:pStyle w:val="NoSpacing"/>
              <w:jc w:val="center"/>
              <w:rPr>
                <w:b/>
                <w:bCs/>
              </w:rPr>
            </w:pPr>
            <w:r>
              <w:rPr>
                <w:b/>
                <w:bCs/>
              </w:rPr>
              <w:t>2</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A9475F" w:rsidP="008F1858">
            <w:pPr>
              <w:pStyle w:val="NoSpacing"/>
              <w:rPr>
                <w:bCs/>
              </w:rPr>
            </w:pPr>
            <w:r w:rsidRPr="000C3AF6">
              <w:rPr>
                <w:bCs/>
              </w:rPr>
              <w:t>Изменение по падежам личных местоимений. Правописание место</w:t>
            </w:r>
            <w:r w:rsidRPr="000C3AF6">
              <w:rPr>
                <w:bCs/>
              </w:rPr>
              <w:softHyphen/>
              <w:t xml:space="preserve">имений. Изменение по падежам личных местоимений. </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8F1858">
            <w:pPr>
              <w:pStyle w:val="NoSpacing"/>
              <w:rPr>
                <w:i/>
                <w:iCs/>
              </w:rPr>
            </w:pPr>
            <w:r>
              <w:t>У. 2 часть, с.57,  выучить правило, с. 57, упр.121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005F74">
            <w:pPr>
              <w:pStyle w:val="NoSpacing"/>
              <w:jc w:val="center"/>
            </w:pPr>
            <w:r>
              <w:t>1</w:t>
            </w:r>
          </w:p>
        </w:tc>
        <w:tc>
          <w:tcPr>
            <w:tcW w:w="7904"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8F1858">
            <w:pPr>
              <w:pStyle w:val="NoSpacing"/>
              <w:rPr>
                <w:i/>
                <w:iCs/>
              </w:rPr>
            </w:pPr>
            <w:r w:rsidRPr="000A120D">
              <w:rPr>
                <w:i/>
                <w:iCs/>
              </w:rPr>
              <w:t>Понимать</w:t>
            </w:r>
            <w:r w:rsidRPr="000A120D">
              <w:t xml:space="preserve"> и</w:t>
            </w:r>
            <w:r w:rsidRPr="000A120D">
              <w:rPr>
                <w:i/>
                <w:iCs/>
              </w:rPr>
              <w:t xml:space="preserve"> сохранять</w:t>
            </w:r>
            <w:r w:rsidRPr="000A120D">
              <w:t xml:space="preserve"> в памяти учебную задачу урока.</w:t>
            </w:r>
            <w:r w:rsidRPr="000A120D">
              <w:rPr>
                <w:i/>
                <w:iCs/>
              </w:rPr>
              <w:t xml:space="preserve"> Работать</w:t>
            </w:r>
            <w:r w:rsidRPr="000A120D">
              <w:t xml:space="preserve"> с таблицей скло</w:t>
            </w:r>
            <w:r w:rsidRPr="000A120D">
              <w:softHyphen/>
              <w:t>нения 1-го и 2-го лица личных место</w:t>
            </w:r>
            <w:r w:rsidRPr="000A120D">
              <w:softHyphen/>
              <w:t>имений,</w:t>
            </w:r>
            <w:r w:rsidRPr="000A120D">
              <w:rPr>
                <w:i/>
                <w:iCs/>
              </w:rPr>
              <w:t xml:space="preserve"> изменять</w:t>
            </w:r>
            <w:r w:rsidRPr="000A120D">
              <w:t xml:space="preserve"> личные местоимения 1-го и 2-го лица по падежам.</w:t>
            </w:r>
            <w:r w:rsidRPr="000A120D">
              <w:rPr>
                <w:i/>
                <w:iCs/>
              </w:rPr>
              <w:t xml:space="preserve"> Оценивать</w:t>
            </w:r>
            <w:r w:rsidRPr="000A120D">
              <w:rPr>
                <w:iCs/>
              </w:rPr>
              <w:t xml:space="preserve"> результаты своей деятельности</w:t>
            </w:r>
          </w:p>
        </w:tc>
      </w:tr>
      <w:tr w:rsidTr="00472FF0">
        <w:tblPrEx>
          <w:tblW w:w="16038" w:type="dxa"/>
          <w:tblInd w:w="-137" w:type="dxa"/>
          <w:tblLayout w:type="fixed"/>
          <w:tblCellMar>
            <w:left w:w="0" w:type="dxa"/>
            <w:right w:w="0" w:type="dxa"/>
          </w:tblCellMar>
          <w:tblLook w:val="0000"/>
        </w:tblPrEx>
        <w:trPr>
          <w:gridAfter w:val="2"/>
          <w:wAfter w:w="177" w:type="dxa"/>
          <w:trHeight w:val="1314"/>
        </w:trPr>
        <w:tc>
          <w:tcPr>
            <w:tcW w:w="671" w:type="dxa"/>
            <w:tcBorders>
              <w:top w:val="single" w:sz="4" w:space="0" w:color="auto"/>
              <w:left w:val="single" w:sz="4" w:space="0" w:color="auto"/>
              <w:bottom w:val="single" w:sz="4" w:space="0" w:color="auto"/>
              <w:right w:val="single" w:sz="4" w:space="0" w:color="auto"/>
            </w:tcBorders>
          </w:tcPr>
          <w:p w:rsidR="009A68F3" w:rsidRPr="00713D5B" w:rsidP="002B1FF5">
            <w:pPr>
              <w:pStyle w:val="NoSpacing"/>
              <w:jc w:val="center"/>
              <w:rPr>
                <w:b/>
              </w:rPr>
            </w:pPr>
            <w:r w:rsidRPr="00713D5B">
              <w:rPr>
                <w:b/>
              </w:rPr>
              <w:t>1</w:t>
            </w:r>
            <w:r>
              <w:rPr>
                <w:b/>
              </w:rPr>
              <w:t>5</w:t>
            </w:r>
            <w:r w:rsidRPr="00713D5B">
              <w:rPr>
                <w:b/>
              </w:rPr>
              <w:t>. 03</w:t>
            </w:r>
          </w:p>
        </w:tc>
        <w:tc>
          <w:tcPr>
            <w:tcW w:w="740"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8E0E8C" w:rsidP="002B1FF5">
            <w:pPr>
              <w:pStyle w:val="NoSpacing"/>
              <w:jc w:val="center"/>
              <w:rPr>
                <w:b/>
                <w:sz w:val="28"/>
              </w:rPr>
            </w:pPr>
          </w:p>
        </w:tc>
        <w:tc>
          <w:tcPr>
            <w:tcW w:w="569" w:type="dxa"/>
            <w:tcBorders>
              <w:top w:val="single" w:sz="4" w:space="0" w:color="auto"/>
              <w:left w:val="single" w:sz="4" w:space="0" w:color="auto"/>
              <w:bottom w:val="single" w:sz="4" w:space="0" w:color="auto"/>
              <w:right w:val="single" w:sz="4" w:space="0" w:color="auto"/>
            </w:tcBorders>
            <w:shd w:val="clear" w:color="auto" w:fill="auto"/>
          </w:tcPr>
          <w:p w:rsidR="009A68F3" w:rsidRPr="000D3041" w:rsidP="002B1FF5">
            <w:pPr>
              <w:pStyle w:val="NoSpacing"/>
              <w:jc w:val="center"/>
              <w:rPr>
                <w:b/>
              </w:rPr>
            </w:pPr>
            <w:r>
              <w:rPr>
                <w:b/>
              </w:rPr>
              <w:t>96</w:t>
            </w:r>
          </w:p>
          <w:p w:rsidR="009A68F3" w:rsidRPr="000D3041" w:rsidP="002B1FF5">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9A68F3" w:rsidRPr="00713D5B" w:rsidP="002B1FF5">
            <w:pPr>
              <w:pStyle w:val="NoSpacing"/>
              <w:jc w:val="center"/>
              <w:rPr>
                <w:b/>
                <w:bCs/>
              </w:rPr>
            </w:pPr>
            <w:r>
              <w:rPr>
                <w:b/>
                <w:bCs/>
              </w:rPr>
              <w:t>3</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0C3AF6" w:rsidP="00A9475F">
            <w:pPr>
              <w:pStyle w:val="NoSpacing"/>
              <w:rPr>
                <w:bCs/>
              </w:rPr>
            </w:pPr>
            <w:r w:rsidRPr="000C3AF6">
              <w:rPr>
                <w:bCs/>
              </w:rPr>
              <w:t>Правописание место</w:t>
            </w:r>
            <w:r w:rsidRPr="000C3AF6">
              <w:rPr>
                <w:bCs/>
              </w:rPr>
              <w:softHyphen/>
              <w:t>имений 1-го и 2-го лица единствен</w:t>
            </w:r>
            <w:r w:rsidRPr="000C3AF6">
              <w:rPr>
                <w:bCs/>
              </w:rPr>
              <w:softHyphen/>
              <w:t>ного и множественного числа.</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9A68F3" w:rsidP="008F1858">
            <w:pPr>
              <w:pStyle w:val="NoSpacing"/>
            </w:pPr>
            <w:r>
              <w:t>У. 2 часть, с. 59 выучить правило, упр.125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A68F3" w:rsidP="00005F74">
            <w:pPr>
              <w:pStyle w:val="NoSpacing"/>
              <w:jc w:val="center"/>
            </w:pPr>
            <w:r>
              <w:t>1</w:t>
            </w:r>
          </w:p>
        </w:tc>
        <w:tc>
          <w:tcPr>
            <w:tcW w:w="7904"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E0358A">
            <w:pPr>
              <w:pStyle w:val="NoSpacing"/>
              <w:rPr>
                <w:i/>
                <w:iCs/>
              </w:rPr>
            </w:pPr>
            <w:r w:rsidRPr="000A120D">
              <w:rPr>
                <w:i/>
                <w:iCs/>
              </w:rPr>
              <w:t xml:space="preserve">Наблюдать </w:t>
            </w:r>
            <w:r w:rsidRPr="000A120D">
              <w:t xml:space="preserve">за правописанием личных местоимений </w:t>
            </w:r>
            <w:r w:rsidRPr="000A120D">
              <w:rPr>
                <w:iCs/>
              </w:rPr>
              <w:t xml:space="preserve">1-го и 2-го лица в косвенных формах. </w:t>
            </w:r>
            <w:r w:rsidRPr="000A120D">
              <w:rPr>
                <w:i/>
                <w:iCs/>
              </w:rPr>
              <w:t>Различать</w:t>
            </w:r>
            <w:r w:rsidRPr="000A120D">
              <w:rPr>
                <w:iCs/>
              </w:rPr>
              <w:t xml:space="preserve"> начальную и косвенную формы личных местоимений. </w:t>
            </w:r>
            <w:r w:rsidRPr="000A120D">
              <w:rPr>
                <w:i/>
                <w:iCs/>
              </w:rPr>
              <w:t>Определять</w:t>
            </w:r>
            <w:r w:rsidRPr="000A120D">
              <w:rPr>
                <w:iCs/>
              </w:rPr>
              <w:t xml:space="preserve"> падеж личных местоимений, употреблённых в косвенной форме. </w:t>
            </w:r>
            <w:r w:rsidRPr="000A120D">
              <w:rPr>
                <w:i/>
                <w:iCs/>
              </w:rPr>
              <w:t>Оценивать</w:t>
            </w:r>
            <w:r w:rsidRPr="000A120D">
              <w:rPr>
                <w:iCs/>
              </w:rPr>
              <w:t xml:space="preserve"> результаты своей деятельности</w:t>
            </w:r>
          </w:p>
        </w:tc>
      </w:tr>
      <w:tr w:rsidTr="00472FF0">
        <w:tblPrEx>
          <w:tblW w:w="16038" w:type="dxa"/>
          <w:tblInd w:w="-137" w:type="dxa"/>
          <w:tblLayout w:type="fixed"/>
          <w:tblCellMar>
            <w:left w:w="0" w:type="dxa"/>
            <w:right w:w="0" w:type="dxa"/>
          </w:tblCellMar>
          <w:tblLook w:val="0000"/>
        </w:tblPrEx>
        <w:trPr>
          <w:gridAfter w:val="2"/>
          <w:wAfter w:w="177" w:type="dxa"/>
          <w:trHeight w:val="416"/>
        </w:trPr>
        <w:tc>
          <w:tcPr>
            <w:tcW w:w="671" w:type="dxa"/>
            <w:tcBorders>
              <w:top w:val="single" w:sz="4" w:space="0" w:color="auto"/>
              <w:left w:val="single" w:sz="4" w:space="0" w:color="auto"/>
              <w:bottom w:val="single" w:sz="4" w:space="0" w:color="auto"/>
              <w:right w:val="single" w:sz="4" w:space="0" w:color="auto"/>
            </w:tcBorders>
          </w:tcPr>
          <w:p w:rsidR="009A68F3" w:rsidRPr="00713D5B" w:rsidP="002B1FF5">
            <w:pPr>
              <w:pStyle w:val="NoSpacing"/>
              <w:jc w:val="center"/>
              <w:rPr>
                <w:b/>
              </w:rPr>
            </w:pPr>
            <w:r w:rsidRPr="00713D5B">
              <w:rPr>
                <w:b/>
              </w:rPr>
              <w:t>1</w:t>
            </w:r>
            <w:r>
              <w:rPr>
                <w:b/>
              </w:rPr>
              <w:t>6</w:t>
            </w:r>
            <w:r w:rsidRPr="00713D5B">
              <w:rPr>
                <w:b/>
              </w:rPr>
              <w:t>. 03</w:t>
            </w:r>
          </w:p>
        </w:tc>
        <w:tc>
          <w:tcPr>
            <w:tcW w:w="740"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8E0E8C" w:rsidP="002B1FF5">
            <w:pPr>
              <w:pStyle w:val="NoSpacing"/>
              <w:jc w:val="center"/>
              <w:rPr>
                <w:b/>
                <w:sz w:val="28"/>
              </w:rPr>
            </w:pPr>
          </w:p>
        </w:tc>
        <w:tc>
          <w:tcPr>
            <w:tcW w:w="569" w:type="dxa"/>
            <w:tcBorders>
              <w:top w:val="single" w:sz="4" w:space="0" w:color="auto"/>
              <w:left w:val="single" w:sz="4" w:space="0" w:color="auto"/>
              <w:bottom w:val="single" w:sz="4" w:space="0" w:color="auto"/>
              <w:right w:val="single" w:sz="4" w:space="0" w:color="auto"/>
            </w:tcBorders>
            <w:shd w:val="clear" w:color="auto" w:fill="auto"/>
          </w:tcPr>
          <w:p w:rsidR="009A68F3" w:rsidRPr="000D3041" w:rsidP="002B1FF5">
            <w:pPr>
              <w:pStyle w:val="NoSpacing"/>
              <w:jc w:val="center"/>
              <w:rPr>
                <w:b/>
              </w:rPr>
            </w:pPr>
            <w:r>
              <w:rPr>
                <w:b/>
              </w:rPr>
              <w:t>97</w:t>
            </w:r>
          </w:p>
          <w:p w:rsidR="009A68F3" w:rsidRPr="000D3041" w:rsidP="002B1FF5">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9A68F3" w:rsidRPr="00713D5B" w:rsidP="002B1FF5">
            <w:pPr>
              <w:pStyle w:val="NoSpacing"/>
              <w:jc w:val="center"/>
              <w:rPr>
                <w:b/>
                <w:bCs/>
              </w:rPr>
            </w:pPr>
            <w:r>
              <w:rPr>
                <w:b/>
                <w:bCs/>
              </w:rPr>
              <w:t>4</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0C3AF6" w:rsidP="00E0358A">
            <w:pPr>
              <w:pStyle w:val="NoSpacing"/>
            </w:pPr>
            <w:r w:rsidRPr="000C3AF6">
              <w:rPr>
                <w:bCs/>
              </w:rPr>
              <w:t>Изменение по падежам личных ме</w:t>
            </w:r>
            <w:r w:rsidRPr="000C3AF6">
              <w:rPr>
                <w:bCs/>
              </w:rPr>
              <w:softHyphen/>
              <w:t xml:space="preserve">стоимений 3-го лица единственного  и множественного числа. </w:t>
            </w:r>
          </w:p>
          <w:p w:rsidR="009A68F3" w:rsidRPr="000C3AF6" w:rsidP="00872B98">
            <w:pPr>
              <w:pStyle w:val="NoSpacing"/>
              <w:rPr>
                <w:bCs/>
              </w:rPr>
            </w:pP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8F1858">
            <w:pPr>
              <w:pStyle w:val="NoSpacing"/>
              <w:rPr>
                <w:i/>
                <w:iCs/>
              </w:rPr>
            </w:pPr>
            <w:r>
              <w:t>У. 2 часть, с.61, упр.129</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005F74">
            <w:pPr>
              <w:pStyle w:val="NoSpacing"/>
              <w:jc w:val="center"/>
            </w:pPr>
            <w:r>
              <w:t>1</w:t>
            </w:r>
          </w:p>
        </w:tc>
        <w:tc>
          <w:tcPr>
            <w:tcW w:w="7904"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8F1858">
            <w:pPr>
              <w:pStyle w:val="NoSpacing"/>
              <w:rPr>
                <w:i/>
                <w:iCs/>
              </w:rPr>
            </w:pPr>
            <w:r w:rsidRPr="000A120D">
              <w:rPr>
                <w:i/>
                <w:iCs/>
              </w:rPr>
              <w:t>Понимать и сохранять в памяти учебную задачу урока. Работать с таблицей скло</w:t>
            </w:r>
            <w:r w:rsidRPr="000A120D">
              <w:t xml:space="preserve">нения личных местоимений 3-го лица единственного и множественного числа; </w:t>
            </w:r>
            <w:r w:rsidRPr="000A120D">
              <w:rPr>
                <w:i/>
                <w:iCs/>
              </w:rPr>
              <w:t>изменять</w:t>
            </w:r>
            <w:r w:rsidRPr="000A120D">
              <w:t xml:space="preserve"> личные местоимения 3-го лица по падежам.</w:t>
            </w:r>
            <w:r w:rsidRPr="000A120D">
              <w:rPr>
                <w:i/>
                <w:iCs/>
              </w:rPr>
              <w:t xml:space="preserve"> Наблюдать</w:t>
            </w:r>
            <w:r w:rsidRPr="000A120D">
              <w:t xml:space="preserve"> за правописа</w:t>
            </w:r>
            <w:r w:rsidRPr="000A120D">
              <w:softHyphen/>
              <w:t>нием личных местоимений 3-го лица в косвенных формах.</w:t>
            </w:r>
            <w:r w:rsidRPr="000A120D">
              <w:rPr>
                <w:i/>
                <w:iCs/>
              </w:rPr>
              <w:t xml:space="preserve"> Различать</w:t>
            </w:r>
            <w:r w:rsidRPr="000A120D">
              <w:t xml:space="preserve"> начальную и косвенную формы личных местоимений 3-го лица.</w:t>
            </w:r>
            <w:r w:rsidRPr="000A120D">
              <w:rPr>
                <w:i/>
                <w:iCs/>
              </w:rPr>
              <w:t xml:space="preserve"> Определять</w:t>
            </w:r>
            <w:r w:rsidRPr="000A120D">
              <w:t xml:space="preserve"> падеж личных ме</w:t>
            </w:r>
            <w:r w:rsidRPr="000A120D">
              <w:softHyphen/>
              <w:t>стоимений, употреблённых в косвенной форме.</w:t>
            </w:r>
            <w:r w:rsidRPr="000A120D">
              <w:rPr>
                <w:i/>
                <w:iCs/>
              </w:rPr>
              <w:t xml:space="preserve"> Работать</w:t>
            </w:r>
            <w:r w:rsidRPr="000A120D">
              <w:t xml:space="preserve"> с текстом,</w:t>
            </w:r>
            <w:r w:rsidRPr="000A120D">
              <w:rPr>
                <w:i/>
                <w:iCs/>
              </w:rPr>
              <w:t xml:space="preserve"> определять </w:t>
            </w:r>
            <w:r w:rsidRPr="000A120D">
              <w:t>структуру текста.</w:t>
            </w:r>
            <w:r w:rsidRPr="000A120D">
              <w:rPr>
                <w:i/>
                <w:iCs/>
              </w:rPr>
              <w:t xml:space="preserve"> Оценивать</w:t>
            </w:r>
            <w:r w:rsidRPr="000A120D">
              <w:t xml:space="preserve"> результаты своей деятельности</w:t>
            </w:r>
          </w:p>
        </w:tc>
      </w:tr>
      <w:tr w:rsidTr="00472FF0">
        <w:tblPrEx>
          <w:tblW w:w="16038" w:type="dxa"/>
          <w:tblInd w:w="-137" w:type="dxa"/>
          <w:tblLayout w:type="fixed"/>
          <w:tblCellMar>
            <w:left w:w="0" w:type="dxa"/>
            <w:right w:w="0" w:type="dxa"/>
          </w:tblCellMar>
          <w:tblLook w:val="0000"/>
        </w:tblPrEx>
        <w:trPr>
          <w:gridAfter w:val="2"/>
          <w:wAfter w:w="177" w:type="dxa"/>
          <w:trHeight w:val="416"/>
        </w:trPr>
        <w:tc>
          <w:tcPr>
            <w:tcW w:w="671" w:type="dxa"/>
            <w:tcBorders>
              <w:top w:val="single" w:sz="4" w:space="0" w:color="auto"/>
              <w:left w:val="single" w:sz="4" w:space="0" w:color="auto"/>
              <w:bottom w:val="single" w:sz="4" w:space="0" w:color="auto"/>
              <w:right w:val="single" w:sz="4" w:space="0" w:color="auto"/>
            </w:tcBorders>
          </w:tcPr>
          <w:p w:rsidR="009A68F3" w:rsidRPr="00713D5B" w:rsidP="002B1FF5">
            <w:pPr>
              <w:pStyle w:val="NoSpacing"/>
              <w:jc w:val="center"/>
              <w:rPr>
                <w:b/>
              </w:rPr>
            </w:pPr>
            <w:r w:rsidRPr="00713D5B">
              <w:rPr>
                <w:b/>
              </w:rPr>
              <w:t>1</w:t>
            </w:r>
            <w:r>
              <w:rPr>
                <w:b/>
              </w:rPr>
              <w:t>7</w:t>
            </w:r>
            <w:r w:rsidRPr="00713D5B">
              <w:rPr>
                <w:b/>
              </w:rPr>
              <w:t>. 03</w:t>
            </w:r>
          </w:p>
        </w:tc>
        <w:tc>
          <w:tcPr>
            <w:tcW w:w="740"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8E0E8C" w:rsidP="002B1FF5">
            <w:pPr>
              <w:pStyle w:val="NoSpacing"/>
              <w:jc w:val="center"/>
              <w:rPr>
                <w:b/>
                <w:sz w:val="28"/>
              </w:rPr>
            </w:pPr>
          </w:p>
        </w:tc>
        <w:tc>
          <w:tcPr>
            <w:tcW w:w="569" w:type="dxa"/>
            <w:tcBorders>
              <w:top w:val="single" w:sz="4" w:space="0" w:color="auto"/>
              <w:left w:val="single" w:sz="4" w:space="0" w:color="auto"/>
              <w:bottom w:val="single" w:sz="4" w:space="0" w:color="auto"/>
              <w:right w:val="single" w:sz="4" w:space="0" w:color="auto"/>
            </w:tcBorders>
            <w:shd w:val="clear" w:color="auto" w:fill="auto"/>
          </w:tcPr>
          <w:p w:rsidR="009A68F3" w:rsidRPr="000D3041" w:rsidP="002B1FF5">
            <w:pPr>
              <w:pStyle w:val="NoSpacing"/>
              <w:jc w:val="center"/>
              <w:rPr>
                <w:b/>
              </w:rPr>
            </w:pPr>
            <w:r>
              <w:rPr>
                <w:b/>
              </w:rPr>
              <w:t>98</w:t>
            </w:r>
          </w:p>
          <w:p w:rsidR="009A68F3" w:rsidRPr="000D3041" w:rsidP="002B1FF5">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9A68F3" w:rsidRPr="00B220B1" w:rsidP="002B1FF5">
            <w:pPr>
              <w:pStyle w:val="NoSpacing"/>
              <w:jc w:val="center"/>
              <w:rPr>
                <w:b/>
                <w:bCs/>
              </w:rPr>
            </w:pPr>
            <w:r>
              <w:rPr>
                <w:b/>
                <w:bCs/>
              </w:rPr>
              <w:t>5</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0C3AF6" w:rsidP="00E0358A">
            <w:pPr>
              <w:pStyle w:val="NoSpacing"/>
              <w:rPr>
                <w:bCs/>
              </w:rPr>
            </w:pPr>
            <w:r w:rsidRPr="000C3AF6">
              <w:rPr>
                <w:bCs/>
              </w:rPr>
              <w:t>Правопи</w:t>
            </w:r>
            <w:r w:rsidRPr="000C3AF6">
              <w:rPr>
                <w:bCs/>
              </w:rPr>
              <w:softHyphen/>
              <w:t>сание местоимений.</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9A68F3" w:rsidP="008F1858">
            <w:pPr>
              <w:pStyle w:val="NoSpacing"/>
            </w:pPr>
            <w:r>
              <w:t>У. 2 часть, с.63, упр.133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A68F3" w:rsidP="00005F74">
            <w:pPr>
              <w:pStyle w:val="NoSpacing"/>
              <w:jc w:val="center"/>
            </w:pPr>
            <w:r>
              <w:t>1</w:t>
            </w:r>
          </w:p>
        </w:tc>
        <w:tc>
          <w:tcPr>
            <w:tcW w:w="7904"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E0358A">
            <w:pPr>
              <w:pStyle w:val="NoSpacing"/>
              <w:rPr>
                <w:i/>
                <w:iCs/>
              </w:rPr>
            </w:pPr>
            <w:r w:rsidRPr="000A120D">
              <w:rPr>
                <w:i/>
                <w:iCs/>
              </w:rPr>
              <w:t>Соблюдать</w:t>
            </w:r>
            <w:r w:rsidRPr="000A120D">
              <w:t xml:space="preserve"> нормы употребления в речевых высказываниях местоимений и их форм.</w:t>
            </w:r>
            <w:r w:rsidRPr="000A120D">
              <w:rPr>
                <w:i/>
                <w:iCs/>
              </w:rPr>
              <w:t xml:space="preserve"> Работать</w:t>
            </w:r>
            <w:r w:rsidRPr="000A120D">
              <w:t xml:space="preserve"> с Памяткой «Разбор местоимения как части речи».</w:t>
            </w:r>
            <w:r w:rsidRPr="000A120D">
              <w:rPr>
                <w:i/>
                <w:iCs/>
              </w:rPr>
              <w:t xml:space="preserve"> Выполнять </w:t>
            </w:r>
            <w:r w:rsidRPr="000A120D">
              <w:t>разбор личного местоимения как части речи, пользуясь алгоритмом, данным в учебнике.</w:t>
            </w:r>
            <w:r w:rsidRPr="000A120D">
              <w:rPr>
                <w:i/>
                <w:iCs/>
              </w:rPr>
              <w:t xml:space="preserve"> Оценивать</w:t>
            </w:r>
            <w:r w:rsidRPr="000A120D">
              <w:t xml:space="preserve"> результаты своей деятельности</w:t>
            </w:r>
          </w:p>
        </w:tc>
      </w:tr>
      <w:tr w:rsidTr="00472FF0">
        <w:tblPrEx>
          <w:tblW w:w="16038" w:type="dxa"/>
          <w:tblInd w:w="-137" w:type="dxa"/>
          <w:tblLayout w:type="fixed"/>
          <w:tblCellMar>
            <w:left w:w="0" w:type="dxa"/>
            <w:right w:w="0" w:type="dxa"/>
          </w:tblCellMar>
          <w:tblLook w:val="0000"/>
        </w:tblPrEx>
        <w:trPr>
          <w:gridAfter w:val="2"/>
          <w:wAfter w:w="177" w:type="dxa"/>
          <w:trHeight w:val="416"/>
        </w:trPr>
        <w:tc>
          <w:tcPr>
            <w:tcW w:w="671" w:type="dxa"/>
            <w:tcBorders>
              <w:top w:val="single" w:sz="4" w:space="0" w:color="auto"/>
              <w:left w:val="single" w:sz="4" w:space="0" w:color="auto"/>
              <w:bottom w:val="single" w:sz="4" w:space="0" w:color="auto"/>
              <w:right w:val="single" w:sz="4" w:space="0" w:color="auto"/>
            </w:tcBorders>
          </w:tcPr>
          <w:p w:rsidR="009A68F3" w:rsidRPr="00713D5B" w:rsidP="002B1FF5">
            <w:pPr>
              <w:pStyle w:val="NoSpacing"/>
              <w:jc w:val="center"/>
              <w:rPr>
                <w:b/>
              </w:rPr>
            </w:pPr>
            <w:r w:rsidRPr="00713D5B">
              <w:rPr>
                <w:b/>
              </w:rPr>
              <w:t>1</w:t>
            </w:r>
            <w:r>
              <w:rPr>
                <w:b/>
              </w:rPr>
              <w:t>8</w:t>
            </w:r>
            <w:r w:rsidRPr="00713D5B">
              <w:rPr>
                <w:b/>
              </w:rPr>
              <w:t>. 03</w:t>
            </w:r>
          </w:p>
        </w:tc>
        <w:tc>
          <w:tcPr>
            <w:tcW w:w="740"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8E0E8C" w:rsidP="002B1FF5">
            <w:pPr>
              <w:pStyle w:val="NoSpacing"/>
              <w:jc w:val="center"/>
              <w:rPr>
                <w:b/>
                <w:sz w:val="28"/>
              </w:rPr>
            </w:pPr>
          </w:p>
        </w:tc>
        <w:tc>
          <w:tcPr>
            <w:tcW w:w="569" w:type="dxa"/>
            <w:tcBorders>
              <w:top w:val="single" w:sz="4" w:space="0" w:color="auto"/>
              <w:left w:val="single" w:sz="4" w:space="0" w:color="auto"/>
              <w:bottom w:val="single" w:sz="4" w:space="0" w:color="auto"/>
              <w:right w:val="single" w:sz="4" w:space="0" w:color="auto"/>
            </w:tcBorders>
            <w:shd w:val="clear" w:color="auto" w:fill="auto"/>
          </w:tcPr>
          <w:p w:rsidR="009A68F3" w:rsidRPr="000D3041" w:rsidP="002B1FF5">
            <w:pPr>
              <w:pStyle w:val="NoSpacing"/>
              <w:jc w:val="center"/>
              <w:rPr>
                <w:b/>
              </w:rPr>
            </w:pPr>
            <w:r>
              <w:rPr>
                <w:b/>
              </w:rPr>
              <w:t>99</w:t>
            </w:r>
          </w:p>
          <w:p w:rsidR="009A68F3" w:rsidRPr="000D3041" w:rsidP="002B1FF5">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9A68F3" w:rsidRPr="00B220B1" w:rsidP="002B1FF5">
            <w:pPr>
              <w:pStyle w:val="NoSpacing"/>
              <w:jc w:val="center"/>
              <w:rPr>
                <w:b/>
                <w:bCs/>
              </w:rPr>
            </w:pPr>
            <w:r>
              <w:rPr>
                <w:b/>
                <w:bCs/>
              </w:rPr>
              <w:t>6</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0C3AF6" w:rsidP="002B1FF5">
            <w:pPr>
              <w:pStyle w:val="NoSpacing"/>
              <w:rPr>
                <w:bCs/>
              </w:rPr>
            </w:pPr>
            <w:r w:rsidRPr="00472FF0">
              <w:rPr>
                <w:bCs/>
              </w:rPr>
              <w:t>Правопи</w:t>
            </w:r>
            <w:r w:rsidRPr="00472FF0">
              <w:rPr>
                <w:bCs/>
              </w:rPr>
              <w:softHyphen/>
              <w:t>сание местоимений.</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9A68F3" w:rsidP="008F1858">
            <w:pPr>
              <w:pStyle w:val="NoSpacing"/>
            </w:pPr>
            <w:r>
              <w:t>У. 2 часть, с.65, упр.137</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A68F3" w:rsidP="002B1FF5">
            <w:pPr>
              <w:pStyle w:val="NoSpacing"/>
              <w:jc w:val="center"/>
            </w:pPr>
            <w:r>
              <w:t>1</w:t>
            </w:r>
          </w:p>
        </w:tc>
        <w:tc>
          <w:tcPr>
            <w:tcW w:w="7904"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2B1FF5">
            <w:pPr>
              <w:pStyle w:val="NoSpacing"/>
              <w:rPr>
                <w:i/>
                <w:iCs/>
              </w:rPr>
            </w:pPr>
            <w:r w:rsidRPr="000A120D">
              <w:rPr>
                <w:i/>
                <w:iCs/>
              </w:rPr>
              <w:t>Соблюдать</w:t>
            </w:r>
            <w:r w:rsidRPr="000A120D">
              <w:t xml:space="preserve"> нормы употребления в речевых высказываниях местоимений и их форм.</w:t>
            </w:r>
            <w:r w:rsidRPr="000A120D">
              <w:rPr>
                <w:i/>
                <w:iCs/>
              </w:rPr>
              <w:t xml:space="preserve"> Работать</w:t>
            </w:r>
            <w:r w:rsidRPr="000A120D">
              <w:t xml:space="preserve"> с Памяткой «Разбор местоимения как части речи».</w:t>
            </w:r>
            <w:r w:rsidRPr="000A120D">
              <w:rPr>
                <w:i/>
                <w:iCs/>
              </w:rPr>
              <w:t xml:space="preserve"> Выполнять </w:t>
            </w:r>
            <w:r w:rsidRPr="000A120D">
              <w:t>разбор личного местоимения как части речи, пользуясь алгоритмом, данным в учебнике.</w:t>
            </w:r>
            <w:r w:rsidRPr="000A120D">
              <w:rPr>
                <w:i/>
                <w:iCs/>
              </w:rPr>
              <w:t xml:space="preserve"> Оценивать</w:t>
            </w:r>
            <w:r w:rsidRPr="000A120D">
              <w:t xml:space="preserve"> результаты своей деятельности</w:t>
            </w:r>
          </w:p>
        </w:tc>
      </w:tr>
      <w:tr w:rsidTr="00472FF0">
        <w:tblPrEx>
          <w:tblW w:w="16038" w:type="dxa"/>
          <w:tblInd w:w="-137" w:type="dxa"/>
          <w:tblLayout w:type="fixed"/>
          <w:tblCellMar>
            <w:left w:w="0" w:type="dxa"/>
            <w:right w:w="0" w:type="dxa"/>
          </w:tblCellMar>
          <w:tblLook w:val="0000"/>
        </w:tblPrEx>
        <w:trPr>
          <w:gridAfter w:val="2"/>
          <w:wAfter w:w="177" w:type="dxa"/>
          <w:trHeight w:val="772"/>
        </w:trPr>
        <w:tc>
          <w:tcPr>
            <w:tcW w:w="671" w:type="dxa"/>
            <w:tcBorders>
              <w:top w:val="single" w:sz="4" w:space="0" w:color="auto"/>
              <w:left w:val="single" w:sz="4" w:space="0" w:color="auto"/>
              <w:bottom w:val="single" w:sz="4" w:space="0" w:color="auto"/>
              <w:right w:val="single" w:sz="4" w:space="0" w:color="auto"/>
            </w:tcBorders>
          </w:tcPr>
          <w:p w:rsidR="009A68F3" w:rsidRPr="00713D5B" w:rsidP="002B1FF5">
            <w:pPr>
              <w:pStyle w:val="NoSpacing"/>
              <w:jc w:val="center"/>
              <w:rPr>
                <w:b/>
              </w:rPr>
            </w:pPr>
            <w:r>
              <w:rPr>
                <w:b/>
              </w:rPr>
              <w:t>29</w:t>
            </w:r>
            <w:r w:rsidRPr="00713D5B">
              <w:rPr>
                <w:b/>
              </w:rPr>
              <w:t>. 03</w:t>
            </w:r>
          </w:p>
        </w:tc>
        <w:tc>
          <w:tcPr>
            <w:tcW w:w="740"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8E0E8C" w:rsidP="002B1FF5">
            <w:pPr>
              <w:pStyle w:val="NoSpacing"/>
              <w:jc w:val="center"/>
              <w:rPr>
                <w:b/>
                <w:sz w:val="28"/>
              </w:rPr>
            </w:pPr>
          </w:p>
        </w:tc>
        <w:tc>
          <w:tcPr>
            <w:tcW w:w="569" w:type="dxa"/>
            <w:tcBorders>
              <w:top w:val="single" w:sz="4" w:space="0" w:color="auto"/>
              <w:left w:val="single" w:sz="4" w:space="0" w:color="auto"/>
              <w:bottom w:val="single" w:sz="4" w:space="0" w:color="auto"/>
              <w:right w:val="single" w:sz="4" w:space="0" w:color="auto"/>
            </w:tcBorders>
            <w:shd w:val="clear" w:color="auto" w:fill="auto"/>
          </w:tcPr>
          <w:p w:rsidR="009A68F3" w:rsidRPr="000D3041" w:rsidP="002B1FF5">
            <w:pPr>
              <w:pStyle w:val="NoSpacing"/>
              <w:jc w:val="center"/>
              <w:rPr>
                <w:b/>
              </w:rPr>
            </w:pPr>
            <w:r w:rsidRPr="000D3041">
              <w:rPr>
                <w:b/>
              </w:rPr>
              <w:t>1</w:t>
            </w:r>
            <w:r>
              <w:rPr>
                <w:b/>
              </w:rPr>
              <w:t>00</w:t>
            </w:r>
          </w:p>
          <w:p w:rsidR="009A68F3" w:rsidRPr="000D3041" w:rsidP="002B1FF5">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9A68F3" w:rsidRPr="00713D5B" w:rsidP="002B1FF5">
            <w:pPr>
              <w:pStyle w:val="NoSpacing"/>
              <w:jc w:val="center"/>
              <w:rPr>
                <w:b/>
                <w:bCs/>
              </w:rPr>
            </w:pPr>
            <w:r>
              <w:rPr>
                <w:b/>
                <w:bCs/>
              </w:rPr>
              <w:t>7</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A9475F" w:rsidP="00E0358A">
            <w:pPr>
              <w:pStyle w:val="NoSpacing"/>
              <w:rPr>
                <w:b/>
                <w:bCs/>
                <w:i/>
              </w:rPr>
            </w:pPr>
            <w:r w:rsidRPr="00A9475F">
              <w:rPr>
                <w:b/>
                <w:bCs/>
                <w:i/>
              </w:rPr>
              <w:t>Р.р</w:t>
            </w:r>
            <w:r w:rsidRPr="00A9475F">
              <w:rPr>
                <w:b/>
                <w:bCs/>
                <w:i/>
              </w:rPr>
              <w:t>. Подробное изложение повествова</w:t>
            </w:r>
            <w:r w:rsidRPr="00A9475F">
              <w:rPr>
                <w:b/>
                <w:bCs/>
                <w:i/>
              </w:rPr>
              <w:softHyphen/>
              <w:t xml:space="preserve">тельного текста по рассказу </w:t>
            </w:r>
            <w:r w:rsidRPr="00A9475F">
              <w:rPr>
                <w:b/>
                <w:bCs/>
                <w:i/>
              </w:rPr>
              <w:t>В.Железнякова</w:t>
            </w:r>
            <w:r w:rsidRPr="00A9475F">
              <w:rPr>
                <w:b/>
                <w:bCs/>
                <w:i/>
              </w:rPr>
              <w:t>.</w:t>
            </w:r>
          </w:p>
          <w:p w:rsidR="009A68F3" w:rsidRPr="000C3AF6" w:rsidP="00872B98">
            <w:pPr>
              <w:pStyle w:val="NoSpacing"/>
              <w:rPr>
                <w:bCs/>
                <w:color w:val="FF0000"/>
              </w:rPr>
            </w:pP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9A68F3" w:rsidP="00571ECE">
            <w:pPr>
              <w:pStyle w:val="NoSpacing"/>
              <w:rPr>
                <w:i/>
                <w:iCs/>
              </w:rPr>
            </w:pPr>
            <w:r>
              <w:t xml:space="preserve">повторить правила </w:t>
            </w:r>
          </w:p>
          <w:p w:rsidR="009A68F3" w:rsidRPr="00747CBF" w:rsidP="00ED0A67">
            <w:r w:rsidRPr="00747CBF">
              <w:rPr>
                <w:b/>
                <w:bCs/>
              </w:rPr>
              <w:t>Учебник: упр. 138.</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005F74">
            <w:pPr>
              <w:pStyle w:val="NoSpacing"/>
              <w:jc w:val="center"/>
            </w:pPr>
            <w:r>
              <w:t>1</w:t>
            </w:r>
          </w:p>
        </w:tc>
        <w:tc>
          <w:tcPr>
            <w:tcW w:w="7904"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E0358A">
            <w:pPr>
              <w:pStyle w:val="NoSpacing"/>
              <w:rPr>
                <w:i/>
                <w:iCs/>
              </w:rPr>
            </w:pPr>
            <w:r w:rsidRPr="000A120D">
              <w:rPr>
                <w:i/>
                <w:iCs/>
              </w:rPr>
              <w:t>Понимать</w:t>
            </w:r>
            <w:r w:rsidRPr="000A120D">
              <w:rPr>
                <w:iCs/>
              </w:rPr>
              <w:t xml:space="preserve"> и </w:t>
            </w:r>
            <w:r w:rsidRPr="000A120D">
              <w:rPr>
                <w:i/>
                <w:iCs/>
              </w:rPr>
              <w:t>сохранять</w:t>
            </w:r>
            <w:r w:rsidRPr="000A120D">
              <w:rPr>
                <w:iCs/>
              </w:rPr>
              <w:t xml:space="preserve"> в памяти учебную задачу урока. Письменно </w:t>
            </w:r>
            <w:r w:rsidRPr="000A120D">
              <w:rPr>
                <w:i/>
                <w:iCs/>
              </w:rPr>
              <w:t>излагать</w:t>
            </w:r>
            <w:r w:rsidRPr="000A120D">
              <w:rPr>
                <w:iCs/>
              </w:rPr>
              <w:t xml:space="preserve"> содер</w:t>
            </w:r>
            <w:r w:rsidRPr="000A120D">
              <w:rPr>
                <w:iCs/>
              </w:rPr>
              <w:softHyphen/>
              <w:t>жание повествовательного текста, оцени</w:t>
            </w:r>
            <w:r w:rsidRPr="000A120D">
              <w:rPr>
                <w:iCs/>
              </w:rPr>
              <w:softHyphen/>
              <w:t>вать содержание и орфографию запи</w:t>
            </w:r>
            <w:r w:rsidRPr="000A120D">
              <w:rPr>
                <w:iCs/>
              </w:rPr>
              <w:softHyphen/>
              <w:t xml:space="preserve">санного текста при проверке изложения. </w:t>
            </w:r>
            <w:r w:rsidRPr="000A120D">
              <w:rPr>
                <w:i/>
                <w:iCs/>
              </w:rPr>
              <w:t>Оценивать</w:t>
            </w:r>
            <w:r w:rsidRPr="000A120D">
              <w:rPr>
                <w:iCs/>
              </w:rPr>
              <w:t xml:space="preserve"> результаты своей деятельности</w:t>
            </w:r>
          </w:p>
        </w:tc>
      </w:tr>
      <w:tr w:rsidTr="00472FF0">
        <w:tblPrEx>
          <w:tblW w:w="16038" w:type="dxa"/>
          <w:tblInd w:w="-137" w:type="dxa"/>
          <w:tblLayout w:type="fixed"/>
          <w:tblCellMar>
            <w:left w:w="0" w:type="dxa"/>
            <w:right w:w="0" w:type="dxa"/>
          </w:tblCellMar>
          <w:tblLook w:val="0000"/>
        </w:tblPrEx>
        <w:trPr>
          <w:gridAfter w:val="2"/>
          <w:wAfter w:w="177" w:type="dxa"/>
          <w:trHeight w:val="421"/>
        </w:trPr>
        <w:tc>
          <w:tcPr>
            <w:tcW w:w="671" w:type="dxa"/>
            <w:tcBorders>
              <w:top w:val="single" w:sz="4" w:space="0" w:color="auto"/>
              <w:left w:val="single" w:sz="4" w:space="0" w:color="auto"/>
              <w:bottom w:val="single" w:sz="4" w:space="0" w:color="auto"/>
              <w:right w:val="single" w:sz="4" w:space="0" w:color="auto"/>
            </w:tcBorders>
          </w:tcPr>
          <w:p w:rsidR="009A68F3" w:rsidRPr="00713D5B" w:rsidP="002B1FF5">
            <w:pPr>
              <w:pStyle w:val="NoSpacing"/>
              <w:jc w:val="center"/>
              <w:rPr>
                <w:b/>
              </w:rPr>
            </w:pPr>
            <w:r>
              <w:rPr>
                <w:b/>
              </w:rPr>
              <w:t>30.03</w:t>
            </w:r>
          </w:p>
        </w:tc>
        <w:tc>
          <w:tcPr>
            <w:tcW w:w="740"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8E0E8C" w:rsidP="002B1FF5">
            <w:pPr>
              <w:pStyle w:val="NoSpacing"/>
              <w:jc w:val="center"/>
              <w:rPr>
                <w:b/>
                <w:sz w:val="28"/>
              </w:rPr>
            </w:pPr>
          </w:p>
        </w:tc>
        <w:tc>
          <w:tcPr>
            <w:tcW w:w="569" w:type="dxa"/>
            <w:tcBorders>
              <w:top w:val="single" w:sz="4" w:space="0" w:color="auto"/>
              <w:left w:val="single" w:sz="4" w:space="0" w:color="auto"/>
              <w:bottom w:val="single" w:sz="4" w:space="0" w:color="auto"/>
              <w:right w:val="single" w:sz="4" w:space="0" w:color="auto"/>
            </w:tcBorders>
            <w:shd w:val="clear" w:color="auto" w:fill="auto"/>
          </w:tcPr>
          <w:p w:rsidR="009A68F3" w:rsidRPr="000D3041" w:rsidP="002B1FF5">
            <w:pPr>
              <w:pStyle w:val="NoSpacing"/>
              <w:jc w:val="center"/>
              <w:rPr>
                <w:b/>
              </w:rPr>
            </w:pPr>
            <w:r w:rsidRPr="000D3041">
              <w:rPr>
                <w:b/>
              </w:rPr>
              <w:t>1</w:t>
            </w:r>
            <w:r>
              <w:rPr>
                <w:b/>
              </w:rPr>
              <w:t>01</w:t>
            </w:r>
          </w:p>
          <w:p w:rsidR="009A68F3" w:rsidRPr="000D3041" w:rsidP="002B1FF5">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9A68F3" w:rsidRPr="00547BF8" w:rsidP="006F3445">
            <w:pPr>
              <w:pStyle w:val="NoSpacing"/>
              <w:jc w:val="center"/>
              <w:rPr>
                <w:b/>
                <w:bCs/>
              </w:rPr>
            </w:pPr>
            <w:r w:rsidRPr="00547BF8">
              <w:rPr>
                <w:b/>
                <w:bCs/>
              </w:rPr>
              <w:t>8</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0C3AF6" w:rsidP="00E0358A">
            <w:pPr>
              <w:pStyle w:val="NoSpacing"/>
              <w:rPr>
                <w:b/>
                <w:bCs/>
              </w:rPr>
            </w:pPr>
            <w:r w:rsidRPr="000C3AF6">
              <w:rPr>
                <w:b/>
                <w:bCs/>
              </w:rPr>
              <w:t xml:space="preserve">Проверочная работа № </w:t>
            </w:r>
            <w:r>
              <w:rPr>
                <w:b/>
                <w:bCs/>
              </w:rPr>
              <w:t>4</w:t>
            </w:r>
            <w:r w:rsidRPr="000C3AF6">
              <w:rPr>
                <w:b/>
                <w:bCs/>
              </w:rPr>
              <w:t xml:space="preserve"> по теме: «Правописание местоимений»</w:t>
            </w:r>
          </w:p>
          <w:p w:rsidR="009A68F3" w:rsidRPr="000C3AF6" w:rsidP="00A9475F">
            <w:pPr>
              <w:pStyle w:val="NoSpacing"/>
              <w:rPr>
                <w:bCs/>
              </w:rPr>
            </w:pP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9A68F3" w:rsidP="00005F74">
            <w:pPr>
              <w:pStyle w:val="NoSpacing"/>
              <w:jc w:val="center"/>
            </w:pPr>
            <w:r>
              <w:t>повторить словарные слова</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005F74">
            <w:pPr>
              <w:pStyle w:val="NoSpacing"/>
              <w:jc w:val="center"/>
            </w:pPr>
            <w:r>
              <w:t>1</w:t>
            </w:r>
          </w:p>
        </w:tc>
        <w:tc>
          <w:tcPr>
            <w:tcW w:w="7904" w:type="dxa"/>
            <w:tcBorders>
              <w:top w:val="single" w:sz="4" w:space="0" w:color="auto"/>
              <w:left w:val="single" w:sz="4" w:space="0" w:color="auto"/>
              <w:bottom w:val="single" w:sz="4" w:space="0" w:color="auto"/>
              <w:right w:val="single" w:sz="4" w:space="0" w:color="auto"/>
            </w:tcBorders>
            <w:shd w:val="clear" w:color="auto" w:fill="auto"/>
          </w:tcPr>
          <w:p w:rsidR="009A68F3" w:rsidRPr="00A9475F" w:rsidP="00E0358A">
            <w:pPr>
              <w:pStyle w:val="NoSpacing"/>
              <w:rPr>
                <w:iCs/>
              </w:rPr>
            </w:pPr>
            <w:r w:rsidRPr="000A120D">
              <w:rPr>
                <w:i/>
                <w:iCs/>
              </w:rPr>
              <w:t>Понимать</w:t>
            </w:r>
            <w:r w:rsidRPr="000A120D">
              <w:rPr>
                <w:iCs/>
              </w:rPr>
              <w:t xml:space="preserve"> и </w:t>
            </w:r>
            <w:r w:rsidRPr="000A120D">
              <w:rPr>
                <w:i/>
                <w:iCs/>
              </w:rPr>
              <w:t>сохранять</w:t>
            </w:r>
            <w:r w:rsidRPr="000A120D">
              <w:rPr>
                <w:iCs/>
              </w:rPr>
              <w:t xml:space="preserve"> в памяти учеб</w:t>
            </w:r>
            <w:r w:rsidRPr="000A120D">
              <w:rPr>
                <w:iCs/>
              </w:rPr>
              <w:softHyphen/>
              <w:t xml:space="preserve">ную задачу урока. </w:t>
            </w:r>
            <w:r w:rsidRPr="000A120D">
              <w:rPr>
                <w:i/>
                <w:iCs/>
              </w:rPr>
              <w:t>Устанавливать</w:t>
            </w:r>
            <w:r w:rsidRPr="000A120D">
              <w:rPr>
                <w:iCs/>
              </w:rPr>
              <w:t xml:space="preserve"> нали</w:t>
            </w:r>
            <w:r w:rsidRPr="000A120D">
              <w:rPr>
                <w:iCs/>
              </w:rPr>
              <w:softHyphen/>
              <w:t>чие в словах-местоимениях орфограмм и обосновывать написание местоимений, употреблённых в формах косвенных па</w:t>
            </w:r>
            <w:r w:rsidRPr="000A120D">
              <w:rPr>
                <w:iCs/>
              </w:rPr>
              <w:softHyphen/>
              <w:t xml:space="preserve">дежей. Раздельно </w:t>
            </w:r>
            <w:r w:rsidRPr="000A120D">
              <w:rPr>
                <w:i/>
                <w:iCs/>
              </w:rPr>
              <w:t>писать</w:t>
            </w:r>
            <w:r w:rsidRPr="000A120D">
              <w:rPr>
                <w:iCs/>
              </w:rPr>
              <w:t xml:space="preserve"> предлоги с ме</w:t>
            </w:r>
            <w:r w:rsidRPr="000A120D">
              <w:rPr>
                <w:iCs/>
              </w:rPr>
              <w:softHyphen/>
              <w:t xml:space="preserve">стоимениями. </w:t>
            </w:r>
            <w:r w:rsidRPr="000A120D">
              <w:rPr>
                <w:i/>
                <w:iCs/>
              </w:rPr>
              <w:t>Редактировать</w:t>
            </w:r>
            <w:r w:rsidRPr="000A120D">
              <w:rPr>
                <w:iCs/>
              </w:rPr>
              <w:t xml:space="preserve"> текст, в ко</w:t>
            </w:r>
            <w:r w:rsidRPr="000A120D">
              <w:rPr>
                <w:iCs/>
              </w:rPr>
              <w:softHyphen/>
              <w:t xml:space="preserve">тором неправильно употреблены формы местоимений. </w:t>
            </w:r>
            <w:r w:rsidRPr="000A120D">
              <w:rPr>
                <w:i/>
                <w:iCs/>
              </w:rPr>
              <w:t>Оценивать</w:t>
            </w:r>
            <w:r w:rsidRPr="000A120D">
              <w:rPr>
                <w:iCs/>
              </w:rPr>
              <w:t xml:space="preserve"> результаты вы</w:t>
            </w:r>
            <w:r w:rsidRPr="000A120D">
              <w:rPr>
                <w:iCs/>
              </w:rPr>
              <w:softHyphen/>
              <w:t xml:space="preserve">полненного задания «Проверь себя» по учебнику. </w:t>
            </w:r>
            <w:r w:rsidRPr="000A120D">
              <w:rPr>
                <w:i/>
                <w:iCs/>
              </w:rPr>
              <w:t>Оценивать</w:t>
            </w:r>
            <w:r w:rsidRPr="000A120D">
              <w:rPr>
                <w:iCs/>
              </w:rPr>
              <w:t xml:space="preserve"> ре</w:t>
            </w:r>
            <w:r w:rsidRPr="000A120D">
              <w:rPr>
                <w:iCs/>
              </w:rPr>
              <w:softHyphen/>
              <w:t>зультаты своей деятельности</w:t>
            </w:r>
          </w:p>
        </w:tc>
      </w:tr>
      <w:tr w:rsidTr="00472FF0">
        <w:tblPrEx>
          <w:tblW w:w="16038" w:type="dxa"/>
          <w:tblInd w:w="-137" w:type="dxa"/>
          <w:tblLayout w:type="fixed"/>
          <w:tblCellMar>
            <w:left w:w="0" w:type="dxa"/>
            <w:right w:w="0" w:type="dxa"/>
          </w:tblCellMar>
          <w:tblLook w:val="0000"/>
        </w:tblPrEx>
        <w:trPr>
          <w:gridAfter w:val="1"/>
          <w:wAfter w:w="147" w:type="dxa"/>
          <w:trHeight w:val="515"/>
        </w:trPr>
        <w:tc>
          <w:tcPr>
            <w:tcW w:w="671" w:type="dxa"/>
            <w:tcBorders>
              <w:top w:val="single" w:sz="4" w:space="0" w:color="auto"/>
              <w:left w:val="single" w:sz="4" w:space="0" w:color="auto"/>
              <w:bottom w:val="single" w:sz="4" w:space="0" w:color="auto"/>
              <w:right w:val="single" w:sz="4" w:space="0" w:color="auto"/>
            </w:tcBorders>
          </w:tcPr>
          <w:p w:rsidR="009A68F3" w:rsidRPr="000D3041" w:rsidP="000D3041">
            <w:pPr>
              <w:pStyle w:val="NoSpacing"/>
              <w:jc w:val="center"/>
              <w:rPr>
                <w:b/>
              </w:rPr>
            </w:pPr>
          </w:p>
        </w:tc>
        <w:tc>
          <w:tcPr>
            <w:tcW w:w="15220" w:type="dxa"/>
            <w:gridSpan w:val="10"/>
            <w:tcBorders>
              <w:top w:val="single" w:sz="4" w:space="0" w:color="auto"/>
              <w:left w:val="single" w:sz="4" w:space="0" w:color="auto"/>
              <w:bottom w:val="single" w:sz="4" w:space="0" w:color="auto"/>
              <w:right w:val="single" w:sz="4" w:space="0" w:color="auto"/>
            </w:tcBorders>
            <w:shd w:val="clear" w:color="auto" w:fill="auto"/>
          </w:tcPr>
          <w:p w:rsidR="009A68F3" w:rsidRPr="000D3041" w:rsidP="000D3041">
            <w:pPr>
              <w:pStyle w:val="NoSpacing"/>
              <w:jc w:val="center"/>
              <w:rPr>
                <w:b/>
              </w:rPr>
            </w:pPr>
            <w:r w:rsidRPr="000D3041">
              <w:rPr>
                <w:b/>
              </w:rPr>
              <w:t>ГЛАГОЛ</w:t>
            </w:r>
          </w:p>
          <w:p w:rsidR="009A68F3" w:rsidRPr="000D3041" w:rsidP="00DF0E50">
            <w:pPr>
              <w:pStyle w:val="NoSpacing"/>
              <w:jc w:val="center"/>
              <w:rPr>
                <w:b/>
              </w:rPr>
            </w:pPr>
            <w:r w:rsidRPr="000D3041">
              <w:rPr>
                <w:b/>
              </w:rPr>
              <w:t>(3</w:t>
            </w:r>
            <w:r>
              <w:rPr>
                <w:b/>
              </w:rPr>
              <w:t>1</w:t>
            </w:r>
            <w:r w:rsidRPr="000D3041">
              <w:rPr>
                <w:b/>
              </w:rPr>
              <w:t xml:space="preserve"> ч)</w:t>
            </w:r>
          </w:p>
        </w:tc>
      </w:tr>
      <w:tr w:rsidTr="004F6EBE">
        <w:tblPrEx>
          <w:tblW w:w="16038" w:type="dxa"/>
          <w:tblInd w:w="-137" w:type="dxa"/>
          <w:tblLayout w:type="fixed"/>
          <w:tblCellMar>
            <w:left w:w="0" w:type="dxa"/>
            <w:right w:w="0" w:type="dxa"/>
          </w:tblCellMar>
          <w:tblLook w:val="0000"/>
        </w:tblPrEx>
        <w:trPr>
          <w:gridAfter w:val="2"/>
          <w:wAfter w:w="177" w:type="dxa"/>
          <w:trHeight w:val="1359"/>
        </w:trPr>
        <w:tc>
          <w:tcPr>
            <w:tcW w:w="671" w:type="dxa"/>
            <w:tcBorders>
              <w:top w:val="single" w:sz="4" w:space="0" w:color="auto"/>
              <w:left w:val="single" w:sz="4" w:space="0" w:color="auto"/>
              <w:bottom w:val="single" w:sz="4" w:space="0" w:color="auto"/>
              <w:right w:val="single" w:sz="4" w:space="0" w:color="auto"/>
            </w:tcBorders>
          </w:tcPr>
          <w:p w:rsidR="009A68F3" w:rsidRPr="00C85846" w:rsidP="002B1FF5">
            <w:pPr>
              <w:pStyle w:val="NoSpacing"/>
              <w:jc w:val="center"/>
              <w:rPr>
                <w:b/>
              </w:rPr>
            </w:pPr>
            <w:r>
              <w:rPr>
                <w:b/>
              </w:rPr>
              <w:t>31.03</w:t>
            </w:r>
          </w:p>
        </w:tc>
        <w:tc>
          <w:tcPr>
            <w:tcW w:w="740"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C85846" w:rsidP="002B1FF5">
            <w:pPr>
              <w:pStyle w:val="NoSpacing"/>
              <w:jc w:val="center"/>
              <w:rPr>
                <w:b/>
              </w:rPr>
            </w:pPr>
          </w:p>
        </w:tc>
        <w:tc>
          <w:tcPr>
            <w:tcW w:w="569" w:type="dxa"/>
            <w:tcBorders>
              <w:top w:val="single" w:sz="4" w:space="0" w:color="auto"/>
              <w:left w:val="single" w:sz="4" w:space="0" w:color="auto"/>
              <w:bottom w:val="single" w:sz="4" w:space="0" w:color="auto"/>
              <w:right w:val="single" w:sz="4" w:space="0" w:color="auto"/>
            </w:tcBorders>
            <w:shd w:val="clear" w:color="auto" w:fill="auto"/>
          </w:tcPr>
          <w:p w:rsidR="009A68F3" w:rsidRPr="00821F7C" w:rsidP="002B1FF5">
            <w:pPr>
              <w:pStyle w:val="NoSpacing"/>
              <w:jc w:val="center"/>
              <w:rPr>
                <w:b/>
              </w:rPr>
            </w:pPr>
            <w:r w:rsidRPr="00821F7C">
              <w:rPr>
                <w:b/>
              </w:rPr>
              <w:t>1</w:t>
            </w:r>
            <w:r>
              <w:rPr>
                <w:b/>
              </w:rPr>
              <w:t>02</w:t>
            </w:r>
          </w:p>
          <w:p w:rsidR="009A68F3" w:rsidRPr="00821F7C" w:rsidP="002B1FF5">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9A68F3" w:rsidRPr="00547BF8" w:rsidP="002B1FF5">
            <w:pPr>
              <w:pStyle w:val="NoSpacing"/>
              <w:jc w:val="center"/>
              <w:rPr>
                <w:b/>
                <w:bCs/>
              </w:rPr>
            </w:pPr>
            <w:r>
              <w:rPr>
                <w:b/>
                <w:bCs/>
              </w:rPr>
              <w:t>1</w:t>
            </w:r>
          </w:p>
        </w:tc>
        <w:tc>
          <w:tcPr>
            <w:tcW w:w="3241" w:type="dxa"/>
            <w:tcBorders>
              <w:top w:val="single" w:sz="4" w:space="0" w:color="auto"/>
              <w:left w:val="single" w:sz="4" w:space="0" w:color="auto"/>
              <w:bottom w:val="single" w:sz="4" w:space="0" w:color="auto"/>
              <w:right w:val="single" w:sz="4" w:space="0" w:color="auto"/>
            </w:tcBorders>
            <w:shd w:val="clear" w:color="auto" w:fill="auto"/>
          </w:tcPr>
          <w:p w:rsidR="009A68F3" w:rsidRPr="00A9475F" w:rsidP="00A9475F">
            <w:pPr>
              <w:pStyle w:val="NoSpacing"/>
            </w:pPr>
            <w:r w:rsidRPr="00A9475F">
              <w:rPr>
                <w:bCs/>
              </w:rPr>
              <w:t xml:space="preserve">Значение глаголов в языке и речи. Роль глаголов в предложении. Грамматические признаки глагола. </w:t>
            </w:r>
          </w:p>
          <w:p w:rsidR="009A68F3" w:rsidRPr="00A9475F" w:rsidP="00872B98">
            <w:pPr>
              <w:pStyle w:val="NoSpacing"/>
            </w:pPr>
          </w:p>
        </w:tc>
        <w:tc>
          <w:tcPr>
            <w:tcW w:w="1294"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0A120D" w:rsidP="00A9475F">
            <w:pPr>
              <w:pStyle w:val="NoSpacing"/>
              <w:rPr>
                <w:i/>
                <w:iCs/>
              </w:rPr>
            </w:pPr>
            <w:r>
              <w:t>У. 2 часть, с.70, упр.145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9327E9">
            <w:pPr>
              <w:pStyle w:val="NoSpacing"/>
              <w:jc w:val="center"/>
            </w:pPr>
            <w:r>
              <w:t>1</w:t>
            </w:r>
          </w:p>
        </w:tc>
        <w:tc>
          <w:tcPr>
            <w:tcW w:w="7904" w:type="dxa"/>
            <w:tcBorders>
              <w:top w:val="single" w:sz="4" w:space="0" w:color="auto"/>
              <w:left w:val="single" w:sz="4" w:space="0" w:color="auto"/>
              <w:bottom w:val="single" w:sz="4" w:space="0" w:color="auto"/>
              <w:right w:val="single" w:sz="4" w:space="0" w:color="auto"/>
            </w:tcBorders>
            <w:shd w:val="clear" w:color="auto" w:fill="auto"/>
          </w:tcPr>
          <w:p w:rsidR="009A68F3" w:rsidRPr="00A9475F" w:rsidP="00B220B1">
            <w:pPr>
              <w:pStyle w:val="NoSpacing"/>
            </w:pPr>
            <w:r w:rsidRPr="000A120D">
              <w:rPr>
                <w:i/>
                <w:iCs/>
              </w:rPr>
              <w:t>Понимать</w:t>
            </w:r>
            <w:r w:rsidRPr="000A120D">
              <w:t xml:space="preserve"> и</w:t>
            </w:r>
            <w:r w:rsidRPr="000A120D">
              <w:rPr>
                <w:i/>
                <w:iCs/>
              </w:rPr>
              <w:t xml:space="preserve"> сохранять</w:t>
            </w:r>
            <w:r w:rsidRPr="000A120D">
              <w:t xml:space="preserve"> в памяти учебную задачу урока.</w:t>
            </w:r>
            <w:r w:rsidRPr="000A120D">
              <w:rPr>
                <w:i/>
                <w:iCs/>
              </w:rPr>
              <w:t xml:space="preserve"> Работать</w:t>
            </w:r>
            <w:r w:rsidRPr="000A120D">
              <w:t xml:space="preserve"> над речевыми и орфографическими ошибками, допущен</w:t>
            </w:r>
            <w:r w:rsidRPr="000A120D">
              <w:softHyphen/>
              <w:t>ными при написании изложения.</w:t>
            </w:r>
            <w:r w:rsidRPr="000A120D">
              <w:rPr>
                <w:i/>
                <w:iCs/>
              </w:rPr>
              <w:t xml:space="preserve"> Разли</w:t>
            </w:r>
            <w:r w:rsidRPr="000A120D">
              <w:rPr>
                <w:i/>
                <w:iCs/>
              </w:rPr>
              <w:softHyphen/>
              <w:t>чать</w:t>
            </w:r>
            <w:r w:rsidRPr="000A120D">
              <w:t xml:space="preserve"> глаголы среди слов других частей речи, а также среди омонимичных слов. </w:t>
            </w:r>
            <w:r w:rsidRPr="000A120D">
              <w:rPr>
                <w:i/>
                <w:iCs/>
              </w:rPr>
              <w:t>Определять</w:t>
            </w:r>
            <w:r w:rsidRPr="000A120D">
              <w:t xml:space="preserve"> лексическое значение гла</w:t>
            </w:r>
            <w:r w:rsidRPr="000A120D">
              <w:softHyphen/>
              <w:t xml:space="preserve">голов и роль глаголов в предложении. </w:t>
            </w:r>
            <w:r w:rsidRPr="000A120D">
              <w:rPr>
                <w:i/>
                <w:iCs/>
              </w:rPr>
              <w:t xml:space="preserve">Оценивать </w:t>
            </w:r>
            <w:r w:rsidRPr="000A120D">
              <w:t>результаты своей деятельности</w:t>
            </w:r>
          </w:p>
        </w:tc>
      </w:tr>
      <w:tr w:rsidTr="004F6EBE">
        <w:tblPrEx>
          <w:tblW w:w="16038" w:type="dxa"/>
          <w:tblInd w:w="-137" w:type="dxa"/>
          <w:tblLayout w:type="fixed"/>
          <w:tblCellMar>
            <w:left w:w="0" w:type="dxa"/>
            <w:right w:w="0" w:type="dxa"/>
          </w:tblCellMar>
          <w:tblLook w:val="0000"/>
        </w:tblPrEx>
        <w:trPr>
          <w:gridAfter w:val="2"/>
          <w:wAfter w:w="177" w:type="dxa"/>
          <w:trHeight w:val="1676"/>
        </w:trPr>
        <w:tc>
          <w:tcPr>
            <w:tcW w:w="671" w:type="dxa"/>
            <w:tcBorders>
              <w:top w:val="single" w:sz="4" w:space="0" w:color="auto"/>
              <w:left w:val="single" w:sz="4" w:space="0" w:color="auto"/>
              <w:bottom w:val="single" w:sz="4" w:space="0" w:color="auto"/>
              <w:right w:val="single" w:sz="4" w:space="0" w:color="auto"/>
            </w:tcBorders>
          </w:tcPr>
          <w:p w:rsidR="009A68F3" w:rsidRPr="00C85846" w:rsidP="002B1FF5">
            <w:pPr>
              <w:pStyle w:val="NoSpacing"/>
              <w:jc w:val="center"/>
              <w:rPr>
                <w:b/>
              </w:rPr>
            </w:pPr>
            <w:r>
              <w:rPr>
                <w:b/>
              </w:rPr>
              <w:t>01.04</w:t>
            </w:r>
          </w:p>
        </w:tc>
        <w:tc>
          <w:tcPr>
            <w:tcW w:w="740"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C85846" w:rsidP="002B1FF5">
            <w:pPr>
              <w:pStyle w:val="NoSpacing"/>
              <w:jc w:val="center"/>
              <w:rPr>
                <w:b/>
              </w:rPr>
            </w:pPr>
          </w:p>
        </w:tc>
        <w:tc>
          <w:tcPr>
            <w:tcW w:w="569" w:type="dxa"/>
            <w:tcBorders>
              <w:top w:val="single" w:sz="4" w:space="0" w:color="auto"/>
              <w:left w:val="single" w:sz="4" w:space="0" w:color="auto"/>
              <w:bottom w:val="single" w:sz="4" w:space="0" w:color="auto"/>
              <w:right w:val="single" w:sz="4" w:space="0" w:color="auto"/>
            </w:tcBorders>
            <w:shd w:val="clear" w:color="auto" w:fill="auto"/>
          </w:tcPr>
          <w:p w:rsidR="009A68F3" w:rsidRPr="00821F7C" w:rsidP="002B1FF5">
            <w:pPr>
              <w:pStyle w:val="NoSpacing"/>
              <w:jc w:val="center"/>
              <w:rPr>
                <w:b/>
              </w:rPr>
            </w:pPr>
            <w:r w:rsidRPr="00821F7C">
              <w:rPr>
                <w:b/>
              </w:rPr>
              <w:t>1</w:t>
            </w:r>
            <w:r>
              <w:rPr>
                <w:b/>
              </w:rPr>
              <w:t>03</w:t>
            </w:r>
          </w:p>
          <w:p w:rsidR="009A68F3" w:rsidRPr="00821F7C" w:rsidP="002B1FF5">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9A68F3" w:rsidRPr="00547BF8" w:rsidP="002B1FF5">
            <w:pPr>
              <w:pStyle w:val="NoSpacing"/>
              <w:jc w:val="center"/>
              <w:rPr>
                <w:b/>
              </w:rPr>
            </w:pPr>
            <w:r>
              <w:rPr>
                <w:b/>
              </w:rPr>
              <w:t>2</w:t>
            </w:r>
          </w:p>
        </w:tc>
        <w:tc>
          <w:tcPr>
            <w:tcW w:w="3241" w:type="dxa"/>
            <w:tcBorders>
              <w:top w:val="single" w:sz="4" w:space="0" w:color="auto"/>
              <w:left w:val="single" w:sz="4" w:space="0" w:color="auto"/>
              <w:bottom w:val="single" w:sz="4" w:space="0" w:color="auto"/>
              <w:right w:val="single" w:sz="4" w:space="0" w:color="auto"/>
            </w:tcBorders>
            <w:shd w:val="clear" w:color="auto" w:fill="auto"/>
          </w:tcPr>
          <w:p w:rsidR="009A68F3" w:rsidRPr="00A9475F" w:rsidP="00A9475F">
            <w:pPr>
              <w:pStyle w:val="NoSpacing"/>
              <w:rPr>
                <w:bCs/>
              </w:rPr>
            </w:pPr>
            <w:r w:rsidRPr="00A9475F">
              <w:rPr>
                <w:bCs/>
              </w:rPr>
              <w:t>Время глаголов (настоящее, про</w:t>
            </w:r>
            <w:r w:rsidRPr="00A9475F">
              <w:rPr>
                <w:bCs/>
              </w:rPr>
              <w:softHyphen/>
              <w:t>шедшее, будущее).</w:t>
            </w:r>
          </w:p>
        </w:tc>
        <w:tc>
          <w:tcPr>
            <w:tcW w:w="1294" w:type="dxa"/>
            <w:gridSpan w:val="2"/>
            <w:tcBorders>
              <w:top w:val="single" w:sz="4" w:space="0" w:color="auto"/>
              <w:left w:val="single" w:sz="4" w:space="0" w:color="auto"/>
              <w:bottom w:val="single" w:sz="4" w:space="0" w:color="auto"/>
              <w:right w:val="single" w:sz="4" w:space="0" w:color="auto"/>
            </w:tcBorders>
            <w:shd w:val="clear" w:color="auto" w:fill="auto"/>
          </w:tcPr>
          <w:p w:rsidR="009A68F3" w:rsidP="00B220B1">
            <w:pPr>
              <w:pStyle w:val="NoSpacing"/>
            </w:pPr>
            <w:r>
              <w:t>ТПО с. 41, упр. 91, 92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A68F3" w:rsidP="009327E9">
            <w:pPr>
              <w:pStyle w:val="NoSpacing"/>
              <w:jc w:val="center"/>
            </w:pPr>
            <w:r>
              <w:t>1</w:t>
            </w:r>
          </w:p>
        </w:tc>
        <w:tc>
          <w:tcPr>
            <w:tcW w:w="7904"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E0358A">
            <w:pPr>
              <w:pStyle w:val="NoSpacing"/>
              <w:rPr>
                <w:i/>
                <w:iCs/>
              </w:rPr>
            </w:pPr>
            <w:r w:rsidRPr="000A120D">
              <w:rPr>
                <w:i/>
                <w:iCs/>
              </w:rPr>
              <w:t>Понимать</w:t>
            </w:r>
            <w:r w:rsidRPr="000A120D">
              <w:t xml:space="preserve"> и</w:t>
            </w:r>
            <w:r w:rsidRPr="000A120D">
              <w:rPr>
                <w:i/>
                <w:iCs/>
              </w:rPr>
              <w:t xml:space="preserve"> сохранять</w:t>
            </w:r>
            <w:r w:rsidRPr="000A120D">
              <w:t xml:space="preserve"> в памяти учебную задачу урока.</w:t>
            </w:r>
            <w:r>
              <w:t xml:space="preserve"> </w:t>
            </w:r>
            <w:r w:rsidRPr="000A120D">
              <w:rPr>
                <w:i/>
                <w:iCs/>
              </w:rPr>
              <w:t>Определять</w:t>
            </w:r>
            <w:r w:rsidRPr="000A120D">
              <w:t xml:space="preserve"> тематическую группу глаго</w:t>
            </w:r>
            <w:r w:rsidRPr="000A120D">
              <w:softHyphen/>
              <w:t>лов, объединённых темой рисунка.</w:t>
            </w:r>
            <w:r w:rsidRPr="000A120D">
              <w:rPr>
                <w:i/>
                <w:iCs/>
              </w:rPr>
              <w:t xml:space="preserve"> Со</w:t>
            </w:r>
            <w:r w:rsidRPr="000A120D">
              <w:rPr>
                <w:i/>
                <w:iCs/>
              </w:rPr>
              <w:softHyphen/>
              <w:t>ставлять</w:t>
            </w:r>
            <w:r w:rsidRPr="000A120D">
              <w:t xml:space="preserve"> по рисунку рассказ с последу</w:t>
            </w:r>
            <w:r w:rsidRPr="000A120D">
              <w:softHyphen/>
              <w:t>ющим обоснованием выбора глаголов данной тематической группы.</w:t>
            </w:r>
            <w:r w:rsidRPr="000A120D">
              <w:rPr>
                <w:i/>
                <w:iCs/>
              </w:rPr>
              <w:t xml:space="preserve"> Определять</w:t>
            </w:r>
            <w:r w:rsidRPr="000A120D">
              <w:t xml:space="preserve"> изученные грамматические признаки глаголов (чис</w:t>
            </w:r>
            <w:r w:rsidRPr="000A120D">
              <w:softHyphen/>
              <w:t>ло, время, роль в предложении)</w:t>
            </w:r>
            <w:r w:rsidRPr="000A120D">
              <w:t>.</w:t>
            </w:r>
            <w:r w:rsidRPr="000A120D">
              <w:rPr>
                <w:i/>
                <w:iCs/>
              </w:rPr>
              <w:t>О</w:t>
            </w:r>
            <w:r w:rsidRPr="000A120D">
              <w:rPr>
                <w:i/>
                <w:iCs/>
              </w:rPr>
              <w:t xml:space="preserve">ценивать </w:t>
            </w:r>
            <w:r w:rsidRPr="000A120D">
              <w:t>результаты своей деятельности</w:t>
            </w:r>
          </w:p>
        </w:tc>
      </w:tr>
      <w:tr w:rsidTr="004F6EBE">
        <w:tblPrEx>
          <w:tblW w:w="16038" w:type="dxa"/>
          <w:tblInd w:w="-137" w:type="dxa"/>
          <w:tblLayout w:type="fixed"/>
          <w:tblCellMar>
            <w:left w:w="0" w:type="dxa"/>
            <w:right w:w="0" w:type="dxa"/>
          </w:tblCellMar>
          <w:tblLook w:val="0000"/>
        </w:tblPrEx>
        <w:trPr>
          <w:gridAfter w:val="2"/>
          <w:wAfter w:w="177" w:type="dxa"/>
          <w:trHeight w:val="1471"/>
        </w:trPr>
        <w:tc>
          <w:tcPr>
            <w:tcW w:w="671" w:type="dxa"/>
            <w:tcBorders>
              <w:top w:val="single" w:sz="4" w:space="0" w:color="auto"/>
              <w:left w:val="single" w:sz="4" w:space="0" w:color="auto"/>
              <w:bottom w:val="single" w:sz="4" w:space="0" w:color="auto"/>
              <w:right w:val="single" w:sz="4" w:space="0" w:color="auto"/>
            </w:tcBorders>
          </w:tcPr>
          <w:p w:rsidR="009A68F3" w:rsidRPr="00C85846" w:rsidP="002B1FF5">
            <w:pPr>
              <w:pStyle w:val="NoSpacing"/>
              <w:jc w:val="center"/>
              <w:rPr>
                <w:b/>
              </w:rPr>
            </w:pPr>
            <w:r>
              <w:rPr>
                <w:b/>
              </w:rPr>
              <w:t>5.04</w:t>
            </w:r>
          </w:p>
        </w:tc>
        <w:tc>
          <w:tcPr>
            <w:tcW w:w="740"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8E0E8C" w:rsidP="002B1FF5">
            <w:pPr>
              <w:pStyle w:val="NoSpacing"/>
              <w:jc w:val="center"/>
              <w:rPr>
                <w:b/>
                <w:sz w:val="28"/>
              </w:rPr>
            </w:pPr>
          </w:p>
        </w:tc>
        <w:tc>
          <w:tcPr>
            <w:tcW w:w="569" w:type="dxa"/>
            <w:tcBorders>
              <w:top w:val="single" w:sz="4" w:space="0" w:color="auto"/>
              <w:left w:val="single" w:sz="4" w:space="0" w:color="auto"/>
              <w:bottom w:val="single" w:sz="4" w:space="0" w:color="auto"/>
              <w:right w:val="single" w:sz="4" w:space="0" w:color="auto"/>
            </w:tcBorders>
            <w:shd w:val="clear" w:color="auto" w:fill="auto"/>
          </w:tcPr>
          <w:p w:rsidR="009A68F3" w:rsidRPr="00821F7C" w:rsidP="002B1FF5">
            <w:pPr>
              <w:pStyle w:val="NoSpacing"/>
              <w:jc w:val="center"/>
              <w:rPr>
                <w:b/>
              </w:rPr>
            </w:pPr>
            <w:r w:rsidRPr="00821F7C">
              <w:rPr>
                <w:b/>
              </w:rPr>
              <w:t>1</w:t>
            </w:r>
            <w:r>
              <w:rPr>
                <w:b/>
              </w:rPr>
              <w:t>04</w:t>
            </w:r>
          </w:p>
          <w:p w:rsidR="009A68F3" w:rsidRPr="00821F7C" w:rsidP="002B1FF5">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9A68F3" w:rsidRPr="00547BF8" w:rsidP="002B1FF5">
            <w:pPr>
              <w:pStyle w:val="NoSpacing"/>
              <w:ind w:right="-3"/>
              <w:jc w:val="center"/>
              <w:rPr>
                <w:b/>
                <w:bCs/>
              </w:rPr>
            </w:pPr>
            <w:r>
              <w:rPr>
                <w:b/>
                <w:bCs/>
              </w:rPr>
              <w:t>3</w:t>
            </w:r>
          </w:p>
        </w:tc>
        <w:tc>
          <w:tcPr>
            <w:tcW w:w="3241" w:type="dxa"/>
            <w:tcBorders>
              <w:top w:val="single" w:sz="4" w:space="0" w:color="auto"/>
              <w:left w:val="single" w:sz="4" w:space="0" w:color="auto"/>
              <w:bottom w:val="single" w:sz="4" w:space="0" w:color="auto"/>
              <w:right w:val="single" w:sz="4" w:space="0" w:color="auto"/>
            </w:tcBorders>
            <w:shd w:val="clear" w:color="auto" w:fill="auto"/>
          </w:tcPr>
          <w:p w:rsidR="009A68F3" w:rsidRPr="00713D5B" w:rsidP="00E0358A">
            <w:pPr>
              <w:pStyle w:val="NoSpacing"/>
            </w:pPr>
            <w:r w:rsidRPr="00713D5B">
              <w:rPr>
                <w:bCs/>
              </w:rPr>
              <w:t>Неопределённая форма глагола.</w:t>
            </w:r>
          </w:p>
          <w:p w:rsidR="009A68F3" w:rsidRPr="00713D5B" w:rsidP="00872B98">
            <w:pPr>
              <w:pStyle w:val="NoSpacing"/>
            </w:pPr>
          </w:p>
        </w:tc>
        <w:tc>
          <w:tcPr>
            <w:tcW w:w="1294"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0A120D" w:rsidP="00713D5B">
            <w:pPr>
              <w:pStyle w:val="NoSpacing"/>
              <w:rPr>
                <w:i/>
                <w:iCs/>
              </w:rPr>
            </w:pPr>
            <w:r>
              <w:t xml:space="preserve">У. 2 часть, с.72, выучить правило, с. 75, упр.156, </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9327E9">
            <w:pPr>
              <w:pStyle w:val="NoSpacing"/>
              <w:jc w:val="center"/>
            </w:pPr>
            <w:r>
              <w:t>1</w:t>
            </w:r>
          </w:p>
        </w:tc>
        <w:tc>
          <w:tcPr>
            <w:tcW w:w="7904"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E0358A">
            <w:pPr>
              <w:pStyle w:val="NoSpacing"/>
              <w:rPr>
                <w:i/>
                <w:iCs/>
              </w:rPr>
            </w:pPr>
            <w:r w:rsidRPr="000A120D">
              <w:rPr>
                <w:i/>
                <w:iCs/>
              </w:rPr>
              <w:t>Понимать</w:t>
            </w:r>
            <w:r w:rsidRPr="000A120D">
              <w:t xml:space="preserve"> и</w:t>
            </w:r>
            <w:r w:rsidRPr="000A120D">
              <w:rPr>
                <w:iCs/>
              </w:rPr>
              <w:t xml:space="preserve"> </w:t>
            </w:r>
            <w:r w:rsidRPr="000A120D">
              <w:rPr>
                <w:i/>
                <w:iCs/>
              </w:rPr>
              <w:t>сохранять</w:t>
            </w:r>
            <w:r w:rsidRPr="000A120D">
              <w:t xml:space="preserve"> в памяти учебную задачу урока.</w:t>
            </w:r>
            <w:r w:rsidRPr="000A120D">
              <w:rPr>
                <w:iCs/>
              </w:rPr>
              <w:t xml:space="preserve"> </w:t>
            </w:r>
            <w:r w:rsidRPr="000A120D">
              <w:rPr>
                <w:i/>
                <w:iCs/>
              </w:rPr>
              <w:t>Различать</w:t>
            </w:r>
            <w:r w:rsidRPr="000A120D">
              <w:t xml:space="preserve"> неопределённую форму глагола среди других форм глагола </w:t>
            </w:r>
            <w:r w:rsidRPr="000A120D">
              <w:rPr>
                <w:iCs/>
              </w:rPr>
              <w:t xml:space="preserve">и </w:t>
            </w:r>
            <w:r w:rsidRPr="000A120D">
              <w:rPr>
                <w:i/>
                <w:iCs/>
              </w:rPr>
              <w:t>отличать</w:t>
            </w:r>
            <w:r w:rsidRPr="000A120D">
              <w:rPr>
                <w:iCs/>
              </w:rPr>
              <w:t xml:space="preserve"> её от омонимичных имён су</w:t>
            </w:r>
            <w:r w:rsidRPr="000A120D">
              <w:rPr>
                <w:iCs/>
              </w:rPr>
              <w:softHyphen/>
              <w:t xml:space="preserve">ществительных. </w:t>
            </w:r>
            <w:r w:rsidRPr="000A120D">
              <w:rPr>
                <w:i/>
                <w:iCs/>
              </w:rPr>
              <w:t>Определять</w:t>
            </w:r>
            <w:r w:rsidRPr="000A120D">
              <w:rPr>
                <w:iCs/>
              </w:rPr>
              <w:t xml:space="preserve"> признаки, по которым можно узнать неопределённую форму глагола. </w:t>
            </w:r>
            <w:r w:rsidRPr="000A120D">
              <w:rPr>
                <w:i/>
                <w:iCs/>
              </w:rPr>
              <w:t>Ставить</w:t>
            </w:r>
            <w:r w:rsidRPr="000A120D">
              <w:rPr>
                <w:iCs/>
              </w:rPr>
              <w:t xml:space="preserve"> вопросы к глаголам в неопределённой форме и классифици</w:t>
            </w:r>
            <w:r w:rsidRPr="000A120D">
              <w:rPr>
                <w:iCs/>
              </w:rPr>
              <w:softHyphen/>
              <w:t xml:space="preserve">ровать глаголы, отвечающие на вопросы </w:t>
            </w:r>
            <w:r w:rsidRPr="001C7727">
              <w:rPr>
                <w:b/>
                <w:iCs/>
              </w:rPr>
              <w:t xml:space="preserve">что делать? и что сделать? </w:t>
            </w:r>
            <w:r w:rsidRPr="000A120D">
              <w:rPr>
                <w:i/>
                <w:iCs/>
              </w:rPr>
              <w:t>Обра</w:t>
            </w:r>
            <w:r w:rsidRPr="000A120D">
              <w:rPr>
                <w:i/>
                <w:iCs/>
              </w:rPr>
              <w:softHyphen/>
              <w:t>зовывать</w:t>
            </w:r>
            <w:r w:rsidRPr="000A120D">
              <w:rPr>
                <w:iCs/>
              </w:rPr>
              <w:t xml:space="preserve"> от глаголов в неопределённой форме однокоренные глаголы неопре</w:t>
            </w:r>
            <w:r w:rsidRPr="000A120D">
              <w:rPr>
                <w:iCs/>
              </w:rPr>
              <w:softHyphen/>
              <w:t xml:space="preserve">делённой формы, но другого вида. </w:t>
            </w:r>
            <w:r w:rsidRPr="000A120D">
              <w:rPr>
                <w:i/>
                <w:iCs/>
              </w:rPr>
              <w:t>На</w:t>
            </w:r>
            <w:r w:rsidRPr="000A120D">
              <w:rPr>
                <w:i/>
                <w:iCs/>
              </w:rPr>
              <w:softHyphen/>
              <w:t>блюдать</w:t>
            </w:r>
            <w:r w:rsidRPr="000A120D">
              <w:rPr>
                <w:iCs/>
              </w:rPr>
              <w:t xml:space="preserve"> за </w:t>
            </w:r>
            <w:r w:rsidRPr="001C7727">
              <w:rPr>
                <w:b/>
                <w:iCs/>
              </w:rPr>
              <w:t>глагольными приставками и суффиксами и узнавать их в глаголе не</w:t>
            </w:r>
            <w:r w:rsidRPr="001C7727">
              <w:rPr>
                <w:b/>
                <w:iCs/>
              </w:rPr>
              <w:softHyphen/>
              <w:t>определённой формы.</w:t>
            </w:r>
            <w:r w:rsidRPr="000A120D">
              <w:rPr>
                <w:iCs/>
              </w:rPr>
              <w:t xml:space="preserve"> </w:t>
            </w:r>
            <w:r w:rsidRPr="000A120D">
              <w:rPr>
                <w:i/>
                <w:iCs/>
              </w:rPr>
              <w:t>Образовывать</w:t>
            </w:r>
            <w:r w:rsidRPr="000A120D">
              <w:rPr>
                <w:iCs/>
              </w:rPr>
              <w:t xml:space="preserve"> гла</w:t>
            </w:r>
            <w:r w:rsidRPr="000A120D">
              <w:rPr>
                <w:iCs/>
              </w:rPr>
              <w:softHyphen/>
              <w:t xml:space="preserve">голы при помощи приставок и суффиксов. </w:t>
            </w:r>
            <w:r w:rsidRPr="000A120D">
              <w:rPr>
                <w:i/>
                <w:iCs/>
              </w:rPr>
              <w:t>Наблюдать</w:t>
            </w:r>
            <w:r w:rsidRPr="000A120D">
              <w:rPr>
                <w:iCs/>
              </w:rPr>
              <w:t xml:space="preserve"> за выделением основы глаго</w:t>
            </w:r>
            <w:r w:rsidRPr="000A120D">
              <w:rPr>
                <w:iCs/>
              </w:rPr>
              <w:softHyphen/>
              <w:t xml:space="preserve">лов в неопределённой форме. </w:t>
            </w:r>
            <w:r w:rsidRPr="000A120D">
              <w:rPr>
                <w:i/>
                <w:iCs/>
              </w:rPr>
              <w:t>Оценивать</w:t>
            </w:r>
            <w:r w:rsidRPr="000A120D">
              <w:rPr>
                <w:iCs/>
              </w:rPr>
              <w:t xml:space="preserve"> результаты своей деятельности</w:t>
            </w:r>
          </w:p>
        </w:tc>
      </w:tr>
      <w:tr w:rsidTr="004F6EBE">
        <w:tblPrEx>
          <w:tblW w:w="16038" w:type="dxa"/>
          <w:tblInd w:w="-137" w:type="dxa"/>
          <w:tblLayout w:type="fixed"/>
          <w:tblCellMar>
            <w:left w:w="0" w:type="dxa"/>
            <w:right w:w="0" w:type="dxa"/>
          </w:tblCellMar>
          <w:tblLook w:val="0000"/>
        </w:tblPrEx>
        <w:trPr>
          <w:gridAfter w:val="2"/>
          <w:wAfter w:w="177" w:type="dxa"/>
          <w:trHeight w:val="1981"/>
        </w:trPr>
        <w:tc>
          <w:tcPr>
            <w:tcW w:w="671" w:type="dxa"/>
            <w:tcBorders>
              <w:top w:val="single" w:sz="4" w:space="0" w:color="auto"/>
              <w:left w:val="single" w:sz="4" w:space="0" w:color="auto"/>
              <w:bottom w:val="single" w:sz="4" w:space="0" w:color="auto"/>
              <w:right w:val="single" w:sz="4" w:space="0" w:color="auto"/>
            </w:tcBorders>
          </w:tcPr>
          <w:p w:rsidR="009A68F3" w:rsidRPr="00C85846" w:rsidP="002B1FF5">
            <w:pPr>
              <w:pStyle w:val="NoSpacing"/>
              <w:jc w:val="center"/>
              <w:rPr>
                <w:b/>
              </w:rPr>
            </w:pPr>
            <w:r>
              <w:rPr>
                <w:b/>
              </w:rPr>
              <w:t>6</w:t>
            </w:r>
            <w:r w:rsidRPr="00C85846">
              <w:rPr>
                <w:b/>
              </w:rPr>
              <w:t>.04</w:t>
            </w:r>
          </w:p>
        </w:tc>
        <w:tc>
          <w:tcPr>
            <w:tcW w:w="740"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8E0E8C" w:rsidP="002B1FF5">
            <w:pPr>
              <w:pStyle w:val="NoSpacing"/>
              <w:jc w:val="center"/>
              <w:rPr>
                <w:b/>
                <w:sz w:val="28"/>
              </w:rPr>
            </w:pPr>
          </w:p>
        </w:tc>
        <w:tc>
          <w:tcPr>
            <w:tcW w:w="569" w:type="dxa"/>
            <w:tcBorders>
              <w:top w:val="single" w:sz="4" w:space="0" w:color="auto"/>
              <w:left w:val="single" w:sz="4" w:space="0" w:color="auto"/>
              <w:bottom w:val="single" w:sz="4" w:space="0" w:color="auto"/>
              <w:right w:val="single" w:sz="4" w:space="0" w:color="auto"/>
            </w:tcBorders>
            <w:shd w:val="clear" w:color="auto" w:fill="auto"/>
          </w:tcPr>
          <w:p w:rsidR="009A68F3" w:rsidRPr="00821F7C" w:rsidP="002B1FF5">
            <w:pPr>
              <w:pStyle w:val="NoSpacing"/>
              <w:jc w:val="center"/>
              <w:rPr>
                <w:b/>
              </w:rPr>
            </w:pPr>
            <w:r w:rsidRPr="00821F7C">
              <w:rPr>
                <w:b/>
              </w:rPr>
              <w:t>1</w:t>
            </w:r>
            <w:r>
              <w:rPr>
                <w:b/>
              </w:rPr>
              <w:t>05</w:t>
            </w:r>
          </w:p>
          <w:p w:rsidR="009A68F3" w:rsidRPr="00821F7C" w:rsidP="002B1FF5">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9A68F3" w:rsidRPr="00547BF8" w:rsidP="002B1FF5">
            <w:pPr>
              <w:pStyle w:val="NoSpacing"/>
              <w:jc w:val="center"/>
              <w:rPr>
                <w:b/>
                <w:bCs/>
              </w:rPr>
            </w:pPr>
            <w:r>
              <w:rPr>
                <w:b/>
                <w:bCs/>
              </w:rPr>
              <w:t>4</w:t>
            </w:r>
          </w:p>
        </w:tc>
        <w:tc>
          <w:tcPr>
            <w:tcW w:w="3241" w:type="dxa"/>
            <w:tcBorders>
              <w:top w:val="single" w:sz="4" w:space="0" w:color="auto"/>
              <w:left w:val="single" w:sz="4" w:space="0" w:color="auto"/>
              <w:bottom w:val="single" w:sz="4" w:space="0" w:color="auto"/>
              <w:right w:val="single" w:sz="4" w:space="0" w:color="auto"/>
            </w:tcBorders>
            <w:shd w:val="clear" w:color="auto" w:fill="auto"/>
          </w:tcPr>
          <w:p w:rsidR="009A68F3" w:rsidRPr="00713D5B" w:rsidP="00872B98">
            <w:pPr>
              <w:pStyle w:val="NoSpacing"/>
            </w:pPr>
            <w:r w:rsidRPr="00713D5B">
              <w:rPr>
                <w:bCs/>
              </w:rPr>
              <w:t>Неопределённая форма глагола. Образование временных форм от глаголов в неопределённой форме.</w:t>
            </w:r>
          </w:p>
        </w:tc>
        <w:tc>
          <w:tcPr>
            <w:tcW w:w="1294"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0A120D" w:rsidP="00713D5B">
            <w:pPr>
              <w:pStyle w:val="NoSpacing"/>
              <w:rPr>
                <w:i/>
                <w:iCs/>
              </w:rPr>
            </w:pPr>
            <w:r>
              <w:t xml:space="preserve">У. 2 часть,  с.77, упр.160, </w:t>
            </w:r>
            <w:r w:rsidRPr="000A120D">
              <w:t>повторить правила</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9327E9">
            <w:pPr>
              <w:pStyle w:val="NoSpacing"/>
              <w:jc w:val="center"/>
            </w:pPr>
            <w:r>
              <w:t>1</w:t>
            </w:r>
          </w:p>
        </w:tc>
        <w:tc>
          <w:tcPr>
            <w:tcW w:w="7904"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E0358A">
            <w:pPr>
              <w:pStyle w:val="NoSpacing"/>
              <w:rPr>
                <w:i/>
                <w:iCs/>
              </w:rPr>
            </w:pPr>
            <w:r w:rsidRPr="000A120D">
              <w:rPr>
                <w:i/>
                <w:iCs/>
              </w:rPr>
              <w:t>Понимать</w:t>
            </w:r>
            <w:r w:rsidRPr="000A120D">
              <w:t xml:space="preserve"> и</w:t>
            </w:r>
            <w:r w:rsidRPr="000A120D">
              <w:rPr>
                <w:i/>
                <w:iCs/>
              </w:rPr>
              <w:t xml:space="preserve"> сохранять</w:t>
            </w:r>
            <w:r w:rsidRPr="000A120D">
              <w:t xml:space="preserve"> в памяти учебную задачу урока.</w:t>
            </w:r>
            <w:r w:rsidRPr="000A120D">
              <w:rPr>
                <w:i/>
                <w:iCs/>
              </w:rPr>
              <w:t xml:space="preserve"> Работать</w:t>
            </w:r>
            <w:r w:rsidRPr="000A120D">
              <w:t xml:space="preserve"> с таблицей «Изме</w:t>
            </w:r>
            <w:r w:rsidRPr="000A120D">
              <w:softHyphen/>
              <w:t>нение глаголов по временам».</w:t>
            </w:r>
            <w:r w:rsidRPr="000A120D">
              <w:rPr>
                <w:i/>
                <w:iCs/>
              </w:rPr>
              <w:t xml:space="preserve"> Образовы</w:t>
            </w:r>
            <w:r w:rsidRPr="000A120D">
              <w:rPr>
                <w:i/>
                <w:iCs/>
              </w:rPr>
              <w:softHyphen/>
              <w:t>вать</w:t>
            </w:r>
            <w:r w:rsidRPr="000A120D">
              <w:t xml:space="preserve"> от глаголов неопределённой формы временные формы глагола,</w:t>
            </w:r>
            <w:r w:rsidRPr="000A120D">
              <w:rPr>
                <w:i/>
                <w:iCs/>
              </w:rPr>
              <w:t xml:space="preserve"> определять </w:t>
            </w:r>
            <w:r w:rsidRPr="000A120D">
              <w:t>время глаголов. Правильно</w:t>
            </w:r>
            <w:r w:rsidRPr="000A120D">
              <w:rPr>
                <w:i/>
                <w:iCs/>
              </w:rPr>
              <w:t xml:space="preserve"> ставить</w:t>
            </w:r>
            <w:r w:rsidRPr="000A120D">
              <w:t xml:space="preserve"> во</w:t>
            </w:r>
            <w:r w:rsidRPr="000A120D">
              <w:softHyphen/>
              <w:t>просы к глаголам неопределённой фор</w:t>
            </w:r>
            <w:r w:rsidRPr="000A120D">
              <w:softHyphen/>
              <w:t>мы и образованной от неё временной формы.</w:t>
            </w:r>
            <w:r w:rsidRPr="000A120D">
              <w:rPr>
                <w:i/>
                <w:iCs/>
              </w:rPr>
              <w:t xml:space="preserve"> Соблюдать</w:t>
            </w:r>
            <w:r w:rsidRPr="000A120D">
              <w:t xml:space="preserve"> орфоэпические нормы произношения форм некоторых глаголов. </w:t>
            </w:r>
            <w:r w:rsidRPr="000A120D">
              <w:rPr>
                <w:i/>
                <w:iCs/>
              </w:rPr>
              <w:t>Оценивать</w:t>
            </w:r>
            <w:r w:rsidRPr="000A120D">
              <w:t xml:space="preserve"> результаты своей деятельности</w:t>
            </w:r>
          </w:p>
        </w:tc>
      </w:tr>
      <w:tr w:rsidTr="004F6EBE">
        <w:tblPrEx>
          <w:tblW w:w="16038" w:type="dxa"/>
          <w:tblInd w:w="-137" w:type="dxa"/>
          <w:tblLayout w:type="fixed"/>
          <w:tblCellMar>
            <w:left w:w="0" w:type="dxa"/>
            <w:right w:w="0" w:type="dxa"/>
          </w:tblCellMar>
          <w:tblLook w:val="0000"/>
        </w:tblPrEx>
        <w:trPr>
          <w:gridAfter w:val="2"/>
          <w:wAfter w:w="177" w:type="dxa"/>
          <w:trHeight w:val="1093"/>
        </w:trPr>
        <w:tc>
          <w:tcPr>
            <w:tcW w:w="671" w:type="dxa"/>
            <w:tcBorders>
              <w:top w:val="single" w:sz="4" w:space="0" w:color="auto"/>
              <w:left w:val="single" w:sz="4" w:space="0" w:color="auto"/>
              <w:bottom w:val="single" w:sz="4" w:space="0" w:color="auto"/>
              <w:right w:val="single" w:sz="4" w:space="0" w:color="auto"/>
            </w:tcBorders>
          </w:tcPr>
          <w:p w:rsidR="009A68F3" w:rsidRPr="00C85846" w:rsidP="002B1FF5">
            <w:pPr>
              <w:pStyle w:val="NoSpacing"/>
              <w:jc w:val="center"/>
              <w:rPr>
                <w:b/>
              </w:rPr>
            </w:pPr>
            <w:r>
              <w:rPr>
                <w:b/>
              </w:rPr>
              <w:t>7</w:t>
            </w:r>
            <w:r w:rsidRPr="00C85846">
              <w:rPr>
                <w:b/>
              </w:rPr>
              <w:t>.04</w:t>
            </w:r>
          </w:p>
        </w:tc>
        <w:tc>
          <w:tcPr>
            <w:tcW w:w="740"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8E0E8C" w:rsidP="002B1FF5">
            <w:pPr>
              <w:pStyle w:val="NoSpacing"/>
              <w:jc w:val="center"/>
              <w:rPr>
                <w:b/>
                <w:sz w:val="28"/>
              </w:rPr>
            </w:pPr>
          </w:p>
        </w:tc>
        <w:tc>
          <w:tcPr>
            <w:tcW w:w="569" w:type="dxa"/>
            <w:tcBorders>
              <w:top w:val="single" w:sz="4" w:space="0" w:color="auto"/>
              <w:left w:val="single" w:sz="4" w:space="0" w:color="auto"/>
              <w:bottom w:val="single" w:sz="4" w:space="0" w:color="auto"/>
              <w:right w:val="single" w:sz="4" w:space="0" w:color="auto"/>
            </w:tcBorders>
            <w:shd w:val="clear" w:color="auto" w:fill="auto"/>
          </w:tcPr>
          <w:p w:rsidR="009A68F3" w:rsidRPr="00821F7C" w:rsidP="002B1FF5">
            <w:pPr>
              <w:pStyle w:val="NoSpacing"/>
              <w:jc w:val="center"/>
              <w:rPr>
                <w:b/>
              </w:rPr>
            </w:pPr>
            <w:r w:rsidRPr="00821F7C">
              <w:rPr>
                <w:b/>
              </w:rPr>
              <w:t>1</w:t>
            </w:r>
            <w:r>
              <w:rPr>
                <w:b/>
              </w:rPr>
              <w:t>06</w:t>
            </w:r>
          </w:p>
          <w:p w:rsidR="009A68F3" w:rsidRPr="00821F7C" w:rsidP="002B1FF5">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9A68F3" w:rsidRPr="00547BF8" w:rsidP="002B1FF5">
            <w:pPr>
              <w:pStyle w:val="NoSpacing"/>
              <w:jc w:val="center"/>
              <w:rPr>
                <w:b/>
                <w:bCs/>
              </w:rPr>
            </w:pPr>
            <w:r>
              <w:rPr>
                <w:b/>
                <w:bCs/>
              </w:rPr>
              <w:t>5</w:t>
            </w:r>
          </w:p>
        </w:tc>
        <w:tc>
          <w:tcPr>
            <w:tcW w:w="3241" w:type="dxa"/>
            <w:tcBorders>
              <w:top w:val="single" w:sz="4" w:space="0" w:color="auto"/>
              <w:left w:val="single" w:sz="4" w:space="0" w:color="auto"/>
              <w:bottom w:val="single" w:sz="4" w:space="0" w:color="auto"/>
              <w:right w:val="single" w:sz="4" w:space="0" w:color="auto"/>
            </w:tcBorders>
            <w:shd w:val="clear" w:color="auto" w:fill="auto"/>
          </w:tcPr>
          <w:p w:rsidR="009A68F3" w:rsidRPr="00B919FB" w:rsidP="00872B98">
            <w:pPr>
              <w:pStyle w:val="NoSpacing"/>
              <w:rPr>
                <w:b/>
                <w:i/>
              </w:rPr>
            </w:pPr>
            <w:r w:rsidRPr="00713D5B">
              <w:rPr>
                <w:b/>
                <w:bCs/>
                <w:i/>
              </w:rPr>
              <w:t>Р.р</w:t>
            </w:r>
            <w:r w:rsidRPr="00713D5B">
              <w:rPr>
                <w:b/>
                <w:bCs/>
                <w:i/>
              </w:rPr>
              <w:t>. Письменное изложение по самосто</w:t>
            </w:r>
            <w:r w:rsidRPr="00713D5B">
              <w:rPr>
                <w:b/>
                <w:bCs/>
                <w:i/>
              </w:rPr>
              <w:softHyphen/>
              <w:t xml:space="preserve">ятельно составленному плану.  По рассказу </w:t>
            </w:r>
            <w:r w:rsidRPr="00713D5B">
              <w:rPr>
                <w:b/>
                <w:bCs/>
                <w:i/>
              </w:rPr>
              <w:t>В.Бочарникова</w:t>
            </w:r>
            <w:r w:rsidRPr="00713D5B">
              <w:rPr>
                <w:b/>
                <w:bCs/>
                <w:i/>
              </w:rPr>
              <w:t xml:space="preserve">. </w:t>
            </w:r>
          </w:p>
        </w:tc>
        <w:tc>
          <w:tcPr>
            <w:tcW w:w="1294"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571ECE" w:rsidP="00853F78">
            <w:pPr>
              <w:pStyle w:val="NoSpacing"/>
            </w:pPr>
            <w:r>
              <w:t xml:space="preserve">У. 2 часть,  </w:t>
            </w:r>
            <w:r w:rsidRPr="000A120D">
              <w:t>повторить правила</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9327E9">
            <w:pPr>
              <w:pStyle w:val="NoSpacing"/>
              <w:jc w:val="center"/>
            </w:pPr>
            <w:r>
              <w:t>1</w:t>
            </w:r>
          </w:p>
        </w:tc>
        <w:tc>
          <w:tcPr>
            <w:tcW w:w="7904"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E0358A">
            <w:pPr>
              <w:pStyle w:val="NoSpacing"/>
              <w:rPr>
                <w:i/>
                <w:iCs/>
              </w:rPr>
            </w:pPr>
            <w:r w:rsidRPr="000A120D">
              <w:rPr>
                <w:i/>
                <w:iCs/>
              </w:rPr>
              <w:t>Понимать</w:t>
            </w:r>
            <w:r w:rsidRPr="000A120D">
              <w:t xml:space="preserve"> и</w:t>
            </w:r>
            <w:r w:rsidRPr="000A120D">
              <w:rPr>
                <w:i/>
                <w:iCs/>
              </w:rPr>
              <w:t xml:space="preserve"> сохранять</w:t>
            </w:r>
            <w:r w:rsidRPr="000A120D">
              <w:t xml:space="preserve"> в памяти учебную задачу урока. Подробно</w:t>
            </w:r>
            <w:r w:rsidRPr="000A120D">
              <w:rPr>
                <w:i/>
                <w:iCs/>
              </w:rPr>
              <w:t xml:space="preserve"> излагать</w:t>
            </w:r>
            <w:r w:rsidRPr="000A120D">
              <w:t xml:space="preserve"> пове</w:t>
            </w:r>
            <w:r w:rsidRPr="000A120D">
              <w:softHyphen/>
              <w:t>ствовательный текст по самостоятельно со</w:t>
            </w:r>
            <w:r w:rsidRPr="000A120D">
              <w:softHyphen/>
              <w:t>ставленному плану.</w:t>
            </w:r>
            <w:r w:rsidRPr="000A120D">
              <w:rPr>
                <w:i/>
                <w:iCs/>
              </w:rPr>
              <w:t xml:space="preserve"> Оценивать</w:t>
            </w:r>
            <w:r w:rsidRPr="000A120D">
              <w:t xml:space="preserve"> результаты своей деятельности</w:t>
            </w:r>
          </w:p>
        </w:tc>
      </w:tr>
      <w:tr w:rsidTr="004F6EBE">
        <w:tblPrEx>
          <w:tblW w:w="16038" w:type="dxa"/>
          <w:tblInd w:w="-137" w:type="dxa"/>
          <w:tblLayout w:type="fixed"/>
          <w:tblCellMar>
            <w:left w:w="0" w:type="dxa"/>
            <w:right w:w="0" w:type="dxa"/>
          </w:tblCellMar>
          <w:tblLook w:val="0000"/>
        </w:tblPrEx>
        <w:trPr>
          <w:gridAfter w:val="2"/>
          <w:wAfter w:w="177" w:type="dxa"/>
          <w:trHeight w:val="699"/>
        </w:trPr>
        <w:tc>
          <w:tcPr>
            <w:tcW w:w="671" w:type="dxa"/>
            <w:tcBorders>
              <w:top w:val="single" w:sz="4" w:space="0" w:color="auto"/>
              <w:left w:val="single" w:sz="4" w:space="0" w:color="auto"/>
              <w:bottom w:val="single" w:sz="4" w:space="0" w:color="auto"/>
              <w:right w:val="single" w:sz="4" w:space="0" w:color="auto"/>
            </w:tcBorders>
          </w:tcPr>
          <w:p w:rsidR="009A68F3" w:rsidRPr="00C85846" w:rsidP="002B1FF5">
            <w:pPr>
              <w:pStyle w:val="NoSpacing"/>
              <w:jc w:val="center"/>
              <w:rPr>
                <w:b/>
              </w:rPr>
            </w:pPr>
            <w:r>
              <w:rPr>
                <w:b/>
              </w:rPr>
              <w:t>8</w:t>
            </w:r>
            <w:r w:rsidRPr="00C85846">
              <w:rPr>
                <w:b/>
              </w:rPr>
              <w:t>. 04</w:t>
            </w:r>
          </w:p>
        </w:tc>
        <w:tc>
          <w:tcPr>
            <w:tcW w:w="740"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8E0E8C" w:rsidP="002B1FF5">
            <w:pPr>
              <w:pStyle w:val="NoSpacing"/>
              <w:jc w:val="center"/>
              <w:rPr>
                <w:b/>
                <w:sz w:val="28"/>
              </w:rPr>
            </w:pPr>
          </w:p>
        </w:tc>
        <w:tc>
          <w:tcPr>
            <w:tcW w:w="569" w:type="dxa"/>
            <w:tcBorders>
              <w:top w:val="single" w:sz="4" w:space="0" w:color="auto"/>
              <w:left w:val="single" w:sz="4" w:space="0" w:color="auto"/>
              <w:bottom w:val="single" w:sz="4" w:space="0" w:color="auto"/>
              <w:right w:val="single" w:sz="4" w:space="0" w:color="auto"/>
            </w:tcBorders>
            <w:shd w:val="clear" w:color="auto" w:fill="auto"/>
          </w:tcPr>
          <w:p w:rsidR="009A68F3" w:rsidRPr="00821F7C" w:rsidP="002B1FF5">
            <w:pPr>
              <w:pStyle w:val="NoSpacing"/>
              <w:jc w:val="center"/>
              <w:rPr>
                <w:b/>
              </w:rPr>
            </w:pPr>
            <w:r w:rsidRPr="00821F7C">
              <w:rPr>
                <w:b/>
              </w:rPr>
              <w:t>1</w:t>
            </w:r>
            <w:r>
              <w:rPr>
                <w:b/>
              </w:rPr>
              <w:t>07</w:t>
            </w:r>
          </w:p>
          <w:p w:rsidR="009A68F3" w:rsidRPr="00821F7C" w:rsidP="002B1FF5">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9A68F3" w:rsidRPr="00547BF8" w:rsidP="002B1FF5">
            <w:pPr>
              <w:pStyle w:val="NoSpacing"/>
              <w:jc w:val="center"/>
              <w:rPr>
                <w:b/>
                <w:bCs/>
              </w:rPr>
            </w:pPr>
            <w:r>
              <w:rPr>
                <w:b/>
                <w:bCs/>
              </w:rPr>
              <w:t>6</w:t>
            </w:r>
          </w:p>
        </w:tc>
        <w:tc>
          <w:tcPr>
            <w:tcW w:w="3241" w:type="dxa"/>
            <w:tcBorders>
              <w:top w:val="single" w:sz="4" w:space="0" w:color="auto"/>
              <w:left w:val="single" w:sz="4" w:space="0" w:color="auto"/>
              <w:bottom w:val="single" w:sz="4" w:space="0" w:color="auto"/>
              <w:right w:val="single" w:sz="4" w:space="0" w:color="auto"/>
            </w:tcBorders>
            <w:shd w:val="clear" w:color="auto" w:fill="auto"/>
          </w:tcPr>
          <w:p w:rsidR="009A68F3" w:rsidRPr="00713D5B" w:rsidP="00E0358A">
            <w:pPr>
              <w:pStyle w:val="NoSpacing"/>
            </w:pPr>
            <w:r w:rsidRPr="00AD3980">
              <w:rPr>
                <w:bCs/>
              </w:rPr>
              <w:t>Неопределённая форма глагола. Ра</w:t>
            </w:r>
            <w:r w:rsidRPr="00AD3980">
              <w:rPr>
                <w:bCs/>
              </w:rPr>
              <w:softHyphen/>
              <w:t xml:space="preserve">бота над ошибками, допущенными в изложении. Составление текста из </w:t>
            </w:r>
            <w:r w:rsidRPr="00AD3980">
              <w:rPr>
                <w:bCs/>
              </w:rPr>
              <w:t xml:space="preserve">деформированных предложений. По рассказу </w:t>
            </w:r>
            <w:r w:rsidRPr="00AD3980">
              <w:rPr>
                <w:bCs/>
              </w:rPr>
              <w:t>Б.Костина</w:t>
            </w:r>
            <w:r w:rsidRPr="00AD3980">
              <w:rPr>
                <w:bCs/>
                <w:color w:val="FF0000"/>
              </w:rPr>
              <w:t>.</w:t>
            </w:r>
            <w:r w:rsidRPr="00713D5B">
              <w:rPr>
                <w:bCs/>
              </w:rPr>
              <w:t xml:space="preserve"> </w:t>
            </w:r>
          </w:p>
        </w:tc>
        <w:tc>
          <w:tcPr>
            <w:tcW w:w="1294"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0A120D" w:rsidP="00571ECE">
            <w:pPr>
              <w:pStyle w:val="NoSpacing"/>
              <w:rPr>
                <w:i/>
                <w:iCs/>
              </w:rPr>
            </w:pPr>
            <w:r>
              <w:t>У. 2 часть, с.72, повторить правило</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9327E9">
            <w:pPr>
              <w:pStyle w:val="NoSpacing"/>
              <w:jc w:val="center"/>
            </w:pPr>
            <w:r>
              <w:t>1</w:t>
            </w:r>
          </w:p>
        </w:tc>
        <w:tc>
          <w:tcPr>
            <w:tcW w:w="7904"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E0358A">
            <w:pPr>
              <w:pStyle w:val="NoSpacing"/>
              <w:rPr>
                <w:i/>
                <w:iCs/>
              </w:rPr>
            </w:pPr>
            <w:r w:rsidRPr="000A120D">
              <w:rPr>
                <w:i/>
                <w:iCs/>
              </w:rPr>
              <w:t>Понимать</w:t>
            </w:r>
            <w:r w:rsidRPr="000A120D">
              <w:t xml:space="preserve"> и</w:t>
            </w:r>
            <w:r w:rsidRPr="000A120D">
              <w:rPr>
                <w:i/>
                <w:iCs/>
              </w:rPr>
              <w:t xml:space="preserve"> сохранять</w:t>
            </w:r>
            <w:r w:rsidRPr="000A120D">
              <w:t xml:space="preserve"> в памяти учебную задачу урока.</w:t>
            </w:r>
            <w:r w:rsidRPr="000A120D">
              <w:rPr>
                <w:i/>
                <w:iCs/>
              </w:rPr>
              <w:t xml:space="preserve"> Оценивать</w:t>
            </w:r>
            <w:r w:rsidRPr="000A120D">
              <w:t xml:space="preserve"> правильность со</w:t>
            </w:r>
            <w:r w:rsidRPr="000A120D">
              <w:softHyphen/>
              <w:t xml:space="preserve">держания, структуры написанного текста и использования в нём языковых средств. </w:t>
            </w:r>
            <w:r w:rsidRPr="000A120D">
              <w:rPr>
                <w:i/>
                <w:iCs/>
              </w:rPr>
              <w:t>Работать</w:t>
            </w:r>
            <w:r w:rsidRPr="000A120D">
              <w:t xml:space="preserve"> с рубрикой «Страничка для </w:t>
            </w:r>
            <w:r w:rsidRPr="000A120D">
              <w:t>лю</w:t>
            </w:r>
            <w:r w:rsidRPr="000A120D">
              <w:softHyphen/>
              <w:t>бознательных</w:t>
            </w:r>
            <w:r w:rsidRPr="000A120D">
              <w:t>».</w:t>
            </w:r>
            <w:r w:rsidRPr="000A120D">
              <w:rPr>
                <w:i/>
                <w:iCs/>
              </w:rPr>
              <w:t xml:space="preserve"> Составлять</w:t>
            </w:r>
            <w:r w:rsidRPr="000A120D">
              <w:t xml:space="preserve"> текст из дефор</w:t>
            </w:r>
            <w:r w:rsidRPr="000A120D">
              <w:softHyphen/>
              <w:t>мированных предложений,</w:t>
            </w:r>
            <w:r w:rsidRPr="000A120D">
              <w:rPr>
                <w:i/>
                <w:iCs/>
              </w:rPr>
              <w:t xml:space="preserve"> </w:t>
            </w:r>
            <w:r w:rsidRPr="000A120D">
              <w:rPr>
                <w:i/>
                <w:iCs/>
              </w:rPr>
              <w:t xml:space="preserve">определять </w:t>
            </w:r>
            <w:r w:rsidRPr="000A120D">
              <w:t>роль глаголов в повествовательном тек</w:t>
            </w:r>
            <w:r w:rsidRPr="000A120D">
              <w:softHyphen/>
              <w:t xml:space="preserve">сте и значимость в нём фразеологизмов. </w:t>
            </w:r>
            <w:r w:rsidRPr="000A120D">
              <w:rPr>
                <w:i/>
                <w:iCs/>
              </w:rPr>
              <w:t>Оценивать</w:t>
            </w:r>
            <w:r w:rsidRPr="000A120D">
              <w:t xml:space="preserve"> результаты своей деятельности</w:t>
            </w:r>
          </w:p>
        </w:tc>
      </w:tr>
      <w:tr w:rsidTr="004F6EBE">
        <w:tblPrEx>
          <w:tblW w:w="16038" w:type="dxa"/>
          <w:tblInd w:w="-137" w:type="dxa"/>
          <w:tblLayout w:type="fixed"/>
          <w:tblCellMar>
            <w:left w:w="0" w:type="dxa"/>
            <w:right w:w="0" w:type="dxa"/>
          </w:tblCellMar>
          <w:tblLook w:val="0000"/>
        </w:tblPrEx>
        <w:trPr>
          <w:gridAfter w:val="2"/>
          <w:wAfter w:w="177" w:type="dxa"/>
          <w:trHeight w:val="2542"/>
        </w:trPr>
        <w:tc>
          <w:tcPr>
            <w:tcW w:w="671" w:type="dxa"/>
            <w:tcBorders>
              <w:top w:val="single" w:sz="4" w:space="0" w:color="auto"/>
              <w:left w:val="single" w:sz="4" w:space="0" w:color="auto"/>
              <w:bottom w:val="single" w:sz="4" w:space="0" w:color="auto"/>
              <w:right w:val="single" w:sz="4" w:space="0" w:color="auto"/>
            </w:tcBorders>
          </w:tcPr>
          <w:p w:rsidR="009A68F3" w:rsidRPr="00C85846" w:rsidP="002B1FF5">
            <w:pPr>
              <w:pStyle w:val="NoSpacing"/>
              <w:jc w:val="center"/>
              <w:rPr>
                <w:b/>
              </w:rPr>
            </w:pPr>
            <w:r>
              <w:rPr>
                <w:b/>
              </w:rPr>
              <w:t>12</w:t>
            </w:r>
            <w:r w:rsidRPr="00C85846">
              <w:rPr>
                <w:b/>
              </w:rPr>
              <w:t>. 04</w:t>
            </w:r>
          </w:p>
        </w:tc>
        <w:tc>
          <w:tcPr>
            <w:tcW w:w="740"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8E0E8C" w:rsidP="002B1FF5">
            <w:pPr>
              <w:pStyle w:val="NoSpacing"/>
              <w:jc w:val="center"/>
              <w:rPr>
                <w:b/>
                <w:sz w:val="28"/>
              </w:rPr>
            </w:pPr>
          </w:p>
        </w:tc>
        <w:tc>
          <w:tcPr>
            <w:tcW w:w="569" w:type="dxa"/>
            <w:tcBorders>
              <w:top w:val="single" w:sz="4" w:space="0" w:color="auto"/>
              <w:left w:val="single" w:sz="4" w:space="0" w:color="auto"/>
              <w:bottom w:val="single" w:sz="4" w:space="0" w:color="auto"/>
              <w:right w:val="single" w:sz="4" w:space="0" w:color="auto"/>
            </w:tcBorders>
            <w:shd w:val="clear" w:color="auto" w:fill="auto"/>
          </w:tcPr>
          <w:p w:rsidR="009A68F3" w:rsidRPr="00821F7C" w:rsidP="002B1FF5">
            <w:pPr>
              <w:pStyle w:val="NoSpacing"/>
              <w:jc w:val="center"/>
              <w:rPr>
                <w:b/>
              </w:rPr>
            </w:pPr>
            <w:r w:rsidRPr="00821F7C">
              <w:rPr>
                <w:b/>
              </w:rPr>
              <w:t>1</w:t>
            </w:r>
            <w:r>
              <w:rPr>
                <w:b/>
              </w:rPr>
              <w:t>08</w:t>
            </w:r>
          </w:p>
          <w:p w:rsidR="009A68F3" w:rsidRPr="00821F7C" w:rsidP="002B1FF5">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9A68F3" w:rsidRPr="00547BF8" w:rsidP="002B1FF5">
            <w:pPr>
              <w:pStyle w:val="NoSpacing"/>
              <w:jc w:val="center"/>
              <w:rPr>
                <w:b/>
                <w:bCs/>
              </w:rPr>
            </w:pPr>
            <w:r>
              <w:rPr>
                <w:b/>
                <w:bCs/>
              </w:rPr>
              <w:t>7</w:t>
            </w:r>
          </w:p>
        </w:tc>
        <w:tc>
          <w:tcPr>
            <w:tcW w:w="3241" w:type="dxa"/>
            <w:tcBorders>
              <w:top w:val="single" w:sz="4" w:space="0" w:color="auto"/>
              <w:left w:val="single" w:sz="4" w:space="0" w:color="auto"/>
              <w:bottom w:val="single" w:sz="4" w:space="0" w:color="auto"/>
              <w:right w:val="single" w:sz="4" w:space="0" w:color="auto"/>
            </w:tcBorders>
            <w:shd w:val="clear" w:color="auto" w:fill="auto"/>
          </w:tcPr>
          <w:p w:rsidR="009A68F3" w:rsidRPr="00713D5B" w:rsidP="00E0358A">
            <w:pPr>
              <w:pStyle w:val="NoSpacing"/>
              <w:rPr>
                <w:i/>
              </w:rPr>
            </w:pPr>
            <w:r w:rsidRPr="00713D5B">
              <w:rPr>
                <w:bCs/>
              </w:rPr>
              <w:t>Изменение глаголов в настоящем и будущем времени по лицам и чис</w:t>
            </w:r>
            <w:r w:rsidRPr="00713D5B">
              <w:rPr>
                <w:bCs/>
              </w:rPr>
              <w:softHyphen/>
              <w:t>лам. Формы лица и числа глаголов.</w:t>
            </w:r>
          </w:p>
          <w:p w:rsidR="009A68F3" w:rsidRPr="00713D5B" w:rsidP="00DC752E">
            <w:pPr>
              <w:pStyle w:val="NoSpacing"/>
            </w:pPr>
          </w:p>
        </w:tc>
        <w:tc>
          <w:tcPr>
            <w:tcW w:w="1294"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0A120D" w:rsidP="00571ECE">
            <w:pPr>
              <w:pStyle w:val="NoSpacing"/>
              <w:rPr>
                <w:i/>
                <w:iCs/>
              </w:rPr>
            </w:pPr>
            <w:r>
              <w:t>У. 2 часть, с.81, выучить правило, упр. 168</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9327E9">
            <w:pPr>
              <w:pStyle w:val="NoSpacing"/>
              <w:jc w:val="center"/>
            </w:pPr>
            <w:r>
              <w:t>1</w:t>
            </w:r>
          </w:p>
        </w:tc>
        <w:tc>
          <w:tcPr>
            <w:tcW w:w="7904"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E0358A">
            <w:pPr>
              <w:pStyle w:val="NoSpacing"/>
              <w:rPr>
                <w:i/>
                <w:iCs/>
              </w:rPr>
            </w:pPr>
            <w:r w:rsidRPr="000A120D">
              <w:rPr>
                <w:i/>
                <w:iCs/>
              </w:rPr>
              <w:t>Понимать</w:t>
            </w:r>
            <w:r w:rsidRPr="000A120D">
              <w:t xml:space="preserve"> и</w:t>
            </w:r>
            <w:r w:rsidRPr="000A120D">
              <w:rPr>
                <w:i/>
                <w:iCs/>
              </w:rPr>
              <w:t xml:space="preserve"> сохранять</w:t>
            </w:r>
            <w:r w:rsidRPr="000A120D">
              <w:t xml:space="preserve"> в памяти учебную задачу урока.</w:t>
            </w:r>
            <w:r w:rsidRPr="000A120D">
              <w:rPr>
                <w:i/>
                <w:iCs/>
              </w:rPr>
              <w:t xml:space="preserve"> Соотносить</w:t>
            </w:r>
            <w:r w:rsidRPr="000A120D">
              <w:t xml:space="preserve"> лицо и число местоимений и глаголов,</w:t>
            </w:r>
            <w:r w:rsidRPr="000A120D">
              <w:rPr>
                <w:i/>
                <w:iCs/>
              </w:rPr>
              <w:t xml:space="preserve"> употреблять</w:t>
            </w:r>
            <w:r w:rsidRPr="000A120D">
              <w:t xml:space="preserve"> в речи термин «личные окончания глаго</w:t>
            </w:r>
            <w:r w:rsidRPr="000A120D">
              <w:softHyphen/>
              <w:t>лов» при определении окончаний гла</w:t>
            </w:r>
            <w:r w:rsidRPr="000A120D">
              <w:softHyphen/>
              <w:t xml:space="preserve">голов в настоящем и будущем времени. </w:t>
            </w:r>
            <w:r w:rsidRPr="000A120D">
              <w:rPr>
                <w:i/>
                <w:iCs/>
              </w:rPr>
              <w:t>Работать</w:t>
            </w:r>
            <w:r w:rsidRPr="000A120D">
              <w:t xml:space="preserve"> с таблицей «Изменение глаголов настоящего и будущего времени по лицам и числам (спряжение)».</w:t>
            </w:r>
            <w:r w:rsidRPr="000A120D">
              <w:rPr>
                <w:i/>
                <w:iCs/>
              </w:rPr>
              <w:t xml:space="preserve"> Наблюдать</w:t>
            </w:r>
            <w:r w:rsidRPr="000A120D">
              <w:t xml:space="preserve"> за из</w:t>
            </w:r>
            <w:r w:rsidRPr="000A120D">
              <w:softHyphen/>
              <w:t xml:space="preserve">менением личных окончаний глаголов. </w:t>
            </w:r>
            <w:r w:rsidRPr="000A120D">
              <w:rPr>
                <w:i/>
                <w:iCs/>
              </w:rPr>
              <w:t>Выделять</w:t>
            </w:r>
            <w:r w:rsidRPr="000A120D">
              <w:t xml:space="preserve"> личные окончания глаголов.</w:t>
            </w:r>
            <w:r w:rsidRPr="000A120D">
              <w:rPr>
                <w:i/>
                <w:iCs/>
              </w:rPr>
              <w:t xml:space="preserve"> Из</w:t>
            </w:r>
            <w:r w:rsidRPr="000A120D">
              <w:rPr>
                <w:i/>
                <w:iCs/>
              </w:rPr>
              <w:softHyphen/>
              <w:t>менять</w:t>
            </w:r>
            <w:r w:rsidRPr="000A120D">
              <w:t xml:space="preserve"> глаголы в настоящем и будущем времени по лицам и числам.</w:t>
            </w:r>
            <w:r w:rsidRPr="000A120D">
              <w:rPr>
                <w:i/>
                <w:iCs/>
              </w:rPr>
              <w:t xml:space="preserve"> Определять </w:t>
            </w:r>
            <w:r w:rsidRPr="000A120D">
              <w:t>лицо и число глаголов.</w:t>
            </w:r>
            <w:r w:rsidRPr="000A120D">
              <w:rPr>
                <w:i/>
                <w:iCs/>
              </w:rPr>
              <w:t xml:space="preserve"> Оценивать</w:t>
            </w:r>
            <w:r w:rsidRPr="000A120D">
              <w:t xml:space="preserve"> резуль</w:t>
            </w:r>
            <w:r w:rsidRPr="000A120D">
              <w:softHyphen/>
              <w:t>таты своей деятельности</w:t>
            </w:r>
          </w:p>
        </w:tc>
      </w:tr>
      <w:tr w:rsidTr="004F6EBE">
        <w:tblPrEx>
          <w:tblW w:w="16038" w:type="dxa"/>
          <w:tblInd w:w="-137" w:type="dxa"/>
          <w:tblLayout w:type="fixed"/>
          <w:tblCellMar>
            <w:left w:w="0" w:type="dxa"/>
            <w:right w:w="0" w:type="dxa"/>
          </w:tblCellMar>
          <w:tblLook w:val="0000"/>
        </w:tblPrEx>
        <w:trPr>
          <w:gridAfter w:val="2"/>
          <w:wAfter w:w="177" w:type="dxa"/>
          <w:trHeight w:val="699"/>
        </w:trPr>
        <w:tc>
          <w:tcPr>
            <w:tcW w:w="671" w:type="dxa"/>
            <w:tcBorders>
              <w:top w:val="single" w:sz="4" w:space="0" w:color="auto"/>
              <w:left w:val="single" w:sz="4" w:space="0" w:color="auto"/>
              <w:bottom w:val="single" w:sz="4" w:space="0" w:color="auto"/>
              <w:right w:val="single" w:sz="4" w:space="0" w:color="auto"/>
            </w:tcBorders>
          </w:tcPr>
          <w:p w:rsidR="009A68F3" w:rsidRPr="00C85846" w:rsidP="002B1FF5">
            <w:pPr>
              <w:pStyle w:val="NoSpacing"/>
              <w:jc w:val="center"/>
              <w:rPr>
                <w:b/>
              </w:rPr>
            </w:pPr>
            <w:r>
              <w:rPr>
                <w:b/>
              </w:rPr>
              <w:t>13</w:t>
            </w:r>
            <w:r w:rsidRPr="00C85846">
              <w:rPr>
                <w:b/>
              </w:rPr>
              <w:t>. 04</w:t>
            </w:r>
          </w:p>
        </w:tc>
        <w:tc>
          <w:tcPr>
            <w:tcW w:w="740"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8E0E8C" w:rsidP="002B1FF5">
            <w:pPr>
              <w:pStyle w:val="NoSpacing"/>
              <w:jc w:val="center"/>
              <w:rPr>
                <w:b/>
                <w:sz w:val="28"/>
              </w:rPr>
            </w:pPr>
          </w:p>
        </w:tc>
        <w:tc>
          <w:tcPr>
            <w:tcW w:w="569" w:type="dxa"/>
            <w:tcBorders>
              <w:top w:val="single" w:sz="4" w:space="0" w:color="auto"/>
              <w:left w:val="single" w:sz="4" w:space="0" w:color="auto"/>
              <w:bottom w:val="single" w:sz="4" w:space="0" w:color="auto"/>
              <w:right w:val="single" w:sz="4" w:space="0" w:color="auto"/>
            </w:tcBorders>
            <w:shd w:val="clear" w:color="auto" w:fill="auto"/>
          </w:tcPr>
          <w:p w:rsidR="009A68F3" w:rsidRPr="00821F7C" w:rsidP="002B1FF5">
            <w:pPr>
              <w:pStyle w:val="NoSpacing"/>
              <w:jc w:val="center"/>
              <w:rPr>
                <w:b/>
              </w:rPr>
            </w:pPr>
            <w:r w:rsidRPr="00821F7C">
              <w:rPr>
                <w:b/>
              </w:rPr>
              <w:t>1</w:t>
            </w:r>
            <w:r>
              <w:rPr>
                <w:b/>
              </w:rPr>
              <w:t>09</w:t>
            </w:r>
          </w:p>
          <w:p w:rsidR="009A68F3" w:rsidRPr="00821F7C" w:rsidP="002B1FF5">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9A68F3" w:rsidRPr="00547BF8" w:rsidP="002B1FF5">
            <w:pPr>
              <w:pStyle w:val="NoSpacing"/>
              <w:jc w:val="center"/>
              <w:rPr>
                <w:b/>
                <w:bCs/>
              </w:rPr>
            </w:pPr>
            <w:r>
              <w:rPr>
                <w:b/>
                <w:bCs/>
              </w:rPr>
              <w:t>8</w:t>
            </w:r>
          </w:p>
        </w:tc>
        <w:tc>
          <w:tcPr>
            <w:tcW w:w="3241" w:type="dxa"/>
            <w:tcBorders>
              <w:top w:val="single" w:sz="4" w:space="0" w:color="auto"/>
              <w:left w:val="single" w:sz="4" w:space="0" w:color="auto"/>
              <w:bottom w:val="single" w:sz="4" w:space="0" w:color="auto"/>
              <w:right w:val="single" w:sz="4" w:space="0" w:color="auto"/>
            </w:tcBorders>
            <w:shd w:val="clear" w:color="auto" w:fill="auto"/>
          </w:tcPr>
          <w:p w:rsidR="009A68F3" w:rsidRPr="00713D5B" w:rsidP="00E0358A">
            <w:pPr>
              <w:pStyle w:val="NoSpacing"/>
            </w:pPr>
            <w:r w:rsidRPr="00713D5B">
              <w:rPr>
                <w:bCs/>
              </w:rPr>
              <w:t>Изменение глаголов в настоящем и будущем времени по лицам и чис</w:t>
            </w:r>
            <w:r w:rsidRPr="00713D5B">
              <w:rPr>
                <w:bCs/>
              </w:rPr>
              <w:softHyphen/>
              <w:t>лам. Формы лица и числа глаголов.</w:t>
            </w:r>
          </w:p>
          <w:p w:rsidR="009A68F3" w:rsidRPr="00713D5B" w:rsidP="00E0358A">
            <w:pPr>
              <w:pStyle w:val="NoSpacing"/>
            </w:pPr>
          </w:p>
        </w:tc>
        <w:tc>
          <w:tcPr>
            <w:tcW w:w="1294"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0A120D" w:rsidP="00713D5B">
            <w:pPr>
              <w:pStyle w:val="NoSpacing"/>
              <w:rPr>
                <w:i/>
                <w:iCs/>
              </w:rPr>
            </w:pPr>
            <w:r>
              <w:t>У. 2 часть, с.84, упр. 170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9327E9">
            <w:pPr>
              <w:pStyle w:val="NoSpacing"/>
              <w:jc w:val="center"/>
            </w:pPr>
            <w:r>
              <w:t>1</w:t>
            </w:r>
          </w:p>
        </w:tc>
        <w:tc>
          <w:tcPr>
            <w:tcW w:w="7904"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E0358A">
            <w:pPr>
              <w:pStyle w:val="NoSpacing"/>
              <w:rPr>
                <w:i/>
                <w:iCs/>
              </w:rPr>
            </w:pPr>
            <w:r w:rsidRPr="000A120D">
              <w:rPr>
                <w:i/>
                <w:iCs/>
              </w:rPr>
              <w:t>Понимать</w:t>
            </w:r>
            <w:r w:rsidRPr="000A120D">
              <w:t xml:space="preserve"> и</w:t>
            </w:r>
            <w:r w:rsidRPr="000A120D">
              <w:rPr>
                <w:i/>
                <w:iCs/>
              </w:rPr>
              <w:t xml:space="preserve"> сохранять</w:t>
            </w:r>
            <w:r w:rsidRPr="000A120D">
              <w:t xml:space="preserve"> в памяти учебную задачу урока.</w:t>
            </w:r>
            <w:r w:rsidRPr="000A120D">
              <w:rPr>
                <w:i/>
                <w:iCs/>
              </w:rPr>
              <w:t xml:space="preserve"> Различать</w:t>
            </w:r>
            <w:r w:rsidRPr="000A120D">
              <w:t xml:space="preserve"> глаголы в насто</w:t>
            </w:r>
            <w:r w:rsidRPr="000A120D">
              <w:softHyphen/>
              <w:t>ящем и будущем времени.</w:t>
            </w:r>
            <w:r w:rsidRPr="000A120D">
              <w:rPr>
                <w:i/>
                <w:iCs/>
              </w:rPr>
              <w:t xml:space="preserve"> Изменять</w:t>
            </w:r>
            <w:r w:rsidRPr="000A120D">
              <w:t xml:space="preserve"> гла</w:t>
            </w:r>
            <w:r w:rsidRPr="000A120D">
              <w:softHyphen/>
              <w:t>голы в настоящем и будущем времени по лицам и числам.</w:t>
            </w:r>
            <w:r w:rsidRPr="000A120D">
              <w:rPr>
                <w:i/>
                <w:iCs/>
              </w:rPr>
              <w:t xml:space="preserve"> Соотносить</w:t>
            </w:r>
            <w:r w:rsidRPr="000A120D">
              <w:t xml:space="preserve"> формы глаголов с вопросами, на которые они отвечают в определённом лице и числе</w:t>
            </w:r>
            <w:r w:rsidRPr="000A120D">
              <w:t xml:space="preserve"> </w:t>
            </w:r>
            <w:r w:rsidRPr="000A120D">
              <w:rPr>
                <w:i/>
                <w:iCs/>
              </w:rPr>
              <w:t>О</w:t>
            </w:r>
            <w:r w:rsidRPr="000A120D">
              <w:rPr>
                <w:i/>
                <w:iCs/>
              </w:rPr>
              <w:t>пределять</w:t>
            </w:r>
            <w:r w:rsidRPr="000A120D">
              <w:t xml:space="preserve"> лицо и число глаголов.</w:t>
            </w:r>
            <w:r w:rsidRPr="000A120D">
              <w:rPr>
                <w:i/>
                <w:iCs/>
              </w:rPr>
              <w:t xml:space="preserve"> Выде</w:t>
            </w:r>
            <w:r w:rsidRPr="000A120D">
              <w:rPr>
                <w:i/>
                <w:iCs/>
              </w:rPr>
              <w:softHyphen/>
              <w:t>лять</w:t>
            </w:r>
            <w:r w:rsidRPr="000A120D">
              <w:t xml:space="preserve"> личные окончания глаголов.</w:t>
            </w:r>
            <w:r w:rsidRPr="000A120D">
              <w:rPr>
                <w:i/>
                <w:iCs/>
              </w:rPr>
              <w:t xml:space="preserve"> Работать </w:t>
            </w:r>
            <w:r w:rsidRPr="000A120D">
              <w:t>с рубрикой «Страничка для любознатель</w:t>
            </w:r>
            <w:r w:rsidRPr="000A120D">
              <w:softHyphen/>
              <w:t>ных»: наблюдать за глаголами, которые не употребляются в 1 -м лице единствен</w:t>
            </w:r>
            <w:r w:rsidRPr="000A120D">
              <w:softHyphen/>
              <w:t>ного числа.</w:t>
            </w:r>
            <w:r w:rsidRPr="000A120D">
              <w:rPr>
                <w:i/>
                <w:iCs/>
              </w:rPr>
              <w:t xml:space="preserve"> Оценивать</w:t>
            </w:r>
            <w:r w:rsidRPr="000A120D">
              <w:t xml:space="preserve"> результаты своей деятельности</w:t>
            </w:r>
          </w:p>
        </w:tc>
      </w:tr>
      <w:tr w:rsidTr="004F6EBE">
        <w:tblPrEx>
          <w:tblW w:w="16038" w:type="dxa"/>
          <w:tblInd w:w="-137" w:type="dxa"/>
          <w:tblLayout w:type="fixed"/>
          <w:tblCellMar>
            <w:left w:w="0" w:type="dxa"/>
            <w:right w:w="0" w:type="dxa"/>
          </w:tblCellMar>
          <w:tblLook w:val="0000"/>
        </w:tblPrEx>
        <w:trPr>
          <w:gridAfter w:val="2"/>
          <w:wAfter w:w="177" w:type="dxa"/>
          <w:trHeight w:val="1708"/>
        </w:trPr>
        <w:tc>
          <w:tcPr>
            <w:tcW w:w="671" w:type="dxa"/>
            <w:tcBorders>
              <w:top w:val="single" w:sz="4" w:space="0" w:color="auto"/>
              <w:left w:val="single" w:sz="4" w:space="0" w:color="auto"/>
              <w:bottom w:val="single" w:sz="4" w:space="0" w:color="auto"/>
              <w:right w:val="single" w:sz="4" w:space="0" w:color="auto"/>
            </w:tcBorders>
          </w:tcPr>
          <w:p w:rsidR="009A68F3" w:rsidRPr="00C85846" w:rsidP="002B1FF5">
            <w:pPr>
              <w:pStyle w:val="NoSpacing"/>
              <w:jc w:val="center"/>
              <w:rPr>
                <w:b/>
              </w:rPr>
            </w:pPr>
            <w:r>
              <w:rPr>
                <w:b/>
              </w:rPr>
              <w:t>14</w:t>
            </w:r>
            <w:r w:rsidRPr="00C85846">
              <w:rPr>
                <w:b/>
              </w:rPr>
              <w:t>. 04</w:t>
            </w:r>
          </w:p>
        </w:tc>
        <w:tc>
          <w:tcPr>
            <w:tcW w:w="740"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8E0E8C" w:rsidP="002B1FF5">
            <w:pPr>
              <w:pStyle w:val="NoSpacing"/>
              <w:jc w:val="center"/>
              <w:rPr>
                <w:b/>
                <w:sz w:val="28"/>
              </w:rPr>
            </w:pPr>
          </w:p>
        </w:tc>
        <w:tc>
          <w:tcPr>
            <w:tcW w:w="569" w:type="dxa"/>
            <w:tcBorders>
              <w:top w:val="single" w:sz="4" w:space="0" w:color="auto"/>
              <w:left w:val="single" w:sz="4" w:space="0" w:color="auto"/>
              <w:bottom w:val="single" w:sz="4" w:space="0" w:color="auto"/>
              <w:right w:val="single" w:sz="4" w:space="0" w:color="auto"/>
            </w:tcBorders>
            <w:shd w:val="clear" w:color="auto" w:fill="auto"/>
          </w:tcPr>
          <w:p w:rsidR="009A68F3" w:rsidRPr="00821F7C" w:rsidP="002B1FF5">
            <w:pPr>
              <w:pStyle w:val="NoSpacing"/>
              <w:jc w:val="center"/>
              <w:rPr>
                <w:b/>
              </w:rPr>
            </w:pPr>
            <w:r w:rsidRPr="00821F7C">
              <w:rPr>
                <w:b/>
              </w:rPr>
              <w:t>1</w:t>
            </w:r>
            <w:r>
              <w:rPr>
                <w:b/>
              </w:rPr>
              <w:t>10</w:t>
            </w:r>
          </w:p>
          <w:p w:rsidR="009A68F3" w:rsidRPr="00821F7C" w:rsidP="002B1FF5">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9A68F3" w:rsidRPr="00547BF8" w:rsidP="002B1FF5">
            <w:pPr>
              <w:pStyle w:val="NoSpacing"/>
              <w:jc w:val="center"/>
              <w:rPr>
                <w:b/>
                <w:bCs/>
              </w:rPr>
            </w:pPr>
            <w:r>
              <w:rPr>
                <w:b/>
                <w:bCs/>
              </w:rPr>
              <w:t>9</w:t>
            </w:r>
          </w:p>
        </w:tc>
        <w:tc>
          <w:tcPr>
            <w:tcW w:w="3241" w:type="dxa"/>
            <w:tcBorders>
              <w:top w:val="single" w:sz="4" w:space="0" w:color="auto"/>
              <w:left w:val="single" w:sz="4" w:space="0" w:color="auto"/>
              <w:bottom w:val="single" w:sz="4" w:space="0" w:color="auto"/>
              <w:right w:val="single" w:sz="4" w:space="0" w:color="auto"/>
            </w:tcBorders>
            <w:shd w:val="clear" w:color="auto" w:fill="auto"/>
          </w:tcPr>
          <w:p w:rsidR="009A68F3" w:rsidRPr="00713D5B" w:rsidP="00D0320E">
            <w:pPr>
              <w:pStyle w:val="NoSpacing"/>
            </w:pPr>
            <w:r w:rsidRPr="00713D5B">
              <w:rPr>
                <w:bCs/>
              </w:rPr>
              <w:t>Глаголы 2-го лица настоящего и будущего времени в единственном числе.</w:t>
            </w:r>
          </w:p>
        </w:tc>
        <w:tc>
          <w:tcPr>
            <w:tcW w:w="1294"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0A120D" w:rsidP="00713D5B">
            <w:pPr>
              <w:pStyle w:val="NoSpacing"/>
              <w:rPr>
                <w:i/>
                <w:iCs/>
              </w:rPr>
            </w:pPr>
            <w:r>
              <w:t>У. 2 часть, с.85, выучить правило; с.87, упр.177</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9327E9">
            <w:pPr>
              <w:pStyle w:val="NoSpacing"/>
              <w:jc w:val="center"/>
            </w:pPr>
            <w:r>
              <w:t>1</w:t>
            </w:r>
          </w:p>
        </w:tc>
        <w:tc>
          <w:tcPr>
            <w:tcW w:w="7904"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E0358A">
            <w:pPr>
              <w:pStyle w:val="NoSpacing"/>
              <w:rPr>
                <w:i/>
                <w:iCs/>
              </w:rPr>
            </w:pPr>
            <w:r w:rsidRPr="000A120D">
              <w:rPr>
                <w:i/>
                <w:iCs/>
              </w:rPr>
              <w:t>Понимать</w:t>
            </w:r>
            <w:r w:rsidRPr="000A120D">
              <w:t xml:space="preserve"> и</w:t>
            </w:r>
            <w:r w:rsidRPr="000A120D">
              <w:rPr>
                <w:i/>
                <w:iCs/>
              </w:rPr>
              <w:t xml:space="preserve"> сохранять</w:t>
            </w:r>
            <w:r w:rsidRPr="000A120D">
              <w:t xml:space="preserve"> в памяти учеб</w:t>
            </w:r>
            <w:r w:rsidRPr="000A120D">
              <w:softHyphen/>
              <w:t>ную задачу урока.</w:t>
            </w:r>
            <w:r w:rsidRPr="000A120D">
              <w:rPr>
                <w:i/>
                <w:iCs/>
              </w:rPr>
              <w:t xml:space="preserve"> Распознавать</w:t>
            </w:r>
            <w:r w:rsidRPr="000A120D">
              <w:t xml:space="preserve"> глаголы 2-го лица в настоящем и будущем време</w:t>
            </w:r>
            <w:r w:rsidRPr="000A120D">
              <w:softHyphen/>
              <w:t>ни.</w:t>
            </w:r>
            <w:r w:rsidRPr="000A120D">
              <w:rPr>
                <w:i/>
                <w:iCs/>
              </w:rPr>
              <w:t xml:space="preserve"> Определять</w:t>
            </w:r>
            <w:r w:rsidRPr="000A120D">
              <w:t xml:space="preserve"> роль мягкого знака (ь) в окончаниях глаголов 2-го лица единствен</w:t>
            </w:r>
            <w:r w:rsidRPr="000A120D">
              <w:softHyphen/>
              <w:t>ного числа в настоящем и будущем вре</w:t>
            </w:r>
            <w:r w:rsidRPr="000A120D">
              <w:softHyphen/>
              <w:t>мени</w:t>
            </w:r>
            <w:r w:rsidRPr="000A120D">
              <w:rPr>
                <w:i/>
                <w:iCs/>
              </w:rPr>
              <w:t xml:space="preserve"> (-ешь, </w:t>
            </w:r>
            <w:r w:rsidRPr="000A120D">
              <w:rPr>
                <w:i/>
                <w:iCs/>
              </w:rPr>
              <w:t>-и</w:t>
            </w:r>
            <w:r w:rsidRPr="000A120D">
              <w:rPr>
                <w:i/>
                <w:iCs/>
              </w:rPr>
              <w:t>шь). Использовать</w:t>
            </w:r>
            <w:r w:rsidRPr="000A120D">
              <w:t xml:space="preserve"> правило при написании глаголов 2-го лица един</w:t>
            </w:r>
            <w:r w:rsidRPr="000A120D">
              <w:softHyphen/>
              <w:t>ственного числа в настоящем и будущем времени.</w:t>
            </w:r>
            <w:r w:rsidRPr="000A120D">
              <w:rPr>
                <w:i/>
                <w:iCs/>
              </w:rPr>
              <w:t xml:space="preserve"> Оценивать</w:t>
            </w:r>
            <w:r w:rsidRPr="000A120D">
              <w:t xml:space="preserve"> результаты своей дея</w:t>
            </w:r>
            <w:r w:rsidRPr="000A120D">
              <w:softHyphen/>
              <w:t>тельности</w:t>
            </w:r>
          </w:p>
        </w:tc>
      </w:tr>
      <w:tr w:rsidTr="004F6EBE">
        <w:tblPrEx>
          <w:tblW w:w="16038" w:type="dxa"/>
          <w:tblInd w:w="-137" w:type="dxa"/>
          <w:tblLayout w:type="fixed"/>
          <w:tblCellMar>
            <w:left w:w="0" w:type="dxa"/>
            <w:right w:w="0" w:type="dxa"/>
          </w:tblCellMar>
          <w:tblLook w:val="0000"/>
        </w:tblPrEx>
        <w:trPr>
          <w:gridAfter w:val="2"/>
          <w:wAfter w:w="177" w:type="dxa"/>
          <w:trHeight w:val="347"/>
        </w:trPr>
        <w:tc>
          <w:tcPr>
            <w:tcW w:w="671" w:type="dxa"/>
            <w:tcBorders>
              <w:top w:val="single" w:sz="4" w:space="0" w:color="auto"/>
              <w:left w:val="single" w:sz="4" w:space="0" w:color="auto"/>
              <w:bottom w:val="single" w:sz="4" w:space="0" w:color="auto"/>
              <w:right w:val="single" w:sz="4" w:space="0" w:color="auto"/>
            </w:tcBorders>
          </w:tcPr>
          <w:p w:rsidR="009A68F3" w:rsidRPr="00C85846" w:rsidP="002B1FF5">
            <w:pPr>
              <w:pStyle w:val="NoSpacing"/>
              <w:jc w:val="center"/>
              <w:rPr>
                <w:b/>
              </w:rPr>
            </w:pPr>
            <w:r>
              <w:rPr>
                <w:b/>
              </w:rPr>
              <w:t>15</w:t>
            </w:r>
            <w:r w:rsidRPr="00C85846">
              <w:rPr>
                <w:b/>
              </w:rPr>
              <w:t>. 04.</w:t>
            </w:r>
          </w:p>
        </w:tc>
        <w:tc>
          <w:tcPr>
            <w:tcW w:w="740"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8E0E8C" w:rsidP="002B1FF5">
            <w:pPr>
              <w:pStyle w:val="NoSpacing"/>
              <w:jc w:val="center"/>
              <w:rPr>
                <w:b/>
                <w:sz w:val="28"/>
              </w:rPr>
            </w:pPr>
          </w:p>
        </w:tc>
        <w:tc>
          <w:tcPr>
            <w:tcW w:w="569" w:type="dxa"/>
            <w:tcBorders>
              <w:top w:val="single" w:sz="4" w:space="0" w:color="auto"/>
              <w:left w:val="single" w:sz="4" w:space="0" w:color="auto"/>
              <w:bottom w:val="single" w:sz="4" w:space="0" w:color="auto"/>
              <w:right w:val="single" w:sz="4" w:space="0" w:color="auto"/>
            </w:tcBorders>
            <w:shd w:val="clear" w:color="auto" w:fill="auto"/>
          </w:tcPr>
          <w:p w:rsidR="009A68F3" w:rsidRPr="00821F7C" w:rsidP="002B1FF5">
            <w:pPr>
              <w:pStyle w:val="NoSpacing"/>
              <w:jc w:val="center"/>
              <w:rPr>
                <w:b/>
              </w:rPr>
            </w:pPr>
            <w:r w:rsidRPr="00821F7C">
              <w:rPr>
                <w:b/>
              </w:rPr>
              <w:t>1</w:t>
            </w:r>
            <w:r>
              <w:rPr>
                <w:b/>
              </w:rPr>
              <w:t>11</w:t>
            </w:r>
          </w:p>
          <w:p w:rsidR="009A68F3" w:rsidRPr="00821F7C" w:rsidP="002B1FF5">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9A68F3" w:rsidRPr="00547BF8" w:rsidP="002B1FF5">
            <w:pPr>
              <w:pStyle w:val="NoSpacing"/>
              <w:jc w:val="center"/>
              <w:rPr>
                <w:b/>
                <w:bCs/>
              </w:rPr>
            </w:pPr>
            <w:r>
              <w:rPr>
                <w:b/>
                <w:bCs/>
              </w:rPr>
              <w:t>10</w:t>
            </w:r>
          </w:p>
        </w:tc>
        <w:tc>
          <w:tcPr>
            <w:tcW w:w="3241" w:type="dxa"/>
            <w:tcBorders>
              <w:top w:val="single" w:sz="4" w:space="0" w:color="auto"/>
              <w:left w:val="single" w:sz="4" w:space="0" w:color="auto"/>
              <w:bottom w:val="single" w:sz="4" w:space="0" w:color="auto"/>
              <w:right w:val="single" w:sz="4" w:space="0" w:color="auto"/>
            </w:tcBorders>
            <w:shd w:val="clear" w:color="auto" w:fill="auto"/>
          </w:tcPr>
          <w:p w:rsidR="009A68F3" w:rsidRPr="00713D5B" w:rsidP="00E0358A">
            <w:pPr>
              <w:pStyle w:val="NoSpacing"/>
              <w:rPr>
                <w:b/>
                <w:i/>
              </w:rPr>
            </w:pPr>
            <w:r w:rsidRPr="00713D5B">
              <w:rPr>
                <w:b/>
                <w:bCs/>
                <w:i/>
              </w:rPr>
              <w:t>Р.р</w:t>
            </w:r>
            <w:r w:rsidRPr="00713D5B">
              <w:rPr>
                <w:b/>
                <w:bCs/>
                <w:i/>
              </w:rPr>
              <w:t>. Сочинение по репродукции карти</w:t>
            </w:r>
            <w:r w:rsidRPr="00713D5B">
              <w:rPr>
                <w:b/>
                <w:bCs/>
                <w:i/>
              </w:rPr>
              <w:softHyphen/>
              <w:t>ны И. И. Левитана «Весна. Большая вода».</w:t>
            </w:r>
          </w:p>
          <w:p w:rsidR="009A68F3" w:rsidRPr="00713D5B" w:rsidP="00DC752E">
            <w:pPr>
              <w:pStyle w:val="NoSpacing"/>
            </w:pPr>
          </w:p>
        </w:tc>
        <w:tc>
          <w:tcPr>
            <w:tcW w:w="1294"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0A120D" w:rsidP="00853F78">
            <w:pPr>
              <w:pStyle w:val="NoSpacing"/>
              <w:rPr>
                <w:i/>
                <w:iCs/>
              </w:rPr>
            </w:pPr>
            <w:r>
              <w:t>У. 2 часть, повторить словарные слова</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9327E9">
            <w:pPr>
              <w:pStyle w:val="NoSpacing"/>
              <w:jc w:val="center"/>
            </w:pPr>
            <w:r>
              <w:t>1</w:t>
            </w:r>
          </w:p>
        </w:tc>
        <w:tc>
          <w:tcPr>
            <w:tcW w:w="7904"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E0358A">
            <w:pPr>
              <w:pStyle w:val="NoSpacing"/>
              <w:rPr>
                <w:i/>
                <w:iCs/>
              </w:rPr>
            </w:pPr>
            <w:r w:rsidRPr="000A120D">
              <w:rPr>
                <w:i/>
                <w:iCs/>
              </w:rPr>
              <w:t>Понимать</w:t>
            </w:r>
            <w:r w:rsidRPr="000A120D">
              <w:t xml:space="preserve"> и</w:t>
            </w:r>
            <w:r w:rsidRPr="000A120D">
              <w:rPr>
                <w:i/>
                <w:iCs/>
              </w:rPr>
              <w:t xml:space="preserve"> сохранять в памяти</w:t>
            </w:r>
            <w:r w:rsidRPr="000A120D">
              <w:t xml:space="preserve"> учеб</w:t>
            </w:r>
            <w:r w:rsidRPr="000A120D">
              <w:softHyphen/>
              <w:t>ную задачу урока.</w:t>
            </w:r>
            <w:r w:rsidRPr="000A120D">
              <w:rPr>
                <w:i/>
                <w:iCs/>
              </w:rPr>
              <w:t xml:space="preserve"> Использовать</w:t>
            </w:r>
            <w:r w:rsidRPr="000A120D">
              <w:t xml:space="preserve"> прави</w:t>
            </w:r>
            <w:r w:rsidRPr="000A120D">
              <w:softHyphen/>
              <w:t>ло при написании глаголов 2-го лица единственного числа в настоящем и бу</w:t>
            </w:r>
            <w:r w:rsidRPr="000A120D">
              <w:softHyphen/>
              <w:t>дущем времени.</w:t>
            </w:r>
            <w:r w:rsidRPr="000A120D">
              <w:rPr>
                <w:i/>
                <w:iCs/>
              </w:rPr>
              <w:t xml:space="preserve"> Писать</w:t>
            </w:r>
            <w:r w:rsidRPr="000A120D">
              <w:t xml:space="preserve"> сочинение на основе анализа искусствоведческого тек</w:t>
            </w:r>
            <w:r w:rsidRPr="000A120D">
              <w:softHyphen/>
              <w:t>ста и репродукции картины И. И. Леви</w:t>
            </w:r>
            <w:r w:rsidRPr="000A120D">
              <w:softHyphen/>
              <w:t>тана «Весна. Большая вода».</w:t>
            </w:r>
            <w:r w:rsidRPr="000A120D">
              <w:rPr>
                <w:i/>
                <w:iCs/>
              </w:rPr>
              <w:t xml:space="preserve"> Оценивать </w:t>
            </w:r>
            <w:r w:rsidRPr="000A120D">
              <w:t>результаты своей деятельности</w:t>
            </w:r>
          </w:p>
        </w:tc>
      </w:tr>
      <w:tr w:rsidTr="004F6EBE">
        <w:tblPrEx>
          <w:tblW w:w="16038" w:type="dxa"/>
          <w:tblInd w:w="-137" w:type="dxa"/>
          <w:tblLayout w:type="fixed"/>
          <w:tblCellMar>
            <w:left w:w="0" w:type="dxa"/>
            <w:right w:w="0" w:type="dxa"/>
          </w:tblCellMar>
          <w:tblLook w:val="0000"/>
        </w:tblPrEx>
        <w:trPr>
          <w:gridAfter w:val="2"/>
          <w:wAfter w:w="177" w:type="dxa"/>
          <w:trHeight w:val="1846"/>
        </w:trPr>
        <w:tc>
          <w:tcPr>
            <w:tcW w:w="671" w:type="dxa"/>
            <w:tcBorders>
              <w:top w:val="single" w:sz="4" w:space="0" w:color="auto"/>
              <w:left w:val="single" w:sz="4" w:space="0" w:color="auto"/>
              <w:bottom w:val="single" w:sz="4" w:space="0" w:color="auto"/>
              <w:right w:val="single" w:sz="4" w:space="0" w:color="auto"/>
            </w:tcBorders>
          </w:tcPr>
          <w:p w:rsidR="009A68F3" w:rsidRPr="00C85846" w:rsidP="002B1FF5">
            <w:pPr>
              <w:pStyle w:val="NoSpacing"/>
              <w:jc w:val="center"/>
              <w:rPr>
                <w:b/>
              </w:rPr>
            </w:pPr>
            <w:r w:rsidRPr="00C85846">
              <w:rPr>
                <w:b/>
              </w:rPr>
              <w:t>1</w:t>
            </w:r>
            <w:r>
              <w:rPr>
                <w:b/>
              </w:rPr>
              <w:t>9</w:t>
            </w:r>
            <w:r w:rsidRPr="00C85846">
              <w:rPr>
                <w:b/>
              </w:rPr>
              <w:t>. 04</w:t>
            </w:r>
          </w:p>
        </w:tc>
        <w:tc>
          <w:tcPr>
            <w:tcW w:w="740"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8E0E8C" w:rsidP="002B1FF5">
            <w:pPr>
              <w:pStyle w:val="NoSpacing"/>
              <w:jc w:val="center"/>
              <w:rPr>
                <w:b/>
                <w:sz w:val="28"/>
              </w:rPr>
            </w:pPr>
          </w:p>
        </w:tc>
        <w:tc>
          <w:tcPr>
            <w:tcW w:w="569" w:type="dxa"/>
            <w:tcBorders>
              <w:top w:val="single" w:sz="4" w:space="0" w:color="auto"/>
              <w:left w:val="single" w:sz="4" w:space="0" w:color="auto"/>
              <w:bottom w:val="single" w:sz="4" w:space="0" w:color="auto"/>
              <w:right w:val="single" w:sz="4" w:space="0" w:color="auto"/>
            </w:tcBorders>
            <w:shd w:val="clear" w:color="auto" w:fill="auto"/>
          </w:tcPr>
          <w:p w:rsidR="009A68F3" w:rsidRPr="00821F7C" w:rsidP="002B1FF5">
            <w:pPr>
              <w:pStyle w:val="NoSpacing"/>
              <w:jc w:val="center"/>
              <w:rPr>
                <w:b/>
              </w:rPr>
            </w:pPr>
            <w:r w:rsidRPr="00821F7C">
              <w:rPr>
                <w:b/>
              </w:rPr>
              <w:t>1</w:t>
            </w:r>
            <w:r>
              <w:rPr>
                <w:b/>
              </w:rPr>
              <w:t>12</w:t>
            </w:r>
          </w:p>
          <w:p w:rsidR="009A68F3" w:rsidRPr="00821F7C" w:rsidP="002B1FF5">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9A68F3" w:rsidRPr="00547BF8" w:rsidP="002B1FF5">
            <w:pPr>
              <w:pStyle w:val="NoSpacing"/>
              <w:jc w:val="center"/>
              <w:rPr>
                <w:b/>
                <w:bCs/>
              </w:rPr>
            </w:pPr>
            <w:r>
              <w:rPr>
                <w:b/>
                <w:bCs/>
              </w:rPr>
              <w:t>11</w:t>
            </w:r>
          </w:p>
        </w:tc>
        <w:tc>
          <w:tcPr>
            <w:tcW w:w="3241" w:type="dxa"/>
            <w:tcBorders>
              <w:top w:val="single" w:sz="4" w:space="0" w:color="auto"/>
              <w:left w:val="single" w:sz="4" w:space="0" w:color="auto"/>
              <w:bottom w:val="single" w:sz="4" w:space="0" w:color="auto"/>
              <w:right w:val="single" w:sz="4" w:space="0" w:color="auto"/>
            </w:tcBorders>
            <w:shd w:val="clear" w:color="auto" w:fill="auto"/>
          </w:tcPr>
          <w:p w:rsidR="009A68F3" w:rsidRPr="00713D5B" w:rsidP="00E0358A">
            <w:pPr>
              <w:pStyle w:val="NoSpacing"/>
              <w:rPr>
                <w:bCs/>
              </w:rPr>
            </w:pPr>
            <w:r w:rsidRPr="00713D5B">
              <w:rPr>
                <w:bCs/>
              </w:rPr>
              <w:t>Обобщение по изученным темам о глаголе. Работа над ошибками, до</w:t>
            </w:r>
            <w:r w:rsidRPr="00713D5B">
              <w:rPr>
                <w:bCs/>
              </w:rPr>
              <w:softHyphen/>
              <w:t>пущенными в сочинении. Подготов</w:t>
            </w:r>
            <w:r w:rsidRPr="00713D5B">
              <w:rPr>
                <w:bCs/>
              </w:rPr>
              <w:softHyphen/>
              <w:t>ка к выполнению проекта  «Посло</w:t>
            </w:r>
            <w:r w:rsidRPr="00713D5B">
              <w:rPr>
                <w:bCs/>
              </w:rPr>
              <w:softHyphen/>
              <w:t xml:space="preserve">вицы и поговорки». </w:t>
            </w:r>
          </w:p>
        </w:tc>
        <w:tc>
          <w:tcPr>
            <w:tcW w:w="1294" w:type="dxa"/>
            <w:gridSpan w:val="2"/>
            <w:tcBorders>
              <w:top w:val="single" w:sz="4" w:space="0" w:color="auto"/>
              <w:left w:val="single" w:sz="4" w:space="0" w:color="auto"/>
              <w:bottom w:val="single" w:sz="4" w:space="0" w:color="auto"/>
              <w:right w:val="single" w:sz="4" w:space="0" w:color="auto"/>
            </w:tcBorders>
            <w:shd w:val="clear" w:color="auto" w:fill="auto"/>
          </w:tcPr>
          <w:p w:rsidR="009A68F3" w:rsidP="009327E9">
            <w:pPr>
              <w:pStyle w:val="NoSpacing"/>
              <w:jc w:val="center"/>
            </w:pPr>
            <w:r>
              <w:t>У. 2 часть, с.86, упр.176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9327E9">
            <w:pPr>
              <w:pStyle w:val="NoSpacing"/>
              <w:jc w:val="center"/>
            </w:pPr>
            <w:r>
              <w:t>1</w:t>
            </w:r>
          </w:p>
        </w:tc>
        <w:tc>
          <w:tcPr>
            <w:tcW w:w="7904"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E0358A">
            <w:pPr>
              <w:pStyle w:val="NoSpacing"/>
              <w:rPr>
                <w:i/>
                <w:iCs/>
              </w:rPr>
            </w:pPr>
            <w:r w:rsidRPr="000A120D">
              <w:rPr>
                <w:i/>
                <w:iCs/>
              </w:rPr>
              <w:t>Понимать</w:t>
            </w:r>
            <w:r w:rsidRPr="000A120D">
              <w:rPr>
                <w:iCs/>
              </w:rPr>
              <w:t xml:space="preserve"> и </w:t>
            </w:r>
            <w:r w:rsidRPr="000A120D">
              <w:rPr>
                <w:i/>
                <w:iCs/>
              </w:rPr>
              <w:t>сохранять</w:t>
            </w:r>
            <w:r w:rsidRPr="000A120D">
              <w:rPr>
                <w:iCs/>
              </w:rPr>
              <w:t xml:space="preserve"> в памяти учебную задачу урока. </w:t>
            </w:r>
            <w:r w:rsidRPr="000A120D">
              <w:rPr>
                <w:i/>
                <w:iCs/>
              </w:rPr>
              <w:t>Оценивать</w:t>
            </w:r>
            <w:r w:rsidRPr="000A120D">
              <w:rPr>
                <w:iCs/>
              </w:rPr>
              <w:t xml:space="preserve"> правильность со</w:t>
            </w:r>
            <w:r w:rsidRPr="000A120D">
              <w:rPr>
                <w:iCs/>
              </w:rPr>
              <w:softHyphen/>
              <w:t>держания, структуры написанного сочине</w:t>
            </w:r>
            <w:r w:rsidRPr="000A120D">
              <w:rPr>
                <w:iCs/>
              </w:rPr>
              <w:softHyphen/>
              <w:t>ния по репродукции картины И. И. Леви</w:t>
            </w:r>
            <w:r w:rsidRPr="000A120D">
              <w:rPr>
                <w:iCs/>
              </w:rPr>
              <w:softHyphen/>
              <w:t>тана «Весна. Большая вода» и использо</w:t>
            </w:r>
            <w:r w:rsidRPr="000A120D">
              <w:rPr>
                <w:iCs/>
              </w:rPr>
              <w:softHyphen/>
              <w:t xml:space="preserve">вания в нём языковых средств. </w:t>
            </w:r>
            <w:r w:rsidRPr="000A120D">
              <w:rPr>
                <w:i/>
                <w:iCs/>
              </w:rPr>
              <w:t>Выполнять</w:t>
            </w:r>
            <w:r w:rsidRPr="000A120D">
              <w:rPr>
                <w:iCs/>
              </w:rPr>
              <w:t xml:space="preserve"> задания в рубрике «Наши проекты», об</w:t>
            </w:r>
            <w:r w:rsidRPr="000A120D">
              <w:rPr>
                <w:iCs/>
              </w:rPr>
              <w:softHyphen/>
              <w:t xml:space="preserve">суждать последовательность дальнейших действий над проектом. </w:t>
            </w:r>
            <w:r w:rsidRPr="000A120D">
              <w:rPr>
                <w:i/>
                <w:iCs/>
              </w:rPr>
              <w:t>Оценивать</w:t>
            </w:r>
            <w:r w:rsidRPr="000A120D">
              <w:rPr>
                <w:iCs/>
              </w:rPr>
              <w:t xml:space="preserve"> ре</w:t>
            </w:r>
            <w:r w:rsidRPr="000A120D">
              <w:rPr>
                <w:iCs/>
              </w:rPr>
              <w:softHyphen/>
              <w:t>зультаты своей деятельности</w:t>
            </w:r>
          </w:p>
        </w:tc>
      </w:tr>
      <w:tr w:rsidTr="004F6EBE">
        <w:tblPrEx>
          <w:tblW w:w="16038" w:type="dxa"/>
          <w:tblInd w:w="-137" w:type="dxa"/>
          <w:tblLayout w:type="fixed"/>
          <w:tblCellMar>
            <w:left w:w="0" w:type="dxa"/>
            <w:right w:w="0" w:type="dxa"/>
          </w:tblCellMar>
          <w:tblLook w:val="0000"/>
        </w:tblPrEx>
        <w:trPr>
          <w:gridAfter w:val="2"/>
          <w:wAfter w:w="177" w:type="dxa"/>
          <w:trHeight w:val="1405"/>
        </w:trPr>
        <w:tc>
          <w:tcPr>
            <w:tcW w:w="671" w:type="dxa"/>
            <w:tcBorders>
              <w:top w:val="single" w:sz="4" w:space="0" w:color="auto"/>
              <w:left w:val="single" w:sz="4" w:space="0" w:color="auto"/>
              <w:bottom w:val="single" w:sz="4" w:space="0" w:color="auto"/>
              <w:right w:val="single" w:sz="4" w:space="0" w:color="auto"/>
            </w:tcBorders>
          </w:tcPr>
          <w:p w:rsidR="009A68F3" w:rsidRPr="00C85846" w:rsidP="002B1FF5">
            <w:pPr>
              <w:pStyle w:val="NoSpacing"/>
              <w:jc w:val="center"/>
              <w:rPr>
                <w:b/>
              </w:rPr>
            </w:pPr>
            <w:r>
              <w:rPr>
                <w:b/>
              </w:rPr>
              <w:t>20</w:t>
            </w:r>
            <w:r w:rsidRPr="00C85846">
              <w:rPr>
                <w:b/>
              </w:rPr>
              <w:t>. 04</w:t>
            </w:r>
          </w:p>
        </w:tc>
        <w:tc>
          <w:tcPr>
            <w:tcW w:w="740"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8E0E8C" w:rsidP="002B1FF5">
            <w:pPr>
              <w:pStyle w:val="NoSpacing"/>
              <w:jc w:val="center"/>
              <w:rPr>
                <w:b/>
                <w:sz w:val="28"/>
              </w:rPr>
            </w:pPr>
          </w:p>
        </w:tc>
        <w:tc>
          <w:tcPr>
            <w:tcW w:w="569" w:type="dxa"/>
            <w:tcBorders>
              <w:top w:val="single" w:sz="4" w:space="0" w:color="auto"/>
              <w:left w:val="single" w:sz="4" w:space="0" w:color="auto"/>
              <w:bottom w:val="single" w:sz="4" w:space="0" w:color="auto"/>
              <w:right w:val="single" w:sz="4" w:space="0" w:color="auto"/>
            </w:tcBorders>
            <w:shd w:val="clear" w:color="auto" w:fill="auto"/>
          </w:tcPr>
          <w:p w:rsidR="009A68F3" w:rsidRPr="00821F7C" w:rsidP="002B1FF5">
            <w:pPr>
              <w:pStyle w:val="NoSpacing"/>
              <w:jc w:val="center"/>
              <w:rPr>
                <w:b/>
              </w:rPr>
            </w:pPr>
            <w:r w:rsidRPr="00821F7C">
              <w:rPr>
                <w:b/>
              </w:rPr>
              <w:t>1</w:t>
            </w:r>
            <w:r>
              <w:rPr>
                <w:b/>
              </w:rPr>
              <w:t>1</w:t>
            </w:r>
            <w:r w:rsidRPr="00821F7C">
              <w:rPr>
                <w:b/>
              </w:rPr>
              <w:t>3</w:t>
            </w:r>
          </w:p>
          <w:p w:rsidR="009A68F3" w:rsidRPr="00821F7C" w:rsidP="002B1FF5">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9A68F3" w:rsidRPr="00547BF8" w:rsidP="002B1FF5">
            <w:pPr>
              <w:pStyle w:val="NoSpacing"/>
              <w:jc w:val="center"/>
              <w:rPr>
                <w:b/>
                <w:bCs/>
              </w:rPr>
            </w:pPr>
            <w:r>
              <w:rPr>
                <w:b/>
                <w:bCs/>
              </w:rPr>
              <w:t>12</w:t>
            </w:r>
          </w:p>
        </w:tc>
        <w:tc>
          <w:tcPr>
            <w:tcW w:w="3241" w:type="dxa"/>
            <w:tcBorders>
              <w:top w:val="single" w:sz="4" w:space="0" w:color="auto"/>
              <w:left w:val="single" w:sz="4" w:space="0" w:color="auto"/>
              <w:bottom w:val="single" w:sz="4" w:space="0" w:color="auto"/>
              <w:right w:val="single" w:sz="4" w:space="0" w:color="auto"/>
            </w:tcBorders>
            <w:shd w:val="clear" w:color="auto" w:fill="auto"/>
          </w:tcPr>
          <w:p w:rsidR="009A68F3" w:rsidRPr="00C85846" w:rsidP="00E0358A">
            <w:pPr>
              <w:pStyle w:val="NoSpacing"/>
            </w:pPr>
            <w:r w:rsidRPr="00C85846">
              <w:t>I и II спряжение глаголов. Спряже</w:t>
            </w:r>
            <w:r w:rsidRPr="00C85846">
              <w:softHyphen/>
              <w:t>ние глаголов в настоящем и буду</w:t>
            </w:r>
            <w:r w:rsidRPr="00C85846">
              <w:softHyphen/>
              <w:t>щем времени.</w:t>
            </w:r>
          </w:p>
          <w:p w:rsidR="009A68F3" w:rsidRPr="00C85846" w:rsidP="00DC752E">
            <w:pPr>
              <w:pStyle w:val="NoSpacing"/>
            </w:pPr>
          </w:p>
        </w:tc>
        <w:tc>
          <w:tcPr>
            <w:tcW w:w="1294" w:type="dxa"/>
            <w:gridSpan w:val="2"/>
            <w:tcBorders>
              <w:top w:val="single" w:sz="4" w:space="0" w:color="auto"/>
              <w:left w:val="single" w:sz="4" w:space="0" w:color="auto"/>
              <w:bottom w:val="single" w:sz="4" w:space="0" w:color="auto"/>
              <w:right w:val="single" w:sz="4" w:space="0" w:color="auto"/>
            </w:tcBorders>
            <w:shd w:val="clear" w:color="auto" w:fill="auto"/>
          </w:tcPr>
          <w:p w:rsidR="009A68F3" w:rsidP="009327E9">
            <w:pPr>
              <w:pStyle w:val="NoSpacing"/>
              <w:jc w:val="center"/>
            </w:pPr>
            <w:r>
              <w:t xml:space="preserve">У. 2 часть, </w:t>
            </w:r>
            <w:r>
              <w:rPr>
                <w:lang w:val="en-US"/>
              </w:rPr>
              <w:t>c</w:t>
            </w:r>
            <w:r>
              <w:t xml:space="preserve">.89, упр.182, выучить правило </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A68F3" w:rsidRPr="00E0358A" w:rsidP="009327E9">
            <w:pPr>
              <w:pStyle w:val="NoSpacing"/>
              <w:jc w:val="center"/>
            </w:pPr>
            <w:r>
              <w:t>1</w:t>
            </w:r>
          </w:p>
        </w:tc>
        <w:tc>
          <w:tcPr>
            <w:tcW w:w="7904" w:type="dxa"/>
            <w:tcBorders>
              <w:top w:val="single" w:sz="4" w:space="0" w:color="auto"/>
              <w:left w:val="single" w:sz="4" w:space="0" w:color="auto"/>
              <w:bottom w:val="single" w:sz="4" w:space="0" w:color="auto"/>
              <w:right w:val="single" w:sz="4" w:space="0" w:color="auto"/>
            </w:tcBorders>
            <w:shd w:val="clear" w:color="auto" w:fill="auto"/>
          </w:tcPr>
          <w:p w:rsidR="009A68F3" w:rsidRPr="00E0358A" w:rsidP="00E0358A">
            <w:pPr>
              <w:pStyle w:val="NoSpacing"/>
            </w:pPr>
            <w:r w:rsidRPr="00E0358A">
              <w:t>Понимать и сохранять в памяти учебную задачу урока. Работать с таблицами спря</w:t>
            </w:r>
            <w:r w:rsidRPr="00E0358A">
              <w:softHyphen/>
              <w:t>жений глаголов в настоящем и будущем (простом и сложном) времени. Наблю</w:t>
            </w:r>
            <w:r w:rsidRPr="00E0358A">
              <w:softHyphen/>
              <w:t>дать за различием в написании личных окончаний в глаголах I и II спряжения. Оценивать результаты своей деятельности</w:t>
            </w:r>
          </w:p>
        </w:tc>
      </w:tr>
      <w:tr w:rsidTr="004F6EBE">
        <w:tblPrEx>
          <w:tblW w:w="16038" w:type="dxa"/>
          <w:tblInd w:w="-137" w:type="dxa"/>
          <w:tblLayout w:type="fixed"/>
          <w:tblCellMar>
            <w:left w:w="0" w:type="dxa"/>
            <w:right w:w="0" w:type="dxa"/>
          </w:tblCellMar>
          <w:tblLook w:val="0000"/>
        </w:tblPrEx>
        <w:trPr>
          <w:gridAfter w:val="2"/>
          <w:wAfter w:w="177" w:type="dxa"/>
          <w:trHeight w:val="1263"/>
        </w:trPr>
        <w:tc>
          <w:tcPr>
            <w:tcW w:w="671" w:type="dxa"/>
            <w:tcBorders>
              <w:top w:val="single" w:sz="4" w:space="0" w:color="auto"/>
              <w:left w:val="single" w:sz="4" w:space="0" w:color="auto"/>
              <w:right w:val="single" w:sz="4" w:space="0" w:color="auto"/>
            </w:tcBorders>
          </w:tcPr>
          <w:p w:rsidR="009A68F3" w:rsidRPr="00DF0E50" w:rsidP="002B1FF5">
            <w:pPr>
              <w:pStyle w:val="NoSpacing"/>
              <w:jc w:val="center"/>
              <w:rPr>
                <w:b/>
              </w:rPr>
            </w:pPr>
            <w:r>
              <w:rPr>
                <w:b/>
              </w:rPr>
              <w:t>21</w:t>
            </w:r>
            <w:r w:rsidRPr="00C85846">
              <w:rPr>
                <w:b/>
              </w:rPr>
              <w:t>. 04</w:t>
            </w:r>
          </w:p>
        </w:tc>
        <w:tc>
          <w:tcPr>
            <w:tcW w:w="740" w:type="dxa"/>
            <w:gridSpan w:val="2"/>
            <w:tcBorders>
              <w:top w:val="single" w:sz="4" w:space="0" w:color="auto"/>
              <w:left w:val="single" w:sz="4" w:space="0" w:color="auto"/>
              <w:right w:val="single" w:sz="4" w:space="0" w:color="auto"/>
            </w:tcBorders>
            <w:shd w:val="clear" w:color="auto" w:fill="auto"/>
          </w:tcPr>
          <w:p w:rsidR="009A68F3" w:rsidRPr="00DF0E50" w:rsidP="002B1FF5">
            <w:pPr>
              <w:pStyle w:val="NoSpacing"/>
              <w:jc w:val="center"/>
              <w:rPr>
                <w:b/>
              </w:rPr>
            </w:pPr>
          </w:p>
        </w:tc>
        <w:tc>
          <w:tcPr>
            <w:tcW w:w="569" w:type="dxa"/>
            <w:tcBorders>
              <w:top w:val="single" w:sz="4" w:space="0" w:color="auto"/>
              <w:left w:val="single" w:sz="4" w:space="0" w:color="auto"/>
              <w:right w:val="single" w:sz="4" w:space="0" w:color="auto"/>
            </w:tcBorders>
            <w:shd w:val="clear" w:color="auto" w:fill="auto"/>
          </w:tcPr>
          <w:p w:rsidR="009A68F3" w:rsidRPr="008D79A1" w:rsidP="002B1FF5">
            <w:pPr>
              <w:pStyle w:val="NoSpacing"/>
              <w:jc w:val="center"/>
              <w:rPr>
                <w:b/>
              </w:rPr>
            </w:pPr>
            <w:r w:rsidRPr="008D79A1">
              <w:rPr>
                <w:b/>
              </w:rPr>
              <w:t>1</w:t>
            </w:r>
            <w:r>
              <w:rPr>
                <w:b/>
              </w:rPr>
              <w:t>1</w:t>
            </w:r>
            <w:r w:rsidRPr="008D79A1">
              <w:rPr>
                <w:b/>
              </w:rPr>
              <w:t>4</w:t>
            </w:r>
          </w:p>
          <w:p w:rsidR="009A68F3" w:rsidRPr="008D79A1" w:rsidP="002B1FF5">
            <w:pPr>
              <w:pStyle w:val="NoSpacing"/>
              <w:jc w:val="center"/>
              <w:rPr>
                <w:b/>
              </w:rPr>
            </w:pPr>
          </w:p>
        </w:tc>
        <w:tc>
          <w:tcPr>
            <w:tcW w:w="591" w:type="dxa"/>
            <w:tcBorders>
              <w:top w:val="single" w:sz="4" w:space="0" w:color="auto"/>
              <w:left w:val="single" w:sz="4" w:space="0" w:color="auto"/>
              <w:right w:val="single" w:sz="4" w:space="0" w:color="auto"/>
            </w:tcBorders>
            <w:shd w:val="clear" w:color="auto" w:fill="auto"/>
          </w:tcPr>
          <w:p w:rsidR="009A68F3" w:rsidRPr="00285CA8" w:rsidP="00547BF8">
            <w:pPr>
              <w:pStyle w:val="NoSpacing"/>
              <w:jc w:val="center"/>
              <w:rPr>
                <w:b/>
                <w:bCs/>
              </w:rPr>
            </w:pPr>
            <w:r>
              <w:rPr>
                <w:b/>
                <w:bCs/>
              </w:rPr>
              <w:t>13</w:t>
            </w:r>
          </w:p>
        </w:tc>
        <w:tc>
          <w:tcPr>
            <w:tcW w:w="3241" w:type="dxa"/>
            <w:tcBorders>
              <w:top w:val="single" w:sz="4" w:space="0" w:color="auto"/>
              <w:left w:val="single" w:sz="4" w:space="0" w:color="auto"/>
              <w:right w:val="single" w:sz="4" w:space="0" w:color="auto"/>
            </w:tcBorders>
            <w:shd w:val="clear" w:color="auto" w:fill="auto"/>
          </w:tcPr>
          <w:p w:rsidR="009A68F3" w:rsidRPr="00C85846" w:rsidP="00E0358A">
            <w:pPr>
              <w:pStyle w:val="NoSpacing"/>
            </w:pPr>
            <w:r w:rsidRPr="00C85846">
              <w:rPr>
                <w:bCs/>
              </w:rPr>
              <w:t>I и II спряжение глаголов. Личные</w:t>
            </w:r>
            <w:r>
              <w:t xml:space="preserve"> </w:t>
            </w:r>
            <w:r w:rsidRPr="00C85846">
              <w:rPr>
                <w:bCs/>
              </w:rPr>
              <w:t>окончания глаголов I и II спряжения.</w:t>
            </w:r>
          </w:p>
        </w:tc>
        <w:tc>
          <w:tcPr>
            <w:tcW w:w="1294" w:type="dxa"/>
            <w:gridSpan w:val="2"/>
            <w:tcBorders>
              <w:top w:val="single" w:sz="4" w:space="0" w:color="auto"/>
              <w:left w:val="single" w:sz="4" w:space="0" w:color="auto"/>
              <w:right w:val="single" w:sz="4" w:space="0" w:color="auto"/>
            </w:tcBorders>
            <w:shd w:val="clear" w:color="auto" w:fill="auto"/>
          </w:tcPr>
          <w:p w:rsidR="009A68F3" w:rsidP="009327E9">
            <w:pPr>
              <w:pStyle w:val="NoSpacing"/>
              <w:jc w:val="center"/>
            </w:pPr>
            <w:r>
              <w:t>У. 2 часть, с.91, упр.186. Выучить правило</w:t>
            </w:r>
          </w:p>
        </w:tc>
        <w:tc>
          <w:tcPr>
            <w:tcW w:w="851" w:type="dxa"/>
            <w:tcBorders>
              <w:top w:val="single" w:sz="4" w:space="0" w:color="auto"/>
              <w:left w:val="single" w:sz="4" w:space="0" w:color="auto"/>
              <w:right w:val="single" w:sz="4" w:space="0" w:color="auto"/>
            </w:tcBorders>
            <w:shd w:val="clear" w:color="auto" w:fill="auto"/>
          </w:tcPr>
          <w:p w:rsidR="009A68F3" w:rsidRPr="000A120D" w:rsidP="009327E9">
            <w:pPr>
              <w:pStyle w:val="NoSpacing"/>
              <w:jc w:val="center"/>
            </w:pPr>
            <w:r>
              <w:t>1</w:t>
            </w:r>
          </w:p>
        </w:tc>
        <w:tc>
          <w:tcPr>
            <w:tcW w:w="7904" w:type="dxa"/>
            <w:tcBorders>
              <w:top w:val="single" w:sz="4" w:space="0" w:color="auto"/>
              <w:left w:val="single" w:sz="4" w:space="0" w:color="auto"/>
              <w:right w:val="single" w:sz="4" w:space="0" w:color="auto"/>
            </w:tcBorders>
            <w:shd w:val="clear" w:color="auto" w:fill="auto"/>
          </w:tcPr>
          <w:p w:rsidR="009A68F3" w:rsidRPr="000A120D" w:rsidP="00E0358A">
            <w:pPr>
              <w:pStyle w:val="NoSpacing"/>
              <w:rPr>
                <w:i/>
                <w:iCs/>
              </w:rPr>
            </w:pPr>
            <w:r w:rsidRPr="000A120D">
              <w:rPr>
                <w:i/>
                <w:iCs/>
              </w:rPr>
              <w:t>Понимать</w:t>
            </w:r>
            <w:r w:rsidRPr="000A120D">
              <w:t xml:space="preserve"> и</w:t>
            </w:r>
            <w:r w:rsidRPr="000A120D">
              <w:rPr>
                <w:iCs/>
              </w:rPr>
              <w:t xml:space="preserve"> </w:t>
            </w:r>
            <w:r w:rsidRPr="000A120D">
              <w:rPr>
                <w:i/>
                <w:iCs/>
              </w:rPr>
              <w:t>сохранять</w:t>
            </w:r>
            <w:r w:rsidRPr="000A120D">
              <w:t xml:space="preserve"> в памяти учебную </w:t>
            </w:r>
            <w:r w:rsidRPr="000A120D">
              <w:rPr>
                <w:iCs/>
              </w:rPr>
              <w:t xml:space="preserve">задачу урока. </w:t>
            </w:r>
            <w:r w:rsidRPr="000A120D">
              <w:rPr>
                <w:i/>
                <w:iCs/>
              </w:rPr>
              <w:t>Определять</w:t>
            </w:r>
            <w:r w:rsidRPr="000A120D">
              <w:rPr>
                <w:iCs/>
              </w:rPr>
              <w:t xml:space="preserve"> спряжение гла</w:t>
            </w:r>
            <w:r w:rsidRPr="000A120D">
              <w:rPr>
                <w:iCs/>
              </w:rPr>
              <w:softHyphen/>
              <w:t xml:space="preserve">голов по личным окончаниям. </w:t>
            </w:r>
            <w:r w:rsidRPr="000A120D">
              <w:rPr>
                <w:i/>
                <w:iCs/>
              </w:rPr>
              <w:t>Находить</w:t>
            </w:r>
            <w:r w:rsidRPr="000A120D">
              <w:rPr>
                <w:iCs/>
              </w:rPr>
              <w:t xml:space="preserve"> в тексте глаголы по заданным признакам. </w:t>
            </w:r>
            <w:r w:rsidRPr="000A120D">
              <w:rPr>
                <w:i/>
                <w:iCs/>
              </w:rPr>
              <w:t>Записывать</w:t>
            </w:r>
            <w:r w:rsidRPr="000A120D">
              <w:rPr>
                <w:iCs/>
              </w:rPr>
              <w:t xml:space="preserve"> глаголы с ударными личными окончаниями в заданной форме, </w:t>
            </w:r>
            <w:r w:rsidRPr="000A120D">
              <w:rPr>
                <w:i/>
                <w:iCs/>
              </w:rPr>
              <w:t>обосно</w:t>
            </w:r>
            <w:r w:rsidRPr="000A120D">
              <w:rPr>
                <w:i/>
                <w:iCs/>
              </w:rPr>
              <w:softHyphen/>
              <w:t>вывать</w:t>
            </w:r>
            <w:r w:rsidRPr="000A120D">
              <w:rPr>
                <w:iCs/>
              </w:rPr>
              <w:t xml:space="preserve"> правильность написания личных окончаний. </w:t>
            </w:r>
            <w:r w:rsidRPr="000A120D">
              <w:rPr>
                <w:i/>
                <w:iCs/>
              </w:rPr>
              <w:t>Оценивать</w:t>
            </w:r>
            <w:r w:rsidRPr="000A120D">
              <w:rPr>
                <w:iCs/>
              </w:rPr>
              <w:t xml:space="preserve"> результаты своей деятельности</w:t>
            </w:r>
          </w:p>
        </w:tc>
      </w:tr>
      <w:tr w:rsidTr="004F6EBE">
        <w:tblPrEx>
          <w:tblW w:w="16038" w:type="dxa"/>
          <w:tblInd w:w="-137" w:type="dxa"/>
          <w:tblLayout w:type="fixed"/>
          <w:tblCellMar>
            <w:left w:w="0" w:type="dxa"/>
            <w:right w:w="0" w:type="dxa"/>
          </w:tblCellMar>
          <w:tblLook w:val="0000"/>
        </w:tblPrEx>
        <w:trPr>
          <w:gridAfter w:val="2"/>
          <w:wAfter w:w="177" w:type="dxa"/>
          <w:trHeight w:val="488"/>
        </w:trPr>
        <w:tc>
          <w:tcPr>
            <w:tcW w:w="671" w:type="dxa"/>
            <w:tcBorders>
              <w:top w:val="single" w:sz="4" w:space="0" w:color="auto"/>
              <w:left w:val="single" w:sz="4" w:space="0" w:color="auto"/>
              <w:bottom w:val="single" w:sz="4" w:space="0" w:color="auto"/>
              <w:right w:val="single" w:sz="4" w:space="0" w:color="auto"/>
            </w:tcBorders>
          </w:tcPr>
          <w:p w:rsidR="009A68F3" w:rsidRPr="00DF0E50" w:rsidP="002B1FF5">
            <w:pPr>
              <w:pStyle w:val="NoSpacing"/>
              <w:jc w:val="center"/>
              <w:rPr>
                <w:b/>
              </w:rPr>
            </w:pPr>
            <w:r>
              <w:rPr>
                <w:b/>
              </w:rPr>
              <w:t>22</w:t>
            </w:r>
            <w:r w:rsidRPr="00C85846">
              <w:rPr>
                <w:b/>
              </w:rPr>
              <w:t>. 04</w:t>
            </w:r>
          </w:p>
        </w:tc>
        <w:tc>
          <w:tcPr>
            <w:tcW w:w="740"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DF0E50" w:rsidP="002B1FF5">
            <w:pPr>
              <w:pStyle w:val="NoSpacing"/>
              <w:jc w:val="center"/>
              <w:rPr>
                <w:b/>
              </w:rPr>
            </w:pPr>
          </w:p>
        </w:tc>
        <w:tc>
          <w:tcPr>
            <w:tcW w:w="569" w:type="dxa"/>
            <w:tcBorders>
              <w:top w:val="single" w:sz="4" w:space="0" w:color="auto"/>
              <w:left w:val="single" w:sz="4" w:space="0" w:color="auto"/>
              <w:bottom w:val="single" w:sz="4" w:space="0" w:color="auto"/>
              <w:right w:val="single" w:sz="4" w:space="0" w:color="auto"/>
            </w:tcBorders>
            <w:shd w:val="clear" w:color="auto" w:fill="auto"/>
          </w:tcPr>
          <w:p w:rsidR="009A68F3" w:rsidRPr="008D79A1" w:rsidP="002B1FF5">
            <w:pPr>
              <w:pStyle w:val="NoSpacing"/>
              <w:jc w:val="center"/>
              <w:rPr>
                <w:b/>
              </w:rPr>
            </w:pPr>
            <w:r w:rsidRPr="008D79A1">
              <w:rPr>
                <w:b/>
              </w:rPr>
              <w:t>1</w:t>
            </w:r>
            <w:r>
              <w:rPr>
                <w:b/>
              </w:rPr>
              <w:t>15</w:t>
            </w:r>
          </w:p>
          <w:p w:rsidR="009A68F3" w:rsidRPr="008D79A1" w:rsidP="002B1FF5">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9A68F3" w:rsidRPr="00547BF8" w:rsidP="006F3445">
            <w:pPr>
              <w:pStyle w:val="NoSpacing"/>
              <w:jc w:val="center"/>
              <w:rPr>
                <w:b/>
                <w:bCs/>
              </w:rPr>
            </w:pPr>
            <w:r>
              <w:rPr>
                <w:b/>
                <w:bCs/>
              </w:rPr>
              <w:t>14</w:t>
            </w:r>
          </w:p>
        </w:tc>
        <w:tc>
          <w:tcPr>
            <w:tcW w:w="3241" w:type="dxa"/>
            <w:tcBorders>
              <w:top w:val="single" w:sz="4" w:space="0" w:color="auto"/>
              <w:left w:val="single" w:sz="4" w:space="0" w:color="auto"/>
              <w:bottom w:val="single" w:sz="4" w:space="0" w:color="auto"/>
              <w:right w:val="single" w:sz="4" w:space="0" w:color="auto"/>
            </w:tcBorders>
            <w:shd w:val="clear" w:color="auto" w:fill="auto"/>
          </w:tcPr>
          <w:p w:rsidR="009A68F3" w:rsidRPr="00C85846" w:rsidP="00DC752E">
            <w:pPr>
              <w:pStyle w:val="NoSpacing"/>
            </w:pPr>
            <w:r w:rsidRPr="00C85846">
              <w:rPr>
                <w:bCs/>
              </w:rPr>
              <w:t>Правописание глаголов с безудар</w:t>
            </w:r>
            <w:r w:rsidRPr="00C85846">
              <w:rPr>
                <w:bCs/>
              </w:rPr>
              <w:softHyphen/>
              <w:t>ными личными окончаниями. Спо</w:t>
            </w:r>
            <w:r w:rsidRPr="00C85846">
              <w:rPr>
                <w:bCs/>
              </w:rPr>
              <w:softHyphen/>
              <w:t>собы определения I и II спряжения глаголов с безударными личными окончаниями.</w:t>
            </w:r>
          </w:p>
        </w:tc>
        <w:tc>
          <w:tcPr>
            <w:tcW w:w="1294"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0A120D" w:rsidP="00853F78">
            <w:pPr>
              <w:pStyle w:val="NoSpacing"/>
              <w:rPr>
                <w:i/>
                <w:iCs/>
              </w:rPr>
            </w:pPr>
            <w:r>
              <w:t>У. 2 часть,  с.93, упр.190, повторить правило</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9327E9">
            <w:pPr>
              <w:pStyle w:val="NoSpacing"/>
              <w:jc w:val="center"/>
            </w:pPr>
            <w:r>
              <w:t>1</w:t>
            </w:r>
          </w:p>
        </w:tc>
        <w:tc>
          <w:tcPr>
            <w:tcW w:w="7904"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E0358A">
            <w:pPr>
              <w:pStyle w:val="NoSpacing"/>
              <w:rPr>
                <w:i/>
                <w:iCs/>
              </w:rPr>
            </w:pPr>
            <w:r w:rsidRPr="000A120D">
              <w:rPr>
                <w:i/>
                <w:iCs/>
              </w:rPr>
              <w:t>Понимать</w:t>
            </w:r>
            <w:r w:rsidRPr="000A120D">
              <w:t xml:space="preserve"> и</w:t>
            </w:r>
            <w:r w:rsidRPr="000A120D">
              <w:rPr>
                <w:i/>
                <w:iCs/>
              </w:rPr>
              <w:t xml:space="preserve"> сохранять</w:t>
            </w:r>
            <w:r w:rsidRPr="000A120D">
              <w:t xml:space="preserve"> в памяти учебную задачу урока.</w:t>
            </w:r>
            <w:r w:rsidRPr="000A120D">
              <w:rPr>
                <w:i/>
                <w:iCs/>
              </w:rPr>
              <w:t xml:space="preserve"> Определять</w:t>
            </w:r>
            <w:r w:rsidRPr="000A120D">
              <w:t xml:space="preserve"> в тексте глаголы с безударными личными окончаниями.</w:t>
            </w:r>
            <w:r w:rsidRPr="000A120D">
              <w:rPr>
                <w:i/>
                <w:iCs/>
              </w:rPr>
              <w:t xml:space="preserve"> Ра</w:t>
            </w:r>
            <w:r w:rsidRPr="000A120D">
              <w:rPr>
                <w:i/>
                <w:iCs/>
              </w:rPr>
              <w:softHyphen/>
              <w:t>ботать</w:t>
            </w:r>
            <w:r w:rsidRPr="000A120D">
              <w:t xml:space="preserve"> с памяткой определения безудар</w:t>
            </w:r>
            <w:r w:rsidRPr="000A120D">
              <w:softHyphen/>
              <w:t>ного личного окончания глагола по неопре</w:t>
            </w:r>
            <w:r w:rsidRPr="000A120D">
              <w:softHyphen/>
              <w:t>делённой форме.</w:t>
            </w:r>
            <w:r w:rsidRPr="000A120D">
              <w:rPr>
                <w:i/>
                <w:iCs/>
              </w:rPr>
              <w:t xml:space="preserve"> Различать</w:t>
            </w:r>
            <w:r w:rsidRPr="000A120D">
              <w:t xml:space="preserve"> спряжение гла</w:t>
            </w:r>
            <w:r w:rsidRPr="000A120D">
              <w:softHyphen/>
              <w:t>голов с безударными личными окончани</w:t>
            </w:r>
            <w:r w:rsidRPr="000A120D">
              <w:softHyphen/>
              <w:t>ями по неопределённой форме.</w:t>
            </w:r>
            <w:r w:rsidRPr="000A120D">
              <w:rPr>
                <w:i/>
                <w:iCs/>
              </w:rPr>
              <w:t xml:space="preserve"> Различать </w:t>
            </w:r>
            <w:r w:rsidRPr="000A120D">
              <w:t>глаголы-исключения среди других глаго</w:t>
            </w:r>
            <w:r w:rsidRPr="000A120D">
              <w:softHyphen/>
              <w:t>лов.</w:t>
            </w:r>
            <w:r w:rsidRPr="000A120D">
              <w:rPr>
                <w:i/>
                <w:iCs/>
              </w:rPr>
              <w:t xml:space="preserve"> Учиться рассуждать</w:t>
            </w:r>
            <w:r w:rsidRPr="000A120D">
              <w:t xml:space="preserve"> при определении спряжения глагола по неопределённой фор</w:t>
            </w:r>
            <w:r w:rsidRPr="000A120D">
              <w:softHyphen/>
              <w:t>ме.</w:t>
            </w:r>
            <w:r w:rsidRPr="000A120D">
              <w:rPr>
                <w:i/>
                <w:iCs/>
              </w:rPr>
              <w:t xml:space="preserve"> Оценивать</w:t>
            </w:r>
            <w:r w:rsidRPr="000A120D">
              <w:t xml:space="preserve"> результаты своей деятельности</w:t>
            </w:r>
          </w:p>
        </w:tc>
      </w:tr>
      <w:tr w:rsidTr="004F6EBE">
        <w:tblPrEx>
          <w:tblW w:w="16038" w:type="dxa"/>
          <w:tblInd w:w="-137" w:type="dxa"/>
          <w:tblLayout w:type="fixed"/>
          <w:tblCellMar>
            <w:left w:w="0" w:type="dxa"/>
            <w:right w:w="0" w:type="dxa"/>
          </w:tblCellMar>
          <w:tblLook w:val="0000"/>
        </w:tblPrEx>
        <w:trPr>
          <w:gridAfter w:val="2"/>
          <w:wAfter w:w="177" w:type="dxa"/>
          <w:trHeight w:val="2207"/>
        </w:trPr>
        <w:tc>
          <w:tcPr>
            <w:tcW w:w="671" w:type="dxa"/>
            <w:tcBorders>
              <w:top w:val="single" w:sz="4" w:space="0" w:color="auto"/>
              <w:left w:val="single" w:sz="4" w:space="0" w:color="auto"/>
              <w:bottom w:val="single" w:sz="4" w:space="0" w:color="auto"/>
              <w:right w:val="single" w:sz="4" w:space="0" w:color="auto"/>
            </w:tcBorders>
          </w:tcPr>
          <w:p w:rsidR="009A68F3" w:rsidRPr="00DF0E50" w:rsidP="002B1FF5">
            <w:pPr>
              <w:pStyle w:val="NoSpacing"/>
              <w:jc w:val="center"/>
              <w:rPr>
                <w:b/>
              </w:rPr>
            </w:pPr>
            <w:r>
              <w:rPr>
                <w:b/>
              </w:rPr>
              <w:t>26</w:t>
            </w:r>
            <w:r w:rsidRPr="00DF0E50">
              <w:rPr>
                <w:b/>
              </w:rPr>
              <w:t>. 04</w:t>
            </w:r>
          </w:p>
        </w:tc>
        <w:tc>
          <w:tcPr>
            <w:tcW w:w="740"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DF0E50" w:rsidP="002B1FF5">
            <w:pPr>
              <w:pStyle w:val="NoSpacing"/>
              <w:jc w:val="center"/>
              <w:rPr>
                <w:b/>
              </w:rPr>
            </w:pPr>
          </w:p>
        </w:tc>
        <w:tc>
          <w:tcPr>
            <w:tcW w:w="569" w:type="dxa"/>
            <w:tcBorders>
              <w:top w:val="single" w:sz="4" w:space="0" w:color="auto"/>
              <w:left w:val="single" w:sz="4" w:space="0" w:color="auto"/>
              <w:bottom w:val="single" w:sz="4" w:space="0" w:color="auto"/>
              <w:right w:val="single" w:sz="4" w:space="0" w:color="auto"/>
            </w:tcBorders>
            <w:shd w:val="clear" w:color="auto" w:fill="auto"/>
          </w:tcPr>
          <w:p w:rsidR="009A68F3" w:rsidRPr="008D79A1" w:rsidP="002B1FF5">
            <w:pPr>
              <w:pStyle w:val="NoSpacing"/>
              <w:jc w:val="center"/>
              <w:rPr>
                <w:b/>
              </w:rPr>
            </w:pPr>
            <w:r w:rsidRPr="008D79A1">
              <w:rPr>
                <w:b/>
              </w:rPr>
              <w:t>1</w:t>
            </w:r>
            <w:r>
              <w:rPr>
                <w:b/>
              </w:rPr>
              <w:t>16</w:t>
            </w:r>
          </w:p>
          <w:p w:rsidR="009A68F3" w:rsidRPr="008D79A1" w:rsidP="002B1FF5">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9A68F3" w:rsidRPr="00547BF8" w:rsidP="006F3445">
            <w:pPr>
              <w:pStyle w:val="NoSpacing"/>
              <w:jc w:val="center"/>
              <w:rPr>
                <w:b/>
                <w:bCs/>
              </w:rPr>
            </w:pPr>
            <w:r>
              <w:rPr>
                <w:b/>
                <w:bCs/>
              </w:rPr>
              <w:t>15</w:t>
            </w:r>
          </w:p>
        </w:tc>
        <w:tc>
          <w:tcPr>
            <w:tcW w:w="3241" w:type="dxa"/>
            <w:tcBorders>
              <w:top w:val="single" w:sz="4" w:space="0" w:color="auto"/>
              <w:left w:val="single" w:sz="4" w:space="0" w:color="auto"/>
              <w:bottom w:val="single" w:sz="4" w:space="0" w:color="auto"/>
              <w:right w:val="single" w:sz="4" w:space="0" w:color="auto"/>
            </w:tcBorders>
            <w:shd w:val="clear" w:color="auto" w:fill="auto"/>
          </w:tcPr>
          <w:p w:rsidR="009A68F3" w:rsidRPr="00C85846" w:rsidP="00E0358A">
            <w:pPr>
              <w:pStyle w:val="NoSpacing"/>
            </w:pPr>
            <w:r w:rsidRPr="00C85846">
              <w:rPr>
                <w:bCs/>
              </w:rPr>
              <w:t>Правописание глаголов с безудар</w:t>
            </w:r>
            <w:r w:rsidRPr="00C85846">
              <w:rPr>
                <w:bCs/>
              </w:rPr>
              <w:softHyphen/>
              <w:t>ными личными окончаниями.</w:t>
            </w:r>
          </w:p>
          <w:p w:rsidR="009A68F3" w:rsidRPr="00C85846" w:rsidP="00DC752E">
            <w:pPr>
              <w:pStyle w:val="NoSpacing"/>
            </w:pPr>
          </w:p>
        </w:tc>
        <w:tc>
          <w:tcPr>
            <w:tcW w:w="1294"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0A120D" w:rsidP="00853F78">
            <w:pPr>
              <w:pStyle w:val="NoSpacing"/>
              <w:rPr>
                <w:i/>
                <w:iCs/>
              </w:rPr>
            </w:pPr>
            <w:r>
              <w:t xml:space="preserve">У. 2 часть, с.95, упр.194 </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9327E9">
            <w:pPr>
              <w:pStyle w:val="NoSpacing"/>
              <w:jc w:val="center"/>
            </w:pPr>
            <w:r>
              <w:t>1</w:t>
            </w:r>
          </w:p>
        </w:tc>
        <w:tc>
          <w:tcPr>
            <w:tcW w:w="7904"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E0358A">
            <w:pPr>
              <w:pStyle w:val="NoSpacing"/>
              <w:rPr>
                <w:i/>
                <w:iCs/>
              </w:rPr>
            </w:pPr>
            <w:r w:rsidRPr="000A120D">
              <w:rPr>
                <w:i/>
                <w:iCs/>
              </w:rPr>
              <w:t>Понимать</w:t>
            </w:r>
            <w:r w:rsidRPr="000A120D">
              <w:t xml:space="preserve"> и</w:t>
            </w:r>
            <w:r w:rsidRPr="000A120D">
              <w:rPr>
                <w:i/>
                <w:iCs/>
              </w:rPr>
              <w:t xml:space="preserve"> сохранять</w:t>
            </w:r>
            <w:r w:rsidRPr="000A120D">
              <w:t xml:space="preserve"> в памяти учебную задачу урока.</w:t>
            </w:r>
            <w:r w:rsidRPr="000A120D">
              <w:rPr>
                <w:i/>
                <w:iCs/>
              </w:rPr>
              <w:t xml:space="preserve"> Определять</w:t>
            </w:r>
            <w:r w:rsidRPr="000A120D">
              <w:t xml:space="preserve"> спряжение гла</w:t>
            </w:r>
            <w:r w:rsidRPr="000A120D">
              <w:softHyphen/>
              <w:t>голов по неопределённой форме.</w:t>
            </w:r>
            <w:r w:rsidRPr="000A120D">
              <w:rPr>
                <w:i/>
                <w:iCs/>
              </w:rPr>
              <w:t xml:space="preserve"> Группи</w:t>
            </w:r>
            <w:r w:rsidRPr="000A120D">
              <w:rPr>
                <w:i/>
                <w:iCs/>
              </w:rPr>
              <w:softHyphen/>
              <w:t>ровать</w:t>
            </w:r>
            <w:r w:rsidRPr="000A120D">
              <w:t xml:space="preserve"> глаголы по их спряжению с опорой на неопределённую форму.</w:t>
            </w:r>
            <w:r w:rsidRPr="000A120D">
              <w:rPr>
                <w:i/>
                <w:iCs/>
              </w:rPr>
              <w:t xml:space="preserve"> Сопоставлять</w:t>
            </w:r>
            <w:r w:rsidRPr="000A120D">
              <w:t xml:space="preserve"> </w:t>
            </w:r>
            <w:r w:rsidRPr="000A120D">
              <w:t>разновидовые</w:t>
            </w:r>
            <w:r w:rsidRPr="000A120D">
              <w:t xml:space="preserve"> глаголы по их спряжению. </w:t>
            </w:r>
            <w:r w:rsidRPr="000A120D">
              <w:rPr>
                <w:i/>
                <w:iCs/>
              </w:rPr>
              <w:t>Писать</w:t>
            </w:r>
            <w:r w:rsidRPr="000A120D">
              <w:t xml:space="preserve"> личные окончания глаголов, ис</w:t>
            </w:r>
            <w:r w:rsidRPr="000A120D">
              <w:softHyphen/>
              <w:t>пользуя алгоритм определения спряжения глаголов, и</w:t>
            </w:r>
            <w:r w:rsidRPr="000A120D">
              <w:rPr>
                <w:i/>
                <w:iCs/>
              </w:rPr>
              <w:t xml:space="preserve"> обосновывать</w:t>
            </w:r>
            <w:r w:rsidRPr="000A120D">
              <w:t xml:space="preserve"> правильность написанных окончаний.</w:t>
            </w:r>
            <w:r w:rsidRPr="000A120D">
              <w:rPr>
                <w:i/>
                <w:iCs/>
              </w:rPr>
              <w:t xml:space="preserve"> Соблюдать</w:t>
            </w:r>
            <w:r w:rsidRPr="000A120D">
              <w:t xml:space="preserve"> ор</w:t>
            </w:r>
            <w:r w:rsidRPr="000A120D">
              <w:softHyphen/>
              <w:t>фоэпические нормы произношения форм некоторых глаголов.</w:t>
            </w:r>
            <w:r w:rsidRPr="000A120D">
              <w:rPr>
                <w:i/>
                <w:iCs/>
              </w:rPr>
              <w:t xml:space="preserve"> Оценивать</w:t>
            </w:r>
            <w:r w:rsidRPr="000A120D">
              <w:t xml:space="preserve"> результа</w:t>
            </w:r>
            <w:r w:rsidRPr="000A120D">
              <w:softHyphen/>
              <w:t>ты своей деятельности</w:t>
            </w:r>
          </w:p>
        </w:tc>
      </w:tr>
      <w:tr w:rsidTr="004F6EBE">
        <w:tblPrEx>
          <w:tblW w:w="16038" w:type="dxa"/>
          <w:tblInd w:w="-137" w:type="dxa"/>
          <w:tblLayout w:type="fixed"/>
          <w:tblCellMar>
            <w:left w:w="0" w:type="dxa"/>
            <w:right w:w="0" w:type="dxa"/>
          </w:tblCellMar>
          <w:tblLook w:val="0000"/>
        </w:tblPrEx>
        <w:trPr>
          <w:gridAfter w:val="2"/>
          <w:wAfter w:w="177" w:type="dxa"/>
          <w:trHeight w:val="1340"/>
        </w:trPr>
        <w:tc>
          <w:tcPr>
            <w:tcW w:w="671" w:type="dxa"/>
            <w:tcBorders>
              <w:top w:val="single" w:sz="4" w:space="0" w:color="auto"/>
              <w:left w:val="single" w:sz="4" w:space="0" w:color="auto"/>
              <w:bottom w:val="single" w:sz="4" w:space="0" w:color="auto"/>
              <w:right w:val="single" w:sz="4" w:space="0" w:color="auto"/>
            </w:tcBorders>
          </w:tcPr>
          <w:p w:rsidR="009A68F3" w:rsidRPr="00DF0E50" w:rsidP="002B1FF5">
            <w:pPr>
              <w:pStyle w:val="NoSpacing"/>
              <w:jc w:val="center"/>
              <w:rPr>
                <w:b/>
              </w:rPr>
            </w:pPr>
            <w:r w:rsidRPr="00DF0E50">
              <w:rPr>
                <w:b/>
              </w:rPr>
              <w:t>2</w:t>
            </w:r>
            <w:r>
              <w:rPr>
                <w:b/>
              </w:rPr>
              <w:t>7</w:t>
            </w:r>
            <w:r w:rsidRPr="00DF0E50">
              <w:rPr>
                <w:b/>
              </w:rPr>
              <w:t>. 04</w:t>
            </w:r>
          </w:p>
        </w:tc>
        <w:tc>
          <w:tcPr>
            <w:tcW w:w="740"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DF0E50" w:rsidP="002B1FF5">
            <w:pPr>
              <w:pStyle w:val="NoSpacing"/>
              <w:jc w:val="center"/>
              <w:rPr>
                <w:b/>
              </w:rPr>
            </w:pPr>
          </w:p>
        </w:tc>
        <w:tc>
          <w:tcPr>
            <w:tcW w:w="569" w:type="dxa"/>
            <w:tcBorders>
              <w:top w:val="single" w:sz="4" w:space="0" w:color="auto"/>
              <w:left w:val="single" w:sz="4" w:space="0" w:color="auto"/>
              <w:bottom w:val="single" w:sz="4" w:space="0" w:color="auto"/>
              <w:right w:val="single" w:sz="4" w:space="0" w:color="auto"/>
            </w:tcBorders>
            <w:shd w:val="clear" w:color="auto" w:fill="auto"/>
          </w:tcPr>
          <w:p w:rsidR="009A68F3" w:rsidRPr="008D79A1" w:rsidP="002B1FF5">
            <w:pPr>
              <w:pStyle w:val="NoSpacing"/>
              <w:jc w:val="center"/>
              <w:rPr>
                <w:b/>
              </w:rPr>
            </w:pPr>
            <w:r w:rsidRPr="008D79A1">
              <w:rPr>
                <w:b/>
              </w:rPr>
              <w:t>1</w:t>
            </w:r>
            <w:r>
              <w:rPr>
                <w:b/>
              </w:rPr>
              <w:t>17</w:t>
            </w:r>
          </w:p>
          <w:p w:rsidR="009A68F3" w:rsidRPr="008D79A1" w:rsidP="002B1FF5">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9A68F3" w:rsidRPr="00547BF8" w:rsidP="006F3445">
            <w:pPr>
              <w:pStyle w:val="NoSpacing"/>
              <w:jc w:val="center"/>
              <w:rPr>
                <w:b/>
                <w:bCs/>
              </w:rPr>
            </w:pPr>
            <w:r>
              <w:rPr>
                <w:b/>
                <w:bCs/>
              </w:rPr>
              <w:t>16</w:t>
            </w:r>
          </w:p>
        </w:tc>
        <w:tc>
          <w:tcPr>
            <w:tcW w:w="3241" w:type="dxa"/>
            <w:tcBorders>
              <w:top w:val="single" w:sz="4" w:space="0" w:color="auto"/>
              <w:left w:val="single" w:sz="4" w:space="0" w:color="auto"/>
              <w:bottom w:val="single" w:sz="4" w:space="0" w:color="auto"/>
              <w:right w:val="single" w:sz="4" w:space="0" w:color="auto"/>
            </w:tcBorders>
            <w:shd w:val="clear" w:color="auto" w:fill="auto"/>
          </w:tcPr>
          <w:p w:rsidR="009A68F3" w:rsidRPr="00C85846" w:rsidP="00E0358A">
            <w:pPr>
              <w:pStyle w:val="NoSpacing"/>
              <w:rPr>
                <w:bCs/>
              </w:rPr>
            </w:pPr>
            <w:r w:rsidRPr="00C85846">
              <w:rPr>
                <w:bCs/>
              </w:rPr>
              <w:t>Правописание глаголов с безудар</w:t>
            </w:r>
            <w:r w:rsidRPr="00C85846">
              <w:rPr>
                <w:bCs/>
              </w:rPr>
              <w:softHyphen/>
              <w:t>ными личными окончаниями.</w:t>
            </w:r>
          </w:p>
          <w:p w:rsidR="009A68F3" w:rsidRPr="00C85846" w:rsidP="00DC752E">
            <w:pPr>
              <w:pStyle w:val="NoSpacing"/>
            </w:pPr>
          </w:p>
        </w:tc>
        <w:tc>
          <w:tcPr>
            <w:tcW w:w="1294"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0A120D" w:rsidP="00C85846">
            <w:pPr>
              <w:pStyle w:val="NoSpacing"/>
              <w:rPr>
                <w:i/>
                <w:iCs/>
              </w:rPr>
            </w:pPr>
            <w:r>
              <w:t>У. 2 часть, с.97, упр.198</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9327E9">
            <w:pPr>
              <w:pStyle w:val="NoSpacing"/>
              <w:jc w:val="center"/>
            </w:pPr>
            <w:r>
              <w:t>1</w:t>
            </w:r>
          </w:p>
        </w:tc>
        <w:tc>
          <w:tcPr>
            <w:tcW w:w="7904"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E0358A">
            <w:pPr>
              <w:pStyle w:val="NoSpacing"/>
              <w:rPr>
                <w:i/>
                <w:iCs/>
              </w:rPr>
            </w:pPr>
            <w:r w:rsidRPr="000A120D">
              <w:rPr>
                <w:i/>
                <w:iCs/>
              </w:rPr>
              <w:t>Понимать</w:t>
            </w:r>
            <w:r w:rsidRPr="000A120D">
              <w:t xml:space="preserve"> и</w:t>
            </w:r>
            <w:r w:rsidRPr="000A120D">
              <w:rPr>
                <w:i/>
                <w:iCs/>
              </w:rPr>
              <w:t xml:space="preserve"> сохранять</w:t>
            </w:r>
            <w:r w:rsidRPr="000A120D">
              <w:t xml:space="preserve"> в памяти учеб</w:t>
            </w:r>
            <w:r w:rsidRPr="000A120D">
              <w:softHyphen/>
              <w:t>ную задачу урока.</w:t>
            </w:r>
            <w:r w:rsidRPr="000A120D">
              <w:rPr>
                <w:i/>
                <w:iCs/>
              </w:rPr>
              <w:t xml:space="preserve"> Определять</w:t>
            </w:r>
            <w:r w:rsidRPr="000A120D">
              <w:t xml:space="preserve"> спряжение глаголов по неопределённой форме.</w:t>
            </w:r>
            <w:r w:rsidRPr="000A120D">
              <w:rPr>
                <w:i/>
                <w:iCs/>
              </w:rPr>
              <w:t xml:space="preserve"> Об</w:t>
            </w:r>
            <w:r w:rsidRPr="000A120D">
              <w:rPr>
                <w:i/>
                <w:iCs/>
              </w:rPr>
              <w:softHyphen/>
              <w:t>разовывать</w:t>
            </w:r>
            <w:r w:rsidRPr="000A120D">
              <w:t xml:space="preserve"> от неопределённой формы временные формы глаголов.</w:t>
            </w:r>
            <w:r w:rsidRPr="000A120D">
              <w:rPr>
                <w:i/>
                <w:iCs/>
              </w:rPr>
              <w:t xml:space="preserve"> Писать</w:t>
            </w:r>
            <w:r w:rsidRPr="000A120D">
              <w:t xml:space="preserve"> лич</w:t>
            </w:r>
            <w:r w:rsidRPr="000A120D">
              <w:softHyphen/>
              <w:t>ные окончания глаголов, используя алго</w:t>
            </w:r>
            <w:r w:rsidRPr="000A120D">
              <w:softHyphen/>
              <w:t xml:space="preserve">ритм определения спряжения глаголов, и </w:t>
            </w:r>
            <w:r w:rsidRPr="000A120D">
              <w:rPr>
                <w:i/>
                <w:iCs/>
              </w:rPr>
              <w:t>обосновывать</w:t>
            </w:r>
            <w:r w:rsidRPr="000A120D">
              <w:t xml:space="preserve"> правильность написанных окончаний.</w:t>
            </w:r>
            <w:r w:rsidRPr="000A120D">
              <w:rPr>
                <w:i/>
                <w:iCs/>
              </w:rPr>
              <w:t xml:space="preserve"> Составлять</w:t>
            </w:r>
            <w:r w:rsidRPr="000A120D">
              <w:t xml:space="preserve"> из деформирован</w:t>
            </w:r>
            <w:r w:rsidRPr="000A120D">
              <w:softHyphen/>
              <w:t>ных слов предложения с последующим обоснованием правильности записанных личных окончаний глагола.</w:t>
            </w:r>
            <w:r w:rsidRPr="000A120D">
              <w:rPr>
                <w:i/>
                <w:iCs/>
              </w:rPr>
              <w:t xml:space="preserve"> Оценивать </w:t>
            </w:r>
            <w:r w:rsidRPr="000A120D">
              <w:t>результаты своей деятельности</w:t>
            </w:r>
          </w:p>
        </w:tc>
      </w:tr>
      <w:tr w:rsidTr="004F6EBE">
        <w:tblPrEx>
          <w:tblW w:w="16038" w:type="dxa"/>
          <w:tblInd w:w="-137" w:type="dxa"/>
          <w:tblLayout w:type="fixed"/>
          <w:tblCellMar>
            <w:left w:w="0" w:type="dxa"/>
            <w:right w:w="0" w:type="dxa"/>
          </w:tblCellMar>
          <w:tblLook w:val="0000"/>
        </w:tblPrEx>
        <w:trPr>
          <w:gridAfter w:val="2"/>
          <w:wAfter w:w="177" w:type="dxa"/>
          <w:trHeight w:val="2228"/>
        </w:trPr>
        <w:tc>
          <w:tcPr>
            <w:tcW w:w="671" w:type="dxa"/>
            <w:tcBorders>
              <w:top w:val="single" w:sz="4" w:space="0" w:color="auto"/>
              <w:left w:val="single" w:sz="4" w:space="0" w:color="auto"/>
              <w:right w:val="single" w:sz="4" w:space="0" w:color="auto"/>
            </w:tcBorders>
          </w:tcPr>
          <w:p w:rsidR="009A68F3" w:rsidRPr="00DF0E50" w:rsidP="002B1FF5">
            <w:pPr>
              <w:pStyle w:val="NoSpacing"/>
              <w:jc w:val="center"/>
              <w:rPr>
                <w:b/>
              </w:rPr>
            </w:pPr>
            <w:r w:rsidRPr="00DF0E50">
              <w:rPr>
                <w:b/>
              </w:rPr>
              <w:t>2</w:t>
            </w:r>
            <w:r>
              <w:rPr>
                <w:b/>
              </w:rPr>
              <w:t>8</w:t>
            </w:r>
            <w:r w:rsidRPr="00DF0E50">
              <w:rPr>
                <w:b/>
              </w:rPr>
              <w:t>. 04</w:t>
            </w:r>
          </w:p>
        </w:tc>
        <w:tc>
          <w:tcPr>
            <w:tcW w:w="740" w:type="dxa"/>
            <w:gridSpan w:val="2"/>
            <w:tcBorders>
              <w:top w:val="single" w:sz="4" w:space="0" w:color="auto"/>
              <w:left w:val="single" w:sz="4" w:space="0" w:color="auto"/>
              <w:right w:val="single" w:sz="4" w:space="0" w:color="auto"/>
            </w:tcBorders>
            <w:shd w:val="clear" w:color="auto" w:fill="auto"/>
          </w:tcPr>
          <w:p w:rsidR="009A68F3" w:rsidRPr="00DF0E50" w:rsidP="002B1FF5">
            <w:pPr>
              <w:pStyle w:val="NoSpacing"/>
              <w:jc w:val="center"/>
              <w:rPr>
                <w:b/>
              </w:rPr>
            </w:pPr>
          </w:p>
        </w:tc>
        <w:tc>
          <w:tcPr>
            <w:tcW w:w="569" w:type="dxa"/>
            <w:tcBorders>
              <w:top w:val="single" w:sz="4" w:space="0" w:color="auto"/>
              <w:left w:val="single" w:sz="4" w:space="0" w:color="auto"/>
              <w:right w:val="single" w:sz="4" w:space="0" w:color="auto"/>
            </w:tcBorders>
            <w:shd w:val="clear" w:color="auto" w:fill="auto"/>
          </w:tcPr>
          <w:p w:rsidR="009A68F3" w:rsidRPr="008D79A1" w:rsidP="002B1FF5">
            <w:pPr>
              <w:pStyle w:val="NoSpacing"/>
              <w:jc w:val="center"/>
              <w:rPr>
                <w:b/>
              </w:rPr>
            </w:pPr>
            <w:r w:rsidRPr="008D79A1">
              <w:rPr>
                <w:b/>
              </w:rPr>
              <w:t>1</w:t>
            </w:r>
            <w:r>
              <w:rPr>
                <w:b/>
              </w:rPr>
              <w:t>18</w:t>
            </w:r>
          </w:p>
          <w:p w:rsidR="009A68F3" w:rsidRPr="008D79A1" w:rsidP="002B1FF5">
            <w:pPr>
              <w:pStyle w:val="NoSpacing"/>
              <w:jc w:val="center"/>
              <w:rPr>
                <w:b/>
              </w:rPr>
            </w:pPr>
          </w:p>
        </w:tc>
        <w:tc>
          <w:tcPr>
            <w:tcW w:w="591" w:type="dxa"/>
            <w:tcBorders>
              <w:top w:val="single" w:sz="4" w:space="0" w:color="auto"/>
              <w:left w:val="single" w:sz="4" w:space="0" w:color="auto"/>
              <w:right w:val="single" w:sz="4" w:space="0" w:color="auto"/>
            </w:tcBorders>
            <w:shd w:val="clear" w:color="auto" w:fill="auto"/>
          </w:tcPr>
          <w:p w:rsidR="009A68F3" w:rsidRPr="00547BF8" w:rsidP="006F3445">
            <w:pPr>
              <w:pStyle w:val="NoSpacing"/>
              <w:jc w:val="center"/>
              <w:rPr>
                <w:b/>
                <w:bCs/>
              </w:rPr>
            </w:pPr>
            <w:r>
              <w:rPr>
                <w:b/>
                <w:bCs/>
              </w:rPr>
              <w:t>17</w:t>
            </w:r>
          </w:p>
        </w:tc>
        <w:tc>
          <w:tcPr>
            <w:tcW w:w="3241" w:type="dxa"/>
            <w:tcBorders>
              <w:top w:val="single" w:sz="4" w:space="0" w:color="auto"/>
              <w:left w:val="single" w:sz="4" w:space="0" w:color="auto"/>
              <w:right w:val="single" w:sz="4" w:space="0" w:color="auto"/>
            </w:tcBorders>
            <w:shd w:val="clear" w:color="auto" w:fill="auto"/>
          </w:tcPr>
          <w:p w:rsidR="009A68F3" w:rsidRPr="00C85846" w:rsidP="00E0358A">
            <w:pPr>
              <w:pStyle w:val="NoSpacing"/>
            </w:pPr>
            <w:r w:rsidRPr="00C85846">
              <w:rPr>
                <w:bCs/>
              </w:rPr>
              <w:t>Правописание глаголов с безудар</w:t>
            </w:r>
            <w:r w:rsidRPr="00C85846">
              <w:rPr>
                <w:bCs/>
              </w:rPr>
              <w:softHyphen/>
              <w:t>ными личными окончаниями.</w:t>
            </w:r>
          </w:p>
          <w:p w:rsidR="009A68F3" w:rsidRPr="00C85846" w:rsidP="00DC752E">
            <w:pPr>
              <w:pStyle w:val="NoSpacing"/>
            </w:pPr>
          </w:p>
        </w:tc>
        <w:tc>
          <w:tcPr>
            <w:tcW w:w="1294" w:type="dxa"/>
            <w:gridSpan w:val="2"/>
            <w:tcBorders>
              <w:top w:val="single" w:sz="4" w:space="0" w:color="auto"/>
              <w:left w:val="single" w:sz="4" w:space="0" w:color="auto"/>
              <w:right w:val="single" w:sz="4" w:space="0" w:color="auto"/>
            </w:tcBorders>
            <w:shd w:val="clear" w:color="auto" w:fill="auto"/>
          </w:tcPr>
          <w:p w:rsidR="009A68F3" w:rsidRPr="000A120D" w:rsidP="00853F78">
            <w:pPr>
              <w:pStyle w:val="NoSpacing"/>
              <w:rPr>
                <w:i/>
                <w:iCs/>
              </w:rPr>
            </w:pPr>
            <w:r>
              <w:t xml:space="preserve">У. 2 часть, с.99, упр.203 </w:t>
            </w:r>
          </w:p>
        </w:tc>
        <w:tc>
          <w:tcPr>
            <w:tcW w:w="851" w:type="dxa"/>
            <w:tcBorders>
              <w:top w:val="single" w:sz="4" w:space="0" w:color="auto"/>
              <w:left w:val="single" w:sz="4" w:space="0" w:color="auto"/>
              <w:right w:val="single" w:sz="4" w:space="0" w:color="auto"/>
            </w:tcBorders>
            <w:shd w:val="clear" w:color="auto" w:fill="auto"/>
          </w:tcPr>
          <w:p w:rsidR="009A68F3" w:rsidRPr="000A120D" w:rsidP="009327E9">
            <w:pPr>
              <w:pStyle w:val="NoSpacing"/>
              <w:jc w:val="center"/>
            </w:pPr>
            <w:r>
              <w:t>1</w:t>
            </w:r>
          </w:p>
        </w:tc>
        <w:tc>
          <w:tcPr>
            <w:tcW w:w="7904" w:type="dxa"/>
            <w:tcBorders>
              <w:top w:val="single" w:sz="4" w:space="0" w:color="auto"/>
              <w:left w:val="single" w:sz="4" w:space="0" w:color="auto"/>
              <w:right w:val="single" w:sz="4" w:space="0" w:color="auto"/>
            </w:tcBorders>
            <w:shd w:val="clear" w:color="auto" w:fill="auto"/>
          </w:tcPr>
          <w:p w:rsidR="009A68F3" w:rsidRPr="000A120D" w:rsidP="00E0358A">
            <w:pPr>
              <w:pStyle w:val="NoSpacing"/>
            </w:pPr>
            <w:r w:rsidRPr="000A120D">
              <w:rPr>
                <w:i/>
                <w:iCs/>
              </w:rPr>
              <w:t>Понимать</w:t>
            </w:r>
            <w:r w:rsidRPr="000A120D">
              <w:t xml:space="preserve"> и</w:t>
            </w:r>
            <w:r w:rsidRPr="000A120D">
              <w:rPr>
                <w:i/>
                <w:iCs/>
              </w:rPr>
              <w:t xml:space="preserve"> сохранять</w:t>
            </w:r>
            <w:r w:rsidRPr="000A120D">
              <w:t xml:space="preserve"> в памяти учебную задачу урока.</w:t>
            </w:r>
            <w:r w:rsidRPr="000A120D">
              <w:rPr>
                <w:i/>
                <w:iCs/>
              </w:rPr>
              <w:t xml:space="preserve"> Работать</w:t>
            </w:r>
            <w:r w:rsidRPr="000A120D">
              <w:t xml:space="preserve"> с памяткой «Как</w:t>
            </w:r>
          </w:p>
          <w:p w:rsidR="009A68F3" w:rsidRPr="000A120D" w:rsidP="00E0358A">
            <w:pPr>
              <w:pStyle w:val="NoSpacing"/>
              <w:rPr>
                <w:i/>
                <w:iCs/>
              </w:rPr>
            </w:pPr>
            <w:r w:rsidRPr="000A120D">
              <w:t>правильно написать безударное оконча</w:t>
            </w:r>
            <w:r w:rsidRPr="000A120D">
              <w:softHyphen/>
              <w:t>ние глагола».</w:t>
            </w:r>
            <w:r w:rsidRPr="000A120D">
              <w:rPr>
                <w:i/>
                <w:iCs/>
              </w:rPr>
              <w:t xml:space="preserve"> Моделировать</w:t>
            </w:r>
            <w:r w:rsidRPr="000A120D">
              <w:t xml:space="preserve"> в процессе коллективной работы алгоритм опре</w:t>
            </w:r>
            <w:r w:rsidRPr="000A120D">
              <w:softHyphen/>
              <w:t xml:space="preserve">деления личного окончания глагола в форме настоящего и будущего времени. </w:t>
            </w:r>
            <w:r w:rsidRPr="000A120D">
              <w:rPr>
                <w:i/>
                <w:iCs/>
              </w:rPr>
              <w:t>Обсуждать</w:t>
            </w:r>
            <w:r w:rsidRPr="000A120D">
              <w:t xml:space="preserve"> последовательность действий при выборе личного окончания глагола с опорой на памятку.</w:t>
            </w:r>
            <w:r w:rsidRPr="000A120D">
              <w:rPr>
                <w:i/>
                <w:iCs/>
              </w:rPr>
              <w:t xml:space="preserve"> Обосновывать</w:t>
            </w:r>
            <w:r w:rsidRPr="000A120D">
              <w:t xml:space="preserve"> пра</w:t>
            </w:r>
            <w:r w:rsidRPr="000A120D">
              <w:softHyphen/>
              <w:t>вильность написания безударного личного окончания глагола.</w:t>
            </w:r>
            <w:r w:rsidRPr="000A120D">
              <w:rPr>
                <w:i/>
                <w:iCs/>
              </w:rPr>
              <w:t xml:space="preserve"> Оценивать</w:t>
            </w:r>
            <w:r w:rsidRPr="000A120D">
              <w:t xml:space="preserve"> результаты своей деятельности</w:t>
            </w:r>
          </w:p>
        </w:tc>
      </w:tr>
      <w:tr w:rsidTr="004F6EBE">
        <w:tblPrEx>
          <w:tblW w:w="16038" w:type="dxa"/>
          <w:tblInd w:w="-137" w:type="dxa"/>
          <w:tblLayout w:type="fixed"/>
          <w:tblCellMar>
            <w:left w:w="0" w:type="dxa"/>
            <w:right w:w="0" w:type="dxa"/>
          </w:tblCellMar>
          <w:tblLook w:val="0000"/>
        </w:tblPrEx>
        <w:trPr>
          <w:gridAfter w:val="2"/>
          <w:wAfter w:w="177" w:type="dxa"/>
          <w:trHeight w:val="772"/>
        </w:trPr>
        <w:tc>
          <w:tcPr>
            <w:tcW w:w="671" w:type="dxa"/>
            <w:tcBorders>
              <w:top w:val="single" w:sz="4" w:space="0" w:color="auto"/>
              <w:left w:val="single" w:sz="4" w:space="0" w:color="auto"/>
              <w:bottom w:val="single" w:sz="4" w:space="0" w:color="auto"/>
              <w:right w:val="single" w:sz="4" w:space="0" w:color="auto"/>
            </w:tcBorders>
          </w:tcPr>
          <w:p w:rsidR="009A68F3" w:rsidRPr="00DF0E50" w:rsidP="002B1FF5">
            <w:pPr>
              <w:pStyle w:val="NoSpacing"/>
              <w:jc w:val="center"/>
              <w:rPr>
                <w:b/>
              </w:rPr>
            </w:pPr>
            <w:r w:rsidRPr="00DF0E50">
              <w:rPr>
                <w:b/>
              </w:rPr>
              <w:t>2</w:t>
            </w:r>
            <w:r>
              <w:rPr>
                <w:b/>
              </w:rPr>
              <w:t>9</w:t>
            </w:r>
            <w:r w:rsidRPr="00DF0E50">
              <w:rPr>
                <w:b/>
              </w:rPr>
              <w:t>. 04</w:t>
            </w:r>
          </w:p>
        </w:tc>
        <w:tc>
          <w:tcPr>
            <w:tcW w:w="740"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DF0E50" w:rsidP="002B1FF5">
            <w:pPr>
              <w:pStyle w:val="NoSpacing"/>
              <w:jc w:val="center"/>
              <w:rPr>
                <w:b/>
              </w:rPr>
            </w:pPr>
          </w:p>
        </w:tc>
        <w:tc>
          <w:tcPr>
            <w:tcW w:w="569" w:type="dxa"/>
            <w:tcBorders>
              <w:top w:val="single" w:sz="4" w:space="0" w:color="auto"/>
              <w:left w:val="single" w:sz="4" w:space="0" w:color="auto"/>
              <w:bottom w:val="single" w:sz="4" w:space="0" w:color="auto"/>
              <w:right w:val="single" w:sz="4" w:space="0" w:color="auto"/>
            </w:tcBorders>
            <w:shd w:val="clear" w:color="auto" w:fill="auto"/>
          </w:tcPr>
          <w:p w:rsidR="009A68F3" w:rsidRPr="008D79A1" w:rsidP="002B1FF5">
            <w:pPr>
              <w:pStyle w:val="NoSpacing"/>
              <w:jc w:val="center"/>
              <w:rPr>
                <w:b/>
              </w:rPr>
            </w:pPr>
            <w:r w:rsidRPr="008D79A1">
              <w:rPr>
                <w:b/>
              </w:rPr>
              <w:t>1</w:t>
            </w:r>
            <w:r>
              <w:rPr>
                <w:b/>
              </w:rPr>
              <w:t>19</w:t>
            </w:r>
          </w:p>
          <w:p w:rsidR="009A68F3" w:rsidRPr="008D79A1" w:rsidP="002B1FF5">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9A68F3" w:rsidRPr="00547BF8" w:rsidP="006F3445">
            <w:pPr>
              <w:pStyle w:val="NoSpacing"/>
              <w:jc w:val="center"/>
              <w:rPr>
                <w:b/>
                <w:bCs/>
              </w:rPr>
            </w:pPr>
            <w:r>
              <w:rPr>
                <w:b/>
                <w:bCs/>
              </w:rPr>
              <w:t>18</w:t>
            </w:r>
          </w:p>
        </w:tc>
        <w:tc>
          <w:tcPr>
            <w:tcW w:w="3241" w:type="dxa"/>
            <w:tcBorders>
              <w:top w:val="single" w:sz="4" w:space="0" w:color="auto"/>
              <w:left w:val="single" w:sz="4" w:space="0" w:color="auto"/>
              <w:bottom w:val="single" w:sz="4" w:space="0" w:color="auto"/>
              <w:right w:val="single" w:sz="4" w:space="0" w:color="auto"/>
            </w:tcBorders>
            <w:shd w:val="clear" w:color="auto" w:fill="auto"/>
          </w:tcPr>
          <w:p w:rsidR="009A68F3" w:rsidRPr="00C85846" w:rsidP="00E0358A">
            <w:pPr>
              <w:pStyle w:val="NoSpacing"/>
            </w:pPr>
            <w:r w:rsidRPr="00FF7C6F">
              <w:rPr>
                <w:bCs/>
              </w:rPr>
              <w:t>Правописание глаголов с безудар</w:t>
            </w:r>
            <w:r w:rsidRPr="00FF7C6F">
              <w:rPr>
                <w:bCs/>
              </w:rPr>
              <w:softHyphen/>
              <w:t>ными личными окончаниями.</w:t>
            </w:r>
          </w:p>
          <w:p w:rsidR="009A68F3" w:rsidRPr="00C85846" w:rsidP="00E0358A">
            <w:pPr>
              <w:pStyle w:val="NoSpacing"/>
            </w:pPr>
          </w:p>
          <w:p w:rsidR="009A68F3" w:rsidRPr="00C85846" w:rsidP="00E0358A">
            <w:pPr>
              <w:pStyle w:val="NoSpacing"/>
            </w:pPr>
          </w:p>
        </w:tc>
        <w:tc>
          <w:tcPr>
            <w:tcW w:w="1294"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0A120D" w:rsidP="00853F78">
            <w:pPr>
              <w:pStyle w:val="NoSpacing"/>
              <w:rPr>
                <w:i/>
                <w:iCs/>
              </w:rPr>
            </w:pPr>
            <w:r>
              <w:t xml:space="preserve">У. 2 часть, с.101, упр.207 </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9327E9">
            <w:pPr>
              <w:pStyle w:val="NoSpacing"/>
              <w:jc w:val="center"/>
            </w:pPr>
            <w:r>
              <w:t>1</w:t>
            </w:r>
          </w:p>
        </w:tc>
        <w:tc>
          <w:tcPr>
            <w:tcW w:w="7904"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E0358A">
            <w:pPr>
              <w:pStyle w:val="NoSpacing"/>
              <w:rPr>
                <w:i/>
                <w:iCs/>
              </w:rPr>
            </w:pPr>
            <w:r w:rsidRPr="000A120D">
              <w:rPr>
                <w:i/>
                <w:iCs/>
              </w:rPr>
              <w:t>Понимать</w:t>
            </w:r>
            <w:r w:rsidRPr="000A120D">
              <w:t xml:space="preserve"> и</w:t>
            </w:r>
            <w:r w:rsidRPr="000A120D">
              <w:rPr>
                <w:i/>
                <w:iCs/>
              </w:rPr>
              <w:t xml:space="preserve"> сохранять</w:t>
            </w:r>
            <w:r w:rsidRPr="000A120D">
              <w:t xml:space="preserve"> в памяти учебную задачу урока.</w:t>
            </w:r>
            <w:r w:rsidRPr="000A120D">
              <w:rPr>
                <w:i/>
                <w:iCs/>
              </w:rPr>
              <w:t xml:space="preserve"> Соотносить</w:t>
            </w:r>
            <w:r w:rsidRPr="000A120D">
              <w:t xml:space="preserve"> произношение и написание личных окончаний глаголов, стоящих в слове после шипящих.</w:t>
            </w:r>
            <w:r w:rsidRPr="000A120D">
              <w:rPr>
                <w:i/>
                <w:iCs/>
              </w:rPr>
              <w:t xml:space="preserve"> Обсуж</w:t>
            </w:r>
            <w:r w:rsidRPr="000A120D">
              <w:rPr>
                <w:i/>
                <w:iCs/>
              </w:rPr>
              <w:softHyphen/>
              <w:t>дать</w:t>
            </w:r>
            <w:r w:rsidRPr="000A120D">
              <w:t xml:space="preserve"> последовательность действий при выборе личного окончания глагола с опорой на памятку.</w:t>
            </w:r>
            <w:r w:rsidRPr="000A120D">
              <w:rPr>
                <w:i/>
                <w:iCs/>
              </w:rPr>
              <w:t xml:space="preserve"> Обосновывать</w:t>
            </w:r>
            <w:r w:rsidRPr="000A120D">
              <w:t xml:space="preserve"> пра</w:t>
            </w:r>
            <w:r w:rsidRPr="000A120D">
              <w:softHyphen/>
              <w:t>вильность написания безударного личного окончания глагола.</w:t>
            </w:r>
            <w:r w:rsidRPr="000A120D">
              <w:rPr>
                <w:i/>
                <w:iCs/>
              </w:rPr>
              <w:t xml:space="preserve"> Оценивать</w:t>
            </w:r>
            <w:r w:rsidRPr="000A120D">
              <w:t xml:space="preserve"> результаты своей деятельности</w:t>
            </w:r>
          </w:p>
        </w:tc>
      </w:tr>
      <w:tr w:rsidTr="004F6EBE">
        <w:tblPrEx>
          <w:tblW w:w="16038" w:type="dxa"/>
          <w:tblInd w:w="-137" w:type="dxa"/>
          <w:tblLayout w:type="fixed"/>
          <w:tblCellMar>
            <w:left w:w="0" w:type="dxa"/>
            <w:right w:w="0" w:type="dxa"/>
          </w:tblCellMar>
          <w:tblLook w:val="0000"/>
        </w:tblPrEx>
        <w:trPr>
          <w:gridAfter w:val="2"/>
          <w:wAfter w:w="177" w:type="dxa"/>
          <w:trHeight w:val="265"/>
        </w:trPr>
        <w:tc>
          <w:tcPr>
            <w:tcW w:w="671" w:type="dxa"/>
            <w:tcBorders>
              <w:top w:val="single" w:sz="4" w:space="0" w:color="auto"/>
              <w:left w:val="single" w:sz="4" w:space="0" w:color="auto"/>
              <w:bottom w:val="single" w:sz="4" w:space="0" w:color="auto"/>
              <w:right w:val="single" w:sz="4" w:space="0" w:color="auto"/>
            </w:tcBorders>
          </w:tcPr>
          <w:p w:rsidR="009A68F3" w:rsidRPr="00DF0E50" w:rsidP="002B1FF5">
            <w:pPr>
              <w:pStyle w:val="NoSpacing"/>
              <w:jc w:val="center"/>
              <w:rPr>
                <w:b/>
              </w:rPr>
            </w:pPr>
            <w:r>
              <w:rPr>
                <w:b/>
              </w:rPr>
              <w:t>4.05</w:t>
            </w:r>
          </w:p>
        </w:tc>
        <w:tc>
          <w:tcPr>
            <w:tcW w:w="740"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DF0E50" w:rsidP="002B1FF5">
            <w:pPr>
              <w:pStyle w:val="NoSpacing"/>
              <w:jc w:val="center"/>
              <w:rPr>
                <w:b/>
              </w:rPr>
            </w:pPr>
          </w:p>
        </w:tc>
        <w:tc>
          <w:tcPr>
            <w:tcW w:w="569" w:type="dxa"/>
            <w:tcBorders>
              <w:top w:val="single" w:sz="4" w:space="0" w:color="auto"/>
              <w:left w:val="single" w:sz="4" w:space="0" w:color="auto"/>
              <w:bottom w:val="single" w:sz="4" w:space="0" w:color="auto"/>
              <w:right w:val="single" w:sz="4" w:space="0" w:color="auto"/>
            </w:tcBorders>
            <w:shd w:val="clear" w:color="auto" w:fill="auto"/>
          </w:tcPr>
          <w:p w:rsidR="009A68F3" w:rsidRPr="008D79A1" w:rsidP="002B1FF5">
            <w:pPr>
              <w:pStyle w:val="NoSpacing"/>
              <w:jc w:val="center"/>
              <w:rPr>
                <w:b/>
              </w:rPr>
            </w:pPr>
            <w:r w:rsidRPr="008D79A1">
              <w:rPr>
                <w:b/>
              </w:rPr>
              <w:t>1</w:t>
            </w:r>
            <w:r>
              <w:rPr>
                <w:b/>
              </w:rPr>
              <w:t>20</w:t>
            </w:r>
          </w:p>
          <w:p w:rsidR="009A68F3" w:rsidRPr="008D79A1" w:rsidP="002B1FF5">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9A68F3" w:rsidRPr="00547BF8" w:rsidP="006F3445">
            <w:pPr>
              <w:pStyle w:val="NoSpacing"/>
              <w:jc w:val="center"/>
              <w:rPr>
                <w:b/>
                <w:bCs/>
              </w:rPr>
            </w:pPr>
            <w:r>
              <w:rPr>
                <w:b/>
                <w:bCs/>
              </w:rPr>
              <w:t>19</w:t>
            </w:r>
          </w:p>
        </w:tc>
        <w:tc>
          <w:tcPr>
            <w:tcW w:w="3241" w:type="dxa"/>
            <w:tcBorders>
              <w:top w:val="single" w:sz="4" w:space="0" w:color="auto"/>
              <w:left w:val="single" w:sz="4" w:space="0" w:color="auto"/>
              <w:bottom w:val="single" w:sz="4" w:space="0" w:color="auto"/>
              <w:right w:val="single" w:sz="4" w:space="0" w:color="auto"/>
            </w:tcBorders>
            <w:shd w:val="clear" w:color="auto" w:fill="auto"/>
          </w:tcPr>
          <w:p w:rsidR="009A68F3" w:rsidRPr="00C85846" w:rsidP="00C83E4A">
            <w:pPr>
              <w:pStyle w:val="NoSpacing"/>
              <w:rPr>
                <w:color w:val="FF0000"/>
              </w:rPr>
            </w:pPr>
            <w:r w:rsidRPr="00C85846">
              <w:rPr>
                <w:bCs/>
              </w:rPr>
              <w:t>Правописание глаголов с безудар</w:t>
            </w:r>
            <w:r w:rsidRPr="00C85846">
              <w:rPr>
                <w:bCs/>
              </w:rPr>
              <w:softHyphen/>
              <w:t>ными личными окончаниями (обоб</w:t>
            </w:r>
            <w:r w:rsidRPr="00C85846">
              <w:rPr>
                <w:bCs/>
              </w:rPr>
              <w:softHyphen/>
              <w:t xml:space="preserve">щение). </w:t>
            </w:r>
            <w:r w:rsidRPr="00C85846">
              <w:rPr>
                <w:b/>
                <w:bCs/>
              </w:rPr>
              <w:t xml:space="preserve">Проверочная работа </w:t>
            </w:r>
            <w:r w:rsidRPr="00285CA8">
              <w:rPr>
                <w:b/>
                <w:bCs/>
              </w:rPr>
              <w:t>№ 4</w:t>
            </w:r>
            <w:r w:rsidRPr="00C85846">
              <w:rPr>
                <w:b/>
                <w:bCs/>
              </w:rPr>
              <w:t xml:space="preserve">  по </w:t>
            </w:r>
            <w:r w:rsidRPr="00285CA8">
              <w:rPr>
                <w:b/>
                <w:bCs/>
              </w:rPr>
              <w:t>теме «Правописание</w:t>
            </w:r>
            <w:r w:rsidRPr="00C85846">
              <w:rPr>
                <w:b/>
                <w:bCs/>
              </w:rPr>
              <w:t xml:space="preserve"> глаголов с безудар</w:t>
            </w:r>
            <w:r w:rsidRPr="00C85846">
              <w:rPr>
                <w:b/>
                <w:bCs/>
              </w:rPr>
              <w:softHyphen/>
              <w:t>ными личными окончаниями»</w:t>
            </w:r>
            <w:r w:rsidRPr="00C85846">
              <w:rPr>
                <w:bCs/>
              </w:rPr>
              <w:t xml:space="preserve"> </w:t>
            </w:r>
          </w:p>
        </w:tc>
        <w:tc>
          <w:tcPr>
            <w:tcW w:w="1294" w:type="dxa"/>
            <w:gridSpan w:val="2"/>
            <w:tcBorders>
              <w:top w:val="single" w:sz="4" w:space="0" w:color="auto"/>
              <w:left w:val="single" w:sz="4" w:space="0" w:color="auto"/>
              <w:bottom w:val="single" w:sz="4" w:space="0" w:color="auto"/>
              <w:right w:val="single" w:sz="4" w:space="0" w:color="auto"/>
            </w:tcBorders>
            <w:shd w:val="clear" w:color="auto" w:fill="auto"/>
          </w:tcPr>
          <w:p w:rsidR="009A68F3" w:rsidP="00853F78">
            <w:pPr>
              <w:pStyle w:val="NoSpacing"/>
            </w:pPr>
            <w:r>
              <w:t xml:space="preserve">Повторить правила с.94, 97, 98,  </w:t>
            </w:r>
          </w:p>
          <w:p w:rsidR="009A68F3" w:rsidRPr="00285CA8" w:rsidP="00285CA8">
            <w:pPr>
              <w:pStyle w:val="NoSpacing"/>
              <w:rPr>
                <w:i/>
                <w:iCs/>
              </w:rPr>
            </w:pPr>
            <w:r>
              <w:t xml:space="preserve"> С. 102, упр. </w:t>
            </w:r>
            <w:r w:rsidRPr="00285CA8">
              <w:t>209</w:t>
            </w:r>
            <w:r w:rsidRPr="00285CA8">
              <w:rPr>
                <w:color w:val="FF0000"/>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9327E9">
            <w:pPr>
              <w:pStyle w:val="NoSpacing"/>
              <w:jc w:val="center"/>
            </w:pPr>
            <w:r>
              <w:t>1</w:t>
            </w:r>
          </w:p>
        </w:tc>
        <w:tc>
          <w:tcPr>
            <w:tcW w:w="7904"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E0358A">
            <w:pPr>
              <w:pStyle w:val="NoSpacing"/>
              <w:rPr>
                <w:i/>
                <w:iCs/>
              </w:rPr>
            </w:pPr>
            <w:r w:rsidRPr="000A120D">
              <w:rPr>
                <w:i/>
                <w:iCs/>
              </w:rPr>
              <w:t>Понимать</w:t>
            </w:r>
            <w:r w:rsidRPr="000A120D">
              <w:t xml:space="preserve"> и</w:t>
            </w:r>
            <w:r w:rsidRPr="000A120D">
              <w:rPr>
                <w:i/>
                <w:iCs/>
              </w:rPr>
              <w:t xml:space="preserve"> сохранять</w:t>
            </w:r>
            <w:r w:rsidRPr="000A120D">
              <w:t xml:space="preserve"> в памяти учеб</w:t>
            </w:r>
            <w:r w:rsidRPr="000A120D">
              <w:softHyphen/>
              <w:t>ную задачу урока.</w:t>
            </w:r>
            <w:r w:rsidRPr="000A120D">
              <w:rPr>
                <w:i/>
                <w:iCs/>
              </w:rPr>
              <w:t xml:space="preserve"> Обсуждать</w:t>
            </w:r>
            <w:r w:rsidRPr="000A120D">
              <w:t xml:space="preserve"> последова</w:t>
            </w:r>
            <w:r w:rsidRPr="000A120D">
              <w:softHyphen/>
              <w:t xml:space="preserve">тельность действий при выборе личного окончания глагола с опорой на памятку. </w:t>
            </w:r>
            <w:r w:rsidRPr="000A120D">
              <w:rPr>
                <w:i/>
                <w:iCs/>
              </w:rPr>
              <w:t>Обосновывать</w:t>
            </w:r>
            <w:r w:rsidRPr="000A120D">
              <w:t xml:space="preserve"> правильность написания безударного личного окончания глагола. </w:t>
            </w:r>
            <w:r w:rsidRPr="000A120D">
              <w:rPr>
                <w:i/>
                <w:iCs/>
              </w:rPr>
              <w:t>Оценивать</w:t>
            </w:r>
            <w:r w:rsidRPr="000A120D">
              <w:t xml:space="preserve"> результаты своей деятельности</w:t>
            </w:r>
          </w:p>
        </w:tc>
      </w:tr>
      <w:tr w:rsidTr="004F6EBE">
        <w:tblPrEx>
          <w:tblW w:w="16038" w:type="dxa"/>
          <w:tblInd w:w="-137" w:type="dxa"/>
          <w:tblLayout w:type="fixed"/>
          <w:tblCellMar>
            <w:left w:w="0" w:type="dxa"/>
            <w:right w:w="0" w:type="dxa"/>
          </w:tblCellMar>
          <w:tblLook w:val="0000"/>
        </w:tblPrEx>
        <w:trPr>
          <w:gridAfter w:val="2"/>
          <w:wAfter w:w="177" w:type="dxa"/>
          <w:trHeight w:val="1666"/>
        </w:trPr>
        <w:tc>
          <w:tcPr>
            <w:tcW w:w="671" w:type="dxa"/>
            <w:tcBorders>
              <w:top w:val="single" w:sz="4" w:space="0" w:color="auto"/>
              <w:left w:val="single" w:sz="4" w:space="0" w:color="auto"/>
              <w:bottom w:val="single" w:sz="4" w:space="0" w:color="auto"/>
              <w:right w:val="single" w:sz="4" w:space="0" w:color="auto"/>
            </w:tcBorders>
          </w:tcPr>
          <w:p w:rsidR="009A68F3" w:rsidRPr="00DF0E50" w:rsidP="002B1FF5">
            <w:pPr>
              <w:pStyle w:val="NoSpacing"/>
              <w:jc w:val="center"/>
              <w:rPr>
                <w:b/>
              </w:rPr>
            </w:pPr>
            <w:r>
              <w:rPr>
                <w:b/>
              </w:rPr>
              <w:t>5.05</w:t>
            </w:r>
          </w:p>
        </w:tc>
        <w:tc>
          <w:tcPr>
            <w:tcW w:w="740"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DF0E50" w:rsidP="002B1FF5">
            <w:pPr>
              <w:pStyle w:val="NoSpacing"/>
              <w:jc w:val="center"/>
              <w:rPr>
                <w:b/>
              </w:rPr>
            </w:pPr>
          </w:p>
        </w:tc>
        <w:tc>
          <w:tcPr>
            <w:tcW w:w="569" w:type="dxa"/>
            <w:tcBorders>
              <w:top w:val="single" w:sz="4" w:space="0" w:color="auto"/>
              <w:left w:val="single" w:sz="4" w:space="0" w:color="auto"/>
              <w:bottom w:val="single" w:sz="4" w:space="0" w:color="auto"/>
              <w:right w:val="single" w:sz="4" w:space="0" w:color="auto"/>
            </w:tcBorders>
            <w:shd w:val="clear" w:color="auto" w:fill="auto"/>
          </w:tcPr>
          <w:p w:rsidR="009A68F3" w:rsidRPr="008D79A1" w:rsidP="002B1FF5">
            <w:pPr>
              <w:pStyle w:val="NoSpacing"/>
              <w:jc w:val="center"/>
              <w:rPr>
                <w:b/>
              </w:rPr>
            </w:pPr>
            <w:r w:rsidRPr="008D79A1">
              <w:rPr>
                <w:b/>
              </w:rPr>
              <w:t>1</w:t>
            </w:r>
            <w:r>
              <w:rPr>
                <w:b/>
              </w:rPr>
              <w:t>21</w:t>
            </w:r>
          </w:p>
          <w:p w:rsidR="009A68F3" w:rsidRPr="008D79A1" w:rsidP="002B1FF5">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9A68F3" w:rsidRPr="00547BF8" w:rsidP="006F3445">
            <w:pPr>
              <w:pStyle w:val="NoSpacing"/>
              <w:jc w:val="center"/>
              <w:rPr>
                <w:b/>
                <w:bCs/>
              </w:rPr>
            </w:pPr>
            <w:r>
              <w:rPr>
                <w:b/>
                <w:bCs/>
              </w:rPr>
              <w:t>20</w:t>
            </w:r>
          </w:p>
        </w:tc>
        <w:tc>
          <w:tcPr>
            <w:tcW w:w="3241" w:type="dxa"/>
            <w:tcBorders>
              <w:top w:val="single" w:sz="4" w:space="0" w:color="auto"/>
              <w:left w:val="single" w:sz="4" w:space="0" w:color="auto"/>
              <w:bottom w:val="single" w:sz="4" w:space="0" w:color="auto"/>
              <w:right w:val="single" w:sz="4" w:space="0" w:color="auto"/>
            </w:tcBorders>
            <w:shd w:val="clear" w:color="auto" w:fill="auto"/>
          </w:tcPr>
          <w:p w:rsidR="009A68F3" w:rsidRPr="00C85846" w:rsidP="00DC752E">
            <w:pPr>
              <w:pStyle w:val="NoSpacing"/>
            </w:pPr>
            <w:r w:rsidRPr="00C85846">
              <w:rPr>
                <w:bCs/>
              </w:rPr>
              <w:t>Возвратные глаголы (общее пред</w:t>
            </w:r>
            <w:r w:rsidRPr="00C85846">
              <w:rPr>
                <w:bCs/>
              </w:rPr>
              <w:softHyphen/>
              <w:t>ставление).</w:t>
            </w:r>
          </w:p>
        </w:tc>
        <w:tc>
          <w:tcPr>
            <w:tcW w:w="1294"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0A120D" w:rsidP="00853F78">
            <w:pPr>
              <w:pStyle w:val="NoSpacing"/>
              <w:rPr>
                <w:i/>
                <w:iCs/>
              </w:rPr>
            </w:pPr>
            <w:r>
              <w:t xml:space="preserve">У. 2 часть, с.102, упр.212  </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9327E9">
            <w:pPr>
              <w:pStyle w:val="NoSpacing"/>
              <w:jc w:val="center"/>
            </w:pPr>
            <w:r>
              <w:t>1</w:t>
            </w:r>
          </w:p>
        </w:tc>
        <w:tc>
          <w:tcPr>
            <w:tcW w:w="7904"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E0358A">
            <w:pPr>
              <w:pStyle w:val="NoSpacing"/>
              <w:rPr>
                <w:i/>
                <w:iCs/>
              </w:rPr>
            </w:pPr>
            <w:r w:rsidRPr="000A120D">
              <w:rPr>
                <w:i/>
                <w:iCs/>
              </w:rPr>
              <w:t>Понимать</w:t>
            </w:r>
            <w:r w:rsidRPr="000A120D">
              <w:t xml:space="preserve"> и</w:t>
            </w:r>
            <w:r w:rsidRPr="000A120D">
              <w:rPr>
                <w:i/>
                <w:iCs/>
              </w:rPr>
              <w:t xml:space="preserve"> сохранять</w:t>
            </w:r>
            <w:r w:rsidRPr="000A120D">
              <w:t xml:space="preserve"> в памяти учебную задачу урока.</w:t>
            </w:r>
            <w:r w:rsidRPr="000A120D">
              <w:rPr>
                <w:i/>
                <w:iCs/>
              </w:rPr>
              <w:t xml:space="preserve"> Узнавать</w:t>
            </w:r>
            <w:r w:rsidRPr="000A120D">
              <w:t xml:space="preserve"> возвратные глаго</w:t>
            </w:r>
            <w:r w:rsidRPr="000A120D">
              <w:softHyphen/>
              <w:t xml:space="preserve">лы среди других форм глагола. Правильно </w:t>
            </w:r>
            <w:r w:rsidRPr="000A120D">
              <w:rPr>
                <w:i/>
                <w:iCs/>
              </w:rPr>
              <w:t>произносить</w:t>
            </w:r>
            <w:r w:rsidRPr="000A120D">
              <w:t xml:space="preserve"> и</w:t>
            </w:r>
            <w:r w:rsidRPr="000A120D">
              <w:rPr>
                <w:i/>
                <w:iCs/>
              </w:rPr>
              <w:t xml:space="preserve"> писать</w:t>
            </w:r>
            <w:r w:rsidRPr="000A120D">
              <w:t xml:space="preserve"> возвратные глаголы. </w:t>
            </w:r>
            <w:r w:rsidRPr="000A120D">
              <w:rPr>
                <w:i/>
                <w:iCs/>
              </w:rPr>
              <w:t>Составлять</w:t>
            </w:r>
            <w:r w:rsidRPr="000A120D">
              <w:t xml:space="preserve"> словосочетания, образованные из возвратного глагола в неопределённой форме и имени существительного.</w:t>
            </w:r>
            <w:r w:rsidRPr="000A120D">
              <w:rPr>
                <w:i/>
                <w:iCs/>
              </w:rPr>
              <w:t xml:space="preserve"> Изме</w:t>
            </w:r>
            <w:r w:rsidRPr="000A120D">
              <w:rPr>
                <w:i/>
                <w:iCs/>
              </w:rPr>
              <w:softHyphen/>
              <w:t>нять</w:t>
            </w:r>
            <w:r w:rsidRPr="000A120D">
              <w:t xml:space="preserve"> по лицам и числам возвратные гла</w:t>
            </w:r>
            <w:r w:rsidRPr="000A120D">
              <w:softHyphen/>
              <w:t>голы.</w:t>
            </w:r>
            <w:r w:rsidRPr="000A120D">
              <w:rPr>
                <w:i/>
                <w:iCs/>
              </w:rPr>
              <w:t xml:space="preserve"> Оценивать</w:t>
            </w:r>
            <w:r w:rsidRPr="000A120D">
              <w:t xml:space="preserve"> результаты своей дея</w:t>
            </w:r>
            <w:r w:rsidRPr="000A120D">
              <w:softHyphen/>
              <w:t>тельности</w:t>
            </w:r>
          </w:p>
        </w:tc>
      </w:tr>
      <w:tr w:rsidTr="004F6EBE">
        <w:tblPrEx>
          <w:tblW w:w="16038" w:type="dxa"/>
          <w:tblInd w:w="-137" w:type="dxa"/>
          <w:tblLayout w:type="fixed"/>
          <w:tblCellMar>
            <w:left w:w="0" w:type="dxa"/>
            <w:right w:w="0" w:type="dxa"/>
          </w:tblCellMar>
          <w:tblLook w:val="0000"/>
        </w:tblPrEx>
        <w:trPr>
          <w:gridAfter w:val="2"/>
          <w:wAfter w:w="177" w:type="dxa"/>
          <w:trHeight w:val="1975"/>
        </w:trPr>
        <w:tc>
          <w:tcPr>
            <w:tcW w:w="671" w:type="dxa"/>
            <w:tcBorders>
              <w:top w:val="single" w:sz="4" w:space="0" w:color="auto"/>
              <w:left w:val="single" w:sz="4" w:space="0" w:color="auto"/>
              <w:bottom w:val="single" w:sz="4" w:space="0" w:color="auto"/>
              <w:right w:val="single" w:sz="4" w:space="0" w:color="auto"/>
            </w:tcBorders>
          </w:tcPr>
          <w:p w:rsidR="009A68F3" w:rsidRPr="00DF0E50" w:rsidP="002B1FF5">
            <w:pPr>
              <w:pStyle w:val="NoSpacing"/>
              <w:jc w:val="center"/>
              <w:rPr>
                <w:b/>
              </w:rPr>
            </w:pPr>
            <w:r>
              <w:rPr>
                <w:b/>
              </w:rPr>
              <w:t>6.05</w:t>
            </w:r>
          </w:p>
        </w:tc>
        <w:tc>
          <w:tcPr>
            <w:tcW w:w="740"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DF0E50" w:rsidP="002B1FF5">
            <w:pPr>
              <w:pStyle w:val="NoSpacing"/>
              <w:jc w:val="center"/>
              <w:rPr>
                <w:b/>
              </w:rPr>
            </w:pPr>
          </w:p>
        </w:tc>
        <w:tc>
          <w:tcPr>
            <w:tcW w:w="569" w:type="dxa"/>
            <w:tcBorders>
              <w:top w:val="single" w:sz="4" w:space="0" w:color="auto"/>
              <w:left w:val="single" w:sz="4" w:space="0" w:color="auto"/>
              <w:bottom w:val="single" w:sz="4" w:space="0" w:color="auto"/>
              <w:right w:val="single" w:sz="4" w:space="0" w:color="auto"/>
            </w:tcBorders>
            <w:shd w:val="clear" w:color="auto" w:fill="auto"/>
          </w:tcPr>
          <w:p w:rsidR="009A68F3" w:rsidRPr="008D79A1" w:rsidP="002B1FF5">
            <w:pPr>
              <w:pStyle w:val="NoSpacing"/>
              <w:jc w:val="center"/>
              <w:rPr>
                <w:b/>
              </w:rPr>
            </w:pPr>
            <w:r w:rsidRPr="008D79A1">
              <w:rPr>
                <w:b/>
              </w:rPr>
              <w:t>1</w:t>
            </w:r>
            <w:r>
              <w:rPr>
                <w:b/>
              </w:rPr>
              <w:t>22</w:t>
            </w:r>
          </w:p>
          <w:p w:rsidR="009A68F3" w:rsidRPr="008D79A1" w:rsidP="002B1FF5">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9A68F3" w:rsidRPr="00547BF8" w:rsidP="006F3445">
            <w:pPr>
              <w:pStyle w:val="NoSpacing"/>
              <w:jc w:val="center"/>
              <w:rPr>
                <w:b/>
                <w:bCs/>
              </w:rPr>
            </w:pPr>
            <w:r>
              <w:rPr>
                <w:b/>
                <w:bCs/>
              </w:rPr>
              <w:t>21</w:t>
            </w:r>
          </w:p>
        </w:tc>
        <w:tc>
          <w:tcPr>
            <w:tcW w:w="3241" w:type="dxa"/>
            <w:tcBorders>
              <w:top w:val="single" w:sz="4" w:space="0" w:color="auto"/>
              <w:left w:val="single" w:sz="4" w:space="0" w:color="auto"/>
              <w:bottom w:val="single" w:sz="4" w:space="0" w:color="auto"/>
              <w:right w:val="single" w:sz="4" w:space="0" w:color="auto"/>
            </w:tcBorders>
            <w:shd w:val="clear" w:color="auto" w:fill="auto"/>
          </w:tcPr>
          <w:p w:rsidR="009A68F3" w:rsidRPr="00C85846" w:rsidP="00E0358A">
            <w:pPr>
              <w:pStyle w:val="NoSpacing"/>
            </w:pPr>
            <w:r w:rsidRPr="00C85846">
              <w:rPr>
                <w:bCs/>
              </w:rPr>
              <w:t>Правописание возвратных глаголов.</w:t>
            </w:r>
          </w:p>
          <w:p w:rsidR="009A68F3" w:rsidRPr="00C85846" w:rsidP="00DC752E">
            <w:pPr>
              <w:pStyle w:val="NoSpacing"/>
            </w:pPr>
          </w:p>
        </w:tc>
        <w:tc>
          <w:tcPr>
            <w:tcW w:w="1294"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0A120D" w:rsidP="00853F78">
            <w:pPr>
              <w:pStyle w:val="NoSpacing"/>
              <w:rPr>
                <w:i/>
                <w:iCs/>
              </w:rPr>
            </w:pPr>
            <w:r>
              <w:t xml:space="preserve">У. 2 часть, с.105, упр.220 </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9327E9">
            <w:pPr>
              <w:pStyle w:val="NoSpacing"/>
              <w:jc w:val="center"/>
            </w:pPr>
            <w:r>
              <w:t>1</w:t>
            </w:r>
          </w:p>
        </w:tc>
        <w:tc>
          <w:tcPr>
            <w:tcW w:w="7904"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E0358A">
            <w:pPr>
              <w:pStyle w:val="NoSpacing"/>
              <w:rPr>
                <w:i/>
                <w:iCs/>
              </w:rPr>
            </w:pPr>
            <w:r w:rsidRPr="000A120D">
              <w:rPr>
                <w:i/>
                <w:iCs/>
              </w:rPr>
              <w:t>Понимать</w:t>
            </w:r>
            <w:r w:rsidRPr="000A120D">
              <w:t xml:space="preserve"> и</w:t>
            </w:r>
            <w:r w:rsidRPr="000A120D">
              <w:rPr>
                <w:i/>
                <w:iCs/>
              </w:rPr>
              <w:t xml:space="preserve"> сохранять</w:t>
            </w:r>
            <w:r w:rsidRPr="000A120D">
              <w:t xml:space="preserve"> в памяти учебную задачу урока.</w:t>
            </w:r>
            <w:r w:rsidRPr="000A120D">
              <w:rPr>
                <w:i/>
                <w:iCs/>
              </w:rPr>
              <w:t xml:space="preserve"> Различать</w:t>
            </w:r>
            <w:r w:rsidRPr="000A120D">
              <w:t xml:space="preserve"> возвратные гла</w:t>
            </w:r>
            <w:r w:rsidRPr="000A120D">
              <w:softHyphen/>
              <w:t>голы в неопределённой форме и воз</w:t>
            </w:r>
            <w:r w:rsidRPr="000A120D">
              <w:softHyphen/>
              <w:t>вратные глаголы 3-го лица единственно</w:t>
            </w:r>
            <w:r w:rsidRPr="000A120D">
              <w:softHyphen/>
              <w:t>го и множественного числа и правильно их</w:t>
            </w:r>
            <w:r w:rsidRPr="000A120D">
              <w:rPr>
                <w:i/>
                <w:iCs/>
              </w:rPr>
              <w:t xml:space="preserve"> записывать.</w:t>
            </w:r>
            <w:r w:rsidRPr="000A120D">
              <w:t xml:space="preserve"> Правильно</w:t>
            </w:r>
            <w:r w:rsidRPr="000A120D">
              <w:rPr>
                <w:i/>
                <w:iCs/>
              </w:rPr>
              <w:t xml:space="preserve"> произносить</w:t>
            </w:r>
            <w:r w:rsidRPr="000A120D">
              <w:t xml:space="preserve"> и </w:t>
            </w:r>
            <w:r w:rsidRPr="000A120D">
              <w:rPr>
                <w:i/>
                <w:iCs/>
              </w:rPr>
              <w:t>писать</w:t>
            </w:r>
            <w:r w:rsidRPr="000A120D">
              <w:t xml:space="preserve"> возвратные глаголы.</w:t>
            </w:r>
            <w:r w:rsidRPr="000A120D">
              <w:rPr>
                <w:i/>
                <w:iCs/>
              </w:rPr>
              <w:t xml:space="preserve"> Образовывать </w:t>
            </w:r>
            <w:r w:rsidRPr="000A120D">
              <w:t>от неопределённой формы возвратных глаголов глаголы настоящего и будущего времени и</w:t>
            </w:r>
            <w:r w:rsidRPr="000A120D">
              <w:rPr>
                <w:i/>
                <w:iCs/>
              </w:rPr>
              <w:t xml:space="preserve"> обосновывать</w:t>
            </w:r>
            <w:r w:rsidRPr="000A120D">
              <w:t xml:space="preserve"> написание их личных окончаний.</w:t>
            </w:r>
            <w:r w:rsidRPr="000A120D">
              <w:rPr>
                <w:i/>
                <w:iCs/>
              </w:rPr>
              <w:t xml:space="preserve"> Оценивать</w:t>
            </w:r>
            <w:r w:rsidRPr="000A120D">
              <w:t xml:space="preserve"> результаты своей деятельности</w:t>
            </w:r>
          </w:p>
        </w:tc>
      </w:tr>
      <w:tr w:rsidTr="004F6EBE">
        <w:tblPrEx>
          <w:tblW w:w="16038" w:type="dxa"/>
          <w:tblInd w:w="-137" w:type="dxa"/>
          <w:tblLayout w:type="fixed"/>
          <w:tblCellMar>
            <w:left w:w="0" w:type="dxa"/>
            <w:right w:w="0" w:type="dxa"/>
          </w:tblCellMar>
          <w:tblLook w:val="0000"/>
        </w:tblPrEx>
        <w:trPr>
          <w:gridAfter w:val="2"/>
          <w:wAfter w:w="177" w:type="dxa"/>
          <w:trHeight w:val="1482"/>
        </w:trPr>
        <w:tc>
          <w:tcPr>
            <w:tcW w:w="671" w:type="dxa"/>
            <w:tcBorders>
              <w:top w:val="single" w:sz="4" w:space="0" w:color="auto"/>
              <w:left w:val="single" w:sz="4" w:space="0" w:color="auto"/>
              <w:bottom w:val="single" w:sz="4" w:space="0" w:color="auto"/>
              <w:right w:val="single" w:sz="4" w:space="0" w:color="auto"/>
            </w:tcBorders>
          </w:tcPr>
          <w:p w:rsidR="009A68F3" w:rsidRPr="00DF0E50" w:rsidP="002B1FF5">
            <w:pPr>
              <w:pStyle w:val="NoSpacing"/>
              <w:jc w:val="center"/>
              <w:rPr>
                <w:b/>
              </w:rPr>
            </w:pPr>
            <w:r>
              <w:rPr>
                <w:b/>
              </w:rPr>
              <w:t>11.05</w:t>
            </w:r>
          </w:p>
        </w:tc>
        <w:tc>
          <w:tcPr>
            <w:tcW w:w="740"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DF0E50" w:rsidP="002B1FF5">
            <w:pPr>
              <w:pStyle w:val="NoSpacing"/>
              <w:jc w:val="center"/>
              <w:rPr>
                <w:b/>
              </w:rPr>
            </w:pPr>
          </w:p>
        </w:tc>
        <w:tc>
          <w:tcPr>
            <w:tcW w:w="569" w:type="dxa"/>
            <w:tcBorders>
              <w:top w:val="single" w:sz="4" w:space="0" w:color="auto"/>
              <w:left w:val="single" w:sz="4" w:space="0" w:color="auto"/>
              <w:bottom w:val="single" w:sz="4" w:space="0" w:color="auto"/>
              <w:right w:val="single" w:sz="4" w:space="0" w:color="auto"/>
            </w:tcBorders>
            <w:shd w:val="clear" w:color="auto" w:fill="auto"/>
          </w:tcPr>
          <w:p w:rsidR="009A68F3" w:rsidRPr="008D79A1" w:rsidP="002B1FF5">
            <w:pPr>
              <w:pStyle w:val="NoSpacing"/>
              <w:jc w:val="center"/>
              <w:rPr>
                <w:b/>
              </w:rPr>
            </w:pPr>
            <w:r w:rsidRPr="008D79A1">
              <w:rPr>
                <w:b/>
              </w:rPr>
              <w:t>1</w:t>
            </w:r>
            <w:r>
              <w:rPr>
                <w:b/>
              </w:rPr>
              <w:t>23</w:t>
            </w:r>
          </w:p>
          <w:p w:rsidR="009A68F3" w:rsidRPr="008D79A1" w:rsidP="002B1FF5">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9A68F3" w:rsidRPr="00547BF8" w:rsidP="006F3445">
            <w:pPr>
              <w:pStyle w:val="NoSpacing"/>
              <w:jc w:val="center"/>
              <w:rPr>
                <w:b/>
                <w:bCs/>
              </w:rPr>
            </w:pPr>
            <w:r>
              <w:rPr>
                <w:b/>
                <w:bCs/>
              </w:rPr>
              <w:t>22</w:t>
            </w:r>
          </w:p>
        </w:tc>
        <w:tc>
          <w:tcPr>
            <w:tcW w:w="3241" w:type="dxa"/>
            <w:tcBorders>
              <w:top w:val="single" w:sz="4" w:space="0" w:color="auto"/>
              <w:left w:val="single" w:sz="4" w:space="0" w:color="auto"/>
              <w:bottom w:val="single" w:sz="4" w:space="0" w:color="auto"/>
              <w:right w:val="single" w:sz="4" w:space="0" w:color="auto"/>
            </w:tcBorders>
            <w:shd w:val="clear" w:color="auto" w:fill="auto"/>
          </w:tcPr>
          <w:p w:rsidR="009A68F3" w:rsidRPr="00C85846" w:rsidP="00E0358A">
            <w:pPr>
              <w:pStyle w:val="NoSpacing"/>
            </w:pPr>
            <w:r w:rsidRPr="00C85846">
              <w:rPr>
                <w:bCs/>
              </w:rPr>
              <w:t>Правописание возвратных и невоз</w:t>
            </w:r>
            <w:r w:rsidRPr="00C85846">
              <w:rPr>
                <w:bCs/>
              </w:rPr>
              <w:softHyphen/>
              <w:t>вратных глаголов в настоящем и будущем времени.</w:t>
            </w:r>
          </w:p>
          <w:p w:rsidR="009A68F3" w:rsidRPr="00C85846" w:rsidP="00DC752E">
            <w:pPr>
              <w:pStyle w:val="NoSpacing"/>
            </w:pPr>
          </w:p>
        </w:tc>
        <w:tc>
          <w:tcPr>
            <w:tcW w:w="1294"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0A120D" w:rsidP="00EA26D2">
            <w:pPr>
              <w:pStyle w:val="NoSpacing"/>
              <w:rPr>
                <w:i/>
                <w:iCs/>
              </w:rPr>
            </w:pPr>
            <w:r>
              <w:t>У. 2 часть,  с.106, упр. 22</w:t>
            </w:r>
            <w:r w:rsidR="00EA26D2">
              <w:t>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9327E9">
            <w:pPr>
              <w:pStyle w:val="NoSpacing"/>
              <w:jc w:val="center"/>
            </w:pPr>
            <w:r>
              <w:t>1</w:t>
            </w:r>
          </w:p>
        </w:tc>
        <w:tc>
          <w:tcPr>
            <w:tcW w:w="7904" w:type="dxa"/>
            <w:tcBorders>
              <w:top w:val="single" w:sz="4" w:space="0" w:color="auto"/>
              <w:left w:val="single" w:sz="4" w:space="0" w:color="auto"/>
              <w:bottom w:val="single" w:sz="4" w:space="0" w:color="auto"/>
              <w:right w:val="single" w:sz="4" w:space="0" w:color="auto"/>
            </w:tcBorders>
            <w:shd w:val="clear" w:color="auto" w:fill="auto"/>
          </w:tcPr>
          <w:p w:rsidR="009A68F3" w:rsidRPr="00285CA8" w:rsidP="00E0358A">
            <w:pPr>
              <w:pStyle w:val="NoSpacing"/>
            </w:pPr>
            <w:r w:rsidRPr="000A120D">
              <w:rPr>
                <w:i/>
                <w:iCs/>
              </w:rPr>
              <w:t>Понимать</w:t>
            </w:r>
            <w:r w:rsidRPr="000A120D">
              <w:t xml:space="preserve"> и</w:t>
            </w:r>
            <w:r w:rsidRPr="000A120D">
              <w:rPr>
                <w:i/>
                <w:iCs/>
              </w:rPr>
              <w:t xml:space="preserve"> сохранять</w:t>
            </w:r>
            <w:r w:rsidRPr="000A120D">
              <w:t xml:space="preserve"> в памяти учебную задачу урока. Правильно</w:t>
            </w:r>
            <w:r w:rsidRPr="000A120D">
              <w:rPr>
                <w:i/>
                <w:iCs/>
              </w:rPr>
              <w:t xml:space="preserve"> писать</w:t>
            </w:r>
            <w:r w:rsidRPr="000A120D">
              <w:t xml:space="preserve"> возвратные и невозвратные глаголы в неопределённой форме, а также в настоящем и будущем времени;</w:t>
            </w:r>
            <w:r w:rsidRPr="000A120D">
              <w:rPr>
                <w:i/>
                <w:iCs/>
              </w:rPr>
              <w:t xml:space="preserve"> обосновывать</w:t>
            </w:r>
            <w:r w:rsidRPr="000A120D">
              <w:t xml:space="preserve"> их написание.</w:t>
            </w:r>
            <w:r w:rsidRPr="000A120D">
              <w:rPr>
                <w:i/>
                <w:iCs/>
              </w:rPr>
              <w:t xml:space="preserve"> Со</w:t>
            </w:r>
            <w:r w:rsidRPr="000A120D">
              <w:rPr>
                <w:i/>
                <w:iCs/>
              </w:rPr>
              <w:softHyphen/>
              <w:t>ставлять</w:t>
            </w:r>
            <w:r w:rsidRPr="000A120D">
              <w:t xml:space="preserve"> из деформированных слов пред</w:t>
            </w:r>
            <w:r w:rsidRPr="000A120D">
              <w:softHyphen/>
              <w:t>ложения и текст,</w:t>
            </w:r>
            <w:r w:rsidRPr="000A120D">
              <w:rPr>
                <w:i/>
                <w:iCs/>
              </w:rPr>
              <w:t xml:space="preserve"> обосновывать</w:t>
            </w:r>
            <w:r w:rsidRPr="000A120D">
              <w:t xml:space="preserve"> правиль</w:t>
            </w:r>
            <w:r w:rsidRPr="000A120D">
              <w:softHyphen/>
              <w:t xml:space="preserve">ность записи личных глагольных окончаний. </w:t>
            </w:r>
            <w:r w:rsidRPr="000A120D">
              <w:rPr>
                <w:i/>
                <w:iCs/>
              </w:rPr>
              <w:t>Составлять</w:t>
            </w:r>
            <w:r w:rsidRPr="000A120D">
              <w:t xml:space="preserve"> (устно) текст на основе личных наблюдений.</w:t>
            </w:r>
            <w:r w:rsidRPr="000A120D">
              <w:rPr>
                <w:i/>
                <w:iCs/>
              </w:rPr>
              <w:t xml:space="preserve"> Работать</w:t>
            </w:r>
            <w:r w:rsidRPr="000A120D">
              <w:t xml:space="preserve"> с памяткой «Раз</w:t>
            </w:r>
            <w:r w:rsidRPr="000A120D">
              <w:softHyphen/>
              <w:t>бор глагола как части речи».</w:t>
            </w:r>
            <w:r w:rsidRPr="000A120D">
              <w:rPr>
                <w:i/>
                <w:iCs/>
              </w:rPr>
              <w:t xml:space="preserve"> Определять </w:t>
            </w:r>
            <w:r w:rsidRPr="000A120D">
              <w:t>последовательность действий при разбо</w:t>
            </w:r>
            <w:r w:rsidRPr="000A120D">
              <w:softHyphen/>
              <w:t>ре глагола как части речи по заданному алгоритму,</w:t>
            </w:r>
            <w:r w:rsidRPr="000A120D">
              <w:rPr>
                <w:i/>
                <w:iCs/>
              </w:rPr>
              <w:t xml:space="preserve"> обосновывать</w:t>
            </w:r>
            <w:r w:rsidRPr="000A120D">
              <w:t xml:space="preserve"> правильность выделения изученных признаков глагола. </w:t>
            </w:r>
            <w:r w:rsidRPr="000A120D">
              <w:rPr>
                <w:i/>
                <w:iCs/>
              </w:rPr>
              <w:t>Оценивать</w:t>
            </w:r>
            <w:r w:rsidRPr="000A120D">
              <w:t xml:space="preserve"> результаты своей деятельности</w:t>
            </w:r>
          </w:p>
        </w:tc>
      </w:tr>
      <w:tr w:rsidTr="004F6EBE">
        <w:tblPrEx>
          <w:tblW w:w="16038" w:type="dxa"/>
          <w:tblInd w:w="-137" w:type="dxa"/>
          <w:tblLayout w:type="fixed"/>
          <w:tblCellMar>
            <w:left w:w="0" w:type="dxa"/>
            <w:right w:w="0" w:type="dxa"/>
          </w:tblCellMar>
          <w:tblLook w:val="0000"/>
        </w:tblPrEx>
        <w:trPr>
          <w:gridAfter w:val="2"/>
          <w:wAfter w:w="177" w:type="dxa"/>
          <w:trHeight w:val="1946"/>
        </w:trPr>
        <w:tc>
          <w:tcPr>
            <w:tcW w:w="671" w:type="dxa"/>
            <w:tcBorders>
              <w:top w:val="single" w:sz="4" w:space="0" w:color="auto"/>
              <w:left w:val="single" w:sz="4" w:space="0" w:color="auto"/>
              <w:right w:val="single" w:sz="4" w:space="0" w:color="auto"/>
            </w:tcBorders>
          </w:tcPr>
          <w:p w:rsidR="009A68F3" w:rsidRPr="00DF0E50" w:rsidP="002B1FF5">
            <w:pPr>
              <w:pStyle w:val="NoSpacing"/>
              <w:jc w:val="center"/>
              <w:rPr>
                <w:b/>
              </w:rPr>
            </w:pPr>
            <w:r>
              <w:rPr>
                <w:b/>
              </w:rPr>
              <w:t>12.05</w:t>
            </w:r>
          </w:p>
        </w:tc>
        <w:tc>
          <w:tcPr>
            <w:tcW w:w="740" w:type="dxa"/>
            <w:gridSpan w:val="2"/>
            <w:tcBorders>
              <w:top w:val="single" w:sz="4" w:space="0" w:color="auto"/>
              <w:left w:val="single" w:sz="4" w:space="0" w:color="auto"/>
              <w:right w:val="single" w:sz="4" w:space="0" w:color="auto"/>
            </w:tcBorders>
            <w:shd w:val="clear" w:color="auto" w:fill="auto"/>
          </w:tcPr>
          <w:p w:rsidR="009A68F3" w:rsidRPr="00DF0E50" w:rsidP="002B1FF5">
            <w:pPr>
              <w:pStyle w:val="NoSpacing"/>
              <w:jc w:val="center"/>
              <w:rPr>
                <w:b/>
              </w:rPr>
            </w:pPr>
          </w:p>
        </w:tc>
        <w:tc>
          <w:tcPr>
            <w:tcW w:w="569" w:type="dxa"/>
            <w:tcBorders>
              <w:top w:val="single" w:sz="4" w:space="0" w:color="auto"/>
              <w:left w:val="single" w:sz="4" w:space="0" w:color="auto"/>
              <w:right w:val="single" w:sz="4" w:space="0" w:color="auto"/>
            </w:tcBorders>
            <w:shd w:val="clear" w:color="auto" w:fill="auto"/>
          </w:tcPr>
          <w:p w:rsidR="009A68F3" w:rsidRPr="008D79A1" w:rsidP="002B1FF5">
            <w:pPr>
              <w:pStyle w:val="NoSpacing"/>
              <w:jc w:val="center"/>
              <w:rPr>
                <w:b/>
              </w:rPr>
            </w:pPr>
            <w:r>
              <w:rPr>
                <w:b/>
              </w:rPr>
              <w:t>124</w:t>
            </w:r>
          </w:p>
        </w:tc>
        <w:tc>
          <w:tcPr>
            <w:tcW w:w="591" w:type="dxa"/>
            <w:tcBorders>
              <w:top w:val="single" w:sz="4" w:space="0" w:color="auto"/>
              <w:left w:val="single" w:sz="4" w:space="0" w:color="auto"/>
              <w:right w:val="single" w:sz="4" w:space="0" w:color="auto"/>
            </w:tcBorders>
            <w:shd w:val="clear" w:color="auto" w:fill="auto"/>
          </w:tcPr>
          <w:p w:rsidR="009A68F3" w:rsidRPr="00285CA8" w:rsidP="00285CA8">
            <w:pPr>
              <w:pStyle w:val="NoSpacing"/>
              <w:jc w:val="center"/>
              <w:rPr>
                <w:b/>
                <w:bCs/>
              </w:rPr>
            </w:pPr>
            <w:r>
              <w:rPr>
                <w:b/>
                <w:bCs/>
              </w:rPr>
              <w:t>23</w:t>
            </w:r>
          </w:p>
        </w:tc>
        <w:tc>
          <w:tcPr>
            <w:tcW w:w="3241" w:type="dxa"/>
            <w:tcBorders>
              <w:top w:val="single" w:sz="4" w:space="0" w:color="auto"/>
              <w:left w:val="single" w:sz="4" w:space="0" w:color="auto"/>
              <w:right w:val="single" w:sz="4" w:space="0" w:color="auto"/>
            </w:tcBorders>
            <w:shd w:val="clear" w:color="auto" w:fill="auto"/>
          </w:tcPr>
          <w:p w:rsidR="009A68F3" w:rsidRPr="00285CA8" w:rsidP="00DC752E">
            <w:pPr>
              <w:pStyle w:val="NoSpacing"/>
            </w:pPr>
            <w:r w:rsidRPr="00C85846">
              <w:rPr>
                <w:bCs/>
              </w:rPr>
              <w:t>Правописание глаголов в настоящем и будущем времени (обобщение). Морфологический разбор глагола.</w:t>
            </w:r>
          </w:p>
        </w:tc>
        <w:tc>
          <w:tcPr>
            <w:tcW w:w="1294" w:type="dxa"/>
            <w:gridSpan w:val="2"/>
            <w:tcBorders>
              <w:top w:val="single" w:sz="4" w:space="0" w:color="auto"/>
              <w:left w:val="single" w:sz="4" w:space="0" w:color="auto"/>
              <w:right w:val="single" w:sz="4" w:space="0" w:color="auto"/>
            </w:tcBorders>
            <w:shd w:val="clear" w:color="auto" w:fill="auto"/>
          </w:tcPr>
          <w:p w:rsidR="009A68F3" w:rsidRPr="000A120D" w:rsidP="00EA26D2">
            <w:pPr>
              <w:pStyle w:val="NoSpacing"/>
              <w:rPr>
                <w:i/>
                <w:iCs/>
              </w:rPr>
            </w:pPr>
            <w:r>
              <w:t>У. 2 часть, с.107, упр.22</w:t>
            </w:r>
            <w:r w:rsidR="00EA26D2">
              <w:t>8</w:t>
            </w:r>
            <w:r>
              <w:t xml:space="preserve"> </w:t>
            </w:r>
          </w:p>
        </w:tc>
        <w:tc>
          <w:tcPr>
            <w:tcW w:w="851" w:type="dxa"/>
            <w:tcBorders>
              <w:top w:val="single" w:sz="4" w:space="0" w:color="auto"/>
              <w:left w:val="single" w:sz="4" w:space="0" w:color="auto"/>
              <w:right w:val="single" w:sz="4" w:space="0" w:color="auto"/>
            </w:tcBorders>
            <w:shd w:val="clear" w:color="auto" w:fill="auto"/>
          </w:tcPr>
          <w:p w:rsidR="009A68F3" w:rsidRPr="000A120D" w:rsidP="009327E9">
            <w:pPr>
              <w:pStyle w:val="NoSpacing"/>
              <w:jc w:val="center"/>
            </w:pPr>
            <w:r>
              <w:t>1</w:t>
            </w:r>
          </w:p>
        </w:tc>
        <w:tc>
          <w:tcPr>
            <w:tcW w:w="7904" w:type="dxa"/>
            <w:tcBorders>
              <w:top w:val="single" w:sz="4" w:space="0" w:color="auto"/>
              <w:left w:val="single" w:sz="4" w:space="0" w:color="auto"/>
              <w:right w:val="single" w:sz="4" w:space="0" w:color="auto"/>
            </w:tcBorders>
            <w:shd w:val="clear" w:color="auto" w:fill="auto"/>
          </w:tcPr>
          <w:p w:rsidR="009A68F3" w:rsidRPr="000A120D" w:rsidP="00E0358A">
            <w:pPr>
              <w:pStyle w:val="NoSpacing"/>
              <w:rPr>
                <w:i/>
                <w:iCs/>
              </w:rPr>
            </w:pPr>
            <w:r w:rsidRPr="000A120D">
              <w:rPr>
                <w:i/>
                <w:iCs/>
              </w:rPr>
              <w:t>Понимать</w:t>
            </w:r>
            <w:r w:rsidRPr="000A120D">
              <w:t xml:space="preserve"> и</w:t>
            </w:r>
            <w:r w:rsidRPr="000A120D">
              <w:rPr>
                <w:i/>
                <w:iCs/>
              </w:rPr>
              <w:t xml:space="preserve"> сохранять</w:t>
            </w:r>
            <w:r w:rsidRPr="000A120D">
              <w:t xml:space="preserve"> в памяти учебную задачу урока.</w:t>
            </w:r>
            <w:r w:rsidRPr="000A120D">
              <w:rPr>
                <w:i/>
                <w:iCs/>
              </w:rPr>
              <w:t xml:space="preserve"> Оценивать</w:t>
            </w:r>
            <w:r w:rsidRPr="000A120D">
              <w:t xml:space="preserve"> правильность со</w:t>
            </w:r>
            <w:r w:rsidRPr="000A120D">
              <w:softHyphen/>
              <w:t>держания, структуры написанного сочине</w:t>
            </w:r>
            <w:r w:rsidRPr="000A120D">
              <w:softHyphen/>
              <w:t>ния по серии сюжетных рисунков. Пра</w:t>
            </w:r>
            <w:r w:rsidRPr="000A120D">
              <w:softHyphen/>
              <w:t>вильно</w:t>
            </w:r>
            <w:r w:rsidRPr="000A120D">
              <w:rPr>
                <w:i/>
                <w:iCs/>
              </w:rPr>
              <w:t xml:space="preserve"> писать</w:t>
            </w:r>
            <w:r w:rsidRPr="000A120D">
              <w:t xml:space="preserve"> глаголы с безударными лич</w:t>
            </w:r>
            <w:r w:rsidRPr="000A120D">
              <w:softHyphen/>
              <w:t>ными окончаниями в настоящем и буду</w:t>
            </w:r>
            <w:r w:rsidRPr="000A120D">
              <w:softHyphen/>
              <w:t>щем времени,</w:t>
            </w:r>
            <w:r w:rsidRPr="000A120D">
              <w:rPr>
                <w:i/>
                <w:iCs/>
              </w:rPr>
              <w:t xml:space="preserve"> обосновывать</w:t>
            </w:r>
            <w:r w:rsidRPr="000A120D">
              <w:t xml:space="preserve"> их написание. </w:t>
            </w:r>
            <w:r w:rsidRPr="000A120D">
              <w:rPr>
                <w:i/>
                <w:iCs/>
              </w:rPr>
              <w:t>Составлять</w:t>
            </w:r>
            <w:r w:rsidRPr="000A120D">
              <w:rPr>
                <w:iCs/>
              </w:rPr>
              <w:t xml:space="preserve"> сообщение на тему «Что я знаю о глаголах настоящего и будущего времени» по данному плану. </w:t>
            </w:r>
            <w:r w:rsidRPr="000A120D">
              <w:rPr>
                <w:i/>
                <w:iCs/>
              </w:rPr>
              <w:t>Оценивать</w:t>
            </w:r>
            <w:r w:rsidRPr="000A120D">
              <w:rPr>
                <w:iCs/>
              </w:rPr>
              <w:t xml:space="preserve"> результаты своей деятельности</w:t>
            </w:r>
          </w:p>
        </w:tc>
      </w:tr>
      <w:tr w:rsidTr="004F6EBE">
        <w:tblPrEx>
          <w:tblW w:w="16038" w:type="dxa"/>
          <w:tblInd w:w="-137" w:type="dxa"/>
          <w:tblLayout w:type="fixed"/>
          <w:tblCellMar>
            <w:left w:w="0" w:type="dxa"/>
            <w:right w:w="0" w:type="dxa"/>
          </w:tblCellMar>
          <w:tblLook w:val="0000"/>
        </w:tblPrEx>
        <w:trPr>
          <w:gridAfter w:val="2"/>
          <w:wAfter w:w="177" w:type="dxa"/>
          <w:trHeight w:val="265"/>
        </w:trPr>
        <w:tc>
          <w:tcPr>
            <w:tcW w:w="671" w:type="dxa"/>
            <w:tcBorders>
              <w:top w:val="single" w:sz="4" w:space="0" w:color="auto"/>
              <w:left w:val="single" w:sz="4" w:space="0" w:color="auto"/>
              <w:bottom w:val="single" w:sz="4" w:space="0" w:color="auto"/>
              <w:right w:val="single" w:sz="4" w:space="0" w:color="auto"/>
            </w:tcBorders>
          </w:tcPr>
          <w:p w:rsidR="009A68F3" w:rsidRPr="00DF0E50" w:rsidP="002B1FF5">
            <w:pPr>
              <w:pStyle w:val="NoSpacing"/>
              <w:jc w:val="center"/>
              <w:rPr>
                <w:b/>
              </w:rPr>
            </w:pPr>
            <w:r>
              <w:rPr>
                <w:b/>
              </w:rPr>
              <w:t>13</w:t>
            </w:r>
            <w:r w:rsidRPr="00DF0E50">
              <w:rPr>
                <w:b/>
              </w:rPr>
              <w:t>.05</w:t>
            </w:r>
          </w:p>
        </w:tc>
        <w:tc>
          <w:tcPr>
            <w:tcW w:w="740"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DF0E50" w:rsidP="002B1FF5">
            <w:pPr>
              <w:pStyle w:val="NoSpacing"/>
              <w:jc w:val="center"/>
              <w:rPr>
                <w:b/>
              </w:rPr>
            </w:pPr>
          </w:p>
        </w:tc>
        <w:tc>
          <w:tcPr>
            <w:tcW w:w="569" w:type="dxa"/>
            <w:tcBorders>
              <w:top w:val="single" w:sz="4" w:space="0" w:color="auto"/>
              <w:left w:val="single" w:sz="4" w:space="0" w:color="auto"/>
              <w:bottom w:val="single" w:sz="4" w:space="0" w:color="auto"/>
              <w:right w:val="single" w:sz="4" w:space="0" w:color="auto"/>
            </w:tcBorders>
            <w:shd w:val="clear" w:color="auto" w:fill="auto"/>
          </w:tcPr>
          <w:p w:rsidR="009A68F3" w:rsidRPr="008D79A1" w:rsidP="002B1FF5">
            <w:pPr>
              <w:pStyle w:val="NoSpacing"/>
              <w:jc w:val="center"/>
              <w:rPr>
                <w:b/>
              </w:rPr>
            </w:pPr>
            <w:r>
              <w:rPr>
                <w:b/>
              </w:rPr>
              <w:t>125</w:t>
            </w:r>
          </w:p>
          <w:p w:rsidR="009A68F3" w:rsidRPr="008D79A1" w:rsidP="002B1FF5">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9A68F3" w:rsidRPr="00547BF8" w:rsidP="006F3445">
            <w:pPr>
              <w:pStyle w:val="NoSpacing"/>
              <w:jc w:val="center"/>
              <w:rPr>
                <w:b/>
                <w:bCs/>
              </w:rPr>
            </w:pPr>
            <w:r>
              <w:rPr>
                <w:b/>
                <w:bCs/>
              </w:rPr>
              <w:t>24</w:t>
            </w:r>
          </w:p>
        </w:tc>
        <w:tc>
          <w:tcPr>
            <w:tcW w:w="3241" w:type="dxa"/>
            <w:tcBorders>
              <w:top w:val="single" w:sz="4" w:space="0" w:color="auto"/>
              <w:left w:val="single" w:sz="4" w:space="0" w:color="auto"/>
              <w:bottom w:val="single" w:sz="4" w:space="0" w:color="auto"/>
              <w:right w:val="single" w:sz="4" w:space="0" w:color="auto"/>
            </w:tcBorders>
            <w:shd w:val="clear" w:color="auto" w:fill="auto"/>
          </w:tcPr>
          <w:p w:rsidR="009A68F3" w:rsidRPr="00DF0E50" w:rsidP="00E0358A">
            <w:pPr>
              <w:pStyle w:val="NoSpacing"/>
            </w:pPr>
            <w:r w:rsidRPr="00DF0E50">
              <w:rPr>
                <w:bCs/>
              </w:rPr>
              <w:t>Правописание глаголов в прошед</w:t>
            </w:r>
            <w:r w:rsidRPr="00DF0E50">
              <w:rPr>
                <w:bCs/>
              </w:rPr>
              <w:softHyphen/>
              <w:t>шем времени.</w:t>
            </w:r>
          </w:p>
        </w:tc>
        <w:tc>
          <w:tcPr>
            <w:tcW w:w="1294"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0A120D" w:rsidP="00DF0E50">
            <w:pPr>
              <w:pStyle w:val="NoSpacing"/>
              <w:rPr>
                <w:i/>
                <w:iCs/>
              </w:rPr>
            </w:pPr>
            <w:r>
              <w:t>У. 2 часть, с.110, выучить правило, упр.234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9327E9">
            <w:pPr>
              <w:pStyle w:val="NoSpacing"/>
              <w:jc w:val="center"/>
            </w:pPr>
            <w:r>
              <w:t>1</w:t>
            </w:r>
          </w:p>
        </w:tc>
        <w:tc>
          <w:tcPr>
            <w:tcW w:w="7904" w:type="dxa"/>
            <w:tcBorders>
              <w:top w:val="single" w:sz="4" w:space="0" w:color="auto"/>
              <w:left w:val="single" w:sz="4" w:space="0" w:color="auto"/>
              <w:bottom w:val="single" w:sz="4" w:space="0" w:color="auto"/>
              <w:right w:val="single" w:sz="4" w:space="0" w:color="auto"/>
            </w:tcBorders>
            <w:shd w:val="clear" w:color="auto" w:fill="auto"/>
          </w:tcPr>
          <w:p w:rsidR="009A68F3" w:rsidRPr="006067E7" w:rsidP="00E0358A">
            <w:pPr>
              <w:pStyle w:val="NoSpacing"/>
            </w:pPr>
            <w:r w:rsidRPr="000A120D">
              <w:rPr>
                <w:i/>
                <w:iCs/>
              </w:rPr>
              <w:t>Понимать</w:t>
            </w:r>
            <w:r w:rsidRPr="000A120D">
              <w:t xml:space="preserve"> и</w:t>
            </w:r>
            <w:r w:rsidRPr="000A120D">
              <w:rPr>
                <w:i/>
                <w:iCs/>
              </w:rPr>
              <w:t xml:space="preserve"> сохранять</w:t>
            </w:r>
            <w:r w:rsidRPr="000A120D">
              <w:t xml:space="preserve"> в памяти учебную задачу урока.</w:t>
            </w:r>
            <w:r w:rsidRPr="000A120D">
              <w:rPr>
                <w:i/>
                <w:iCs/>
              </w:rPr>
              <w:t xml:space="preserve"> Распознавать</w:t>
            </w:r>
            <w:r w:rsidRPr="000A120D">
              <w:t xml:space="preserve"> глаголы в прошедшем времени.</w:t>
            </w:r>
            <w:r w:rsidRPr="000A120D">
              <w:rPr>
                <w:i/>
                <w:iCs/>
              </w:rPr>
              <w:t xml:space="preserve"> Определять</w:t>
            </w:r>
            <w:r w:rsidRPr="000A120D">
              <w:t xml:space="preserve"> и</w:t>
            </w:r>
            <w:r w:rsidRPr="000A120D">
              <w:rPr>
                <w:i/>
                <w:iCs/>
              </w:rPr>
              <w:t xml:space="preserve"> обра</w:t>
            </w:r>
            <w:r w:rsidRPr="000A120D">
              <w:rPr>
                <w:i/>
                <w:iCs/>
              </w:rPr>
              <w:softHyphen/>
              <w:t>зовывать</w:t>
            </w:r>
            <w:r w:rsidRPr="000A120D">
              <w:t xml:space="preserve"> формы глаголов в прошедшем времени.</w:t>
            </w:r>
            <w:r w:rsidRPr="000A120D">
              <w:rPr>
                <w:i/>
                <w:iCs/>
              </w:rPr>
              <w:t xml:space="preserve"> Обосновывать</w:t>
            </w:r>
            <w:r w:rsidRPr="000A120D">
              <w:t xml:space="preserve"> правильность напи</w:t>
            </w:r>
            <w:r w:rsidRPr="000A120D">
              <w:softHyphen/>
              <w:t>сания родовых окончаний глаголов.</w:t>
            </w:r>
            <w:r w:rsidRPr="000A120D">
              <w:rPr>
                <w:i/>
                <w:iCs/>
              </w:rPr>
              <w:t xml:space="preserve"> Со</w:t>
            </w:r>
            <w:r w:rsidRPr="000A120D">
              <w:rPr>
                <w:i/>
                <w:iCs/>
              </w:rPr>
              <w:softHyphen/>
              <w:t>блюдать</w:t>
            </w:r>
            <w:r w:rsidRPr="000A120D">
              <w:t xml:space="preserve"> орфоэпические нормы произ</w:t>
            </w:r>
            <w:r w:rsidRPr="000A120D">
              <w:softHyphen/>
              <w:t xml:space="preserve">ношения глаголов прошедшего времени. </w:t>
            </w:r>
            <w:r w:rsidRPr="000A120D">
              <w:rPr>
                <w:i/>
                <w:iCs/>
              </w:rPr>
              <w:t>Оценивать</w:t>
            </w:r>
            <w:r w:rsidRPr="000A120D">
              <w:t xml:space="preserve"> результаты своей деятельности</w:t>
            </w:r>
          </w:p>
        </w:tc>
      </w:tr>
      <w:tr w:rsidTr="004F6EBE">
        <w:tblPrEx>
          <w:tblW w:w="16038" w:type="dxa"/>
          <w:tblInd w:w="-137" w:type="dxa"/>
          <w:tblLayout w:type="fixed"/>
          <w:tblCellMar>
            <w:left w:w="0" w:type="dxa"/>
            <w:right w:w="0" w:type="dxa"/>
          </w:tblCellMar>
          <w:tblLook w:val="0000"/>
        </w:tblPrEx>
        <w:trPr>
          <w:gridAfter w:val="2"/>
          <w:wAfter w:w="177" w:type="dxa"/>
          <w:trHeight w:val="274"/>
        </w:trPr>
        <w:tc>
          <w:tcPr>
            <w:tcW w:w="671" w:type="dxa"/>
            <w:tcBorders>
              <w:top w:val="single" w:sz="4" w:space="0" w:color="auto"/>
              <w:left w:val="single" w:sz="4" w:space="0" w:color="auto"/>
              <w:bottom w:val="single" w:sz="4" w:space="0" w:color="auto"/>
              <w:right w:val="single" w:sz="4" w:space="0" w:color="auto"/>
            </w:tcBorders>
          </w:tcPr>
          <w:p w:rsidR="009A68F3" w:rsidRPr="00DF0E50" w:rsidP="002B1FF5">
            <w:pPr>
              <w:pStyle w:val="NoSpacing"/>
              <w:jc w:val="center"/>
              <w:rPr>
                <w:b/>
              </w:rPr>
            </w:pPr>
            <w:r>
              <w:rPr>
                <w:b/>
              </w:rPr>
              <w:t>1</w:t>
            </w:r>
            <w:r w:rsidRPr="00DF0E50">
              <w:rPr>
                <w:b/>
              </w:rPr>
              <w:t>7. 05</w:t>
            </w:r>
          </w:p>
        </w:tc>
        <w:tc>
          <w:tcPr>
            <w:tcW w:w="740"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DF0E50" w:rsidP="002B1FF5">
            <w:pPr>
              <w:pStyle w:val="NoSpacing"/>
              <w:jc w:val="center"/>
              <w:rPr>
                <w:b/>
              </w:rPr>
            </w:pPr>
          </w:p>
        </w:tc>
        <w:tc>
          <w:tcPr>
            <w:tcW w:w="569" w:type="dxa"/>
            <w:tcBorders>
              <w:top w:val="single" w:sz="4" w:space="0" w:color="auto"/>
              <w:left w:val="single" w:sz="4" w:space="0" w:color="auto"/>
              <w:bottom w:val="single" w:sz="4" w:space="0" w:color="auto"/>
              <w:right w:val="single" w:sz="4" w:space="0" w:color="auto"/>
            </w:tcBorders>
            <w:shd w:val="clear" w:color="auto" w:fill="auto"/>
          </w:tcPr>
          <w:p w:rsidR="009A68F3" w:rsidRPr="008D79A1" w:rsidP="002B1FF5">
            <w:pPr>
              <w:pStyle w:val="NoSpacing"/>
              <w:jc w:val="center"/>
              <w:rPr>
                <w:b/>
              </w:rPr>
            </w:pPr>
            <w:r w:rsidRPr="008D79A1">
              <w:rPr>
                <w:b/>
              </w:rPr>
              <w:t>1</w:t>
            </w:r>
            <w:r>
              <w:rPr>
                <w:b/>
              </w:rPr>
              <w:t>26</w:t>
            </w:r>
          </w:p>
          <w:p w:rsidR="009A68F3" w:rsidRPr="008D79A1" w:rsidP="002B1FF5">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9A68F3" w:rsidRPr="00DF0E50" w:rsidP="006F3445">
            <w:pPr>
              <w:pStyle w:val="NoSpacing"/>
              <w:jc w:val="center"/>
              <w:rPr>
                <w:b/>
                <w:bCs/>
              </w:rPr>
            </w:pPr>
            <w:r>
              <w:rPr>
                <w:b/>
                <w:bCs/>
              </w:rPr>
              <w:t>25</w:t>
            </w:r>
          </w:p>
        </w:tc>
        <w:tc>
          <w:tcPr>
            <w:tcW w:w="3241" w:type="dxa"/>
            <w:tcBorders>
              <w:top w:val="single" w:sz="4" w:space="0" w:color="auto"/>
              <w:left w:val="single" w:sz="4" w:space="0" w:color="auto"/>
              <w:bottom w:val="single" w:sz="4" w:space="0" w:color="auto"/>
              <w:right w:val="single" w:sz="4" w:space="0" w:color="auto"/>
            </w:tcBorders>
            <w:shd w:val="clear" w:color="auto" w:fill="auto"/>
          </w:tcPr>
          <w:p w:rsidR="009A68F3" w:rsidRPr="00DF0E50" w:rsidP="00E0358A">
            <w:pPr>
              <w:pStyle w:val="NoSpacing"/>
              <w:rPr>
                <w:bCs/>
              </w:rPr>
            </w:pPr>
            <w:r w:rsidRPr="00DF0E50">
              <w:rPr>
                <w:bCs/>
              </w:rPr>
              <w:t>Правописание глаголов в прошед</w:t>
            </w:r>
            <w:r w:rsidRPr="00DF0E50">
              <w:rPr>
                <w:bCs/>
              </w:rPr>
              <w:softHyphen/>
              <w:t>шем времени.</w:t>
            </w:r>
          </w:p>
          <w:p w:rsidR="009A68F3" w:rsidRPr="00DF0E50" w:rsidP="00E0358A">
            <w:pPr>
              <w:pStyle w:val="NoSpacing"/>
              <w:rPr>
                <w:bCs/>
              </w:rPr>
            </w:pPr>
          </w:p>
        </w:tc>
        <w:tc>
          <w:tcPr>
            <w:tcW w:w="1294"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0A120D" w:rsidP="00853F78">
            <w:pPr>
              <w:pStyle w:val="NoSpacing"/>
              <w:rPr>
                <w:i/>
                <w:iCs/>
              </w:rPr>
            </w:pPr>
            <w:r>
              <w:t>У. 2 часть, с.114, упр.242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9327E9">
            <w:pPr>
              <w:pStyle w:val="NoSpacing"/>
              <w:jc w:val="center"/>
            </w:pPr>
            <w:r>
              <w:t>1</w:t>
            </w:r>
          </w:p>
        </w:tc>
        <w:tc>
          <w:tcPr>
            <w:tcW w:w="7904" w:type="dxa"/>
            <w:tcBorders>
              <w:top w:val="single" w:sz="4" w:space="0" w:color="auto"/>
              <w:left w:val="single" w:sz="4" w:space="0" w:color="auto"/>
              <w:bottom w:val="single" w:sz="4" w:space="0" w:color="auto"/>
              <w:right w:val="single" w:sz="4" w:space="0" w:color="auto"/>
            </w:tcBorders>
            <w:shd w:val="clear" w:color="auto" w:fill="auto"/>
          </w:tcPr>
          <w:p w:rsidR="009A68F3" w:rsidRPr="00DF0E50" w:rsidP="00B220B1">
            <w:pPr>
              <w:pStyle w:val="NoSpacing"/>
              <w:rPr>
                <w:iCs/>
              </w:rPr>
            </w:pPr>
            <w:r w:rsidRPr="000A120D">
              <w:rPr>
                <w:i/>
                <w:iCs/>
              </w:rPr>
              <w:t xml:space="preserve">Понимать </w:t>
            </w:r>
            <w:r w:rsidRPr="000A120D">
              <w:rPr>
                <w:iCs/>
              </w:rPr>
              <w:t xml:space="preserve">и </w:t>
            </w:r>
            <w:r w:rsidRPr="000A120D">
              <w:rPr>
                <w:i/>
                <w:iCs/>
              </w:rPr>
              <w:t>сохранять</w:t>
            </w:r>
            <w:r w:rsidRPr="000A120D">
              <w:rPr>
                <w:iCs/>
              </w:rPr>
              <w:t xml:space="preserve"> в памяти учебную задачу урока. </w:t>
            </w:r>
            <w:r w:rsidRPr="000A120D">
              <w:rPr>
                <w:i/>
                <w:iCs/>
              </w:rPr>
              <w:t>Образовывать</w:t>
            </w:r>
            <w:r w:rsidRPr="000A120D">
              <w:rPr>
                <w:iCs/>
              </w:rPr>
              <w:t xml:space="preserve"> формы глаго</w:t>
            </w:r>
            <w:r w:rsidRPr="000A120D">
              <w:rPr>
                <w:iCs/>
              </w:rPr>
              <w:softHyphen/>
              <w:t xml:space="preserve">лов в прошедшем времени. </w:t>
            </w:r>
            <w:r w:rsidRPr="000A120D">
              <w:rPr>
                <w:i/>
                <w:iCs/>
              </w:rPr>
              <w:t>Иметь</w:t>
            </w:r>
            <w:r w:rsidRPr="000A120D">
              <w:rPr>
                <w:iCs/>
              </w:rPr>
              <w:t xml:space="preserve"> пред</w:t>
            </w:r>
            <w:r w:rsidRPr="000A120D">
              <w:rPr>
                <w:iCs/>
              </w:rPr>
              <w:softHyphen/>
              <w:t>ставление об основе глаголов в прошед</w:t>
            </w:r>
            <w:r w:rsidRPr="000A120D">
              <w:rPr>
                <w:iCs/>
              </w:rPr>
              <w:softHyphen/>
              <w:t xml:space="preserve">шем времени. </w:t>
            </w:r>
            <w:r w:rsidRPr="000A120D">
              <w:rPr>
                <w:i/>
                <w:iCs/>
              </w:rPr>
              <w:t>Обосновывать</w:t>
            </w:r>
            <w:r w:rsidRPr="000A120D">
              <w:rPr>
                <w:iCs/>
              </w:rPr>
              <w:t xml:space="preserve"> правильность написания буквы перед суффиксом </w:t>
            </w:r>
            <w:r w:rsidRPr="000A120D">
              <w:rPr>
                <w:i/>
                <w:iCs/>
              </w:rPr>
              <w:t>-л</w:t>
            </w:r>
            <w:r w:rsidRPr="000A120D">
              <w:rPr>
                <w:i/>
                <w:iCs/>
              </w:rPr>
              <w:t>-</w:t>
            </w:r>
            <w:r w:rsidRPr="000A120D">
              <w:rPr>
                <w:iCs/>
              </w:rPr>
              <w:t xml:space="preserve"> в прошедшем времени глагола. </w:t>
            </w:r>
            <w:r w:rsidRPr="000A120D">
              <w:rPr>
                <w:i/>
                <w:iCs/>
              </w:rPr>
              <w:t>Оценивать</w:t>
            </w:r>
            <w:r w:rsidRPr="000A120D">
              <w:rPr>
                <w:iCs/>
              </w:rPr>
              <w:t xml:space="preserve"> результаты своей деятельности</w:t>
            </w:r>
          </w:p>
        </w:tc>
      </w:tr>
      <w:tr w:rsidTr="004F6EBE">
        <w:tblPrEx>
          <w:tblW w:w="16038" w:type="dxa"/>
          <w:tblInd w:w="-137" w:type="dxa"/>
          <w:tblLayout w:type="fixed"/>
          <w:tblCellMar>
            <w:left w:w="0" w:type="dxa"/>
            <w:right w:w="0" w:type="dxa"/>
          </w:tblCellMar>
          <w:tblLook w:val="0000"/>
        </w:tblPrEx>
        <w:trPr>
          <w:gridAfter w:val="2"/>
          <w:wAfter w:w="177" w:type="dxa"/>
          <w:trHeight w:val="274"/>
        </w:trPr>
        <w:tc>
          <w:tcPr>
            <w:tcW w:w="671" w:type="dxa"/>
            <w:tcBorders>
              <w:top w:val="single" w:sz="4" w:space="0" w:color="auto"/>
              <w:left w:val="single" w:sz="4" w:space="0" w:color="auto"/>
              <w:bottom w:val="single" w:sz="4" w:space="0" w:color="auto"/>
              <w:right w:val="single" w:sz="4" w:space="0" w:color="auto"/>
            </w:tcBorders>
          </w:tcPr>
          <w:p w:rsidR="009A68F3" w:rsidRPr="00DF0E50" w:rsidP="002B1FF5">
            <w:pPr>
              <w:pStyle w:val="NoSpacing"/>
              <w:jc w:val="center"/>
              <w:rPr>
                <w:b/>
              </w:rPr>
            </w:pPr>
            <w:r>
              <w:rPr>
                <w:b/>
              </w:rPr>
              <w:t>1</w:t>
            </w:r>
            <w:r w:rsidRPr="00DF0E50">
              <w:rPr>
                <w:b/>
              </w:rPr>
              <w:t>8. 05</w:t>
            </w:r>
          </w:p>
        </w:tc>
        <w:tc>
          <w:tcPr>
            <w:tcW w:w="740"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DF0E50" w:rsidP="002B1FF5">
            <w:pPr>
              <w:pStyle w:val="NoSpacing"/>
              <w:jc w:val="center"/>
              <w:rPr>
                <w:b/>
              </w:rPr>
            </w:pPr>
          </w:p>
        </w:tc>
        <w:tc>
          <w:tcPr>
            <w:tcW w:w="569" w:type="dxa"/>
            <w:tcBorders>
              <w:top w:val="single" w:sz="4" w:space="0" w:color="auto"/>
              <w:left w:val="single" w:sz="4" w:space="0" w:color="auto"/>
              <w:bottom w:val="single" w:sz="4" w:space="0" w:color="auto"/>
              <w:right w:val="single" w:sz="4" w:space="0" w:color="auto"/>
            </w:tcBorders>
            <w:shd w:val="clear" w:color="auto" w:fill="auto"/>
          </w:tcPr>
          <w:p w:rsidR="009A68F3" w:rsidRPr="008D79A1" w:rsidP="002B1FF5">
            <w:pPr>
              <w:pStyle w:val="NoSpacing"/>
              <w:jc w:val="center"/>
              <w:rPr>
                <w:b/>
              </w:rPr>
            </w:pPr>
            <w:r w:rsidRPr="008D79A1">
              <w:rPr>
                <w:b/>
              </w:rPr>
              <w:t>1</w:t>
            </w:r>
            <w:r>
              <w:rPr>
                <w:b/>
              </w:rPr>
              <w:t>27</w:t>
            </w:r>
          </w:p>
          <w:p w:rsidR="009A68F3" w:rsidRPr="008D79A1" w:rsidP="002B1FF5">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9A68F3" w:rsidP="006F3445">
            <w:pPr>
              <w:pStyle w:val="NoSpacing"/>
              <w:jc w:val="center"/>
              <w:rPr>
                <w:b/>
                <w:bCs/>
              </w:rPr>
            </w:pPr>
            <w:r>
              <w:rPr>
                <w:b/>
                <w:bCs/>
              </w:rPr>
              <w:t>26</w:t>
            </w:r>
          </w:p>
        </w:tc>
        <w:tc>
          <w:tcPr>
            <w:tcW w:w="3241" w:type="dxa"/>
            <w:tcBorders>
              <w:top w:val="single" w:sz="4" w:space="0" w:color="auto"/>
              <w:left w:val="single" w:sz="4" w:space="0" w:color="auto"/>
              <w:bottom w:val="single" w:sz="4" w:space="0" w:color="auto"/>
              <w:right w:val="single" w:sz="4" w:space="0" w:color="auto"/>
            </w:tcBorders>
            <w:shd w:val="clear" w:color="auto" w:fill="auto"/>
          </w:tcPr>
          <w:p w:rsidR="009A68F3" w:rsidRPr="00B220B1" w:rsidP="00FF7C6F">
            <w:pPr>
              <w:pStyle w:val="NoSpacing"/>
              <w:rPr>
                <w:b/>
                <w:bCs/>
                <w:i/>
              </w:rPr>
            </w:pPr>
            <w:r w:rsidRPr="00DF0E50">
              <w:rPr>
                <w:bCs/>
              </w:rPr>
              <w:t>Обобщение по теме «Глагол».</w:t>
            </w:r>
            <w:r w:rsidRPr="006A1558">
              <w:rPr>
                <w:b/>
              </w:rPr>
              <w:t xml:space="preserve"> Итоговый контрольный диктант</w:t>
            </w:r>
            <w:r>
              <w:rPr>
                <w:b/>
              </w:rPr>
              <w:t xml:space="preserve"> (Итоговая аттестация)</w:t>
            </w:r>
          </w:p>
        </w:tc>
        <w:tc>
          <w:tcPr>
            <w:tcW w:w="1294" w:type="dxa"/>
            <w:gridSpan w:val="2"/>
            <w:tcBorders>
              <w:top w:val="single" w:sz="4" w:space="0" w:color="auto"/>
              <w:left w:val="single" w:sz="4" w:space="0" w:color="auto"/>
              <w:bottom w:val="single" w:sz="4" w:space="0" w:color="auto"/>
              <w:right w:val="single" w:sz="4" w:space="0" w:color="auto"/>
            </w:tcBorders>
            <w:shd w:val="clear" w:color="auto" w:fill="auto"/>
          </w:tcPr>
          <w:p w:rsidR="009A68F3" w:rsidP="00853F78">
            <w:pPr>
              <w:pStyle w:val="NoSpacing"/>
            </w:pPr>
            <w:r>
              <w:t>У. 2 часть, с.116, упр.246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A68F3" w:rsidP="009327E9">
            <w:pPr>
              <w:pStyle w:val="NoSpacing"/>
              <w:jc w:val="center"/>
            </w:pPr>
            <w:r>
              <w:t>1</w:t>
            </w:r>
          </w:p>
        </w:tc>
        <w:tc>
          <w:tcPr>
            <w:tcW w:w="7904" w:type="dxa"/>
            <w:tcBorders>
              <w:top w:val="single" w:sz="4" w:space="0" w:color="auto"/>
              <w:left w:val="single" w:sz="4" w:space="0" w:color="auto"/>
              <w:bottom w:val="single" w:sz="4" w:space="0" w:color="auto"/>
              <w:right w:val="single" w:sz="4" w:space="0" w:color="auto"/>
            </w:tcBorders>
            <w:shd w:val="clear" w:color="auto" w:fill="auto"/>
          </w:tcPr>
          <w:p w:rsidR="00FF7C6F" w:rsidRPr="000A120D" w:rsidP="00FF7C6F">
            <w:pPr>
              <w:pStyle w:val="NoSpacing"/>
            </w:pPr>
            <w:r w:rsidRPr="000A120D">
              <w:rPr>
                <w:i/>
                <w:iCs/>
              </w:rPr>
              <w:t>Понимать</w:t>
            </w:r>
            <w:r w:rsidRPr="000A120D">
              <w:t xml:space="preserve"> и</w:t>
            </w:r>
            <w:r w:rsidRPr="000A120D">
              <w:rPr>
                <w:i/>
                <w:iCs/>
              </w:rPr>
              <w:t xml:space="preserve"> сохранять</w:t>
            </w:r>
            <w:r w:rsidRPr="000A120D">
              <w:t xml:space="preserve"> в памяти учебную задачу урока.</w:t>
            </w:r>
            <w:r w:rsidRPr="000A120D">
              <w:rPr>
                <w:i/>
                <w:iCs/>
              </w:rPr>
              <w:t xml:space="preserve"> Распознавать</w:t>
            </w:r>
            <w:r w:rsidRPr="000A120D">
              <w:t xml:space="preserve"> глаголы среди омонимичных слов.</w:t>
            </w:r>
            <w:r w:rsidRPr="000A120D">
              <w:rPr>
                <w:i/>
                <w:iCs/>
              </w:rPr>
              <w:t xml:space="preserve"> Определять</w:t>
            </w:r>
            <w:r w:rsidRPr="000A120D">
              <w:t xml:space="preserve"> лексиче</w:t>
            </w:r>
            <w:r w:rsidRPr="000A120D">
              <w:softHyphen/>
              <w:t>ское значение глагола.</w:t>
            </w:r>
            <w:r w:rsidRPr="000A120D">
              <w:rPr>
                <w:i/>
                <w:iCs/>
              </w:rPr>
              <w:t xml:space="preserve"> Классифицировать </w:t>
            </w:r>
            <w:r w:rsidRPr="000A120D">
              <w:t>глаголы по заданным признакам.</w:t>
            </w:r>
            <w:r w:rsidRPr="000A120D">
              <w:rPr>
                <w:i/>
                <w:iCs/>
              </w:rPr>
              <w:t xml:space="preserve"> Воспро</w:t>
            </w:r>
            <w:r w:rsidRPr="000A120D">
              <w:rPr>
                <w:i/>
                <w:iCs/>
              </w:rPr>
              <w:softHyphen/>
              <w:t>изводить</w:t>
            </w:r>
            <w:r w:rsidRPr="000A120D">
              <w:t xml:space="preserve"> по заданной модели призна</w:t>
            </w:r>
            <w:r w:rsidRPr="000A120D">
              <w:softHyphen/>
              <w:t>ки глагола.</w:t>
            </w:r>
            <w:r w:rsidRPr="000A120D">
              <w:rPr>
                <w:i/>
                <w:iCs/>
              </w:rPr>
              <w:t xml:space="preserve"> Проводить</w:t>
            </w:r>
            <w:r w:rsidRPr="000A120D">
              <w:t xml:space="preserve"> морфологический разбор глагола как части речи.</w:t>
            </w:r>
            <w:r w:rsidRPr="000A120D">
              <w:rPr>
                <w:i/>
                <w:iCs/>
              </w:rPr>
              <w:t xml:space="preserve"> Писать</w:t>
            </w:r>
          </w:p>
          <w:p w:rsidR="009A68F3" w:rsidRPr="000A120D" w:rsidP="00FF7C6F">
            <w:pPr>
              <w:pStyle w:val="NoSpacing"/>
              <w:rPr>
                <w:i/>
                <w:iCs/>
              </w:rPr>
            </w:pPr>
            <w:r w:rsidRPr="000A120D">
              <w:t>глаголы с частицей</w:t>
            </w:r>
            <w:r w:rsidRPr="000A120D">
              <w:rPr>
                <w:i/>
                <w:iCs/>
              </w:rPr>
              <w:t xml:space="preserve"> не. </w:t>
            </w:r>
            <w:r w:rsidRPr="000A120D">
              <w:t>Адекватно</w:t>
            </w:r>
            <w:r w:rsidRPr="000A120D">
              <w:rPr>
                <w:i/>
                <w:iCs/>
              </w:rPr>
              <w:t xml:space="preserve"> оценивать</w:t>
            </w:r>
            <w:r w:rsidRPr="000A120D">
              <w:t xml:space="preserve"> ре</w:t>
            </w:r>
            <w:r w:rsidRPr="000A120D">
              <w:softHyphen/>
              <w:t>зультаты написанного диктанта, выполне</w:t>
            </w:r>
            <w:r w:rsidRPr="000A120D">
              <w:softHyphen/>
              <w:t>ния грамматических заданий,</w:t>
            </w:r>
            <w:r w:rsidRPr="000A120D">
              <w:rPr>
                <w:i/>
                <w:iCs/>
              </w:rPr>
              <w:t xml:space="preserve"> определять </w:t>
            </w:r>
            <w:r w:rsidRPr="000A120D">
              <w:t>границы своих достижений.</w:t>
            </w:r>
            <w:r w:rsidRPr="000A120D">
              <w:rPr>
                <w:i/>
                <w:iCs/>
              </w:rPr>
              <w:t xml:space="preserve"> Оценивать</w:t>
            </w:r>
            <w:r w:rsidRPr="000A120D">
              <w:t xml:space="preserve"> резуль</w:t>
            </w:r>
            <w:r w:rsidRPr="000A120D">
              <w:softHyphen/>
              <w:t xml:space="preserve">таты своей </w:t>
            </w:r>
            <w:r>
              <w:t>д</w:t>
            </w:r>
            <w:r w:rsidRPr="000A120D">
              <w:t>еятельности</w:t>
            </w:r>
          </w:p>
        </w:tc>
      </w:tr>
      <w:tr w:rsidTr="00FF7C6F">
        <w:tblPrEx>
          <w:tblW w:w="16038" w:type="dxa"/>
          <w:tblInd w:w="-137" w:type="dxa"/>
          <w:tblLayout w:type="fixed"/>
          <w:tblCellMar>
            <w:left w:w="0" w:type="dxa"/>
            <w:right w:w="0" w:type="dxa"/>
          </w:tblCellMar>
          <w:tblLook w:val="0000"/>
        </w:tblPrEx>
        <w:trPr>
          <w:gridAfter w:val="2"/>
          <w:wAfter w:w="177" w:type="dxa"/>
          <w:trHeight w:val="1266"/>
        </w:trPr>
        <w:tc>
          <w:tcPr>
            <w:tcW w:w="671" w:type="dxa"/>
            <w:tcBorders>
              <w:top w:val="single" w:sz="4" w:space="0" w:color="auto"/>
              <w:left w:val="single" w:sz="4" w:space="0" w:color="auto"/>
              <w:right w:val="single" w:sz="4" w:space="0" w:color="auto"/>
            </w:tcBorders>
          </w:tcPr>
          <w:p w:rsidR="009A68F3" w:rsidRPr="00DF0E50" w:rsidP="002B1FF5">
            <w:pPr>
              <w:pStyle w:val="NoSpacing"/>
              <w:jc w:val="center"/>
              <w:rPr>
                <w:b/>
              </w:rPr>
            </w:pPr>
            <w:r w:rsidRPr="00DF0E50">
              <w:rPr>
                <w:b/>
              </w:rPr>
              <w:t>1</w:t>
            </w:r>
            <w:r>
              <w:rPr>
                <w:b/>
              </w:rPr>
              <w:t>9</w:t>
            </w:r>
            <w:r w:rsidRPr="00DF0E50">
              <w:rPr>
                <w:b/>
              </w:rPr>
              <w:t>. 05</w:t>
            </w:r>
          </w:p>
        </w:tc>
        <w:tc>
          <w:tcPr>
            <w:tcW w:w="740" w:type="dxa"/>
            <w:gridSpan w:val="2"/>
            <w:tcBorders>
              <w:top w:val="single" w:sz="4" w:space="0" w:color="auto"/>
              <w:left w:val="single" w:sz="4" w:space="0" w:color="auto"/>
              <w:right w:val="single" w:sz="4" w:space="0" w:color="auto"/>
            </w:tcBorders>
            <w:shd w:val="clear" w:color="auto" w:fill="auto"/>
          </w:tcPr>
          <w:p w:rsidR="009A68F3" w:rsidRPr="00DF0E50" w:rsidP="002B1FF5">
            <w:pPr>
              <w:pStyle w:val="NoSpacing"/>
              <w:jc w:val="center"/>
              <w:rPr>
                <w:b/>
              </w:rPr>
            </w:pPr>
          </w:p>
        </w:tc>
        <w:tc>
          <w:tcPr>
            <w:tcW w:w="569" w:type="dxa"/>
            <w:tcBorders>
              <w:top w:val="single" w:sz="4" w:space="0" w:color="auto"/>
              <w:left w:val="single" w:sz="4" w:space="0" w:color="auto"/>
              <w:right w:val="single" w:sz="4" w:space="0" w:color="auto"/>
            </w:tcBorders>
            <w:shd w:val="clear" w:color="auto" w:fill="auto"/>
          </w:tcPr>
          <w:p w:rsidR="009A68F3" w:rsidRPr="008D79A1" w:rsidP="002B1FF5">
            <w:pPr>
              <w:pStyle w:val="NoSpacing"/>
              <w:jc w:val="center"/>
              <w:rPr>
                <w:b/>
              </w:rPr>
            </w:pPr>
            <w:r w:rsidRPr="008D79A1">
              <w:rPr>
                <w:b/>
              </w:rPr>
              <w:t>1</w:t>
            </w:r>
            <w:r>
              <w:rPr>
                <w:b/>
              </w:rPr>
              <w:t>28</w:t>
            </w:r>
          </w:p>
          <w:p w:rsidR="009A68F3" w:rsidRPr="008D79A1" w:rsidP="002B1FF5">
            <w:pPr>
              <w:pStyle w:val="NoSpacing"/>
              <w:jc w:val="center"/>
              <w:rPr>
                <w:b/>
              </w:rPr>
            </w:pPr>
          </w:p>
        </w:tc>
        <w:tc>
          <w:tcPr>
            <w:tcW w:w="591" w:type="dxa"/>
            <w:tcBorders>
              <w:top w:val="single" w:sz="4" w:space="0" w:color="auto"/>
              <w:left w:val="single" w:sz="4" w:space="0" w:color="auto"/>
              <w:right w:val="single" w:sz="4" w:space="0" w:color="auto"/>
            </w:tcBorders>
            <w:shd w:val="clear" w:color="auto" w:fill="auto"/>
          </w:tcPr>
          <w:p w:rsidR="009A68F3" w:rsidRPr="00547BF8" w:rsidP="006F3445">
            <w:pPr>
              <w:pStyle w:val="NoSpacing"/>
              <w:jc w:val="center"/>
              <w:rPr>
                <w:b/>
                <w:bCs/>
              </w:rPr>
            </w:pPr>
            <w:r>
              <w:rPr>
                <w:b/>
                <w:bCs/>
              </w:rPr>
              <w:t>27</w:t>
            </w:r>
          </w:p>
        </w:tc>
        <w:tc>
          <w:tcPr>
            <w:tcW w:w="3241" w:type="dxa"/>
            <w:tcBorders>
              <w:top w:val="single" w:sz="4" w:space="0" w:color="auto"/>
              <w:left w:val="single" w:sz="4" w:space="0" w:color="auto"/>
              <w:right w:val="single" w:sz="4" w:space="0" w:color="auto"/>
            </w:tcBorders>
            <w:shd w:val="clear" w:color="auto" w:fill="auto"/>
          </w:tcPr>
          <w:p w:rsidR="009A68F3" w:rsidRPr="00420A81" w:rsidP="00E0358A">
            <w:pPr>
              <w:pStyle w:val="NoSpacing"/>
            </w:pPr>
            <w:r w:rsidRPr="00B220B1">
              <w:rPr>
                <w:b/>
                <w:bCs/>
                <w:i/>
              </w:rPr>
              <w:t>Развитие речи: составление текста на спортивную тему по выбору учащихся.</w:t>
            </w:r>
          </w:p>
        </w:tc>
        <w:tc>
          <w:tcPr>
            <w:tcW w:w="1294" w:type="dxa"/>
            <w:gridSpan w:val="2"/>
            <w:tcBorders>
              <w:top w:val="single" w:sz="4" w:space="0" w:color="auto"/>
              <w:left w:val="single" w:sz="4" w:space="0" w:color="auto"/>
              <w:right w:val="single" w:sz="4" w:space="0" w:color="auto"/>
            </w:tcBorders>
            <w:shd w:val="clear" w:color="auto" w:fill="auto"/>
          </w:tcPr>
          <w:p w:rsidR="009A68F3" w:rsidRPr="000A120D" w:rsidP="00FF7C6F">
            <w:pPr>
              <w:pStyle w:val="NoSpacing"/>
              <w:rPr>
                <w:i/>
                <w:iCs/>
              </w:rPr>
            </w:pPr>
            <w:r>
              <w:t xml:space="preserve">Дописать сочинение </w:t>
            </w:r>
          </w:p>
        </w:tc>
        <w:tc>
          <w:tcPr>
            <w:tcW w:w="851" w:type="dxa"/>
            <w:tcBorders>
              <w:top w:val="single" w:sz="4" w:space="0" w:color="auto"/>
              <w:left w:val="single" w:sz="4" w:space="0" w:color="auto"/>
              <w:right w:val="single" w:sz="4" w:space="0" w:color="auto"/>
            </w:tcBorders>
            <w:shd w:val="clear" w:color="auto" w:fill="auto"/>
          </w:tcPr>
          <w:p w:rsidR="009A68F3" w:rsidRPr="000A120D" w:rsidP="009327E9">
            <w:pPr>
              <w:pStyle w:val="NoSpacing"/>
              <w:jc w:val="center"/>
            </w:pPr>
            <w:r>
              <w:t>1</w:t>
            </w:r>
          </w:p>
        </w:tc>
        <w:tc>
          <w:tcPr>
            <w:tcW w:w="7904" w:type="dxa"/>
            <w:tcBorders>
              <w:top w:val="single" w:sz="4" w:space="0" w:color="auto"/>
              <w:left w:val="single" w:sz="4" w:space="0" w:color="auto"/>
              <w:right w:val="single" w:sz="4" w:space="0" w:color="auto"/>
            </w:tcBorders>
            <w:shd w:val="clear" w:color="auto" w:fill="auto"/>
          </w:tcPr>
          <w:p w:rsidR="009A68F3" w:rsidRPr="000A120D" w:rsidP="00E0358A">
            <w:pPr>
              <w:pStyle w:val="NoSpacing"/>
              <w:rPr>
                <w:i/>
                <w:iCs/>
              </w:rPr>
            </w:pPr>
            <w:r w:rsidRPr="000A120D">
              <w:rPr>
                <w:i/>
                <w:iCs/>
              </w:rPr>
              <w:t>Работать</w:t>
            </w:r>
            <w:r w:rsidRPr="000A120D">
              <w:rPr>
                <w:iCs/>
              </w:rPr>
              <w:t xml:space="preserve"> с познавательным текстом, воспроизводить содержание прочитанного текста по во</w:t>
            </w:r>
            <w:r w:rsidRPr="000A120D">
              <w:rPr>
                <w:iCs/>
              </w:rPr>
              <w:softHyphen/>
              <w:t xml:space="preserve">просам. </w:t>
            </w:r>
            <w:r w:rsidRPr="000A120D">
              <w:rPr>
                <w:i/>
                <w:iCs/>
              </w:rPr>
              <w:t>Составлять</w:t>
            </w:r>
            <w:r w:rsidRPr="000A120D">
              <w:rPr>
                <w:iCs/>
              </w:rPr>
              <w:t xml:space="preserve"> текст на спортивную тему (на основе наблюдений за спортив</w:t>
            </w:r>
            <w:r w:rsidRPr="000A120D">
              <w:rPr>
                <w:iCs/>
              </w:rPr>
              <w:softHyphen/>
              <w:t xml:space="preserve">ной информацией или личного интереса к какой-либо спортивной деятельности). </w:t>
            </w:r>
            <w:r w:rsidRPr="000A120D">
              <w:rPr>
                <w:i/>
                <w:iCs/>
              </w:rPr>
              <w:t>Оценивать</w:t>
            </w:r>
            <w:r w:rsidRPr="000A120D">
              <w:rPr>
                <w:iCs/>
              </w:rPr>
              <w:t xml:space="preserve"> результаты своей деятельности</w:t>
            </w:r>
          </w:p>
        </w:tc>
      </w:tr>
      <w:tr w:rsidTr="004F6EBE">
        <w:tblPrEx>
          <w:tblW w:w="16038" w:type="dxa"/>
          <w:tblInd w:w="-137" w:type="dxa"/>
          <w:tblLayout w:type="fixed"/>
          <w:tblCellMar>
            <w:left w:w="0" w:type="dxa"/>
            <w:right w:w="0" w:type="dxa"/>
          </w:tblCellMar>
          <w:tblLook w:val="0000"/>
        </w:tblPrEx>
        <w:trPr>
          <w:gridAfter w:val="2"/>
          <w:wAfter w:w="177" w:type="dxa"/>
          <w:trHeight w:val="347"/>
        </w:trPr>
        <w:tc>
          <w:tcPr>
            <w:tcW w:w="671" w:type="dxa"/>
            <w:tcBorders>
              <w:top w:val="single" w:sz="4" w:space="0" w:color="auto"/>
              <w:left w:val="single" w:sz="4" w:space="0" w:color="auto"/>
              <w:bottom w:val="single" w:sz="4" w:space="0" w:color="auto"/>
              <w:right w:val="single" w:sz="4" w:space="0" w:color="auto"/>
            </w:tcBorders>
          </w:tcPr>
          <w:p w:rsidR="009A68F3" w:rsidRPr="00DF0E50" w:rsidP="002B1FF5">
            <w:pPr>
              <w:pStyle w:val="NoSpacing"/>
              <w:jc w:val="center"/>
              <w:rPr>
                <w:b/>
              </w:rPr>
            </w:pPr>
            <w:r>
              <w:rPr>
                <w:b/>
              </w:rPr>
              <w:t>20</w:t>
            </w:r>
            <w:r w:rsidRPr="00DF0E50">
              <w:rPr>
                <w:b/>
              </w:rPr>
              <w:t>. 05</w:t>
            </w:r>
          </w:p>
        </w:tc>
        <w:tc>
          <w:tcPr>
            <w:tcW w:w="740"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DF0E50" w:rsidP="002B1FF5">
            <w:pPr>
              <w:pStyle w:val="NoSpacing"/>
              <w:jc w:val="center"/>
              <w:rPr>
                <w:b/>
              </w:rPr>
            </w:pPr>
          </w:p>
        </w:tc>
        <w:tc>
          <w:tcPr>
            <w:tcW w:w="569" w:type="dxa"/>
            <w:tcBorders>
              <w:top w:val="single" w:sz="4" w:space="0" w:color="auto"/>
              <w:left w:val="single" w:sz="4" w:space="0" w:color="auto"/>
              <w:bottom w:val="single" w:sz="4" w:space="0" w:color="auto"/>
              <w:right w:val="single" w:sz="4" w:space="0" w:color="auto"/>
            </w:tcBorders>
            <w:shd w:val="clear" w:color="auto" w:fill="auto"/>
          </w:tcPr>
          <w:p w:rsidR="009A68F3" w:rsidRPr="008D79A1" w:rsidP="002B1FF5">
            <w:pPr>
              <w:pStyle w:val="NoSpacing"/>
              <w:jc w:val="center"/>
              <w:rPr>
                <w:b/>
              </w:rPr>
            </w:pPr>
            <w:r w:rsidRPr="008D79A1">
              <w:rPr>
                <w:b/>
              </w:rPr>
              <w:t>1</w:t>
            </w:r>
            <w:r>
              <w:rPr>
                <w:b/>
              </w:rPr>
              <w:t>29</w:t>
            </w:r>
          </w:p>
          <w:p w:rsidR="009A68F3" w:rsidRPr="008D79A1" w:rsidP="002B1FF5">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9A68F3" w:rsidRPr="00547BF8" w:rsidP="006F3445">
            <w:pPr>
              <w:pStyle w:val="NoSpacing"/>
              <w:jc w:val="center"/>
              <w:rPr>
                <w:b/>
                <w:bCs/>
              </w:rPr>
            </w:pPr>
            <w:r>
              <w:rPr>
                <w:b/>
                <w:bCs/>
                <w:lang w:val="en-US"/>
              </w:rPr>
              <w:t>2</w:t>
            </w:r>
            <w:r>
              <w:rPr>
                <w:b/>
                <w:bCs/>
              </w:rPr>
              <w:t>8</w:t>
            </w:r>
          </w:p>
        </w:tc>
        <w:tc>
          <w:tcPr>
            <w:tcW w:w="3241" w:type="dxa"/>
            <w:tcBorders>
              <w:top w:val="single" w:sz="4" w:space="0" w:color="auto"/>
              <w:left w:val="single" w:sz="4" w:space="0" w:color="auto"/>
              <w:bottom w:val="single" w:sz="4" w:space="0" w:color="auto"/>
              <w:right w:val="single" w:sz="4" w:space="0" w:color="auto"/>
            </w:tcBorders>
            <w:shd w:val="clear" w:color="auto" w:fill="auto"/>
          </w:tcPr>
          <w:p w:rsidR="009A68F3" w:rsidRPr="00DF0E50" w:rsidP="00E0358A">
            <w:pPr>
              <w:pStyle w:val="NoSpacing"/>
            </w:pPr>
            <w:r w:rsidRPr="00DF0E50">
              <w:rPr>
                <w:bCs/>
              </w:rPr>
              <w:t>Правописание глаголов с орфограм</w:t>
            </w:r>
            <w:r w:rsidRPr="00DF0E50">
              <w:rPr>
                <w:bCs/>
              </w:rPr>
              <w:softHyphen/>
              <w:t>мами в корне и в окончании.</w:t>
            </w:r>
          </w:p>
        </w:tc>
        <w:tc>
          <w:tcPr>
            <w:tcW w:w="1294"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0A120D" w:rsidP="00DF0E50">
            <w:pPr>
              <w:pStyle w:val="NoSpacing"/>
              <w:rPr>
                <w:i/>
                <w:iCs/>
              </w:rPr>
            </w:pPr>
            <w:r>
              <w:t>У. 2 часть, с.118, упр.251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9327E9">
            <w:pPr>
              <w:pStyle w:val="NoSpacing"/>
              <w:jc w:val="center"/>
            </w:pPr>
            <w:r>
              <w:t>1</w:t>
            </w:r>
          </w:p>
        </w:tc>
        <w:tc>
          <w:tcPr>
            <w:tcW w:w="7904"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E0358A">
            <w:pPr>
              <w:pStyle w:val="NoSpacing"/>
              <w:rPr>
                <w:i/>
                <w:iCs/>
              </w:rPr>
            </w:pPr>
            <w:r w:rsidRPr="000A120D">
              <w:rPr>
                <w:i/>
                <w:iCs/>
              </w:rPr>
              <w:t>Понимать</w:t>
            </w:r>
            <w:r w:rsidRPr="000A120D">
              <w:t xml:space="preserve"> и</w:t>
            </w:r>
            <w:r w:rsidRPr="000A120D">
              <w:rPr>
                <w:i/>
                <w:iCs/>
              </w:rPr>
              <w:t xml:space="preserve"> сохранять</w:t>
            </w:r>
            <w:r w:rsidRPr="000A120D">
              <w:t xml:space="preserve"> в памяти учебную задачу урока.</w:t>
            </w:r>
            <w:r w:rsidRPr="000A120D">
              <w:rPr>
                <w:i/>
                <w:iCs/>
              </w:rPr>
              <w:t xml:space="preserve"> Определять</w:t>
            </w:r>
            <w:r w:rsidRPr="000A120D">
              <w:t xml:space="preserve"> орфограммы в глаголах.</w:t>
            </w:r>
            <w:r w:rsidRPr="000A120D">
              <w:rPr>
                <w:i/>
                <w:iCs/>
              </w:rPr>
              <w:t xml:space="preserve"> Обосновывать</w:t>
            </w:r>
            <w:r w:rsidRPr="000A120D">
              <w:t xml:space="preserve"> правильность на</w:t>
            </w:r>
            <w:r w:rsidRPr="000A120D">
              <w:softHyphen/>
              <w:t>писания безударного личного окончания глагола и орфограммы в корне.</w:t>
            </w:r>
            <w:r w:rsidRPr="000A120D">
              <w:rPr>
                <w:i/>
                <w:iCs/>
              </w:rPr>
              <w:t xml:space="preserve"> Работать </w:t>
            </w:r>
            <w:r w:rsidRPr="000A120D">
              <w:t>над смысловым содержанием текста.</w:t>
            </w:r>
            <w:r w:rsidRPr="000A120D">
              <w:rPr>
                <w:i/>
                <w:iCs/>
              </w:rPr>
              <w:t xml:space="preserve"> Оце</w:t>
            </w:r>
            <w:r w:rsidRPr="000A120D">
              <w:rPr>
                <w:i/>
                <w:iCs/>
              </w:rPr>
              <w:softHyphen/>
              <w:t>нивать</w:t>
            </w:r>
            <w:r w:rsidRPr="000A120D">
              <w:t xml:space="preserve"> результаты своей деятельности</w:t>
            </w:r>
          </w:p>
        </w:tc>
      </w:tr>
      <w:tr w:rsidTr="004F6EBE">
        <w:tblPrEx>
          <w:tblW w:w="16038" w:type="dxa"/>
          <w:tblInd w:w="-137" w:type="dxa"/>
          <w:tblLayout w:type="fixed"/>
          <w:tblCellMar>
            <w:left w:w="0" w:type="dxa"/>
            <w:right w:w="0" w:type="dxa"/>
          </w:tblCellMar>
          <w:tblLook w:val="0000"/>
        </w:tblPrEx>
        <w:trPr>
          <w:gridAfter w:val="2"/>
          <w:wAfter w:w="177" w:type="dxa"/>
          <w:trHeight w:val="1913"/>
        </w:trPr>
        <w:tc>
          <w:tcPr>
            <w:tcW w:w="671" w:type="dxa"/>
            <w:tcBorders>
              <w:top w:val="single" w:sz="4" w:space="0" w:color="auto"/>
              <w:left w:val="single" w:sz="4" w:space="0" w:color="auto"/>
              <w:bottom w:val="single" w:sz="4" w:space="0" w:color="auto"/>
              <w:right w:val="single" w:sz="4" w:space="0" w:color="auto"/>
            </w:tcBorders>
          </w:tcPr>
          <w:p w:rsidR="009A68F3" w:rsidRPr="00DF0E50" w:rsidP="002B1FF5">
            <w:pPr>
              <w:pStyle w:val="NoSpacing"/>
              <w:jc w:val="center"/>
              <w:rPr>
                <w:b/>
              </w:rPr>
            </w:pPr>
            <w:r>
              <w:rPr>
                <w:b/>
              </w:rPr>
              <w:t>24</w:t>
            </w:r>
            <w:r w:rsidRPr="00DF0E50">
              <w:rPr>
                <w:b/>
              </w:rPr>
              <w:t>. 05</w:t>
            </w:r>
          </w:p>
        </w:tc>
        <w:tc>
          <w:tcPr>
            <w:tcW w:w="740"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DF0E50" w:rsidP="002B1FF5">
            <w:pPr>
              <w:pStyle w:val="NoSpacing"/>
              <w:jc w:val="center"/>
              <w:rPr>
                <w:b/>
              </w:rPr>
            </w:pPr>
          </w:p>
        </w:tc>
        <w:tc>
          <w:tcPr>
            <w:tcW w:w="569" w:type="dxa"/>
            <w:tcBorders>
              <w:top w:val="single" w:sz="4" w:space="0" w:color="auto"/>
              <w:left w:val="single" w:sz="4" w:space="0" w:color="auto"/>
              <w:bottom w:val="single" w:sz="4" w:space="0" w:color="auto"/>
              <w:right w:val="single" w:sz="4" w:space="0" w:color="auto"/>
            </w:tcBorders>
            <w:shd w:val="clear" w:color="auto" w:fill="auto"/>
          </w:tcPr>
          <w:p w:rsidR="009A68F3" w:rsidRPr="008D79A1" w:rsidP="002B1FF5">
            <w:pPr>
              <w:pStyle w:val="NoSpacing"/>
              <w:jc w:val="center"/>
              <w:rPr>
                <w:b/>
              </w:rPr>
            </w:pPr>
            <w:r w:rsidRPr="008D79A1">
              <w:rPr>
                <w:b/>
              </w:rPr>
              <w:t>1</w:t>
            </w:r>
            <w:r>
              <w:rPr>
                <w:b/>
              </w:rPr>
              <w:t>30</w:t>
            </w:r>
          </w:p>
          <w:p w:rsidR="009A68F3" w:rsidRPr="008D79A1" w:rsidP="002B1FF5">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9A68F3" w:rsidRPr="00547BF8" w:rsidP="006F3445">
            <w:pPr>
              <w:pStyle w:val="NoSpacing"/>
              <w:jc w:val="center"/>
              <w:rPr>
                <w:b/>
                <w:bCs/>
              </w:rPr>
            </w:pPr>
            <w:r>
              <w:rPr>
                <w:b/>
                <w:bCs/>
              </w:rPr>
              <w:t>29</w:t>
            </w:r>
          </w:p>
        </w:tc>
        <w:tc>
          <w:tcPr>
            <w:tcW w:w="3241" w:type="dxa"/>
            <w:tcBorders>
              <w:top w:val="single" w:sz="4" w:space="0" w:color="auto"/>
              <w:left w:val="single" w:sz="4" w:space="0" w:color="auto"/>
              <w:bottom w:val="single" w:sz="4" w:space="0" w:color="auto"/>
              <w:right w:val="single" w:sz="4" w:space="0" w:color="auto"/>
            </w:tcBorders>
            <w:shd w:val="clear" w:color="auto" w:fill="auto"/>
          </w:tcPr>
          <w:p w:rsidR="009A68F3" w:rsidRPr="00DF0E50" w:rsidP="00DC752E">
            <w:pPr>
              <w:pStyle w:val="NoSpacing"/>
              <w:rPr>
                <w:bCs/>
              </w:rPr>
            </w:pPr>
            <w:r w:rsidRPr="00DF0E50">
              <w:rPr>
                <w:bCs/>
              </w:rPr>
              <w:t>Правописание глаголов с орфограм</w:t>
            </w:r>
            <w:r w:rsidRPr="00DF0E50">
              <w:rPr>
                <w:bCs/>
              </w:rPr>
              <w:softHyphen/>
              <w:t xml:space="preserve">мами в корне и в окончании. </w:t>
            </w:r>
          </w:p>
          <w:p w:rsidR="009A68F3" w:rsidRPr="006067E7" w:rsidP="00DC752E">
            <w:pPr>
              <w:pStyle w:val="NoSpacing"/>
              <w:rPr>
                <w:b/>
              </w:rPr>
            </w:pPr>
            <w:r w:rsidRPr="00DF0E50">
              <w:rPr>
                <w:b/>
                <w:bCs/>
              </w:rPr>
              <w:t>Про</w:t>
            </w:r>
            <w:r w:rsidRPr="00DF0E50">
              <w:rPr>
                <w:b/>
                <w:bCs/>
              </w:rPr>
              <w:softHyphen/>
              <w:t>верочная работа  № 5 «Правописание глаголов с орфограм</w:t>
            </w:r>
            <w:r w:rsidRPr="00DF0E50">
              <w:rPr>
                <w:b/>
                <w:bCs/>
              </w:rPr>
              <w:softHyphen/>
              <w:t>мами в корне и в окончании»</w:t>
            </w:r>
          </w:p>
        </w:tc>
        <w:tc>
          <w:tcPr>
            <w:tcW w:w="1294"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DF0E50" w:rsidP="00DF0E50">
            <w:pPr>
              <w:pStyle w:val="NoSpacing"/>
              <w:rPr>
                <w:i/>
                <w:iCs/>
              </w:rPr>
            </w:pPr>
            <w:r w:rsidRPr="00DF0E50">
              <w:t>Учебник: «Проверь себя», задание 1, с. 120.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9327E9">
            <w:pPr>
              <w:pStyle w:val="NoSpacing"/>
              <w:jc w:val="center"/>
            </w:pPr>
            <w:r>
              <w:t>1</w:t>
            </w:r>
          </w:p>
        </w:tc>
        <w:tc>
          <w:tcPr>
            <w:tcW w:w="7904"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E0358A">
            <w:pPr>
              <w:pStyle w:val="NoSpacing"/>
              <w:rPr>
                <w:i/>
                <w:iCs/>
              </w:rPr>
            </w:pPr>
            <w:r w:rsidRPr="000A120D">
              <w:rPr>
                <w:i/>
                <w:iCs/>
              </w:rPr>
              <w:t>Понимать</w:t>
            </w:r>
            <w:r w:rsidRPr="000A120D">
              <w:t xml:space="preserve"> и</w:t>
            </w:r>
            <w:r w:rsidRPr="000A120D">
              <w:rPr>
                <w:i/>
                <w:iCs/>
              </w:rPr>
              <w:t xml:space="preserve"> сохранять</w:t>
            </w:r>
            <w:r w:rsidRPr="000A120D">
              <w:t xml:space="preserve"> в памяти учебную задачу урока.</w:t>
            </w:r>
            <w:r w:rsidRPr="000A120D">
              <w:rPr>
                <w:i/>
                <w:iCs/>
              </w:rPr>
              <w:t xml:space="preserve"> Обосновывать</w:t>
            </w:r>
            <w:r w:rsidRPr="000A120D">
              <w:t xml:space="preserve"> правильность написания глаголов с изученными орфо</w:t>
            </w:r>
            <w:r w:rsidRPr="000A120D">
              <w:softHyphen/>
              <w:t>граммами.</w:t>
            </w:r>
            <w:r w:rsidRPr="000A120D">
              <w:rPr>
                <w:i/>
                <w:iCs/>
              </w:rPr>
              <w:t xml:space="preserve"> Оценивать</w:t>
            </w:r>
            <w:r w:rsidRPr="000A120D">
              <w:t xml:space="preserve"> результаты выпол</w:t>
            </w:r>
            <w:r w:rsidRPr="000A120D">
              <w:softHyphen/>
              <w:t>ненного задания рубрики «Проверь себя» по учебнику.</w:t>
            </w:r>
            <w:r w:rsidRPr="000A120D">
              <w:rPr>
                <w:i/>
                <w:iCs/>
              </w:rPr>
              <w:t xml:space="preserve"> Оценивать</w:t>
            </w:r>
            <w:r w:rsidRPr="000A120D">
              <w:t xml:space="preserve"> результаты своей деятельности</w:t>
            </w:r>
          </w:p>
        </w:tc>
      </w:tr>
      <w:tr w:rsidTr="004F6EBE">
        <w:tblPrEx>
          <w:tblW w:w="16038" w:type="dxa"/>
          <w:tblInd w:w="-137" w:type="dxa"/>
          <w:tblLayout w:type="fixed"/>
          <w:tblCellMar>
            <w:left w:w="0" w:type="dxa"/>
            <w:right w:w="0" w:type="dxa"/>
          </w:tblCellMar>
          <w:tblLook w:val="0000"/>
        </w:tblPrEx>
        <w:trPr>
          <w:gridAfter w:val="2"/>
          <w:wAfter w:w="177" w:type="dxa"/>
          <w:trHeight w:val="1115"/>
        </w:trPr>
        <w:tc>
          <w:tcPr>
            <w:tcW w:w="671" w:type="dxa"/>
            <w:tcBorders>
              <w:top w:val="single" w:sz="4" w:space="0" w:color="auto"/>
              <w:left w:val="single" w:sz="4" w:space="0" w:color="auto"/>
              <w:bottom w:val="single" w:sz="4" w:space="0" w:color="auto"/>
              <w:right w:val="single" w:sz="4" w:space="0" w:color="auto"/>
            </w:tcBorders>
          </w:tcPr>
          <w:p w:rsidR="009A68F3" w:rsidRPr="00DF0E50" w:rsidP="002B1FF5">
            <w:pPr>
              <w:pStyle w:val="NoSpacing"/>
              <w:jc w:val="center"/>
              <w:rPr>
                <w:b/>
              </w:rPr>
            </w:pPr>
            <w:r>
              <w:rPr>
                <w:b/>
              </w:rPr>
              <w:t>25</w:t>
            </w:r>
            <w:r w:rsidRPr="00DF0E50">
              <w:rPr>
                <w:b/>
              </w:rPr>
              <w:t>. 05</w:t>
            </w:r>
          </w:p>
        </w:tc>
        <w:tc>
          <w:tcPr>
            <w:tcW w:w="740"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DF0E50" w:rsidP="002B1FF5">
            <w:pPr>
              <w:pStyle w:val="NoSpacing"/>
              <w:jc w:val="center"/>
              <w:rPr>
                <w:b/>
              </w:rPr>
            </w:pPr>
          </w:p>
        </w:tc>
        <w:tc>
          <w:tcPr>
            <w:tcW w:w="569" w:type="dxa"/>
            <w:tcBorders>
              <w:top w:val="single" w:sz="4" w:space="0" w:color="auto"/>
              <w:left w:val="single" w:sz="4" w:space="0" w:color="auto"/>
              <w:bottom w:val="single" w:sz="4" w:space="0" w:color="auto"/>
              <w:right w:val="single" w:sz="4" w:space="0" w:color="auto"/>
            </w:tcBorders>
            <w:shd w:val="clear" w:color="auto" w:fill="auto"/>
          </w:tcPr>
          <w:p w:rsidR="009A68F3" w:rsidRPr="008D79A1" w:rsidP="002B1FF5">
            <w:pPr>
              <w:pStyle w:val="NoSpacing"/>
              <w:jc w:val="center"/>
              <w:rPr>
                <w:b/>
              </w:rPr>
            </w:pPr>
            <w:r w:rsidRPr="008D79A1">
              <w:rPr>
                <w:b/>
              </w:rPr>
              <w:t>1</w:t>
            </w:r>
            <w:r>
              <w:rPr>
                <w:b/>
              </w:rPr>
              <w:t>31</w:t>
            </w:r>
          </w:p>
          <w:p w:rsidR="009A68F3" w:rsidRPr="008D79A1" w:rsidP="002B1FF5">
            <w:pPr>
              <w:pStyle w:val="NoSpacing"/>
              <w:jc w:val="center"/>
              <w:rPr>
                <w:b/>
              </w:rPr>
            </w:pP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9A68F3" w:rsidRPr="00547BF8" w:rsidP="006F3445">
            <w:pPr>
              <w:pStyle w:val="NoSpacing"/>
              <w:jc w:val="center"/>
              <w:rPr>
                <w:b/>
                <w:bCs/>
              </w:rPr>
            </w:pPr>
            <w:r>
              <w:rPr>
                <w:b/>
                <w:bCs/>
              </w:rPr>
              <w:t>30</w:t>
            </w:r>
          </w:p>
        </w:tc>
        <w:tc>
          <w:tcPr>
            <w:tcW w:w="3241" w:type="dxa"/>
            <w:tcBorders>
              <w:top w:val="single" w:sz="4" w:space="0" w:color="auto"/>
              <w:left w:val="single" w:sz="4" w:space="0" w:color="auto"/>
              <w:bottom w:val="single" w:sz="4" w:space="0" w:color="auto"/>
              <w:right w:val="single" w:sz="4" w:space="0" w:color="auto"/>
            </w:tcBorders>
            <w:shd w:val="clear" w:color="auto" w:fill="auto"/>
          </w:tcPr>
          <w:p w:rsidR="009A68F3" w:rsidRPr="006067E7" w:rsidP="00CA2943">
            <w:pPr>
              <w:pStyle w:val="NoSpacing"/>
              <w:rPr>
                <w:b/>
                <w:bCs/>
              </w:rPr>
            </w:pPr>
            <w:r w:rsidRPr="00DF0E50">
              <w:rPr>
                <w:b/>
                <w:bCs/>
              </w:rPr>
              <w:t>Контрольный диктант № 4 (с граммати</w:t>
            </w:r>
            <w:r w:rsidRPr="00DF0E50">
              <w:rPr>
                <w:b/>
                <w:bCs/>
              </w:rPr>
              <w:softHyphen/>
              <w:t>ческим заданием) по теме «Глагол». «Весеннее утро»</w:t>
            </w:r>
          </w:p>
        </w:tc>
        <w:tc>
          <w:tcPr>
            <w:tcW w:w="1294"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0A120D" w:rsidP="00CA2943">
            <w:pPr>
              <w:pStyle w:val="NoSpacing"/>
              <w:rPr>
                <w:i/>
                <w:iCs/>
              </w:rPr>
            </w:pPr>
            <w:r>
              <w:rPr>
                <w:i/>
                <w:iCs/>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CA2943">
            <w:pPr>
              <w:pStyle w:val="NoSpacing"/>
              <w:jc w:val="center"/>
            </w:pPr>
            <w:r>
              <w:t>1</w:t>
            </w:r>
          </w:p>
        </w:tc>
        <w:tc>
          <w:tcPr>
            <w:tcW w:w="7904"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CA2943">
            <w:pPr>
              <w:pStyle w:val="NoSpacing"/>
              <w:rPr>
                <w:i/>
                <w:iCs/>
              </w:rPr>
            </w:pPr>
            <w:r w:rsidRPr="000A120D">
              <w:rPr>
                <w:i/>
                <w:iCs/>
              </w:rPr>
              <w:t>Понимать</w:t>
            </w:r>
            <w:r w:rsidRPr="000A120D">
              <w:t xml:space="preserve"> и</w:t>
            </w:r>
            <w:r w:rsidRPr="000A120D">
              <w:rPr>
                <w:i/>
                <w:iCs/>
              </w:rPr>
              <w:t xml:space="preserve"> сохранять</w:t>
            </w:r>
            <w:r w:rsidRPr="000A120D">
              <w:t xml:space="preserve"> в памяти учебную задачу урока. Адекватно</w:t>
            </w:r>
            <w:r w:rsidRPr="000A120D">
              <w:rPr>
                <w:i/>
                <w:iCs/>
              </w:rPr>
              <w:t xml:space="preserve"> оценивать</w:t>
            </w:r>
            <w:r w:rsidRPr="000A120D">
              <w:t xml:space="preserve"> ре</w:t>
            </w:r>
            <w:r w:rsidRPr="000A120D">
              <w:softHyphen/>
              <w:t>зультаты написанного диктанта, выполне</w:t>
            </w:r>
            <w:r w:rsidRPr="000A120D">
              <w:softHyphen/>
              <w:t>ния грамматических заданий,</w:t>
            </w:r>
            <w:r w:rsidRPr="000A120D">
              <w:rPr>
                <w:i/>
                <w:iCs/>
              </w:rPr>
              <w:t xml:space="preserve"> определять </w:t>
            </w:r>
            <w:r w:rsidRPr="000A120D">
              <w:t>границы своих достижений.</w:t>
            </w:r>
            <w:r w:rsidRPr="000A120D">
              <w:rPr>
                <w:i/>
                <w:iCs/>
              </w:rPr>
              <w:t xml:space="preserve"> Составлять </w:t>
            </w:r>
            <w:r w:rsidRPr="000A120D">
              <w:t>текст по выбранной теме.</w:t>
            </w:r>
            <w:r w:rsidRPr="000A120D">
              <w:rPr>
                <w:i/>
                <w:iCs/>
              </w:rPr>
              <w:t xml:space="preserve"> Оценивать</w:t>
            </w:r>
            <w:r w:rsidRPr="000A120D">
              <w:t xml:space="preserve"> ре</w:t>
            </w:r>
            <w:r w:rsidRPr="000A120D">
              <w:softHyphen/>
              <w:t>зультаты своей деятельности</w:t>
            </w:r>
          </w:p>
        </w:tc>
      </w:tr>
      <w:tr w:rsidTr="004F6EBE">
        <w:tblPrEx>
          <w:tblW w:w="16038" w:type="dxa"/>
          <w:tblInd w:w="-137" w:type="dxa"/>
          <w:tblLayout w:type="fixed"/>
          <w:tblCellMar>
            <w:left w:w="0" w:type="dxa"/>
            <w:right w:w="0" w:type="dxa"/>
          </w:tblCellMar>
          <w:tblLook w:val="0000"/>
        </w:tblPrEx>
        <w:trPr>
          <w:gridAfter w:val="2"/>
          <w:wAfter w:w="177" w:type="dxa"/>
          <w:trHeight w:val="1294"/>
        </w:trPr>
        <w:tc>
          <w:tcPr>
            <w:tcW w:w="671" w:type="dxa"/>
            <w:tcBorders>
              <w:top w:val="single" w:sz="4" w:space="0" w:color="auto"/>
              <w:left w:val="single" w:sz="4" w:space="0" w:color="auto"/>
              <w:bottom w:val="single" w:sz="4" w:space="0" w:color="auto"/>
              <w:right w:val="single" w:sz="4" w:space="0" w:color="auto"/>
            </w:tcBorders>
          </w:tcPr>
          <w:p w:rsidR="009A68F3" w:rsidRPr="00DF0E50" w:rsidP="002B1FF5">
            <w:pPr>
              <w:pStyle w:val="NoSpacing"/>
              <w:jc w:val="center"/>
              <w:rPr>
                <w:b/>
              </w:rPr>
            </w:pPr>
            <w:r>
              <w:rPr>
                <w:b/>
              </w:rPr>
              <w:t>26</w:t>
            </w:r>
            <w:r w:rsidRPr="00DF0E50">
              <w:rPr>
                <w:b/>
              </w:rPr>
              <w:t>. 05</w:t>
            </w:r>
          </w:p>
        </w:tc>
        <w:tc>
          <w:tcPr>
            <w:tcW w:w="740"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DF0E50" w:rsidP="002B1FF5">
            <w:pPr>
              <w:pStyle w:val="NoSpacing"/>
              <w:jc w:val="center"/>
              <w:rPr>
                <w:b/>
              </w:rPr>
            </w:pPr>
          </w:p>
        </w:tc>
        <w:tc>
          <w:tcPr>
            <w:tcW w:w="569" w:type="dxa"/>
            <w:tcBorders>
              <w:top w:val="single" w:sz="4" w:space="0" w:color="auto"/>
              <w:left w:val="single" w:sz="4" w:space="0" w:color="auto"/>
              <w:bottom w:val="single" w:sz="4" w:space="0" w:color="auto"/>
              <w:right w:val="single" w:sz="4" w:space="0" w:color="auto"/>
            </w:tcBorders>
            <w:shd w:val="clear" w:color="auto" w:fill="auto"/>
          </w:tcPr>
          <w:p w:rsidR="009A68F3" w:rsidRPr="008D79A1" w:rsidP="002B1FF5">
            <w:pPr>
              <w:pStyle w:val="NoSpacing"/>
              <w:jc w:val="center"/>
              <w:rPr>
                <w:b/>
              </w:rPr>
            </w:pPr>
            <w:r>
              <w:rPr>
                <w:b/>
              </w:rPr>
              <w:t>132</w:t>
            </w: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9A68F3" w:rsidRPr="00547BF8" w:rsidP="006F3445">
            <w:pPr>
              <w:pStyle w:val="NoSpacing"/>
              <w:jc w:val="center"/>
              <w:rPr>
                <w:b/>
                <w:bCs/>
              </w:rPr>
            </w:pPr>
            <w:r>
              <w:rPr>
                <w:b/>
                <w:bCs/>
              </w:rPr>
              <w:t>31</w:t>
            </w:r>
          </w:p>
        </w:tc>
        <w:tc>
          <w:tcPr>
            <w:tcW w:w="3241" w:type="dxa"/>
            <w:tcBorders>
              <w:top w:val="single" w:sz="4" w:space="0" w:color="auto"/>
              <w:left w:val="single" w:sz="4" w:space="0" w:color="auto"/>
              <w:bottom w:val="single" w:sz="4" w:space="0" w:color="auto"/>
              <w:right w:val="single" w:sz="4" w:space="0" w:color="auto"/>
            </w:tcBorders>
            <w:shd w:val="clear" w:color="auto" w:fill="auto"/>
          </w:tcPr>
          <w:p w:rsidR="009A68F3" w:rsidRPr="006067E7" w:rsidP="00CA2943">
            <w:pPr>
              <w:pStyle w:val="NoSpacing"/>
              <w:rPr>
                <w:bCs/>
              </w:rPr>
            </w:pPr>
            <w:r w:rsidRPr="00DF0E50">
              <w:rPr>
                <w:bCs/>
              </w:rPr>
              <w:t>Работа над ошибками, допущенны</w:t>
            </w:r>
            <w:r w:rsidRPr="00DF0E50">
              <w:rPr>
                <w:bCs/>
              </w:rPr>
              <w:softHyphen/>
              <w:t>ми в диктанте и при выполнении грамматического задания.</w:t>
            </w:r>
          </w:p>
        </w:tc>
        <w:tc>
          <w:tcPr>
            <w:tcW w:w="1294"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804BE3" w:rsidP="00DF0E50">
            <w:pPr>
              <w:pStyle w:val="NoSpacing"/>
              <w:rPr>
                <w:iCs/>
              </w:rPr>
            </w:pPr>
            <w:r w:rsidRPr="00DF0E50">
              <w:t>Учебник: «Проверь себя», задани</w:t>
            </w:r>
            <w:r>
              <w:t>я</w:t>
            </w:r>
            <w:r w:rsidRPr="00DF0E50">
              <w:t xml:space="preserve"> </w:t>
            </w:r>
            <w:r>
              <w:t>2-5</w:t>
            </w:r>
            <w:r w:rsidRPr="00DF0E50">
              <w:t>, с. 120.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CA2943">
            <w:pPr>
              <w:pStyle w:val="NoSpacing"/>
              <w:jc w:val="center"/>
            </w:pPr>
            <w:r>
              <w:t>1</w:t>
            </w:r>
          </w:p>
        </w:tc>
        <w:tc>
          <w:tcPr>
            <w:tcW w:w="7904"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CA2943">
            <w:pPr>
              <w:pStyle w:val="NoSpacing"/>
              <w:rPr>
                <w:i/>
                <w:iCs/>
              </w:rPr>
            </w:pPr>
            <w:r w:rsidRPr="000A120D">
              <w:rPr>
                <w:i/>
                <w:iCs/>
              </w:rPr>
              <w:t>Понимать</w:t>
            </w:r>
            <w:r w:rsidRPr="000A120D">
              <w:t xml:space="preserve"> и</w:t>
            </w:r>
            <w:r w:rsidRPr="000A120D">
              <w:rPr>
                <w:i/>
                <w:iCs/>
              </w:rPr>
              <w:t xml:space="preserve"> сохранять</w:t>
            </w:r>
            <w:r w:rsidRPr="000A120D">
              <w:t xml:space="preserve"> в памяти учебную задачу урока. Подробно</w:t>
            </w:r>
            <w:r w:rsidRPr="000A120D">
              <w:rPr>
                <w:i/>
                <w:iCs/>
              </w:rPr>
              <w:t xml:space="preserve"> воспроизводить </w:t>
            </w:r>
            <w:r w:rsidRPr="000A120D">
              <w:t xml:space="preserve">содержание повествовательного текста и </w:t>
            </w:r>
            <w:r w:rsidRPr="000A120D">
              <w:rPr>
                <w:i/>
                <w:iCs/>
              </w:rPr>
              <w:t>оценивать</w:t>
            </w:r>
            <w:r w:rsidRPr="000A120D">
              <w:t xml:space="preserve"> написанное.</w:t>
            </w:r>
            <w:r w:rsidRPr="000A120D">
              <w:rPr>
                <w:i/>
                <w:iCs/>
              </w:rPr>
              <w:t xml:space="preserve"> Оценивать</w:t>
            </w:r>
            <w:r w:rsidRPr="000A120D">
              <w:t xml:space="preserve"> резуль</w:t>
            </w:r>
            <w:r w:rsidRPr="000A120D">
              <w:softHyphen/>
              <w:t>таты своей деятельности</w:t>
            </w:r>
          </w:p>
        </w:tc>
      </w:tr>
      <w:tr w:rsidTr="00472FF0">
        <w:tblPrEx>
          <w:tblW w:w="16038" w:type="dxa"/>
          <w:tblInd w:w="-137" w:type="dxa"/>
          <w:tblLayout w:type="fixed"/>
          <w:tblCellMar>
            <w:left w:w="0" w:type="dxa"/>
            <w:right w:w="0" w:type="dxa"/>
          </w:tblCellMar>
          <w:tblLook w:val="0000"/>
        </w:tblPrEx>
        <w:trPr>
          <w:gridAfter w:val="2"/>
          <w:wAfter w:w="177" w:type="dxa"/>
          <w:trHeight w:val="265"/>
        </w:trPr>
        <w:tc>
          <w:tcPr>
            <w:tcW w:w="15861" w:type="dxa"/>
            <w:gridSpan w:val="10"/>
            <w:tcBorders>
              <w:top w:val="single" w:sz="4" w:space="0" w:color="auto"/>
              <w:left w:val="single" w:sz="4" w:space="0" w:color="auto"/>
              <w:bottom w:val="single" w:sz="4" w:space="0" w:color="auto"/>
              <w:right w:val="single" w:sz="4" w:space="0" w:color="auto"/>
            </w:tcBorders>
          </w:tcPr>
          <w:p w:rsidR="009A68F3" w:rsidRPr="00547BF8" w:rsidP="00107793">
            <w:pPr>
              <w:pStyle w:val="NoSpacing"/>
              <w:jc w:val="center"/>
              <w:rPr>
                <w:b/>
                <w:sz w:val="22"/>
              </w:rPr>
            </w:pPr>
            <w:r w:rsidRPr="008D79A1">
              <w:rPr>
                <w:b/>
                <w:sz w:val="22"/>
              </w:rPr>
              <w:t>ПОВТОРЕНИЕ</w:t>
            </w:r>
            <w:r>
              <w:rPr>
                <w:b/>
                <w:sz w:val="22"/>
              </w:rPr>
              <w:t xml:space="preserve"> </w:t>
            </w:r>
            <w:r w:rsidRPr="008D79A1">
              <w:rPr>
                <w:b/>
                <w:sz w:val="22"/>
              </w:rPr>
              <w:t>(</w:t>
            </w:r>
            <w:r>
              <w:rPr>
                <w:b/>
                <w:sz w:val="22"/>
              </w:rPr>
              <w:t>4</w:t>
            </w:r>
            <w:r w:rsidRPr="008D79A1">
              <w:rPr>
                <w:b/>
                <w:sz w:val="22"/>
              </w:rPr>
              <w:t xml:space="preserve"> ч)</w:t>
            </w:r>
          </w:p>
        </w:tc>
      </w:tr>
      <w:tr w:rsidTr="00472FF0">
        <w:tblPrEx>
          <w:tblW w:w="16038" w:type="dxa"/>
          <w:tblInd w:w="-137" w:type="dxa"/>
          <w:tblLayout w:type="fixed"/>
          <w:tblCellMar>
            <w:left w:w="0" w:type="dxa"/>
            <w:right w:w="0" w:type="dxa"/>
          </w:tblCellMar>
          <w:tblLook w:val="0000"/>
        </w:tblPrEx>
        <w:trPr>
          <w:gridAfter w:val="2"/>
          <w:wAfter w:w="177" w:type="dxa"/>
          <w:trHeight w:val="2108"/>
        </w:trPr>
        <w:tc>
          <w:tcPr>
            <w:tcW w:w="671" w:type="dxa"/>
            <w:tcBorders>
              <w:top w:val="single" w:sz="4" w:space="0" w:color="auto"/>
              <w:left w:val="single" w:sz="4" w:space="0" w:color="auto"/>
              <w:bottom w:val="single" w:sz="4" w:space="0" w:color="auto"/>
              <w:right w:val="single" w:sz="4" w:space="0" w:color="auto"/>
            </w:tcBorders>
          </w:tcPr>
          <w:p w:rsidR="009A68F3" w:rsidRPr="00DF0E50" w:rsidP="00C060F3">
            <w:pPr>
              <w:pStyle w:val="NoSpacing"/>
              <w:jc w:val="center"/>
              <w:rPr>
                <w:b/>
              </w:rPr>
            </w:pPr>
            <w:r>
              <w:rPr>
                <w:b/>
              </w:rPr>
              <w:t>27</w:t>
            </w:r>
            <w:r w:rsidRPr="00DF0E50">
              <w:rPr>
                <w:b/>
              </w:rPr>
              <w:t>. 05</w:t>
            </w:r>
          </w:p>
        </w:tc>
        <w:tc>
          <w:tcPr>
            <w:tcW w:w="740"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DF0E50" w:rsidP="006F3445">
            <w:pPr>
              <w:pStyle w:val="NoSpacing"/>
              <w:jc w:val="center"/>
              <w:rPr>
                <w:b/>
              </w:rPr>
            </w:pPr>
          </w:p>
        </w:tc>
        <w:tc>
          <w:tcPr>
            <w:tcW w:w="569" w:type="dxa"/>
            <w:tcBorders>
              <w:top w:val="single" w:sz="4" w:space="0" w:color="auto"/>
              <w:left w:val="single" w:sz="4" w:space="0" w:color="auto"/>
              <w:bottom w:val="single" w:sz="4" w:space="0" w:color="auto"/>
              <w:right w:val="single" w:sz="4" w:space="0" w:color="auto"/>
            </w:tcBorders>
            <w:shd w:val="clear" w:color="auto" w:fill="auto"/>
          </w:tcPr>
          <w:p w:rsidR="009A68F3" w:rsidRPr="008D79A1" w:rsidP="006F3445">
            <w:pPr>
              <w:pStyle w:val="NoSpacing"/>
              <w:jc w:val="center"/>
              <w:rPr>
                <w:b/>
              </w:rPr>
            </w:pPr>
            <w:r>
              <w:rPr>
                <w:b/>
              </w:rPr>
              <w:t>133</w:t>
            </w: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9A68F3" w:rsidRPr="006F3445" w:rsidP="006F3445">
            <w:pPr>
              <w:pStyle w:val="NoSpacing"/>
              <w:jc w:val="center"/>
              <w:rPr>
                <w:b/>
                <w:bCs/>
                <w:lang w:val="en-US"/>
              </w:rPr>
            </w:pPr>
            <w:r>
              <w:rPr>
                <w:b/>
                <w:bCs/>
                <w:lang w:val="en-US"/>
              </w:rPr>
              <w:t>1</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C060F3" w:rsidP="00E179A9">
            <w:pPr>
              <w:pStyle w:val="NoSpacing"/>
            </w:pPr>
            <w:r w:rsidRPr="00C060F3">
              <w:rPr>
                <w:bCs/>
              </w:rPr>
              <w:t>Язык и речь.</w:t>
            </w:r>
          </w:p>
          <w:p w:rsidR="009A68F3" w:rsidRPr="00C060F3" w:rsidP="00FA100A">
            <w:pPr>
              <w:pStyle w:val="NoSpacing"/>
            </w:pP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853F78">
            <w:pPr>
              <w:pStyle w:val="NoSpacing"/>
              <w:rPr>
                <w:i/>
                <w:iCs/>
              </w:rPr>
            </w:pPr>
            <w:r>
              <w:t>У. 2 часть, с.121, упр.256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9327E9">
            <w:pPr>
              <w:pStyle w:val="NoSpacing"/>
              <w:jc w:val="center"/>
            </w:pPr>
            <w:r>
              <w:t>1</w:t>
            </w:r>
          </w:p>
        </w:tc>
        <w:tc>
          <w:tcPr>
            <w:tcW w:w="7904"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E179A9">
            <w:pPr>
              <w:pStyle w:val="NoSpacing"/>
              <w:rPr>
                <w:i/>
                <w:iCs/>
              </w:rPr>
            </w:pPr>
            <w:r w:rsidRPr="000A120D">
              <w:rPr>
                <w:i/>
                <w:iCs/>
              </w:rPr>
              <w:t>Понимать</w:t>
            </w:r>
            <w:r w:rsidRPr="000A120D">
              <w:t xml:space="preserve"> и</w:t>
            </w:r>
            <w:r w:rsidRPr="000A120D">
              <w:rPr>
                <w:i/>
                <w:iCs/>
              </w:rPr>
              <w:t xml:space="preserve"> сохранять</w:t>
            </w:r>
            <w:r w:rsidRPr="000A120D">
              <w:t xml:space="preserve"> в памяти учебную задачу урока. Адекватно</w:t>
            </w:r>
            <w:r w:rsidRPr="000A120D">
              <w:rPr>
                <w:i/>
                <w:iCs/>
              </w:rPr>
              <w:t xml:space="preserve"> оценивать</w:t>
            </w:r>
            <w:r w:rsidRPr="000A120D">
              <w:t xml:space="preserve"> резуль</w:t>
            </w:r>
            <w:r w:rsidRPr="000A120D">
              <w:softHyphen/>
              <w:t xml:space="preserve">таты написанного изложения, выполнения проверочных грамматических заданий. </w:t>
            </w:r>
            <w:r w:rsidRPr="000A120D">
              <w:rPr>
                <w:i/>
                <w:iCs/>
              </w:rPr>
              <w:t>Определять</w:t>
            </w:r>
            <w:r w:rsidRPr="000A120D">
              <w:t xml:space="preserve"> границы своих достижений. </w:t>
            </w:r>
            <w:r w:rsidRPr="000A120D">
              <w:rPr>
                <w:i/>
                <w:iCs/>
              </w:rPr>
              <w:t>Воспроизводить</w:t>
            </w:r>
            <w:r w:rsidRPr="000A120D">
              <w:t xml:space="preserve"> знания о языке и речи, о формах речи (устная, письменная, вну</w:t>
            </w:r>
            <w:r w:rsidRPr="000A120D">
              <w:softHyphen/>
              <w:t>тренняя), о диалогической и монологиче</w:t>
            </w:r>
            <w:r w:rsidRPr="000A120D">
              <w:softHyphen/>
              <w:t>ской речи.</w:t>
            </w:r>
            <w:r w:rsidRPr="000A120D">
              <w:rPr>
                <w:i/>
                <w:iCs/>
              </w:rPr>
              <w:t xml:space="preserve"> Анализировать</w:t>
            </w:r>
            <w:r w:rsidRPr="000A120D">
              <w:t xml:space="preserve"> высказывание о языке и речи,</w:t>
            </w:r>
            <w:r w:rsidRPr="000A120D">
              <w:rPr>
                <w:i/>
                <w:iCs/>
              </w:rPr>
              <w:t xml:space="preserve"> осознавать</w:t>
            </w:r>
            <w:r w:rsidRPr="000A120D">
              <w:t xml:space="preserve"> значение языка в речи.</w:t>
            </w:r>
            <w:r w:rsidRPr="000A120D">
              <w:rPr>
                <w:i/>
                <w:iCs/>
              </w:rPr>
              <w:t xml:space="preserve"> Оценивать</w:t>
            </w:r>
            <w:r w:rsidRPr="000A120D">
              <w:t xml:space="preserve"> нравственные качества людей по характеру их речи.</w:t>
            </w:r>
            <w:r w:rsidRPr="000A120D">
              <w:rPr>
                <w:i/>
                <w:iCs/>
              </w:rPr>
              <w:t xml:space="preserve"> Оценивать </w:t>
            </w:r>
            <w:r w:rsidRPr="000A120D">
              <w:t>результаты своей деятельности</w:t>
            </w:r>
          </w:p>
        </w:tc>
      </w:tr>
      <w:tr w:rsidTr="00472FF0">
        <w:tblPrEx>
          <w:tblW w:w="16038" w:type="dxa"/>
          <w:tblInd w:w="-137" w:type="dxa"/>
          <w:tblLayout w:type="fixed"/>
          <w:tblCellMar>
            <w:left w:w="0" w:type="dxa"/>
            <w:right w:w="0" w:type="dxa"/>
          </w:tblCellMar>
          <w:tblLook w:val="0000"/>
        </w:tblPrEx>
        <w:trPr>
          <w:gridAfter w:val="2"/>
          <w:wAfter w:w="177" w:type="dxa"/>
          <w:trHeight w:val="3332"/>
        </w:trPr>
        <w:tc>
          <w:tcPr>
            <w:tcW w:w="671" w:type="dxa"/>
            <w:tcBorders>
              <w:top w:val="single" w:sz="4" w:space="0" w:color="auto"/>
              <w:left w:val="single" w:sz="4" w:space="0" w:color="auto"/>
              <w:bottom w:val="single" w:sz="4" w:space="0" w:color="auto"/>
              <w:right w:val="single" w:sz="4" w:space="0" w:color="auto"/>
            </w:tcBorders>
          </w:tcPr>
          <w:p w:rsidR="009A68F3" w:rsidRPr="00DF0E50" w:rsidP="00AC3BE3">
            <w:pPr>
              <w:pStyle w:val="NoSpacing"/>
              <w:jc w:val="center"/>
              <w:rPr>
                <w:b/>
              </w:rPr>
            </w:pPr>
          </w:p>
        </w:tc>
        <w:tc>
          <w:tcPr>
            <w:tcW w:w="740"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DF0E50" w:rsidP="006F3445">
            <w:pPr>
              <w:pStyle w:val="NoSpacing"/>
              <w:jc w:val="center"/>
              <w:rPr>
                <w:b/>
              </w:rPr>
            </w:pPr>
          </w:p>
        </w:tc>
        <w:tc>
          <w:tcPr>
            <w:tcW w:w="569" w:type="dxa"/>
            <w:tcBorders>
              <w:top w:val="single" w:sz="4" w:space="0" w:color="auto"/>
              <w:left w:val="single" w:sz="4" w:space="0" w:color="auto"/>
              <w:bottom w:val="single" w:sz="4" w:space="0" w:color="auto"/>
              <w:right w:val="single" w:sz="4" w:space="0" w:color="auto"/>
            </w:tcBorders>
            <w:shd w:val="clear" w:color="auto" w:fill="auto"/>
          </w:tcPr>
          <w:p w:rsidR="009A68F3" w:rsidRPr="008D79A1" w:rsidP="00C2248B">
            <w:pPr>
              <w:pStyle w:val="NoSpacing"/>
              <w:jc w:val="center"/>
              <w:rPr>
                <w:b/>
              </w:rPr>
            </w:pPr>
            <w:r>
              <w:rPr>
                <w:b/>
              </w:rPr>
              <w:t>134</w:t>
            </w: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9A68F3" w:rsidRPr="006A1558" w:rsidP="006F3445">
            <w:pPr>
              <w:pStyle w:val="NoSpacing"/>
              <w:jc w:val="center"/>
              <w:rPr>
                <w:b/>
                <w:bCs/>
              </w:rPr>
            </w:pPr>
            <w:r>
              <w:rPr>
                <w:b/>
                <w:bCs/>
              </w:rPr>
              <w:t>2</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C060F3" w:rsidP="002B1FF5">
            <w:pPr>
              <w:pStyle w:val="NoSpacing"/>
            </w:pPr>
            <w:r w:rsidRPr="00C060F3">
              <w:rPr>
                <w:bCs/>
              </w:rPr>
              <w:t>Предложение и словосочетание.</w:t>
            </w:r>
          </w:p>
          <w:p w:rsidR="009A68F3" w:rsidRPr="00C060F3" w:rsidP="002B1FF5">
            <w:pPr>
              <w:pStyle w:val="NoSpacing"/>
            </w:pP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2B1FF5">
            <w:pPr>
              <w:pStyle w:val="NoSpacing"/>
              <w:rPr>
                <w:i/>
                <w:iCs/>
              </w:rPr>
            </w:pPr>
            <w:r>
              <w:t>У. 2 часть, с.127, упр.272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2B1FF5">
            <w:pPr>
              <w:pStyle w:val="NoSpacing"/>
              <w:jc w:val="center"/>
            </w:pPr>
            <w:r>
              <w:t>1</w:t>
            </w:r>
          </w:p>
        </w:tc>
        <w:tc>
          <w:tcPr>
            <w:tcW w:w="7904"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2B1FF5">
            <w:pPr>
              <w:pStyle w:val="NoSpacing"/>
              <w:rPr>
                <w:i/>
                <w:iCs/>
              </w:rPr>
            </w:pPr>
            <w:r w:rsidRPr="000A120D">
              <w:rPr>
                <w:i/>
                <w:iCs/>
              </w:rPr>
              <w:t>Понимать</w:t>
            </w:r>
            <w:r w:rsidRPr="000A120D">
              <w:t xml:space="preserve"> и</w:t>
            </w:r>
            <w:r w:rsidRPr="000A120D">
              <w:rPr>
                <w:i/>
                <w:iCs/>
              </w:rPr>
              <w:t xml:space="preserve"> сохранять</w:t>
            </w:r>
            <w:r w:rsidRPr="000A120D">
              <w:t xml:space="preserve"> в памяти учебную за</w:t>
            </w:r>
            <w:r w:rsidRPr="000A120D">
              <w:softHyphen/>
              <w:t>дачу урока.</w:t>
            </w:r>
            <w:r w:rsidRPr="000A120D">
              <w:rPr>
                <w:i/>
                <w:iCs/>
              </w:rPr>
              <w:t xml:space="preserve"> Воспроизводить</w:t>
            </w:r>
            <w:r w:rsidRPr="000A120D">
              <w:t xml:space="preserve"> знания о пред</w:t>
            </w:r>
            <w:r w:rsidRPr="000A120D">
              <w:softHyphen/>
              <w:t>ложении и словосочетании.</w:t>
            </w:r>
            <w:r w:rsidRPr="000A120D">
              <w:rPr>
                <w:i/>
                <w:iCs/>
              </w:rPr>
              <w:t xml:space="preserve"> Различать</w:t>
            </w:r>
            <w:r w:rsidRPr="000A120D">
              <w:t xml:space="preserve"> пред</w:t>
            </w:r>
            <w:r w:rsidRPr="000A120D">
              <w:softHyphen/>
              <w:t>ложение и словосочетание,</w:t>
            </w:r>
            <w:r w:rsidRPr="000A120D">
              <w:rPr>
                <w:i/>
                <w:iCs/>
              </w:rPr>
              <w:t xml:space="preserve"> выделять</w:t>
            </w:r>
            <w:r w:rsidRPr="000A120D">
              <w:t xml:space="preserve"> основу предложения и словосочетания.</w:t>
            </w:r>
            <w:r w:rsidRPr="000A120D">
              <w:rPr>
                <w:i/>
                <w:iCs/>
              </w:rPr>
              <w:t xml:space="preserve"> Определять </w:t>
            </w:r>
            <w:r w:rsidRPr="000A120D">
              <w:t>роль главных и второстепенных членов пред</w:t>
            </w:r>
            <w:r w:rsidRPr="000A120D">
              <w:softHyphen/>
              <w:t>ложения.</w:t>
            </w:r>
            <w:r w:rsidRPr="000A120D">
              <w:rPr>
                <w:i/>
                <w:iCs/>
              </w:rPr>
              <w:t xml:space="preserve"> Разбирать</w:t>
            </w:r>
            <w:r w:rsidRPr="000A120D">
              <w:t xml:space="preserve"> предложение по членам предложения.</w:t>
            </w:r>
            <w:r w:rsidRPr="000A120D">
              <w:rPr>
                <w:i/>
                <w:iCs/>
              </w:rPr>
              <w:t xml:space="preserve"> Различать</w:t>
            </w:r>
            <w:r w:rsidRPr="000A120D">
              <w:t xml:space="preserve"> распространённые и нераспространённые предложения.</w:t>
            </w:r>
            <w:r w:rsidRPr="000A120D">
              <w:rPr>
                <w:i/>
                <w:iCs/>
              </w:rPr>
              <w:t xml:space="preserve"> Со</w:t>
            </w:r>
            <w:r w:rsidRPr="000A120D">
              <w:rPr>
                <w:i/>
                <w:iCs/>
              </w:rPr>
              <w:softHyphen/>
              <w:t>ставлять</w:t>
            </w:r>
            <w:r w:rsidRPr="000A120D">
              <w:t xml:space="preserve"> предложения по заданной модели. </w:t>
            </w:r>
            <w:r w:rsidRPr="000A120D">
              <w:rPr>
                <w:i/>
                <w:iCs/>
              </w:rPr>
              <w:t>Различать</w:t>
            </w:r>
            <w:r w:rsidRPr="000A120D">
              <w:t xml:space="preserve"> предложения по цели высказыва</w:t>
            </w:r>
            <w:r w:rsidRPr="000A120D">
              <w:softHyphen/>
              <w:t>ния и интонации и</w:t>
            </w:r>
            <w:r w:rsidRPr="000A120D">
              <w:rPr>
                <w:i/>
                <w:iCs/>
              </w:rPr>
              <w:t xml:space="preserve"> составлять</w:t>
            </w:r>
            <w:r w:rsidRPr="000A120D">
              <w:t xml:space="preserve"> такие пред</w:t>
            </w:r>
            <w:r w:rsidRPr="000A120D">
              <w:softHyphen/>
              <w:t>ложения.</w:t>
            </w:r>
            <w:r w:rsidRPr="000A120D">
              <w:rPr>
                <w:i/>
                <w:iCs/>
              </w:rPr>
              <w:t xml:space="preserve"> Отличать</w:t>
            </w:r>
            <w:r w:rsidRPr="000A120D">
              <w:t xml:space="preserve"> предложения сложные от </w:t>
            </w:r>
            <w:r w:rsidRPr="000A120D">
              <w:t>простых</w:t>
            </w:r>
            <w:r w:rsidRPr="000A120D">
              <w:t>, сложные от простых с однородны</w:t>
            </w:r>
            <w:r w:rsidRPr="000A120D">
              <w:softHyphen/>
              <w:t>ми членами.</w:t>
            </w:r>
            <w:r w:rsidRPr="000A120D">
              <w:rPr>
                <w:i/>
                <w:iCs/>
              </w:rPr>
              <w:t xml:space="preserve"> Ставить</w:t>
            </w:r>
            <w:r w:rsidRPr="000A120D">
              <w:t xml:space="preserve"> знаки препинания в конце предложения и внутри (в предложе</w:t>
            </w:r>
            <w:r w:rsidRPr="000A120D">
              <w:softHyphen/>
              <w:t>ниях с однородными членами с союзами и без союзов, в предложениях с обращения</w:t>
            </w:r>
            <w:r w:rsidRPr="000A120D">
              <w:softHyphen/>
              <w:t>ми).</w:t>
            </w:r>
            <w:r w:rsidRPr="000A120D">
              <w:rPr>
                <w:i/>
                <w:iCs/>
              </w:rPr>
              <w:t xml:space="preserve"> Оценивать</w:t>
            </w:r>
            <w:r w:rsidRPr="000A120D">
              <w:t xml:space="preserve"> результаты своей деятель</w:t>
            </w:r>
            <w:r w:rsidRPr="000A120D">
              <w:softHyphen/>
              <w:t>ности</w:t>
            </w:r>
          </w:p>
        </w:tc>
      </w:tr>
      <w:tr w:rsidTr="00472FF0">
        <w:tblPrEx>
          <w:tblW w:w="16038" w:type="dxa"/>
          <w:tblInd w:w="-137" w:type="dxa"/>
          <w:tblLayout w:type="fixed"/>
          <w:tblCellMar>
            <w:left w:w="0" w:type="dxa"/>
            <w:right w:w="0" w:type="dxa"/>
          </w:tblCellMar>
          <w:tblLook w:val="0000"/>
        </w:tblPrEx>
        <w:trPr>
          <w:gridAfter w:val="2"/>
          <w:wAfter w:w="177" w:type="dxa"/>
          <w:trHeight w:val="548"/>
        </w:trPr>
        <w:tc>
          <w:tcPr>
            <w:tcW w:w="671" w:type="dxa"/>
            <w:tcBorders>
              <w:top w:val="single" w:sz="4" w:space="0" w:color="auto"/>
              <w:left w:val="single" w:sz="4" w:space="0" w:color="auto"/>
              <w:bottom w:val="single" w:sz="4" w:space="0" w:color="auto"/>
              <w:right w:val="single" w:sz="4" w:space="0" w:color="auto"/>
            </w:tcBorders>
          </w:tcPr>
          <w:p w:rsidR="009A68F3" w:rsidRPr="00DF0E50" w:rsidP="00AC3BE3">
            <w:pPr>
              <w:pStyle w:val="NoSpacing"/>
              <w:jc w:val="center"/>
              <w:rPr>
                <w:b/>
              </w:rPr>
            </w:pPr>
          </w:p>
        </w:tc>
        <w:tc>
          <w:tcPr>
            <w:tcW w:w="740"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DF0E50" w:rsidP="006F3445">
            <w:pPr>
              <w:pStyle w:val="NoSpacing"/>
              <w:jc w:val="center"/>
              <w:rPr>
                <w:b/>
              </w:rPr>
            </w:pPr>
          </w:p>
        </w:tc>
        <w:tc>
          <w:tcPr>
            <w:tcW w:w="569" w:type="dxa"/>
            <w:tcBorders>
              <w:top w:val="single" w:sz="4" w:space="0" w:color="auto"/>
              <w:left w:val="single" w:sz="4" w:space="0" w:color="auto"/>
              <w:bottom w:val="single" w:sz="4" w:space="0" w:color="auto"/>
              <w:right w:val="single" w:sz="4" w:space="0" w:color="auto"/>
            </w:tcBorders>
            <w:shd w:val="clear" w:color="auto" w:fill="auto"/>
          </w:tcPr>
          <w:p w:rsidR="009A68F3" w:rsidRPr="008D79A1" w:rsidP="00C2248B">
            <w:pPr>
              <w:pStyle w:val="NoSpacing"/>
              <w:jc w:val="center"/>
              <w:rPr>
                <w:b/>
              </w:rPr>
            </w:pPr>
            <w:r>
              <w:rPr>
                <w:b/>
              </w:rPr>
              <w:t>135</w:t>
            </w: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9A68F3" w:rsidRPr="00420A81" w:rsidP="006F3445">
            <w:pPr>
              <w:pStyle w:val="NoSpacing"/>
              <w:jc w:val="center"/>
              <w:rPr>
                <w:b/>
                <w:bCs/>
              </w:rPr>
            </w:pPr>
            <w:r>
              <w:rPr>
                <w:b/>
                <w:bCs/>
              </w:rPr>
              <w:t>3</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C060F3" w:rsidP="002B1FF5">
            <w:pPr>
              <w:pStyle w:val="NoSpacing"/>
              <w:rPr>
                <w:bCs/>
              </w:rPr>
            </w:pPr>
            <w:r w:rsidRPr="00C060F3">
              <w:rPr>
                <w:bCs/>
              </w:rPr>
              <w:t xml:space="preserve"> Лексическое значение слова. </w:t>
            </w:r>
          </w:p>
          <w:p w:rsidR="009A68F3" w:rsidRPr="003E32B5" w:rsidP="002B1FF5">
            <w:pPr>
              <w:pStyle w:val="NoSpacing"/>
              <w:rPr>
                <w:b/>
                <w:i/>
              </w:rPr>
            </w:pPr>
            <w:r w:rsidRPr="003E32B5">
              <w:rPr>
                <w:b/>
                <w:bCs/>
                <w:i/>
              </w:rPr>
              <w:t>Р.р</w:t>
            </w:r>
            <w:r w:rsidRPr="003E32B5">
              <w:rPr>
                <w:b/>
                <w:bCs/>
                <w:i/>
              </w:rPr>
              <w:t>. Со</w:t>
            </w:r>
            <w:r w:rsidRPr="003E32B5">
              <w:rPr>
                <w:b/>
                <w:bCs/>
                <w:i/>
              </w:rPr>
              <w:softHyphen/>
              <w:t>чинение по репродукции картины И. И. Шишкина «Рожь».</w:t>
            </w:r>
          </w:p>
          <w:p w:rsidR="009A68F3" w:rsidRPr="00C060F3" w:rsidP="002B1FF5">
            <w:pPr>
              <w:pStyle w:val="NoSpacing"/>
              <w:rPr>
                <w:bCs/>
              </w:rPr>
            </w:pP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9A68F3" w:rsidRPr="00FF5583" w:rsidP="002B1FF5">
            <w:pPr>
              <w:pStyle w:val="NoSpacing"/>
              <w:rPr>
                <w:iCs/>
              </w:rPr>
            </w:pPr>
            <w:r w:rsidRPr="00FF5583">
              <w:rPr>
                <w:iCs/>
              </w:rPr>
              <w:t>У. 2 часть, с</w:t>
            </w:r>
            <w:r>
              <w:rPr>
                <w:iCs/>
              </w:rPr>
              <w:t>.</w:t>
            </w:r>
            <w:r w:rsidRPr="00FF5583">
              <w:rPr>
                <w:iCs/>
              </w:rPr>
              <w:t>12</w:t>
            </w:r>
            <w:r>
              <w:rPr>
                <w:iCs/>
              </w:rPr>
              <w:t>9, упр.277</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2B1FF5">
            <w:pPr>
              <w:pStyle w:val="NoSpacing"/>
              <w:jc w:val="center"/>
            </w:pPr>
            <w:r>
              <w:t>1</w:t>
            </w:r>
          </w:p>
        </w:tc>
        <w:tc>
          <w:tcPr>
            <w:tcW w:w="7904"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2B1FF5">
            <w:pPr>
              <w:pStyle w:val="NoSpacing"/>
              <w:rPr>
                <w:i/>
                <w:iCs/>
              </w:rPr>
            </w:pPr>
            <w:r w:rsidRPr="000A120D">
              <w:rPr>
                <w:i/>
                <w:iCs/>
              </w:rPr>
              <w:t>Понимать</w:t>
            </w:r>
            <w:r w:rsidRPr="000A120D">
              <w:t xml:space="preserve"> и</w:t>
            </w:r>
            <w:r w:rsidRPr="000A120D">
              <w:rPr>
                <w:i/>
                <w:iCs/>
              </w:rPr>
              <w:t xml:space="preserve"> сохранять</w:t>
            </w:r>
            <w:r w:rsidRPr="000A120D">
              <w:t xml:space="preserve"> в памяти учебную за</w:t>
            </w:r>
            <w:r w:rsidRPr="000A120D">
              <w:softHyphen/>
              <w:t>дачу урока.</w:t>
            </w:r>
            <w:r w:rsidRPr="000A120D">
              <w:rPr>
                <w:i/>
                <w:iCs/>
              </w:rPr>
              <w:t xml:space="preserve"> Воспроизводить</w:t>
            </w:r>
            <w:r w:rsidRPr="000A120D">
              <w:t xml:space="preserve"> знания о слове и его лексическом значении, о многознач</w:t>
            </w:r>
            <w:r w:rsidRPr="000A120D">
              <w:softHyphen/>
              <w:t>ных и однозначных словах, о лексических группах слов (синонимы, антонимы, омони</w:t>
            </w:r>
            <w:r w:rsidRPr="000A120D">
              <w:softHyphen/>
              <w:t>мы), о фразеологизмах.</w:t>
            </w:r>
            <w:r w:rsidRPr="000A120D">
              <w:rPr>
                <w:i/>
                <w:iCs/>
              </w:rPr>
              <w:t xml:space="preserve"> Пользоваться</w:t>
            </w:r>
            <w:r w:rsidRPr="000A120D">
              <w:t xml:space="preserve"> сло</w:t>
            </w:r>
            <w:r w:rsidRPr="000A120D">
              <w:softHyphen/>
              <w:t>варями учебника.</w:t>
            </w:r>
            <w:r w:rsidRPr="000A120D">
              <w:rPr>
                <w:i/>
                <w:iCs/>
              </w:rPr>
              <w:t xml:space="preserve"> Определять</w:t>
            </w:r>
            <w:r w:rsidRPr="000A120D">
              <w:t xml:space="preserve"> различие в употреблении слов в разных стилях речи, </w:t>
            </w:r>
            <w:r w:rsidRPr="000A120D">
              <w:rPr>
                <w:i/>
                <w:iCs/>
              </w:rPr>
              <w:t>находить</w:t>
            </w:r>
            <w:r w:rsidRPr="000A120D">
              <w:t xml:space="preserve"> изобразительно-выразительные средства языка в пейзажной зарисовке,</w:t>
            </w:r>
            <w:r w:rsidRPr="000A120D">
              <w:rPr>
                <w:i/>
                <w:iCs/>
              </w:rPr>
              <w:t xml:space="preserve"> ана</w:t>
            </w:r>
            <w:r w:rsidRPr="000A120D">
              <w:rPr>
                <w:i/>
                <w:iCs/>
              </w:rPr>
              <w:softHyphen/>
              <w:t>лизировать</w:t>
            </w:r>
            <w:r w:rsidRPr="000A120D">
              <w:t xml:space="preserve"> языковые средства текста.</w:t>
            </w:r>
            <w:r w:rsidRPr="000A120D">
              <w:rPr>
                <w:i/>
                <w:iCs/>
              </w:rPr>
              <w:t xml:space="preserve"> Сопо</w:t>
            </w:r>
            <w:r w:rsidRPr="000A120D">
              <w:rPr>
                <w:i/>
                <w:iCs/>
              </w:rPr>
              <w:softHyphen/>
              <w:t>ставлять</w:t>
            </w:r>
            <w:r w:rsidRPr="000A120D">
              <w:t xml:space="preserve"> впечатления, высказанные в тексте учебника о картине И. И. Шишкина «Рожь» со своими впечатлениями,</w:t>
            </w:r>
            <w:r w:rsidRPr="000A120D">
              <w:rPr>
                <w:i/>
                <w:iCs/>
              </w:rPr>
              <w:t xml:space="preserve"> составлять</w:t>
            </w:r>
            <w:r w:rsidRPr="000A120D">
              <w:t xml:space="preserve"> свой текст по этой картине на заданную тему. </w:t>
            </w:r>
            <w:r w:rsidRPr="000A120D">
              <w:rPr>
                <w:i/>
                <w:iCs/>
              </w:rPr>
              <w:t>Оценивать</w:t>
            </w:r>
            <w:r w:rsidRPr="000A120D">
              <w:t xml:space="preserve"> результаты своей деятельности</w:t>
            </w:r>
          </w:p>
        </w:tc>
      </w:tr>
      <w:tr w:rsidTr="00472FF0">
        <w:tblPrEx>
          <w:tblW w:w="16038" w:type="dxa"/>
          <w:tblInd w:w="-137" w:type="dxa"/>
          <w:tblLayout w:type="fixed"/>
          <w:tblCellMar>
            <w:left w:w="0" w:type="dxa"/>
            <w:right w:w="0" w:type="dxa"/>
          </w:tblCellMar>
          <w:tblLook w:val="0000"/>
        </w:tblPrEx>
        <w:trPr>
          <w:gridAfter w:val="2"/>
          <w:wAfter w:w="177" w:type="dxa"/>
          <w:trHeight w:val="77"/>
        </w:trPr>
        <w:tc>
          <w:tcPr>
            <w:tcW w:w="671" w:type="dxa"/>
            <w:tcBorders>
              <w:top w:val="single" w:sz="4" w:space="0" w:color="auto"/>
              <w:left w:val="single" w:sz="4" w:space="0" w:color="auto"/>
              <w:bottom w:val="single" w:sz="4" w:space="0" w:color="auto"/>
              <w:right w:val="single" w:sz="4" w:space="0" w:color="auto"/>
            </w:tcBorders>
          </w:tcPr>
          <w:p w:rsidR="009A68F3" w:rsidRPr="00DF0E50" w:rsidP="00AC3BE3">
            <w:pPr>
              <w:pStyle w:val="NoSpacing"/>
              <w:jc w:val="center"/>
              <w:rPr>
                <w:b/>
              </w:rPr>
            </w:pPr>
          </w:p>
        </w:tc>
        <w:tc>
          <w:tcPr>
            <w:tcW w:w="740"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DF0E50" w:rsidP="007807A8">
            <w:pPr>
              <w:pStyle w:val="NoSpacing"/>
              <w:jc w:val="center"/>
              <w:rPr>
                <w:b/>
              </w:rPr>
            </w:pPr>
          </w:p>
        </w:tc>
        <w:tc>
          <w:tcPr>
            <w:tcW w:w="569" w:type="dxa"/>
            <w:tcBorders>
              <w:top w:val="single" w:sz="4" w:space="0" w:color="auto"/>
              <w:left w:val="single" w:sz="4" w:space="0" w:color="auto"/>
              <w:bottom w:val="single" w:sz="4" w:space="0" w:color="auto"/>
              <w:right w:val="single" w:sz="4" w:space="0" w:color="auto"/>
            </w:tcBorders>
            <w:shd w:val="clear" w:color="auto" w:fill="auto"/>
          </w:tcPr>
          <w:p w:rsidR="009A68F3" w:rsidRPr="008D79A1" w:rsidP="00C2248B">
            <w:pPr>
              <w:pStyle w:val="NoSpacing"/>
              <w:jc w:val="center"/>
              <w:rPr>
                <w:b/>
              </w:rPr>
            </w:pPr>
            <w:r>
              <w:rPr>
                <w:b/>
              </w:rPr>
              <w:t>136</w:t>
            </w: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9A68F3" w:rsidRPr="00420A81" w:rsidP="006F3445">
            <w:pPr>
              <w:pStyle w:val="NoSpacing"/>
              <w:jc w:val="center"/>
              <w:rPr>
                <w:b/>
                <w:bCs/>
              </w:rPr>
            </w:pPr>
            <w:r>
              <w:rPr>
                <w:b/>
                <w:bCs/>
              </w:rPr>
              <w:t>4</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9A68F3" w:rsidRPr="00C060F3" w:rsidP="00FA100A">
            <w:pPr>
              <w:pStyle w:val="NoSpacing"/>
              <w:rPr>
                <w:bCs/>
              </w:rPr>
            </w:pPr>
            <w:r w:rsidRPr="00C060F3">
              <w:rPr>
                <w:bCs/>
              </w:rPr>
              <w:t>Части речи.</w:t>
            </w:r>
            <w:r>
              <w:rPr>
                <w:bCs/>
              </w:rPr>
              <w:t xml:space="preserve"> Повторение</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9A68F3" w:rsidRPr="00FF5583" w:rsidP="003E32B5">
            <w:pPr>
              <w:pStyle w:val="NoSpacing"/>
              <w:rPr>
                <w:iC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9327E9">
            <w:pPr>
              <w:pStyle w:val="NoSpacing"/>
              <w:jc w:val="center"/>
            </w:pPr>
          </w:p>
        </w:tc>
        <w:tc>
          <w:tcPr>
            <w:tcW w:w="7904" w:type="dxa"/>
            <w:tcBorders>
              <w:top w:val="single" w:sz="4" w:space="0" w:color="auto"/>
              <w:left w:val="single" w:sz="4" w:space="0" w:color="auto"/>
              <w:bottom w:val="single" w:sz="4" w:space="0" w:color="auto"/>
              <w:right w:val="single" w:sz="4" w:space="0" w:color="auto"/>
            </w:tcBorders>
            <w:shd w:val="clear" w:color="auto" w:fill="auto"/>
          </w:tcPr>
          <w:p w:rsidR="009A68F3" w:rsidRPr="000A120D" w:rsidP="0051128F">
            <w:pPr>
              <w:pStyle w:val="NoSpacing"/>
              <w:rPr>
                <w:i/>
                <w:iCs/>
              </w:rPr>
            </w:pPr>
            <w:r w:rsidRPr="000A120D">
              <w:rPr>
                <w:i/>
                <w:iCs/>
              </w:rPr>
              <w:t>Понимать</w:t>
            </w:r>
            <w:r w:rsidRPr="000A120D">
              <w:t xml:space="preserve"> и</w:t>
            </w:r>
            <w:r w:rsidRPr="000A120D">
              <w:rPr>
                <w:i/>
                <w:iCs/>
              </w:rPr>
              <w:t xml:space="preserve"> сохранять</w:t>
            </w:r>
            <w:r w:rsidRPr="000A120D">
              <w:t xml:space="preserve"> в памяти учебную задачу урока.</w:t>
            </w:r>
            <w:r w:rsidRPr="000A120D">
              <w:rPr>
                <w:i/>
                <w:iCs/>
              </w:rPr>
              <w:t xml:space="preserve"> Воспроизводить</w:t>
            </w:r>
            <w:r w:rsidRPr="000A120D">
              <w:t xml:space="preserve"> знания о ча</w:t>
            </w:r>
            <w:r w:rsidRPr="000A120D">
              <w:softHyphen/>
              <w:t>стях речи и их признаках.</w:t>
            </w:r>
            <w:r w:rsidRPr="000A120D">
              <w:rPr>
                <w:i/>
                <w:iCs/>
              </w:rPr>
              <w:t xml:space="preserve"> Распознавать</w:t>
            </w:r>
            <w:r w:rsidRPr="000A120D">
              <w:t xml:space="preserve"> из</w:t>
            </w:r>
            <w:r w:rsidRPr="000A120D">
              <w:softHyphen/>
              <w:t>ученные части речи и их признаки с обо</w:t>
            </w:r>
            <w:r w:rsidRPr="000A120D">
              <w:softHyphen/>
              <w:t>снованием своего ответа.</w:t>
            </w:r>
            <w:r w:rsidRPr="000A120D">
              <w:rPr>
                <w:i/>
                <w:iCs/>
              </w:rPr>
              <w:t xml:space="preserve"> Находить</w:t>
            </w:r>
            <w:r w:rsidRPr="000A120D">
              <w:t xml:space="preserve"> сходство и различия в признаках частей речи и их </w:t>
            </w:r>
            <w:r w:rsidRPr="000A120D">
              <w:t>частнограмматических</w:t>
            </w:r>
            <w:r w:rsidRPr="000A120D">
              <w:t xml:space="preserve"> категорий (например, в падежных формах имён существительных, имён прилагательных, местоимениях; в фор</w:t>
            </w:r>
            <w:r w:rsidRPr="000A120D">
              <w:softHyphen/>
              <w:t xml:space="preserve">мах рода, в способах изменения и др.). </w:t>
            </w:r>
            <w:r w:rsidRPr="000A120D">
              <w:rPr>
                <w:i/>
                <w:iCs/>
              </w:rPr>
              <w:t>Приводить</w:t>
            </w:r>
            <w:r w:rsidRPr="000A120D">
              <w:t xml:space="preserve"> примеры изученных частей речи и их форм.</w:t>
            </w:r>
            <w:r w:rsidRPr="000A120D">
              <w:rPr>
                <w:i/>
                <w:iCs/>
              </w:rPr>
              <w:t xml:space="preserve"> Разбирать</w:t>
            </w:r>
            <w:r w:rsidRPr="000A120D">
              <w:t xml:space="preserve"> заданное слово как </w:t>
            </w:r>
            <w:r w:rsidRPr="000A120D">
              <w:rPr>
                <w:iCs/>
              </w:rPr>
              <w:t xml:space="preserve">часть речи с помощью памятки и без неё. Правильно </w:t>
            </w:r>
            <w:r w:rsidRPr="000A120D">
              <w:rPr>
                <w:i/>
                <w:iCs/>
              </w:rPr>
              <w:t>употреблять</w:t>
            </w:r>
            <w:r w:rsidRPr="000A120D">
              <w:rPr>
                <w:iCs/>
              </w:rPr>
              <w:t xml:space="preserve"> изученные части речи и их формы при составлении и записи текстов, орфографически правильно </w:t>
            </w:r>
            <w:r w:rsidRPr="000A120D">
              <w:rPr>
                <w:i/>
                <w:iCs/>
              </w:rPr>
              <w:t>писать</w:t>
            </w:r>
            <w:r w:rsidRPr="000A120D">
              <w:rPr>
                <w:iCs/>
              </w:rPr>
              <w:t xml:space="preserve"> слова изученных частей речи.</w:t>
            </w:r>
          </w:p>
        </w:tc>
      </w:tr>
    </w:tbl>
    <w:p w:rsidR="00BB7C02" w:rsidRPr="007B06B6" w:rsidP="00BB7C02">
      <w:pPr>
        <w:spacing w:line="360" w:lineRule="auto"/>
        <w:ind w:right="62"/>
        <w:sectPr w:rsidSect="00A947E4">
          <w:footnotePr>
            <w:numRestart w:val="eachPage"/>
          </w:footnotePr>
          <w:pgSz w:w="16834" w:h="11909" w:orient="landscape"/>
          <w:pgMar w:top="624" w:right="624" w:bottom="624" w:left="624" w:header="0" w:footer="0" w:gutter="0"/>
          <w:cols w:space="720"/>
          <w:noEndnote/>
          <w:docGrid w:linePitch="360"/>
        </w:sectPr>
      </w:pPr>
    </w:p>
    <w:p w:rsidR="0018008E" w:rsidP="0018008E">
      <w:pPr>
        <w:autoSpaceDE w:val="0"/>
        <w:autoSpaceDN w:val="0"/>
        <w:adjustRightInd w:val="0"/>
        <w:jc w:val="center"/>
        <w:rPr>
          <w:b/>
          <w:sz w:val="20"/>
          <w:szCs w:val="20"/>
          <w:lang w:eastAsia="en-US"/>
        </w:rPr>
      </w:pPr>
      <w:r w:rsidRPr="00535A58">
        <w:rPr>
          <w:b/>
          <w:sz w:val="20"/>
          <w:szCs w:val="20"/>
          <w:lang w:eastAsia="en-US"/>
        </w:rPr>
        <w:t>Лист корректировки программы</w:t>
      </w:r>
    </w:p>
    <w:p w:rsidR="0018008E" w:rsidRPr="00535A58" w:rsidP="0018008E">
      <w:pPr>
        <w:autoSpaceDE w:val="0"/>
        <w:autoSpaceDN w:val="0"/>
        <w:adjustRightInd w:val="0"/>
        <w:jc w:val="center"/>
        <w:rPr>
          <w:b/>
          <w:sz w:val="20"/>
          <w:szCs w:val="20"/>
          <w:lang w:eastAsia="en-US"/>
        </w:rPr>
      </w:pPr>
    </w:p>
    <w:tbl>
      <w:tblPr>
        <w:tblStyle w:val="10"/>
        <w:tblpPr w:leftFromText="180" w:rightFromText="180" w:vertAnchor="text" w:tblpY="1"/>
        <w:tblOverlap w:val="never"/>
        <w:tblW w:w="0" w:type="auto"/>
        <w:tblLook w:val="04A0"/>
      </w:tblPr>
      <w:tblGrid>
        <w:gridCol w:w="1405"/>
        <w:gridCol w:w="1234"/>
        <w:gridCol w:w="732"/>
        <w:gridCol w:w="614"/>
        <w:gridCol w:w="2127"/>
        <w:gridCol w:w="1689"/>
        <w:gridCol w:w="1789"/>
        <w:gridCol w:w="1671"/>
        <w:gridCol w:w="1638"/>
        <w:gridCol w:w="1887"/>
      </w:tblGrid>
      <w:tr w:rsidTr="00F3721E">
        <w:tblPrEx>
          <w:tblW w:w="0" w:type="auto"/>
          <w:tblLook w:val="04A0"/>
        </w:tblPrEx>
        <w:trPr>
          <w:trHeight w:val="351"/>
        </w:trPr>
        <w:tc>
          <w:tcPr>
            <w:tcW w:w="1405" w:type="dxa"/>
            <w:vMerge w:val="restart"/>
          </w:tcPr>
          <w:p w:rsidR="0018008E" w:rsidRPr="00535A58" w:rsidP="007667C9">
            <w:pPr>
              <w:spacing w:after="240" w:line="420" w:lineRule="atLeast"/>
              <w:rPr>
                <w:b/>
                <w:bCs/>
                <w:color w:val="000000"/>
                <w:sz w:val="20"/>
                <w:szCs w:val="20"/>
              </w:rPr>
            </w:pPr>
            <w:r w:rsidRPr="00535A58">
              <w:rPr>
                <w:b/>
                <w:bCs/>
                <w:color w:val="000000"/>
                <w:sz w:val="20"/>
                <w:szCs w:val="20"/>
              </w:rPr>
              <w:t>Предмет,</w:t>
            </w:r>
          </w:p>
          <w:p w:rsidR="0018008E" w:rsidRPr="00535A58" w:rsidP="007667C9">
            <w:pPr>
              <w:spacing w:after="240" w:line="420" w:lineRule="atLeast"/>
              <w:rPr>
                <w:b/>
                <w:bCs/>
                <w:color w:val="000000"/>
                <w:sz w:val="20"/>
                <w:szCs w:val="20"/>
              </w:rPr>
            </w:pPr>
            <w:r w:rsidRPr="00535A58">
              <w:rPr>
                <w:b/>
                <w:bCs/>
                <w:color w:val="000000"/>
                <w:sz w:val="20"/>
                <w:szCs w:val="20"/>
              </w:rPr>
              <w:t>класс</w:t>
            </w:r>
          </w:p>
        </w:tc>
        <w:tc>
          <w:tcPr>
            <w:tcW w:w="2580" w:type="dxa"/>
            <w:gridSpan w:val="3"/>
          </w:tcPr>
          <w:p w:rsidR="0018008E" w:rsidRPr="00535A58" w:rsidP="007667C9">
            <w:pPr>
              <w:spacing w:after="240" w:line="420" w:lineRule="atLeast"/>
              <w:rPr>
                <w:b/>
                <w:bCs/>
                <w:color w:val="000000"/>
                <w:sz w:val="20"/>
                <w:szCs w:val="20"/>
              </w:rPr>
            </w:pPr>
            <w:r w:rsidRPr="00535A58">
              <w:rPr>
                <w:b/>
                <w:bCs/>
                <w:color w:val="000000"/>
                <w:sz w:val="20"/>
                <w:szCs w:val="20"/>
              </w:rPr>
              <w:t>Количество часов по плану фактическое</w:t>
            </w:r>
          </w:p>
        </w:tc>
        <w:tc>
          <w:tcPr>
            <w:tcW w:w="2127" w:type="dxa"/>
            <w:vMerge w:val="restart"/>
          </w:tcPr>
          <w:p w:rsidR="0018008E" w:rsidRPr="00535A58" w:rsidP="007667C9">
            <w:pPr>
              <w:spacing w:after="240" w:line="420" w:lineRule="atLeast"/>
              <w:rPr>
                <w:b/>
                <w:bCs/>
                <w:color w:val="000000"/>
                <w:sz w:val="20"/>
                <w:szCs w:val="20"/>
              </w:rPr>
            </w:pPr>
            <w:r w:rsidRPr="00535A58">
              <w:rPr>
                <w:b/>
                <w:bCs/>
                <w:color w:val="000000"/>
                <w:sz w:val="20"/>
                <w:szCs w:val="20"/>
              </w:rPr>
              <w:t>Объем нереализованных часов</w:t>
            </w:r>
          </w:p>
        </w:tc>
        <w:tc>
          <w:tcPr>
            <w:tcW w:w="1689" w:type="dxa"/>
            <w:vMerge w:val="restart"/>
          </w:tcPr>
          <w:p w:rsidR="0018008E" w:rsidRPr="00535A58" w:rsidP="007667C9">
            <w:pPr>
              <w:spacing w:after="240" w:line="420" w:lineRule="atLeast"/>
              <w:rPr>
                <w:b/>
                <w:bCs/>
                <w:color w:val="000000"/>
                <w:sz w:val="20"/>
                <w:szCs w:val="20"/>
              </w:rPr>
            </w:pPr>
            <w:r w:rsidRPr="00535A58">
              <w:rPr>
                <w:b/>
                <w:bCs/>
                <w:color w:val="000000"/>
                <w:sz w:val="20"/>
                <w:szCs w:val="20"/>
              </w:rPr>
              <w:t xml:space="preserve">Причины </w:t>
            </w:r>
          </w:p>
        </w:tc>
        <w:tc>
          <w:tcPr>
            <w:tcW w:w="1789" w:type="dxa"/>
            <w:vMerge w:val="restart"/>
          </w:tcPr>
          <w:p w:rsidR="0018008E" w:rsidRPr="00535A58" w:rsidP="007667C9">
            <w:pPr>
              <w:spacing w:after="240" w:line="420" w:lineRule="atLeast"/>
              <w:rPr>
                <w:b/>
                <w:bCs/>
                <w:color w:val="000000"/>
                <w:sz w:val="20"/>
                <w:szCs w:val="20"/>
              </w:rPr>
            </w:pPr>
            <w:r w:rsidRPr="00535A58">
              <w:rPr>
                <w:b/>
                <w:bCs/>
                <w:color w:val="000000"/>
                <w:sz w:val="20"/>
                <w:szCs w:val="20"/>
              </w:rPr>
              <w:t>Раздел</w:t>
            </w:r>
          </w:p>
          <w:p w:rsidR="0018008E" w:rsidRPr="00535A58" w:rsidP="007667C9">
            <w:pPr>
              <w:spacing w:after="240" w:line="420" w:lineRule="atLeast"/>
              <w:rPr>
                <w:b/>
                <w:bCs/>
                <w:color w:val="000000"/>
                <w:sz w:val="20"/>
                <w:szCs w:val="20"/>
              </w:rPr>
            </w:pPr>
          </w:p>
        </w:tc>
        <w:tc>
          <w:tcPr>
            <w:tcW w:w="1671" w:type="dxa"/>
            <w:vMerge w:val="restart"/>
          </w:tcPr>
          <w:p w:rsidR="0018008E" w:rsidRPr="00535A58" w:rsidP="007667C9">
            <w:pPr>
              <w:spacing w:after="240" w:line="420" w:lineRule="atLeast"/>
              <w:rPr>
                <w:b/>
                <w:bCs/>
                <w:color w:val="000000"/>
                <w:sz w:val="20"/>
                <w:szCs w:val="20"/>
              </w:rPr>
            </w:pPr>
            <w:r w:rsidRPr="00535A58">
              <w:rPr>
                <w:b/>
                <w:bCs/>
                <w:color w:val="000000"/>
                <w:sz w:val="20"/>
                <w:szCs w:val="20"/>
              </w:rPr>
              <w:t>Планируемое кол-во часов</w:t>
            </w:r>
          </w:p>
        </w:tc>
        <w:tc>
          <w:tcPr>
            <w:tcW w:w="1638" w:type="dxa"/>
            <w:vMerge w:val="restart"/>
          </w:tcPr>
          <w:p w:rsidR="0018008E" w:rsidRPr="00535A58" w:rsidP="007667C9">
            <w:pPr>
              <w:spacing w:after="240" w:line="420" w:lineRule="atLeast"/>
              <w:rPr>
                <w:b/>
                <w:bCs/>
                <w:color w:val="000000"/>
                <w:sz w:val="20"/>
                <w:szCs w:val="20"/>
              </w:rPr>
            </w:pPr>
            <w:r w:rsidRPr="00535A58">
              <w:rPr>
                <w:b/>
                <w:bCs/>
                <w:color w:val="000000"/>
                <w:sz w:val="20"/>
                <w:szCs w:val="20"/>
              </w:rPr>
              <w:t>Фактическое кол-во часов</w:t>
            </w:r>
          </w:p>
        </w:tc>
        <w:tc>
          <w:tcPr>
            <w:tcW w:w="1887" w:type="dxa"/>
            <w:vMerge w:val="restart"/>
          </w:tcPr>
          <w:p w:rsidR="0018008E" w:rsidRPr="00535A58" w:rsidP="007667C9">
            <w:pPr>
              <w:spacing w:after="240" w:line="420" w:lineRule="atLeast"/>
              <w:rPr>
                <w:b/>
                <w:bCs/>
                <w:color w:val="000000"/>
                <w:sz w:val="20"/>
                <w:szCs w:val="20"/>
              </w:rPr>
            </w:pPr>
            <w:r w:rsidRPr="00535A58">
              <w:rPr>
                <w:b/>
                <w:bCs/>
                <w:color w:val="000000"/>
                <w:sz w:val="20"/>
                <w:szCs w:val="20"/>
              </w:rPr>
              <w:t>Способ корректировки</w:t>
            </w:r>
          </w:p>
        </w:tc>
      </w:tr>
      <w:tr w:rsidTr="00F3721E">
        <w:tblPrEx>
          <w:tblW w:w="0" w:type="auto"/>
          <w:tblLook w:val="04A0"/>
        </w:tblPrEx>
        <w:trPr>
          <w:trHeight w:val="315"/>
        </w:trPr>
        <w:tc>
          <w:tcPr>
            <w:tcW w:w="1405" w:type="dxa"/>
            <w:vMerge/>
          </w:tcPr>
          <w:p w:rsidR="0018008E" w:rsidRPr="00535A58" w:rsidP="007667C9">
            <w:pPr>
              <w:spacing w:after="240" w:line="420" w:lineRule="atLeast"/>
              <w:rPr>
                <w:b/>
                <w:bCs/>
                <w:color w:val="000000"/>
                <w:sz w:val="20"/>
                <w:szCs w:val="20"/>
              </w:rPr>
            </w:pPr>
          </w:p>
        </w:tc>
        <w:tc>
          <w:tcPr>
            <w:tcW w:w="1234" w:type="dxa"/>
          </w:tcPr>
          <w:p w:rsidR="0018008E" w:rsidRPr="00535A58" w:rsidP="006067E7">
            <w:pPr>
              <w:spacing w:after="240" w:line="420" w:lineRule="atLeast"/>
              <w:rPr>
                <w:b/>
                <w:bCs/>
                <w:color w:val="000000"/>
                <w:sz w:val="20"/>
                <w:szCs w:val="20"/>
              </w:rPr>
            </w:pPr>
            <w:r w:rsidRPr="00535A58">
              <w:rPr>
                <w:b/>
                <w:bCs/>
                <w:color w:val="000000"/>
                <w:sz w:val="20"/>
                <w:szCs w:val="20"/>
              </w:rPr>
              <w:t>УП на 202</w:t>
            </w:r>
            <w:r w:rsidR="006067E7">
              <w:rPr>
                <w:b/>
                <w:bCs/>
                <w:color w:val="000000"/>
                <w:sz w:val="20"/>
                <w:szCs w:val="20"/>
              </w:rPr>
              <w:t xml:space="preserve">0\2021 </w:t>
            </w:r>
            <w:r w:rsidRPr="00535A58">
              <w:rPr>
                <w:b/>
                <w:bCs/>
                <w:color w:val="000000"/>
                <w:sz w:val="20"/>
                <w:szCs w:val="20"/>
              </w:rPr>
              <w:t>уч</w:t>
            </w:r>
            <w:r w:rsidRPr="00535A58">
              <w:rPr>
                <w:b/>
                <w:bCs/>
                <w:color w:val="000000"/>
                <w:sz w:val="20"/>
                <w:szCs w:val="20"/>
              </w:rPr>
              <w:t>.г</w:t>
            </w:r>
            <w:r w:rsidRPr="00535A58">
              <w:rPr>
                <w:b/>
                <w:bCs/>
                <w:color w:val="000000"/>
                <w:sz w:val="20"/>
                <w:szCs w:val="20"/>
              </w:rPr>
              <w:t>од</w:t>
            </w:r>
          </w:p>
        </w:tc>
        <w:tc>
          <w:tcPr>
            <w:tcW w:w="732" w:type="dxa"/>
          </w:tcPr>
          <w:p w:rsidR="0018008E" w:rsidRPr="00535A58" w:rsidP="007667C9">
            <w:pPr>
              <w:spacing w:after="240" w:line="420" w:lineRule="atLeast"/>
              <w:rPr>
                <w:b/>
                <w:bCs/>
                <w:color w:val="000000"/>
                <w:sz w:val="20"/>
                <w:szCs w:val="20"/>
              </w:rPr>
            </w:pPr>
            <w:r w:rsidRPr="00535A58">
              <w:rPr>
                <w:b/>
                <w:bCs/>
                <w:color w:val="000000"/>
                <w:sz w:val="20"/>
                <w:szCs w:val="20"/>
              </w:rPr>
              <w:t>КТП</w:t>
            </w:r>
          </w:p>
        </w:tc>
        <w:tc>
          <w:tcPr>
            <w:tcW w:w="614" w:type="dxa"/>
          </w:tcPr>
          <w:p w:rsidR="0018008E" w:rsidRPr="00535A58" w:rsidP="007667C9">
            <w:pPr>
              <w:spacing w:after="240" w:line="420" w:lineRule="atLeast"/>
              <w:rPr>
                <w:b/>
                <w:bCs/>
                <w:color w:val="000000"/>
                <w:sz w:val="20"/>
                <w:szCs w:val="20"/>
              </w:rPr>
            </w:pPr>
            <w:r w:rsidRPr="00535A58">
              <w:rPr>
                <w:b/>
                <w:bCs/>
                <w:color w:val="000000"/>
                <w:sz w:val="20"/>
                <w:szCs w:val="20"/>
              </w:rPr>
              <w:t>ЭЖ</w:t>
            </w:r>
          </w:p>
        </w:tc>
        <w:tc>
          <w:tcPr>
            <w:tcW w:w="2127" w:type="dxa"/>
            <w:vMerge/>
          </w:tcPr>
          <w:p w:rsidR="0018008E" w:rsidRPr="00535A58" w:rsidP="007667C9">
            <w:pPr>
              <w:spacing w:after="240" w:line="420" w:lineRule="atLeast"/>
              <w:rPr>
                <w:b/>
                <w:bCs/>
                <w:color w:val="000000"/>
                <w:sz w:val="20"/>
                <w:szCs w:val="20"/>
              </w:rPr>
            </w:pPr>
          </w:p>
        </w:tc>
        <w:tc>
          <w:tcPr>
            <w:tcW w:w="1689" w:type="dxa"/>
            <w:vMerge/>
          </w:tcPr>
          <w:p w:rsidR="0018008E" w:rsidRPr="00535A58" w:rsidP="007667C9">
            <w:pPr>
              <w:spacing w:after="240" w:line="420" w:lineRule="atLeast"/>
              <w:rPr>
                <w:b/>
                <w:bCs/>
                <w:color w:val="000000"/>
                <w:sz w:val="20"/>
                <w:szCs w:val="20"/>
              </w:rPr>
            </w:pPr>
          </w:p>
        </w:tc>
        <w:tc>
          <w:tcPr>
            <w:tcW w:w="1789" w:type="dxa"/>
            <w:vMerge/>
          </w:tcPr>
          <w:p w:rsidR="0018008E" w:rsidRPr="00535A58" w:rsidP="007667C9">
            <w:pPr>
              <w:spacing w:after="240" w:line="420" w:lineRule="atLeast"/>
              <w:rPr>
                <w:b/>
                <w:bCs/>
                <w:color w:val="000000"/>
                <w:sz w:val="20"/>
                <w:szCs w:val="20"/>
              </w:rPr>
            </w:pPr>
          </w:p>
        </w:tc>
        <w:tc>
          <w:tcPr>
            <w:tcW w:w="1671" w:type="dxa"/>
            <w:vMerge/>
          </w:tcPr>
          <w:p w:rsidR="0018008E" w:rsidRPr="00535A58" w:rsidP="007667C9">
            <w:pPr>
              <w:spacing w:after="240" w:line="420" w:lineRule="atLeast"/>
              <w:rPr>
                <w:b/>
                <w:bCs/>
                <w:color w:val="000000"/>
                <w:sz w:val="20"/>
                <w:szCs w:val="20"/>
              </w:rPr>
            </w:pPr>
          </w:p>
        </w:tc>
        <w:tc>
          <w:tcPr>
            <w:tcW w:w="1638" w:type="dxa"/>
            <w:vMerge/>
          </w:tcPr>
          <w:p w:rsidR="0018008E" w:rsidRPr="00535A58" w:rsidP="007667C9">
            <w:pPr>
              <w:spacing w:after="240" w:line="420" w:lineRule="atLeast"/>
              <w:rPr>
                <w:b/>
                <w:bCs/>
                <w:color w:val="000000"/>
                <w:sz w:val="20"/>
                <w:szCs w:val="20"/>
              </w:rPr>
            </w:pPr>
          </w:p>
        </w:tc>
        <w:tc>
          <w:tcPr>
            <w:tcW w:w="1887" w:type="dxa"/>
            <w:vMerge/>
          </w:tcPr>
          <w:p w:rsidR="0018008E" w:rsidRPr="00535A58" w:rsidP="007667C9">
            <w:pPr>
              <w:spacing w:after="240" w:line="420" w:lineRule="atLeast"/>
              <w:rPr>
                <w:b/>
                <w:bCs/>
                <w:color w:val="000000"/>
                <w:sz w:val="20"/>
                <w:szCs w:val="20"/>
              </w:rPr>
            </w:pPr>
          </w:p>
        </w:tc>
      </w:tr>
      <w:tr w:rsidTr="00F3721E">
        <w:tblPrEx>
          <w:tblW w:w="0" w:type="auto"/>
          <w:tblLook w:val="04A0"/>
        </w:tblPrEx>
        <w:trPr>
          <w:trHeight w:val="655"/>
        </w:trPr>
        <w:tc>
          <w:tcPr>
            <w:tcW w:w="1405" w:type="dxa"/>
          </w:tcPr>
          <w:p w:rsidR="0018008E" w:rsidRPr="00535A58" w:rsidP="007667C9">
            <w:pPr>
              <w:widowControl w:val="0"/>
              <w:suppressAutoHyphens/>
              <w:jc w:val="center"/>
              <w:rPr>
                <w:rFonts w:eastAsia="DejaVu Sans" w:cs="Lohit Hindi"/>
                <w:kern w:val="1"/>
                <w:sz w:val="20"/>
                <w:szCs w:val="20"/>
                <w:lang w:eastAsia="hi-IN" w:bidi="hi-IN"/>
              </w:rPr>
            </w:pPr>
            <w:r>
              <w:rPr>
                <w:rFonts w:eastAsia="DejaVu Sans" w:cs="Lohit Hindi"/>
                <w:kern w:val="1"/>
                <w:sz w:val="20"/>
                <w:szCs w:val="20"/>
                <w:lang w:eastAsia="hi-IN" w:bidi="hi-IN"/>
              </w:rPr>
              <w:t>Русский язык, 4 «А» класс</w:t>
            </w:r>
          </w:p>
        </w:tc>
        <w:tc>
          <w:tcPr>
            <w:tcW w:w="1234" w:type="dxa"/>
          </w:tcPr>
          <w:p w:rsidR="0018008E" w:rsidRPr="00535A58" w:rsidP="007667C9">
            <w:pPr>
              <w:widowControl w:val="0"/>
              <w:suppressAutoHyphens/>
              <w:jc w:val="center"/>
              <w:rPr>
                <w:rFonts w:eastAsia="DejaVu Sans" w:cs="Lohit Hindi"/>
                <w:kern w:val="1"/>
                <w:sz w:val="20"/>
                <w:szCs w:val="20"/>
                <w:lang w:eastAsia="hi-IN" w:bidi="hi-IN"/>
              </w:rPr>
            </w:pPr>
            <w:r>
              <w:rPr>
                <w:rFonts w:eastAsia="DejaVu Sans" w:cs="Lohit Hindi"/>
                <w:kern w:val="1"/>
                <w:sz w:val="20"/>
                <w:szCs w:val="20"/>
                <w:lang w:eastAsia="hi-IN" w:bidi="hi-IN"/>
              </w:rPr>
              <w:t>136</w:t>
            </w:r>
          </w:p>
        </w:tc>
        <w:tc>
          <w:tcPr>
            <w:tcW w:w="732" w:type="dxa"/>
          </w:tcPr>
          <w:p w:rsidR="0018008E" w:rsidRPr="00535A58" w:rsidP="007667C9">
            <w:pPr>
              <w:widowControl w:val="0"/>
              <w:suppressAutoHyphens/>
              <w:jc w:val="center"/>
              <w:rPr>
                <w:rFonts w:eastAsia="DejaVu Sans" w:cs="Lohit Hindi"/>
                <w:kern w:val="1"/>
                <w:sz w:val="20"/>
                <w:szCs w:val="20"/>
                <w:lang w:eastAsia="hi-IN" w:bidi="hi-IN"/>
              </w:rPr>
            </w:pPr>
            <w:r>
              <w:rPr>
                <w:rFonts w:eastAsia="DejaVu Sans" w:cs="Lohit Hindi"/>
                <w:kern w:val="1"/>
                <w:sz w:val="20"/>
                <w:szCs w:val="20"/>
                <w:lang w:eastAsia="hi-IN" w:bidi="hi-IN"/>
              </w:rPr>
              <w:t>136</w:t>
            </w:r>
          </w:p>
        </w:tc>
        <w:tc>
          <w:tcPr>
            <w:tcW w:w="614" w:type="dxa"/>
          </w:tcPr>
          <w:p w:rsidR="0018008E" w:rsidRPr="00535A58" w:rsidP="007667C9">
            <w:pPr>
              <w:spacing w:after="240" w:line="420" w:lineRule="atLeast"/>
              <w:rPr>
                <w:bCs/>
                <w:color w:val="000000"/>
                <w:sz w:val="20"/>
                <w:szCs w:val="20"/>
              </w:rPr>
            </w:pPr>
          </w:p>
        </w:tc>
        <w:tc>
          <w:tcPr>
            <w:tcW w:w="2127" w:type="dxa"/>
          </w:tcPr>
          <w:p w:rsidR="0018008E" w:rsidRPr="00535A58" w:rsidP="007667C9">
            <w:pPr>
              <w:widowControl w:val="0"/>
              <w:suppressAutoHyphens/>
              <w:jc w:val="center"/>
              <w:rPr>
                <w:rFonts w:eastAsia="DejaVu Sans" w:cs="Lohit Hindi"/>
                <w:kern w:val="1"/>
                <w:sz w:val="20"/>
                <w:szCs w:val="20"/>
                <w:lang w:eastAsia="hi-IN" w:bidi="hi-IN"/>
              </w:rPr>
            </w:pPr>
            <w:r>
              <w:rPr>
                <w:rFonts w:eastAsia="DejaVu Sans" w:cs="Lohit Hindi"/>
                <w:kern w:val="1"/>
                <w:sz w:val="20"/>
                <w:szCs w:val="20"/>
                <w:lang w:eastAsia="hi-IN" w:bidi="hi-IN"/>
              </w:rPr>
              <w:t>1</w:t>
            </w:r>
          </w:p>
        </w:tc>
        <w:tc>
          <w:tcPr>
            <w:tcW w:w="1689" w:type="dxa"/>
          </w:tcPr>
          <w:p w:rsidR="0018008E" w:rsidRPr="00535A58" w:rsidP="007667C9">
            <w:pPr>
              <w:widowControl w:val="0"/>
              <w:suppressAutoHyphens/>
              <w:rPr>
                <w:rFonts w:eastAsia="DejaVu Sans" w:cs="Mangal"/>
                <w:kern w:val="1"/>
                <w:sz w:val="20"/>
                <w:szCs w:val="20"/>
              </w:rPr>
            </w:pPr>
            <w:r>
              <w:rPr>
                <w:rFonts w:eastAsia="DejaVu Sans" w:cs="Mangal"/>
                <w:kern w:val="1"/>
                <w:sz w:val="20"/>
                <w:szCs w:val="20"/>
              </w:rPr>
              <w:t>Дополнительные каникулы с 02.11.2020 по 08.11.2020</w:t>
            </w:r>
          </w:p>
        </w:tc>
        <w:tc>
          <w:tcPr>
            <w:tcW w:w="1789" w:type="dxa"/>
          </w:tcPr>
          <w:p w:rsidR="0018008E" w:rsidP="007667C9">
            <w:pPr>
              <w:rPr>
                <w:rFonts w:eastAsia="Calibri"/>
                <w:sz w:val="20"/>
                <w:szCs w:val="20"/>
              </w:rPr>
            </w:pPr>
            <w:r>
              <w:rPr>
                <w:rFonts w:eastAsia="Calibri"/>
                <w:sz w:val="20"/>
                <w:szCs w:val="20"/>
              </w:rPr>
              <w:t>«Слово в языке и речи»</w:t>
            </w:r>
          </w:p>
          <w:p w:rsidR="00F3721E" w:rsidRPr="00535A58" w:rsidP="007667C9">
            <w:pPr>
              <w:rPr>
                <w:rFonts w:eastAsia="Calibri"/>
                <w:sz w:val="20"/>
                <w:szCs w:val="20"/>
              </w:rPr>
            </w:pPr>
          </w:p>
        </w:tc>
        <w:tc>
          <w:tcPr>
            <w:tcW w:w="1671" w:type="dxa"/>
          </w:tcPr>
          <w:p w:rsidR="0018008E" w:rsidRPr="00F3721E" w:rsidP="007667C9">
            <w:pPr>
              <w:widowControl w:val="0"/>
              <w:suppressAutoHyphens/>
              <w:rPr>
                <w:rFonts w:eastAsia="DejaVu Sans" w:cs="Mangal"/>
                <w:kern w:val="1"/>
                <w:sz w:val="20"/>
                <w:szCs w:val="20"/>
              </w:rPr>
            </w:pPr>
            <w:r w:rsidRPr="00F3721E">
              <w:rPr>
                <w:rFonts w:eastAsia="DejaVu Sans" w:cs="Mangal"/>
                <w:kern w:val="1"/>
                <w:sz w:val="20"/>
                <w:szCs w:val="20"/>
              </w:rPr>
              <w:t>17</w:t>
            </w:r>
          </w:p>
        </w:tc>
        <w:tc>
          <w:tcPr>
            <w:tcW w:w="1638" w:type="dxa"/>
          </w:tcPr>
          <w:p w:rsidR="0018008E" w:rsidRPr="00F3721E" w:rsidP="007667C9">
            <w:pPr>
              <w:widowControl w:val="0"/>
              <w:suppressAutoHyphens/>
              <w:rPr>
                <w:rFonts w:eastAsia="DejaVu Sans" w:cs="Mangal"/>
                <w:kern w:val="1"/>
                <w:sz w:val="20"/>
                <w:szCs w:val="20"/>
              </w:rPr>
            </w:pPr>
            <w:r w:rsidRPr="00F3721E">
              <w:rPr>
                <w:rFonts w:eastAsia="DejaVu Sans" w:cs="Mangal"/>
                <w:kern w:val="1"/>
                <w:sz w:val="20"/>
                <w:szCs w:val="20"/>
              </w:rPr>
              <w:t>16</w:t>
            </w:r>
          </w:p>
        </w:tc>
        <w:tc>
          <w:tcPr>
            <w:tcW w:w="1887" w:type="dxa"/>
          </w:tcPr>
          <w:p w:rsidR="00F3721E" w:rsidRPr="00031827" w:rsidP="00F3721E">
            <w:pPr>
              <w:jc w:val="center"/>
              <w:rPr>
                <w:sz w:val="20"/>
                <w:szCs w:val="20"/>
              </w:rPr>
            </w:pPr>
            <w:r w:rsidRPr="00031827">
              <w:rPr>
                <w:sz w:val="20"/>
                <w:szCs w:val="20"/>
              </w:rPr>
              <w:t>Объединение близких по содержанию тем</w:t>
            </w:r>
          </w:p>
          <w:p w:rsidR="0018008E" w:rsidRPr="00031827" w:rsidP="007667C9">
            <w:pPr>
              <w:widowControl w:val="0"/>
              <w:suppressAutoHyphens/>
              <w:rPr>
                <w:rFonts w:eastAsia="DejaVu Sans" w:cs="Lohit Hindi"/>
                <w:kern w:val="1"/>
                <w:sz w:val="20"/>
                <w:szCs w:val="20"/>
                <w:lang w:eastAsia="hi-IN" w:bidi="hi-IN"/>
              </w:rPr>
            </w:pPr>
          </w:p>
        </w:tc>
      </w:tr>
      <w:tr w:rsidTr="00F3721E">
        <w:tblPrEx>
          <w:tblW w:w="0" w:type="auto"/>
          <w:tblLook w:val="04A0"/>
        </w:tblPrEx>
        <w:trPr>
          <w:trHeight w:val="655"/>
        </w:trPr>
        <w:tc>
          <w:tcPr>
            <w:tcW w:w="1405" w:type="dxa"/>
          </w:tcPr>
          <w:p w:rsidR="00F3721E" w:rsidRPr="00535A58" w:rsidP="00F3721E">
            <w:pPr>
              <w:widowControl w:val="0"/>
              <w:suppressAutoHyphens/>
              <w:jc w:val="center"/>
              <w:rPr>
                <w:rFonts w:eastAsia="DejaVu Sans" w:cs="Lohit Hindi"/>
                <w:kern w:val="1"/>
                <w:sz w:val="20"/>
                <w:szCs w:val="20"/>
                <w:lang w:eastAsia="hi-IN" w:bidi="hi-IN"/>
              </w:rPr>
            </w:pPr>
            <w:r>
              <w:rPr>
                <w:rFonts w:eastAsia="DejaVu Sans" w:cs="Lohit Hindi"/>
                <w:kern w:val="1"/>
                <w:sz w:val="20"/>
                <w:szCs w:val="20"/>
                <w:lang w:eastAsia="hi-IN" w:bidi="hi-IN"/>
              </w:rPr>
              <w:t>Русский язык, 4 «А» класс</w:t>
            </w:r>
          </w:p>
        </w:tc>
        <w:tc>
          <w:tcPr>
            <w:tcW w:w="1234" w:type="dxa"/>
          </w:tcPr>
          <w:p w:rsidR="00F3721E" w:rsidRPr="00535A58" w:rsidP="00F3721E">
            <w:pPr>
              <w:widowControl w:val="0"/>
              <w:suppressAutoHyphens/>
              <w:jc w:val="center"/>
              <w:rPr>
                <w:rFonts w:eastAsia="DejaVu Sans" w:cs="Lohit Hindi"/>
                <w:kern w:val="1"/>
                <w:sz w:val="20"/>
                <w:szCs w:val="20"/>
                <w:lang w:eastAsia="hi-IN" w:bidi="hi-IN"/>
              </w:rPr>
            </w:pPr>
            <w:r>
              <w:rPr>
                <w:rFonts w:eastAsia="DejaVu Sans" w:cs="Lohit Hindi"/>
                <w:kern w:val="1"/>
                <w:sz w:val="20"/>
                <w:szCs w:val="20"/>
                <w:lang w:eastAsia="hi-IN" w:bidi="hi-IN"/>
              </w:rPr>
              <w:t>136</w:t>
            </w:r>
          </w:p>
        </w:tc>
        <w:tc>
          <w:tcPr>
            <w:tcW w:w="732" w:type="dxa"/>
          </w:tcPr>
          <w:p w:rsidR="00F3721E" w:rsidRPr="00535A58" w:rsidP="00F3721E">
            <w:pPr>
              <w:widowControl w:val="0"/>
              <w:suppressAutoHyphens/>
              <w:jc w:val="center"/>
              <w:rPr>
                <w:rFonts w:eastAsia="DejaVu Sans" w:cs="Lohit Hindi"/>
                <w:kern w:val="1"/>
                <w:sz w:val="20"/>
                <w:szCs w:val="20"/>
                <w:lang w:eastAsia="hi-IN" w:bidi="hi-IN"/>
              </w:rPr>
            </w:pPr>
            <w:r>
              <w:rPr>
                <w:rFonts w:eastAsia="DejaVu Sans" w:cs="Lohit Hindi"/>
                <w:kern w:val="1"/>
                <w:sz w:val="20"/>
                <w:szCs w:val="20"/>
                <w:lang w:eastAsia="hi-IN" w:bidi="hi-IN"/>
              </w:rPr>
              <w:t>136</w:t>
            </w:r>
          </w:p>
        </w:tc>
        <w:tc>
          <w:tcPr>
            <w:tcW w:w="614" w:type="dxa"/>
          </w:tcPr>
          <w:p w:rsidR="00F3721E" w:rsidRPr="00535A58" w:rsidP="00F3721E">
            <w:pPr>
              <w:spacing w:after="240" w:line="420" w:lineRule="atLeast"/>
              <w:rPr>
                <w:bCs/>
                <w:color w:val="000000"/>
                <w:sz w:val="20"/>
                <w:szCs w:val="20"/>
              </w:rPr>
            </w:pPr>
          </w:p>
        </w:tc>
        <w:tc>
          <w:tcPr>
            <w:tcW w:w="2127" w:type="dxa"/>
          </w:tcPr>
          <w:p w:rsidR="00F3721E" w:rsidRPr="00535A58" w:rsidP="00F3721E">
            <w:pPr>
              <w:widowControl w:val="0"/>
              <w:suppressAutoHyphens/>
              <w:jc w:val="center"/>
              <w:rPr>
                <w:rFonts w:eastAsia="DejaVu Sans" w:cs="Lohit Hindi"/>
                <w:kern w:val="1"/>
                <w:sz w:val="20"/>
                <w:szCs w:val="20"/>
                <w:lang w:eastAsia="hi-IN" w:bidi="hi-IN"/>
              </w:rPr>
            </w:pPr>
            <w:r>
              <w:rPr>
                <w:rFonts w:eastAsia="DejaVu Sans" w:cs="Lohit Hindi"/>
                <w:kern w:val="1"/>
                <w:sz w:val="20"/>
                <w:szCs w:val="20"/>
                <w:lang w:eastAsia="hi-IN" w:bidi="hi-IN"/>
              </w:rPr>
              <w:t>2</w:t>
            </w:r>
          </w:p>
        </w:tc>
        <w:tc>
          <w:tcPr>
            <w:tcW w:w="1689" w:type="dxa"/>
          </w:tcPr>
          <w:p w:rsidR="00F3721E" w:rsidRPr="00535A58" w:rsidP="00F3721E">
            <w:pPr>
              <w:widowControl w:val="0"/>
              <w:suppressAutoHyphens/>
              <w:rPr>
                <w:rFonts w:eastAsia="DejaVu Sans" w:cs="Mangal"/>
                <w:kern w:val="1"/>
                <w:sz w:val="20"/>
                <w:szCs w:val="20"/>
              </w:rPr>
            </w:pPr>
            <w:r>
              <w:rPr>
                <w:rFonts w:eastAsia="DejaVu Sans" w:cs="Mangal"/>
                <w:kern w:val="1"/>
                <w:sz w:val="20"/>
                <w:szCs w:val="20"/>
              </w:rPr>
              <w:t>Дополнительные каникулы с 02.11.2020 по 08.11.2020</w:t>
            </w:r>
          </w:p>
        </w:tc>
        <w:tc>
          <w:tcPr>
            <w:tcW w:w="1789" w:type="dxa"/>
          </w:tcPr>
          <w:p w:rsidR="00F3721E" w:rsidRPr="00535A58" w:rsidP="00F3721E">
            <w:pPr>
              <w:rPr>
                <w:rFonts w:eastAsia="Calibri"/>
                <w:sz w:val="20"/>
                <w:szCs w:val="20"/>
              </w:rPr>
            </w:pPr>
            <w:r>
              <w:rPr>
                <w:rFonts w:eastAsia="Calibri"/>
                <w:sz w:val="20"/>
                <w:szCs w:val="20"/>
              </w:rPr>
              <w:t>«Имя существительное»</w:t>
            </w:r>
          </w:p>
        </w:tc>
        <w:tc>
          <w:tcPr>
            <w:tcW w:w="1671" w:type="dxa"/>
          </w:tcPr>
          <w:p w:rsidR="00F3721E" w:rsidRPr="00F3721E" w:rsidP="00F3721E">
            <w:pPr>
              <w:widowControl w:val="0"/>
              <w:suppressAutoHyphens/>
              <w:rPr>
                <w:rFonts w:eastAsia="DejaVu Sans" w:cs="Mangal"/>
                <w:kern w:val="1"/>
                <w:sz w:val="20"/>
                <w:szCs w:val="20"/>
              </w:rPr>
            </w:pPr>
            <w:r w:rsidRPr="00F3721E">
              <w:rPr>
                <w:rFonts w:eastAsia="DejaVu Sans" w:cs="Mangal"/>
                <w:kern w:val="1"/>
                <w:sz w:val="20"/>
                <w:szCs w:val="20"/>
              </w:rPr>
              <w:t>34</w:t>
            </w:r>
          </w:p>
        </w:tc>
        <w:tc>
          <w:tcPr>
            <w:tcW w:w="1638" w:type="dxa"/>
          </w:tcPr>
          <w:p w:rsidR="00F3721E" w:rsidRPr="00F3721E" w:rsidP="00053E0B">
            <w:pPr>
              <w:widowControl w:val="0"/>
              <w:suppressAutoHyphens/>
              <w:rPr>
                <w:rFonts w:eastAsia="DejaVu Sans" w:cs="Mangal"/>
                <w:kern w:val="1"/>
                <w:sz w:val="20"/>
                <w:szCs w:val="20"/>
              </w:rPr>
            </w:pPr>
            <w:r w:rsidRPr="00F3721E">
              <w:rPr>
                <w:rFonts w:eastAsia="DejaVu Sans" w:cs="Mangal"/>
                <w:kern w:val="1"/>
                <w:sz w:val="20"/>
                <w:szCs w:val="20"/>
              </w:rPr>
              <w:t>3</w:t>
            </w:r>
            <w:r w:rsidR="00053E0B">
              <w:rPr>
                <w:rFonts w:eastAsia="DejaVu Sans" w:cs="Mangal"/>
                <w:kern w:val="1"/>
                <w:sz w:val="20"/>
                <w:szCs w:val="20"/>
              </w:rPr>
              <w:t>2</w:t>
            </w:r>
          </w:p>
        </w:tc>
        <w:tc>
          <w:tcPr>
            <w:tcW w:w="1887" w:type="dxa"/>
          </w:tcPr>
          <w:p w:rsidR="00F3721E" w:rsidRPr="00031827" w:rsidP="00F3721E">
            <w:pPr>
              <w:jc w:val="center"/>
              <w:rPr>
                <w:sz w:val="20"/>
                <w:szCs w:val="20"/>
              </w:rPr>
            </w:pPr>
            <w:r w:rsidRPr="00031827">
              <w:rPr>
                <w:sz w:val="20"/>
                <w:szCs w:val="20"/>
              </w:rPr>
              <w:t>Объединение близких по содержанию тем</w:t>
            </w:r>
          </w:p>
        </w:tc>
      </w:tr>
      <w:tr w:rsidTr="00F3721E">
        <w:tblPrEx>
          <w:tblW w:w="0" w:type="auto"/>
          <w:tblLook w:val="04A0"/>
        </w:tblPrEx>
        <w:trPr>
          <w:trHeight w:val="655"/>
        </w:trPr>
        <w:tc>
          <w:tcPr>
            <w:tcW w:w="1405" w:type="dxa"/>
          </w:tcPr>
          <w:p w:rsidR="000512B7" w:rsidRPr="00535A58" w:rsidP="000512B7">
            <w:pPr>
              <w:widowControl w:val="0"/>
              <w:suppressAutoHyphens/>
              <w:jc w:val="center"/>
              <w:rPr>
                <w:rFonts w:eastAsia="DejaVu Sans" w:cs="Lohit Hindi"/>
                <w:kern w:val="1"/>
                <w:sz w:val="20"/>
                <w:szCs w:val="20"/>
                <w:lang w:eastAsia="hi-IN" w:bidi="hi-IN"/>
              </w:rPr>
            </w:pPr>
            <w:r>
              <w:rPr>
                <w:rFonts w:eastAsia="DejaVu Sans" w:cs="Lohit Hindi"/>
                <w:kern w:val="1"/>
                <w:sz w:val="20"/>
                <w:szCs w:val="20"/>
                <w:lang w:eastAsia="hi-IN" w:bidi="hi-IN"/>
              </w:rPr>
              <w:t>Русский язык, 4 «А» класс</w:t>
            </w:r>
          </w:p>
        </w:tc>
        <w:tc>
          <w:tcPr>
            <w:tcW w:w="1234" w:type="dxa"/>
          </w:tcPr>
          <w:p w:rsidR="000512B7" w:rsidRPr="00535A58" w:rsidP="000512B7">
            <w:pPr>
              <w:widowControl w:val="0"/>
              <w:suppressAutoHyphens/>
              <w:jc w:val="center"/>
              <w:rPr>
                <w:rFonts w:eastAsia="DejaVu Sans" w:cs="Lohit Hindi"/>
                <w:kern w:val="1"/>
                <w:sz w:val="20"/>
                <w:szCs w:val="20"/>
                <w:lang w:eastAsia="hi-IN" w:bidi="hi-IN"/>
              </w:rPr>
            </w:pPr>
            <w:r>
              <w:rPr>
                <w:rFonts w:eastAsia="DejaVu Sans" w:cs="Lohit Hindi"/>
                <w:kern w:val="1"/>
                <w:sz w:val="20"/>
                <w:szCs w:val="20"/>
                <w:lang w:eastAsia="hi-IN" w:bidi="hi-IN"/>
              </w:rPr>
              <w:t>136</w:t>
            </w:r>
          </w:p>
        </w:tc>
        <w:tc>
          <w:tcPr>
            <w:tcW w:w="732" w:type="dxa"/>
          </w:tcPr>
          <w:p w:rsidR="000512B7" w:rsidRPr="00535A58" w:rsidP="000512B7">
            <w:pPr>
              <w:widowControl w:val="0"/>
              <w:suppressAutoHyphens/>
              <w:jc w:val="center"/>
              <w:rPr>
                <w:rFonts w:eastAsia="DejaVu Sans" w:cs="Lohit Hindi"/>
                <w:kern w:val="1"/>
                <w:sz w:val="20"/>
                <w:szCs w:val="20"/>
                <w:lang w:eastAsia="hi-IN" w:bidi="hi-IN"/>
              </w:rPr>
            </w:pPr>
            <w:r>
              <w:rPr>
                <w:rFonts w:eastAsia="DejaVu Sans" w:cs="Lohit Hindi"/>
                <w:kern w:val="1"/>
                <w:sz w:val="20"/>
                <w:szCs w:val="20"/>
                <w:lang w:eastAsia="hi-IN" w:bidi="hi-IN"/>
              </w:rPr>
              <w:t>136</w:t>
            </w:r>
          </w:p>
        </w:tc>
        <w:tc>
          <w:tcPr>
            <w:tcW w:w="614" w:type="dxa"/>
          </w:tcPr>
          <w:p w:rsidR="000512B7" w:rsidRPr="00535A58" w:rsidP="000512B7">
            <w:pPr>
              <w:spacing w:after="240" w:line="420" w:lineRule="atLeast"/>
              <w:rPr>
                <w:bCs/>
                <w:color w:val="000000"/>
                <w:sz w:val="20"/>
                <w:szCs w:val="20"/>
              </w:rPr>
            </w:pPr>
          </w:p>
        </w:tc>
        <w:tc>
          <w:tcPr>
            <w:tcW w:w="2127" w:type="dxa"/>
          </w:tcPr>
          <w:p w:rsidR="000512B7" w:rsidRPr="00535A58" w:rsidP="000512B7">
            <w:pPr>
              <w:widowControl w:val="0"/>
              <w:suppressAutoHyphens/>
              <w:jc w:val="center"/>
              <w:rPr>
                <w:rFonts w:eastAsia="DejaVu Sans" w:cs="Lohit Hindi"/>
                <w:kern w:val="1"/>
                <w:sz w:val="20"/>
                <w:szCs w:val="20"/>
                <w:lang w:eastAsia="hi-IN" w:bidi="hi-IN"/>
              </w:rPr>
            </w:pPr>
            <w:r>
              <w:rPr>
                <w:rFonts w:eastAsia="DejaVu Sans" w:cs="Lohit Hindi"/>
                <w:kern w:val="1"/>
                <w:sz w:val="20"/>
                <w:szCs w:val="20"/>
                <w:lang w:eastAsia="hi-IN" w:bidi="hi-IN"/>
              </w:rPr>
              <w:t>3</w:t>
            </w:r>
          </w:p>
        </w:tc>
        <w:tc>
          <w:tcPr>
            <w:tcW w:w="1689" w:type="dxa"/>
          </w:tcPr>
          <w:p w:rsidR="000512B7" w:rsidRPr="00535A58" w:rsidP="000512B7">
            <w:pPr>
              <w:widowControl w:val="0"/>
              <w:suppressAutoHyphens/>
              <w:rPr>
                <w:rFonts w:eastAsia="DejaVu Sans" w:cs="Mangal"/>
                <w:kern w:val="1"/>
                <w:sz w:val="20"/>
                <w:szCs w:val="20"/>
              </w:rPr>
            </w:pPr>
            <w:r>
              <w:rPr>
                <w:rFonts w:eastAsia="DejaVu Sans" w:cs="Mangal"/>
                <w:kern w:val="1"/>
                <w:sz w:val="20"/>
                <w:szCs w:val="20"/>
              </w:rPr>
              <w:t>Нерабочие дни  с 04.05.2021 по 07.05.2021</w:t>
            </w:r>
          </w:p>
        </w:tc>
        <w:tc>
          <w:tcPr>
            <w:tcW w:w="1789" w:type="dxa"/>
          </w:tcPr>
          <w:p w:rsidR="000512B7" w:rsidRPr="00535A58" w:rsidP="000512B7">
            <w:pPr>
              <w:rPr>
                <w:rFonts w:eastAsia="Calibri"/>
                <w:sz w:val="20"/>
                <w:szCs w:val="20"/>
              </w:rPr>
            </w:pPr>
            <w:r>
              <w:rPr>
                <w:rFonts w:eastAsia="Calibri"/>
                <w:sz w:val="20"/>
                <w:szCs w:val="20"/>
              </w:rPr>
              <w:t>«Глагол»</w:t>
            </w:r>
          </w:p>
        </w:tc>
        <w:tc>
          <w:tcPr>
            <w:tcW w:w="1671" w:type="dxa"/>
          </w:tcPr>
          <w:p w:rsidR="000512B7" w:rsidRPr="00F3721E" w:rsidP="000512B7">
            <w:pPr>
              <w:widowControl w:val="0"/>
              <w:suppressAutoHyphens/>
              <w:rPr>
                <w:rFonts w:eastAsia="DejaVu Sans" w:cs="Mangal"/>
                <w:kern w:val="1"/>
                <w:sz w:val="20"/>
                <w:szCs w:val="20"/>
              </w:rPr>
            </w:pPr>
            <w:r>
              <w:rPr>
                <w:rFonts w:eastAsia="DejaVu Sans" w:cs="Mangal"/>
                <w:kern w:val="1"/>
                <w:sz w:val="20"/>
                <w:szCs w:val="20"/>
              </w:rPr>
              <w:t>31</w:t>
            </w:r>
          </w:p>
        </w:tc>
        <w:tc>
          <w:tcPr>
            <w:tcW w:w="1638" w:type="dxa"/>
          </w:tcPr>
          <w:p w:rsidR="000512B7" w:rsidRPr="00F3721E" w:rsidP="000512B7">
            <w:pPr>
              <w:widowControl w:val="0"/>
              <w:suppressAutoHyphens/>
              <w:rPr>
                <w:rFonts w:eastAsia="DejaVu Sans" w:cs="Mangal"/>
                <w:kern w:val="1"/>
                <w:sz w:val="20"/>
                <w:szCs w:val="20"/>
              </w:rPr>
            </w:pPr>
            <w:r>
              <w:rPr>
                <w:rFonts w:eastAsia="DejaVu Sans" w:cs="Mangal"/>
                <w:kern w:val="1"/>
                <w:sz w:val="20"/>
                <w:szCs w:val="20"/>
              </w:rPr>
              <w:t>28</w:t>
            </w:r>
          </w:p>
        </w:tc>
        <w:tc>
          <w:tcPr>
            <w:tcW w:w="1887" w:type="dxa"/>
          </w:tcPr>
          <w:p w:rsidR="000512B7" w:rsidRPr="00031827" w:rsidP="000512B7">
            <w:pPr>
              <w:jc w:val="center"/>
              <w:rPr>
                <w:sz w:val="20"/>
                <w:szCs w:val="20"/>
              </w:rPr>
            </w:pPr>
            <w:r w:rsidRPr="00031827">
              <w:rPr>
                <w:sz w:val="20"/>
                <w:szCs w:val="20"/>
              </w:rPr>
              <w:t>Объединение близких по содержанию тем</w:t>
            </w:r>
          </w:p>
          <w:p w:rsidR="000512B7" w:rsidRPr="00031827" w:rsidP="000512B7">
            <w:pPr>
              <w:widowControl w:val="0"/>
              <w:suppressAutoHyphens/>
              <w:rPr>
                <w:rFonts w:eastAsia="DejaVu Sans" w:cs="Lohit Hindi"/>
                <w:kern w:val="1"/>
                <w:sz w:val="20"/>
                <w:szCs w:val="20"/>
                <w:lang w:eastAsia="hi-IN" w:bidi="hi-IN"/>
              </w:rPr>
            </w:pPr>
          </w:p>
        </w:tc>
      </w:tr>
      <w:tr w:rsidTr="00F3721E">
        <w:tblPrEx>
          <w:tblW w:w="0" w:type="auto"/>
          <w:tblLook w:val="04A0"/>
        </w:tblPrEx>
        <w:trPr>
          <w:trHeight w:val="655"/>
        </w:trPr>
        <w:tc>
          <w:tcPr>
            <w:tcW w:w="1405" w:type="dxa"/>
          </w:tcPr>
          <w:p w:rsidR="000512B7" w:rsidRPr="00535A58" w:rsidP="000512B7">
            <w:pPr>
              <w:widowControl w:val="0"/>
              <w:suppressAutoHyphens/>
              <w:jc w:val="center"/>
              <w:rPr>
                <w:rFonts w:eastAsia="DejaVu Sans" w:cs="Lohit Hindi"/>
                <w:kern w:val="1"/>
                <w:sz w:val="20"/>
                <w:szCs w:val="20"/>
                <w:lang w:eastAsia="hi-IN" w:bidi="hi-IN"/>
              </w:rPr>
            </w:pPr>
          </w:p>
        </w:tc>
        <w:tc>
          <w:tcPr>
            <w:tcW w:w="1234" w:type="dxa"/>
          </w:tcPr>
          <w:p w:rsidR="000512B7" w:rsidRPr="00535A58" w:rsidP="000512B7">
            <w:pPr>
              <w:widowControl w:val="0"/>
              <w:suppressAutoHyphens/>
              <w:jc w:val="center"/>
              <w:rPr>
                <w:rFonts w:eastAsia="DejaVu Sans" w:cs="Lohit Hindi"/>
                <w:kern w:val="1"/>
                <w:sz w:val="20"/>
                <w:szCs w:val="20"/>
                <w:lang w:eastAsia="hi-IN" w:bidi="hi-IN"/>
              </w:rPr>
            </w:pPr>
          </w:p>
        </w:tc>
        <w:tc>
          <w:tcPr>
            <w:tcW w:w="732" w:type="dxa"/>
          </w:tcPr>
          <w:p w:rsidR="000512B7" w:rsidRPr="00535A58" w:rsidP="000512B7">
            <w:pPr>
              <w:widowControl w:val="0"/>
              <w:suppressAutoHyphens/>
              <w:jc w:val="center"/>
              <w:rPr>
                <w:rFonts w:eastAsia="DejaVu Sans" w:cs="Lohit Hindi"/>
                <w:kern w:val="1"/>
                <w:sz w:val="20"/>
                <w:szCs w:val="20"/>
                <w:lang w:eastAsia="hi-IN" w:bidi="hi-IN"/>
              </w:rPr>
            </w:pPr>
          </w:p>
        </w:tc>
        <w:tc>
          <w:tcPr>
            <w:tcW w:w="614" w:type="dxa"/>
          </w:tcPr>
          <w:p w:rsidR="000512B7" w:rsidRPr="00535A58" w:rsidP="000512B7">
            <w:pPr>
              <w:spacing w:after="240" w:line="420" w:lineRule="atLeast"/>
              <w:rPr>
                <w:bCs/>
                <w:color w:val="000000"/>
                <w:sz w:val="20"/>
                <w:szCs w:val="20"/>
              </w:rPr>
            </w:pPr>
          </w:p>
        </w:tc>
        <w:tc>
          <w:tcPr>
            <w:tcW w:w="2127" w:type="dxa"/>
          </w:tcPr>
          <w:p w:rsidR="000512B7" w:rsidRPr="00535A58" w:rsidP="000512B7">
            <w:pPr>
              <w:widowControl w:val="0"/>
              <w:suppressAutoHyphens/>
              <w:jc w:val="center"/>
              <w:rPr>
                <w:rFonts w:eastAsia="DejaVu Sans" w:cs="Lohit Hindi"/>
                <w:kern w:val="1"/>
                <w:sz w:val="20"/>
                <w:szCs w:val="20"/>
                <w:lang w:eastAsia="hi-IN" w:bidi="hi-IN"/>
              </w:rPr>
            </w:pPr>
          </w:p>
        </w:tc>
        <w:tc>
          <w:tcPr>
            <w:tcW w:w="1689" w:type="dxa"/>
          </w:tcPr>
          <w:p w:rsidR="000512B7" w:rsidRPr="00535A58" w:rsidP="000512B7">
            <w:pPr>
              <w:widowControl w:val="0"/>
              <w:suppressAutoHyphens/>
              <w:rPr>
                <w:rFonts w:eastAsia="DejaVu Sans" w:cs="Mangal"/>
                <w:kern w:val="1"/>
                <w:sz w:val="20"/>
                <w:szCs w:val="20"/>
              </w:rPr>
            </w:pPr>
          </w:p>
        </w:tc>
        <w:tc>
          <w:tcPr>
            <w:tcW w:w="1789" w:type="dxa"/>
          </w:tcPr>
          <w:p w:rsidR="000512B7" w:rsidRPr="00535A58" w:rsidP="000512B7">
            <w:pPr>
              <w:rPr>
                <w:rFonts w:eastAsia="Calibri"/>
                <w:sz w:val="20"/>
                <w:szCs w:val="20"/>
              </w:rPr>
            </w:pPr>
          </w:p>
        </w:tc>
        <w:tc>
          <w:tcPr>
            <w:tcW w:w="1671" w:type="dxa"/>
          </w:tcPr>
          <w:p w:rsidR="000512B7" w:rsidRPr="00F3721E" w:rsidP="000512B7">
            <w:pPr>
              <w:widowControl w:val="0"/>
              <w:suppressAutoHyphens/>
              <w:rPr>
                <w:rFonts w:eastAsia="DejaVu Sans" w:cs="Mangal"/>
                <w:kern w:val="1"/>
                <w:sz w:val="20"/>
                <w:szCs w:val="20"/>
              </w:rPr>
            </w:pPr>
          </w:p>
        </w:tc>
        <w:tc>
          <w:tcPr>
            <w:tcW w:w="1638" w:type="dxa"/>
          </w:tcPr>
          <w:p w:rsidR="000512B7" w:rsidRPr="00F3721E" w:rsidP="000512B7">
            <w:pPr>
              <w:widowControl w:val="0"/>
              <w:suppressAutoHyphens/>
              <w:rPr>
                <w:rFonts w:eastAsia="DejaVu Sans" w:cs="Mangal"/>
                <w:kern w:val="1"/>
                <w:sz w:val="20"/>
                <w:szCs w:val="20"/>
              </w:rPr>
            </w:pPr>
          </w:p>
        </w:tc>
        <w:tc>
          <w:tcPr>
            <w:tcW w:w="1887" w:type="dxa"/>
          </w:tcPr>
          <w:p w:rsidR="000512B7" w:rsidRPr="00F3721E" w:rsidP="000512B7">
            <w:pPr>
              <w:jc w:val="center"/>
            </w:pPr>
          </w:p>
        </w:tc>
      </w:tr>
      <w:tr w:rsidTr="00F3721E">
        <w:tblPrEx>
          <w:tblW w:w="0" w:type="auto"/>
          <w:tblLook w:val="04A0"/>
        </w:tblPrEx>
        <w:trPr>
          <w:trHeight w:val="655"/>
        </w:trPr>
        <w:tc>
          <w:tcPr>
            <w:tcW w:w="1405" w:type="dxa"/>
          </w:tcPr>
          <w:p w:rsidR="000512B7" w:rsidRPr="00535A58" w:rsidP="000512B7">
            <w:pPr>
              <w:widowControl w:val="0"/>
              <w:suppressAutoHyphens/>
              <w:jc w:val="center"/>
              <w:rPr>
                <w:rFonts w:eastAsia="DejaVu Sans" w:cs="Lohit Hindi"/>
                <w:kern w:val="1"/>
                <w:sz w:val="20"/>
                <w:szCs w:val="20"/>
                <w:lang w:eastAsia="hi-IN" w:bidi="hi-IN"/>
              </w:rPr>
            </w:pPr>
          </w:p>
        </w:tc>
        <w:tc>
          <w:tcPr>
            <w:tcW w:w="1234" w:type="dxa"/>
          </w:tcPr>
          <w:p w:rsidR="000512B7" w:rsidRPr="00535A58" w:rsidP="000512B7">
            <w:pPr>
              <w:widowControl w:val="0"/>
              <w:suppressAutoHyphens/>
              <w:jc w:val="center"/>
              <w:rPr>
                <w:rFonts w:eastAsia="DejaVu Sans" w:cs="Lohit Hindi"/>
                <w:kern w:val="1"/>
                <w:sz w:val="20"/>
                <w:szCs w:val="20"/>
                <w:lang w:eastAsia="hi-IN" w:bidi="hi-IN"/>
              </w:rPr>
            </w:pPr>
          </w:p>
        </w:tc>
        <w:tc>
          <w:tcPr>
            <w:tcW w:w="732" w:type="dxa"/>
          </w:tcPr>
          <w:p w:rsidR="000512B7" w:rsidRPr="00535A58" w:rsidP="000512B7">
            <w:pPr>
              <w:widowControl w:val="0"/>
              <w:suppressAutoHyphens/>
              <w:jc w:val="center"/>
              <w:rPr>
                <w:rFonts w:eastAsia="DejaVu Sans" w:cs="Lohit Hindi"/>
                <w:kern w:val="1"/>
                <w:sz w:val="20"/>
                <w:szCs w:val="20"/>
                <w:lang w:eastAsia="hi-IN" w:bidi="hi-IN"/>
              </w:rPr>
            </w:pPr>
          </w:p>
        </w:tc>
        <w:tc>
          <w:tcPr>
            <w:tcW w:w="614" w:type="dxa"/>
          </w:tcPr>
          <w:p w:rsidR="000512B7" w:rsidRPr="00535A58" w:rsidP="000512B7">
            <w:pPr>
              <w:spacing w:after="240" w:line="420" w:lineRule="atLeast"/>
              <w:rPr>
                <w:bCs/>
                <w:color w:val="000000"/>
                <w:sz w:val="20"/>
                <w:szCs w:val="20"/>
              </w:rPr>
            </w:pPr>
          </w:p>
        </w:tc>
        <w:tc>
          <w:tcPr>
            <w:tcW w:w="2127" w:type="dxa"/>
          </w:tcPr>
          <w:p w:rsidR="000512B7" w:rsidRPr="00535A58" w:rsidP="000512B7">
            <w:pPr>
              <w:widowControl w:val="0"/>
              <w:suppressAutoHyphens/>
              <w:jc w:val="center"/>
              <w:rPr>
                <w:rFonts w:eastAsia="DejaVu Sans" w:cs="Lohit Hindi"/>
                <w:kern w:val="1"/>
                <w:sz w:val="20"/>
                <w:szCs w:val="20"/>
                <w:lang w:eastAsia="hi-IN" w:bidi="hi-IN"/>
              </w:rPr>
            </w:pPr>
          </w:p>
        </w:tc>
        <w:tc>
          <w:tcPr>
            <w:tcW w:w="1689" w:type="dxa"/>
          </w:tcPr>
          <w:p w:rsidR="000512B7" w:rsidRPr="00535A58" w:rsidP="000512B7">
            <w:pPr>
              <w:widowControl w:val="0"/>
              <w:suppressAutoHyphens/>
              <w:rPr>
                <w:rFonts w:eastAsia="DejaVu Sans" w:cs="Mangal"/>
                <w:kern w:val="1"/>
                <w:sz w:val="20"/>
                <w:szCs w:val="20"/>
              </w:rPr>
            </w:pPr>
          </w:p>
        </w:tc>
        <w:tc>
          <w:tcPr>
            <w:tcW w:w="1789" w:type="dxa"/>
          </w:tcPr>
          <w:p w:rsidR="000512B7" w:rsidRPr="00535A58" w:rsidP="000512B7">
            <w:pPr>
              <w:rPr>
                <w:rFonts w:eastAsia="Calibri"/>
                <w:sz w:val="20"/>
                <w:szCs w:val="20"/>
              </w:rPr>
            </w:pPr>
          </w:p>
        </w:tc>
        <w:tc>
          <w:tcPr>
            <w:tcW w:w="1671" w:type="dxa"/>
          </w:tcPr>
          <w:p w:rsidR="000512B7" w:rsidRPr="00F3721E" w:rsidP="000512B7">
            <w:pPr>
              <w:widowControl w:val="0"/>
              <w:suppressAutoHyphens/>
              <w:rPr>
                <w:rFonts w:eastAsia="DejaVu Sans" w:cs="Mangal"/>
                <w:kern w:val="1"/>
                <w:sz w:val="20"/>
                <w:szCs w:val="20"/>
              </w:rPr>
            </w:pPr>
          </w:p>
        </w:tc>
        <w:tc>
          <w:tcPr>
            <w:tcW w:w="1638" w:type="dxa"/>
          </w:tcPr>
          <w:p w:rsidR="000512B7" w:rsidRPr="00F3721E" w:rsidP="000512B7">
            <w:pPr>
              <w:widowControl w:val="0"/>
              <w:suppressAutoHyphens/>
              <w:rPr>
                <w:rFonts w:eastAsia="DejaVu Sans" w:cs="Mangal"/>
                <w:kern w:val="1"/>
                <w:sz w:val="20"/>
                <w:szCs w:val="20"/>
              </w:rPr>
            </w:pPr>
          </w:p>
        </w:tc>
        <w:tc>
          <w:tcPr>
            <w:tcW w:w="1887" w:type="dxa"/>
          </w:tcPr>
          <w:p w:rsidR="000512B7" w:rsidRPr="00535A58" w:rsidP="000512B7">
            <w:pPr>
              <w:widowControl w:val="0"/>
              <w:suppressAutoHyphens/>
              <w:rPr>
                <w:rFonts w:eastAsia="DejaVu Sans" w:cs="Lohit Hindi"/>
                <w:kern w:val="1"/>
                <w:sz w:val="20"/>
                <w:szCs w:val="20"/>
                <w:lang w:eastAsia="hi-IN" w:bidi="hi-IN"/>
              </w:rPr>
            </w:pPr>
          </w:p>
        </w:tc>
      </w:tr>
      <w:tr w:rsidTr="00F3721E">
        <w:tblPrEx>
          <w:tblW w:w="0" w:type="auto"/>
          <w:tblLook w:val="04A0"/>
        </w:tblPrEx>
        <w:trPr>
          <w:trHeight w:val="655"/>
        </w:trPr>
        <w:tc>
          <w:tcPr>
            <w:tcW w:w="1405" w:type="dxa"/>
          </w:tcPr>
          <w:p w:rsidR="000512B7" w:rsidRPr="00535A58" w:rsidP="000512B7">
            <w:pPr>
              <w:widowControl w:val="0"/>
              <w:suppressAutoHyphens/>
              <w:jc w:val="center"/>
              <w:rPr>
                <w:rFonts w:eastAsia="DejaVu Sans" w:cs="Lohit Hindi"/>
                <w:kern w:val="1"/>
                <w:sz w:val="20"/>
                <w:szCs w:val="20"/>
                <w:lang w:eastAsia="hi-IN" w:bidi="hi-IN"/>
              </w:rPr>
            </w:pPr>
          </w:p>
        </w:tc>
        <w:tc>
          <w:tcPr>
            <w:tcW w:w="1234" w:type="dxa"/>
          </w:tcPr>
          <w:p w:rsidR="000512B7" w:rsidRPr="00535A58" w:rsidP="000512B7">
            <w:pPr>
              <w:widowControl w:val="0"/>
              <w:suppressAutoHyphens/>
              <w:jc w:val="center"/>
              <w:rPr>
                <w:rFonts w:eastAsia="DejaVu Sans" w:cs="Lohit Hindi"/>
                <w:kern w:val="1"/>
                <w:sz w:val="20"/>
                <w:szCs w:val="20"/>
                <w:lang w:eastAsia="hi-IN" w:bidi="hi-IN"/>
              </w:rPr>
            </w:pPr>
          </w:p>
        </w:tc>
        <w:tc>
          <w:tcPr>
            <w:tcW w:w="732" w:type="dxa"/>
          </w:tcPr>
          <w:p w:rsidR="000512B7" w:rsidRPr="00535A58" w:rsidP="000512B7">
            <w:pPr>
              <w:widowControl w:val="0"/>
              <w:suppressAutoHyphens/>
              <w:jc w:val="center"/>
              <w:rPr>
                <w:rFonts w:eastAsia="DejaVu Sans" w:cs="Lohit Hindi"/>
                <w:kern w:val="1"/>
                <w:sz w:val="20"/>
                <w:szCs w:val="20"/>
                <w:lang w:eastAsia="hi-IN" w:bidi="hi-IN"/>
              </w:rPr>
            </w:pPr>
          </w:p>
        </w:tc>
        <w:tc>
          <w:tcPr>
            <w:tcW w:w="614" w:type="dxa"/>
          </w:tcPr>
          <w:p w:rsidR="000512B7" w:rsidRPr="00535A58" w:rsidP="000512B7">
            <w:pPr>
              <w:spacing w:after="240" w:line="420" w:lineRule="atLeast"/>
              <w:rPr>
                <w:bCs/>
                <w:color w:val="000000"/>
                <w:sz w:val="20"/>
                <w:szCs w:val="20"/>
              </w:rPr>
            </w:pPr>
          </w:p>
        </w:tc>
        <w:tc>
          <w:tcPr>
            <w:tcW w:w="2127" w:type="dxa"/>
          </w:tcPr>
          <w:p w:rsidR="000512B7" w:rsidRPr="00535A58" w:rsidP="000512B7">
            <w:pPr>
              <w:widowControl w:val="0"/>
              <w:suppressAutoHyphens/>
              <w:jc w:val="center"/>
              <w:rPr>
                <w:rFonts w:eastAsia="DejaVu Sans" w:cs="Lohit Hindi"/>
                <w:kern w:val="1"/>
                <w:sz w:val="20"/>
                <w:szCs w:val="20"/>
                <w:lang w:eastAsia="hi-IN" w:bidi="hi-IN"/>
              </w:rPr>
            </w:pPr>
          </w:p>
        </w:tc>
        <w:tc>
          <w:tcPr>
            <w:tcW w:w="1689" w:type="dxa"/>
          </w:tcPr>
          <w:p w:rsidR="000512B7" w:rsidRPr="00535A58" w:rsidP="000512B7">
            <w:pPr>
              <w:widowControl w:val="0"/>
              <w:suppressAutoHyphens/>
              <w:rPr>
                <w:rFonts w:eastAsia="DejaVu Sans" w:cs="Mangal"/>
                <w:kern w:val="1"/>
                <w:sz w:val="20"/>
                <w:szCs w:val="20"/>
              </w:rPr>
            </w:pPr>
          </w:p>
        </w:tc>
        <w:tc>
          <w:tcPr>
            <w:tcW w:w="1789" w:type="dxa"/>
          </w:tcPr>
          <w:p w:rsidR="000512B7" w:rsidRPr="00535A58" w:rsidP="000512B7">
            <w:pPr>
              <w:rPr>
                <w:rFonts w:eastAsia="Calibri"/>
                <w:sz w:val="20"/>
                <w:szCs w:val="20"/>
              </w:rPr>
            </w:pPr>
          </w:p>
        </w:tc>
        <w:tc>
          <w:tcPr>
            <w:tcW w:w="1671" w:type="dxa"/>
          </w:tcPr>
          <w:p w:rsidR="000512B7" w:rsidRPr="00535A58" w:rsidP="000512B7">
            <w:pPr>
              <w:widowControl w:val="0"/>
              <w:suppressAutoHyphens/>
              <w:rPr>
                <w:rFonts w:eastAsia="DejaVu Sans" w:cs="Mangal"/>
                <w:kern w:val="1"/>
                <w:sz w:val="20"/>
                <w:szCs w:val="20"/>
                <w:highlight w:val="yellow"/>
              </w:rPr>
            </w:pPr>
          </w:p>
        </w:tc>
        <w:tc>
          <w:tcPr>
            <w:tcW w:w="1638" w:type="dxa"/>
          </w:tcPr>
          <w:p w:rsidR="000512B7" w:rsidRPr="00535A58" w:rsidP="000512B7">
            <w:pPr>
              <w:widowControl w:val="0"/>
              <w:suppressAutoHyphens/>
              <w:rPr>
                <w:rFonts w:eastAsia="DejaVu Sans" w:cs="Mangal"/>
                <w:kern w:val="1"/>
                <w:sz w:val="20"/>
                <w:szCs w:val="20"/>
                <w:highlight w:val="yellow"/>
              </w:rPr>
            </w:pPr>
          </w:p>
        </w:tc>
        <w:tc>
          <w:tcPr>
            <w:tcW w:w="1887" w:type="dxa"/>
          </w:tcPr>
          <w:p w:rsidR="000512B7" w:rsidRPr="00535A58" w:rsidP="000512B7">
            <w:pPr>
              <w:widowControl w:val="0"/>
              <w:suppressAutoHyphens/>
              <w:rPr>
                <w:rFonts w:eastAsia="DejaVu Sans" w:cs="Lohit Hindi"/>
                <w:kern w:val="1"/>
                <w:sz w:val="20"/>
                <w:szCs w:val="20"/>
                <w:lang w:eastAsia="hi-IN" w:bidi="hi-IN"/>
              </w:rPr>
            </w:pPr>
          </w:p>
        </w:tc>
      </w:tr>
      <w:tr w:rsidTr="00F3721E">
        <w:tblPrEx>
          <w:tblW w:w="0" w:type="auto"/>
          <w:tblLook w:val="04A0"/>
        </w:tblPrEx>
        <w:trPr>
          <w:trHeight w:val="655"/>
        </w:trPr>
        <w:tc>
          <w:tcPr>
            <w:tcW w:w="1405" w:type="dxa"/>
          </w:tcPr>
          <w:p w:rsidR="000512B7" w:rsidRPr="00535A58" w:rsidP="000512B7">
            <w:pPr>
              <w:widowControl w:val="0"/>
              <w:suppressAutoHyphens/>
              <w:jc w:val="center"/>
              <w:rPr>
                <w:rFonts w:eastAsia="DejaVu Sans" w:cs="Lohit Hindi"/>
                <w:kern w:val="1"/>
                <w:sz w:val="20"/>
                <w:szCs w:val="20"/>
                <w:lang w:eastAsia="hi-IN" w:bidi="hi-IN"/>
              </w:rPr>
            </w:pPr>
          </w:p>
        </w:tc>
        <w:tc>
          <w:tcPr>
            <w:tcW w:w="1234" w:type="dxa"/>
          </w:tcPr>
          <w:p w:rsidR="000512B7" w:rsidRPr="00535A58" w:rsidP="000512B7">
            <w:pPr>
              <w:widowControl w:val="0"/>
              <w:suppressAutoHyphens/>
              <w:jc w:val="center"/>
              <w:rPr>
                <w:rFonts w:eastAsia="DejaVu Sans" w:cs="Lohit Hindi"/>
                <w:kern w:val="1"/>
                <w:sz w:val="20"/>
                <w:szCs w:val="20"/>
                <w:lang w:eastAsia="hi-IN" w:bidi="hi-IN"/>
              </w:rPr>
            </w:pPr>
          </w:p>
        </w:tc>
        <w:tc>
          <w:tcPr>
            <w:tcW w:w="732" w:type="dxa"/>
          </w:tcPr>
          <w:p w:rsidR="000512B7" w:rsidRPr="00535A58" w:rsidP="000512B7">
            <w:pPr>
              <w:widowControl w:val="0"/>
              <w:suppressAutoHyphens/>
              <w:jc w:val="center"/>
              <w:rPr>
                <w:rFonts w:eastAsia="DejaVu Sans" w:cs="Lohit Hindi"/>
                <w:kern w:val="1"/>
                <w:sz w:val="20"/>
                <w:szCs w:val="20"/>
                <w:lang w:eastAsia="hi-IN" w:bidi="hi-IN"/>
              </w:rPr>
            </w:pPr>
          </w:p>
        </w:tc>
        <w:tc>
          <w:tcPr>
            <w:tcW w:w="614" w:type="dxa"/>
          </w:tcPr>
          <w:p w:rsidR="000512B7" w:rsidRPr="00535A58" w:rsidP="000512B7">
            <w:pPr>
              <w:spacing w:after="240" w:line="420" w:lineRule="atLeast"/>
              <w:rPr>
                <w:bCs/>
                <w:color w:val="000000"/>
                <w:sz w:val="20"/>
                <w:szCs w:val="20"/>
              </w:rPr>
            </w:pPr>
          </w:p>
        </w:tc>
        <w:tc>
          <w:tcPr>
            <w:tcW w:w="2127" w:type="dxa"/>
          </w:tcPr>
          <w:p w:rsidR="000512B7" w:rsidRPr="00535A58" w:rsidP="000512B7">
            <w:pPr>
              <w:widowControl w:val="0"/>
              <w:suppressAutoHyphens/>
              <w:jc w:val="center"/>
              <w:rPr>
                <w:rFonts w:eastAsia="DejaVu Sans" w:cs="Lohit Hindi"/>
                <w:kern w:val="1"/>
                <w:sz w:val="20"/>
                <w:szCs w:val="20"/>
                <w:lang w:eastAsia="hi-IN" w:bidi="hi-IN"/>
              </w:rPr>
            </w:pPr>
          </w:p>
        </w:tc>
        <w:tc>
          <w:tcPr>
            <w:tcW w:w="1689" w:type="dxa"/>
          </w:tcPr>
          <w:p w:rsidR="000512B7" w:rsidRPr="00535A58" w:rsidP="000512B7">
            <w:pPr>
              <w:widowControl w:val="0"/>
              <w:suppressAutoHyphens/>
              <w:rPr>
                <w:rFonts w:eastAsia="DejaVu Sans" w:cs="Mangal"/>
                <w:kern w:val="1"/>
                <w:sz w:val="20"/>
                <w:szCs w:val="20"/>
              </w:rPr>
            </w:pPr>
          </w:p>
        </w:tc>
        <w:tc>
          <w:tcPr>
            <w:tcW w:w="1789" w:type="dxa"/>
          </w:tcPr>
          <w:p w:rsidR="000512B7" w:rsidRPr="00535A58" w:rsidP="000512B7">
            <w:pPr>
              <w:rPr>
                <w:rFonts w:eastAsia="Calibri"/>
                <w:sz w:val="20"/>
                <w:szCs w:val="20"/>
              </w:rPr>
            </w:pPr>
          </w:p>
        </w:tc>
        <w:tc>
          <w:tcPr>
            <w:tcW w:w="1671" w:type="dxa"/>
          </w:tcPr>
          <w:p w:rsidR="000512B7" w:rsidRPr="00535A58" w:rsidP="000512B7">
            <w:pPr>
              <w:widowControl w:val="0"/>
              <w:suppressAutoHyphens/>
              <w:rPr>
                <w:rFonts w:eastAsia="DejaVu Sans" w:cs="Mangal"/>
                <w:kern w:val="1"/>
                <w:sz w:val="20"/>
                <w:szCs w:val="20"/>
                <w:highlight w:val="yellow"/>
              </w:rPr>
            </w:pPr>
          </w:p>
        </w:tc>
        <w:tc>
          <w:tcPr>
            <w:tcW w:w="1638" w:type="dxa"/>
          </w:tcPr>
          <w:p w:rsidR="000512B7" w:rsidRPr="00535A58" w:rsidP="000512B7">
            <w:pPr>
              <w:widowControl w:val="0"/>
              <w:suppressAutoHyphens/>
              <w:rPr>
                <w:rFonts w:eastAsia="DejaVu Sans" w:cs="Mangal"/>
                <w:kern w:val="1"/>
                <w:sz w:val="20"/>
                <w:szCs w:val="20"/>
                <w:highlight w:val="yellow"/>
              </w:rPr>
            </w:pPr>
          </w:p>
        </w:tc>
        <w:tc>
          <w:tcPr>
            <w:tcW w:w="1887" w:type="dxa"/>
          </w:tcPr>
          <w:p w:rsidR="000512B7" w:rsidRPr="00535A58" w:rsidP="000512B7">
            <w:pPr>
              <w:widowControl w:val="0"/>
              <w:suppressAutoHyphens/>
              <w:rPr>
                <w:rFonts w:eastAsia="DejaVu Sans" w:cs="Lohit Hindi"/>
                <w:kern w:val="1"/>
                <w:sz w:val="20"/>
                <w:szCs w:val="20"/>
                <w:lang w:eastAsia="hi-IN" w:bidi="hi-IN"/>
              </w:rPr>
            </w:pPr>
          </w:p>
        </w:tc>
      </w:tr>
      <w:tr w:rsidTr="00F3721E">
        <w:tblPrEx>
          <w:tblW w:w="0" w:type="auto"/>
          <w:tblLook w:val="04A0"/>
        </w:tblPrEx>
        <w:trPr>
          <w:trHeight w:val="655"/>
        </w:trPr>
        <w:tc>
          <w:tcPr>
            <w:tcW w:w="1405" w:type="dxa"/>
          </w:tcPr>
          <w:p w:rsidR="000512B7" w:rsidRPr="00535A58" w:rsidP="000512B7">
            <w:pPr>
              <w:widowControl w:val="0"/>
              <w:suppressAutoHyphens/>
              <w:jc w:val="center"/>
              <w:rPr>
                <w:rFonts w:eastAsia="DejaVu Sans" w:cs="Lohit Hindi"/>
                <w:kern w:val="1"/>
                <w:sz w:val="20"/>
                <w:szCs w:val="20"/>
                <w:lang w:eastAsia="hi-IN" w:bidi="hi-IN"/>
              </w:rPr>
            </w:pPr>
          </w:p>
        </w:tc>
        <w:tc>
          <w:tcPr>
            <w:tcW w:w="1234" w:type="dxa"/>
          </w:tcPr>
          <w:p w:rsidR="000512B7" w:rsidRPr="00535A58" w:rsidP="000512B7">
            <w:pPr>
              <w:widowControl w:val="0"/>
              <w:suppressAutoHyphens/>
              <w:jc w:val="center"/>
              <w:rPr>
                <w:rFonts w:eastAsia="DejaVu Sans" w:cs="Lohit Hindi"/>
                <w:kern w:val="1"/>
                <w:sz w:val="20"/>
                <w:szCs w:val="20"/>
                <w:lang w:eastAsia="hi-IN" w:bidi="hi-IN"/>
              </w:rPr>
            </w:pPr>
          </w:p>
        </w:tc>
        <w:tc>
          <w:tcPr>
            <w:tcW w:w="732" w:type="dxa"/>
          </w:tcPr>
          <w:p w:rsidR="000512B7" w:rsidRPr="00535A58" w:rsidP="000512B7">
            <w:pPr>
              <w:widowControl w:val="0"/>
              <w:suppressAutoHyphens/>
              <w:jc w:val="center"/>
              <w:rPr>
                <w:rFonts w:eastAsia="DejaVu Sans" w:cs="Lohit Hindi"/>
                <w:kern w:val="1"/>
                <w:sz w:val="20"/>
                <w:szCs w:val="20"/>
                <w:lang w:eastAsia="hi-IN" w:bidi="hi-IN"/>
              </w:rPr>
            </w:pPr>
          </w:p>
        </w:tc>
        <w:tc>
          <w:tcPr>
            <w:tcW w:w="614" w:type="dxa"/>
          </w:tcPr>
          <w:p w:rsidR="000512B7" w:rsidRPr="00535A58" w:rsidP="000512B7">
            <w:pPr>
              <w:spacing w:after="240" w:line="420" w:lineRule="atLeast"/>
              <w:rPr>
                <w:bCs/>
                <w:color w:val="000000"/>
                <w:sz w:val="20"/>
                <w:szCs w:val="20"/>
              </w:rPr>
            </w:pPr>
          </w:p>
        </w:tc>
        <w:tc>
          <w:tcPr>
            <w:tcW w:w="2127" w:type="dxa"/>
          </w:tcPr>
          <w:p w:rsidR="000512B7" w:rsidRPr="00535A58" w:rsidP="000512B7">
            <w:pPr>
              <w:widowControl w:val="0"/>
              <w:suppressAutoHyphens/>
              <w:jc w:val="center"/>
              <w:rPr>
                <w:rFonts w:eastAsia="DejaVu Sans" w:cs="Lohit Hindi"/>
                <w:kern w:val="1"/>
                <w:sz w:val="20"/>
                <w:szCs w:val="20"/>
                <w:lang w:eastAsia="hi-IN" w:bidi="hi-IN"/>
              </w:rPr>
            </w:pPr>
          </w:p>
        </w:tc>
        <w:tc>
          <w:tcPr>
            <w:tcW w:w="1689" w:type="dxa"/>
          </w:tcPr>
          <w:p w:rsidR="000512B7" w:rsidRPr="00535A58" w:rsidP="000512B7">
            <w:pPr>
              <w:widowControl w:val="0"/>
              <w:suppressAutoHyphens/>
              <w:rPr>
                <w:rFonts w:eastAsia="DejaVu Sans" w:cs="Mangal"/>
                <w:kern w:val="1"/>
                <w:sz w:val="20"/>
                <w:szCs w:val="20"/>
              </w:rPr>
            </w:pPr>
          </w:p>
        </w:tc>
        <w:tc>
          <w:tcPr>
            <w:tcW w:w="1789" w:type="dxa"/>
          </w:tcPr>
          <w:p w:rsidR="000512B7" w:rsidRPr="00535A58" w:rsidP="000512B7">
            <w:pPr>
              <w:rPr>
                <w:rFonts w:eastAsia="Calibri"/>
                <w:sz w:val="20"/>
                <w:szCs w:val="20"/>
              </w:rPr>
            </w:pPr>
          </w:p>
        </w:tc>
        <w:tc>
          <w:tcPr>
            <w:tcW w:w="1671" w:type="dxa"/>
          </w:tcPr>
          <w:p w:rsidR="000512B7" w:rsidRPr="00535A58" w:rsidP="000512B7">
            <w:pPr>
              <w:widowControl w:val="0"/>
              <w:suppressAutoHyphens/>
              <w:rPr>
                <w:rFonts w:eastAsia="DejaVu Sans" w:cs="Mangal"/>
                <w:kern w:val="1"/>
                <w:sz w:val="20"/>
                <w:szCs w:val="20"/>
                <w:highlight w:val="yellow"/>
              </w:rPr>
            </w:pPr>
          </w:p>
        </w:tc>
        <w:tc>
          <w:tcPr>
            <w:tcW w:w="1638" w:type="dxa"/>
          </w:tcPr>
          <w:p w:rsidR="000512B7" w:rsidRPr="00535A58" w:rsidP="000512B7">
            <w:pPr>
              <w:widowControl w:val="0"/>
              <w:suppressAutoHyphens/>
              <w:rPr>
                <w:rFonts w:eastAsia="DejaVu Sans" w:cs="Mangal"/>
                <w:kern w:val="1"/>
                <w:sz w:val="20"/>
                <w:szCs w:val="20"/>
                <w:highlight w:val="yellow"/>
              </w:rPr>
            </w:pPr>
          </w:p>
        </w:tc>
        <w:tc>
          <w:tcPr>
            <w:tcW w:w="1887" w:type="dxa"/>
          </w:tcPr>
          <w:p w:rsidR="000512B7" w:rsidRPr="00535A58" w:rsidP="000512B7">
            <w:pPr>
              <w:widowControl w:val="0"/>
              <w:suppressAutoHyphens/>
              <w:rPr>
                <w:rFonts w:eastAsia="DejaVu Sans" w:cs="Lohit Hindi"/>
                <w:kern w:val="1"/>
                <w:sz w:val="20"/>
                <w:szCs w:val="20"/>
                <w:lang w:eastAsia="hi-IN" w:bidi="hi-IN"/>
              </w:rPr>
            </w:pPr>
          </w:p>
        </w:tc>
      </w:tr>
    </w:tbl>
    <w:p w:rsidR="00F50679" w:rsidP="0018008E">
      <w:pPr>
        <w:widowControl w:val="0"/>
        <w:shd w:val="clear" w:color="auto" w:fill="FFFFFF"/>
        <w:autoSpaceDE w:val="0"/>
        <w:autoSpaceDN w:val="0"/>
        <w:adjustRightInd w:val="0"/>
      </w:pPr>
    </w:p>
    <w:p w:rsidR="009E2394" w:rsidP="0018008E">
      <w:pPr>
        <w:widowControl w:val="0"/>
        <w:shd w:val="clear" w:color="auto" w:fill="FFFFFF"/>
        <w:autoSpaceDE w:val="0"/>
        <w:autoSpaceDN w:val="0"/>
        <w:adjustRightInd w:val="0"/>
      </w:pPr>
    </w:p>
    <w:p w:rsidR="009E2394" w:rsidP="0018008E">
      <w:pPr>
        <w:widowControl w:val="0"/>
        <w:shd w:val="clear" w:color="auto" w:fill="FFFFFF"/>
        <w:autoSpaceDE w:val="0"/>
        <w:autoSpaceDN w:val="0"/>
        <w:adjustRightInd w:val="0"/>
      </w:pPr>
    </w:p>
    <w:p w:rsidR="009E2394" w:rsidP="0018008E">
      <w:pPr>
        <w:widowControl w:val="0"/>
        <w:shd w:val="clear" w:color="auto" w:fill="FFFFFF"/>
        <w:autoSpaceDE w:val="0"/>
        <w:autoSpaceDN w:val="0"/>
        <w:adjustRightInd w:val="0"/>
      </w:pPr>
    </w:p>
    <w:p w:rsidR="009E2394" w:rsidP="0018008E">
      <w:pPr>
        <w:widowControl w:val="0"/>
        <w:shd w:val="clear" w:color="auto" w:fill="FFFFFF"/>
        <w:autoSpaceDE w:val="0"/>
        <w:autoSpaceDN w:val="0"/>
        <w:adjustRightInd w:val="0"/>
      </w:pPr>
    </w:p>
    <w:p w:rsidR="009E2394" w:rsidP="0018008E">
      <w:pPr>
        <w:widowControl w:val="0"/>
        <w:shd w:val="clear" w:color="auto" w:fill="FFFFFF"/>
        <w:autoSpaceDE w:val="0"/>
        <w:autoSpaceDN w:val="0"/>
        <w:adjustRightInd w:val="0"/>
      </w:pPr>
    </w:p>
    <w:p w:rsidR="009E2394" w:rsidP="009E2394">
      <w:pPr>
        <w:widowControl w:val="0"/>
        <w:shd w:val="clear" w:color="auto" w:fill="FFFFFF"/>
        <w:autoSpaceDE w:val="0"/>
        <w:autoSpaceDN w:val="0"/>
        <w:adjustRightInd w:val="0"/>
        <w:jc w:val="right"/>
      </w:pPr>
      <w:r>
        <w:t>Приложение 1</w:t>
      </w:r>
    </w:p>
    <w:p w:rsidR="00666F04" w:rsidP="009E2394">
      <w:pPr>
        <w:widowControl w:val="0"/>
        <w:shd w:val="clear" w:color="auto" w:fill="FFFFFF"/>
        <w:autoSpaceDE w:val="0"/>
        <w:autoSpaceDN w:val="0"/>
        <w:adjustRightInd w:val="0"/>
        <w:jc w:val="right"/>
      </w:pPr>
    </w:p>
    <w:p w:rsidR="00666F04" w:rsidP="00666F04">
      <w:pPr>
        <w:spacing w:after="120"/>
        <w:jc w:val="center"/>
        <w:rPr>
          <w:b/>
          <w:caps/>
        </w:rPr>
      </w:pPr>
      <w:r w:rsidRPr="00842C45">
        <w:rPr>
          <w:b/>
          <w:caps/>
        </w:rPr>
        <w:t>контрольно-измерительные материалы</w:t>
      </w:r>
      <w:r>
        <w:rPr>
          <w:b/>
          <w:caps/>
        </w:rPr>
        <w:t xml:space="preserve"> ПО РУССКОМУ ЯЗЫКУ </w:t>
      </w:r>
    </w:p>
    <w:p w:rsidR="00666F04" w:rsidRPr="00842C45" w:rsidP="00666F04">
      <w:pPr>
        <w:spacing w:after="120"/>
        <w:jc w:val="center"/>
        <w:rPr>
          <w:b/>
          <w:caps/>
        </w:rPr>
      </w:pPr>
      <w:r>
        <w:rPr>
          <w:b/>
          <w:caps/>
        </w:rPr>
        <w:t>4 КЛАСС, УМК «Школа России»</w:t>
      </w:r>
    </w:p>
    <w:p w:rsidR="00666F04" w:rsidP="00666F04">
      <w:pPr>
        <w:spacing w:after="120"/>
        <w:jc w:val="center"/>
        <w:rPr>
          <w:b/>
          <w:caps/>
        </w:rPr>
      </w:pPr>
      <w:r w:rsidRPr="009A17EC">
        <w:rPr>
          <w:b/>
          <w:caps/>
        </w:rPr>
        <w:t xml:space="preserve"> </w:t>
      </w:r>
    </w:p>
    <w:p w:rsidR="00666F04" w:rsidP="00666F04">
      <w:pPr>
        <w:spacing w:line="270" w:lineRule="atLeast"/>
        <w:textAlignment w:val="baseline"/>
        <w:rPr>
          <w:b/>
          <w:bCs/>
          <w:color w:val="373737"/>
          <w:bdr w:val="none" w:sz="0" w:space="0" w:color="auto" w:frame="1"/>
        </w:rPr>
      </w:pPr>
    </w:p>
    <w:p w:rsidR="00666F04" w:rsidP="00666F04">
      <w:pPr>
        <w:spacing w:line="270" w:lineRule="atLeast"/>
        <w:textAlignment w:val="baseline"/>
        <w:rPr>
          <w:b/>
          <w:bCs/>
        </w:rPr>
      </w:pPr>
      <w:r>
        <w:rPr>
          <w:b/>
          <w:bCs/>
        </w:rPr>
        <w:t>ДИКТАНТЫ</w:t>
      </w:r>
    </w:p>
    <w:p w:rsidR="00666F04" w:rsidP="00666F04">
      <w:pPr>
        <w:jc w:val="center"/>
        <w:outlineLvl w:val="2"/>
        <w:rPr>
          <w:b/>
          <w:bCs/>
        </w:rPr>
      </w:pPr>
      <w:r>
        <w:rPr>
          <w:b/>
          <w:bCs/>
        </w:rPr>
        <w:t>Входной диктант</w:t>
      </w:r>
    </w:p>
    <w:p w:rsidR="00666F04" w:rsidP="00666F04">
      <w:pPr>
        <w:jc w:val="center"/>
        <w:outlineLvl w:val="2"/>
        <w:rPr>
          <w:b/>
          <w:bCs/>
        </w:rPr>
      </w:pPr>
    </w:p>
    <w:p w:rsidR="00666F04" w:rsidRPr="00D86B09" w:rsidP="00666F04">
      <w:pPr>
        <w:jc w:val="center"/>
        <w:outlineLvl w:val="2"/>
        <w:rPr>
          <w:b/>
          <w:bCs/>
          <w:sz w:val="26"/>
          <w:szCs w:val="26"/>
        </w:rPr>
      </w:pPr>
      <w:r>
        <w:rPr>
          <w:b/>
          <w:bCs/>
          <w:sz w:val="26"/>
          <w:szCs w:val="26"/>
        </w:rPr>
        <w:t>Рябина.</w:t>
      </w:r>
    </w:p>
    <w:p w:rsidR="00666F04" w:rsidP="00666F04">
      <w:pPr>
        <w:ind w:firstLine="709"/>
        <w:jc w:val="both"/>
        <w:rPr>
          <w:sz w:val="26"/>
          <w:szCs w:val="26"/>
        </w:rPr>
      </w:pPr>
      <w:r>
        <w:rPr>
          <w:sz w:val="26"/>
          <w:szCs w:val="26"/>
        </w:rPr>
        <w:t>В России любят это скромное дерево. Её перистые листочки ласково шелестят даже при слабом ветре. Цветёт рябина поздней весной. Это светлое, радостное дерево. Рябину сажают в саду или под окном.</w:t>
      </w:r>
    </w:p>
    <w:p w:rsidR="00666F04" w:rsidP="00666F04">
      <w:pPr>
        <w:ind w:firstLine="709"/>
        <w:jc w:val="both"/>
        <w:rPr>
          <w:sz w:val="26"/>
          <w:szCs w:val="26"/>
        </w:rPr>
      </w:pPr>
      <w:r>
        <w:rPr>
          <w:sz w:val="26"/>
          <w:szCs w:val="26"/>
        </w:rPr>
        <w:t>Осенью на ней ярко загораются гроздья ягод. Они остаются на дереве даже зимой. Птицы часто навещают рябинку.</w:t>
      </w:r>
    </w:p>
    <w:p w:rsidR="00666F04" w:rsidRPr="00587933" w:rsidP="00666F04">
      <w:pPr>
        <w:ind w:firstLine="709"/>
        <w:jc w:val="both"/>
        <w:rPr>
          <w:i/>
          <w:sz w:val="26"/>
          <w:szCs w:val="26"/>
        </w:rPr>
      </w:pPr>
      <w:r>
        <w:rPr>
          <w:sz w:val="26"/>
          <w:szCs w:val="26"/>
        </w:rPr>
        <w:t xml:space="preserve">Очень любят полакомиться её ягодами снегири.   </w:t>
      </w:r>
      <w:r w:rsidRPr="00587933">
        <w:rPr>
          <w:i/>
          <w:sz w:val="26"/>
          <w:szCs w:val="26"/>
        </w:rPr>
        <w:t>(</w:t>
      </w:r>
      <w:r>
        <w:rPr>
          <w:i/>
          <w:sz w:val="26"/>
          <w:szCs w:val="26"/>
        </w:rPr>
        <w:t>54</w:t>
      </w:r>
      <w:r w:rsidRPr="00587933">
        <w:rPr>
          <w:i/>
          <w:sz w:val="26"/>
          <w:szCs w:val="26"/>
        </w:rPr>
        <w:t xml:space="preserve"> слов</w:t>
      </w:r>
      <w:r>
        <w:rPr>
          <w:i/>
          <w:sz w:val="26"/>
          <w:szCs w:val="26"/>
        </w:rPr>
        <w:t>а</w:t>
      </w:r>
      <w:r w:rsidRPr="00587933">
        <w:rPr>
          <w:i/>
          <w:sz w:val="26"/>
          <w:szCs w:val="26"/>
        </w:rPr>
        <w:t>)</w:t>
      </w:r>
    </w:p>
    <w:p w:rsidR="00666F04" w:rsidRPr="000879CA" w:rsidP="00666F04">
      <w:pPr>
        <w:spacing w:before="120"/>
      </w:pPr>
      <w:r w:rsidRPr="000879CA">
        <w:rPr>
          <w:b/>
          <w:bCs/>
          <w:iCs/>
        </w:rPr>
        <w:t>Грамматическ</w:t>
      </w:r>
      <w:r>
        <w:rPr>
          <w:b/>
          <w:bCs/>
          <w:iCs/>
        </w:rPr>
        <w:t>о</w:t>
      </w:r>
      <w:r w:rsidRPr="000879CA">
        <w:rPr>
          <w:b/>
          <w:bCs/>
          <w:iCs/>
        </w:rPr>
        <w:t>е задани</w:t>
      </w:r>
      <w:r>
        <w:rPr>
          <w:b/>
          <w:bCs/>
          <w:iCs/>
        </w:rPr>
        <w:t>е</w:t>
      </w:r>
      <w:r w:rsidRPr="000879CA">
        <w:rPr>
          <w:b/>
          <w:bCs/>
          <w:iCs/>
        </w:rPr>
        <w:t>:</w:t>
      </w:r>
    </w:p>
    <w:p w:rsidR="00666F04" w:rsidP="00666F04">
      <w:pPr>
        <w:spacing w:line="276" w:lineRule="auto"/>
      </w:pPr>
      <w:r>
        <w:rPr>
          <w:b/>
        </w:rPr>
        <w:t>1.</w:t>
      </w:r>
      <w:r w:rsidRPr="005D69C8">
        <w:t> </w:t>
      </w:r>
      <w:r>
        <w:t xml:space="preserve"> Подберите два однокоренных слова к слову </w:t>
      </w:r>
      <w:r>
        <w:rPr>
          <w:i/>
        </w:rPr>
        <w:t xml:space="preserve">дождь. </w:t>
      </w:r>
      <w:r>
        <w:t xml:space="preserve">Обозначьте в них корень. </w:t>
      </w:r>
    </w:p>
    <w:p w:rsidR="00666F04" w:rsidP="00666F04">
      <w:r>
        <w:rPr>
          <w:b/>
        </w:rPr>
        <w:t>2.</w:t>
      </w:r>
      <w:r w:rsidRPr="005D69C8">
        <w:t> </w:t>
      </w:r>
      <w:r>
        <w:t xml:space="preserve"> Разберите по составу слова: </w:t>
      </w:r>
      <w:r>
        <w:rPr>
          <w:i/>
        </w:rPr>
        <w:t>влажный</w:t>
      </w:r>
      <w:r>
        <w:rPr>
          <w:i/>
        </w:rPr>
        <w:t>, травинка.</w:t>
      </w:r>
      <w:r>
        <w:t xml:space="preserve"> </w:t>
      </w:r>
    </w:p>
    <w:p w:rsidR="00666F04" w:rsidRPr="00484C65" w:rsidP="00666F04">
      <w:pPr>
        <w:rPr>
          <w:iCs/>
        </w:rPr>
      </w:pPr>
      <w:r>
        <w:t xml:space="preserve">     </w:t>
      </w:r>
    </w:p>
    <w:p w:rsidR="00666F04" w:rsidRPr="00D06A1C" w:rsidP="00666F04">
      <w:pPr>
        <w:contextualSpacing/>
        <w:rPr>
          <w:i/>
        </w:rPr>
      </w:pPr>
    </w:p>
    <w:p w:rsidR="00666F04" w:rsidRPr="005D69C8" w:rsidP="00666F04">
      <w:pPr>
        <w:spacing w:before="100" w:beforeAutospacing="1"/>
        <w:contextualSpacing/>
      </w:pPr>
      <w:r>
        <w:rPr>
          <w:b/>
          <w:bCs/>
          <w:i/>
          <w:iCs/>
        </w:rPr>
        <w:pict>
          <v:rect id="_x0000_i1070" style="width:0;height:1.5pt" o:hralign="center" o:hrstd="t" o:hr="t" fillcolor="#aca899" stroked="f"/>
        </w:pict>
      </w:r>
    </w:p>
    <w:p w:rsidR="00666F04" w:rsidP="00666F04">
      <w:pPr>
        <w:spacing w:before="100" w:beforeAutospacing="1" w:after="100" w:afterAutospacing="1"/>
        <w:contextualSpacing/>
        <w:jc w:val="center"/>
        <w:outlineLvl w:val="2"/>
        <w:rPr>
          <w:b/>
          <w:bCs/>
        </w:rPr>
      </w:pPr>
    </w:p>
    <w:p w:rsidR="00666F04" w:rsidP="00666F04">
      <w:pPr>
        <w:spacing w:before="100" w:beforeAutospacing="1"/>
        <w:jc w:val="center"/>
        <w:outlineLvl w:val="2"/>
        <w:rPr>
          <w:b/>
          <w:bCs/>
        </w:rPr>
      </w:pPr>
    </w:p>
    <w:p w:rsidR="00666F04" w:rsidP="00666F04">
      <w:pPr>
        <w:spacing w:before="100" w:beforeAutospacing="1"/>
        <w:jc w:val="center"/>
        <w:outlineLvl w:val="2"/>
        <w:rPr>
          <w:b/>
          <w:bCs/>
        </w:rPr>
      </w:pPr>
      <w:r w:rsidRPr="00137911">
        <w:rPr>
          <w:b/>
          <w:bCs/>
        </w:rPr>
        <w:t xml:space="preserve">Контрольный диктант за </w:t>
      </w:r>
      <w:r w:rsidRPr="00137911">
        <w:rPr>
          <w:b/>
          <w:bCs/>
          <w:lang w:val="en-US"/>
        </w:rPr>
        <w:t>I</w:t>
      </w:r>
      <w:r w:rsidRPr="00137911">
        <w:rPr>
          <w:b/>
          <w:bCs/>
        </w:rPr>
        <w:t xml:space="preserve"> четверть по теме «Текст. Предложение. Словосочетание»</w:t>
      </w:r>
    </w:p>
    <w:p w:rsidR="00666F04" w:rsidP="00666F04">
      <w:pPr>
        <w:spacing w:after="100" w:afterAutospacing="1"/>
        <w:contextualSpacing/>
        <w:jc w:val="center"/>
        <w:outlineLvl w:val="2"/>
        <w:rPr>
          <w:b/>
          <w:bCs/>
        </w:rPr>
      </w:pPr>
    </w:p>
    <w:p w:rsidR="00666F04" w:rsidRPr="000717F2" w:rsidP="00666F04">
      <w:pPr>
        <w:spacing w:after="100" w:afterAutospacing="1"/>
        <w:contextualSpacing/>
        <w:jc w:val="center"/>
        <w:outlineLvl w:val="2"/>
        <w:rPr>
          <w:b/>
          <w:bCs/>
          <w:sz w:val="26"/>
          <w:szCs w:val="26"/>
        </w:rPr>
      </w:pPr>
      <w:r>
        <w:rPr>
          <w:b/>
          <w:bCs/>
          <w:sz w:val="26"/>
          <w:szCs w:val="26"/>
        </w:rPr>
        <w:t>Поздняя осень.</w:t>
      </w:r>
    </w:p>
    <w:p w:rsidR="00666F04" w:rsidP="00666F04">
      <w:pPr>
        <w:ind w:firstLine="709"/>
        <w:jc w:val="both"/>
        <w:rPr>
          <w:sz w:val="26"/>
          <w:szCs w:val="26"/>
        </w:rPr>
      </w:pPr>
      <w:r>
        <w:rPr>
          <w:sz w:val="26"/>
          <w:szCs w:val="26"/>
        </w:rPr>
        <w:t xml:space="preserve">На дворе октябрь. Уже убрали с полей картофель. На огородах срезают капусту. Тяжёлые светлые кочаны лежат в корзинках. Сладкая репка и красная морковка </w:t>
      </w:r>
      <w:r>
        <w:rPr>
          <w:sz w:val="26"/>
          <w:szCs w:val="26"/>
        </w:rPr>
        <w:t>насыпаны</w:t>
      </w:r>
      <w:r>
        <w:rPr>
          <w:sz w:val="26"/>
          <w:szCs w:val="26"/>
        </w:rPr>
        <w:t xml:space="preserve"> между грядками.</w:t>
      </w:r>
    </w:p>
    <w:p w:rsidR="00666F04" w:rsidRPr="00803B95" w:rsidP="00666F04">
      <w:pPr>
        <w:ind w:firstLine="709"/>
        <w:jc w:val="both"/>
        <w:rPr>
          <w:i/>
          <w:sz w:val="26"/>
          <w:szCs w:val="26"/>
        </w:rPr>
      </w:pPr>
      <w:r>
        <w:rPr>
          <w:sz w:val="26"/>
          <w:szCs w:val="26"/>
        </w:rPr>
        <w:t xml:space="preserve">На краю леса краснеет рябина. Кудрявое дерево её усыпано ягодами, словно яркими бусами. По опушкам алеют зрелые ягоды калины. Сильнее дует осенний ветер. В комнатах потеют окошки.   </w:t>
      </w:r>
      <w:r w:rsidRPr="00803B95">
        <w:rPr>
          <w:i/>
          <w:sz w:val="26"/>
          <w:szCs w:val="26"/>
        </w:rPr>
        <w:t>(</w:t>
      </w:r>
      <w:r>
        <w:rPr>
          <w:i/>
          <w:sz w:val="26"/>
          <w:szCs w:val="26"/>
        </w:rPr>
        <w:t>5</w:t>
      </w:r>
      <w:r w:rsidRPr="00803B95">
        <w:rPr>
          <w:i/>
          <w:sz w:val="26"/>
          <w:szCs w:val="26"/>
        </w:rPr>
        <w:t>5 слов)</w:t>
      </w:r>
      <w:r>
        <w:rPr>
          <w:i/>
          <w:sz w:val="26"/>
          <w:szCs w:val="26"/>
        </w:rPr>
        <w:t xml:space="preserve">                         (По И. Соколову-Микитову)</w:t>
      </w:r>
    </w:p>
    <w:p w:rsidR="00666F04" w:rsidP="00666F04">
      <w:pPr>
        <w:spacing w:before="100" w:beforeAutospacing="1"/>
        <w:rPr>
          <w:b/>
          <w:bCs/>
          <w:iCs/>
        </w:rPr>
      </w:pPr>
      <w:r w:rsidRPr="00C77AF6">
        <w:rPr>
          <w:b/>
          <w:bCs/>
        </w:rPr>
        <w:t>Слова для справок:</w:t>
      </w:r>
      <w:r w:rsidRPr="00C77AF6">
        <w:t> </w:t>
      </w:r>
      <w:r>
        <w:t>кочаны, усыпано.</w:t>
      </w:r>
    </w:p>
    <w:p w:rsidR="00666F04" w:rsidRPr="000879CA" w:rsidP="00666F04">
      <w:pPr>
        <w:spacing w:before="120"/>
      </w:pPr>
      <w:r w:rsidRPr="000879CA">
        <w:rPr>
          <w:b/>
          <w:bCs/>
          <w:iCs/>
        </w:rPr>
        <w:t>Грамматическ</w:t>
      </w:r>
      <w:r>
        <w:rPr>
          <w:b/>
          <w:bCs/>
          <w:iCs/>
        </w:rPr>
        <w:t>о</w:t>
      </w:r>
      <w:r w:rsidRPr="000879CA">
        <w:rPr>
          <w:b/>
          <w:bCs/>
          <w:iCs/>
        </w:rPr>
        <w:t>е задани</w:t>
      </w:r>
      <w:r>
        <w:rPr>
          <w:b/>
          <w:bCs/>
          <w:iCs/>
        </w:rPr>
        <w:t>е</w:t>
      </w:r>
      <w:r w:rsidRPr="000879CA">
        <w:rPr>
          <w:b/>
          <w:bCs/>
          <w:iCs/>
        </w:rPr>
        <w:t>:</w:t>
      </w:r>
    </w:p>
    <w:p w:rsidR="00666F04" w:rsidP="00666F04">
      <w:r>
        <w:rPr>
          <w:b/>
        </w:rPr>
        <w:t>1.</w:t>
      </w:r>
      <w:r w:rsidRPr="005D69C8">
        <w:t> </w:t>
      </w:r>
      <w:r>
        <w:t xml:space="preserve"> Разберите по членам предложения четвёртое предложение. </w:t>
      </w:r>
    </w:p>
    <w:p w:rsidR="00666F04" w:rsidRPr="00CF50C7" w:rsidP="00666F04">
      <w:r>
        <w:rPr>
          <w:b/>
        </w:rPr>
        <w:t xml:space="preserve">2.  </w:t>
      </w:r>
      <w:r>
        <w:t xml:space="preserve">Подчеркните словарные слова.      </w:t>
      </w:r>
    </w:p>
    <w:p w:rsidR="00666F04" w:rsidP="00666F04">
      <w:pPr>
        <w:jc w:val="both"/>
      </w:pPr>
      <w:r>
        <w:rPr>
          <w:b/>
        </w:rPr>
        <w:t xml:space="preserve">3.  </w:t>
      </w:r>
      <w:r>
        <w:t xml:space="preserve">Выпишите из текста два слова с безударной гласной в корне, подберите проверочные слова. </w:t>
      </w:r>
    </w:p>
    <w:p w:rsidR="00666F04" w:rsidRPr="00F554CA" w:rsidP="00666F04">
      <w:pPr>
        <w:rPr>
          <w:i/>
        </w:rPr>
      </w:pPr>
    </w:p>
    <w:p w:rsidR="00666F04" w:rsidRPr="005D69C8" w:rsidP="00666F04">
      <w:pPr>
        <w:spacing w:after="100" w:afterAutospacing="1"/>
      </w:pPr>
      <w:r>
        <w:rPr>
          <w:b/>
          <w:bCs/>
          <w:i/>
          <w:iCs/>
        </w:rPr>
        <w:pict>
          <v:rect id="_x0000_i1071" style="width:0;height:1.5pt" o:hralign="center" o:hrstd="t" o:hr="t" fillcolor="#aca899" stroked="f"/>
        </w:pict>
      </w:r>
    </w:p>
    <w:p w:rsidR="00666F04" w:rsidP="00666F04">
      <w:pPr>
        <w:spacing w:before="100" w:beforeAutospacing="1" w:line="276" w:lineRule="auto"/>
        <w:jc w:val="center"/>
        <w:outlineLvl w:val="2"/>
        <w:rPr>
          <w:b/>
          <w:bCs/>
        </w:rPr>
      </w:pPr>
    </w:p>
    <w:p w:rsidR="00666F04" w:rsidP="00666F04">
      <w:pPr>
        <w:spacing w:before="100" w:beforeAutospacing="1" w:line="276" w:lineRule="auto"/>
        <w:jc w:val="center"/>
        <w:outlineLvl w:val="2"/>
        <w:rPr>
          <w:b/>
          <w:bCs/>
        </w:rPr>
      </w:pPr>
    </w:p>
    <w:p w:rsidR="00666F04" w:rsidP="00666F04">
      <w:pPr>
        <w:spacing w:before="100" w:beforeAutospacing="1" w:line="276" w:lineRule="auto"/>
        <w:jc w:val="center"/>
        <w:outlineLvl w:val="2"/>
        <w:rPr>
          <w:b/>
          <w:bCs/>
        </w:rPr>
      </w:pPr>
    </w:p>
    <w:p w:rsidR="00666F04" w:rsidP="00666F04">
      <w:pPr>
        <w:spacing w:before="100" w:beforeAutospacing="1" w:line="276" w:lineRule="auto"/>
        <w:jc w:val="center"/>
        <w:outlineLvl w:val="2"/>
        <w:rPr>
          <w:b/>
          <w:bCs/>
        </w:rPr>
      </w:pPr>
    </w:p>
    <w:p w:rsidR="00666F04" w:rsidP="00666F04">
      <w:pPr>
        <w:spacing w:before="100" w:beforeAutospacing="1" w:line="276" w:lineRule="auto"/>
        <w:jc w:val="center"/>
        <w:outlineLvl w:val="2"/>
        <w:rPr>
          <w:b/>
          <w:bCs/>
        </w:rPr>
      </w:pPr>
      <w:r>
        <w:rPr>
          <w:b/>
          <w:bCs/>
        </w:rPr>
        <w:t xml:space="preserve">Контрольный диктант по теме «Правописание безударных падежных окончаний </w:t>
      </w:r>
    </w:p>
    <w:p w:rsidR="00666F04" w:rsidP="00666F04">
      <w:pPr>
        <w:jc w:val="center"/>
        <w:outlineLvl w:val="2"/>
        <w:rPr>
          <w:b/>
          <w:bCs/>
        </w:rPr>
      </w:pPr>
      <w:r>
        <w:rPr>
          <w:b/>
          <w:bCs/>
        </w:rPr>
        <w:t>имён существительных в единственном числе»</w:t>
      </w:r>
    </w:p>
    <w:p w:rsidR="00666F04" w:rsidP="00666F04">
      <w:pPr>
        <w:jc w:val="center"/>
        <w:outlineLvl w:val="2"/>
        <w:rPr>
          <w:b/>
          <w:bCs/>
        </w:rPr>
      </w:pPr>
    </w:p>
    <w:p w:rsidR="00666F04" w:rsidRPr="004A21A8" w:rsidP="00666F04">
      <w:pPr>
        <w:spacing w:after="100" w:afterAutospacing="1"/>
        <w:contextualSpacing/>
        <w:jc w:val="center"/>
        <w:outlineLvl w:val="2"/>
        <w:rPr>
          <w:b/>
          <w:bCs/>
          <w:sz w:val="26"/>
          <w:szCs w:val="26"/>
        </w:rPr>
      </w:pPr>
      <w:r>
        <w:rPr>
          <w:b/>
          <w:bCs/>
          <w:sz w:val="26"/>
          <w:szCs w:val="26"/>
        </w:rPr>
        <w:t>Редкая гостья.</w:t>
      </w:r>
    </w:p>
    <w:p w:rsidR="00666F04" w:rsidP="00666F04">
      <w:pPr>
        <w:ind w:firstLine="709"/>
        <w:jc w:val="both"/>
        <w:rPr>
          <w:sz w:val="26"/>
          <w:szCs w:val="26"/>
        </w:rPr>
      </w:pPr>
      <w:r>
        <w:rPr>
          <w:sz w:val="26"/>
          <w:szCs w:val="26"/>
        </w:rPr>
        <w:t xml:space="preserve">Ребята жили в деревне недалеко от леса. На лесной опушке под ёлкой они устроили птичью столовую. Ветки ели защищали кормушку от вьюги. Пищу для птиц дети заготовили ещё с осени. </w:t>
      </w:r>
    </w:p>
    <w:p w:rsidR="00666F04" w:rsidP="00666F04">
      <w:pPr>
        <w:ind w:firstLine="709"/>
        <w:jc w:val="both"/>
        <w:rPr>
          <w:sz w:val="26"/>
          <w:szCs w:val="26"/>
        </w:rPr>
      </w:pPr>
      <w:r>
        <w:rPr>
          <w:sz w:val="26"/>
          <w:szCs w:val="26"/>
        </w:rPr>
        <w:t>Сегодня ребята шли узкой тропинкой навестить друзей. В домике уже завтракала синичка. Из чащи летела к кормушке стайка щеглов.</w:t>
      </w:r>
    </w:p>
    <w:p w:rsidR="00666F04" w:rsidRPr="002F7D95" w:rsidP="00666F04">
      <w:pPr>
        <w:ind w:firstLine="709"/>
        <w:jc w:val="both"/>
        <w:rPr>
          <w:i/>
        </w:rPr>
      </w:pPr>
      <w:r>
        <w:rPr>
          <w:sz w:val="26"/>
          <w:szCs w:val="26"/>
        </w:rPr>
        <w:t xml:space="preserve">Вдруг на верхушке ёлки появилась белка. Зверёк огляделся и спрыгнул на птичий домик. Редкая гостья ловко стала объедать ягодки с кисти рябинки.  </w:t>
      </w:r>
      <w:r w:rsidRPr="004A21A8">
        <w:rPr>
          <w:sz w:val="26"/>
          <w:szCs w:val="26"/>
        </w:rPr>
        <w:t xml:space="preserve"> </w:t>
      </w:r>
      <w:r w:rsidRPr="004A21A8">
        <w:rPr>
          <w:i/>
        </w:rPr>
        <w:t>(</w:t>
      </w:r>
      <w:r>
        <w:rPr>
          <w:i/>
        </w:rPr>
        <w:t>73</w:t>
      </w:r>
      <w:r w:rsidRPr="004A21A8">
        <w:rPr>
          <w:i/>
        </w:rPr>
        <w:t xml:space="preserve"> слова)</w:t>
      </w:r>
      <w:r>
        <w:rPr>
          <w:i/>
        </w:rPr>
        <w:t xml:space="preserve">                    </w:t>
      </w:r>
    </w:p>
    <w:p w:rsidR="00666F04" w:rsidP="00666F04">
      <w:pPr>
        <w:spacing w:before="100" w:beforeAutospacing="1"/>
        <w:rPr>
          <w:b/>
          <w:bCs/>
          <w:iCs/>
        </w:rPr>
      </w:pPr>
      <w:r w:rsidRPr="00C77AF6">
        <w:rPr>
          <w:b/>
          <w:bCs/>
        </w:rPr>
        <w:t>Слова для справок:</w:t>
      </w:r>
      <w:r w:rsidRPr="00C77AF6">
        <w:t> </w:t>
      </w:r>
      <w:r>
        <w:t>сегодня, навестить, огляделся.</w:t>
      </w:r>
    </w:p>
    <w:p w:rsidR="00666F04" w:rsidRPr="000879CA" w:rsidP="00666F04">
      <w:pPr>
        <w:spacing w:before="120"/>
      </w:pPr>
      <w:r w:rsidRPr="000879CA">
        <w:rPr>
          <w:b/>
          <w:bCs/>
          <w:iCs/>
        </w:rPr>
        <w:t>Грамматическ</w:t>
      </w:r>
      <w:r>
        <w:rPr>
          <w:b/>
          <w:bCs/>
          <w:iCs/>
        </w:rPr>
        <w:t>ое задание</w:t>
      </w:r>
      <w:r w:rsidRPr="000879CA">
        <w:rPr>
          <w:b/>
          <w:bCs/>
          <w:iCs/>
        </w:rPr>
        <w:t>:</w:t>
      </w:r>
    </w:p>
    <w:p w:rsidR="00666F04" w:rsidRPr="00240B05" w:rsidP="00666F04">
      <w:pPr>
        <w:tabs>
          <w:tab w:val="left" w:pos="284"/>
        </w:tabs>
        <w:rPr>
          <w:i/>
        </w:rPr>
      </w:pPr>
      <w:r>
        <w:rPr>
          <w:b/>
        </w:rPr>
        <w:t>1.</w:t>
      </w:r>
      <w:r w:rsidRPr="005D69C8">
        <w:t> </w:t>
      </w:r>
      <w:r>
        <w:t xml:space="preserve"> Разберите третье предложение по членам предложения.</w:t>
      </w:r>
    </w:p>
    <w:p w:rsidR="00666F04" w:rsidP="00666F04">
      <w:r>
        <w:rPr>
          <w:b/>
        </w:rPr>
        <w:t>2.</w:t>
      </w:r>
      <w:r w:rsidRPr="005D69C8">
        <w:t> </w:t>
      </w:r>
      <w:r>
        <w:t xml:space="preserve"> Над каждым именем существительным в единственном числе укажите падеж</w:t>
      </w:r>
      <w:r w:rsidRPr="005D69C8">
        <w:t>:</w:t>
      </w:r>
      <w:r>
        <w:t xml:space="preserve"> </w:t>
      </w:r>
    </w:p>
    <w:p w:rsidR="00666F04" w:rsidP="00666F04">
      <w:r>
        <w:t xml:space="preserve">     вариант </w:t>
      </w:r>
      <w:r>
        <w:rPr>
          <w:lang w:val="en-US"/>
        </w:rPr>
        <w:t>I</w:t>
      </w:r>
      <w:r>
        <w:t xml:space="preserve"> – второе предложение; </w:t>
      </w:r>
    </w:p>
    <w:p w:rsidR="00666F04" w:rsidRPr="00A44F38" w:rsidP="00666F04">
      <w:r>
        <w:t xml:space="preserve">     вариант </w:t>
      </w:r>
      <w:r>
        <w:rPr>
          <w:lang w:val="en-US"/>
        </w:rPr>
        <w:t>II</w:t>
      </w:r>
      <w:r>
        <w:t xml:space="preserve"> – четвёртое предложение.</w:t>
      </w:r>
    </w:p>
    <w:p w:rsidR="00666F04" w:rsidP="00666F04">
      <w:pPr>
        <w:jc w:val="both"/>
      </w:pPr>
      <w:r>
        <w:rPr>
          <w:b/>
        </w:rPr>
        <w:t xml:space="preserve">3.  </w:t>
      </w:r>
      <w:r>
        <w:t>Выпишите из текста по одному имени существительному каждого типа склонения сначала в той форме, в которой дано это существительное в предложении, затем запишите его в начальной форме.</w:t>
      </w:r>
    </w:p>
    <w:p w:rsidR="00666F04" w:rsidP="00666F04"/>
    <w:p w:rsidR="00666F04" w:rsidRPr="00F36218" w:rsidP="00666F04">
      <w:pPr>
        <w:rPr>
          <w:bCs/>
        </w:rPr>
      </w:pPr>
      <w:r>
        <w:rPr>
          <w:b/>
          <w:bCs/>
          <w:i/>
          <w:iCs/>
        </w:rPr>
        <w:pict>
          <v:rect id="_x0000_i1072" style="width:0;height:1.5pt" o:hralign="center" o:hrstd="t" o:hr="t" fillcolor="#aca899" stroked="f"/>
        </w:pict>
      </w:r>
    </w:p>
    <w:p w:rsidR="00666F04" w:rsidP="00666F04">
      <w:pPr>
        <w:spacing w:before="100" w:beforeAutospacing="1" w:after="120"/>
        <w:jc w:val="center"/>
        <w:outlineLvl w:val="2"/>
        <w:rPr>
          <w:b/>
          <w:bCs/>
        </w:rPr>
      </w:pPr>
    </w:p>
    <w:p w:rsidR="00666F04" w:rsidRPr="00DF29F4" w:rsidP="00666F04">
      <w:pPr>
        <w:spacing w:before="100" w:beforeAutospacing="1" w:after="120"/>
        <w:jc w:val="center"/>
        <w:outlineLvl w:val="2"/>
        <w:rPr>
          <w:b/>
          <w:bCs/>
        </w:rPr>
      </w:pPr>
      <w:r w:rsidRPr="007C31D6">
        <w:rPr>
          <w:b/>
          <w:bCs/>
        </w:rPr>
        <w:t xml:space="preserve">Контрольный диктант за </w:t>
      </w:r>
      <w:r w:rsidRPr="007C31D6">
        <w:rPr>
          <w:b/>
          <w:bCs/>
          <w:lang w:val="en-US"/>
        </w:rPr>
        <w:t>I</w:t>
      </w:r>
      <w:r w:rsidRPr="007C31D6">
        <w:rPr>
          <w:b/>
          <w:bCs/>
        </w:rPr>
        <w:t xml:space="preserve"> полугодие</w:t>
      </w:r>
    </w:p>
    <w:p w:rsidR="00666F04" w:rsidP="00666F04">
      <w:pPr>
        <w:spacing w:before="100" w:beforeAutospacing="1"/>
        <w:jc w:val="center"/>
        <w:outlineLvl w:val="1"/>
        <w:rPr>
          <w:b/>
          <w:bCs/>
          <w:sz w:val="26"/>
          <w:szCs w:val="26"/>
        </w:rPr>
      </w:pPr>
      <w:r>
        <w:rPr>
          <w:b/>
          <w:bCs/>
          <w:sz w:val="26"/>
          <w:szCs w:val="26"/>
        </w:rPr>
        <w:t>Зимний лес.</w:t>
      </w:r>
    </w:p>
    <w:p w:rsidR="00666F04" w:rsidP="00666F04">
      <w:pPr>
        <w:ind w:firstLine="709"/>
        <w:jc w:val="both"/>
        <w:outlineLvl w:val="1"/>
        <w:rPr>
          <w:sz w:val="26"/>
          <w:szCs w:val="26"/>
        </w:rPr>
      </w:pPr>
      <w:r>
        <w:rPr>
          <w:sz w:val="26"/>
          <w:szCs w:val="26"/>
        </w:rPr>
        <w:t xml:space="preserve">Я любовался пейзажем леса. После метели лес стоял как в сказке. Ель была в хвойной кольчуге. На макушке сосны снежная шапка. У берёзки вьюга посеребрила инеем гибкие ветви. Издалека видны красные гроздья рябинки. </w:t>
      </w:r>
    </w:p>
    <w:p w:rsidR="00666F04" w:rsidP="00666F04">
      <w:pPr>
        <w:ind w:firstLine="709"/>
        <w:jc w:val="both"/>
        <w:outlineLvl w:val="1"/>
        <w:rPr>
          <w:sz w:val="26"/>
          <w:szCs w:val="26"/>
        </w:rPr>
      </w:pPr>
      <w:r>
        <w:rPr>
          <w:sz w:val="26"/>
          <w:szCs w:val="26"/>
        </w:rPr>
        <w:t xml:space="preserve">Сколько следов на полянке у тропинки! Вот заяц петлял. В поисках добычи пробежала лисица. Пробороздил сугроб лось. А под сугробом теплилась жизнь. Разгреби снег до земли. На этом месте видны кустики брусники и веточки черники. </w:t>
      </w:r>
    </w:p>
    <w:p w:rsidR="00666F04" w:rsidRPr="002F7D95" w:rsidP="00666F04">
      <w:pPr>
        <w:jc w:val="right"/>
        <w:outlineLvl w:val="1"/>
        <w:rPr>
          <w:i/>
        </w:rPr>
      </w:pPr>
      <w:r>
        <w:rPr>
          <w:i/>
        </w:rPr>
        <w:t>(70 слов)</w:t>
      </w:r>
    </w:p>
    <w:p w:rsidR="00666F04" w:rsidRPr="00C77AF6" w:rsidP="00666F04">
      <w:pPr>
        <w:spacing w:before="100" w:beforeAutospacing="1"/>
      </w:pPr>
      <w:r w:rsidRPr="00C77AF6">
        <w:rPr>
          <w:b/>
          <w:bCs/>
        </w:rPr>
        <w:t>Слова для справок:</w:t>
      </w:r>
      <w:r w:rsidRPr="00C77AF6">
        <w:t> </w:t>
      </w:r>
      <w:r>
        <w:t>любовался, посеребрила, пробороздил</w:t>
      </w:r>
      <w:r w:rsidRPr="00C77AF6">
        <w:t>.</w:t>
      </w:r>
    </w:p>
    <w:p w:rsidR="00666F04" w:rsidP="00666F04">
      <w:pPr>
        <w:spacing w:before="120"/>
        <w:rPr>
          <w:b/>
          <w:bCs/>
          <w:iCs/>
        </w:rPr>
      </w:pPr>
      <w:r w:rsidRPr="000879CA">
        <w:rPr>
          <w:b/>
          <w:bCs/>
          <w:iCs/>
        </w:rPr>
        <w:t>Грамматическ</w:t>
      </w:r>
      <w:r>
        <w:rPr>
          <w:b/>
          <w:bCs/>
          <w:iCs/>
        </w:rPr>
        <w:t>о</w:t>
      </w:r>
      <w:r w:rsidRPr="000879CA">
        <w:rPr>
          <w:b/>
          <w:bCs/>
          <w:iCs/>
        </w:rPr>
        <w:t>е задани</w:t>
      </w:r>
      <w:r>
        <w:rPr>
          <w:b/>
          <w:bCs/>
          <w:iCs/>
        </w:rPr>
        <w:t>е</w:t>
      </w:r>
      <w:r w:rsidRPr="000879CA">
        <w:rPr>
          <w:b/>
          <w:bCs/>
          <w:iCs/>
        </w:rPr>
        <w:t>:</w:t>
      </w:r>
    </w:p>
    <w:p w:rsidR="00666F04" w:rsidRPr="00A44F38" w:rsidP="00666F04">
      <w:pPr>
        <w:jc w:val="both"/>
      </w:pPr>
      <w:r>
        <w:rPr>
          <w:b/>
        </w:rPr>
        <w:t>1.</w:t>
      </w:r>
      <w:r w:rsidRPr="005D69C8">
        <w:t> </w:t>
      </w:r>
      <w:r>
        <w:t xml:space="preserve"> Выпишите три словосочетания с именами существительными во множественном числе. Определите падеж и склонение имён существительных.</w:t>
      </w:r>
    </w:p>
    <w:p w:rsidR="00666F04" w:rsidP="00666F04">
      <w:pPr>
        <w:jc w:val="both"/>
      </w:pPr>
      <w:r>
        <w:rPr>
          <w:b/>
        </w:rPr>
        <w:t xml:space="preserve">2. </w:t>
      </w:r>
      <w:r>
        <w:t>Спишите предложения. Имена существительные, данные в скобках, запишите в форме родительного падежа множественного числа.</w:t>
      </w:r>
    </w:p>
    <w:p w:rsidR="00666F04" w:rsidP="00666F04">
      <w:pPr>
        <w:ind w:firstLine="1134"/>
        <w:jc w:val="both"/>
        <w:rPr>
          <w:b/>
        </w:rPr>
      </w:pPr>
      <w:r>
        <w:rPr>
          <w:b/>
        </w:rPr>
        <w:t>Сок (апельсины) и (мандарины) содержит много (витамины).</w:t>
      </w:r>
    </w:p>
    <w:p w:rsidR="00666F04" w:rsidP="00666F04">
      <w:pPr>
        <w:ind w:firstLine="1134"/>
        <w:jc w:val="both"/>
        <w:rPr>
          <w:b/>
        </w:rPr>
      </w:pPr>
      <w:r>
        <w:rPr>
          <w:b/>
        </w:rPr>
        <w:t xml:space="preserve">Бабушка сварила варенье </w:t>
      </w:r>
      <w:r>
        <w:rPr>
          <w:b/>
        </w:rPr>
        <w:t>из</w:t>
      </w:r>
      <w:r>
        <w:rPr>
          <w:b/>
        </w:rPr>
        <w:t xml:space="preserve"> (вишня) и (абрикосы).</w:t>
      </w:r>
    </w:p>
    <w:p w:rsidR="00666F04" w:rsidP="00666F04">
      <w:r>
        <w:rPr>
          <w:b/>
        </w:rPr>
        <w:t xml:space="preserve">3.  </w:t>
      </w:r>
      <w:r>
        <w:t xml:space="preserve">Разберите имя существительное как часть речи: </w:t>
      </w:r>
    </w:p>
    <w:p w:rsidR="00666F04" w:rsidP="00666F04">
      <w:pPr>
        <w:rPr>
          <w:i/>
        </w:rPr>
      </w:pPr>
      <w:r>
        <w:t xml:space="preserve">     вариант </w:t>
      </w:r>
      <w:r>
        <w:rPr>
          <w:lang w:val="en-US"/>
        </w:rPr>
        <w:t>I</w:t>
      </w:r>
      <w:r>
        <w:t xml:space="preserve"> – </w:t>
      </w:r>
      <w:r w:rsidRPr="00AA3864">
        <w:rPr>
          <w:b/>
        </w:rPr>
        <w:t>под сугробом.</w:t>
      </w:r>
    </w:p>
    <w:p w:rsidR="00666F04" w:rsidP="00666F04">
      <w:r>
        <w:t xml:space="preserve">     </w:t>
      </w:r>
      <w:r>
        <w:t>в</w:t>
      </w:r>
      <w:r>
        <w:t xml:space="preserve">ариант </w:t>
      </w:r>
      <w:r>
        <w:rPr>
          <w:lang w:val="en-US"/>
        </w:rPr>
        <w:t>II</w:t>
      </w:r>
      <w:r>
        <w:t xml:space="preserve"> – </w:t>
      </w:r>
      <w:r>
        <w:rPr>
          <w:b/>
        </w:rPr>
        <w:t>в сказке.</w:t>
      </w:r>
    </w:p>
    <w:p w:rsidR="00666F04" w:rsidP="00666F04">
      <w:pPr>
        <w:rPr>
          <w:b/>
          <w:bCs/>
          <w:i/>
          <w:iCs/>
        </w:rPr>
      </w:pPr>
    </w:p>
    <w:p w:rsidR="00666F04" w:rsidP="00666F04">
      <w:pPr>
        <w:rPr>
          <w:b/>
          <w:bCs/>
        </w:rPr>
      </w:pPr>
      <w:r>
        <w:rPr>
          <w:b/>
          <w:bCs/>
          <w:i/>
          <w:iCs/>
        </w:rPr>
        <w:pict>
          <v:rect id="_x0000_i1073" style="width:0;height:1.5pt" o:hralign="center" o:hrstd="t" o:hr="t" fillcolor="#aca899" stroked="f"/>
        </w:pict>
      </w:r>
    </w:p>
    <w:p w:rsidR="00666F04" w:rsidP="00666F04">
      <w:pPr>
        <w:spacing w:before="100" w:beforeAutospacing="1" w:after="120"/>
        <w:jc w:val="center"/>
        <w:outlineLvl w:val="2"/>
        <w:rPr>
          <w:b/>
          <w:bCs/>
        </w:rPr>
      </w:pPr>
      <w:r w:rsidRPr="0089328F">
        <w:rPr>
          <w:b/>
          <w:bCs/>
        </w:rPr>
        <w:t xml:space="preserve">Контрольный диктант по теме «Имя </w:t>
      </w:r>
      <w:r>
        <w:rPr>
          <w:b/>
          <w:bCs/>
        </w:rPr>
        <w:t>прилагательное</w:t>
      </w:r>
      <w:r w:rsidRPr="0089328F">
        <w:rPr>
          <w:b/>
          <w:bCs/>
        </w:rPr>
        <w:t>»</w:t>
      </w:r>
    </w:p>
    <w:p w:rsidR="00666F04" w:rsidRPr="00B738D8" w:rsidP="00666F04">
      <w:pPr>
        <w:pStyle w:val="NormalWeb"/>
        <w:spacing w:after="0" w:afterAutospacing="0"/>
        <w:jc w:val="center"/>
        <w:rPr>
          <w:b/>
          <w:color w:val="000000"/>
          <w:sz w:val="26"/>
          <w:szCs w:val="26"/>
        </w:rPr>
      </w:pPr>
      <w:r>
        <w:rPr>
          <w:b/>
          <w:color w:val="000000"/>
          <w:sz w:val="26"/>
          <w:szCs w:val="26"/>
        </w:rPr>
        <w:t>Праздник света.</w:t>
      </w:r>
    </w:p>
    <w:p w:rsidR="00666F04" w:rsidRPr="00840669" w:rsidP="00666F04">
      <w:pPr>
        <w:pStyle w:val="NormalWeb"/>
        <w:spacing w:before="0" w:beforeAutospacing="0" w:after="0" w:afterAutospacing="0"/>
        <w:ind w:firstLine="709"/>
        <w:jc w:val="both"/>
        <w:rPr>
          <w:color w:val="000000"/>
          <w:sz w:val="26"/>
          <w:szCs w:val="26"/>
        </w:rPr>
      </w:pPr>
      <w:r>
        <w:rPr>
          <w:color w:val="000000"/>
          <w:sz w:val="26"/>
          <w:szCs w:val="26"/>
        </w:rPr>
        <w:t xml:space="preserve">Март считают радостным праздником света. Лучи яркого солнца освещают лесные поляны. На синем небе лёгкие облака. На ветках деревьев блестят праздничные сосульки. Крепким настом покрыты долины. Можно без лыж идти по хрустальному снегу. Чуткое ухо охотника ловит весенние звуки. Над головой слышна трель пёстрого дятла. На старой ели робко перелетают с ветки на ветку птенцы клестов. Птенчики родились в зимнюю стужу, и сейчас они первыми встречают весну. Из далёкой Африки летят на родину грачи и скворцы.   </w:t>
      </w:r>
      <w:r w:rsidRPr="00840669">
        <w:rPr>
          <w:i/>
          <w:iCs/>
          <w:color w:val="000000"/>
          <w:sz w:val="26"/>
          <w:szCs w:val="26"/>
        </w:rPr>
        <w:t>(</w:t>
      </w:r>
      <w:r>
        <w:rPr>
          <w:i/>
          <w:iCs/>
          <w:color w:val="000000"/>
          <w:sz w:val="26"/>
          <w:szCs w:val="26"/>
        </w:rPr>
        <w:t>78</w:t>
      </w:r>
      <w:r w:rsidRPr="00840669">
        <w:rPr>
          <w:i/>
          <w:iCs/>
          <w:color w:val="000000"/>
          <w:sz w:val="26"/>
          <w:szCs w:val="26"/>
        </w:rPr>
        <w:t xml:space="preserve"> слов)</w:t>
      </w:r>
    </w:p>
    <w:p w:rsidR="00666F04" w:rsidRPr="00C77AF6" w:rsidP="00666F04">
      <w:pPr>
        <w:spacing w:before="100" w:beforeAutospacing="1"/>
      </w:pPr>
      <w:r w:rsidRPr="00C77AF6">
        <w:rPr>
          <w:b/>
          <w:bCs/>
        </w:rPr>
        <w:t>Слова для справок:</w:t>
      </w:r>
      <w:r w:rsidRPr="00C77AF6">
        <w:t> </w:t>
      </w:r>
      <w:r>
        <w:t>идти</w:t>
      </w:r>
      <w:r w:rsidRPr="00C77AF6">
        <w:t>.</w:t>
      </w:r>
    </w:p>
    <w:p w:rsidR="00666F04" w:rsidRPr="000879CA" w:rsidP="00666F04">
      <w:pPr>
        <w:spacing w:before="120"/>
      </w:pPr>
      <w:r w:rsidRPr="000879CA">
        <w:rPr>
          <w:b/>
          <w:bCs/>
          <w:iCs/>
        </w:rPr>
        <w:t>Грамматическ</w:t>
      </w:r>
      <w:r>
        <w:rPr>
          <w:b/>
          <w:bCs/>
          <w:iCs/>
        </w:rPr>
        <w:t>о</w:t>
      </w:r>
      <w:r w:rsidRPr="000879CA">
        <w:rPr>
          <w:b/>
          <w:bCs/>
          <w:iCs/>
        </w:rPr>
        <w:t>е задани</w:t>
      </w:r>
      <w:r>
        <w:rPr>
          <w:b/>
          <w:bCs/>
          <w:iCs/>
        </w:rPr>
        <w:t>е</w:t>
      </w:r>
      <w:r w:rsidRPr="000879CA">
        <w:rPr>
          <w:b/>
          <w:bCs/>
          <w:iCs/>
        </w:rPr>
        <w:t>:</w:t>
      </w:r>
    </w:p>
    <w:p w:rsidR="00666F04" w:rsidP="00666F04">
      <w:r>
        <w:rPr>
          <w:b/>
        </w:rPr>
        <w:t>1.</w:t>
      </w:r>
      <w:r w:rsidRPr="005D69C8">
        <w:t> </w:t>
      </w:r>
      <w:r>
        <w:t xml:space="preserve"> Укажите падежи имён прилагательных:</w:t>
      </w:r>
    </w:p>
    <w:p w:rsidR="00666F04" w:rsidP="00666F04">
      <w:pPr>
        <w:ind w:firstLine="284"/>
        <w:rPr>
          <w:i/>
        </w:rPr>
      </w:pPr>
      <w:r>
        <w:t xml:space="preserve">вариант </w:t>
      </w:r>
      <w:r>
        <w:rPr>
          <w:lang w:val="en-US"/>
        </w:rPr>
        <w:t>I</w:t>
      </w:r>
      <w:r>
        <w:t xml:space="preserve"> – третье предложение;</w:t>
      </w:r>
    </w:p>
    <w:p w:rsidR="00666F04" w:rsidRPr="00F33557" w:rsidP="00666F04">
      <w:r>
        <w:t xml:space="preserve">     вариант </w:t>
      </w:r>
      <w:r>
        <w:rPr>
          <w:lang w:val="en-US"/>
        </w:rPr>
        <w:t>II</w:t>
      </w:r>
      <w:r>
        <w:t xml:space="preserve"> </w:t>
      </w:r>
      <w:r w:rsidRPr="00F33557">
        <w:t>– седьмое предложение.</w:t>
      </w:r>
    </w:p>
    <w:p w:rsidR="00666F04" w:rsidP="00666F04">
      <w:pPr>
        <w:jc w:val="both"/>
      </w:pPr>
      <w:r>
        <w:rPr>
          <w:b/>
        </w:rPr>
        <w:t>2.</w:t>
      </w:r>
      <w:r w:rsidRPr="005D69C8">
        <w:t> </w:t>
      </w:r>
      <w:r>
        <w:t xml:space="preserve"> Выпишите три словосочетания «</w:t>
      </w:r>
      <w:r>
        <w:t>прил</w:t>
      </w:r>
      <w:r>
        <w:t>.+сущ.». Выделите окончания и укажите падеж имён прилагательных.</w:t>
      </w:r>
    </w:p>
    <w:p w:rsidR="00666F04" w:rsidP="00666F04">
      <w:pPr>
        <w:rPr>
          <w:i/>
        </w:rPr>
      </w:pPr>
      <w:r>
        <w:rPr>
          <w:b/>
        </w:rPr>
        <w:t xml:space="preserve">3.  </w:t>
      </w:r>
      <w:r>
        <w:t xml:space="preserve">Разберите по составу слова </w:t>
      </w:r>
      <w:r>
        <w:rPr>
          <w:i/>
        </w:rPr>
        <w:t>крепким</w:t>
      </w:r>
      <w:r>
        <w:rPr>
          <w:i/>
        </w:rPr>
        <w:t>, весенние.</w:t>
      </w:r>
    </w:p>
    <w:p w:rsidR="00666F04" w:rsidRPr="004F1ECD" w:rsidP="00666F04">
      <w:pPr>
        <w:rPr>
          <w:i/>
        </w:rPr>
      </w:pPr>
    </w:p>
    <w:p w:rsidR="00666F04" w:rsidP="00666F04">
      <w:pPr>
        <w:rPr>
          <w:b/>
          <w:bCs/>
        </w:rPr>
      </w:pPr>
      <w:r>
        <w:rPr>
          <w:b/>
          <w:bCs/>
          <w:i/>
          <w:iCs/>
        </w:rPr>
        <w:pict>
          <v:rect id="_x0000_i1074" style="width:0;height:1.5pt" o:hralign="center" o:hrstd="t" o:hr="t" fillcolor="#aca899" stroked="f"/>
        </w:pict>
      </w:r>
    </w:p>
    <w:p w:rsidR="00666F04" w:rsidP="00666F04">
      <w:pPr>
        <w:spacing w:before="100" w:beforeAutospacing="1" w:after="120"/>
        <w:jc w:val="center"/>
        <w:outlineLvl w:val="2"/>
        <w:rPr>
          <w:b/>
          <w:bCs/>
        </w:rPr>
      </w:pPr>
    </w:p>
    <w:p w:rsidR="00666F04" w:rsidRPr="009109EC" w:rsidP="00666F04">
      <w:pPr>
        <w:spacing w:before="100" w:beforeAutospacing="1" w:after="120"/>
        <w:jc w:val="center"/>
        <w:outlineLvl w:val="2"/>
        <w:rPr>
          <w:b/>
          <w:bCs/>
        </w:rPr>
      </w:pPr>
      <w:r w:rsidRPr="00796067">
        <w:rPr>
          <w:b/>
          <w:bCs/>
        </w:rPr>
        <w:t xml:space="preserve">Контрольный диктант за </w:t>
      </w:r>
      <w:r w:rsidRPr="00796067">
        <w:rPr>
          <w:b/>
          <w:bCs/>
          <w:lang w:val="en-US"/>
        </w:rPr>
        <w:t>III</w:t>
      </w:r>
      <w:r w:rsidRPr="00796067">
        <w:rPr>
          <w:b/>
          <w:bCs/>
        </w:rPr>
        <w:t xml:space="preserve"> четверть</w:t>
      </w:r>
    </w:p>
    <w:p w:rsidR="00666F04" w:rsidRPr="00B738D8" w:rsidP="00666F04">
      <w:pPr>
        <w:pStyle w:val="NormalWeb"/>
        <w:spacing w:after="0" w:afterAutospacing="0"/>
        <w:jc w:val="center"/>
        <w:rPr>
          <w:b/>
          <w:color w:val="000000"/>
          <w:sz w:val="26"/>
          <w:szCs w:val="26"/>
        </w:rPr>
      </w:pPr>
      <w:r>
        <w:rPr>
          <w:b/>
          <w:color w:val="000000"/>
          <w:sz w:val="26"/>
          <w:szCs w:val="26"/>
        </w:rPr>
        <w:t>Рождение реки.</w:t>
      </w:r>
    </w:p>
    <w:p w:rsidR="00666F04" w:rsidP="00666F04">
      <w:pPr>
        <w:pStyle w:val="NormalWeb"/>
        <w:spacing w:before="0" w:beforeAutospacing="0" w:after="0" w:afterAutospacing="0"/>
        <w:ind w:firstLine="709"/>
        <w:jc w:val="both"/>
        <w:rPr>
          <w:color w:val="000000"/>
          <w:sz w:val="26"/>
          <w:szCs w:val="26"/>
        </w:rPr>
      </w:pPr>
      <w:r>
        <w:rPr>
          <w:color w:val="000000"/>
          <w:sz w:val="26"/>
          <w:szCs w:val="26"/>
        </w:rPr>
        <w:t xml:space="preserve">В мелком кустарнике сверкает маленькое окошко с чистой водой. Здесь бьёт ключ. Отсюда берёт начало крохотный ручеёк. Потом вытекает он на широкий луг. </w:t>
      </w:r>
      <w:r>
        <w:rPr>
          <w:color w:val="000000"/>
          <w:sz w:val="26"/>
          <w:szCs w:val="26"/>
        </w:rPr>
        <w:t>С левой, с правой стороны спешат к шумному ручью потоки.</w:t>
      </w:r>
      <w:r>
        <w:rPr>
          <w:color w:val="000000"/>
          <w:sz w:val="26"/>
          <w:szCs w:val="26"/>
        </w:rPr>
        <w:t xml:space="preserve"> Они наполняют его. И вот уже стал ручеёк тихой речушкой. Течение в ней медленное. На зеркальной поверхности играют лучи летнего солнца.</w:t>
      </w:r>
    </w:p>
    <w:p w:rsidR="00666F04" w:rsidRPr="00840669" w:rsidP="00666F04">
      <w:pPr>
        <w:pStyle w:val="NormalWeb"/>
        <w:spacing w:before="0" w:beforeAutospacing="0" w:after="0" w:afterAutospacing="0"/>
        <w:ind w:firstLine="709"/>
        <w:jc w:val="right"/>
        <w:rPr>
          <w:color w:val="000000"/>
          <w:sz w:val="26"/>
          <w:szCs w:val="26"/>
        </w:rPr>
      </w:pPr>
      <w:r>
        <w:rPr>
          <w:color w:val="000000"/>
          <w:sz w:val="26"/>
          <w:szCs w:val="26"/>
        </w:rPr>
        <w:t xml:space="preserve">В речной заводи заходили стайки мелкой рыбёшки. Закачались на водной глади жёлтые кувшинки. Появились на широком просторе лёгкие лодочки с рыбаками.   </w:t>
      </w:r>
      <w:r w:rsidRPr="00840669">
        <w:rPr>
          <w:i/>
          <w:iCs/>
          <w:color w:val="000000"/>
          <w:sz w:val="26"/>
          <w:szCs w:val="26"/>
        </w:rPr>
        <w:t>(</w:t>
      </w:r>
      <w:r>
        <w:rPr>
          <w:i/>
          <w:iCs/>
          <w:color w:val="000000"/>
          <w:sz w:val="26"/>
          <w:szCs w:val="26"/>
        </w:rPr>
        <w:t>77</w:t>
      </w:r>
      <w:r w:rsidRPr="00840669">
        <w:rPr>
          <w:i/>
          <w:iCs/>
          <w:color w:val="000000"/>
          <w:sz w:val="26"/>
          <w:szCs w:val="26"/>
        </w:rPr>
        <w:t xml:space="preserve"> слов)</w:t>
      </w:r>
    </w:p>
    <w:p w:rsidR="00666F04" w:rsidRPr="00C77AF6" w:rsidP="00666F04">
      <w:pPr>
        <w:spacing w:before="100" w:beforeAutospacing="1"/>
      </w:pPr>
      <w:r w:rsidRPr="00C77AF6">
        <w:rPr>
          <w:b/>
          <w:bCs/>
        </w:rPr>
        <w:t>Слова для справок:</w:t>
      </w:r>
      <w:r w:rsidRPr="00C77AF6">
        <w:t> </w:t>
      </w:r>
      <w:r>
        <w:t xml:space="preserve">сверкает, </w:t>
      </w:r>
      <w:r>
        <w:t>крохотный</w:t>
      </w:r>
      <w:r>
        <w:t>, заводи.</w:t>
      </w:r>
    </w:p>
    <w:p w:rsidR="00666F04" w:rsidRPr="000879CA" w:rsidP="00666F04">
      <w:pPr>
        <w:spacing w:before="120"/>
      </w:pPr>
      <w:r w:rsidRPr="000879CA">
        <w:rPr>
          <w:b/>
          <w:bCs/>
          <w:iCs/>
        </w:rPr>
        <w:t>Грамматическ</w:t>
      </w:r>
      <w:r>
        <w:rPr>
          <w:b/>
          <w:bCs/>
          <w:iCs/>
        </w:rPr>
        <w:t>о</w:t>
      </w:r>
      <w:r w:rsidRPr="000879CA">
        <w:rPr>
          <w:b/>
          <w:bCs/>
          <w:iCs/>
        </w:rPr>
        <w:t>е задани</w:t>
      </w:r>
      <w:r>
        <w:rPr>
          <w:b/>
          <w:bCs/>
          <w:iCs/>
        </w:rPr>
        <w:t>е</w:t>
      </w:r>
      <w:r w:rsidRPr="000879CA">
        <w:rPr>
          <w:b/>
          <w:bCs/>
          <w:iCs/>
        </w:rPr>
        <w:t>:</w:t>
      </w:r>
    </w:p>
    <w:p w:rsidR="00666F04" w:rsidP="00666F04">
      <w:pPr>
        <w:jc w:val="both"/>
      </w:pPr>
      <w:r>
        <w:rPr>
          <w:b/>
        </w:rPr>
        <w:t>1.</w:t>
      </w:r>
      <w:r w:rsidRPr="005D69C8">
        <w:t> </w:t>
      </w:r>
      <w:r>
        <w:t xml:space="preserve"> Подчеркните грамматическую основу. Укажите падеж имён существительных и связанных с ними прилагательных:</w:t>
      </w:r>
    </w:p>
    <w:p w:rsidR="00666F04" w:rsidP="00666F04">
      <w:r>
        <w:t xml:space="preserve">     вариант </w:t>
      </w:r>
      <w:r>
        <w:rPr>
          <w:lang w:val="en-US"/>
        </w:rPr>
        <w:t>I</w:t>
      </w:r>
      <w:r>
        <w:t xml:space="preserve"> – первое предложение; </w:t>
      </w:r>
    </w:p>
    <w:p w:rsidR="00666F04" w:rsidRPr="00A44F38" w:rsidP="00666F04">
      <w:r>
        <w:t xml:space="preserve">     вариант </w:t>
      </w:r>
      <w:r>
        <w:rPr>
          <w:lang w:val="en-US"/>
        </w:rPr>
        <w:t>II</w:t>
      </w:r>
      <w:r>
        <w:t xml:space="preserve"> – десятое предложение.</w:t>
      </w:r>
    </w:p>
    <w:p w:rsidR="00666F04" w:rsidRPr="00C114CA" w:rsidP="00666F04">
      <w:pPr>
        <w:jc w:val="both"/>
        <w:rPr>
          <w:i/>
        </w:rPr>
      </w:pPr>
      <w:r>
        <w:rPr>
          <w:b/>
        </w:rPr>
        <w:t>2.</w:t>
      </w:r>
      <w:r w:rsidRPr="005D69C8">
        <w:t> </w:t>
      </w:r>
      <w:r>
        <w:t xml:space="preserve"> Выпишите из текста два слова с безударными гласными в корне и припишите проверочные</w:t>
      </w:r>
      <w:r>
        <w:rPr>
          <w:i/>
        </w:rPr>
        <w:t>.</w:t>
      </w:r>
    </w:p>
    <w:p w:rsidR="00666F04" w:rsidP="00666F04">
      <w:r>
        <w:rPr>
          <w:b/>
        </w:rPr>
        <w:t xml:space="preserve">3.  </w:t>
      </w:r>
      <w:r>
        <w:t>Выпишите из текста местоимения, укажите их лицо, число и падеж.</w:t>
      </w:r>
    </w:p>
    <w:p w:rsidR="00666F04" w:rsidP="00666F04"/>
    <w:p w:rsidR="00666F04" w:rsidP="00666F04">
      <w:pPr>
        <w:rPr>
          <w:b/>
          <w:bCs/>
        </w:rPr>
      </w:pPr>
      <w:r>
        <w:rPr>
          <w:b/>
          <w:bCs/>
          <w:i/>
          <w:iCs/>
        </w:rPr>
        <w:pict>
          <v:rect id="_x0000_i1075" style="width:0;height:1.5pt" o:hralign="center" o:hrstd="t" o:hr="t" fillcolor="#aca899" stroked="f"/>
        </w:pict>
      </w:r>
    </w:p>
    <w:p w:rsidR="00666F04" w:rsidP="00666F04">
      <w:pPr>
        <w:spacing w:before="100" w:beforeAutospacing="1" w:after="120"/>
        <w:jc w:val="center"/>
        <w:outlineLvl w:val="2"/>
        <w:rPr>
          <w:b/>
          <w:bCs/>
        </w:rPr>
      </w:pPr>
    </w:p>
    <w:p w:rsidR="00666F04" w:rsidP="00666F04">
      <w:pPr>
        <w:spacing w:before="100" w:beforeAutospacing="1" w:after="120"/>
        <w:jc w:val="center"/>
        <w:outlineLvl w:val="2"/>
        <w:rPr>
          <w:b/>
          <w:bCs/>
        </w:rPr>
      </w:pPr>
    </w:p>
    <w:p w:rsidR="00666F04" w:rsidP="00666F04">
      <w:pPr>
        <w:spacing w:before="100" w:beforeAutospacing="1" w:after="120"/>
        <w:jc w:val="center"/>
        <w:outlineLvl w:val="2"/>
        <w:rPr>
          <w:b/>
          <w:bCs/>
        </w:rPr>
      </w:pPr>
    </w:p>
    <w:p w:rsidR="00666F04" w:rsidP="00666F04">
      <w:pPr>
        <w:spacing w:before="100" w:beforeAutospacing="1" w:after="120"/>
        <w:jc w:val="center"/>
        <w:outlineLvl w:val="2"/>
        <w:rPr>
          <w:b/>
          <w:bCs/>
        </w:rPr>
      </w:pPr>
      <w:r>
        <w:rPr>
          <w:b/>
          <w:bCs/>
        </w:rPr>
        <w:t>Контрольный диктант по теме «Глагол»</w:t>
      </w:r>
    </w:p>
    <w:p w:rsidR="00666F04" w:rsidP="00666F04">
      <w:pPr>
        <w:spacing w:after="100" w:afterAutospacing="1"/>
        <w:contextualSpacing/>
        <w:jc w:val="center"/>
        <w:outlineLvl w:val="2"/>
        <w:rPr>
          <w:b/>
          <w:bCs/>
        </w:rPr>
      </w:pPr>
    </w:p>
    <w:p w:rsidR="00666F04" w:rsidRPr="00C44D03" w:rsidP="00666F04">
      <w:pPr>
        <w:spacing w:after="100" w:afterAutospacing="1"/>
        <w:contextualSpacing/>
        <w:jc w:val="center"/>
        <w:outlineLvl w:val="2"/>
        <w:rPr>
          <w:b/>
          <w:bCs/>
          <w:sz w:val="26"/>
          <w:szCs w:val="26"/>
        </w:rPr>
      </w:pPr>
      <w:r>
        <w:rPr>
          <w:b/>
          <w:bCs/>
          <w:sz w:val="26"/>
          <w:szCs w:val="26"/>
        </w:rPr>
        <w:t>Весеннее утро.</w:t>
      </w:r>
    </w:p>
    <w:p w:rsidR="00666F04" w:rsidP="00666F04">
      <w:pPr>
        <w:spacing w:after="100" w:afterAutospacing="1"/>
        <w:ind w:firstLine="709"/>
        <w:contextualSpacing/>
        <w:jc w:val="both"/>
        <w:outlineLvl w:val="2"/>
        <w:rPr>
          <w:sz w:val="26"/>
          <w:szCs w:val="26"/>
        </w:rPr>
      </w:pPr>
      <w:r>
        <w:rPr>
          <w:sz w:val="26"/>
          <w:szCs w:val="26"/>
        </w:rPr>
        <w:t>Как хорошо весеннее утро! Из-за синей полоски леса показалось солнце. В его лучах краснеют вершины гигантских сосен. Над рекой золотистым дымком клубится туман. Вот туман пропадает в прозрачном воздухе и открывает синюю гладь реки. В зеркальной поверхности реки видишь голубое небо и облака. На яркой зелени сверкает роса. Лёгкий ветерок покачивает ивовые серёжки. Дрозд на еловой верхушке высвистывает песенку. Свистит и слушает. А в ответ ему удивительная тишина.</w:t>
      </w:r>
    </w:p>
    <w:p w:rsidR="00666F04" w:rsidRPr="00AF2B31" w:rsidP="00666F04">
      <w:pPr>
        <w:spacing w:after="100" w:afterAutospacing="1"/>
        <w:ind w:firstLine="709"/>
        <w:contextualSpacing/>
        <w:jc w:val="right"/>
        <w:outlineLvl w:val="2"/>
        <w:rPr>
          <w:bCs/>
          <w:i/>
          <w:sz w:val="26"/>
          <w:szCs w:val="26"/>
        </w:rPr>
      </w:pPr>
      <w:r>
        <w:rPr>
          <w:sz w:val="26"/>
          <w:szCs w:val="26"/>
        </w:rPr>
        <w:t xml:space="preserve"> </w:t>
      </w:r>
      <w:r w:rsidRPr="00AF2B31">
        <w:rPr>
          <w:sz w:val="26"/>
          <w:szCs w:val="26"/>
        </w:rPr>
        <w:t xml:space="preserve"> </w:t>
      </w:r>
      <w:r w:rsidRPr="00AF2B31">
        <w:rPr>
          <w:bCs/>
          <w:sz w:val="26"/>
          <w:szCs w:val="26"/>
        </w:rPr>
        <w:t xml:space="preserve"> </w:t>
      </w:r>
      <w:r w:rsidRPr="00AF2B31">
        <w:rPr>
          <w:bCs/>
          <w:i/>
          <w:sz w:val="26"/>
          <w:szCs w:val="26"/>
        </w:rPr>
        <w:t>(</w:t>
      </w:r>
      <w:r>
        <w:rPr>
          <w:bCs/>
          <w:i/>
          <w:sz w:val="26"/>
          <w:szCs w:val="26"/>
        </w:rPr>
        <w:t>70</w:t>
      </w:r>
      <w:r w:rsidRPr="00AF2B31">
        <w:rPr>
          <w:bCs/>
          <w:i/>
          <w:sz w:val="26"/>
          <w:szCs w:val="26"/>
        </w:rPr>
        <w:t xml:space="preserve"> слов)</w:t>
      </w:r>
    </w:p>
    <w:p w:rsidR="00666F04" w:rsidP="00666F04">
      <w:pPr>
        <w:spacing w:after="100" w:afterAutospacing="1"/>
        <w:contextualSpacing/>
        <w:jc w:val="center"/>
        <w:outlineLvl w:val="2"/>
        <w:rPr>
          <w:b/>
          <w:bCs/>
        </w:rPr>
      </w:pPr>
    </w:p>
    <w:p w:rsidR="00666F04" w:rsidRPr="00C77AF6" w:rsidP="00666F04">
      <w:pPr>
        <w:spacing w:before="100" w:beforeAutospacing="1"/>
      </w:pPr>
      <w:r w:rsidRPr="00C77AF6">
        <w:rPr>
          <w:b/>
          <w:bCs/>
        </w:rPr>
        <w:t>Слова для справок:</w:t>
      </w:r>
      <w:r w:rsidRPr="00C77AF6">
        <w:t> </w:t>
      </w:r>
      <w:r>
        <w:t xml:space="preserve">из-за, </w:t>
      </w:r>
      <w:r>
        <w:t>удивительная</w:t>
      </w:r>
      <w:r>
        <w:t>.</w:t>
      </w:r>
    </w:p>
    <w:p w:rsidR="00666F04" w:rsidRPr="000879CA" w:rsidP="00666F04">
      <w:pPr>
        <w:spacing w:before="120"/>
      </w:pPr>
      <w:r w:rsidRPr="000879CA">
        <w:rPr>
          <w:b/>
          <w:bCs/>
          <w:iCs/>
        </w:rPr>
        <w:t>Грамматическ</w:t>
      </w:r>
      <w:r>
        <w:rPr>
          <w:b/>
          <w:bCs/>
          <w:iCs/>
        </w:rPr>
        <w:t>о</w:t>
      </w:r>
      <w:r w:rsidRPr="000879CA">
        <w:rPr>
          <w:b/>
          <w:bCs/>
          <w:iCs/>
        </w:rPr>
        <w:t>е задани</w:t>
      </w:r>
      <w:r>
        <w:rPr>
          <w:b/>
          <w:bCs/>
          <w:iCs/>
        </w:rPr>
        <w:t>е</w:t>
      </w:r>
      <w:r w:rsidRPr="000879CA">
        <w:rPr>
          <w:b/>
          <w:bCs/>
          <w:iCs/>
        </w:rPr>
        <w:t>:</w:t>
      </w:r>
    </w:p>
    <w:p w:rsidR="00666F04" w:rsidRPr="00A44F38" w:rsidP="00666F04">
      <w:r>
        <w:rPr>
          <w:b/>
        </w:rPr>
        <w:t>1.</w:t>
      </w:r>
      <w:r w:rsidRPr="005D69C8">
        <w:t> </w:t>
      </w:r>
      <w:r>
        <w:t xml:space="preserve">  </w:t>
      </w:r>
      <w:r>
        <w:t xml:space="preserve">Разберите по составу глагол </w:t>
      </w:r>
      <w:r>
        <w:rPr>
          <w:i/>
        </w:rPr>
        <w:t>высвистывает</w:t>
      </w:r>
      <w:r>
        <w:t>.</w:t>
      </w:r>
      <w:r w:rsidRPr="00AD5A80">
        <w:t xml:space="preserve"> </w:t>
      </w:r>
      <w:r>
        <w:t xml:space="preserve">     </w:t>
      </w:r>
    </w:p>
    <w:p w:rsidR="00666F04" w:rsidP="00666F04">
      <w:pPr>
        <w:jc w:val="both"/>
        <w:rPr>
          <w:i/>
        </w:rPr>
      </w:pPr>
      <w:r>
        <w:rPr>
          <w:b/>
        </w:rPr>
        <w:t>2.</w:t>
      </w:r>
      <w:r>
        <w:t xml:space="preserve">  Найдите глаголы </w:t>
      </w:r>
      <w:r>
        <w:rPr>
          <w:lang w:val="en-US"/>
        </w:rPr>
        <w:t>II</w:t>
      </w:r>
      <w:r>
        <w:t xml:space="preserve"> спряжения и выделите в них окончания.      </w:t>
      </w:r>
    </w:p>
    <w:p w:rsidR="00666F04" w:rsidRPr="004D7514" w:rsidP="00666F04">
      <w:r>
        <w:rPr>
          <w:b/>
        </w:rPr>
        <w:t xml:space="preserve">3.  </w:t>
      </w:r>
      <w:r>
        <w:t xml:space="preserve"> </w:t>
      </w:r>
      <w:r>
        <w:t xml:space="preserve">Образуйте от глагола </w:t>
      </w:r>
      <w:r>
        <w:rPr>
          <w:i/>
        </w:rPr>
        <w:t>покачивает</w:t>
      </w:r>
      <w:r>
        <w:rPr>
          <w:i/>
        </w:rPr>
        <w:t xml:space="preserve"> </w:t>
      </w:r>
      <w:r>
        <w:t>глагол женского рода в форме прошедшего времени.</w:t>
      </w:r>
    </w:p>
    <w:p w:rsidR="00666F04" w:rsidP="00666F04">
      <w:pPr>
        <w:spacing w:before="100" w:beforeAutospacing="1" w:after="120"/>
        <w:jc w:val="center"/>
        <w:outlineLvl w:val="2"/>
        <w:rPr>
          <w:b/>
          <w:bCs/>
        </w:rPr>
      </w:pPr>
      <w:r>
        <w:rPr>
          <w:b/>
          <w:bCs/>
          <w:i/>
          <w:iCs/>
        </w:rPr>
        <w:pict>
          <v:rect id="_x0000_i1076" style="width:0;height:1.5pt" o:hralign="center" o:hrstd="t" o:hr="t" fillcolor="#aca899" stroked="f"/>
        </w:pict>
      </w:r>
    </w:p>
    <w:p w:rsidR="00666F04" w:rsidP="00666F04">
      <w:pPr>
        <w:spacing w:before="100" w:beforeAutospacing="1" w:after="120"/>
        <w:jc w:val="center"/>
        <w:outlineLvl w:val="2"/>
        <w:rPr>
          <w:b/>
          <w:bCs/>
        </w:rPr>
      </w:pPr>
    </w:p>
    <w:p w:rsidR="00666F04" w:rsidRPr="00DF29F4" w:rsidP="00666F04">
      <w:pPr>
        <w:spacing w:before="100" w:beforeAutospacing="1" w:after="120"/>
        <w:jc w:val="center"/>
        <w:outlineLvl w:val="2"/>
        <w:rPr>
          <w:b/>
          <w:bCs/>
        </w:rPr>
      </w:pPr>
      <w:r>
        <w:rPr>
          <w:b/>
          <w:bCs/>
        </w:rPr>
        <w:t xml:space="preserve">Итоговый контрольный диктант за курс 4 класса </w:t>
      </w:r>
    </w:p>
    <w:p w:rsidR="00666F04" w:rsidP="00666F04">
      <w:pPr>
        <w:spacing w:before="100" w:beforeAutospacing="1"/>
        <w:jc w:val="center"/>
        <w:outlineLvl w:val="1"/>
        <w:rPr>
          <w:b/>
          <w:bCs/>
          <w:sz w:val="26"/>
          <w:szCs w:val="26"/>
        </w:rPr>
      </w:pPr>
      <w:r>
        <w:rPr>
          <w:b/>
          <w:bCs/>
          <w:sz w:val="26"/>
          <w:szCs w:val="26"/>
        </w:rPr>
        <w:t>Гроза.</w:t>
      </w:r>
    </w:p>
    <w:p w:rsidR="00666F04" w:rsidP="00666F04">
      <w:pPr>
        <w:ind w:firstLine="709"/>
        <w:jc w:val="both"/>
        <w:outlineLvl w:val="1"/>
        <w:rPr>
          <w:i/>
          <w:sz w:val="26"/>
          <w:szCs w:val="26"/>
        </w:rPr>
      </w:pPr>
      <w:r>
        <w:rPr>
          <w:sz w:val="26"/>
          <w:szCs w:val="26"/>
        </w:rPr>
        <w:t xml:space="preserve">Стояло удивительное лето. Дни выдались жаркие. От сильного зноя пожелтела трава. По полянке лениво пробежал ветерок. Раздался удар. Это за соседней рощей пробормотал первый гром. Тёмная туча медленно проползла через рощу и закрыла солнце.  Путники с опаской смотрели на тучу. В тёмном небе вспыхнула ослепительная молния. Тяжёлым взрывом грохнул весь горизонт. Хлынул дождь. Он шумел и набирал силу. Путники побежали к сторожке лесника. По её крыше сбегали потоки воды. От мокрой земли потянуло холодом. Дождь стих только к вечеру.       </w:t>
      </w:r>
      <w:r>
        <w:rPr>
          <w:i/>
          <w:sz w:val="26"/>
          <w:szCs w:val="26"/>
        </w:rPr>
        <w:t>(80 слов)</w:t>
      </w:r>
    </w:p>
    <w:p w:rsidR="00666F04" w:rsidRPr="00C77AF6" w:rsidP="00666F04">
      <w:pPr>
        <w:spacing w:before="100" w:beforeAutospacing="1"/>
      </w:pPr>
      <w:r w:rsidRPr="00C77AF6">
        <w:rPr>
          <w:b/>
          <w:bCs/>
        </w:rPr>
        <w:t>Слова для справок:</w:t>
      </w:r>
      <w:r w:rsidRPr="00C77AF6">
        <w:t> </w:t>
      </w:r>
      <w:r>
        <w:t>набирал, пробормотал.</w:t>
      </w:r>
    </w:p>
    <w:p w:rsidR="00666F04" w:rsidRPr="000879CA" w:rsidP="00666F04">
      <w:pPr>
        <w:spacing w:before="120"/>
      </w:pPr>
      <w:r w:rsidRPr="000879CA">
        <w:rPr>
          <w:b/>
          <w:bCs/>
          <w:iCs/>
        </w:rPr>
        <w:t>Грамматическ</w:t>
      </w:r>
      <w:r>
        <w:rPr>
          <w:b/>
          <w:bCs/>
          <w:iCs/>
        </w:rPr>
        <w:t>о</w:t>
      </w:r>
      <w:r w:rsidRPr="000879CA">
        <w:rPr>
          <w:b/>
          <w:bCs/>
          <w:iCs/>
        </w:rPr>
        <w:t>е задани</w:t>
      </w:r>
      <w:r>
        <w:rPr>
          <w:b/>
          <w:bCs/>
          <w:iCs/>
        </w:rPr>
        <w:t>е</w:t>
      </w:r>
      <w:r w:rsidRPr="000879CA">
        <w:rPr>
          <w:b/>
          <w:bCs/>
          <w:iCs/>
        </w:rPr>
        <w:t>:</w:t>
      </w:r>
    </w:p>
    <w:p w:rsidR="00666F04" w:rsidP="00666F04">
      <w:pPr>
        <w:jc w:val="both"/>
      </w:pPr>
      <w:r>
        <w:rPr>
          <w:b/>
        </w:rPr>
        <w:t>1.</w:t>
      </w:r>
      <w:r w:rsidRPr="005D69C8">
        <w:t> </w:t>
      </w:r>
      <w:r>
        <w:t xml:space="preserve"> Выделите основу предложения. Выпишите словосочетания. Над </w:t>
      </w:r>
      <w:r>
        <w:t>каждым</w:t>
      </w:r>
      <w:r>
        <w:t xml:space="preserve"> словом укажите части речи:</w:t>
      </w:r>
    </w:p>
    <w:p w:rsidR="00666F04" w:rsidP="00666F04">
      <w:r>
        <w:t xml:space="preserve">     вариант </w:t>
      </w:r>
      <w:r>
        <w:rPr>
          <w:lang w:val="en-US"/>
        </w:rPr>
        <w:t>I</w:t>
      </w:r>
      <w:r>
        <w:t xml:space="preserve"> – третье предложение; </w:t>
      </w:r>
    </w:p>
    <w:p w:rsidR="00666F04" w:rsidP="00666F04">
      <w:r>
        <w:t xml:space="preserve">     вариант </w:t>
      </w:r>
      <w:r>
        <w:rPr>
          <w:lang w:val="en-US"/>
        </w:rPr>
        <w:t>II</w:t>
      </w:r>
      <w:r>
        <w:t xml:space="preserve"> – девятое предложение.</w:t>
      </w:r>
    </w:p>
    <w:p w:rsidR="00666F04" w:rsidP="00666F04">
      <w:r>
        <w:rPr>
          <w:b/>
        </w:rPr>
        <w:t>2.</w:t>
      </w:r>
      <w:r>
        <w:t xml:space="preserve">  Разберите </w:t>
      </w:r>
      <w:r>
        <w:t>слова</w:t>
      </w:r>
      <w:r>
        <w:t xml:space="preserve"> как части речи:</w:t>
      </w:r>
    </w:p>
    <w:p w:rsidR="00666F04" w:rsidP="00666F04">
      <w:pPr>
        <w:ind w:firstLine="284"/>
      </w:pPr>
      <w:r>
        <w:t xml:space="preserve">вариант </w:t>
      </w:r>
      <w:r>
        <w:rPr>
          <w:lang w:val="en-US"/>
        </w:rPr>
        <w:t>I</w:t>
      </w:r>
      <w:r>
        <w:t xml:space="preserve"> – </w:t>
      </w:r>
      <w:r w:rsidRPr="00637711">
        <w:rPr>
          <w:i/>
        </w:rPr>
        <w:t>жаркие</w:t>
      </w:r>
      <w:r>
        <w:t xml:space="preserve">; </w:t>
      </w:r>
    </w:p>
    <w:p w:rsidR="00666F04" w:rsidRPr="00637711" w:rsidP="00666F04">
      <w:pPr>
        <w:rPr>
          <w:i/>
        </w:rPr>
      </w:pPr>
      <w:r>
        <w:t xml:space="preserve">     вариант </w:t>
      </w:r>
      <w:r>
        <w:rPr>
          <w:lang w:val="en-US"/>
        </w:rPr>
        <w:t>II</w:t>
      </w:r>
      <w:r>
        <w:t xml:space="preserve"> − </w:t>
      </w:r>
      <w:r>
        <w:rPr>
          <w:i/>
        </w:rPr>
        <w:t xml:space="preserve"> вспыхнула.</w:t>
      </w:r>
    </w:p>
    <w:p w:rsidR="00666F04" w:rsidRPr="007C632E" w:rsidP="00666F04">
      <w:pPr>
        <w:rPr>
          <w:i/>
        </w:rPr>
      </w:pPr>
      <w:r>
        <w:rPr>
          <w:b/>
        </w:rPr>
        <w:t>3.</w:t>
      </w:r>
      <w:r>
        <w:t xml:space="preserve">  Выполните </w:t>
      </w:r>
      <w:r>
        <w:t>звуко</w:t>
      </w:r>
      <w:r>
        <w:t>-буквенный</w:t>
      </w:r>
      <w:r>
        <w:t xml:space="preserve"> разбор слова </w:t>
      </w:r>
      <w:r>
        <w:rPr>
          <w:i/>
        </w:rPr>
        <w:t>дождь.</w:t>
      </w:r>
    </w:p>
    <w:p w:rsidR="00666F04" w:rsidP="00666F04">
      <w:pPr>
        <w:rPr>
          <w:i/>
        </w:rPr>
      </w:pPr>
    </w:p>
    <w:p w:rsidR="00666F04" w:rsidP="00666F04">
      <w:pPr>
        <w:rPr>
          <w:b/>
          <w:bCs/>
        </w:rPr>
      </w:pPr>
      <w:r>
        <w:rPr>
          <w:b/>
          <w:bCs/>
          <w:i/>
          <w:iCs/>
        </w:rPr>
        <w:pict>
          <v:rect id="_x0000_i1077" style="width:0;height:1.5pt" o:hralign="center" o:hrstd="t" o:hr="t" fillcolor="#aca899" stroked="f"/>
        </w:pict>
      </w:r>
    </w:p>
    <w:p w:rsidR="00666F04" w:rsidP="00666F04">
      <w:pPr>
        <w:spacing w:before="100" w:beforeAutospacing="1" w:after="100" w:afterAutospacing="1"/>
        <w:outlineLvl w:val="2"/>
        <w:rPr>
          <w:b/>
          <w:bCs/>
        </w:rPr>
      </w:pPr>
    </w:p>
    <w:p w:rsidR="00666F04" w:rsidP="00666F04">
      <w:pPr>
        <w:spacing w:before="100" w:beforeAutospacing="1" w:after="100" w:afterAutospacing="1"/>
        <w:outlineLvl w:val="2"/>
        <w:rPr>
          <w:b/>
          <w:bCs/>
        </w:rPr>
      </w:pPr>
    </w:p>
    <w:p w:rsidR="00666F04" w:rsidP="00666F04">
      <w:pPr>
        <w:spacing w:before="100" w:beforeAutospacing="1" w:after="100" w:afterAutospacing="1"/>
        <w:outlineLvl w:val="2"/>
        <w:rPr>
          <w:b/>
          <w:bCs/>
        </w:rPr>
      </w:pPr>
    </w:p>
    <w:p w:rsidR="00666F04" w:rsidRPr="00444EBE" w:rsidP="00666F04">
      <w:pPr>
        <w:spacing w:before="100" w:beforeAutospacing="1" w:after="100" w:afterAutospacing="1"/>
        <w:outlineLvl w:val="2"/>
        <w:rPr>
          <w:b/>
          <w:bCs/>
        </w:rPr>
      </w:pPr>
      <w:r w:rsidRPr="00D002C6">
        <w:rPr>
          <w:b/>
          <w:bCs/>
        </w:rPr>
        <w:t>КОНТРОЛЬНОЕ СПИСЫВАНИЕ</w:t>
      </w:r>
    </w:p>
    <w:p w:rsidR="00666F04" w:rsidP="00666F04">
      <w:pPr>
        <w:spacing w:after="100" w:afterAutospacing="1"/>
        <w:contextualSpacing/>
        <w:jc w:val="center"/>
        <w:outlineLvl w:val="2"/>
        <w:rPr>
          <w:b/>
        </w:rPr>
      </w:pPr>
      <w:r>
        <w:rPr>
          <w:b/>
        </w:rPr>
        <w:t>Контрольное списывание по теме «Предложение»</w:t>
      </w:r>
    </w:p>
    <w:p w:rsidR="00666F04" w:rsidP="00666F04">
      <w:pPr>
        <w:spacing w:after="100" w:afterAutospacing="1"/>
        <w:contextualSpacing/>
        <w:jc w:val="center"/>
        <w:outlineLvl w:val="2"/>
        <w:rPr>
          <w:b/>
          <w:bCs/>
        </w:rPr>
      </w:pPr>
    </w:p>
    <w:p w:rsidR="00666F04" w:rsidRPr="00E63DF2" w:rsidP="00666F04">
      <w:pPr>
        <w:spacing w:after="100" w:afterAutospacing="1"/>
        <w:ind w:firstLine="709"/>
        <w:contextualSpacing/>
        <w:jc w:val="both"/>
        <w:rPr>
          <w:color w:val="000000"/>
        </w:rPr>
      </w:pPr>
      <w:r>
        <w:rPr>
          <w:color w:val="000000"/>
        </w:rPr>
        <w:t>Спишите текст.</w:t>
      </w:r>
    </w:p>
    <w:p w:rsidR="00666F04" w:rsidRPr="00E63DF2" w:rsidP="00666F04">
      <w:pPr>
        <w:spacing w:after="100" w:afterAutospacing="1"/>
        <w:ind w:firstLine="709"/>
        <w:contextualSpacing/>
        <w:jc w:val="both"/>
        <w:rPr>
          <w:color w:val="000000"/>
          <w:sz w:val="16"/>
          <w:szCs w:val="16"/>
        </w:rPr>
      </w:pPr>
    </w:p>
    <w:p w:rsidR="00666F04" w:rsidRPr="00A412A5" w:rsidP="00666F04">
      <w:pPr>
        <w:contextualSpacing/>
        <w:jc w:val="center"/>
        <w:rPr>
          <w:b/>
          <w:color w:val="000000"/>
          <w:sz w:val="26"/>
          <w:szCs w:val="26"/>
        </w:rPr>
      </w:pPr>
      <w:r>
        <w:rPr>
          <w:b/>
          <w:color w:val="000000"/>
          <w:sz w:val="26"/>
          <w:szCs w:val="26"/>
        </w:rPr>
        <w:t>Сад.</w:t>
      </w:r>
    </w:p>
    <w:p w:rsidR="00666F04" w:rsidP="00666F04">
      <w:pPr>
        <w:ind w:firstLine="709"/>
        <w:contextualSpacing/>
        <w:jc w:val="both"/>
        <w:rPr>
          <w:color w:val="000000"/>
          <w:sz w:val="26"/>
          <w:szCs w:val="26"/>
        </w:rPr>
      </w:pPr>
      <w:r>
        <w:rPr>
          <w:color w:val="000000"/>
          <w:sz w:val="26"/>
          <w:szCs w:val="26"/>
        </w:rPr>
        <w:t>Наш дом стоял в прекрасном саду. На клумбе росли чудесные цветы. Это были колокольчики. Они весело звенели от ветерка. Вдоль дорожки росли ромашки. Мохнатый шмель подлетал к ним и громко жужжал.</w:t>
      </w:r>
    </w:p>
    <w:p w:rsidR="00666F04" w:rsidP="00666F04">
      <w:pPr>
        <w:ind w:firstLine="709"/>
        <w:contextualSpacing/>
        <w:jc w:val="both"/>
        <w:rPr>
          <w:i/>
          <w:color w:val="000000"/>
          <w:sz w:val="26"/>
          <w:szCs w:val="26"/>
        </w:rPr>
      </w:pPr>
      <w:r>
        <w:rPr>
          <w:color w:val="000000"/>
          <w:sz w:val="26"/>
          <w:szCs w:val="26"/>
        </w:rPr>
        <w:t xml:space="preserve">Сад тянулся далеко. За садом начинался лес. Этот лес подходил к самой речке. В густых кустах жил соловей. Каждый вечер он пел свою чудесную песню. Люди слушали соловья и улыбались. В этой песне было много тепла и радости.    </w:t>
      </w:r>
      <w:r>
        <w:rPr>
          <w:i/>
          <w:color w:val="000000"/>
          <w:sz w:val="26"/>
          <w:szCs w:val="26"/>
        </w:rPr>
        <w:t xml:space="preserve">(70 слов)   </w:t>
      </w:r>
    </w:p>
    <w:p w:rsidR="00666F04" w:rsidRPr="00DF62BF" w:rsidP="00666F04">
      <w:pPr>
        <w:ind w:firstLine="709"/>
        <w:contextualSpacing/>
        <w:jc w:val="both"/>
        <w:rPr>
          <w:i/>
          <w:color w:val="000000"/>
          <w:sz w:val="26"/>
          <w:szCs w:val="26"/>
        </w:rPr>
      </w:pPr>
      <w:r>
        <w:rPr>
          <w:i/>
          <w:color w:val="000000"/>
          <w:sz w:val="26"/>
          <w:szCs w:val="26"/>
        </w:rPr>
        <w:t xml:space="preserve">                                                                                           </w:t>
      </w:r>
    </w:p>
    <w:p w:rsidR="00666F04" w:rsidP="00666F04">
      <w:pPr>
        <w:spacing w:line="360" w:lineRule="auto"/>
        <w:jc w:val="center"/>
        <w:rPr>
          <w:b/>
          <w:caps/>
        </w:rPr>
      </w:pPr>
      <w:r>
        <w:rPr>
          <w:b/>
          <w:bCs/>
          <w:i/>
          <w:iCs/>
        </w:rPr>
        <w:pict>
          <v:rect id="_x0000_i1078" style="width:0;height:1.5pt" o:hralign="center" o:hrstd="t" o:hr="t" fillcolor="#aca899" stroked="f"/>
        </w:pict>
      </w:r>
    </w:p>
    <w:p w:rsidR="00666F04" w:rsidP="00666F04">
      <w:pPr>
        <w:spacing w:before="100" w:beforeAutospacing="1" w:after="100" w:afterAutospacing="1"/>
        <w:outlineLvl w:val="2"/>
        <w:rPr>
          <w:b/>
          <w:bCs/>
        </w:rPr>
      </w:pPr>
    </w:p>
    <w:p w:rsidR="00666F04" w:rsidP="00666F04">
      <w:pPr>
        <w:spacing w:before="100" w:beforeAutospacing="1" w:after="100" w:afterAutospacing="1"/>
        <w:outlineLvl w:val="2"/>
        <w:rPr>
          <w:b/>
          <w:bCs/>
        </w:rPr>
      </w:pPr>
      <w:r w:rsidRPr="00444EBE">
        <w:rPr>
          <w:b/>
          <w:bCs/>
        </w:rPr>
        <w:t>КОНТРОЛЬН</w:t>
      </w:r>
      <w:r>
        <w:rPr>
          <w:b/>
          <w:bCs/>
        </w:rPr>
        <w:t>ЫЕ</w:t>
      </w:r>
      <w:r w:rsidRPr="00444EBE">
        <w:rPr>
          <w:b/>
          <w:bCs/>
        </w:rPr>
        <w:t xml:space="preserve"> </w:t>
      </w:r>
      <w:r>
        <w:rPr>
          <w:b/>
          <w:bCs/>
        </w:rPr>
        <w:t>ИЗЛОЖЕНИЯ</w:t>
      </w:r>
    </w:p>
    <w:p w:rsidR="00666F04" w:rsidP="00666F04">
      <w:pPr>
        <w:numPr>
          <w:ilvl w:val="0"/>
          <w:numId w:val="42"/>
        </w:numPr>
        <w:spacing w:after="120"/>
        <w:ind w:left="714" w:hanging="357"/>
      </w:pPr>
      <w:r>
        <w:rPr>
          <w:b/>
        </w:rPr>
        <w:t xml:space="preserve">Контрольное изложение повествовательного текста по самостоятельно составленному плану </w:t>
      </w:r>
      <w:r w:rsidRPr="00E96004">
        <w:t>(</w:t>
      </w:r>
      <w:r>
        <w:t xml:space="preserve">Часть 1, </w:t>
      </w:r>
      <w:r w:rsidRPr="00E96004">
        <w:t>с. 1</w:t>
      </w:r>
      <w:r>
        <w:t>41,</w:t>
      </w:r>
      <w:r w:rsidRPr="00E96004">
        <w:t xml:space="preserve"> упр. 2</w:t>
      </w:r>
      <w:r>
        <w:t>73</w:t>
      </w:r>
      <w:r w:rsidRPr="00E96004">
        <w:t>)</w:t>
      </w:r>
      <w:r>
        <w:t>.</w:t>
      </w:r>
    </w:p>
    <w:p w:rsidR="00666F04" w:rsidP="00666F04">
      <w:pPr>
        <w:numPr>
          <w:ilvl w:val="0"/>
          <w:numId w:val="42"/>
        </w:numPr>
        <w:spacing w:after="120"/>
        <w:ind w:left="714" w:hanging="357"/>
      </w:pPr>
      <w:r>
        <w:rPr>
          <w:b/>
        </w:rPr>
        <w:t xml:space="preserve">Контрольное изложение повествовательного текста по коллективно составленному плану </w:t>
      </w:r>
      <w:r w:rsidRPr="00E96004">
        <w:t>(</w:t>
      </w:r>
      <w:r>
        <w:t xml:space="preserve">Часть 2, </w:t>
      </w:r>
      <w:r w:rsidRPr="00E96004">
        <w:t>с. 1</w:t>
      </w:r>
      <w:r>
        <w:t>19,</w:t>
      </w:r>
      <w:r w:rsidRPr="00E96004">
        <w:t xml:space="preserve"> упр. 2</w:t>
      </w:r>
      <w:r>
        <w:t>53</w:t>
      </w:r>
      <w:r w:rsidRPr="00E96004">
        <w:t>)</w:t>
      </w:r>
      <w:r>
        <w:t>.</w:t>
      </w:r>
    </w:p>
    <w:p w:rsidR="00666F04" w:rsidRPr="00E96004" w:rsidP="00666F04"/>
    <w:p w:rsidR="00666F04" w:rsidP="00666F04">
      <w:pPr>
        <w:jc w:val="center"/>
        <w:rPr>
          <w:b/>
        </w:rPr>
      </w:pPr>
      <w:r>
        <w:rPr>
          <w:b/>
        </w:rPr>
        <w:t xml:space="preserve"> </w:t>
      </w:r>
    </w:p>
    <w:p w:rsidR="00666F04" w:rsidP="00666F04"/>
    <w:p w:rsidR="009E2394" w:rsidP="009E2394">
      <w:pPr>
        <w:widowControl w:val="0"/>
        <w:shd w:val="clear" w:color="auto" w:fill="FFFFFF"/>
        <w:autoSpaceDE w:val="0"/>
        <w:autoSpaceDN w:val="0"/>
        <w:adjustRightInd w:val="0"/>
        <w:jc w:val="right"/>
      </w:pPr>
    </w:p>
    <w:p w:rsidR="009E2394" w:rsidP="009E2394">
      <w:pPr>
        <w:widowControl w:val="0"/>
        <w:shd w:val="clear" w:color="auto" w:fill="FFFFFF"/>
        <w:autoSpaceDE w:val="0"/>
        <w:autoSpaceDN w:val="0"/>
        <w:adjustRightInd w:val="0"/>
        <w:jc w:val="both"/>
      </w:pPr>
      <w:r>
        <w:rPr>
          <w:noProof/>
        </w:rPr>
        <w:drawing>
          <wp:inline distT="0" distB="0" distL="0" distR="0">
            <wp:extent cx="3600529" cy="5286375"/>
            <wp:effectExtent l="19050" t="0" r="0" b="0"/>
            <wp:docPr id="1007176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17608" name="Picture 1"/>
                    <pic:cNvPicPr>
                      <a:picLocks noChangeAspect="1" noChangeArrowheads="1"/>
                    </pic:cNvPicPr>
                  </pic:nvPicPr>
                  <pic:blipFill>
                    <a:blip xmlns:r="http://schemas.openxmlformats.org/officeDocument/2006/relationships" r:embed="rId41"/>
                    <a:stretch>
                      <a:fillRect/>
                    </a:stretch>
                  </pic:blipFill>
                  <pic:spPr bwMode="auto">
                    <a:xfrm>
                      <a:off x="0" y="0"/>
                      <a:ext cx="3606599" cy="5295287"/>
                    </a:xfrm>
                    <a:prstGeom prst="rect">
                      <a:avLst/>
                    </a:prstGeom>
                    <a:noFill/>
                    <a:ln w="9525">
                      <a:noFill/>
                      <a:miter lim="800000"/>
                      <a:headEnd/>
                      <a:tailEnd/>
                    </a:ln>
                  </pic:spPr>
                </pic:pic>
              </a:graphicData>
            </a:graphic>
          </wp:inline>
        </w:drawing>
      </w:r>
      <w:r>
        <w:t xml:space="preserve">   </w:t>
      </w:r>
      <w:r>
        <w:rPr>
          <w:noProof/>
        </w:rPr>
        <w:drawing>
          <wp:inline distT="0" distB="0" distL="0" distR="0">
            <wp:extent cx="3726841" cy="5448300"/>
            <wp:effectExtent l="19050" t="0" r="6959" b="0"/>
            <wp:docPr id="151437078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370782" name="Picture 2"/>
                    <pic:cNvPicPr>
                      <a:picLocks noChangeAspect="1" noChangeArrowheads="1"/>
                    </pic:cNvPicPr>
                  </pic:nvPicPr>
                  <pic:blipFill>
                    <a:blip xmlns:r="http://schemas.openxmlformats.org/officeDocument/2006/relationships" r:embed="rId42"/>
                    <a:stretch>
                      <a:fillRect/>
                    </a:stretch>
                  </pic:blipFill>
                  <pic:spPr bwMode="auto">
                    <a:xfrm>
                      <a:off x="0" y="0"/>
                      <a:ext cx="3731881" cy="5455668"/>
                    </a:xfrm>
                    <a:prstGeom prst="rect">
                      <a:avLst/>
                    </a:prstGeom>
                    <a:noFill/>
                    <a:ln w="9525">
                      <a:noFill/>
                      <a:miter lim="800000"/>
                      <a:headEnd/>
                      <a:tailEnd/>
                    </a:ln>
                  </pic:spPr>
                </pic:pic>
              </a:graphicData>
            </a:graphic>
          </wp:inline>
        </w:drawing>
      </w:r>
    </w:p>
    <w:p w:rsidR="009E2394" w:rsidP="009E2394">
      <w:pPr>
        <w:widowControl w:val="0"/>
        <w:shd w:val="clear" w:color="auto" w:fill="FFFFFF"/>
        <w:autoSpaceDE w:val="0"/>
        <w:autoSpaceDN w:val="0"/>
        <w:adjustRightInd w:val="0"/>
        <w:jc w:val="both"/>
      </w:pPr>
    </w:p>
    <w:p w:rsidR="009E2394" w:rsidP="009E2394">
      <w:pPr>
        <w:widowControl w:val="0"/>
        <w:shd w:val="clear" w:color="auto" w:fill="FFFFFF"/>
        <w:autoSpaceDE w:val="0"/>
        <w:autoSpaceDN w:val="0"/>
        <w:adjustRightInd w:val="0"/>
        <w:jc w:val="both"/>
        <w:sectPr w:rsidSect="003870FE">
          <w:pgSz w:w="16838" w:h="11906" w:orient="landscape"/>
          <w:pgMar w:top="709" w:right="1134" w:bottom="850" w:left="1134" w:header="708" w:footer="708" w:gutter="0"/>
          <w:cols w:space="708"/>
          <w:docGrid w:linePitch="360"/>
        </w:sectPr>
      </w:pPr>
      <w:r>
        <w:rPr>
          <w:noProof/>
        </w:rPr>
        <w:drawing>
          <wp:inline distT="0" distB="0" distL="0" distR="0">
            <wp:extent cx="4445302" cy="6512885"/>
            <wp:effectExtent l="19050" t="0" r="0" b="0"/>
            <wp:docPr id="42632323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323238" name="Picture 3"/>
                    <pic:cNvPicPr>
                      <a:picLocks noChangeAspect="1" noChangeArrowheads="1"/>
                    </pic:cNvPicPr>
                  </pic:nvPicPr>
                  <pic:blipFill>
                    <a:blip xmlns:r="http://schemas.openxmlformats.org/officeDocument/2006/relationships" r:embed="rId43"/>
                    <a:stretch>
                      <a:fillRect/>
                    </a:stretch>
                  </pic:blipFill>
                  <pic:spPr bwMode="auto">
                    <a:xfrm>
                      <a:off x="0" y="0"/>
                      <a:ext cx="4445666" cy="6513418"/>
                    </a:xfrm>
                    <a:prstGeom prst="rect">
                      <a:avLst/>
                    </a:prstGeom>
                    <a:noFill/>
                    <a:ln w="9525">
                      <a:noFill/>
                      <a:miter lim="800000"/>
                      <a:headEnd/>
                      <a:tailEnd/>
                    </a:ln>
                  </pic:spPr>
                </pic:pic>
              </a:graphicData>
            </a:graphic>
          </wp:inline>
        </w:drawing>
      </w:r>
      <w:r>
        <w:t xml:space="preserve">     </w:t>
      </w:r>
      <w:r>
        <w:rPr>
          <w:noProof/>
        </w:rPr>
        <w:drawing>
          <wp:inline distT="0" distB="0" distL="0" distR="0">
            <wp:extent cx="4450056" cy="6505575"/>
            <wp:effectExtent l="19050" t="0" r="7644" b="0"/>
            <wp:docPr id="86095160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951603" name="Picture 4"/>
                    <pic:cNvPicPr>
                      <a:picLocks noChangeAspect="1" noChangeArrowheads="1"/>
                    </pic:cNvPicPr>
                  </pic:nvPicPr>
                  <pic:blipFill>
                    <a:blip xmlns:r="http://schemas.openxmlformats.org/officeDocument/2006/relationships" r:embed="rId44"/>
                    <a:stretch>
                      <a:fillRect/>
                    </a:stretch>
                  </pic:blipFill>
                  <pic:spPr bwMode="auto">
                    <a:xfrm>
                      <a:off x="0" y="0"/>
                      <a:ext cx="4450058" cy="6505578"/>
                    </a:xfrm>
                    <a:prstGeom prst="rect">
                      <a:avLst/>
                    </a:prstGeom>
                    <a:noFill/>
                    <a:ln w="9525">
                      <a:noFill/>
                      <a:miter lim="800000"/>
                      <a:headEnd/>
                      <a:tailEnd/>
                    </a:ln>
                  </pic:spPr>
                </pic:pic>
              </a:graphicData>
            </a:graphic>
          </wp:inline>
        </w:drawing>
      </w:r>
    </w:p>
    <w:p w:rsidR="005C2598" w:rsidRPr="00C97A4B" w:rsidP="005C2598">
      <w:pPr>
        <w:spacing w:after="100" w:afterAutospacing="1"/>
        <w:contextualSpacing/>
        <w:jc w:val="center"/>
        <w:rPr>
          <w:rFonts w:ascii="Times New Roman" w:eastAsia="Calibri" w:hAnsi="Times New Roman" w:cs="Times New Roman"/>
          <w:b/>
          <w:sz w:val="28"/>
          <w:szCs w:val="28"/>
        </w:rPr>
      </w:pPr>
      <w:r w:rsidRPr="00C97A4B">
        <w:rPr>
          <w:rFonts w:ascii="Times New Roman" w:eastAsia="Calibri" w:hAnsi="Times New Roman" w:cs="Times New Roman"/>
          <w:b/>
          <w:sz w:val="28"/>
          <w:szCs w:val="28"/>
        </w:rPr>
        <w:t>Муниципальное общеобразовательное учреждение</w:t>
      </w:r>
    </w:p>
    <w:tbl>
      <w:tblPr>
        <w:tblStyle w:val="TableNormal"/>
        <w:tblpPr w:leftFromText="180" w:rightFromText="180" w:bottomFromText="200" w:vertAnchor="text" w:horzAnchor="margin" w:tblpXSpec="center" w:tblpY="1084"/>
        <w:tblW w:w="15559" w:type="dxa"/>
        <w:tblLook w:val="04A0"/>
      </w:tblPr>
      <w:tblGrid>
        <w:gridCol w:w="11448"/>
        <w:gridCol w:w="4111"/>
      </w:tblGrid>
      <w:tr w:rsidTr="005C2598">
        <w:tblPrEx>
          <w:tblW w:w="15559" w:type="dxa"/>
          <w:tblLook w:val="04A0"/>
        </w:tblPrEx>
        <w:trPr>
          <w:trHeight w:val="1948"/>
        </w:trPr>
        <w:tc>
          <w:tcPr>
            <w:tcW w:w="11448" w:type="dxa"/>
          </w:tcPr>
          <w:p w:rsidR="005E6352" w:rsidRPr="005E6352" w:rsidP="005E6352">
            <w:pPr>
              <w:spacing w:line="360" w:lineRule="auto"/>
              <w:rPr>
                <w:rFonts w:ascii="Times New Roman" w:eastAsia="Calibri" w:hAnsi="Times New Roman" w:cs="Times New Roman"/>
                <w:sz w:val="28"/>
                <w:szCs w:val="28"/>
                <w:lang w:eastAsia="en-US"/>
              </w:rPr>
            </w:pPr>
            <w:r w:rsidRPr="005E6352">
              <w:rPr>
                <w:rFonts w:ascii="Times New Roman" w:eastAsia="Calibri" w:hAnsi="Times New Roman" w:cs="Times New Roman"/>
                <w:sz w:val="28"/>
                <w:szCs w:val="28"/>
                <w:lang w:eastAsia="en-US"/>
              </w:rPr>
              <w:t>РАССМОТРЕНА</w:t>
            </w:r>
          </w:p>
          <w:p w:rsidR="005E6352" w:rsidRPr="005E6352" w:rsidP="005E6352">
            <w:pPr>
              <w:rPr>
                <w:rFonts w:ascii="Times New Roman" w:eastAsia="Calibri" w:hAnsi="Times New Roman" w:cs="Times New Roman"/>
                <w:sz w:val="28"/>
                <w:szCs w:val="28"/>
                <w:lang w:eastAsia="en-US"/>
              </w:rPr>
            </w:pPr>
            <w:r w:rsidRPr="005E6352">
              <w:rPr>
                <w:rFonts w:ascii="Times New Roman" w:eastAsia="Calibri" w:hAnsi="Times New Roman" w:cs="Times New Roman"/>
                <w:sz w:val="28"/>
                <w:szCs w:val="28"/>
                <w:lang w:eastAsia="en-US"/>
              </w:rPr>
              <w:t xml:space="preserve">на заседании педагогического совета </w:t>
            </w:r>
          </w:p>
          <w:p w:rsidR="005E6352" w:rsidRPr="005E6352" w:rsidP="005E6352">
            <w:pPr>
              <w:rPr>
                <w:rFonts w:ascii="Times New Roman" w:eastAsia="Calibri" w:hAnsi="Times New Roman" w:cs="Times New Roman"/>
                <w:sz w:val="28"/>
                <w:szCs w:val="28"/>
                <w:lang w:eastAsia="en-US"/>
              </w:rPr>
            </w:pPr>
            <w:r w:rsidRPr="005E6352">
              <w:rPr>
                <w:rFonts w:ascii="Times New Roman" w:eastAsia="Calibri" w:hAnsi="Times New Roman" w:cs="Times New Roman"/>
                <w:sz w:val="28"/>
                <w:szCs w:val="28"/>
                <w:lang w:eastAsia="en-US"/>
              </w:rPr>
              <w:t>(протокол № 1 от 31.08.2021)</w:t>
            </w:r>
          </w:p>
          <w:p w:rsidR="005C2598" w:rsidRPr="00C97A4B" w:rsidP="005C2598">
            <w:pPr>
              <w:overflowPunct w:val="0"/>
              <w:autoSpaceDE w:val="0"/>
              <w:autoSpaceDN w:val="0"/>
              <w:adjustRightInd w:val="0"/>
              <w:spacing w:after="100" w:afterAutospacing="1"/>
              <w:ind w:firstLine="284"/>
              <w:contextualSpacing/>
              <w:jc w:val="both"/>
              <w:rPr>
                <w:rFonts w:ascii="Times New Roman" w:eastAsia="Calibri" w:hAnsi="Times New Roman" w:cs="Times New Roman"/>
                <w:sz w:val="28"/>
                <w:szCs w:val="28"/>
              </w:rPr>
            </w:pPr>
          </w:p>
        </w:tc>
        <w:tc>
          <w:tcPr>
            <w:tcW w:w="4111" w:type="dxa"/>
            <w:hideMark/>
          </w:tcPr>
          <w:p w:rsidR="005E6352" w:rsidRPr="005E6352" w:rsidP="005E6352">
            <w:pPr>
              <w:spacing w:line="360" w:lineRule="auto"/>
              <w:rPr>
                <w:rFonts w:ascii="Times New Roman" w:eastAsia="Calibri" w:hAnsi="Times New Roman" w:cs="Times New Roman"/>
                <w:sz w:val="28"/>
                <w:szCs w:val="28"/>
                <w:lang w:eastAsia="en-US"/>
              </w:rPr>
            </w:pPr>
            <w:r w:rsidRPr="005E6352">
              <w:rPr>
                <w:rFonts w:ascii="Times New Roman" w:eastAsia="Calibri" w:hAnsi="Times New Roman" w:cs="Times New Roman"/>
                <w:sz w:val="28"/>
                <w:szCs w:val="28"/>
                <w:lang w:eastAsia="en-US"/>
              </w:rPr>
              <w:t>УТВЕРЖДЕ</w:t>
            </w:r>
            <w:r w:rsidRPr="005E6352">
              <w:rPr>
                <w:rFonts w:ascii="Times New Roman" w:eastAsia="Calibri" w:hAnsi="Times New Roman" w:cs="Times New Roman"/>
                <w:color w:val="000000"/>
                <w:sz w:val="28"/>
                <w:szCs w:val="28"/>
                <w:lang w:eastAsia="en-US"/>
              </w:rPr>
              <w:t>НА</w:t>
            </w:r>
          </w:p>
          <w:p w:rsidR="005E6352" w:rsidRPr="005E6352" w:rsidP="005E6352">
            <w:pPr>
              <w:rPr>
                <w:rFonts w:ascii="Times New Roman" w:eastAsia="Calibri" w:hAnsi="Times New Roman" w:cs="Times New Roman"/>
                <w:sz w:val="28"/>
                <w:szCs w:val="28"/>
                <w:lang w:eastAsia="en-US"/>
              </w:rPr>
            </w:pPr>
            <w:r w:rsidRPr="005E6352">
              <w:rPr>
                <w:rFonts w:ascii="Times New Roman" w:eastAsia="Calibri" w:hAnsi="Times New Roman" w:cs="Times New Roman"/>
                <w:sz w:val="28"/>
                <w:szCs w:val="28"/>
                <w:lang w:eastAsia="en-US"/>
              </w:rPr>
              <w:t>приказом по школе</w:t>
            </w:r>
          </w:p>
          <w:p w:rsidR="005E6352" w:rsidRPr="005E6352" w:rsidP="005E6352">
            <w:pPr>
              <w:rPr>
                <w:rFonts w:ascii="Times New Roman" w:eastAsia="Calibri" w:hAnsi="Times New Roman" w:cs="Times New Roman"/>
                <w:sz w:val="28"/>
                <w:szCs w:val="28"/>
                <w:lang w:eastAsia="en-US"/>
              </w:rPr>
            </w:pPr>
            <w:r w:rsidRPr="005E6352">
              <w:rPr>
                <w:rFonts w:ascii="Times New Roman" w:eastAsia="Calibri" w:hAnsi="Times New Roman" w:cs="Times New Roman"/>
                <w:sz w:val="28"/>
                <w:szCs w:val="28"/>
                <w:lang w:eastAsia="en-US"/>
              </w:rPr>
              <w:t>от 31.08.2021 г. № 166</w:t>
            </w:r>
          </w:p>
          <w:p w:rsidR="005E6352" w:rsidRPr="00A62A04" w:rsidP="005E6352">
            <w:pPr>
              <w:rPr>
                <w:rFonts w:eastAsia="Calibri"/>
                <w:sz w:val="28"/>
                <w:szCs w:val="28"/>
                <w:lang w:eastAsia="en-US"/>
              </w:rPr>
            </w:pPr>
          </w:p>
          <w:p w:rsidR="005C2598" w:rsidRPr="00C97A4B" w:rsidP="005C2598">
            <w:pPr>
              <w:overflowPunct w:val="0"/>
              <w:autoSpaceDE w:val="0"/>
              <w:autoSpaceDN w:val="0"/>
              <w:adjustRightInd w:val="0"/>
              <w:spacing w:after="100" w:afterAutospacing="1"/>
              <w:ind w:firstLine="284"/>
              <w:contextualSpacing/>
              <w:jc w:val="both"/>
              <w:rPr>
                <w:rFonts w:ascii="Times New Roman" w:eastAsia="Calibri" w:hAnsi="Times New Roman" w:cs="Times New Roman"/>
                <w:sz w:val="28"/>
                <w:szCs w:val="28"/>
              </w:rPr>
            </w:pPr>
          </w:p>
        </w:tc>
      </w:tr>
    </w:tbl>
    <w:p w:rsidR="005C2598" w:rsidRPr="00C97A4B" w:rsidP="005C2598">
      <w:pPr>
        <w:spacing w:after="100" w:afterAutospacing="1"/>
        <w:contextualSpacing/>
        <w:jc w:val="center"/>
        <w:rPr>
          <w:rFonts w:ascii="Times New Roman" w:eastAsia="Calibri" w:hAnsi="Times New Roman" w:cs="Times New Roman"/>
          <w:b/>
          <w:sz w:val="28"/>
          <w:szCs w:val="28"/>
        </w:rPr>
      </w:pPr>
      <w:r w:rsidRPr="00C97A4B">
        <w:rPr>
          <w:rFonts w:ascii="Times New Roman" w:eastAsia="Calibri" w:hAnsi="Times New Roman" w:cs="Times New Roman"/>
          <w:b/>
          <w:sz w:val="28"/>
          <w:szCs w:val="28"/>
        </w:rPr>
        <w:t xml:space="preserve"> «Школа имени Евгения Родионова»</w:t>
      </w:r>
    </w:p>
    <w:p w:rsidR="005C2598" w:rsidP="005C2598">
      <w:pPr>
        <w:spacing w:after="100" w:afterAutospacing="1"/>
        <w:contextualSpacing/>
        <w:jc w:val="center"/>
        <w:rPr>
          <w:rFonts w:ascii="Times New Roman" w:eastAsia="Calibri" w:hAnsi="Times New Roman" w:cs="Times New Roman"/>
          <w:b/>
          <w:sz w:val="28"/>
          <w:szCs w:val="28"/>
        </w:rPr>
      </w:pPr>
    </w:p>
    <w:p w:rsidR="005C2598" w:rsidP="005C2598">
      <w:pPr>
        <w:spacing w:after="100" w:afterAutospacing="1"/>
        <w:contextualSpacing/>
        <w:jc w:val="center"/>
        <w:rPr>
          <w:rFonts w:ascii="Times New Roman" w:eastAsia="Calibri" w:hAnsi="Times New Roman" w:cs="Times New Roman"/>
          <w:b/>
          <w:sz w:val="28"/>
          <w:szCs w:val="28"/>
        </w:rPr>
      </w:pPr>
    </w:p>
    <w:p w:rsidR="005C2598" w:rsidRPr="00C97A4B" w:rsidP="005C2598">
      <w:pPr>
        <w:spacing w:after="100" w:afterAutospacing="1" w:line="360" w:lineRule="auto"/>
        <w:contextualSpacing/>
        <w:jc w:val="center"/>
        <w:rPr>
          <w:rFonts w:ascii="Times New Roman" w:eastAsia="Calibri" w:hAnsi="Times New Roman" w:cs="Times New Roman"/>
          <w:b/>
          <w:sz w:val="28"/>
          <w:szCs w:val="28"/>
        </w:rPr>
      </w:pPr>
      <w:r w:rsidRPr="00C97A4B">
        <w:rPr>
          <w:rFonts w:ascii="Times New Roman" w:eastAsia="Calibri" w:hAnsi="Times New Roman" w:cs="Times New Roman"/>
          <w:b/>
          <w:sz w:val="28"/>
          <w:szCs w:val="28"/>
        </w:rPr>
        <w:t>РАБОЧАЯ ПРОГРАММА</w:t>
      </w:r>
    </w:p>
    <w:p w:rsidR="005C2598" w:rsidRPr="00C97A4B" w:rsidP="005C2598">
      <w:pPr>
        <w:spacing w:after="100" w:afterAutospacing="1" w:line="360" w:lineRule="auto"/>
        <w:contextualSpacing/>
        <w:jc w:val="center"/>
        <w:rPr>
          <w:rFonts w:ascii="Times New Roman" w:eastAsia="Calibri" w:hAnsi="Times New Roman" w:cs="Times New Roman"/>
          <w:b/>
          <w:sz w:val="28"/>
          <w:szCs w:val="28"/>
        </w:rPr>
      </w:pPr>
      <w:r w:rsidRPr="00C97A4B">
        <w:rPr>
          <w:rFonts w:ascii="Times New Roman" w:eastAsia="Calibri" w:hAnsi="Times New Roman" w:cs="Times New Roman"/>
          <w:b/>
          <w:sz w:val="28"/>
          <w:szCs w:val="28"/>
        </w:rPr>
        <w:t>Предмета «</w:t>
      </w:r>
      <w:r>
        <w:rPr>
          <w:rFonts w:ascii="Times New Roman" w:eastAsia="Calibri" w:hAnsi="Times New Roman" w:cs="Times New Roman"/>
          <w:b/>
          <w:sz w:val="28"/>
          <w:szCs w:val="28"/>
        </w:rPr>
        <w:t>Технология</w:t>
      </w:r>
      <w:r w:rsidRPr="00C97A4B">
        <w:rPr>
          <w:rFonts w:ascii="Times New Roman" w:eastAsia="Calibri" w:hAnsi="Times New Roman" w:cs="Times New Roman"/>
          <w:b/>
          <w:sz w:val="28"/>
          <w:szCs w:val="28"/>
        </w:rPr>
        <w:t>»</w:t>
      </w:r>
    </w:p>
    <w:p w:rsidR="005C2598" w:rsidRPr="00C97A4B" w:rsidP="005C2598">
      <w:pPr>
        <w:spacing w:after="100" w:afterAutospacing="1" w:line="360" w:lineRule="auto"/>
        <w:contextualSpacing/>
        <w:jc w:val="center"/>
        <w:rPr>
          <w:rFonts w:ascii="Times New Roman" w:eastAsia="Calibri" w:hAnsi="Times New Roman" w:cs="Times New Roman"/>
          <w:b/>
          <w:sz w:val="28"/>
          <w:szCs w:val="28"/>
        </w:rPr>
      </w:pPr>
      <w:r w:rsidRPr="00C97A4B">
        <w:rPr>
          <w:rFonts w:ascii="Times New Roman" w:eastAsia="Calibri" w:hAnsi="Times New Roman" w:cs="Times New Roman"/>
          <w:b/>
          <w:sz w:val="28"/>
          <w:szCs w:val="28"/>
        </w:rPr>
        <w:t>4  класс</w:t>
      </w:r>
    </w:p>
    <w:p w:rsidR="005C2598" w:rsidRPr="00C97A4B" w:rsidP="005C2598">
      <w:pPr>
        <w:spacing w:after="100" w:afterAutospacing="1" w:line="360" w:lineRule="auto"/>
        <w:contextualSpacing/>
        <w:jc w:val="center"/>
        <w:rPr>
          <w:rFonts w:ascii="Times New Roman" w:eastAsia="Calibri" w:hAnsi="Times New Roman" w:cs="Times New Roman"/>
          <w:b/>
          <w:sz w:val="28"/>
          <w:szCs w:val="28"/>
        </w:rPr>
      </w:pPr>
    </w:p>
    <w:p w:rsidR="005C2598" w:rsidRPr="00C97A4B" w:rsidP="005C2598">
      <w:pPr>
        <w:spacing w:after="100" w:afterAutospacing="1"/>
        <w:contextualSpacing/>
        <w:jc w:val="center"/>
        <w:rPr>
          <w:rFonts w:ascii="Times New Roman" w:hAnsi="Times New Roman" w:cs="Times New Roman"/>
          <w:sz w:val="28"/>
          <w:szCs w:val="28"/>
        </w:rPr>
      </w:pPr>
    </w:p>
    <w:p w:rsidR="005C2598" w:rsidP="005C2598">
      <w:pPr>
        <w:spacing w:after="100" w:afterAutospacing="1"/>
        <w:contextualSpacing/>
        <w:jc w:val="center"/>
        <w:rPr>
          <w:rFonts w:ascii="Times New Roman" w:hAnsi="Times New Roman" w:cs="Times New Roman"/>
          <w:sz w:val="28"/>
          <w:szCs w:val="28"/>
        </w:rPr>
      </w:pPr>
      <w:r>
        <w:rPr>
          <w:rFonts w:ascii="Times New Roman" w:eastAsia="Calibri" w:hAnsi="Times New Roman" w:cs="Times New Roman"/>
          <w:b/>
          <w:noProof/>
          <w:sz w:val="28"/>
          <w:szCs w:val="28"/>
        </w:rPr>
        <mc:AlternateContent>
          <mc:Choice Requires="wps">
            <w:drawing>
              <wp:anchor distT="0" distB="0" distL="114300" distR="114300" simplePos="0" relativeHeight="251672576" behindDoc="0" locked="0" layoutInCell="1" allowOverlap="1">
                <wp:simplePos x="0" y="0"/>
                <wp:positionH relativeFrom="column">
                  <wp:posOffset>5638800</wp:posOffset>
                </wp:positionH>
                <wp:positionV relativeFrom="paragraph">
                  <wp:posOffset>15875</wp:posOffset>
                </wp:positionV>
                <wp:extent cx="3949065" cy="839470"/>
                <wp:effectExtent l="0" t="0" r="0" b="0"/>
                <wp:wrapNone/>
                <wp:docPr id="1202843590" name="Поле 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949065" cy="83947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5E6352" w:rsidRPr="005E6352" w:rsidP="005E6352">
                            <w:pPr>
                              <w:rPr>
                                <w:rFonts w:ascii="Times New Roman" w:hAnsi="Times New Roman" w:cs="Times New Roman"/>
                                <w:sz w:val="28"/>
                                <w:szCs w:val="28"/>
                              </w:rPr>
                            </w:pPr>
                            <w:r w:rsidRPr="00C97A4B">
                              <w:rPr>
                                <w:rFonts w:ascii="Times New Roman" w:hAnsi="Times New Roman" w:cs="Times New Roman"/>
                                <w:b/>
                                <w:sz w:val="20"/>
                                <w:szCs w:val="20"/>
                              </w:rPr>
                              <w:t xml:space="preserve">   </w:t>
                            </w:r>
                            <w:r w:rsidRPr="00C97A4B">
                              <w:rPr>
                                <w:rFonts w:ascii="Times New Roman" w:hAnsi="Times New Roman" w:cs="Times New Roman"/>
                                <w:b/>
                                <w:sz w:val="28"/>
                                <w:szCs w:val="28"/>
                              </w:rPr>
                              <w:t xml:space="preserve">Составитель: </w:t>
                            </w:r>
                            <w:r w:rsidRPr="005E6352">
                              <w:rPr>
                                <w:rFonts w:ascii="Times New Roman" w:hAnsi="Times New Roman" w:cs="Times New Roman"/>
                                <w:sz w:val="28"/>
                                <w:szCs w:val="28"/>
                              </w:rPr>
                              <w:t xml:space="preserve">Корешкова Ирина Вячеславовна,  </w:t>
                            </w:r>
                          </w:p>
                          <w:p w:rsidR="005E6352" w:rsidRPr="005E6352" w:rsidP="005E6352">
                            <w:pPr>
                              <w:jc w:val="center"/>
                              <w:rPr>
                                <w:rFonts w:ascii="Times New Roman" w:hAnsi="Times New Roman" w:cs="Times New Roman"/>
                                <w:sz w:val="28"/>
                                <w:szCs w:val="28"/>
                              </w:rPr>
                            </w:pPr>
                            <w:r w:rsidRPr="005E6352">
                              <w:rPr>
                                <w:rFonts w:ascii="Times New Roman" w:hAnsi="Times New Roman" w:cs="Times New Roman"/>
                                <w:sz w:val="28"/>
                                <w:szCs w:val="28"/>
                              </w:rPr>
                              <w:t>учитель высшей квалификационной категории</w:t>
                            </w:r>
                          </w:p>
                          <w:p w:rsidR="005E6352" w:rsidRPr="00F87571" w:rsidP="005E6352">
                            <w:pPr>
                              <w:jc w:val="center"/>
                              <w:rPr>
                                <w:sz w:val="20"/>
                                <w:szCs w:val="20"/>
                              </w:rPr>
                            </w:pPr>
                          </w:p>
                          <w:p w:rsidR="005E6352" w:rsidP="005C2598">
                            <w:pPr>
                              <w:rPr>
                                <w:rFonts w:ascii="Times New Roman" w:hAnsi="Times New Roman" w:cs="Times New Roman"/>
                                <w:sz w:val="28"/>
                                <w:szCs w:val="28"/>
                              </w:rPr>
                            </w:pPr>
                          </w:p>
                          <w:p w:rsidR="005E6352" w:rsidRPr="00C97A4B" w:rsidP="005C2598">
                            <w:pPr>
                              <w:rPr>
                                <w:rFonts w:ascii="Times New Roman" w:hAnsi="Times New Roman" w:cs="Times New Roman"/>
                                <w:sz w:val="28"/>
                                <w:szCs w:val="28"/>
                              </w:rPr>
                            </w:pPr>
                            <w:r w:rsidRPr="00C97A4B">
                              <w:rPr>
                                <w:rFonts w:ascii="Times New Roman" w:hAnsi="Times New Roman" w:cs="Times New Roman"/>
                                <w:sz w:val="28"/>
                                <w:szCs w:val="28"/>
                              </w:rPr>
                              <w:t xml:space="preserve"> </w:t>
                            </w:r>
                          </w:p>
                          <w:p w:rsidR="005E6352" w:rsidRPr="00A62A04" w:rsidP="005C2598">
                            <w:pPr>
                              <w:jc w:val="center"/>
                              <w:rPr>
                                <w:sz w:val="28"/>
                                <w:szCs w:val="28"/>
                              </w:rPr>
                            </w:pPr>
                            <w:r w:rsidRPr="00A62A04">
                              <w:rPr>
                                <w:sz w:val="28"/>
                                <w:szCs w:val="28"/>
                              </w:rPr>
                              <w:t>учитель первой квалификационной категории</w:t>
                            </w:r>
                          </w:p>
                          <w:p w:rsidR="005E6352" w:rsidRPr="00F87571" w:rsidP="005C2598">
                            <w:pPr>
                              <w:jc w:val="center"/>
                              <w:rPr>
                                <w:sz w:val="20"/>
                                <w:szCs w:val="20"/>
                              </w:rPr>
                            </w:pPr>
                          </w:p>
                          <w:p w:rsidR="005E6352" w:rsidRPr="00F87571" w:rsidP="005C2598">
                            <w:pPr>
                              <w:jc w:val="center"/>
                              <w:rPr>
                                <w:sz w:val="20"/>
                                <w:szCs w:val="20"/>
                              </w:rPr>
                            </w:pPr>
                          </w:p>
                          <w:p w:rsidR="005E6352" w:rsidRPr="004E1B85" w:rsidP="005C2598">
                            <w:pPr>
                              <w:jc w:val="center"/>
                              <w:rPr>
                                <w:sz w:val="28"/>
                                <w:szCs w:val="28"/>
                              </w:rPr>
                            </w:pPr>
                          </w:p>
                          <w:p w:rsidR="005E6352" w:rsidRPr="004E1B85" w:rsidP="005C2598">
                            <w:pPr>
                              <w:rPr>
                                <w:sz w:val="28"/>
                                <w:szCs w:val="28"/>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Поле 1" o:spid="_x0000_s1079" type="#_x0000_t202" style="width:310.95pt;height:66.1pt;margin-top:1.25pt;margin-left:444pt;mso-height-percent:0;mso-height-relative:page;mso-width-percent:0;mso-width-relative:page;mso-wrap-distance-bottom:0;mso-wrap-distance-left:9pt;mso-wrap-distance-right:9pt;mso-wrap-distance-top:0;position:absolute;v-text-anchor:top;z-index:251671552" filled="f" fillcolor="this" stroked="f">
                <v:textbox>
                  <w:txbxContent>
                    <w:p w:rsidR="005E6352" w:rsidRPr="005E6352" w:rsidP="005E6352">
                      <w:pPr>
                        <w:rPr>
                          <w:rFonts w:ascii="Times New Roman" w:hAnsi="Times New Roman" w:cs="Times New Roman"/>
                          <w:sz w:val="28"/>
                          <w:szCs w:val="28"/>
                        </w:rPr>
                      </w:pPr>
                      <w:r w:rsidRPr="00C97A4B">
                        <w:rPr>
                          <w:rFonts w:ascii="Times New Roman" w:hAnsi="Times New Roman" w:cs="Times New Roman"/>
                          <w:b/>
                          <w:sz w:val="20"/>
                          <w:szCs w:val="20"/>
                        </w:rPr>
                        <w:t xml:space="preserve">   </w:t>
                      </w:r>
                      <w:r w:rsidRPr="00C97A4B">
                        <w:rPr>
                          <w:rFonts w:ascii="Times New Roman" w:hAnsi="Times New Roman" w:cs="Times New Roman"/>
                          <w:b/>
                          <w:sz w:val="28"/>
                          <w:szCs w:val="28"/>
                        </w:rPr>
                        <w:t xml:space="preserve">Составитель: </w:t>
                      </w:r>
                      <w:r w:rsidRPr="005E6352">
                        <w:rPr>
                          <w:rFonts w:ascii="Times New Roman" w:hAnsi="Times New Roman" w:cs="Times New Roman"/>
                          <w:sz w:val="28"/>
                          <w:szCs w:val="28"/>
                        </w:rPr>
                        <w:t xml:space="preserve">Корешкова Ирина Вячеславовна,  </w:t>
                      </w:r>
                    </w:p>
                    <w:p w:rsidR="005E6352" w:rsidRPr="005E6352" w:rsidP="005E6352">
                      <w:pPr>
                        <w:jc w:val="center"/>
                        <w:rPr>
                          <w:rFonts w:ascii="Times New Roman" w:hAnsi="Times New Roman" w:cs="Times New Roman"/>
                          <w:sz w:val="28"/>
                          <w:szCs w:val="28"/>
                        </w:rPr>
                      </w:pPr>
                      <w:r w:rsidRPr="005E6352">
                        <w:rPr>
                          <w:rFonts w:ascii="Times New Roman" w:hAnsi="Times New Roman" w:cs="Times New Roman"/>
                          <w:sz w:val="28"/>
                          <w:szCs w:val="28"/>
                        </w:rPr>
                        <w:t>учитель высшей квалификационной категории</w:t>
                      </w:r>
                    </w:p>
                    <w:p w:rsidR="005E6352" w:rsidRPr="00F87571" w:rsidP="005E6352">
                      <w:pPr>
                        <w:jc w:val="center"/>
                        <w:rPr>
                          <w:sz w:val="20"/>
                          <w:szCs w:val="20"/>
                        </w:rPr>
                      </w:pPr>
                    </w:p>
                    <w:p w:rsidR="005E6352" w:rsidP="005C2598">
                      <w:pPr>
                        <w:rPr>
                          <w:rFonts w:ascii="Times New Roman" w:hAnsi="Times New Roman" w:cs="Times New Roman"/>
                          <w:sz w:val="28"/>
                          <w:szCs w:val="28"/>
                        </w:rPr>
                      </w:pPr>
                    </w:p>
                    <w:p w:rsidR="005E6352" w:rsidRPr="00C97A4B" w:rsidP="005C2598">
                      <w:pPr>
                        <w:rPr>
                          <w:rFonts w:ascii="Times New Roman" w:hAnsi="Times New Roman" w:cs="Times New Roman"/>
                          <w:sz w:val="28"/>
                          <w:szCs w:val="28"/>
                        </w:rPr>
                      </w:pPr>
                      <w:r w:rsidRPr="00C97A4B">
                        <w:rPr>
                          <w:rFonts w:ascii="Times New Roman" w:hAnsi="Times New Roman" w:cs="Times New Roman"/>
                          <w:sz w:val="28"/>
                          <w:szCs w:val="28"/>
                        </w:rPr>
                        <w:t xml:space="preserve"> </w:t>
                      </w:r>
                    </w:p>
                    <w:p w:rsidR="005E6352" w:rsidRPr="00A62A04" w:rsidP="005C2598">
                      <w:pPr>
                        <w:jc w:val="center"/>
                        <w:rPr>
                          <w:sz w:val="28"/>
                          <w:szCs w:val="28"/>
                        </w:rPr>
                      </w:pPr>
                      <w:r w:rsidRPr="00A62A04">
                        <w:rPr>
                          <w:sz w:val="28"/>
                          <w:szCs w:val="28"/>
                        </w:rPr>
                        <w:t>учитель первой квалификационной категории</w:t>
                      </w:r>
                    </w:p>
                    <w:p w:rsidR="005E6352" w:rsidRPr="00F87571" w:rsidP="005C2598">
                      <w:pPr>
                        <w:jc w:val="center"/>
                        <w:rPr>
                          <w:sz w:val="20"/>
                          <w:szCs w:val="20"/>
                        </w:rPr>
                      </w:pPr>
                    </w:p>
                    <w:p w:rsidR="005E6352" w:rsidRPr="00F87571" w:rsidP="005C2598">
                      <w:pPr>
                        <w:jc w:val="center"/>
                        <w:rPr>
                          <w:sz w:val="20"/>
                          <w:szCs w:val="20"/>
                        </w:rPr>
                      </w:pPr>
                    </w:p>
                    <w:p w:rsidR="005E6352" w:rsidRPr="004E1B85" w:rsidP="005C2598">
                      <w:pPr>
                        <w:jc w:val="center"/>
                        <w:rPr>
                          <w:sz w:val="28"/>
                          <w:szCs w:val="28"/>
                        </w:rPr>
                      </w:pPr>
                    </w:p>
                    <w:p w:rsidR="005E6352" w:rsidRPr="004E1B85" w:rsidP="005C2598">
                      <w:pPr>
                        <w:rPr>
                          <w:sz w:val="28"/>
                          <w:szCs w:val="28"/>
                        </w:rPr>
                      </w:pPr>
                    </w:p>
                  </w:txbxContent>
                </v:textbox>
              </v:shape>
            </w:pict>
          </mc:Fallback>
        </mc:AlternateContent>
      </w:r>
    </w:p>
    <w:p w:rsidR="005C2598" w:rsidP="005C2598">
      <w:pPr>
        <w:spacing w:after="100" w:afterAutospacing="1"/>
        <w:contextualSpacing/>
        <w:jc w:val="center"/>
        <w:rPr>
          <w:rFonts w:ascii="Times New Roman" w:hAnsi="Times New Roman" w:cs="Times New Roman"/>
          <w:sz w:val="28"/>
          <w:szCs w:val="28"/>
        </w:rPr>
      </w:pPr>
    </w:p>
    <w:p w:rsidR="005C2598" w:rsidP="005C2598">
      <w:pPr>
        <w:spacing w:after="100" w:afterAutospacing="1"/>
        <w:contextualSpacing/>
        <w:jc w:val="center"/>
        <w:rPr>
          <w:rFonts w:ascii="Times New Roman" w:hAnsi="Times New Roman" w:cs="Times New Roman"/>
          <w:sz w:val="28"/>
          <w:szCs w:val="28"/>
        </w:rPr>
      </w:pPr>
    </w:p>
    <w:p w:rsidR="005C2598" w:rsidP="005C2598">
      <w:pPr>
        <w:spacing w:after="100" w:afterAutospacing="1"/>
        <w:contextualSpacing/>
        <w:jc w:val="center"/>
        <w:rPr>
          <w:rFonts w:ascii="Times New Roman" w:hAnsi="Times New Roman" w:cs="Times New Roman"/>
          <w:sz w:val="28"/>
          <w:szCs w:val="28"/>
        </w:rPr>
      </w:pPr>
    </w:p>
    <w:p w:rsidR="005C2598" w:rsidP="005C2598">
      <w:pPr>
        <w:spacing w:after="100" w:afterAutospacing="1"/>
        <w:contextualSpacing/>
        <w:jc w:val="center"/>
        <w:rPr>
          <w:rFonts w:ascii="Times New Roman" w:hAnsi="Times New Roman" w:cs="Times New Roman"/>
          <w:sz w:val="28"/>
          <w:szCs w:val="28"/>
        </w:rPr>
      </w:pPr>
    </w:p>
    <w:p w:rsidR="005C2598" w:rsidP="005C2598">
      <w:pPr>
        <w:spacing w:after="100" w:afterAutospacing="1"/>
        <w:contextualSpacing/>
        <w:jc w:val="center"/>
        <w:rPr>
          <w:rFonts w:ascii="Times New Roman" w:hAnsi="Times New Roman" w:cs="Times New Roman"/>
          <w:sz w:val="28"/>
          <w:szCs w:val="28"/>
        </w:rPr>
      </w:pPr>
    </w:p>
    <w:p w:rsidR="005C2598" w:rsidP="005C2598">
      <w:pPr>
        <w:spacing w:after="100" w:afterAutospacing="1"/>
        <w:contextualSpacing/>
        <w:jc w:val="center"/>
        <w:rPr>
          <w:rFonts w:ascii="Times New Roman" w:hAnsi="Times New Roman" w:cs="Times New Roman"/>
          <w:sz w:val="28"/>
          <w:szCs w:val="28"/>
        </w:rPr>
      </w:pPr>
    </w:p>
    <w:p w:rsidR="005C2598" w:rsidP="005E6352">
      <w:pPr>
        <w:spacing w:after="100" w:afterAutospacing="1"/>
        <w:contextualSpacing/>
        <w:rPr>
          <w:rFonts w:ascii="Times New Roman" w:hAnsi="Times New Roman" w:cs="Times New Roman"/>
          <w:sz w:val="28"/>
          <w:szCs w:val="28"/>
        </w:rPr>
      </w:pPr>
    </w:p>
    <w:p w:rsidR="005C2598" w:rsidP="005C2598">
      <w:pPr>
        <w:spacing w:after="100" w:afterAutospacing="1"/>
        <w:contextualSpacing/>
        <w:jc w:val="center"/>
        <w:rPr>
          <w:rFonts w:ascii="Times New Roman" w:hAnsi="Times New Roman" w:cs="Times New Roman"/>
          <w:sz w:val="28"/>
          <w:szCs w:val="28"/>
        </w:rPr>
      </w:pPr>
      <w:r>
        <w:rPr>
          <w:rFonts w:ascii="Times New Roman" w:hAnsi="Times New Roman" w:cs="Times New Roman"/>
          <w:sz w:val="28"/>
          <w:szCs w:val="28"/>
        </w:rPr>
        <w:t xml:space="preserve">д. </w:t>
      </w:r>
      <w:r>
        <w:rPr>
          <w:rFonts w:ascii="Times New Roman" w:hAnsi="Times New Roman" w:cs="Times New Roman"/>
          <w:sz w:val="28"/>
          <w:szCs w:val="28"/>
        </w:rPr>
        <w:t>Судино</w:t>
      </w:r>
      <w:r>
        <w:rPr>
          <w:rFonts w:ascii="Times New Roman" w:hAnsi="Times New Roman" w:cs="Times New Roman"/>
          <w:sz w:val="28"/>
          <w:szCs w:val="28"/>
        </w:rPr>
        <w:t xml:space="preserve"> 2021</w:t>
      </w:r>
    </w:p>
    <w:p w:rsidR="00F23192" w:rsidP="00F23192">
      <w:pPr>
        <w:pStyle w:val="Default"/>
        <w:jc w:val="center"/>
        <w:rPr>
          <w:b/>
          <w:bCs/>
          <w:sz w:val="28"/>
          <w:szCs w:val="28"/>
        </w:rPr>
      </w:pPr>
      <w:r w:rsidRPr="00887972">
        <w:rPr>
          <w:b/>
          <w:bCs/>
          <w:sz w:val="28"/>
          <w:szCs w:val="28"/>
        </w:rPr>
        <w:t>Пояснительная записка</w:t>
      </w:r>
    </w:p>
    <w:p w:rsidR="00F23192" w:rsidRPr="00887972" w:rsidP="00F23192">
      <w:pPr>
        <w:pStyle w:val="Default"/>
        <w:jc w:val="center"/>
        <w:rPr>
          <w:sz w:val="28"/>
          <w:szCs w:val="28"/>
        </w:rPr>
      </w:pPr>
    </w:p>
    <w:p w:rsidR="005E6352" w:rsidP="005E6352">
      <w:pPr>
        <w:pStyle w:val="NormalWeb"/>
        <w:jc w:val="both"/>
      </w:pPr>
      <w:r>
        <w:rPr>
          <w:b/>
          <w:bCs/>
        </w:rPr>
        <w:t xml:space="preserve">Рабочая программа  по технологии для 4 класса разработана на основе следующих нормативных документов: </w:t>
      </w:r>
    </w:p>
    <w:p w:rsidR="005E6352" w:rsidP="005E6352">
      <w:pPr>
        <w:pStyle w:val="NormalWeb"/>
        <w:jc w:val="both"/>
      </w:pPr>
      <w:r>
        <w:t>1.Федерального государственного образовательного стандарта среднего общего образования, утверждённого приказом Министерства образования и науки Российской Федерации от 17 мая 2012 г. N 413. С изменениями и дополнениями от: 29 декабря 2014 г., 31 декабря 2015 г., 29 июня 2017 г.</w:t>
      </w:r>
    </w:p>
    <w:p w:rsidR="005E6352" w:rsidP="005E6352">
      <w:pPr>
        <w:pStyle w:val="NormalWeb"/>
        <w:jc w:val="both"/>
      </w:pPr>
      <w:r>
        <w:t>2.Примерной основной образовательной программы среднего общего образования, утвержденная Федеральным учебно-методическим объединением по общему образованию (Протокол заседания от 28 апреля 2016г. №2/16-з).</w:t>
      </w:r>
    </w:p>
    <w:p w:rsidR="005E6352" w:rsidP="005E6352">
      <w:pPr>
        <w:pStyle w:val="NormalWeb"/>
        <w:jc w:val="both"/>
      </w:pPr>
      <w:r>
        <w:t xml:space="preserve">3.Федерального перечня учебников, утверждённого приказом </w:t>
      </w:r>
      <w:r>
        <w:t>Минпросвещения</w:t>
      </w:r>
      <w:r>
        <w:t xml:space="preserve"> России от 28.12.2018 N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5E6352" w:rsidP="005E6352">
      <w:pPr>
        <w:pStyle w:val="NormalWeb"/>
        <w:rPr>
          <w:rFonts w:eastAsia="Calibri"/>
          <w:color w:val="231F20"/>
        </w:rPr>
      </w:pPr>
      <w:r>
        <w:t xml:space="preserve">4. Технология. </w:t>
      </w:r>
      <w:r>
        <w:rPr>
          <w:rFonts w:eastAsia="Calibri"/>
          <w:lang w:eastAsia="en-US"/>
        </w:rPr>
        <w:t>Примерные</w:t>
      </w:r>
      <w:r w:rsidRPr="0005546B">
        <w:rPr>
          <w:rFonts w:eastAsia="Calibri"/>
          <w:lang w:eastAsia="en-US"/>
        </w:rPr>
        <w:t xml:space="preserve"> программы начального общего образования по </w:t>
      </w:r>
      <w:r>
        <w:rPr>
          <w:rFonts w:eastAsia="Calibri"/>
          <w:lang w:eastAsia="en-US"/>
        </w:rPr>
        <w:t>технологии</w:t>
      </w:r>
      <w:r w:rsidRPr="0005546B">
        <w:rPr>
          <w:rFonts w:eastAsia="Calibri"/>
          <w:lang w:eastAsia="en-US"/>
        </w:rPr>
        <w:t xml:space="preserve"> и </w:t>
      </w:r>
      <w:r>
        <w:rPr>
          <w:rFonts w:eastAsia="Calibri"/>
          <w:lang w:eastAsia="en-US"/>
        </w:rPr>
        <w:t>а</w:t>
      </w:r>
      <w:r w:rsidRPr="00BC2928">
        <w:t>вторск</w:t>
      </w:r>
      <w:r>
        <w:t>ая</w:t>
      </w:r>
      <w:r w:rsidRPr="00BC2928">
        <w:t xml:space="preserve"> программ</w:t>
      </w:r>
      <w:r>
        <w:t>а</w:t>
      </w:r>
      <w:r w:rsidRPr="00BC2928">
        <w:t xml:space="preserve"> по учебному предмету </w:t>
      </w:r>
      <w:r>
        <w:t>технология (</w:t>
      </w:r>
      <w:r w:rsidRPr="00C97A4B">
        <w:rPr>
          <w:rFonts w:eastAsia="Calibri"/>
          <w:color w:val="231F20"/>
        </w:rPr>
        <w:t xml:space="preserve">Предметная линия учебников системы «Школа России». 1—4 классы: пособие для учителей </w:t>
      </w:r>
      <w:r w:rsidRPr="00C97A4B">
        <w:rPr>
          <w:rFonts w:eastAsia="Calibri"/>
          <w:color w:val="231F20"/>
        </w:rPr>
        <w:t>общеобразоват</w:t>
      </w:r>
      <w:r w:rsidRPr="00C97A4B">
        <w:rPr>
          <w:rFonts w:eastAsia="Calibri"/>
          <w:color w:val="231F20"/>
        </w:rPr>
        <w:t>. организаций/[</w:t>
      </w:r>
      <w:r>
        <w:rPr>
          <w:rFonts w:eastAsia="Calibri"/>
          <w:color w:val="231F20"/>
        </w:rPr>
        <w:t>Лутцева</w:t>
      </w:r>
      <w:r>
        <w:rPr>
          <w:rFonts w:eastAsia="Calibri"/>
          <w:color w:val="231F20"/>
        </w:rPr>
        <w:t xml:space="preserve"> Е. А., Зуева Т. П.</w:t>
      </w:r>
      <w:r w:rsidRPr="00C97A4B">
        <w:rPr>
          <w:rFonts w:eastAsia="Calibri"/>
          <w:color w:val="231F20"/>
        </w:rPr>
        <w:t>].</w:t>
      </w:r>
      <w:r w:rsidRPr="00C97A4B">
        <w:rPr>
          <w:rFonts w:eastAsia="Calibri"/>
          <w:color w:val="231F20"/>
        </w:rPr>
        <w:t xml:space="preserve"> — М.: Просвещение, 201</w:t>
      </w:r>
      <w:r>
        <w:rPr>
          <w:rFonts w:eastAsia="Calibri"/>
          <w:color w:val="231F20"/>
        </w:rPr>
        <w:t>4</w:t>
      </w:r>
      <w:r w:rsidRPr="00C97A4B">
        <w:rPr>
          <w:rFonts w:eastAsia="Calibri"/>
          <w:color w:val="231F20"/>
        </w:rPr>
        <w:t xml:space="preserve">. — </w:t>
      </w:r>
      <w:r>
        <w:rPr>
          <w:rFonts w:eastAsia="Calibri"/>
          <w:color w:val="231F20"/>
        </w:rPr>
        <w:t>157</w:t>
      </w:r>
      <w:r w:rsidRPr="00C97A4B">
        <w:rPr>
          <w:rFonts w:eastAsia="Calibri"/>
          <w:color w:val="231F20"/>
        </w:rPr>
        <w:t xml:space="preserve"> с.</w:t>
      </w:r>
    </w:p>
    <w:p w:rsidR="005E6352" w:rsidP="005E6352">
      <w:pPr>
        <w:pStyle w:val="NormalWeb"/>
      </w:pPr>
      <w:r>
        <w:t xml:space="preserve"> 5.Учебного плана МОУ «Школа имени Евгения Родионова».  </w:t>
      </w:r>
    </w:p>
    <w:p w:rsidR="005E6352" w:rsidRPr="001808C0" w:rsidP="005E6352">
      <w:pPr>
        <w:pStyle w:val="NormalWeb"/>
        <w:ind w:right="45" w:firstLine="709"/>
        <w:jc w:val="both"/>
        <w:rPr>
          <w:shd w:val="clear" w:color="auto" w:fill="FFFFFF"/>
        </w:rPr>
      </w:pPr>
      <w:r>
        <w:rPr>
          <w:shd w:val="clear" w:color="auto" w:fill="FFFFFF"/>
        </w:rPr>
        <w:t>В соответствии с учебным планом и календарным учебным графиком школы, программа рассчитана на  1 год обучения: 34 ч  по 1 часу в неделю.</w:t>
      </w:r>
    </w:p>
    <w:p w:rsidR="005E6352" w:rsidP="005E6352">
      <w:pPr>
        <w:pStyle w:val="NormalWeb"/>
        <w:ind w:firstLine="709"/>
        <w:jc w:val="both"/>
      </w:pPr>
      <w:r>
        <w:t>Для реализации программы используется УМК:</w:t>
      </w:r>
    </w:p>
    <w:p w:rsidR="005E6352" w:rsidRPr="00B86EA5" w:rsidP="005E6352">
      <w:pPr>
        <w:numPr>
          <w:ilvl w:val="0"/>
          <w:numId w:val="7"/>
        </w:numPr>
        <w:spacing w:after="0" w:line="240" w:lineRule="auto"/>
        <w:jc w:val="both"/>
        <w:rPr>
          <w:rFonts w:ascii="Times New Roman" w:hAnsi="Times New Roman" w:cs="Times New Roman"/>
          <w:sz w:val="24"/>
          <w:szCs w:val="24"/>
        </w:rPr>
      </w:pPr>
      <w:r w:rsidRPr="00B86EA5">
        <w:rPr>
          <w:rFonts w:ascii="Times New Roman" w:hAnsi="Times New Roman" w:cs="Times New Roman"/>
          <w:sz w:val="24"/>
          <w:szCs w:val="24"/>
        </w:rPr>
        <w:t>«Технология.4 класс» Учебник</w:t>
      </w:r>
      <w:r w:rsidRPr="00B86EA5">
        <w:rPr>
          <w:rFonts w:ascii="Times New Roman" w:hAnsi="Times New Roman" w:cs="Times New Roman"/>
          <w:sz w:val="24"/>
          <w:szCs w:val="24"/>
        </w:rPr>
        <w:t xml:space="preserve"> .</w:t>
      </w:r>
      <w:r w:rsidRPr="00B86EA5">
        <w:rPr>
          <w:rFonts w:ascii="Times New Roman" w:hAnsi="Times New Roman" w:cs="Times New Roman"/>
          <w:sz w:val="24"/>
          <w:szCs w:val="24"/>
        </w:rPr>
        <w:t xml:space="preserve">Е.А. </w:t>
      </w:r>
      <w:r w:rsidRPr="00B86EA5">
        <w:rPr>
          <w:rFonts w:ascii="Times New Roman" w:hAnsi="Times New Roman" w:cs="Times New Roman"/>
          <w:sz w:val="24"/>
          <w:szCs w:val="24"/>
        </w:rPr>
        <w:t>Лутцева</w:t>
      </w:r>
      <w:r w:rsidRPr="00B86EA5">
        <w:rPr>
          <w:rFonts w:ascii="Times New Roman" w:hAnsi="Times New Roman" w:cs="Times New Roman"/>
          <w:sz w:val="24"/>
          <w:szCs w:val="24"/>
        </w:rPr>
        <w:t xml:space="preserve">, Т.П. Зуева  .- М.: Просвещение, </w:t>
      </w:r>
      <w:r w:rsidRPr="00B86EA5" w:rsidR="00B86EA5">
        <w:rPr>
          <w:rFonts w:ascii="Times New Roman" w:hAnsi="Times New Roman" w:cs="Times New Roman"/>
          <w:sz w:val="24"/>
          <w:szCs w:val="24"/>
        </w:rPr>
        <w:t>2019</w:t>
      </w:r>
      <w:r w:rsidRPr="00B86EA5">
        <w:rPr>
          <w:rFonts w:ascii="Times New Roman" w:hAnsi="Times New Roman" w:cs="Times New Roman"/>
          <w:sz w:val="24"/>
          <w:szCs w:val="24"/>
        </w:rPr>
        <w:t xml:space="preserve"> г.</w:t>
      </w:r>
    </w:p>
    <w:p w:rsidR="005E6352" w:rsidP="005E6352">
      <w:pPr>
        <w:pStyle w:val="NormalWeb"/>
        <w:numPr>
          <w:ilvl w:val="0"/>
          <w:numId w:val="7"/>
        </w:numPr>
        <w:rPr>
          <w:rStyle w:val="layout"/>
        </w:rPr>
      </w:pPr>
      <w:r>
        <w:rPr>
          <w:rStyle w:val="layout"/>
        </w:rPr>
        <w:t>Комплект цифровых образовательных ресурсов:</w:t>
      </w:r>
    </w:p>
    <w:p w:rsidR="005E6352" w:rsidRPr="008D0E7D" w:rsidP="008D0E7D">
      <w:pPr>
        <w:snapToGrid w:val="0"/>
        <w:spacing w:after="0" w:line="360" w:lineRule="auto"/>
        <w:jc w:val="both"/>
        <w:rPr>
          <w:rFonts w:ascii="Times New Roman" w:hAnsi="Times New Roman"/>
          <w:b/>
        </w:rPr>
      </w:pPr>
      <w:r>
        <w:rPr>
          <w:rStyle w:val="layout"/>
        </w:rPr>
        <w:t xml:space="preserve">      А</w:t>
      </w:r>
      <w:r w:rsidRPr="00B111B7">
        <w:rPr>
          <w:rStyle w:val="layout"/>
        </w:rPr>
        <w:t>)</w:t>
      </w:r>
      <w:r w:rsidRPr="00B111B7">
        <w:t xml:space="preserve"> </w:t>
      </w:r>
      <w:r w:rsidRPr="00B111B7">
        <w:rPr>
          <w:rFonts w:ascii="Times New Roman" w:hAnsi="Times New Roman"/>
        </w:rPr>
        <w:t>Поделки из природного материала</w:t>
      </w:r>
      <w:r>
        <w:rPr>
          <w:rFonts w:ascii="Times New Roman" w:hAnsi="Times New Roman"/>
          <w:b/>
        </w:rPr>
        <w:t xml:space="preserve"> </w:t>
      </w:r>
      <w:hyperlink r:id="rId45" w:history="1">
        <w:r w:rsidRPr="008F4D7F">
          <w:rPr>
            <w:rStyle w:val="Hyperlink"/>
            <w:rFonts w:ascii="Times New Roman" w:hAnsi="Times New Roman"/>
            <w:b/>
          </w:rPr>
          <w:t>http://igrushka.kz/katnew/nature2.php</w:t>
        </w:r>
      </w:hyperlink>
    </w:p>
    <w:p w:rsidR="008D0E7D" w:rsidRPr="008D0E7D" w:rsidP="008D0E7D">
      <w:pPr>
        <w:snapToGrid w:val="0"/>
        <w:spacing w:after="0" w:line="360" w:lineRule="auto"/>
        <w:jc w:val="both"/>
        <w:rPr>
          <w:rFonts w:ascii="Times New Roman" w:hAnsi="Times New Roman"/>
          <w:b/>
        </w:rPr>
      </w:pPr>
      <w:r>
        <w:rPr>
          <w:rStyle w:val="layout"/>
        </w:rPr>
        <w:t xml:space="preserve">      </w:t>
      </w:r>
      <w:r w:rsidR="005E6352">
        <w:rPr>
          <w:rStyle w:val="layout"/>
        </w:rPr>
        <w:t>Б)</w:t>
      </w:r>
      <w:r w:rsidRPr="009957DB" w:rsidR="005E6352">
        <w:t xml:space="preserve"> </w:t>
      </w:r>
      <w:r w:rsidRPr="00B111B7">
        <w:rPr>
          <w:rFonts w:ascii="Times New Roman" w:hAnsi="Times New Roman"/>
        </w:rPr>
        <w:t>Поделки из бумаги</w:t>
      </w:r>
      <w:r>
        <w:rPr>
          <w:rFonts w:ascii="Times New Roman" w:hAnsi="Times New Roman"/>
          <w:b/>
        </w:rPr>
        <w:t xml:space="preserve"> </w:t>
      </w:r>
      <w:hyperlink r:id="rId46" w:history="1">
        <w:r w:rsidRPr="008F4D7F">
          <w:rPr>
            <w:rStyle w:val="Hyperlink"/>
            <w:rFonts w:ascii="Times New Roman" w:hAnsi="Times New Roman"/>
            <w:b/>
          </w:rPr>
          <w:t>https://stranamasterov.ru/node/1156276?tid=451</w:t>
        </w:r>
      </w:hyperlink>
    </w:p>
    <w:p w:rsidR="008D0E7D" w:rsidP="008D0E7D">
      <w:pPr>
        <w:snapToGrid w:val="0"/>
        <w:spacing w:after="0" w:line="360" w:lineRule="auto"/>
        <w:jc w:val="both"/>
        <w:rPr>
          <w:rFonts w:ascii="Times New Roman" w:hAnsi="Times New Roman"/>
          <w:b/>
        </w:rPr>
      </w:pPr>
      <w:r>
        <w:rPr>
          <w:rStyle w:val="layout"/>
        </w:rPr>
        <w:t xml:space="preserve">      </w:t>
      </w:r>
      <w:r w:rsidR="005E6352">
        <w:rPr>
          <w:rStyle w:val="layout"/>
        </w:rPr>
        <w:t>В)</w:t>
      </w:r>
      <w:r w:rsidRPr="009957DB" w:rsidR="005E6352">
        <w:t xml:space="preserve"> </w:t>
      </w:r>
      <w:r w:rsidRPr="00B111B7">
        <w:rPr>
          <w:rFonts w:ascii="Times New Roman" w:hAnsi="Times New Roman"/>
        </w:rPr>
        <w:t>Мастер класс. Моделирование, конструирование</w:t>
      </w:r>
      <w:r>
        <w:rPr>
          <w:b/>
        </w:rPr>
        <w:t xml:space="preserve"> </w:t>
      </w:r>
      <w:hyperlink r:id="rId47" w:history="1">
        <w:r w:rsidRPr="008F4D7F">
          <w:rPr>
            <w:rStyle w:val="Hyperlink"/>
            <w:rFonts w:ascii="Times New Roman" w:hAnsi="Times New Roman"/>
            <w:b/>
          </w:rPr>
          <w:t>https://stranamasterov.ru/content/popular/inf/1353%2C451</w:t>
        </w:r>
      </w:hyperlink>
    </w:p>
    <w:p w:rsidR="008D0E7D" w:rsidP="008D0E7D">
      <w:pPr>
        <w:snapToGrid w:val="0"/>
        <w:spacing w:after="0" w:line="360" w:lineRule="auto"/>
        <w:jc w:val="both"/>
        <w:rPr>
          <w:rFonts w:ascii="Times New Roman" w:hAnsi="Times New Roman"/>
          <w:b/>
        </w:rPr>
      </w:pPr>
      <w:r>
        <w:t xml:space="preserve">      Г)</w:t>
      </w:r>
      <w:r w:rsidRPr="008D0E7D">
        <w:rPr>
          <w:b/>
        </w:rPr>
        <w:t xml:space="preserve"> </w:t>
      </w:r>
      <w:r w:rsidRPr="00B111B7">
        <w:rPr>
          <w:rFonts w:ascii="Times New Roman" w:hAnsi="Times New Roman"/>
        </w:rPr>
        <w:t>Как устроен компьютер</w:t>
      </w:r>
      <w:r>
        <w:rPr>
          <w:b/>
        </w:rPr>
        <w:t xml:space="preserve"> </w:t>
      </w:r>
      <w:hyperlink r:id="rId48" w:history="1">
        <w:r w:rsidRPr="008F4D7F">
          <w:rPr>
            <w:rStyle w:val="Hyperlink"/>
            <w:rFonts w:ascii="Times New Roman" w:hAnsi="Times New Roman"/>
            <w:b/>
          </w:rPr>
          <w:t>https://infourok.ru/videouroki/3882</w:t>
        </w:r>
      </w:hyperlink>
    </w:p>
    <w:p w:rsidR="005E6352" w:rsidRPr="008D0E7D" w:rsidP="008D0E7D">
      <w:pPr>
        <w:snapToGrid w:val="0"/>
        <w:spacing w:after="0" w:line="360" w:lineRule="auto"/>
        <w:jc w:val="both"/>
        <w:rPr>
          <w:rFonts w:ascii="Times New Roman" w:hAnsi="Times New Roman"/>
          <w:b/>
        </w:rPr>
      </w:pPr>
      <w:r>
        <w:t xml:space="preserve">     Д)</w:t>
      </w:r>
      <w:r w:rsidRPr="008D0E7D">
        <w:rPr>
          <w:rFonts w:ascii="Times New Roman" w:hAnsi="Times New Roman"/>
          <w:b/>
        </w:rPr>
        <w:t xml:space="preserve"> </w:t>
      </w:r>
      <w:r w:rsidRPr="00B111B7">
        <w:rPr>
          <w:rFonts w:ascii="Times New Roman" w:hAnsi="Times New Roman"/>
        </w:rPr>
        <w:t>Знакомство с</w:t>
      </w:r>
      <w:r w:rsidRPr="00B111B7">
        <w:rPr>
          <w:rFonts w:ascii="Arial" w:hAnsi="Arial" w:cs="Arial"/>
          <w:bCs/>
          <w:color w:val="000000"/>
          <w:sz w:val="36"/>
          <w:szCs w:val="36"/>
        </w:rPr>
        <w:t xml:space="preserve"> </w:t>
      </w:r>
      <w:r w:rsidRPr="00B111B7">
        <w:rPr>
          <w:rFonts w:ascii="Times New Roman" w:hAnsi="Times New Roman"/>
        </w:rPr>
        <w:t>PowerPoint</w:t>
      </w:r>
      <w:r>
        <w:rPr>
          <w:rFonts w:ascii="Times New Roman" w:hAnsi="Times New Roman"/>
          <w:b/>
        </w:rPr>
        <w:t xml:space="preserve"> </w:t>
      </w:r>
      <w:hyperlink r:id="rId49" w:history="1">
        <w:r w:rsidRPr="008F4D7F">
          <w:rPr>
            <w:rStyle w:val="Hyperlink"/>
            <w:rFonts w:ascii="Times New Roman" w:hAnsi="Times New Roman"/>
            <w:b/>
          </w:rPr>
          <w:t>https://infourok.ru/videouroki/2860</w:t>
        </w:r>
      </w:hyperlink>
    </w:p>
    <w:p w:rsidR="005C2598" w:rsidRPr="008D0E7D" w:rsidP="008D0E7D">
      <w:pPr>
        <w:widowControl w:val="0"/>
        <w:autoSpaceDE w:val="0"/>
        <w:autoSpaceDN w:val="0"/>
        <w:adjustRightInd w:val="0"/>
        <w:ind w:firstLine="709"/>
        <w:jc w:val="both"/>
        <w:rPr>
          <w:rFonts w:ascii="Times New Roman" w:eastAsia="Calibri" w:hAnsi="Times New Roman" w:cs="Times New Roman"/>
          <w:lang w:eastAsia="en-US"/>
        </w:rPr>
      </w:pPr>
      <w:r w:rsidRPr="008D0E7D">
        <w:rPr>
          <w:rFonts w:ascii="Times New Roman" w:eastAsia="Calibri" w:hAnsi="Times New Roman" w:cs="Times New Roman"/>
          <w:lang w:eastAsia="en-US"/>
        </w:rPr>
        <w:t>Срок реализации рабочей программы 1 год.</w:t>
      </w:r>
    </w:p>
    <w:p w:rsidR="005C2598" w:rsidP="003136C2">
      <w:pPr>
        <w:pStyle w:val="Default"/>
        <w:jc w:val="center"/>
        <w:rPr>
          <w:b/>
          <w:bCs/>
        </w:rPr>
      </w:pPr>
    </w:p>
    <w:p w:rsidR="003136C2" w:rsidRPr="005C2598" w:rsidP="003136C2">
      <w:pPr>
        <w:pStyle w:val="Default"/>
        <w:jc w:val="center"/>
        <w:rPr>
          <w:b/>
          <w:bCs/>
        </w:rPr>
      </w:pPr>
      <w:r w:rsidRPr="005C2598">
        <w:rPr>
          <w:b/>
          <w:bCs/>
        </w:rPr>
        <w:t>Планируемые результаты освоения программы:</w:t>
      </w:r>
    </w:p>
    <w:p w:rsidR="003136C2" w:rsidRPr="005C2598" w:rsidP="00B15319">
      <w:pPr>
        <w:jc w:val="center"/>
        <w:rPr>
          <w:rFonts w:ascii="Times New Roman" w:hAnsi="Times New Roman" w:cs="Times New Roman"/>
          <w:b/>
          <w:sz w:val="24"/>
          <w:szCs w:val="24"/>
        </w:rPr>
      </w:pPr>
      <w:r>
        <w:rPr>
          <w:rFonts w:ascii="Times New Roman" w:hAnsi="Times New Roman" w:cs="Times New Roman"/>
          <w:b/>
          <w:sz w:val="24"/>
          <w:szCs w:val="24"/>
        </w:rPr>
        <w:t>Л</w:t>
      </w:r>
      <w:r w:rsidRPr="005C2598">
        <w:rPr>
          <w:rFonts w:ascii="Times New Roman" w:hAnsi="Times New Roman" w:cs="Times New Roman"/>
          <w:b/>
          <w:sz w:val="24"/>
          <w:szCs w:val="24"/>
        </w:rPr>
        <w:t>ичностные результаты:</w:t>
      </w:r>
    </w:p>
    <w:p w:rsidR="00507952" w:rsidRPr="005C2598" w:rsidP="005C2598">
      <w:pPr>
        <w:shd w:val="clear" w:color="auto" w:fill="FFFFFF"/>
        <w:spacing w:after="0" w:line="240" w:lineRule="auto"/>
        <w:jc w:val="both"/>
        <w:rPr>
          <w:rFonts w:ascii="Times New Roman" w:hAnsi="Times New Roman" w:cs="Times New Roman"/>
          <w:b/>
          <w:bCs/>
          <w:i/>
          <w:sz w:val="24"/>
          <w:szCs w:val="24"/>
          <w:u w:val="single"/>
        </w:rPr>
      </w:pPr>
      <w:r w:rsidRPr="005C2598">
        <w:rPr>
          <w:rFonts w:ascii="Times New Roman" w:hAnsi="Times New Roman" w:cs="Times New Roman"/>
          <w:b/>
          <w:bCs/>
          <w:i/>
          <w:sz w:val="24"/>
          <w:szCs w:val="24"/>
          <w:u w:val="single"/>
        </w:rPr>
        <w:t xml:space="preserve">Учащиеся научатся: </w:t>
      </w:r>
    </w:p>
    <w:p w:rsidR="003136C2" w:rsidRPr="005C2598" w:rsidP="005C2598">
      <w:pPr>
        <w:shd w:val="clear" w:color="auto" w:fill="FFFFFF"/>
        <w:spacing w:after="0" w:line="240" w:lineRule="auto"/>
        <w:jc w:val="both"/>
        <w:rPr>
          <w:rFonts w:ascii="Times New Roman" w:eastAsia="Times New Roman" w:hAnsi="Times New Roman" w:cs="Times New Roman"/>
          <w:color w:val="000000"/>
          <w:sz w:val="24"/>
          <w:szCs w:val="24"/>
        </w:rPr>
      </w:pPr>
      <w:r w:rsidRPr="005C2598">
        <w:rPr>
          <w:rFonts w:ascii="Times New Roman" w:eastAsia="Times New Roman" w:hAnsi="Times New Roman" w:cs="Times New Roman"/>
          <w:color w:val="000000"/>
          <w:sz w:val="24"/>
          <w:szCs w:val="24"/>
        </w:rPr>
        <w:t>– 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образа «хорошего ученика»;</w:t>
      </w:r>
    </w:p>
    <w:p w:rsidR="003136C2" w:rsidRPr="005C2598" w:rsidP="005C2598">
      <w:pPr>
        <w:shd w:val="clear" w:color="auto" w:fill="FFFFFF"/>
        <w:spacing w:after="0" w:line="240" w:lineRule="auto"/>
        <w:jc w:val="both"/>
        <w:rPr>
          <w:rFonts w:ascii="Times New Roman" w:eastAsia="Times New Roman" w:hAnsi="Times New Roman" w:cs="Times New Roman"/>
          <w:color w:val="000000"/>
          <w:sz w:val="24"/>
          <w:szCs w:val="24"/>
        </w:rPr>
      </w:pPr>
      <w:r w:rsidRPr="005C2598">
        <w:rPr>
          <w:rFonts w:ascii="Times New Roman" w:eastAsia="Times New Roman" w:hAnsi="Times New Roman" w:cs="Times New Roman"/>
          <w:color w:val="000000"/>
          <w:sz w:val="24"/>
          <w:szCs w:val="24"/>
        </w:rPr>
        <w:t>– широкая мотивационная основа учебной деятельности, включая социальные, учебно-познавательные внешние мотивы;</w:t>
      </w:r>
    </w:p>
    <w:p w:rsidR="003136C2" w:rsidRPr="005C2598" w:rsidP="005C2598">
      <w:pPr>
        <w:shd w:val="clear" w:color="auto" w:fill="FFFFFF"/>
        <w:spacing w:after="0" w:line="240" w:lineRule="auto"/>
        <w:jc w:val="both"/>
        <w:rPr>
          <w:rFonts w:ascii="Times New Roman" w:eastAsia="Times New Roman" w:hAnsi="Times New Roman" w:cs="Times New Roman"/>
          <w:color w:val="000000"/>
          <w:sz w:val="24"/>
          <w:szCs w:val="24"/>
        </w:rPr>
      </w:pPr>
      <w:r w:rsidRPr="005C2598">
        <w:rPr>
          <w:rFonts w:ascii="Times New Roman" w:eastAsia="Times New Roman" w:hAnsi="Times New Roman" w:cs="Times New Roman"/>
          <w:color w:val="000000"/>
          <w:sz w:val="24"/>
          <w:szCs w:val="24"/>
        </w:rPr>
        <w:t>– учебно-познавательный интерес к учебному материалу и способам решения новой задачи;</w:t>
      </w:r>
    </w:p>
    <w:p w:rsidR="003136C2" w:rsidRPr="005C2598" w:rsidP="005C2598">
      <w:pPr>
        <w:shd w:val="clear" w:color="auto" w:fill="FFFFFF"/>
        <w:spacing w:after="0" w:line="240" w:lineRule="auto"/>
        <w:jc w:val="both"/>
        <w:rPr>
          <w:rFonts w:ascii="Times New Roman" w:eastAsia="Times New Roman" w:hAnsi="Times New Roman" w:cs="Times New Roman"/>
          <w:color w:val="000000"/>
          <w:sz w:val="24"/>
          <w:szCs w:val="24"/>
        </w:rPr>
      </w:pPr>
      <w:r w:rsidRPr="005C2598">
        <w:rPr>
          <w:rFonts w:ascii="Times New Roman" w:eastAsia="Times New Roman" w:hAnsi="Times New Roman" w:cs="Times New Roman"/>
          <w:color w:val="000000"/>
          <w:sz w:val="24"/>
          <w:szCs w:val="24"/>
        </w:rPr>
        <w:t>– ориентация на понимание причин успеха в учебной деятельности, в т. ч.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3136C2" w:rsidRPr="005C2598" w:rsidP="005C2598">
      <w:pPr>
        <w:shd w:val="clear" w:color="auto" w:fill="FFFFFF"/>
        <w:spacing w:after="0" w:line="240" w:lineRule="auto"/>
        <w:jc w:val="both"/>
        <w:rPr>
          <w:rFonts w:ascii="Times New Roman" w:eastAsia="Times New Roman" w:hAnsi="Times New Roman" w:cs="Times New Roman"/>
          <w:color w:val="000000"/>
          <w:sz w:val="24"/>
          <w:szCs w:val="24"/>
        </w:rPr>
      </w:pPr>
      <w:r w:rsidRPr="005C2598">
        <w:rPr>
          <w:rFonts w:ascii="Times New Roman" w:eastAsia="Times New Roman" w:hAnsi="Times New Roman" w:cs="Times New Roman"/>
          <w:color w:val="000000"/>
          <w:sz w:val="24"/>
          <w:szCs w:val="24"/>
        </w:rPr>
        <w:t>– способность к самооценке на основе критериев успешности учебной деятельности;</w:t>
      </w:r>
    </w:p>
    <w:p w:rsidR="003136C2" w:rsidRPr="005C2598" w:rsidP="005C2598">
      <w:pPr>
        <w:shd w:val="clear" w:color="auto" w:fill="FFFFFF"/>
        <w:spacing w:after="0" w:line="240" w:lineRule="auto"/>
        <w:jc w:val="both"/>
        <w:rPr>
          <w:rFonts w:ascii="Times New Roman" w:eastAsia="Times New Roman" w:hAnsi="Times New Roman" w:cs="Times New Roman"/>
          <w:color w:val="000000"/>
          <w:sz w:val="24"/>
          <w:szCs w:val="24"/>
        </w:rPr>
      </w:pPr>
      <w:r w:rsidRPr="005C2598">
        <w:rPr>
          <w:rFonts w:ascii="Times New Roman" w:eastAsia="Times New Roman" w:hAnsi="Times New Roman" w:cs="Times New Roman"/>
          <w:color w:val="000000"/>
          <w:sz w:val="24"/>
          <w:szCs w:val="24"/>
        </w:rPr>
        <w:t>– осознание себя как гражданина России;</w:t>
      </w:r>
    </w:p>
    <w:p w:rsidR="003136C2" w:rsidRPr="005C2598" w:rsidP="005C2598">
      <w:pPr>
        <w:shd w:val="clear" w:color="auto" w:fill="FFFFFF"/>
        <w:spacing w:after="0" w:line="240" w:lineRule="auto"/>
        <w:jc w:val="both"/>
        <w:rPr>
          <w:rFonts w:ascii="Times New Roman" w:eastAsia="Times New Roman" w:hAnsi="Times New Roman" w:cs="Times New Roman"/>
          <w:color w:val="000000"/>
          <w:sz w:val="24"/>
          <w:szCs w:val="24"/>
        </w:rPr>
      </w:pPr>
      <w:r w:rsidRPr="005C2598">
        <w:rPr>
          <w:rFonts w:ascii="Times New Roman" w:eastAsia="Times New Roman" w:hAnsi="Times New Roman" w:cs="Times New Roman"/>
          <w:color w:val="000000"/>
          <w:sz w:val="24"/>
          <w:szCs w:val="24"/>
        </w:rPr>
        <w:t>– осознание смысла и нравственного содержания собственных поступков и поступков других людей;</w:t>
      </w:r>
    </w:p>
    <w:p w:rsidR="003136C2" w:rsidRPr="005C2598" w:rsidP="005C2598">
      <w:pPr>
        <w:shd w:val="clear" w:color="auto" w:fill="FFFFFF"/>
        <w:spacing w:after="0" w:line="240" w:lineRule="auto"/>
        <w:jc w:val="both"/>
        <w:rPr>
          <w:rFonts w:ascii="Times New Roman" w:eastAsia="Times New Roman" w:hAnsi="Times New Roman" w:cs="Times New Roman"/>
          <w:color w:val="000000"/>
          <w:sz w:val="24"/>
          <w:szCs w:val="24"/>
        </w:rPr>
      </w:pPr>
      <w:r w:rsidRPr="005C2598">
        <w:rPr>
          <w:rFonts w:ascii="Times New Roman" w:eastAsia="Times New Roman" w:hAnsi="Times New Roman" w:cs="Times New Roman"/>
          <w:color w:val="000000"/>
          <w:sz w:val="24"/>
          <w:szCs w:val="24"/>
        </w:rPr>
        <w:t>– знание основных моральных норм и проекция этих норм на собственные поступки;</w:t>
      </w:r>
    </w:p>
    <w:p w:rsidR="003136C2" w:rsidRPr="005C2598" w:rsidP="005C2598">
      <w:pPr>
        <w:shd w:val="clear" w:color="auto" w:fill="FFFFFF"/>
        <w:spacing w:after="0" w:line="240" w:lineRule="auto"/>
        <w:jc w:val="both"/>
        <w:rPr>
          <w:rFonts w:ascii="Times New Roman" w:eastAsia="Times New Roman" w:hAnsi="Times New Roman" w:cs="Times New Roman"/>
          <w:color w:val="000000"/>
          <w:sz w:val="24"/>
          <w:szCs w:val="24"/>
        </w:rPr>
      </w:pPr>
      <w:r w:rsidRPr="005C2598">
        <w:rPr>
          <w:rFonts w:ascii="Times New Roman" w:eastAsia="Times New Roman" w:hAnsi="Times New Roman" w:cs="Times New Roman"/>
          <w:color w:val="000000"/>
          <w:sz w:val="24"/>
          <w:szCs w:val="24"/>
        </w:rPr>
        <w:t>– этические чувства (стыда, вины, совести) как регуляторы морального поведения;</w:t>
      </w:r>
    </w:p>
    <w:p w:rsidR="003136C2" w:rsidRPr="005C2598" w:rsidP="005C2598">
      <w:pPr>
        <w:shd w:val="clear" w:color="auto" w:fill="FFFFFF"/>
        <w:spacing w:after="0" w:line="240" w:lineRule="auto"/>
        <w:jc w:val="both"/>
        <w:rPr>
          <w:rFonts w:ascii="Times New Roman" w:eastAsia="Times New Roman" w:hAnsi="Times New Roman" w:cs="Times New Roman"/>
          <w:color w:val="000000"/>
          <w:sz w:val="24"/>
          <w:szCs w:val="24"/>
        </w:rPr>
      </w:pPr>
      <w:r w:rsidRPr="005C2598">
        <w:rPr>
          <w:rFonts w:ascii="Times New Roman" w:eastAsia="Times New Roman" w:hAnsi="Times New Roman" w:cs="Times New Roman"/>
          <w:color w:val="000000"/>
          <w:sz w:val="24"/>
          <w:szCs w:val="24"/>
        </w:rPr>
        <w:t>– понимание чувств одноклассников, учителей, других людей и сопереживание им;</w:t>
      </w:r>
    </w:p>
    <w:p w:rsidR="003136C2" w:rsidRPr="005C2598" w:rsidP="005C2598">
      <w:pPr>
        <w:spacing w:after="0" w:line="294" w:lineRule="atLeast"/>
        <w:jc w:val="both"/>
        <w:rPr>
          <w:rFonts w:ascii="Times New Roman" w:eastAsia="Times New Roman" w:hAnsi="Times New Roman" w:cs="Times New Roman"/>
          <w:color w:val="000000"/>
          <w:sz w:val="24"/>
          <w:szCs w:val="24"/>
        </w:rPr>
      </w:pPr>
      <w:r w:rsidRPr="005C2598">
        <w:rPr>
          <w:rFonts w:ascii="Times New Roman" w:eastAsia="Times New Roman" w:hAnsi="Times New Roman" w:cs="Times New Roman"/>
          <w:color w:val="000000"/>
          <w:sz w:val="24"/>
          <w:szCs w:val="24"/>
        </w:rPr>
        <w:t>– эстетические чувства на основе знакомства с мировой и отечественной материальной культурой.</w:t>
      </w:r>
    </w:p>
    <w:p w:rsidR="00507952" w:rsidRPr="005C2598" w:rsidP="005C2598">
      <w:pPr>
        <w:spacing w:after="0" w:line="294" w:lineRule="atLeast"/>
        <w:jc w:val="both"/>
        <w:rPr>
          <w:rFonts w:ascii="Times New Roman" w:eastAsia="Times New Roman" w:hAnsi="Times New Roman" w:cs="Times New Roman"/>
          <w:i/>
          <w:iCs/>
          <w:color w:val="000000"/>
          <w:sz w:val="24"/>
          <w:szCs w:val="24"/>
          <w:u w:val="single"/>
        </w:rPr>
      </w:pPr>
      <w:r w:rsidRPr="005C2598">
        <w:rPr>
          <w:rFonts w:ascii="Times New Roman" w:eastAsia="Times New Roman" w:hAnsi="Times New Roman" w:cs="Times New Roman"/>
          <w:b/>
          <w:bCs/>
          <w:i/>
          <w:iCs/>
          <w:color w:val="000000"/>
          <w:sz w:val="24"/>
          <w:szCs w:val="24"/>
          <w:u w:val="single"/>
        </w:rPr>
        <w:t>Учащиеся получат возможность научиться</w:t>
      </w:r>
      <w:r w:rsidRPr="005C2598">
        <w:rPr>
          <w:rFonts w:ascii="Times New Roman" w:eastAsia="Times New Roman" w:hAnsi="Times New Roman" w:cs="Times New Roman"/>
          <w:i/>
          <w:iCs/>
          <w:color w:val="000000"/>
          <w:sz w:val="24"/>
          <w:szCs w:val="24"/>
          <w:u w:val="single"/>
        </w:rPr>
        <w:t xml:space="preserve">: </w:t>
      </w:r>
    </w:p>
    <w:p w:rsidR="003136C2" w:rsidRPr="005C2598" w:rsidP="005C2598">
      <w:pPr>
        <w:spacing w:after="0" w:line="294" w:lineRule="atLeast"/>
        <w:jc w:val="both"/>
        <w:rPr>
          <w:rFonts w:ascii="Times New Roman" w:eastAsia="Times New Roman" w:hAnsi="Times New Roman" w:cs="Times New Roman"/>
          <w:color w:val="000000"/>
          <w:sz w:val="24"/>
          <w:szCs w:val="24"/>
        </w:rPr>
      </w:pPr>
      <w:r w:rsidRPr="005C2598">
        <w:rPr>
          <w:rFonts w:ascii="Times New Roman" w:eastAsia="Times New Roman" w:hAnsi="Times New Roman" w:cs="Times New Roman"/>
          <w:i/>
          <w:iCs/>
          <w:color w:val="000000"/>
          <w:sz w:val="24"/>
          <w:szCs w:val="24"/>
        </w:rPr>
        <w:t>- оценивания поступков, явлений, события с точки зрения собственных ощу</w:t>
      </w:r>
      <w:r w:rsidRPr="005C2598">
        <w:rPr>
          <w:rFonts w:ascii="Times New Roman" w:eastAsia="Times New Roman" w:hAnsi="Times New Roman" w:cs="Times New Roman"/>
          <w:i/>
          <w:iCs/>
          <w:color w:val="000000"/>
          <w:sz w:val="24"/>
          <w:szCs w:val="24"/>
        </w:rPr>
        <w:softHyphen/>
        <w:t>щений,</w:t>
      </w:r>
    </w:p>
    <w:p w:rsidR="003136C2" w:rsidRPr="005C2598" w:rsidP="005C2598">
      <w:pPr>
        <w:spacing w:after="0" w:line="294" w:lineRule="atLeast"/>
        <w:jc w:val="both"/>
        <w:rPr>
          <w:rFonts w:ascii="Times New Roman" w:eastAsia="Times New Roman" w:hAnsi="Times New Roman" w:cs="Times New Roman"/>
          <w:color w:val="000000"/>
          <w:sz w:val="24"/>
          <w:szCs w:val="24"/>
        </w:rPr>
      </w:pPr>
      <w:r w:rsidRPr="005C2598">
        <w:rPr>
          <w:rFonts w:ascii="Times New Roman" w:eastAsia="Times New Roman" w:hAnsi="Times New Roman" w:cs="Times New Roman"/>
          <w:i/>
          <w:iCs/>
          <w:color w:val="000000"/>
          <w:sz w:val="24"/>
          <w:szCs w:val="24"/>
        </w:rPr>
        <w:t>- соотношения их с общепринятыми нормами и ценностями;</w:t>
      </w:r>
    </w:p>
    <w:p w:rsidR="003136C2" w:rsidRPr="005C2598" w:rsidP="005C2598">
      <w:pPr>
        <w:spacing w:after="0" w:line="294" w:lineRule="atLeast"/>
        <w:jc w:val="both"/>
        <w:rPr>
          <w:rFonts w:ascii="Times New Roman" w:eastAsia="Times New Roman" w:hAnsi="Times New Roman" w:cs="Times New Roman"/>
          <w:color w:val="000000"/>
          <w:sz w:val="24"/>
          <w:szCs w:val="24"/>
        </w:rPr>
      </w:pPr>
      <w:r w:rsidRPr="005C2598">
        <w:rPr>
          <w:rFonts w:ascii="Times New Roman" w:eastAsia="Times New Roman" w:hAnsi="Times New Roman" w:cs="Times New Roman"/>
          <w:i/>
          <w:iCs/>
          <w:color w:val="000000"/>
          <w:sz w:val="24"/>
          <w:szCs w:val="24"/>
        </w:rPr>
        <w:t>- описания своих чувств и ощущений от наблюдаемых явлений, со</w:t>
      </w:r>
      <w:r w:rsidRPr="005C2598">
        <w:rPr>
          <w:rFonts w:ascii="Times New Roman" w:eastAsia="Times New Roman" w:hAnsi="Times New Roman" w:cs="Times New Roman"/>
          <w:i/>
          <w:iCs/>
          <w:color w:val="000000"/>
          <w:sz w:val="24"/>
          <w:szCs w:val="24"/>
        </w:rPr>
        <w:softHyphen/>
        <w:t>бытий, изделий декоративно-прикладного характера, уважительного отношения к результатам труда мастеров;</w:t>
      </w:r>
    </w:p>
    <w:p w:rsidR="003136C2" w:rsidRPr="005C2598" w:rsidP="005C2598">
      <w:pPr>
        <w:spacing w:after="0" w:line="294" w:lineRule="atLeast"/>
        <w:jc w:val="both"/>
        <w:rPr>
          <w:rFonts w:ascii="Times New Roman" w:eastAsia="Times New Roman" w:hAnsi="Times New Roman" w:cs="Times New Roman"/>
          <w:color w:val="000000"/>
          <w:sz w:val="24"/>
          <w:szCs w:val="24"/>
        </w:rPr>
      </w:pPr>
      <w:r w:rsidRPr="005C2598">
        <w:rPr>
          <w:rFonts w:ascii="Times New Roman" w:eastAsia="Times New Roman" w:hAnsi="Times New Roman" w:cs="Times New Roman"/>
          <w:i/>
          <w:iCs/>
          <w:color w:val="000000"/>
          <w:sz w:val="24"/>
          <w:szCs w:val="24"/>
        </w:rPr>
        <w:t>- принятия другого мнения и высказывания, уважительного отношения к нему;</w:t>
      </w:r>
    </w:p>
    <w:p w:rsidR="003136C2" w:rsidRPr="005C2598" w:rsidP="005C2598">
      <w:pPr>
        <w:shd w:val="clear" w:color="auto" w:fill="FFFFFF"/>
        <w:spacing w:after="0" w:line="240" w:lineRule="auto"/>
        <w:jc w:val="both"/>
        <w:rPr>
          <w:rFonts w:ascii="Times New Roman" w:eastAsia="Times New Roman" w:hAnsi="Times New Roman" w:cs="Times New Roman"/>
          <w:color w:val="000000"/>
          <w:sz w:val="24"/>
          <w:szCs w:val="24"/>
        </w:rPr>
      </w:pPr>
      <w:r w:rsidRPr="005C2598">
        <w:rPr>
          <w:rFonts w:ascii="Times New Roman" w:eastAsia="Times New Roman" w:hAnsi="Times New Roman" w:cs="Times New Roman"/>
          <w:color w:val="000000"/>
          <w:sz w:val="24"/>
          <w:szCs w:val="24"/>
        </w:rPr>
        <w:t>– </w:t>
      </w:r>
      <w:r w:rsidRPr="005C2598">
        <w:rPr>
          <w:rFonts w:ascii="Times New Roman" w:eastAsia="Times New Roman" w:hAnsi="Times New Roman" w:cs="Times New Roman"/>
          <w:i/>
          <w:iCs/>
          <w:color w:val="000000"/>
          <w:sz w:val="24"/>
          <w:szCs w:val="24"/>
        </w:rPr>
        <w:t>адекватной дифференцированной самооценки на основе критерия успешности реализации социальной роли «хорошего ученика»;</w:t>
      </w:r>
    </w:p>
    <w:p w:rsidR="003136C2" w:rsidRPr="005C2598" w:rsidP="005C2598">
      <w:pPr>
        <w:shd w:val="clear" w:color="auto" w:fill="FFFFFF"/>
        <w:spacing w:after="0" w:line="240" w:lineRule="auto"/>
        <w:jc w:val="both"/>
        <w:rPr>
          <w:rFonts w:ascii="Times New Roman" w:eastAsia="Times New Roman" w:hAnsi="Times New Roman" w:cs="Times New Roman"/>
          <w:color w:val="000000"/>
          <w:sz w:val="24"/>
          <w:szCs w:val="24"/>
        </w:rPr>
      </w:pPr>
      <w:r w:rsidRPr="005C2598">
        <w:rPr>
          <w:rFonts w:ascii="Times New Roman" w:eastAsia="Times New Roman" w:hAnsi="Times New Roman" w:cs="Times New Roman"/>
          <w:color w:val="000000"/>
          <w:sz w:val="24"/>
          <w:szCs w:val="24"/>
        </w:rPr>
        <w:t>– </w:t>
      </w:r>
      <w:r w:rsidRPr="005C2598">
        <w:rPr>
          <w:rFonts w:ascii="Times New Roman" w:eastAsia="Times New Roman" w:hAnsi="Times New Roman" w:cs="Times New Roman"/>
          <w:i/>
          <w:iCs/>
          <w:color w:val="000000"/>
          <w:sz w:val="24"/>
          <w:szCs w:val="24"/>
        </w:rPr>
        <w:t>морального сознания, способности к решению моральных проблем на основе учета позиции партнеров в общении, устойчивого следования в поведении моральным нормам и этическим требованиям;</w:t>
      </w:r>
    </w:p>
    <w:p w:rsidR="003136C2" w:rsidRPr="005C2598" w:rsidP="005C2598">
      <w:pPr>
        <w:shd w:val="clear" w:color="auto" w:fill="FFFFFF"/>
        <w:spacing w:after="0" w:line="240" w:lineRule="auto"/>
        <w:jc w:val="both"/>
        <w:rPr>
          <w:rFonts w:ascii="Times New Roman" w:eastAsia="Times New Roman" w:hAnsi="Times New Roman" w:cs="Times New Roman"/>
          <w:color w:val="000000"/>
          <w:sz w:val="24"/>
          <w:szCs w:val="24"/>
        </w:rPr>
      </w:pPr>
      <w:r w:rsidRPr="005C2598">
        <w:rPr>
          <w:rFonts w:ascii="Times New Roman" w:eastAsia="Times New Roman" w:hAnsi="Times New Roman" w:cs="Times New Roman"/>
          <w:color w:val="000000"/>
          <w:sz w:val="24"/>
          <w:szCs w:val="24"/>
        </w:rPr>
        <w:t>– </w:t>
      </w:r>
      <w:r w:rsidRPr="005C2598">
        <w:rPr>
          <w:rFonts w:ascii="Times New Roman" w:eastAsia="Times New Roman" w:hAnsi="Times New Roman" w:cs="Times New Roman"/>
          <w:i/>
          <w:iCs/>
          <w:color w:val="000000"/>
          <w:sz w:val="24"/>
          <w:szCs w:val="24"/>
        </w:rPr>
        <w:t>осознанных устойчивых эстетических предпочтений и ориентации на искусство как значимую сферу человеческой жизни.</w:t>
      </w:r>
    </w:p>
    <w:p w:rsidR="003136C2" w:rsidRPr="005C2598" w:rsidP="003136C2">
      <w:pPr>
        <w:spacing w:after="0" w:line="294" w:lineRule="atLeast"/>
        <w:jc w:val="center"/>
        <w:rPr>
          <w:rFonts w:ascii="Times New Roman" w:eastAsia="Times New Roman" w:hAnsi="Times New Roman" w:cs="Times New Roman"/>
          <w:color w:val="000000"/>
          <w:sz w:val="24"/>
          <w:szCs w:val="24"/>
        </w:rPr>
      </w:pPr>
      <w:r w:rsidRPr="005C2598">
        <w:rPr>
          <w:rFonts w:ascii="Times New Roman" w:eastAsia="Times New Roman" w:hAnsi="Times New Roman" w:cs="Times New Roman"/>
          <w:b/>
          <w:bCs/>
          <w:color w:val="000000"/>
          <w:sz w:val="24"/>
          <w:szCs w:val="24"/>
        </w:rPr>
        <w:t>Метапредметные результаты</w:t>
      </w:r>
      <w:r w:rsidRPr="005C2598" w:rsidR="00507952">
        <w:rPr>
          <w:rFonts w:ascii="Times New Roman" w:eastAsia="Times New Roman" w:hAnsi="Times New Roman" w:cs="Times New Roman"/>
          <w:b/>
          <w:bCs/>
          <w:color w:val="000000"/>
          <w:sz w:val="24"/>
          <w:szCs w:val="24"/>
        </w:rPr>
        <w:t>:</w:t>
      </w:r>
    </w:p>
    <w:p w:rsidR="003136C2" w:rsidRPr="005C2598" w:rsidP="005C2598">
      <w:pPr>
        <w:spacing w:after="0" w:line="294" w:lineRule="atLeast"/>
        <w:jc w:val="both"/>
        <w:rPr>
          <w:rFonts w:ascii="Times New Roman" w:eastAsia="Times New Roman" w:hAnsi="Times New Roman" w:cs="Times New Roman"/>
          <w:color w:val="000000"/>
          <w:sz w:val="24"/>
          <w:szCs w:val="24"/>
        </w:rPr>
      </w:pPr>
      <w:r w:rsidRPr="005C2598">
        <w:rPr>
          <w:rFonts w:ascii="Times New Roman" w:eastAsia="Times New Roman" w:hAnsi="Times New Roman" w:cs="Times New Roman"/>
          <w:b/>
          <w:bCs/>
          <w:i/>
          <w:iCs/>
          <w:color w:val="000000"/>
          <w:sz w:val="24"/>
          <w:szCs w:val="24"/>
        </w:rPr>
        <w:t>Регулятивные УУД</w:t>
      </w:r>
    </w:p>
    <w:p w:rsidR="00507952" w:rsidRPr="005C2598" w:rsidP="005C2598">
      <w:pPr>
        <w:shd w:val="clear" w:color="auto" w:fill="FFFFFF"/>
        <w:spacing w:after="0" w:line="240" w:lineRule="auto"/>
        <w:jc w:val="both"/>
        <w:rPr>
          <w:rFonts w:ascii="Times New Roman" w:hAnsi="Times New Roman" w:cs="Times New Roman"/>
          <w:b/>
          <w:bCs/>
          <w:i/>
          <w:sz w:val="24"/>
          <w:szCs w:val="24"/>
          <w:u w:val="single"/>
        </w:rPr>
      </w:pPr>
      <w:r w:rsidRPr="005C2598">
        <w:rPr>
          <w:rFonts w:ascii="Times New Roman" w:hAnsi="Times New Roman" w:cs="Times New Roman"/>
          <w:b/>
          <w:bCs/>
          <w:i/>
          <w:sz w:val="24"/>
          <w:szCs w:val="24"/>
          <w:u w:val="single"/>
        </w:rPr>
        <w:t xml:space="preserve">Учащиеся научатся: </w:t>
      </w:r>
    </w:p>
    <w:p w:rsidR="003136C2" w:rsidRPr="005C2598" w:rsidP="005C2598">
      <w:pPr>
        <w:shd w:val="clear" w:color="auto" w:fill="FFFFFF"/>
        <w:spacing w:after="0" w:line="240" w:lineRule="auto"/>
        <w:jc w:val="both"/>
        <w:rPr>
          <w:rFonts w:ascii="Times New Roman" w:eastAsia="Times New Roman" w:hAnsi="Times New Roman" w:cs="Times New Roman"/>
          <w:color w:val="000000"/>
          <w:sz w:val="24"/>
          <w:szCs w:val="24"/>
        </w:rPr>
      </w:pPr>
      <w:r w:rsidRPr="005C2598">
        <w:rPr>
          <w:rFonts w:ascii="Times New Roman" w:eastAsia="Times New Roman" w:hAnsi="Times New Roman" w:cs="Times New Roman"/>
          <w:color w:val="000000"/>
          <w:sz w:val="24"/>
          <w:szCs w:val="24"/>
        </w:rPr>
        <w:t>– принимать и сохранять учебную задачу;</w:t>
      </w:r>
    </w:p>
    <w:p w:rsidR="003136C2" w:rsidRPr="005C2598" w:rsidP="005C2598">
      <w:pPr>
        <w:shd w:val="clear" w:color="auto" w:fill="FFFFFF"/>
        <w:spacing w:after="0" w:line="240" w:lineRule="auto"/>
        <w:jc w:val="both"/>
        <w:rPr>
          <w:rFonts w:ascii="Times New Roman" w:eastAsia="Times New Roman" w:hAnsi="Times New Roman" w:cs="Times New Roman"/>
          <w:color w:val="000000"/>
          <w:sz w:val="24"/>
          <w:szCs w:val="24"/>
        </w:rPr>
      </w:pPr>
      <w:r w:rsidRPr="005C2598">
        <w:rPr>
          <w:rFonts w:ascii="Times New Roman" w:eastAsia="Times New Roman" w:hAnsi="Times New Roman" w:cs="Times New Roman"/>
          <w:color w:val="000000"/>
          <w:sz w:val="24"/>
          <w:szCs w:val="24"/>
        </w:rPr>
        <w:t>– учитывать выделенные учителем ориентиры действия в новом учебном материале;</w:t>
      </w:r>
    </w:p>
    <w:p w:rsidR="003136C2" w:rsidRPr="005C2598" w:rsidP="005C2598">
      <w:pPr>
        <w:shd w:val="clear" w:color="auto" w:fill="FFFFFF"/>
        <w:spacing w:after="0" w:line="240" w:lineRule="auto"/>
        <w:jc w:val="both"/>
        <w:rPr>
          <w:rFonts w:ascii="Times New Roman" w:eastAsia="Times New Roman" w:hAnsi="Times New Roman" w:cs="Times New Roman"/>
          <w:color w:val="000000"/>
          <w:sz w:val="24"/>
          <w:szCs w:val="24"/>
        </w:rPr>
      </w:pPr>
      <w:r w:rsidRPr="005C2598">
        <w:rPr>
          <w:rFonts w:ascii="Times New Roman" w:eastAsia="Times New Roman" w:hAnsi="Times New Roman" w:cs="Times New Roman"/>
          <w:color w:val="000000"/>
          <w:sz w:val="24"/>
          <w:szCs w:val="24"/>
        </w:rPr>
        <w:t xml:space="preserve">– планировать свои действия в соответствии с поставленной задачей и условиями ее реализации, в </w:t>
      </w:r>
      <w:r w:rsidRPr="005C2598">
        <w:rPr>
          <w:rFonts w:ascii="Times New Roman" w:eastAsia="Times New Roman" w:hAnsi="Times New Roman" w:cs="Times New Roman"/>
          <w:color w:val="000000"/>
          <w:sz w:val="24"/>
          <w:szCs w:val="24"/>
        </w:rPr>
        <w:t>т.ч</w:t>
      </w:r>
      <w:r w:rsidRPr="005C2598">
        <w:rPr>
          <w:rFonts w:ascii="Times New Roman" w:eastAsia="Times New Roman" w:hAnsi="Times New Roman" w:cs="Times New Roman"/>
          <w:color w:val="000000"/>
          <w:sz w:val="24"/>
          <w:szCs w:val="24"/>
        </w:rPr>
        <w:t>. во внутреннем плане;</w:t>
      </w:r>
    </w:p>
    <w:p w:rsidR="003136C2" w:rsidRPr="005C2598" w:rsidP="005C2598">
      <w:pPr>
        <w:shd w:val="clear" w:color="auto" w:fill="FFFFFF"/>
        <w:spacing w:after="0" w:line="240" w:lineRule="auto"/>
        <w:jc w:val="both"/>
        <w:rPr>
          <w:rFonts w:ascii="Times New Roman" w:eastAsia="Times New Roman" w:hAnsi="Times New Roman" w:cs="Times New Roman"/>
          <w:color w:val="000000"/>
          <w:sz w:val="24"/>
          <w:szCs w:val="24"/>
        </w:rPr>
      </w:pPr>
      <w:r w:rsidRPr="005C2598">
        <w:rPr>
          <w:rFonts w:ascii="Times New Roman" w:eastAsia="Times New Roman" w:hAnsi="Times New Roman" w:cs="Times New Roman"/>
          <w:color w:val="000000"/>
          <w:sz w:val="24"/>
          <w:szCs w:val="24"/>
        </w:rPr>
        <w:t>– следовать установленным правилам в планировании и контроле способа решения;</w:t>
      </w:r>
    </w:p>
    <w:p w:rsidR="003136C2" w:rsidRPr="005C2598" w:rsidP="005C2598">
      <w:pPr>
        <w:shd w:val="clear" w:color="auto" w:fill="FFFFFF"/>
        <w:spacing w:after="0" w:line="240" w:lineRule="auto"/>
        <w:jc w:val="both"/>
        <w:rPr>
          <w:rFonts w:ascii="Times New Roman" w:eastAsia="Times New Roman" w:hAnsi="Times New Roman" w:cs="Times New Roman"/>
          <w:color w:val="000000"/>
          <w:sz w:val="24"/>
          <w:szCs w:val="24"/>
        </w:rPr>
      </w:pPr>
      <w:r w:rsidRPr="005C2598">
        <w:rPr>
          <w:rFonts w:ascii="Times New Roman" w:eastAsia="Times New Roman" w:hAnsi="Times New Roman" w:cs="Times New Roman"/>
          <w:color w:val="000000"/>
          <w:sz w:val="24"/>
          <w:szCs w:val="24"/>
        </w:rPr>
        <w:t>– осуществлять пошаговый и итоговый контроль по результату;</w:t>
      </w:r>
    </w:p>
    <w:p w:rsidR="003136C2" w:rsidRPr="005C2598" w:rsidP="005C2598">
      <w:pPr>
        <w:shd w:val="clear" w:color="auto" w:fill="FFFFFF"/>
        <w:spacing w:after="0" w:line="240" w:lineRule="auto"/>
        <w:jc w:val="both"/>
        <w:rPr>
          <w:rFonts w:ascii="Times New Roman" w:eastAsia="Times New Roman" w:hAnsi="Times New Roman" w:cs="Times New Roman"/>
          <w:color w:val="000000"/>
          <w:sz w:val="24"/>
          <w:szCs w:val="24"/>
        </w:rPr>
      </w:pPr>
      <w:r w:rsidRPr="005C2598">
        <w:rPr>
          <w:rFonts w:ascii="Times New Roman" w:eastAsia="Times New Roman" w:hAnsi="Times New Roman" w:cs="Times New Roman"/>
          <w:color w:val="000000"/>
          <w:sz w:val="24"/>
          <w:szCs w:val="24"/>
        </w:rPr>
        <w:t>– адекватно воспринимать предложения и оценку учителей, товарищей, родителей и других людей;</w:t>
      </w:r>
    </w:p>
    <w:p w:rsidR="003136C2" w:rsidRPr="005C2598" w:rsidP="005C2598">
      <w:pPr>
        <w:shd w:val="clear" w:color="auto" w:fill="FFFFFF"/>
        <w:spacing w:after="0" w:line="240" w:lineRule="auto"/>
        <w:jc w:val="both"/>
        <w:rPr>
          <w:rFonts w:ascii="Times New Roman" w:eastAsia="Times New Roman" w:hAnsi="Times New Roman" w:cs="Times New Roman"/>
          <w:color w:val="000000"/>
          <w:sz w:val="24"/>
          <w:szCs w:val="24"/>
        </w:rPr>
      </w:pPr>
      <w:r w:rsidRPr="005C2598">
        <w:rPr>
          <w:rFonts w:ascii="Times New Roman" w:eastAsia="Times New Roman" w:hAnsi="Times New Roman" w:cs="Times New Roman"/>
          <w:color w:val="000000"/>
          <w:sz w:val="24"/>
          <w:szCs w:val="24"/>
        </w:rPr>
        <w:t>– различать способ и результат действия;</w:t>
      </w:r>
    </w:p>
    <w:p w:rsidR="003136C2" w:rsidRPr="005C2598" w:rsidP="005C2598">
      <w:pPr>
        <w:shd w:val="clear" w:color="auto" w:fill="FFFFFF"/>
        <w:spacing w:after="0" w:line="240" w:lineRule="auto"/>
        <w:jc w:val="both"/>
        <w:rPr>
          <w:rFonts w:ascii="Times New Roman" w:eastAsia="Times New Roman" w:hAnsi="Times New Roman" w:cs="Times New Roman"/>
          <w:color w:val="000000"/>
          <w:sz w:val="24"/>
          <w:szCs w:val="24"/>
        </w:rPr>
      </w:pPr>
      <w:r w:rsidRPr="005C2598">
        <w:rPr>
          <w:rFonts w:ascii="Times New Roman" w:eastAsia="Times New Roman" w:hAnsi="Times New Roman" w:cs="Times New Roman"/>
          <w:color w:val="000000"/>
          <w:sz w:val="24"/>
          <w:szCs w:val="24"/>
        </w:rPr>
        <w:t>– вносить необходимые коррективы в действие после его завершения на основе его оценки и учета сделанных ошибок.</w:t>
      </w:r>
    </w:p>
    <w:p w:rsidR="00507952" w:rsidRPr="005C2598" w:rsidP="005C2598">
      <w:pPr>
        <w:shd w:val="clear" w:color="auto" w:fill="FFFFFF"/>
        <w:spacing w:after="0" w:line="240" w:lineRule="auto"/>
        <w:jc w:val="both"/>
        <w:rPr>
          <w:rFonts w:ascii="Times New Roman" w:eastAsia="Times New Roman" w:hAnsi="Times New Roman" w:cs="Times New Roman"/>
          <w:i/>
          <w:iCs/>
          <w:color w:val="000000"/>
          <w:sz w:val="24"/>
          <w:szCs w:val="24"/>
          <w:u w:val="single"/>
        </w:rPr>
      </w:pPr>
      <w:r w:rsidRPr="005C2598">
        <w:rPr>
          <w:rFonts w:ascii="Times New Roman" w:eastAsia="Times New Roman" w:hAnsi="Times New Roman" w:cs="Times New Roman"/>
          <w:b/>
          <w:bCs/>
          <w:i/>
          <w:iCs/>
          <w:color w:val="000000"/>
          <w:sz w:val="24"/>
          <w:szCs w:val="24"/>
          <w:u w:val="single"/>
        </w:rPr>
        <w:t>Учащиеся получат возможность научиться</w:t>
      </w:r>
      <w:r w:rsidRPr="005C2598">
        <w:rPr>
          <w:rFonts w:ascii="Times New Roman" w:eastAsia="Times New Roman" w:hAnsi="Times New Roman" w:cs="Times New Roman"/>
          <w:i/>
          <w:iCs/>
          <w:color w:val="000000"/>
          <w:sz w:val="24"/>
          <w:szCs w:val="24"/>
          <w:u w:val="single"/>
        </w:rPr>
        <w:t xml:space="preserve">: </w:t>
      </w:r>
    </w:p>
    <w:p w:rsidR="003136C2" w:rsidRPr="005C2598" w:rsidP="005C2598">
      <w:pPr>
        <w:shd w:val="clear" w:color="auto" w:fill="FFFFFF"/>
        <w:spacing w:after="0" w:line="240" w:lineRule="auto"/>
        <w:jc w:val="both"/>
        <w:rPr>
          <w:rFonts w:ascii="Times New Roman" w:eastAsia="Times New Roman" w:hAnsi="Times New Roman" w:cs="Times New Roman"/>
          <w:color w:val="000000"/>
          <w:sz w:val="24"/>
          <w:szCs w:val="24"/>
        </w:rPr>
      </w:pPr>
      <w:r w:rsidRPr="005C2598">
        <w:rPr>
          <w:rFonts w:ascii="Times New Roman" w:eastAsia="Times New Roman" w:hAnsi="Times New Roman" w:cs="Times New Roman"/>
          <w:color w:val="000000"/>
          <w:sz w:val="24"/>
          <w:szCs w:val="24"/>
        </w:rPr>
        <w:t>– </w:t>
      </w:r>
      <w:r w:rsidRPr="005C2598">
        <w:rPr>
          <w:rFonts w:ascii="Times New Roman" w:eastAsia="Times New Roman" w:hAnsi="Times New Roman" w:cs="Times New Roman"/>
          <w:i/>
          <w:iCs/>
          <w:color w:val="000000"/>
          <w:sz w:val="24"/>
          <w:szCs w:val="24"/>
        </w:rPr>
        <w:t>самостоятельно находить несколько вариантов решения учебной задачи, представленной на разных уровнях;</w:t>
      </w:r>
    </w:p>
    <w:p w:rsidR="003136C2" w:rsidRPr="005C2598" w:rsidP="005C2598">
      <w:pPr>
        <w:shd w:val="clear" w:color="auto" w:fill="FFFFFF"/>
        <w:spacing w:after="0" w:line="240" w:lineRule="auto"/>
        <w:jc w:val="both"/>
        <w:rPr>
          <w:rFonts w:ascii="Times New Roman" w:eastAsia="Times New Roman" w:hAnsi="Times New Roman" w:cs="Times New Roman"/>
          <w:color w:val="000000"/>
          <w:sz w:val="24"/>
          <w:szCs w:val="24"/>
        </w:rPr>
      </w:pPr>
      <w:r w:rsidRPr="005C2598">
        <w:rPr>
          <w:rFonts w:ascii="Times New Roman" w:eastAsia="Times New Roman" w:hAnsi="Times New Roman" w:cs="Times New Roman"/>
          <w:color w:val="000000"/>
          <w:sz w:val="24"/>
          <w:szCs w:val="24"/>
        </w:rPr>
        <w:t>– </w:t>
      </w:r>
      <w:r w:rsidRPr="005C2598">
        <w:rPr>
          <w:rFonts w:ascii="Times New Roman" w:eastAsia="Times New Roman" w:hAnsi="Times New Roman" w:cs="Times New Roman"/>
          <w:i/>
          <w:iCs/>
          <w:color w:val="000000"/>
          <w:sz w:val="24"/>
          <w:szCs w:val="24"/>
        </w:rPr>
        <w:t>в сотрудничестве с учителем ставить новые учебные задачи;</w:t>
      </w:r>
    </w:p>
    <w:p w:rsidR="003136C2" w:rsidRPr="005C2598" w:rsidP="005C2598">
      <w:pPr>
        <w:shd w:val="clear" w:color="auto" w:fill="FFFFFF"/>
        <w:spacing w:after="0" w:line="240" w:lineRule="auto"/>
        <w:jc w:val="both"/>
        <w:rPr>
          <w:rFonts w:ascii="Times New Roman" w:eastAsia="Times New Roman" w:hAnsi="Times New Roman" w:cs="Times New Roman"/>
          <w:color w:val="000000"/>
          <w:sz w:val="24"/>
          <w:szCs w:val="24"/>
        </w:rPr>
      </w:pPr>
      <w:r w:rsidRPr="005C2598">
        <w:rPr>
          <w:rFonts w:ascii="Times New Roman" w:eastAsia="Times New Roman" w:hAnsi="Times New Roman" w:cs="Times New Roman"/>
          <w:color w:val="000000"/>
          <w:sz w:val="24"/>
          <w:szCs w:val="24"/>
        </w:rPr>
        <w:t>– </w:t>
      </w:r>
      <w:r w:rsidRPr="005C2598">
        <w:rPr>
          <w:rFonts w:ascii="Times New Roman" w:eastAsia="Times New Roman" w:hAnsi="Times New Roman" w:cs="Times New Roman"/>
          <w:i/>
          <w:iCs/>
          <w:color w:val="000000"/>
          <w:sz w:val="24"/>
          <w:szCs w:val="24"/>
        </w:rPr>
        <w:t>самостоятельно учитывать выделенные учителем ориентиры действия в новом учебном материале;</w:t>
      </w:r>
    </w:p>
    <w:p w:rsidR="003136C2" w:rsidRPr="005C2598" w:rsidP="005C2598">
      <w:pPr>
        <w:shd w:val="clear" w:color="auto" w:fill="FFFFFF"/>
        <w:spacing w:after="0" w:line="240" w:lineRule="auto"/>
        <w:jc w:val="both"/>
        <w:rPr>
          <w:rFonts w:ascii="Times New Roman" w:eastAsia="Times New Roman" w:hAnsi="Times New Roman" w:cs="Times New Roman"/>
          <w:color w:val="000000"/>
          <w:sz w:val="24"/>
          <w:szCs w:val="24"/>
        </w:rPr>
      </w:pPr>
      <w:r w:rsidRPr="005C2598">
        <w:rPr>
          <w:rFonts w:ascii="Times New Roman" w:eastAsia="Times New Roman" w:hAnsi="Times New Roman" w:cs="Times New Roman"/>
          <w:color w:val="000000"/>
          <w:sz w:val="24"/>
          <w:szCs w:val="24"/>
        </w:rPr>
        <w:t>– </w:t>
      </w:r>
      <w:r w:rsidRPr="005C2598">
        <w:rPr>
          <w:rFonts w:ascii="Times New Roman" w:eastAsia="Times New Roman" w:hAnsi="Times New Roman" w:cs="Times New Roman"/>
          <w:i/>
          <w:iCs/>
          <w:color w:val="000000"/>
          <w:sz w:val="24"/>
          <w:szCs w:val="24"/>
        </w:rPr>
        <w:t>осуществлять констатирующий и предвосхищающий контроль по результату и способу действия;</w:t>
      </w:r>
    </w:p>
    <w:p w:rsidR="003136C2" w:rsidRPr="005C2598" w:rsidP="005C2598">
      <w:pPr>
        <w:shd w:val="clear" w:color="auto" w:fill="FFFFFF"/>
        <w:spacing w:after="0" w:line="240" w:lineRule="auto"/>
        <w:jc w:val="both"/>
        <w:rPr>
          <w:rFonts w:ascii="Times New Roman" w:eastAsia="Times New Roman" w:hAnsi="Times New Roman" w:cs="Times New Roman"/>
          <w:color w:val="000000"/>
          <w:sz w:val="24"/>
          <w:szCs w:val="24"/>
        </w:rPr>
      </w:pPr>
      <w:r w:rsidRPr="005C2598">
        <w:rPr>
          <w:rFonts w:ascii="Times New Roman" w:eastAsia="Times New Roman" w:hAnsi="Times New Roman" w:cs="Times New Roman"/>
          <w:color w:val="000000"/>
          <w:sz w:val="24"/>
          <w:szCs w:val="24"/>
        </w:rPr>
        <w:t>– </w:t>
      </w:r>
      <w:r w:rsidRPr="005C2598">
        <w:rPr>
          <w:rFonts w:ascii="Times New Roman" w:eastAsia="Times New Roman" w:hAnsi="Times New Roman" w:cs="Times New Roman"/>
          <w:i/>
          <w:iCs/>
          <w:color w:val="000000"/>
          <w:sz w:val="24"/>
          <w:szCs w:val="24"/>
        </w:rPr>
        <w:t>проявлять познавательную инициативу в учебном сотрудничестве;</w:t>
      </w:r>
    </w:p>
    <w:p w:rsidR="003136C2" w:rsidRPr="005C2598" w:rsidP="005C2598">
      <w:pPr>
        <w:spacing w:after="0" w:line="294" w:lineRule="atLeast"/>
        <w:jc w:val="both"/>
        <w:rPr>
          <w:rFonts w:ascii="Times New Roman" w:eastAsia="Times New Roman" w:hAnsi="Times New Roman" w:cs="Times New Roman"/>
          <w:color w:val="000000"/>
          <w:sz w:val="24"/>
          <w:szCs w:val="24"/>
        </w:rPr>
      </w:pPr>
      <w:r w:rsidRPr="005C2598">
        <w:rPr>
          <w:rFonts w:ascii="Times New Roman" w:eastAsia="Times New Roman" w:hAnsi="Times New Roman" w:cs="Times New Roman"/>
          <w:color w:val="000000"/>
          <w:sz w:val="24"/>
          <w:szCs w:val="24"/>
        </w:rPr>
        <w:t>– </w:t>
      </w:r>
      <w:r w:rsidRPr="005C2598">
        <w:rPr>
          <w:rFonts w:ascii="Times New Roman" w:eastAsia="Times New Roman" w:hAnsi="Times New Roman" w:cs="Times New Roman"/>
          <w:i/>
          <w:iCs/>
          <w:color w:val="000000"/>
          <w:sz w:val="24"/>
          <w:szCs w:val="24"/>
        </w:rPr>
        <w:t>адекватно оценивать правильность выполнения действия и вносить необходимые коррективы как по ходу работы, так и по ее завершению.</w:t>
      </w:r>
    </w:p>
    <w:p w:rsidR="003136C2" w:rsidRPr="005C2598" w:rsidP="005C2598">
      <w:pPr>
        <w:spacing w:after="0" w:line="294" w:lineRule="atLeast"/>
        <w:jc w:val="both"/>
        <w:rPr>
          <w:rFonts w:ascii="Times New Roman" w:eastAsia="Times New Roman" w:hAnsi="Times New Roman" w:cs="Times New Roman"/>
          <w:color w:val="000000"/>
          <w:sz w:val="24"/>
          <w:szCs w:val="24"/>
        </w:rPr>
      </w:pPr>
      <w:r w:rsidRPr="005C2598">
        <w:rPr>
          <w:rFonts w:ascii="Times New Roman" w:eastAsia="Times New Roman" w:hAnsi="Times New Roman" w:cs="Times New Roman"/>
          <w:b/>
          <w:bCs/>
          <w:i/>
          <w:iCs/>
          <w:color w:val="000000"/>
          <w:sz w:val="24"/>
          <w:szCs w:val="24"/>
        </w:rPr>
        <w:t>Познавательные УУД</w:t>
      </w:r>
    </w:p>
    <w:p w:rsidR="00507952" w:rsidRPr="005C2598" w:rsidP="005C2598">
      <w:pPr>
        <w:spacing w:after="0" w:line="294" w:lineRule="atLeast"/>
        <w:jc w:val="both"/>
        <w:rPr>
          <w:rFonts w:ascii="Times New Roman" w:eastAsia="Times New Roman" w:hAnsi="Times New Roman" w:cs="Times New Roman"/>
          <w:i/>
          <w:color w:val="000000"/>
          <w:sz w:val="24"/>
          <w:szCs w:val="24"/>
        </w:rPr>
      </w:pPr>
      <w:r w:rsidRPr="005C2598">
        <w:rPr>
          <w:rFonts w:ascii="Times New Roman" w:eastAsia="Times New Roman" w:hAnsi="Times New Roman" w:cs="Times New Roman"/>
          <w:b/>
          <w:bCs/>
          <w:i/>
          <w:color w:val="000000"/>
          <w:sz w:val="24"/>
          <w:szCs w:val="24"/>
          <w:u w:val="single"/>
        </w:rPr>
        <w:t>Учащиеся научатся</w:t>
      </w:r>
      <w:r w:rsidRPr="005C2598">
        <w:rPr>
          <w:rFonts w:ascii="Times New Roman" w:eastAsia="Times New Roman" w:hAnsi="Times New Roman" w:cs="Times New Roman"/>
          <w:i/>
          <w:color w:val="000000"/>
          <w:sz w:val="24"/>
          <w:szCs w:val="24"/>
        </w:rPr>
        <w:t xml:space="preserve">: </w:t>
      </w:r>
    </w:p>
    <w:p w:rsidR="003136C2" w:rsidRPr="005C2598" w:rsidP="005C2598">
      <w:pPr>
        <w:spacing w:after="0" w:line="294" w:lineRule="atLeast"/>
        <w:jc w:val="both"/>
        <w:rPr>
          <w:rFonts w:ascii="Times New Roman" w:eastAsia="Times New Roman" w:hAnsi="Times New Roman" w:cs="Times New Roman"/>
          <w:color w:val="000000"/>
          <w:sz w:val="24"/>
          <w:szCs w:val="24"/>
        </w:rPr>
      </w:pPr>
      <w:r w:rsidRPr="005C2598">
        <w:rPr>
          <w:rFonts w:ascii="Times New Roman" w:eastAsia="Times New Roman" w:hAnsi="Times New Roman" w:cs="Times New Roman"/>
          <w:color w:val="000000"/>
          <w:sz w:val="24"/>
          <w:szCs w:val="24"/>
        </w:rPr>
        <w:t>- искать и отбирать необходимую информацию для решения учебной задачи в учебнике, энциклопедиях, справочниках, в сети Интернет;</w:t>
      </w:r>
    </w:p>
    <w:p w:rsidR="003136C2" w:rsidRPr="005C2598" w:rsidP="005C2598">
      <w:pPr>
        <w:spacing w:after="0" w:line="294" w:lineRule="atLeast"/>
        <w:jc w:val="both"/>
        <w:rPr>
          <w:rFonts w:ascii="Times New Roman" w:eastAsia="Times New Roman" w:hAnsi="Times New Roman" w:cs="Times New Roman"/>
          <w:color w:val="000000"/>
          <w:sz w:val="24"/>
          <w:szCs w:val="24"/>
        </w:rPr>
      </w:pPr>
      <w:r w:rsidRPr="005C2598">
        <w:rPr>
          <w:rFonts w:ascii="Times New Roman" w:eastAsia="Times New Roman" w:hAnsi="Times New Roman" w:cs="Times New Roman"/>
          <w:color w:val="000000"/>
          <w:sz w:val="24"/>
          <w:szCs w:val="24"/>
        </w:rPr>
        <w:t>- приобретать новые знания в процессе наблюдений, рассуждений и обсуждений материалов учебника, выполнения пробных поиско</w:t>
      </w:r>
      <w:r w:rsidRPr="005C2598">
        <w:rPr>
          <w:rFonts w:ascii="Times New Roman" w:eastAsia="Times New Roman" w:hAnsi="Times New Roman" w:cs="Times New Roman"/>
          <w:color w:val="000000"/>
          <w:sz w:val="24"/>
          <w:szCs w:val="24"/>
        </w:rPr>
        <w:softHyphen/>
        <w:t>вых упражнений;</w:t>
      </w:r>
    </w:p>
    <w:p w:rsidR="003136C2" w:rsidRPr="005C2598" w:rsidP="005C2598">
      <w:pPr>
        <w:spacing w:after="0" w:line="294" w:lineRule="atLeast"/>
        <w:jc w:val="both"/>
        <w:rPr>
          <w:rFonts w:ascii="Times New Roman" w:eastAsia="Times New Roman" w:hAnsi="Times New Roman" w:cs="Times New Roman"/>
          <w:color w:val="000000"/>
          <w:sz w:val="24"/>
          <w:szCs w:val="24"/>
        </w:rPr>
      </w:pPr>
      <w:r w:rsidRPr="005C2598">
        <w:rPr>
          <w:rFonts w:ascii="Times New Roman" w:eastAsia="Times New Roman" w:hAnsi="Times New Roman" w:cs="Times New Roman"/>
          <w:color w:val="000000"/>
          <w:sz w:val="24"/>
          <w:szCs w:val="24"/>
        </w:rPr>
        <w:t>- перерабатывать полученную информацию: сравнивать и классифи</w:t>
      </w:r>
      <w:r w:rsidRPr="005C2598">
        <w:rPr>
          <w:rFonts w:ascii="Times New Roman" w:eastAsia="Times New Roman" w:hAnsi="Times New Roman" w:cs="Times New Roman"/>
          <w:color w:val="000000"/>
          <w:sz w:val="24"/>
          <w:szCs w:val="24"/>
        </w:rPr>
        <w:softHyphen/>
        <w:t>цировать факты и явления; определять причинно-следственные свя</w:t>
      </w:r>
      <w:r w:rsidRPr="005C2598">
        <w:rPr>
          <w:rFonts w:ascii="Times New Roman" w:eastAsia="Times New Roman" w:hAnsi="Times New Roman" w:cs="Times New Roman"/>
          <w:color w:val="000000"/>
          <w:sz w:val="24"/>
          <w:szCs w:val="24"/>
        </w:rPr>
        <w:softHyphen/>
        <w:t>зи изучаемых явлений, событий, использовать её для выполнения предлагаемых и жизненных задач;</w:t>
      </w:r>
    </w:p>
    <w:p w:rsidR="003136C2" w:rsidRPr="005C2598" w:rsidP="005C2598">
      <w:pPr>
        <w:spacing w:after="0" w:line="294" w:lineRule="atLeast"/>
        <w:jc w:val="both"/>
        <w:rPr>
          <w:rFonts w:ascii="Times New Roman" w:eastAsia="Times New Roman" w:hAnsi="Times New Roman" w:cs="Times New Roman"/>
          <w:color w:val="000000"/>
          <w:sz w:val="24"/>
          <w:szCs w:val="24"/>
        </w:rPr>
      </w:pPr>
      <w:r w:rsidRPr="005C2598">
        <w:rPr>
          <w:rFonts w:ascii="Times New Roman" w:eastAsia="Times New Roman" w:hAnsi="Times New Roman" w:cs="Times New Roman"/>
          <w:color w:val="000000"/>
          <w:sz w:val="24"/>
          <w:szCs w:val="24"/>
        </w:rPr>
        <w:t>- делать выводы на основе обобщения полученных знаний и освоен</w:t>
      </w:r>
      <w:r w:rsidRPr="005C2598">
        <w:rPr>
          <w:rFonts w:ascii="Times New Roman" w:eastAsia="Times New Roman" w:hAnsi="Times New Roman" w:cs="Times New Roman"/>
          <w:color w:val="000000"/>
          <w:sz w:val="24"/>
          <w:szCs w:val="24"/>
        </w:rPr>
        <w:softHyphen/>
        <w:t>ных умений.</w:t>
      </w:r>
    </w:p>
    <w:p w:rsidR="00507952" w:rsidRPr="005C2598" w:rsidP="005C2598">
      <w:pPr>
        <w:shd w:val="clear" w:color="auto" w:fill="FFFFFF"/>
        <w:spacing w:after="0" w:line="240" w:lineRule="auto"/>
        <w:jc w:val="both"/>
        <w:rPr>
          <w:rFonts w:ascii="Times New Roman" w:eastAsia="Times New Roman" w:hAnsi="Times New Roman" w:cs="Times New Roman"/>
          <w:i/>
          <w:iCs/>
          <w:color w:val="000000"/>
          <w:sz w:val="24"/>
          <w:szCs w:val="24"/>
          <w:u w:val="single"/>
        </w:rPr>
      </w:pPr>
      <w:r w:rsidRPr="005C2598">
        <w:rPr>
          <w:rFonts w:ascii="Times New Roman" w:eastAsia="Times New Roman" w:hAnsi="Times New Roman" w:cs="Times New Roman"/>
          <w:b/>
          <w:bCs/>
          <w:i/>
          <w:iCs/>
          <w:color w:val="000000"/>
          <w:sz w:val="24"/>
          <w:szCs w:val="24"/>
          <w:u w:val="single"/>
        </w:rPr>
        <w:t>Учащиеся получат возможность научиться</w:t>
      </w:r>
      <w:r w:rsidRPr="005C2598">
        <w:rPr>
          <w:rFonts w:ascii="Times New Roman" w:eastAsia="Times New Roman" w:hAnsi="Times New Roman" w:cs="Times New Roman"/>
          <w:i/>
          <w:iCs/>
          <w:color w:val="000000"/>
          <w:sz w:val="24"/>
          <w:szCs w:val="24"/>
          <w:u w:val="single"/>
        </w:rPr>
        <w:t xml:space="preserve">: </w:t>
      </w:r>
    </w:p>
    <w:p w:rsidR="003136C2" w:rsidRPr="005C2598" w:rsidP="005C2598">
      <w:pPr>
        <w:shd w:val="clear" w:color="auto" w:fill="FFFFFF"/>
        <w:spacing w:after="0" w:line="240" w:lineRule="auto"/>
        <w:jc w:val="both"/>
        <w:rPr>
          <w:rFonts w:ascii="Times New Roman" w:eastAsia="Times New Roman" w:hAnsi="Times New Roman" w:cs="Times New Roman"/>
          <w:color w:val="000000"/>
          <w:sz w:val="24"/>
          <w:szCs w:val="24"/>
        </w:rPr>
      </w:pPr>
      <w:r w:rsidRPr="005C2598">
        <w:rPr>
          <w:rFonts w:ascii="Times New Roman" w:eastAsia="Times New Roman" w:hAnsi="Times New Roman" w:cs="Times New Roman"/>
          <w:color w:val="000000"/>
          <w:sz w:val="24"/>
          <w:szCs w:val="24"/>
        </w:rPr>
        <w:t>– </w:t>
      </w:r>
      <w:r w:rsidRPr="005C2598">
        <w:rPr>
          <w:rFonts w:ascii="Times New Roman" w:eastAsia="Times New Roman" w:hAnsi="Times New Roman" w:cs="Times New Roman"/>
          <w:i/>
          <w:iCs/>
          <w:color w:val="000000"/>
          <w:sz w:val="24"/>
          <w:szCs w:val="24"/>
        </w:rPr>
        <w:t>осуществлять расширенный поиск информации с использованием ресурсов библиотек и Интернета;</w:t>
      </w:r>
    </w:p>
    <w:p w:rsidR="003136C2" w:rsidRPr="005C2598" w:rsidP="005C2598">
      <w:pPr>
        <w:shd w:val="clear" w:color="auto" w:fill="FFFFFF"/>
        <w:spacing w:after="0" w:line="240" w:lineRule="auto"/>
        <w:jc w:val="both"/>
        <w:rPr>
          <w:rFonts w:ascii="Times New Roman" w:eastAsia="Times New Roman" w:hAnsi="Times New Roman" w:cs="Times New Roman"/>
          <w:color w:val="000000"/>
          <w:sz w:val="24"/>
          <w:szCs w:val="24"/>
        </w:rPr>
      </w:pPr>
      <w:r w:rsidRPr="005C2598">
        <w:rPr>
          <w:rFonts w:ascii="Times New Roman" w:eastAsia="Times New Roman" w:hAnsi="Times New Roman" w:cs="Times New Roman"/>
          <w:color w:val="000000"/>
          <w:sz w:val="24"/>
          <w:szCs w:val="24"/>
        </w:rPr>
        <w:t>– </w:t>
      </w:r>
      <w:r w:rsidRPr="005C2598">
        <w:rPr>
          <w:rFonts w:ascii="Times New Roman" w:eastAsia="Times New Roman" w:hAnsi="Times New Roman" w:cs="Times New Roman"/>
          <w:i/>
          <w:iCs/>
          <w:color w:val="000000"/>
          <w:sz w:val="24"/>
          <w:szCs w:val="24"/>
        </w:rPr>
        <w:t>осознанно и произвольно строить сообщения в устной и письменной форме;</w:t>
      </w:r>
    </w:p>
    <w:p w:rsidR="003136C2" w:rsidRPr="005C2598" w:rsidP="005C2598">
      <w:pPr>
        <w:shd w:val="clear" w:color="auto" w:fill="FFFFFF"/>
        <w:spacing w:after="0" w:line="240" w:lineRule="auto"/>
        <w:jc w:val="both"/>
        <w:rPr>
          <w:rFonts w:ascii="Times New Roman" w:eastAsia="Times New Roman" w:hAnsi="Times New Roman" w:cs="Times New Roman"/>
          <w:color w:val="000000"/>
          <w:sz w:val="24"/>
          <w:szCs w:val="24"/>
        </w:rPr>
      </w:pPr>
      <w:r w:rsidRPr="005C2598">
        <w:rPr>
          <w:rFonts w:ascii="Times New Roman" w:eastAsia="Times New Roman" w:hAnsi="Times New Roman" w:cs="Times New Roman"/>
          <w:color w:val="000000"/>
          <w:sz w:val="24"/>
          <w:szCs w:val="24"/>
        </w:rPr>
        <w:t>– </w:t>
      </w:r>
      <w:r w:rsidRPr="005C2598">
        <w:rPr>
          <w:rFonts w:ascii="Times New Roman" w:eastAsia="Times New Roman" w:hAnsi="Times New Roman" w:cs="Times New Roman"/>
          <w:i/>
          <w:iCs/>
          <w:color w:val="000000"/>
          <w:sz w:val="24"/>
          <w:szCs w:val="24"/>
        </w:rPr>
        <w:t>осуществлять синтез, самостоятельно достраивая и восполняя недостающие компоненты;</w:t>
      </w:r>
    </w:p>
    <w:p w:rsidR="003136C2" w:rsidRPr="005C2598" w:rsidP="005C2598">
      <w:pPr>
        <w:shd w:val="clear" w:color="auto" w:fill="FFFFFF"/>
        <w:spacing w:after="0" w:line="240" w:lineRule="auto"/>
        <w:jc w:val="both"/>
        <w:rPr>
          <w:rFonts w:ascii="Times New Roman" w:eastAsia="Times New Roman" w:hAnsi="Times New Roman" w:cs="Times New Roman"/>
          <w:color w:val="000000"/>
          <w:sz w:val="24"/>
          <w:szCs w:val="24"/>
        </w:rPr>
      </w:pPr>
      <w:r w:rsidRPr="005C2598">
        <w:rPr>
          <w:rFonts w:ascii="Times New Roman" w:eastAsia="Times New Roman" w:hAnsi="Times New Roman" w:cs="Times New Roman"/>
          <w:color w:val="000000"/>
          <w:sz w:val="24"/>
          <w:szCs w:val="24"/>
        </w:rPr>
        <w:t>– </w:t>
      </w:r>
      <w:r w:rsidRPr="005C2598">
        <w:rPr>
          <w:rFonts w:ascii="Times New Roman" w:eastAsia="Times New Roman" w:hAnsi="Times New Roman" w:cs="Times New Roman"/>
          <w:i/>
          <w:iCs/>
          <w:color w:val="000000"/>
          <w:sz w:val="24"/>
          <w:szCs w:val="24"/>
        </w:rPr>
        <w:t>находить несколько источников информации, делать выписки из используемых источников;</w:t>
      </w:r>
    </w:p>
    <w:p w:rsidR="003136C2" w:rsidRPr="005C2598" w:rsidP="005C2598">
      <w:pPr>
        <w:shd w:val="clear" w:color="auto" w:fill="FFFFFF"/>
        <w:spacing w:after="0" w:line="240" w:lineRule="auto"/>
        <w:jc w:val="both"/>
        <w:rPr>
          <w:rFonts w:ascii="Times New Roman" w:eastAsia="Times New Roman" w:hAnsi="Times New Roman" w:cs="Times New Roman"/>
          <w:color w:val="000000"/>
          <w:sz w:val="24"/>
          <w:szCs w:val="24"/>
        </w:rPr>
      </w:pPr>
      <w:r w:rsidRPr="005C2598">
        <w:rPr>
          <w:rFonts w:ascii="Times New Roman" w:eastAsia="Times New Roman" w:hAnsi="Times New Roman" w:cs="Times New Roman"/>
          <w:color w:val="000000"/>
          <w:sz w:val="24"/>
          <w:szCs w:val="24"/>
        </w:rPr>
        <w:t>– </w:t>
      </w:r>
      <w:r w:rsidRPr="005C2598">
        <w:rPr>
          <w:rFonts w:ascii="Times New Roman" w:eastAsia="Times New Roman" w:hAnsi="Times New Roman" w:cs="Times New Roman"/>
          <w:i/>
          <w:iCs/>
          <w:color w:val="000000"/>
          <w:sz w:val="24"/>
          <w:szCs w:val="24"/>
        </w:rPr>
        <w:t xml:space="preserve">осуществлять сравнение, </w:t>
      </w:r>
      <w:r w:rsidRPr="005C2598">
        <w:rPr>
          <w:rFonts w:ascii="Times New Roman" w:eastAsia="Times New Roman" w:hAnsi="Times New Roman" w:cs="Times New Roman"/>
          <w:i/>
          <w:iCs/>
          <w:color w:val="000000"/>
          <w:sz w:val="24"/>
          <w:szCs w:val="24"/>
        </w:rPr>
        <w:t>сериацию</w:t>
      </w:r>
      <w:r w:rsidRPr="005C2598">
        <w:rPr>
          <w:rFonts w:ascii="Times New Roman" w:eastAsia="Times New Roman" w:hAnsi="Times New Roman" w:cs="Times New Roman"/>
          <w:i/>
          <w:iCs/>
          <w:color w:val="000000"/>
          <w:sz w:val="24"/>
          <w:szCs w:val="24"/>
        </w:rPr>
        <w:t xml:space="preserve"> и классификацию изученных объектов по самостоятельно выделенным основаниям;</w:t>
      </w:r>
    </w:p>
    <w:p w:rsidR="003136C2" w:rsidRPr="005C2598" w:rsidP="005C2598">
      <w:pPr>
        <w:shd w:val="clear" w:color="auto" w:fill="FFFFFF"/>
        <w:spacing w:after="0" w:line="240" w:lineRule="auto"/>
        <w:jc w:val="both"/>
        <w:rPr>
          <w:rFonts w:ascii="Times New Roman" w:eastAsia="Times New Roman" w:hAnsi="Times New Roman" w:cs="Times New Roman"/>
          <w:color w:val="000000"/>
          <w:sz w:val="24"/>
          <w:szCs w:val="24"/>
        </w:rPr>
      </w:pPr>
      <w:r w:rsidRPr="005C2598">
        <w:rPr>
          <w:rFonts w:ascii="Times New Roman" w:eastAsia="Times New Roman" w:hAnsi="Times New Roman" w:cs="Times New Roman"/>
          <w:color w:val="000000"/>
          <w:sz w:val="24"/>
          <w:szCs w:val="24"/>
        </w:rPr>
        <w:t>– </w:t>
      </w:r>
      <w:r w:rsidRPr="005C2598">
        <w:rPr>
          <w:rFonts w:ascii="Times New Roman" w:eastAsia="Times New Roman" w:hAnsi="Times New Roman" w:cs="Times New Roman"/>
          <w:i/>
          <w:iCs/>
          <w:color w:val="000000"/>
          <w:sz w:val="24"/>
          <w:szCs w:val="24"/>
        </w:rPr>
        <w:t>строить логическое рассуждение, включающее установление причинно-следственных связей;</w:t>
      </w:r>
    </w:p>
    <w:p w:rsidR="003136C2" w:rsidRPr="005C2598" w:rsidP="005C2598">
      <w:pPr>
        <w:shd w:val="clear" w:color="auto" w:fill="FFFFFF"/>
        <w:spacing w:after="0" w:line="240" w:lineRule="auto"/>
        <w:jc w:val="both"/>
        <w:rPr>
          <w:rFonts w:ascii="Times New Roman" w:eastAsia="Times New Roman" w:hAnsi="Times New Roman" w:cs="Times New Roman"/>
          <w:color w:val="000000"/>
          <w:sz w:val="24"/>
          <w:szCs w:val="24"/>
        </w:rPr>
      </w:pPr>
      <w:r w:rsidRPr="005C2598">
        <w:rPr>
          <w:rFonts w:ascii="Times New Roman" w:eastAsia="Times New Roman" w:hAnsi="Times New Roman" w:cs="Times New Roman"/>
          <w:color w:val="000000"/>
          <w:sz w:val="24"/>
          <w:szCs w:val="24"/>
        </w:rPr>
        <w:t>– </w:t>
      </w:r>
      <w:r w:rsidRPr="005C2598">
        <w:rPr>
          <w:rFonts w:ascii="Times New Roman" w:eastAsia="Times New Roman" w:hAnsi="Times New Roman" w:cs="Times New Roman"/>
          <w:i/>
          <w:iCs/>
          <w:color w:val="000000"/>
          <w:sz w:val="24"/>
          <w:szCs w:val="24"/>
        </w:rPr>
        <w:t>создавать и преобразовывать модели и схемы для решения задач;</w:t>
      </w:r>
    </w:p>
    <w:p w:rsidR="003136C2" w:rsidRPr="005C2598" w:rsidP="005C2598">
      <w:pPr>
        <w:shd w:val="clear" w:color="auto" w:fill="FFFFFF"/>
        <w:spacing w:after="0" w:line="240" w:lineRule="auto"/>
        <w:jc w:val="both"/>
        <w:rPr>
          <w:rFonts w:ascii="Times New Roman" w:eastAsia="Times New Roman" w:hAnsi="Times New Roman" w:cs="Times New Roman"/>
          <w:color w:val="000000"/>
          <w:sz w:val="24"/>
          <w:szCs w:val="24"/>
        </w:rPr>
      </w:pPr>
      <w:r w:rsidRPr="005C2598">
        <w:rPr>
          <w:rFonts w:ascii="Times New Roman" w:eastAsia="Times New Roman" w:hAnsi="Times New Roman" w:cs="Times New Roman"/>
          <w:color w:val="000000"/>
          <w:sz w:val="24"/>
          <w:szCs w:val="24"/>
        </w:rPr>
        <w:t>– </w:t>
      </w:r>
      <w:r w:rsidRPr="005C2598">
        <w:rPr>
          <w:rFonts w:ascii="Times New Roman" w:eastAsia="Times New Roman" w:hAnsi="Times New Roman" w:cs="Times New Roman"/>
          <w:i/>
          <w:iCs/>
          <w:color w:val="000000"/>
          <w:sz w:val="24"/>
          <w:szCs w:val="24"/>
        </w:rPr>
        <w:t>осуществлять выбор наиболее эффективных способов решения задач в зависимости от конкретных условий;</w:t>
      </w:r>
    </w:p>
    <w:p w:rsidR="003136C2" w:rsidRPr="005C2598" w:rsidP="005C2598">
      <w:pPr>
        <w:spacing w:after="0" w:line="294" w:lineRule="atLeast"/>
        <w:jc w:val="both"/>
        <w:rPr>
          <w:rFonts w:ascii="Times New Roman" w:eastAsia="Times New Roman" w:hAnsi="Times New Roman" w:cs="Times New Roman"/>
          <w:color w:val="000000"/>
          <w:sz w:val="24"/>
          <w:szCs w:val="24"/>
        </w:rPr>
      </w:pPr>
      <w:r w:rsidRPr="005C2598">
        <w:rPr>
          <w:rFonts w:ascii="Times New Roman" w:eastAsia="Times New Roman" w:hAnsi="Times New Roman" w:cs="Times New Roman"/>
          <w:color w:val="000000"/>
          <w:sz w:val="24"/>
          <w:szCs w:val="24"/>
        </w:rPr>
        <w:t>– </w:t>
      </w:r>
      <w:r w:rsidRPr="005C2598">
        <w:rPr>
          <w:rFonts w:ascii="Times New Roman" w:eastAsia="Times New Roman" w:hAnsi="Times New Roman" w:cs="Times New Roman"/>
          <w:i/>
          <w:iCs/>
          <w:color w:val="000000"/>
          <w:sz w:val="24"/>
          <w:szCs w:val="24"/>
        </w:rPr>
        <w:t>произвольно и осознанно владеть общими приемами решения задач;</w:t>
      </w:r>
    </w:p>
    <w:p w:rsidR="003136C2" w:rsidRPr="005C2598" w:rsidP="005C2598">
      <w:pPr>
        <w:spacing w:after="0" w:line="294" w:lineRule="atLeast"/>
        <w:jc w:val="both"/>
        <w:rPr>
          <w:rFonts w:ascii="Times New Roman" w:eastAsia="Times New Roman" w:hAnsi="Times New Roman" w:cs="Times New Roman"/>
          <w:color w:val="000000"/>
          <w:sz w:val="24"/>
          <w:szCs w:val="24"/>
        </w:rPr>
      </w:pPr>
      <w:r w:rsidRPr="005C2598">
        <w:rPr>
          <w:rFonts w:ascii="Times New Roman" w:eastAsia="Times New Roman" w:hAnsi="Times New Roman" w:cs="Times New Roman"/>
          <w:color w:val="000000"/>
          <w:sz w:val="24"/>
          <w:szCs w:val="24"/>
        </w:rPr>
        <w:t>– </w:t>
      </w:r>
      <w:r w:rsidRPr="005C2598">
        <w:rPr>
          <w:rFonts w:ascii="Times New Roman" w:eastAsia="Times New Roman" w:hAnsi="Times New Roman" w:cs="Times New Roman"/>
          <w:i/>
          <w:iCs/>
          <w:color w:val="000000"/>
          <w:sz w:val="24"/>
          <w:szCs w:val="24"/>
        </w:rPr>
        <w:t>работать с учебной и научно-популярной литературой, находить и использовать информацию для практической работы.</w:t>
      </w:r>
    </w:p>
    <w:p w:rsidR="003136C2" w:rsidRPr="005C2598" w:rsidP="005C2598">
      <w:pPr>
        <w:spacing w:after="0" w:line="294" w:lineRule="atLeast"/>
        <w:jc w:val="both"/>
        <w:rPr>
          <w:rFonts w:ascii="Times New Roman" w:eastAsia="Times New Roman" w:hAnsi="Times New Roman" w:cs="Times New Roman"/>
          <w:color w:val="000000"/>
          <w:sz w:val="24"/>
          <w:szCs w:val="24"/>
        </w:rPr>
      </w:pPr>
      <w:r w:rsidRPr="005C2598">
        <w:rPr>
          <w:rFonts w:ascii="Times New Roman" w:eastAsia="Times New Roman" w:hAnsi="Times New Roman" w:cs="Times New Roman"/>
          <w:b/>
          <w:bCs/>
          <w:i/>
          <w:iCs/>
          <w:color w:val="000000"/>
          <w:sz w:val="24"/>
          <w:szCs w:val="24"/>
        </w:rPr>
        <w:t>Коммуникативные УУД</w:t>
      </w:r>
    </w:p>
    <w:p w:rsidR="00507952" w:rsidRPr="005C2598" w:rsidP="005C2598">
      <w:pPr>
        <w:spacing w:after="0" w:line="294" w:lineRule="atLeast"/>
        <w:jc w:val="both"/>
        <w:rPr>
          <w:rFonts w:ascii="Times New Roman" w:eastAsia="Times New Roman" w:hAnsi="Times New Roman" w:cs="Times New Roman"/>
          <w:color w:val="000000"/>
          <w:sz w:val="24"/>
          <w:szCs w:val="24"/>
        </w:rPr>
      </w:pPr>
      <w:r w:rsidRPr="005C2598">
        <w:rPr>
          <w:rFonts w:ascii="Times New Roman" w:eastAsia="Times New Roman" w:hAnsi="Times New Roman" w:cs="Times New Roman"/>
          <w:b/>
          <w:bCs/>
          <w:i/>
          <w:color w:val="000000"/>
          <w:sz w:val="24"/>
          <w:szCs w:val="24"/>
          <w:u w:val="single"/>
        </w:rPr>
        <w:t>Учащиеся научатся</w:t>
      </w:r>
      <w:r w:rsidRPr="005C2598">
        <w:rPr>
          <w:rFonts w:ascii="Times New Roman" w:eastAsia="Times New Roman" w:hAnsi="Times New Roman" w:cs="Times New Roman"/>
          <w:color w:val="000000"/>
          <w:sz w:val="24"/>
          <w:szCs w:val="24"/>
        </w:rPr>
        <w:t>:</w:t>
      </w:r>
    </w:p>
    <w:p w:rsidR="003136C2" w:rsidRPr="005C2598" w:rsidP="005C2598">
      <w:pPr>
        <w:spacing w:after="0" w:line="294" w:lineRule="atLeast"/>
        <w:jc w:val="both"/>
        <w:rPr>
          <w:rFonts w:ascii="Times New Roman" w:eastAsia="Times New Roman" w:hAnsi="Times New Roman" w:cs="Times New Roman"/>
          <w:color w:val="000000"/>
          <w:sz w:val="24"/>
          <w:szCs w:val="24"/>
        </w:rPr>
      </w:pPr>
      <w:r w:rsidRPr="005C2598">
        <w:rPr>
          <w:rFonts w:ascii="Times New Roman" w:eastAsia="Times New Roman" w:hAnsi="Times New Roman" w:cs="Times New Roman"/>
          <w:color w:val="000000"/>
          <w:sz w:val="24"/>
          <w:szCs w:val="24"/>
        </w:rPr>
        <w:t>-формулировать свои мысли с учётом учебных и жизненных речевых ситуаций;</w:t>
      </w:r>
    </w:p>
    <w:p w:rsidR="003136C2" w:rsidRPr="005C2598" w:rsidP="005C2598">
      <w:pPr>
        <w:spacing w:after="0" w:line="294" w:lineRule="atLeast"/>
        <w:jc w:val="both"/>
        <w:rPr>
          <w:rFonts w:ascii="Times New Roman" w:eastAsia="Times New Roman" w:hAnsi="Times New Roman" w:cs="Times New Roman"/>
          <w:color w:val="000000"/>
          <w:sz w:val="24"/>
          <w:szCs w:val="24"/>
        </w:rPr>
      </w:pPr>
      <w:r w:rsidRPr="005C2598">
        <w:rPr>
          <w:rFonts w:ascii="Times New Roman" w:eastAsia="Times New Roman" w:hAnsi="Times New Roman" w:cs="Times New Roman"/>
          <w:color w:val="000000"/>
          <w:sz w:val="24"/>
          <w:szCs w:val="24"/>
        </w:rPr>
        <w:t>- высказывать свою точку зрения и пытаться её обосновывать и аргу</w:t>
      </w:r>
      <w:r w:rsidRPr="005C2598">
        <w:rPr>
          <w:rFonts w:ascii="Times New Roman" w:eastAsia="Times New Roman" w:hAnsi="Times New Roman" w:cs="Times New Roman"/>
          <w:color w:val="000000"/>
          <w:sz w:val="24"/>
          <w:szCs w:val="24"/>
        </w:rPr>
        <w:softHyphen/>
        <w:t>ментировать;</w:t>
      </w:r>
    </w:p>
    <w:p w:rsidR="003136C2" w:rsidRPr="005C2598" w:rsidP="005C2598">
      <w:pPr>
        <w:spacing w:after="0" w:line="294" w:lineRule="atLeast"/>
        <w:jc w:val="both"/>
        <w:rPr>
          <w:rFonts w:ascii="Times New Roman" w:eastAsia="Times New Roman" w:hAnsi="Times New Roman" w:cs="Times New Roman"/>
          <w:color w:val="000000"/>
          <w:sz w:val="24"/>
          <w:szCs w:val="24"/>
        </w:rPr>
      </w:pPr>
      <w:r w:rsidRPr="005C2598">
        <w:rPr>
          <w:rFonts w:ascii="Times New Roman" w:eastAsia="Times New Roman" w:hAnsi="Times New Roman" w:cs="Times New Roman"/>
          <w:color w:val="000000"/>
          <w:sz w:val="24"/>
          <w:szCs w:val="24"/>
        </w:rPr>
        <w:t>- слушать других, уважительно относиться к их мнениям, пытаться до</w:t>
      </w:r>
      <w:r w:rsidRPr="005C2598">
        <w:rPr>
          <w:rFonts w:ascii="Times New Roman" w:eastAsia="Times New Roman" w:hAnsi="Times New Roman" w:cs="Times New Roman"/>
          <w:color w:val="000000"/>
          <w:sz w:val="24"/>
          <w:szCs w:val="24"/>
        </w:rPr>
        <w:softHyphen/>
        <w:t>говариваться;</w:t>
      </w:r>
    </w:p>
    <w:p w:rsidR="003136C2" w:rsidRPr="005C2598" w:rsidP="005C2598">
      <w:pPr>
        <w:spacing w:after="0" w:line="294" w:lineRule="atLeast"/>
        <w:jc w:val="both"/>
        <w:rPr>
          <w:rFonts w:ascii="Times New Roman" w:eastAsia="Times New Roman" w:hAnsi="Times New Roman" w:cs="Times New Roman"/>
          <w:color w:val="000000"/>
          <w:sz w:val="24"/>
          <w:szCs w:val="24"/>
        </w:rPr>
      </w:pPr>
      <w:r w:rsidRPr="005C2598">
        <w:rPr>
          <w:rFonts w:ascii="Times New Roman" w:eastAsia="Times New Roman" w:hAnsi="Times New Roman" w:cs="Times New Roman"/>
          <w:color w:val="000000"/>
          <w:sz w:val="24"/>
          <w:szCs w:val="24"/>
        </w:rPr>
        <w:t>- сотрудничать, выполняя различные роли в группе, при совместном решении проблемы (задачи).</w:t>
      </w:r>
    </w:p>
    <w:p w:rsidR="00507952" w:rsidRPr="005C2598" w:rsidP="005C2598">
      <w:pPr>
        <w:shd w:val="clear" w:color="auto" w:fill="FFFFFF"/>
        <w:spacing w:after="0" w:line="240" w:lineRule="auto"/>
        <w:jc w:val="both"/>
        <w:rPr>
          <w:rFonts w:ascii="Times New Roman" w:eastAsia="Times New Roman" w:hAnsi="Times New Roman" w:cs="Times New Roman"/>
          <w:i/>
          <w:iCs/>
          <w:color w:val="000000"/>
          <w:sz w:val="24"/>
          <w:szCs w:val="24"/>
          <w:u w:val="single"/>
        </w:rPr>
      </w:pPr>
      <w:r w:rsidRPr="005C2598">
        <w:rPr>
          <w:rFonts w:ascii="Times New Roman" w:eastAsia="Times New Roman" w:hAnsi="Times New Roman" w:cs="Times New Roman"/>
          <w:b/>
          <w:bCs/>
          <w:i/>
          <w:iCs/>
          <w:color w:val="000000"/>
          <w:sz w:val="24"/>
          <w:szCs w:val="24"/>
          <w:u w:val="single"/>
        </w:rPr>
        <w:t>Учащиеся получат возможность научиться</w:t>
      </w:r>
      <w:r w:rsidRPr="005C2598">
        <w:rPr>
          <w:rFonts w:ascii="Times New Roman" w:eastAsia="Times New Roman" w:hAnsi="Times New Roman" w:cs="Times New Roman"/>
          <w:i/>
          <w:iCs/>
          <w:color w:val="000000"/>
          <w:sz w:val="24"/>
          <w:szCs w:val="24"/>
          <w:u w:val="single"/>
        </w:rPr>
        <w:t xml:space="preserve">: </w:t>
      </w:r>
    </w:p>
    <w:p w:rsidR="003136C2" w:rsidRPr="005C2598" w:rsidP="005C2598">
      <w:pPr>
        <w:shd w:val="clear" w:color="auto" w:fill="FFFFFF"/>
        <w:spacing w:after="0" w:line="240" w:lineRule="auto"/>
        <w:jc w:val="both"/>
        <w:rPr>
          <w:rFonts w:ascii="Times New Roman" w:eastAsia="Times New Roman" w:hAnsi="Times New Roman" w:cs="Times New Roman"/>
          <w:color w:val="000000"/>
          <w:sz w:val="24"/>
          <w:szCs w:val="24"/>
        </w:rPr>
      </w:pPr>
      <w:r w:rsidRPr="005C2598">
        <w:rPr>
          <w:rFonts w:ascii="Times New Roman" w:eastAsia="Times New Roman" w:hAnsi="Times New Roman" w:cs="Times New Roman"/>
          <w:color w:val="000000"/>
          <w:sz w:val="24"/>
          <w:szCs w:val="24"/>
        </w:rPr>
        <w:t>– </w:t>
      </w:r>
      <w:r w:rsidRPr="005C2598">
        <w:rPr>
          <w:rFonts w:ascii="Times New Roman" w:eastAsia="Times New Roman" w:hAnsi="Times New Roman" w:cs="Times New Roman"/>
          <w:i/>
          <w:iCs/>
          <w:color w:val="000000"/>
          <w:sz w:val="24"/>
          <w:szCs w:val="24"/>
        </w:rPr>
        <w:t>учитывать разные мнения и обосновывать свою позицию;</w:t>
      </w:r>
    </w:p>
    <w:p w:rsidR="003136C2" w:rsidRPr="005C2598" w:rsidP="005C2598">
      <w:pPr>
        <w:shd w:val="clear" w:color="auto" w:fill="FFFFFF"/>
        <w:spacing w:after="0" w:line="240" w:lineRule="auto"/>
        <w:jc w:val="both"/>
        <w:rPr>
          <w:rFonts w:ascii="Times New Roman" w:eastAsia="Times New Roman" w:hAnsi="Times New Roman" w:cs="Times New Roman"/>
          <w:color w:val="000000"/>
          <w:sz w:val="24"/>
          <w:szCs w:val="24"/>
        </w:rPr>
      </w:pPr>
      <w:r w:rsidRPr="005C2598">
        <w:rPr>
          <w:rFonts w:ascii="Times New Roman" w:eastAsia="Times New Roman" w:hAnsi="Times New Roman" w:cs="Times New Roman"/>
          <w:color w:val="000000"/>
          <w:sz w:val="24"/>
          <w:szCs w:val="24"/>
        </w:rPr>
        <w:t>– </w:t>
      </w:r>
      <w:r w:rsidRPr="005C2598">
        <w:rPr>
          <w:rFonts w:ascii="Times New Roman" w:eastAsia="Times New Roman" w:hAnsi="Times New Roman" w:cs="Times New Roman"/>
          <w:i/>
          <w:iCs/>
          <w:color w:val="000000"/>
          <w:sz w:val="24"/>
          <w:szCs w:val="24"/>
        </w:rPr>
        <w:t>понимать относительность мнений и подходов к решению проблемы;</w:t>
      </w:r>
    </w:p>
    <w:p w:rsidR="003136C2" w:rsidRPr="005C2598" w:rsidP="005C2598">
      <w:pPr>
        <w:shd w:val="clear" w:color="auto" w:fill="FFFFFF"/>
        <w:spacing w:after="0" w:line="240" w:lineRule="auto"/>
        <w:jc w:val="both"/>
        <w:rPr>
          <w:rFonts w:ascii="Times New Roman" w:eastAsia="Times New Roman" w:hAnsi="Times New Roman" w:cs="Times New Roman"/>
          <w:color w:val="000000"/>
          <w:sz w:val="24"/>
          <w:szCs w:val="24"/>
        </w:rPr>
      </w:pPr>
      <w:r w:rsidRPr="005C2598">
        <w:rPr>
          <w:rFonts w:ascii="Times New Roman" w:eastAsia="Times New Roman" w:hAnsi="Times New Roman" w:cs="Times New Roman"/>
          <w:color w:val="000000"/>
          <w:sz w:val="24"/>
          <w:szCs w:val="24"/>
        </w:rPr>
        <w:t>– </w:t>
      </w:r>
      <w:r w:rsidRPr="005C2598">
        <w:rPr>
          <w:rFonts w:ascii="Times New Roman" w:eastAsia="Times New Roman" w:hAnsi="Times New Roman" w:cs="Times New Roman"/>
          <w:i/>
          <w:iCs/>
          <w:color w:val="000000"/>
          <w:sz w:val="24"/>
          <w:szCs w:val="24"/>
        </w:rPr>
        <w:t>аргументировать свою позицию и координировать ее с позициями партнеров при выработке общего решения;</w:t>
      </w:r>
    </w:p>
    <w:p w:rsidR="003136C2" w:rsidRPr="005C2598" w:rsidP="005C2598">
      <w:pPr>
        <w:shd w:val="clear" w:color="auto" w:fill="FFFFFF"/>
        <w:spacing w:after="0" w:line="240" w:lineRule="auto"/>
        <w:jc w:val="both"/>
        <w:rPr>
          <w:rFonts w:ascii="Times New Roman" w:eastAsia="Times New Roman" w:hAnsi="Times New Roman" w:cs="Times New Roman"/>
          <w:color w:val="000000"/>
          <w:sz w:val="24"/>
          <w:szCs w:val="24"/>
        </w:rPr>
      </w:pPr>
      <w:r w:rsidRPr="005C2598">
        <w:rPr>
          <w:rFonts w:ascii="Times New Roman" w:eastAsia="Times New Roman" w:hAnsi="Times New Roman" w:cs="Times New Roman"/>
          <w:color w:val="000000"/>
          <w:sz w:val="24"/>
          <w:szCs w:val="24"/>
        </w:rPr>
        <w:t>– </w:t>
      </w:r>
      <w:r w:rsidRPr="005C2598">
        <w:rPr>
          <w:rFonts w:ascii="Times New Roman" w:eastAsia="Times New Roman" w:hAnsi="Times New Roman" w:cs="Times New Roman"/>
          <w:i/>
          <w:iCs/>
          <w:color w:val="000000"/>
          <w:sz w:val="24"/>
          <w:szCs w:val="24"/>
        </w:rPr>
        <w:t>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p w:rsidR="003136C2" w:rsidRPr="005C2598" w:rsidP="005C2598">
      <w:pPr>
        <w:shd w:val="clear" w:color="auto" w:fill="FFFFFF"/>
        <w:spacing w:after="0" w:line="240" w:lineRule="auto"/>
        <w:jc w:val="both"/>
        <w:rPr>
          <w:rFonts w:ascii="Times New Roman" w:eastAsia="Times New Roman" w:hAnsi="Times New Roman" w:cs="Times New Roman"/>
          <w:color w:val="000000"/>
          <w:sz w:val="24"/>
          <w:szCs w:val="24"/>
        </w:rPr>
      </w:pPr>
      <w:r w:rsidRPr="005C2598">
        <w:rPr>
          <w:rFonts w:ascii="Times New Roman" w:eastAsia="Times New Roman" w:hAnsi="Times New Roman" w:cs="Times New Roman"/>
          <w:color w:val="000000"/>
          <w:sz w:val="24"/>
          <w:szCs w:val="24"/>
        </w:rPr>
        <w:t>– </w:t>
      </w:r>
      <w:r w:rsidRPr="005C2598">
        <w:rPr>
          <w:rFonts w:ascii="Times New Roman" w:eastAsia="Times New Roman" w:hAnsi="Times New Roman" w:cs="Times New Roman"/>
          <w:i/>
          <w:iCs/>
          <w:color w:val="000000"/>
          <w:sz w:val="24"/>
          <w:szCs w:val="24"/>
        </w:rPr>
        <w:t>задавать вопросы, необходимые для организации собственной деятельности и сотрудничества с партнером;</w:t>
      </w:r>
    </w:p>
    <w:p w:rsidR="003136C2" w:rsidRPr="005C2598" w:rsidP="005C2598">
      <w:pPr>
        <w:shd w:val="clear" w:color="auto" w:fill="FFFFFF"/>
        <w:spacing w:after="0" w:line="240" w:lineRule="auto"/>
        <w:jc w:val="both"/>
        <w:rPr>
          <w:rFonts w:ascii="Times New Roman" w:eastAsia="Times New Roman" w:hAnsi="Times New Roman" w:cs="Times New Roman"/>
          <w:color w:val="000000"/>
          <w:sz w:val="24"/>
          <w:szCs w:val="24"/>
        </w:rPr>
      </w:pPr>
      <w:r w:rsidRPr="005C2598">
        <w:rPr>
          <w:rFonts w:ascii="Times New Roman" w:eastAsia="Times New Roman" w:hAnsi="Times New Roman" w:cs="Times New Roman"/>
          <w:color w:val="000000"/>
          <w:sz w:val="24"/>
          <w:szCs w:val="24"/>
        </w:rPr>
        <w:t>– </w:t>
      </w:r>
      <w:r w:rsidRPr="005C2598">
        <w:rPr>
          <w:rFonts w:ascii="Times New Roman" w:eastAsia="Times New Roman" w:hAnsi="Times New Roman" w:cs="Times New Roman"/>
          <w:i/>
          <w:iCs/>
          <w:color w:val="000000"/>
          <w:sz w:val="24"/>
          <w:szCs w:val="24"/>
        </w:rPr>
        <w:t>осуществлять взаимный контроль и оказывать в сотрудничестве необходимую взаимопомощь;</w:t>
      </w:r>
    </w:p>
    <w:p w:rsidR="003136C2" w:rsidRPr="005C2598" w:rsidP="005C2598">
      <w:pPr>
        <w:spacing w:after="0" w:line="294" w:lineRule="atLeast"/>
        <w:jc w:val="both"/>
        <w:rPr>
          <w:rFonts w:ascii="Times New Roman" w:eastAsia="Times New Roman" w:hAnsi="Times New Roman" w:cs="Times New Roman"/>
          <w:i/>
          <w:iCs/>
          <w:color w:val="000000"/>
          <w:sz w:val="24"/>
          <w:szCs w:val="24"/>
        </w:rPr>
      </w:pPr>
      <w:r w:rsidRPr="005C2598">
        <w:rPr>
          <w:rFonts w:ascii="Times New Roman" w:eastAsia="Times New Roman" w:hAnsi="Times New Roman" w:cs="Times New Roman"/>
          <w:color w:val="000000"/>
          <w:sz w:val="24"/>
          <w:szCs w:val="24"/>
        </w:rPr>
        <w:t>– </w:t>
      </w:r>
      <w:r w:rsidRPr="005C2598">
        <w:rPr>
          <w:rFonts w:ascii="Times New Roman" w:eastAsia="Times New Roman" w:hAnsi="Times New Roman" w:cs="Times New Roman"/>
          <w:i/>
          <w:iCs/>
          <w:color w:val="000000"/>
          <w:sz w:val="24"/>
          <w:szCs w:val="24"/>
        </w:rPr>
        <w:t>адекватно использовать речевые средства для эффективного решения разнообразных коммуникативных задач.</w:t>
      </w:r>
    </w:p>
    <w:p w:rsidR="00507952" w:rsidRPr="005C2598" w:rsidP="005C2598">
      <w:pPr>
        <w:spacing w:after="0" w:line="294" w:lineRule="atLeast"/>
        <w:jc w:val="both"/>
        <w:rPr>
          <w:rFonts w:ascii="Times New Roman" w:eastAsia="Times New Roman" w:hAnsi="Times New Roman" w:cs="Times New Roman"/>
          <w:color w:val="000000"/>
          <w:sz w:val="24"/>
          <w:szCs w:val="24"/>
        </w:rPr>
      </w:pPr>
    </w:p>
    <w:p w:rsidR="003136C2" w:rsidRPr="005C2598" w:rsidP="003136C2">
      <w:pPr>
        <w:spacing w:after="0" w:line="294" w:lineRule="atLeast"/>
        <w:jc w:val="center"/>
        <w:rPr>
          <w:rFonts w:ascii="Times New Roman" w:eastAsia="Times New Roman" w:hAnsi="Times New Roman" w:cs="Times New Roman"/>
          <w:b/>
          <w:bCs/>
          <w:color w:val="000000"/>
          <w:sz w:val="24"/>
          <w:szCs w:val="24"/>
        </w:rPr>
      </w:pPr>
      <w:r w:rsidRPr="005C2598">
        <w:rPr>
          <w:rFonts w:ascii="Times New Roman" w:eastAsia="Times New Roman" w:hAnsi="Times New Roman" w:cs="Times New Roman"/>
          <w:b/>
          <w:bCs/>
          <w:color w:val="000000"/>
          <w:sz w:val="24"/>
          <w:szCs w:val="24"/>
        </w:rPr>
        <w:t>Предметные результаты</w:t>
      </w:r>
      <w:r w:rsidRPr="005C2598" w:rsidR="00507952">
        <w:rPr>
          <w:rFonts w:ascii="Times New Roman" w:eastAsia="Times New Roman" w:hAnsi="Times New Roman" w:cs="Times New Roman"/>
          <w:b/>
          <w:bCs/>
          <w:color w:val="000000"/>
          <w:sz w:val="24"/>
          <w:szCs w:val="24"/>
        </w:rPr>
        <w:t>:</w:t>
      </w:r>
    </w:p>
    <w:p w:rsidR="00507952" w:rsidRPr="005C2598" w:rsidP="003136C2">
      <w:pPr>
        <w:spacing w:after="0" w:line="294" w:lineRule="atLeast"/>
        <w:jc w:val="center"/>
        <w:rPr>
          <w:rFonts w:ascii="Times New Roman" w:eastAsia="Times New Roman" w:hAnsi="Times New Roman" w:cs="Times New Roman"/>
          <w:color w:val="000000"/>
          <w:sz w:val="24"/>
          <w:szCs w:val="24"/>
        </w:rPr>
      </w:pPr>
    </w:p>
    <w:p w:rsidR="003136C2" w:rsidRPr="005C2598" w:rsidP="005C2598">
      <w:pPr>
        <w:spacing w:after="0" w:line="294" w:lineRule="atLeast"/>
        <w:jc w:val="both"/>
        <w:rPr>
          <w:rFonts w:ascii="Times New Roman" w:eastAsia="Times New Roman" w:hAnsi="Times New Roman" w:cs="Times New Roman"/>
          <w:color w:val="000000"/>
          <w:sz w:val="24"/>
          <w:szCs w:val="24"/>
        </w:rPr>
      </w:pPr>
      <w:r w:rsidRPr="005C2598">
        <w:rPr>
          <w:rFonts w:ascii="Times New Roman" w:eastAsia="Times New Roman" w:hAnsi="Times New Roman" w:cs="Times New Roman"/>
          <w:b/>
          <w:bCs/>
          <w:color w:val="000000"/>
          <w:sz w:val="24"/>
          <w:szCs w:val="24"/>
        </w:rPr>
        <w:t xml:space="preserve">1.Общекультурные и </w:t>
      </w:r>
      <w:r w:rsidRPr="005C2598">
        <w:rPr>
          <w:rFonts w:ascii="Times New Roman" w:eastAsia="Times New Roman" w:hAnsi="Times New Roman" w:cs="Times New Roman"/>
          <w:b/>
          <w:bCs/>
          <w:color w:val="000000"/>
          <w:sz w:val="24"/>
          <w:szCs w:val="24"/>
        </w:rPr>
        <w:t>общетрудовые</w:t>
      </w:r>
      <w:r w:rsidRPr="005C2598">
        <w:rPr>
          <w:rFonts w:ascii="Times New Roman" w:eastAsia="Times New Roman" w:hAnsi="Times New Roman" w:cs="Times New Roman"/>
          <w:b/>
          <w:bCs/>
          <w:color w:val="000000"/>
          <w:sz w:val="24"/>
          <w:szCs w:val="24"/>
        </w:rPr>
        <w:t xml:space="preserve"> компетенции. Основы куль</w:t>
      </w:r>
      <w:r w:rsidRPr="005C2598">
        <w:rPr>
          <w:rFonts w:ascii="Times New Roman" w:eastAsia="Times New Roman" w:hAnsi="Times New Roman" w:cs="Times New Roman"/>
          <w:b/>
          <w:bCs/>
          <w:color w:val="000000"/>
          <w:sz w:val="24"/>
          <w:szCs w:val="24"/>
        </w:rPr>
        <w:softHyphen/>
        <w:t>туры труда, самообслуживание</w:t>
      </w:r>
    </w:p>
    <w:p w:rsidR="00507952" w:rsidRPr="005C2598" w:rsidP="005C2598">
      <w:pPr>
        <w:spacing w:after="0" w:line="294" w:lineRule="atLeast"/>
        <w:jc w:val="both"/>
        <w:rPr>
          <w:rFonts w:ascii="Times New Roman" w:eastAsia="Times New Roman" w:hAnsi="Times New Roman" w:cs="Times New Roman"/>
          <w:color w:val="000000"/>
          <w:sz w:val="24"/>
          <w:szCs w:val="24"/>
        </w:rPr>
      </w:pPr>
      <w:r w:rsidRPr="005C2598">
        <w:rPr>
          <w:rFonts w:ascii="Times New Roman" w:eastAsia="Times New Roman" w:hAnsi="Times New Roman" w:cs="Times New Roman"/>
          <w:b/>
          <w:bCs/>
          <w:i/>
          <w:color w:val="000000"/>
          <w:sz w:val="24"/>
          <w:szCs w:val="24"/>
          <w:u w:val="single"/>
        </w:rPr>
        <w:t>Учащиеся научатся</w:t>
      </w:r>
      <w:r w:rsidRPr="005C2598">
        <w:rPr>
          <w:rFonts w:ascii="Times New Roman" w:eastAsia="Times New Roman" w:hAnsi="Times New Roman" w:cs="Times New Roman"/>
          <w:color w:val="000000"/>
          <w:sz w:val="24"/>
          <w:szCs w:val="24"/>
        </w:rPr>
        <w:t>:</w:t>
      </w:r>
    </w:p>
    <w:p w:rsidR="003136C2" w:rsidRPr="005C2598" w:rsidP="005C2598">
      <w:pPr>
        <w:spacing w:after="0" w:line="294" w:lineRule="atLeast"/>
        <w:jc w:val="both"/>
        <w:rPr>
          <w:rFonts w:ascii="Times New Roman" w:eastAsia="Times New Roman" w:hAnsi="Times New Roman" w:cs="Times New Roman"/>
          <w:color w:val="000000"/>
          <w:sz w:val="24"/>
          <w:szCs w:val="24"/>
        </w:rPr>
      </w:pPr>
      <w:r w:rsidRPr="005C2598">
        <w:rPr>
          <w:rFonts w:ascii="Times New Roman" w:eastAsia="Times New Roman" w:hAnsi="Times New Roman" w:cs="Times New Roman"/>
          <w:color w:val="000000"/>
          <w:sz w:val="24"/>
          <w:szCs w:val="24"/>
        </w:rPr>
        <w:t>- организовывать и выполнять свою художественно-практическую деятельность в соответствии с собственным замыслом;</w:t>
      </w:r>
    </w:p>
    <w:p w:rsidR="003136C2" w:rsidRPr="005C2598" w:rsidP="005C2598">
      <w:pPr>
        <w:spacing w:after="0" w:line="294" w:lineRule="atLeast"/>
        <w:jc w:val="both"/>
        <w:rPr>
          <w:rFonts w:ascii="Times New Roman" w:eastAsia="Times New Roman" w:hAnsi="Times New Roman" w:cs="Times New Roman"/>
          <w:color w:val="000000"/>
          <w:sz w:val="24"/>
          <w:szCs w:val="24"/>
        </w:rPr>
      </w:pPr>
      <w:r w:rsidRPr="005C2598">
        <w:rPr>
          <w:rFonts w:ascii="Times New Roman" w:eastAsia="Times New Roman" w:hAnsi="Times New Roman" w:cs="Times New Roman"/>
          <w:color w:val="000000"/>
          <w:sz w:val="24"/>
          <w:szCs w:val="24"/>
        </w:rPr>
        <w:t>- использовать знания и умения, приобретённые в ходе изучения тех</w:t>
      </w:r>
      <w:r w:rsidRPr="005C2598">
        <w:rPr>
          <w:rFonts w:ascii="Times New Roman" w:eastAsia="Times New Roman" w:hAnsi="Times New Roman" w:cs="Times New Roman"/>
          <w:color w:val="000000"/>
          <w:sz w:val="24"/>
          <w:szCs w:val="24"/>
        </w:rPr>
        <w:softHyphen/>
        <w:t>нологии, изобразительного искусства и других учебных предметов, в собственной творческой деятельности;</w:t>
      </w:r>
    </w:p>
    <w:p w:rsidR="003136C2" w:rsidRPr="005C2598" w:rsidP="005C2598">
      <w:pPr>
        <w:spacing w:after="0" w:line="294" w:lineRule="atLeast"/>
        <w:jc w:val="both"/>
        <w:rPr>
          <w:rFonts w:ascii="Times New Roman" w:eastAsia="Times New Roman" w:hAnsi="Times New Roman" w:cs="Times New Roman"/>
          <w:color w:val="000000"/>
          <w:sz w:val="24"/>
          <w:szCs w:val="24"/>
        </w:rPr>
      </w:pPr>
      <w:r w:rsidRPr="005C2598">
        <w:rPr>
          <w:rFonts w:ascii="Times New Roman" w:eastAsia="Times New Roman" w:hAnsi="Times New Roman" w:cs="Times New Roman"/>
          <w:color w:val="000000"/>
          <w:sz w:val="24"/>
          <w:szCs w:val="24"/>
        </w:rPr>
        <w:t>- бережно относиться и защищать природу и материальный мир;</w:t>
      </w:r>
    </w:p>
    <w:p w:rsidR="003136C2" w:rsidRPr="005C2598" w:rsidP="005C2598">
      <w:pPr>
        <w:spacing w:after="0" w:line="294" w:lineRule="atLeast"/>
        <w:jc w:val="both"/>
        <w:rPr>
          <w:rFonts w:ascii="Times New Roman" w:eastAsia="Times New Roman" w:hAnsi="Times New Roman" w:cs="Times New Roman"/>
          <w:color w:val="000000"/>
          <w:sz w:val="24"/>
          <w:szCs w:val="24"/>
        </w:rPr>
      </w:pPr>
      <w:r w:rsidRPr="005C2598">
        <w:rPr>
          <w:rFonts w:ascii="Times New Roman" w:eastAsia="Times New Roman" w:hAnsi="Times New Roman" w:cs="Times New Roman"/>
          <w:color w:val="000000"/>
          <w:sz w:val="24"/>
          <w:szCs w:val="24"/>
        </w:rPr>
        <w:t>- безопасно пользоваться бытовыми приборами (розетками, электро</w:t>
      </w:r>
      <w:r w:rsidRPr="005C2598">
        <w:rPr>
          <w:rFonts w:ascii="Times New Roman" w:eastAsia="Times New Roman" w:hAnsi="Times New Roman" w:cs="Times New Roman"/>
          <w:color w:val="000000"/>
          <w:sz w:val="24"/>
          <w:szCs w:val="24"/>
        </w:rPr>
        <w:softHyphen/>
        <w:t>чайником, компьютером);</w:t>
      </w:r>
    </w:p>
    <w:p w:rsidR="003136C2" w:rsidRPr="005C2598" w:rsidP="005C2598">
      <w:pPr>
        <w:spacing w:after="0" w:line="294" w:lineRule="atLeast"/>
        <w:jc w:val="both"/>
        <w:rPr>
          <w:rFonts w:ascii="Times New Roman" w:eastAsia="Times New Roman" w:hAnsi="Times New Roman" w:cs="Times New Roman"/>
          <w:color w:val="000000"/>
          <w:sz w:val="24"/>
          <w:szCs w:val="24"/>
        </w:rPr>
      </w:pPr>
      <w:r w:rsidRPr="005C2598">
        <w:rPr>
          <w:rFonts w:ascii="Times New Roman" w:eastAsia="Times New Roman" w:hAnsi="Times New Roman" w:cs="Times New Roman"/>
          <w:color w:val="000000"/>
          <w:sz w:val="24"/>
          <w:szCs w:val="24"/>
        </w:rPr>
        <w:t>- выполнять простой ремонт одежды (пришивать пуговицы, сшивать разрывы по шву).</w:t>
      </w:r>
    </w:p>
    <w:p w:rsidR="00507952" w:rsidRPr="005C2598" w:rsidP="005C2598">
      <w:pPr>
        <w:shd w:val="clear" w:color="auto" w:fill="FFFFFF"/>
        <w:spacing w:after="0" w:line="240" w:lineRule="auto"/>
        <w:jc w:val="both"/>
        <w:rPr>
          <w:rFonts w:ascii="Times New Roman" w:eastAsia="Times New Roman" w:hAnsi="Times New Roman" w:cs="Times New Roman"/>
          <w:i/>
          <w:iCs/>
          <w:color w:val="000000"/>
          <w:sz w:val="24"/>
          <w:szCs w:val="24"/>
          <w:u w:val="single"/>
        </w:rPr>
      </w:pPr>
      <w:r w:rsidRPr="005C2598">
        <w:rPr>
          <w:rFonts w:ascii="Times New Roman" w:eastAsia="Times New Roman" w:hAnsi="Times New Roman" w:cs="Times New Roman"/>
          <w:b/>
          <w:bCs/>
          <w:i/>
          <w:iCs/>
          <w:color w:val="000000"/>
          <w:sz w:val="24"/>
          <w:szCs w:val="24"/>
          <w:u w:val="single"/>
        </w:rPr>
        <w:t>Учащиеся получат возможность научиться</w:t>
      </w:r>
      <w:r w:rsidRPr="005C2598">
        <w:rPr>
          <w:rFonts w:ascii="Times New Roman" w:eastAsia="Times New Roman" w:hAnsi="Times New Roman" w:cs="Times New Roman"/>
          <w:i/>
          <w:iCs/>
          <w:color w:val="000000"/>
          <w:sz w:val="24"/>
          <w:szCs w:val="24"/>
          <w:u w:val="single"/>
        </w:rPr>
        <w:t xml:space="preserve">: </w:t>
      </w:r>
    </w:p>
    <w:p w:rsidR="003136C2" w:rsidRPr="005C2598" w:rsidP="005C2598">
      <w:pPr>
        <w:shd w:val="clear" w:color="auto" w:fill="FFFFFF"/>
        <w:spacing w:after="0" w:line="240" w:lineRule="auto"/>
        <w:jc w:val="both"/>
        <w:rPr>
          <w:rFonts w:ascii="Times New Roman" w:eastAsia="Times New Roman" w:hAnsi="Times New Roman" w:cs="Times New Roman"/>
          <w:color w:val="000000"/>
          <w:sz w:val="24"/>
          <w:szCs w:val="24"/>
        </w:rPr>
      </w:pPr>
      <w:r w:rsidRPr="005C2598">
        <w:rPr>
          <w:rFonts w:ascii="Times New Roman" w:eastAsia="Times New Roman" w:hAnsi="Times New Roman" w:cs="Times New Roman"/>
          <w:color w:val="000000"/>
          <w:sz w:val="24"/>
          <w:szCs w:val="24"/>
        </w:rPr>
        <w:t>– </w:t>
      </w:r>
      <w:r w:rsidRPr="005C2598">
        <w:rPr>
          <w:rFonts w:ascii="Times New Roman" w:eastAsia="Times New Roman" w:hAnsi="Times New Roman" w:cs="Times New Roman"/>
          <w:i/>
          <w:iCs/>
          <w:color w:val="000000"/>
          <w:sz w:val="24"/>
          <w:szCs w:val="24"/>
        </w:rPr>
        <w:t>уважительно относиться к труду людей;</w:t>
      </w:r>
    </w:p>
    <w:p w:rsidR="003136C2" w:rsidRPr="005C2598" w:rsidP="005C2598">
      <w:pPr>
        <w:shd w:val="clear" w:color="auto" w:fill="FFFFFF"/>
        <w:spacing w:after="0" w:line="240" w:lineRule="auto"/>
        <w:jc w:val="both"/>
        <w:rPr>
          <w:rFonts w:ascii="Times New Roman" w:eastAsia="Times New Roman" w:hAnsi="Times New Roman" w:cs="Times New Roman"/>
          <w:color w:val="000000"/>
          <w:sz w:val="24"/>
          <w:szCs w:val="24"/>
        </w:rPr>
      </w:pPr>
      <w:r w:rsidRPr="005C2598">
        <w:rPr>
          <w:rFonts w:ascii="Times New Roman" w:eastAsia="Times New Roman" w:hAnsi="Times New Roman" w:cs="Times New Roman"/>
          <w:color w:val="000000"/>
          <w:sz w:val="24"/>
          <w:szCs w:val="24"/>
        </w:rPr>
        <w:t>– </w:t>
      </w:r>
      <w:r w:rsidRPr="005C2598">
        <w:rPr>
          <w:rFonts w:ascii="Times New Roman" w:eastAsia="Times New Roman" w:hAnsi="Times New Roman" w:cs="Times New Roman"/>
          <w:i/>
          <w:iCs/>
          <w:color w:val="000000"/>
          <w:sz w:val="24"/>
          <w:szCs w:val="24"/>
        </w:rPr>
        <w:t>понимать культурно - историческую ценность традиций, отраженных в предметном мире, и уважать их;</w:t>
      </w:r>
    </w:p>
    <w:p w:rsidR="003136C2" w:rsidRPr="005C2598" w:rsidP="005C2598">
      <w:pPr>
        <w:shd w:val="clear" w:color="auto" w:fill="FFFFFF"/>
        <w:spacing w:after="0" w:line="240" w:lineRule="auto"/>
        <w:jc w:val="both"/>
        <w:rPr>
          <w:rFonts w:ascii="Times New Roman" w:eastAsia="Times New Roman" w:hAnsi="Times New Roman" w:cs="Times New Roman"/>
          <w:color w:val="000000"/>
          <w:sz w:val="24"/>
          <w:szCs w:val="24"/>
        </w:rPr>
      </w:pPr>
      <w:r w:rsidRPr="005C2598">
        <w:rPr>
          <w:rFonts w:ascii="Times New Roman" w:eastAsia="Times New Roman" w:hAnsi="Times New Roman" w:cs="Times New Roman"/>
          <w:color w:val="000000"/>
          <w:sz w:val="24"/>
          <w:szCs w:val="24"/>
        </w:rPr>
        <w:t>– </w:t>
      </w:r>
      <w:r w:rsidRPr="005C2598">
        <w:rPr>
          <w:rFonts w:ascii="Times New Roman" w:eastAsia="Times New Roman" w:hAnsi="Times New Roman" w:cs="Times New Roman"/>
          <w:i/>
          <w:iCs/>
          <w:color w:val="000000"/>
          <w:sz w:val="24"/>
          <w:szCs w:val="24"/>
        </w:rPr>
        <w:t>понимать особенности групповой проектной деятельности;</w:t>
      </w:r>
    </w:p>
    <w:p w:rsidR="003136C2" w:rsidRPr="005C2598" w:rsidP="005C2598">
      <w:pPr>
        <w:shd w:val="clear" w:color="auto" w:fill="FFFFFF"/>
        <w:spacing w:after="0" w:line="240" w:lineRule="auto"/>
        <w:jc w:val="both"/>
        <w:rPr>
          <w:rFonts w:ascii="Times New Roman" w:eastAsia="Times New Roman" w:hAnsi="Times New Roman" w:cs="Times New Roman"/>
          <w:color w:val="000000"/>
          <w:sz w:val="24"/>
          <w:szCs w:val="24"/>
        </w:rPr>
      </w:pPr>
      <w:r w:rsidRPr="005C2598">
        <w:rPr>
          <w:rFonts w:ascii="Times New Roman" w:eastAsia="Times New Roman" w:hAnsi="Times New Roman" w:cs="Times New Roman"/>
          <w:color w:val="000000"/>
          <w:sz w:val="24"/>
          <w:szCs w:val="24"/>
        </w:rPr>
        <w:t>– </w:t>
      </w:r>
      <w:r w:rsidRPr="005C2598">
        <w:rPr>
          <w:rFonts w:ascii="Times New Roman" w:eastAsia="Times New Roman" w:hAnsi="Times New Roman" w:cs="Times New Roman"/>
          <w:i/>
          <w:iCs/>
          <w:color w:val="000000"/>
          <w:sz w:val="24"/>
          <w:szCs w:val="24"/>
        </w:rPr>
        <w:t>осуществлять под руководством учителя элементарную проектную деятельность в малых группах.</w:t>
      </w:r>
    </w:p>
    <w:p w:rsidR="003136C2" w:rsidRPr="005C2598" w:rsidP="005C2598">
      <w:pPr>
        <w:spacing w:after="0" w:line="294" w:lineRule="atLeast"/>
        <w:jc w:val="both"/>
        <w:rPr>
          <w:rFonts w:ascii="Times New Roman" w:eastAsia="Times New Roman" w:hAnsi="Times New Roman" w:cs="Times New Roman"/>
          <w:color w:val="000000"/>
          <w:sz w:val="24"/>
          <w:szCs w:val="24"/>
        </w:rPr>
      </w:pPr>
      <w:r w:rsidRPr="005C2598">
        <w:rPr>
          <w:rFonts w:ascii="Times New Roman" w:eastAsia="Times New Roman" w:hAnsi="Times New Roman" w:cs="Times New Roman"/>
          <w:b/>
          <w:bCs/>
          <w:i/>
          <w:iCs/>
          <w:color w:val="000000"/>
          <w:sz w:val="24"/>
          <w:szCs w:val="24"/>
        </w:rPr>
        <w:t>2. Технология ручной обработки материалов. Основы графической грамоты</w:t>
      </w:r>
    </w:p>
    <w:p w:rsidR="00507952" w:rsidRPr="005C2598" w:rsidP="005C2598">
      <w:pPr>
        <w:spacing w:after="0" w:line="294" w:lineRule="atLeast"/>
        <w:jc w:val="both"/>
        <w:rPr>
          <w:rFonts w:ascii="Times New Roman" w:eastAsia="Times New Roman" w:hAnsi="Times New Roman" w:cs="Times New Roman"/>
          <w:color w:val="000000"/>
          <w:sz w:val="24"/>
          <w:szCs w:val="24"/>
        </w:rPr>
      </w:pPr>
      <w:r w:rsidRPr="005C2598">
        <w:rPr>
          <w:rFonts w:ascii="Times New Roman" w:eastAsia="Times New Roman" w:hAnsi="Times New Roman" w:cs="Times New Roman"/>
          <w:b/>
          <w:bCs/>
          <w:i/>
          <w:color w:val="000000"/>
          <w:sz w:val="24"/>
          <w:szCs w:val="24"/>
          <w:u w:val="single"/>
        </w:rPr>
        <w:t>Учащиеся научатся</w:t>
      </w:r>
      <w:r w:rsidRPr="005C2598">
        <w:rPr>
          <w:rFonts w:ascii="Times New Roman" w:eastAsia="Times New Roman" w:hAnsi="Times New Roman" w:cs="Times New Roman"/>
          <w:color w:val="000000"/>
          <w:sz w:val="24"/>
          <w:szCs w:val="24"/>
        </w:rPr>
        <w:t>:</w:t>
      </w:r>
    </w:p>
    <w:p w:rsidR="003136C2" w:rsidRPr="005C2598" w:rsidP="005C2598">
      <w:pPr>
        <w:spacing w:after="0" w:line="294" w:lineRule="atLeast"/>
        <w:jc w:val="both"/>
        <w:rPr>
          <w:rFonts w:ascii="Times New Roman" w:eastAsia="Times New Roman" w:hAnsi="Times New Roman" w:cs="Times New Roman"/>
          <w:color w:val="000000"/>
          <w:sz w:val="24"/>
          <w:szCs w:val="24"/>
        </w:rPr>
      </w:pPr>
      <w:r w:rsidRPr="005C2598">
        <w:rPr>
          <w:rFonts w:ascii="Times New Roman" w:eastAsia="Times New Roman" w:hAnsi="Times New Roman" w:cs="Times New Roman"/>
          <w:color w:val="000000"/>
          <w:sz w:val="24"/>
          <w:szCs w:val="24"/>
        </w:rPr>
        <w:t>- читать простейший чертёж (эскиз) развёрток;</w:t>
      </w:r>
    </w:p>
    <w:p w:rsidR="003136C2" w:rsidRPr="005C2598" w:rsidP="005C2598">
      <w:pPr>
        <w:spacing w:after="0" w:line="294" w:lineRule="atLeast"/>
        <w:jc w:val="both"/>
        <w:rPr>
          <w:rFonts w:ascii="Times New Roman" w:eastAsia="Times New Roman" w:hAnsi="Times New Roman" w:cs="Times New Roman"/>
          <w:color w:val="000000"/>
          <w:sz w:val="24"/>
          <w:szCs w:val="24"/>
        </w:rPr>
      </w:pPr>
      <w:r w:rsidRPr="005C2598">
        <w:rPr>
          <w:rFonts w:ascii="Times New Roman" w:eastAsia="Times New Roman" w:hAnsi="Times New Roman" w:cs="Times New Roman"/>
          <w:color w:val="000000"/>
          <w:sz w:val="24"/>
          <w:szCs w:val="24"/>
        </w:rPr>
        <w:t>- выполнять разметку развёрток с помощью чертёжных инстру</w:t>
      </w:r>
      <w:r w:rsidRPr="005C2598">
        <w:rPr>
          <w:rFonts w:ascii="Times New Roman" w:eastAsia="Times New Roman" w:hAnsi="Times New Roman" w:cs="Times New Roman"/>
          <w:color w:val="000000"/>
          <w:sz w:val="24"/>
          <w:szCs w:val="24"/>
        </w:rPr>
        <w:softHyphen/>
        <w:t>ментов;</w:t>
      </w:r>
    </w:p>
    <w:p w:rsidR="003136C2" w:rsidRPr="005C2598" w:rsidP="005C2598">
      <w:pPr>
        <w:shd w:val="clear" w:color="auto" w:fill="FFFFFF"/>
        <w:spacing w:after="0" w:line="240" w:lineRule="auto"/>
        <w:jc w:val="both"/>
        <w:rPr>
          <w:rFonts w:ascii="Times New Roman" w:eastAsia="Times New Roman" w:hAnsi="Times New Roman" w:cs="Times New Roman"/>
          <w:color w:val="000000"/>
          <w:sz w:val="24"/>
          <w:szCs w:val="24"/>
        </w:rPr>
      </w:pPr>
      <w:r w:rsidRPr="005C2598">
        <w:rPr>
          <w:rFonts w:ascii="Times New Roman" w:eastAsia="Times New Roman" w:hAnsi="Times New Roman" w:cs="Times New Roman"/>
          <w:color w:val="000000"/>
          <w:sz w:val="24"/>
          <w:szCs w:val="24"/>
        </w:rPr>
        <w:t>– применять приемы безопасной работы ручными инструментами: чертежными, режущими, колющими (игла, крючок, спицы);</w:t>
      </w:r>
    </w:p>
    <w:p w:rsidR="003136C2" w:rsidRPr="005C2598" w:rsidP="005C2598">
      <w:pPr>
        <w:shd w:val="clear" w:color="auto" w:fill="FFFFFF"/>
        <w:spacing w:after="0" w:line="240" w:lineRule="auto"/>
        <w:jc w:val="both"/>
        <w:rPr>
          <w:rFonts w:ascii="Times New Roman" w:eastAsia="Times New Roman" w:hAnsi="Times New Roman" w:cs="Times New Roman"/>
          <w:color w:val="000000"/>
          <w:sz w:val="24"/>
          <w:szCs w:val="24"/>
        </w:rPr>
      </w:pPr>
      <w:r w:rsidRPr="005C2598">
        <w:rPr>
          <w:rFonts w:ascii="Times New Roman" w:eastAsia="Times New Roman" w:hAnsi="Times New Roman" w:cs="Times New Roman"/>
          <w:color w:val="000000"/>
          <w:sz w:val="24"/>
          <w:szCs w:val="24"/>
        </w:rPr>
        <w:t>– работать с простейшей технической документацией;</w:t>
      </w:r>
    </w:p>
    <w:p w:rsidR="003136C2" w:rsidRPr="005C2598" w:rsidP="005C2598">
      <w:pPr>
        <w:spacing w:after="0" w:line="294" w:lineRule="atLeast"/>
        <w:jc w:val="both"/>
        <w:rPr>
          <w:rFonts w:ascii="Times New Roman" w:eastAsia="Times New Roman" w:hAnsi="Times New Roman" w:cs="Times New Roman"/>
          <w:color w:val="000000"/>
          <w:sz w:val="24"/>
          <w:szCs w:val="24"/>
        </w:rPr>
      </w:pPr>
      <w:r w:rsidRPr="005C2598">
        <w:rPr>
          <w:rFonts w:ascii="Times New Roman" w:eastAsia="Times New Roman" w:hAnsi="Times New Roman" w:cs="Times New Roman"/>
          <w:color w:val="000000"/>
          <w:sz w:val="24"/>
          <w:szCs w:val="24"/>
        </w:rPr>
        <w:t>- подбирать и обосновывать наиболее рациональные технологиче</w:t>
      </w:r>
      <w:r w:rsidRPr="005C2598">
        <w:rPr>
          <w:rFonts w:ascii="Times New Roman" w:eastAsia="Times New Roman" w:hAnsi="Times New Roman" w:cs="Times New Roman"/>
          <w:color w:val="000000"/>
          <w:sz w:val="24"/>
          <w:szCs w:val="24"/>
        </w:rPr>
        <w:softHyphen/>
        <w:t>ские приёмы изготовления изделий;</w:t>
      </w:r>
    </w:p>
    <w:p w:rsidR="003136C2" w:rsidRPr="005C2598" w:rsidP="005C2598">
      <w:pPr>
        <w:spacing w:after="0" w:line="294" w:lineRule="atLeast"/>
        <w:jc w:val="both"/>
        <w:rPr>
          <w:rFonts w:ascii="Times New Roman" w:eastAsia="Times New Roman" w:hAnsi="Times New Roman" w:cs="Times New Roman"/>
          <w:color w:val="000000"/>
          <w:sz w:val="24"/>
          <w:szCs w:val="24"/>
        </w:rPr>
      </w:pPr>
      <w:r w:rsidRPr="005C2598">
        <w:rPr>
          <w:rFonts w:ascii="Times New Roman" w:eastAsia="Times New Roman" w:hAnsi="Times New Roman" w:cs="Times New Roman"/>
          <w:color w:val="000000"/>
          <w:sz w:val="24"/>
          <w:szCs w:val="24"/>
        </w:rPr>
        <w:t>- выполнять рицовку;</w:t>
      </w:r>
    </w:p>
    <w:p w:rsidR="003136C2" w:rsidRPr="005C2598" w:rsidP="005C2598">
      <w:pPr>
        <w:spacing w:after="0" w:line="294" w:lineRule="atLeast"/>
        <w:jc w:val="both"/>
        <w:rPr>
          <w:rFonts w:ascii="Times New Roman" w:eastAsia="Times New Roman" w:hAnsi="Times New Roman" w:cs="Times New Roman"/>
          <w:color w:val="000000"/>
          <w:sz w:val="24"/>
          <w:szCs w:val="24"/>
        </w:rPr>
      </w:pPr>
      <w:r w:rsidRPr="005C2598">
        <w:rPr>
          <w:rFonts w:ascii="Times New Roman" w:eastAsia="Times New Roman" w:hAnsi="Times New Roman" w:cs="Times New Roman"/>
          <w:color w:val="000000"/>
          <w:sz w:val="24"/>
          <w:szCs w:val="24"/>
        </w:rPr>
        <w:t>- находить и использовать дополнительную информацию из различ</w:t>
      </w:r>
      <w:r w:rsidRPr="005C2598">
        <w:rPr>
          <w:rFonts w:ascii="Times New Roman" w:eastAsia="Times New Roman" w:hAnsi="Times New Roman" w:cs="Times New Roman"/>
          <w:color w:val="000000"/>
          <w:sz w:val="24"/>
          <w:szCs w:val="24"/>
        </w:rPr>
        <w:softHyphen/>
        <w:t>ных источников (в том числе из сети Интернет).</w:t>
      </w:r>
    </w:p>
    <w:p w:rsidR="00507952" w:rsidRPr="005C2598" w:rsidP="005C2598">
      <w:pPr>
        <w:shd w:val="clear" w:color="auto" w:fill="FFFFFF"/>
        <w:spacing w:after="0" w:line="240" w:lineRule="auto"/>
        <w:jc w:val="both"/>
        <w:rPr>
          <w:rFonts w:ascii="Times New Roman" w:eastAsia="Times New Roman" w:hAnsi="Times New Roman" w:cs="Times New Roman"/>
          <w:i/>
          <w:iCs/>
          <w:color w:val="000000"/>
          <w:sz w:val="24"/>
          <w:szCs w:val="24"/>
          <w:u w:val="single"/>
        </w:rPr>
      </w:pPr>
      <w:r w:rsidRPr="005C2598">
        <w:rPr>
          <w:rFonts w:ascii="Times New Roman" w:eastAsia="Times New Roman" w:hAnsi="Times New Roman" w:cs="Times New Roman"/>
          <w:b/>
          <w:bCs/>
          <w:i/>
          <w:iCs/>
          <w:color w:val="000000"/>
          <w:sz w:val="24"/>
          <w:szCs w:val="24"/>
          <w:u w:val="single"/>
        </w:rPr>
        <w:t>Учащиеся получат возможность научиться</w:t>
      </w:r>
      <w:r w:rsidRPr="005C2598">
        <w:rPr>
          <w:rFonts w:ascii="Times New Roman" w:eastAsia="Times New Roman" w:hAnsi="Times New Roman" w:cs="Times New Roman"/>
          <w:i/>
          <w:iCs/>
          <w:color w:val="000000"/>
          <w:sz w:val="24"/>
          <w:szCs w:val="24"/>
          <w:u w:val="single"/>
        </w:rPr>
        <w:t xml:space="preserve">: </w:t>
      </w:r>
    </w:p>
    <w:p w:rsidR="003136C2" w:rsidRPr="005C2598" w:rsidP="005C2598">
      <w:pPr>
        <w:shd w:val="clear" w:color="auto" w:fill="FFFFFF"/>
        <w:spacing w:after="0" w:line="240" w:lineRule="auto"/>
        <w:jc w:val="both"/>
        <w:rPr>
          <w:rFonts w:ascii="Times New Roman" w:eastAsia="Times New Roman" w:hAnsi="Times New Roman" w:cs="Times New Roman"/>
          <w:color w:val="000000"/>
          <w:sz w:val="24"/>
          <w:szCs w:val="24"/>
        </w:rPr>
      </w:pPr>
      <w:r w:rsidRPr="005C2598">
        <w:rPr>
          <w:rFonts w:ascii="Times New Roman" w:eastAsia="Times New Roman" w:hAnsi="Times New Roman" w:cs="Times New Roman"/>
          <w:color w:val="000000"/>
          <w:sz w:val="24"/>
          <w:szCs w:val="24"/>
        </w:rPr>
        <w:t>– </w:t>
      </w:r>
      <w:r w:rsidRPr="005C2598">
        <w:rPr>
          <w:rFonts w:ascii="Times New Roman" w:eastAsia="Times New Roman" w:hAnsi="Times New Roman" w:cs="Times New Roman"/>
          <w:i/>
          <w:iCs/>
          <w:color w:val="000000"/>
          <w:sz w:val="24"/>
          <w:szCs w:val="24"/>
        </w:rPr>
        <w:t>выполнять символические действия моделирования и преобразования модели;</w:t>
      </w:r>
    </w:p>
    <w:p w:rsidR="003136C2" w:rsidRPr="005C2598" w:rsidP="005C2598">
      <w:pPr>
        <w:shd w:val="clear" w:color="auto" w:fill="FFFFFF"/>
        <w:spacing w:after="0" w:line="240" w:lineRule="auto"/>
        <w:jc w:val="both"/>
        <w:rPr>
          <w:rFonts w:ascii="Times New Roman" w:eastAsia="Times New Roman" w:hAnsi="Times New Roman" w:cs="Times New Roman"/>
          <w:color w:val="000000"/>
          <w:sz w:val="24"/>
          <w:szCs w:val="24"/>
        </w:rPr>
      </w:pPr>
      <w:r w:rsidRPr="005C2598">
        <w:rPr>
          <w:rFonts w:ascii="Times New Roman" w:eastAsia="Times New Roman" w:hAnsi="Times New Roman" w:cs="Times New Roman"/>
          <w:color w:val="000000"/>
          <w:sz w:val="24"/>
          <w:szCs w:val="24"/>
        </w:rPr>
        <w:t>– </w:t>
      </w:r>
      <w:r w:rsidRPr="005C2598">
        <w:rPr>
          <w:rFonts w:ascii="Times New Roman" w:eastAsia="Times New Roman" w:hAnsi="Times New Roman" w:cs="Times New Roman"/>
          <w:i/>
          <w:iCs/>
          <w:color w:val="000000"/>
          <w:sz w:val="24"/>
          <w:szCs w:val="24"/>
        </w:rPr>
        <w:t>прогнозировать конечный практический результат;</w:t>
      </w:r>
    </w:p>
    <w:p w:rsidR="003136C2" w:rsidRPr="005C2598" w:rsidP="005C2598">
      <w:pPr>
        <w:shd w:val="clear" w:color="auto" w:fill="FFFFFF"/>
        <w:spacing w:after="0" w:line="240" w:lineRule="auto"/>
        <w:jc w:val="both"/>
        <w:rPr>
          <w:rFonts w:ascii="Times New Roman" w:eastAsia="Times New Roman" w:hAnsi="Times New Roman" w:cs="Times New Roman"/>
          <w:color w:val="000000"/>
          <w:sz w:val="24"/>
          <w:szCs w:val="24"/>
        </w:rPr>
      </w:pPr>
      <w:r w:rsidRPr="005C2598">
        <w:rPr>
          <w:rFonts w:ascii="Times New Roman" w:eastAsia="Times New Roman" w:hAnsi="Times New Roman" w:cs="Times New Roman"/>
          <w:color w:val="000000"/>
          <w:sz w:val="24"/>
          <w:szCs w:val="24"/>
        </w:rPr>
        <w:t>– </w:t>
      </w:r>
      <w:r w:rsidRPr="005C2598">
        <w:rPr>
          <w:rFonts w:ascii="Times New Roman" w:eastAsia="Times New Roman" w:hAnsi="Times New Roman" w:cs="Times New Roman"/>
          <w:i/>
          <w:iCs/>
          <w:color w:val="000000"/>
          <w:sz w:val="24"/>
          <w:szCs w:val="24"/>
        </w:rPr>
        <w:t>проявлять творческую инициативу на основе соблюдения технологии ручной обработки материалов.</w:t>
      </w:r>
    </w:p>
    <w:p w:rsidR="003136C2" w:rsidRPr="005C2598" w:rsidP="005C2598">
      <w:pPr>
        <w:spacing w:after="0" w:line="294" w:lineRule="atLeast"/>
        <w:jc w:val="both"/>
        <w:rPr>
          <w:rFonts w:ascii="Times New Roman" w:eastAsia="Times New Roman" w:hAnsi="Times New Roman" w:cs="Times New Roman"/>
          <w:color w:val="000000"/>
          <w:sz w:val="24"/>
          <w:szCs w:val="24"/>
        </w:rPr>
      </w:pPr>
      <w:r w:rsidRPr="005C2598">
        <w:rPr>
          <w:rFonts w:ascii="Times New Roman" w:eastAsia="Times New Roman" w:hAnsi="Times New Roman" w:cs="Times New Roman"/>
          <w:b/>
          <w:bCs/>
          <w:color w:val="000000"/>
          <w:sz w:val="24"/>
          <w:szCs w:val="24"/>
        </w:rPr>
        <w:t>3</w:t>
      </w:r>
      <w:r w:rsidRPr="005C2598">
        <w:rPr>
          <w:rFonts w:ascii="Times New Roman" w:eastAsia="Times New Roman" w:hAnsi="Times New Roman" w:cs="Times New Roman"/>
          <w:b/>
          <w:bCs/>
          <w:i/>
          <w:iCs/>
          <w:color w:val="000000"/>
          <w:sz w:val="24"/>
          <w:szCs w:val="24"/>
        </w:rPr>
        <w:t>.Конструирование и моделирование</w:t>
      </w:r>
    </w:p>
    <w:p w:rsidR="00507952" w:rsidRPr="005C2598" w:rsidP="005C2598">
      <w:pPr>
        <w:spacing w:after="0" w:line="294" w:lineRule="atLeast"/>
        <w:jc w:val="both"/>
        <w:rPr>
          <w:rFonts w:ascii="Times New Roman" w:eastAsia="Times New Roman" w:hAnsi="Times New Roman" w:cs="Times New Roman"/>
          <w:color w:val="000000"/>
          <w:sz w:val="24"/>
          <w:szCs w:val="24"/>
        </w:rPr>
      </w:pPr>
      <w:r w:rsidRPr="005C2598">
        <w:rPr>
          <w:rFonts w:ascii="Times New Roman" w:eastAsia="Times New Roman" w:hAnsi="Times New Roman" w:cs="Times New Roman"/>
          <w:b/>
          <w:bCs/>
          <w:i/>
          <w:color w:val="000000"/>
          <w:sz w:val="24"/>
          <w:szCs w:val="24"/>
          <w:u w:val="single"/>
        </w:rPr>
        <w:t>Учащиеся научатся</w:t>
      </w:r>
      <w:r w:rsidRPr="005C2598">
        <w:rPr>
          <w:rFonts w:ascii="Times New Roman" w:eastAsia="Times New Roman" w:hAnsi="Times New Roman" w:cs="Times New Roman"/>
          <w:color w:val="000000"/>
          <w:sz w:val="24"/>
          <w:szCs w:val="24"/>
        </w:rPr>
        <w:t>:</w:t>
      </w:r>
    </w:p>
    <w:p w:rsidR="003136C2" w:rsidRPr="005C2598" w:rsidP="005C2598">
      <w:pPr>
        <w:spacing w:after="0" w:line="294" w:lineRule="atLeast"/>
        <w:jc w:val="both"/>
        <w:rPr>
          <w:rFonts w:ascii="Times New Roman" w:eastAsia="Times New Roman" w:hAnsi="Times New Roman" w:cs="Times New Roman"/>
          <w:color w:val="000000"/>
          <w:sz w:val="24"/>
          <w:szCs w:val="24"/>
        </w:rPr>
      </w:pPr>
      <w:r w:rsidRPr="005C2598">
        <w:rPr>
          <w:rFonts w:ascii="Times New Roman" w:eastAsia="Times New Roman" w:hAnsi="Times New Roman" w:cs="Times New Roman"/>
          <w:color w:val="000000"/>
          <w:sz w:val="24"/>
          <w:szCs w:val="24"/>
        </w:rPr>
        <w:t>- конструировать и моделировать изделия из разных материалов по заданным декоративно-художественным условиям;</w:t>
      </w:r>
    </w:p>
    <w:p w:rsidR="003136C2" w:rsidRPr="005C2598" w:rsidP="005C2598">
      <w:pPr>
        <w:spacing w:after="0" w:line="294" w:lineRule="atLeast"/>
        <w:jc w:val="both"/>
        <w:rPr>
          <w:rFonts w:ascii="Times New Roman" w:eastAsia="Times New Roman" w:hAnsi="Times New Roman" w:cs="Times New Roman"/>
          <w:color w:val="000000"/>
          <w:sz w:val="24"/>
          <w:szCs w:val="24"/>
        </w:rPr>
      </w:pPr>
      <w:r w:rsidRPr="005C2598">
        <w:rPr>
          <w:rFonts w:ascii="Times New Roman" w:eastAsia="Times New Roman" w:hAnsi="Times New Roman" w:cs="Times New Roman"/>
          <w:color w:val="000000"/>
          <w:sz w:val="24"/>
          <w:szCs w:val="24"/>
        </w:rPr>
        <w:t>- изменять конструкцию изделия по заданным условиям;</w:t>
      </w:r>
    </w:p>
    <w:p w:rsidR="003136C2" w:rsidRPr="005C2598" w:rsidP="005C2598">
      <w:pPr>
        <w:spacing w:after="0" w:line="294" w:lineRule="atLeast"/>
        <w:jc w:val="both"/>
        <w:rPr>
          <w:rFonts w:ascii="Times New Roman" w:eastAsia="Times New Roman" w:hAnsi="Times New Roman" w:cs="Times New Roman"/>
          <w:color w:val="000000"/>
          <w:sz w:val="24"/>
          <w:szCs w:val="24"/>
        </w:rPr>
      </w:pPr>
      <w:r w:rsidRPr="005C2598">
        <w:rPr>
          <w:rFonts w:ascii="Times New Roman" w:eastAsia="Times New Roman" w:hAnsi="Times New Roman" w:cs="Times New Roman"/>
          <w:color w:val="000000"/>
          <w:sz w:val="24"/>
          <w:szCs w:val="24"/>
        </w:rPr>
        <w:t>- выбирать способ соединения и соединительный материал в зависи</w:t>
      </w:r>
      <w:r w:rsidRPr="005C2598">
        <w:rPr>
          <w:rFonts w:ascii="Times New Roman" w:eastAsia="Times New Roman" w:hAnsi="Times New Roman" w:cs="Times New Roman"/>
          <w:color w:val="000000"/>
          <w:sz w:val="24"/>
          <w:szCs w:val="24"/>
        </w:rPr>
        <w:softHyphen/>
        <w:t>мости от требований конструкции.</w:t>
      </w:r>
    </w:p>
    <w:p w:rsidR="00507952" w:rsidRPr="005C2598" w:rsidP="005C2598">
      <w:pPr>
        <w:shd w:val="clear" w:color="auto" w:fill="FFFFFF"/>
        <w:spacing w:after="0" w:line="240" w:lineRule="auto"/>
        <w:jc w:val="both"/>
        <w:rPr>
          <w:rFonts w:ascii="Times New Roman" w:eastAsia="Times New Roman" w:hAnsi="Times New Roman" w:cs="Times New Roman"/>
          <w:i/>
          <w:iCs/>
          <w:color w:val="000000"/>
          <w:sz w:val="24"/>
          <w:szCs w:val="24"/>
          <w:u w:val="single"/>
        </w:rPr>
      </w:pPr>
      <w:r w:rsidRPr="005C2598">
        <w:rPr>
          <w:rFonts w:ascii="Times New Roman" w:eastAsia="Times New Roman" w:hAnsi="Times New Roman" w:cs="Times New Roman"/>
          <w:b/>
          <w:bCs/>
          <w:i/>
          <w:iCs/>
          <w:color w:val="000000"/>
          <w:sz w:val="24"/>
          <w:szCs w:val="24"/>
          <w:u w:val="single"/>
        </w:rPr>
        <w:t>Учащиеся получат возможность научиться</w:t>
      </w:r>
      <w:r w:rsidRPr="005C2598">
        <w:rPr>
          <w:rFonts w:ascii="Times New Roman" w:eastAsia="Times New Roman" w:hAnsi="Times New Roman" w:cs="Times New Roman"/>
          <w:i/>
          <w:iCs/>
          <w:color w:val="000000"/>
          <w:sz w:val="24"/>
          <w:szCs w:val="24"/>
          <w:u w:val="single"/>
        </w:rPr>
        <w:t xml:space="preserve">: </w:t>
      </w:r>
    </w:p>
    <w:p w:rsidR="003136C2" w:rsidRPr="005C2598" w:rsidP="005C2598">
      <w:pPr>
        <w:shd w:val="clear" w:color="auto" w:fill="FFFFFF"/>
        <w:spacing w:after="0" w:line="240" w:lineRule="auto"/>
        <w:jc w:val="both"/>
        <w:rPr>
          <w:rFonts w:ascii="Times New Roman" w:eastAsia="Times New Roman" w:hAnsi="Times New Roman" w:cs="Times New Roman"/>
          <w:color w:val="000000"/>
          <w:sz w:val="24"/>
          <w:szCs w:val="24"/>
        </w:rPr>
      </w:pPr>
      <w:r w:rsidRPr="005C2598">
        <w:rPr>
          <w:rFonts w:ascii="Times New Roman" w:eastAsia="Times New Roman" w:hAnsi="Times New Roman" w:cs="Times New Roman"/>
          <w:color w:val="000000"/>
          <w:sz w:val="24"/>
          <w:szCs w:val="24"/>
        </w:rPr>
        <w:t>– </w:t>
      </w:r>
      <w:r w:rsidRPr="005C2598">
        <w:rPr>
          <w:rFonts w:ascii="Times New Roman" w:eastAsia="Times New Roman" w:hAnsi="Times New Roman" w:cs="Times New Roman"/>
          <w:i/>
          <w:iCs/>
          <w:color w:val="000000"/>
          <w:sz w:val="24"/>
          <w:szCs w:val="24"/>
        </w:rPr>
        <w:t>соотносить объемную конструкцию из правильных геометрических тел с изображением ее развертки;</w:t>
      </w:r>
    </w:p>
    <w:p w:rsidR="003136C2" w:rsidRPr="005C2598" w:rsidP="005C2598">
      <w:pPr>
        <w:spacing w:after="0" w:line="294" w:lineRule="atLeast"/>
        <w:jc w:val="both"/>
        <w:rPr>
          <w:rFonts w:ascii="Times New Roman" w:eastAsia="Times New Roman" w:hAnsi="Times New Roman" w:cs="Times New Roman"/>
          <w:color w:val="000000"/>
          <w:sz w:val="24"/>
          <w:szCs w:val="24"/>
        </w:rPr>
      </w:pPr>
      <w:r w:rsidRPr="005C2598">
        <w:rPr>
          <w:rFonts w:ascii="Times New Roman" w:eastAsia="Times New Roman" w:hAnsi="Times New Roman" w:cs="Times New Roman"/>
          <w:color w:val="000000"/>
          <w:sz w:val="24"/>
          <w:szCs w:val="24"/>
        </w:rPr>
        <w:t>– </w:t>
      </w:r>
      <w:r w:rsidRPr="005C2598">
        <w:rPr>
          <w:rFonts w:ascii="Times New Roman" w:eastAsia="Times New Roman" w:hAnsi="Times New Roman" w:cs="Times New Roman"/>
          <w:i/>
          <w:iCs/>
          <w:color w:val="000000"/>
          <w:sz w:val="24"/>
          <w:szCs w:val="24"/>
        </w:rPr>
        <w:t>создавать мысленный образ конструкции и самостоятельно воплощать его в материале.</w:t>
      </w:r>
    </w:p>
    <w:p w:rsidR="003136C2" w:rsidRPr="005C2598" w:rsidP="005C2598">
      <w:pPr>
        <w:spacing w:after="0" w:line="240" w:lineRule="auto"/>
        <w:jc w:val="both"/>
        <w:rPr>
          <w:rFonts w:ascii="Times New Roman" w:eastAsia="Times New Roman" w:hAnsi="Times New Roman" w:cs="Times New Roman"/>
          <w:sz w:val="24"/>
          <w:szCs w:val="24"/>
        </w:rPr>
      </w:pPr>
      <w:r w:rsidRPr="005C2598">
        <w:rPr>
          <w:rFonts w:ascii="Times New Roman" w:eastAsia="Times New Roman" w:hAnsi="Times New Roman" w:cs="Times New Roman"/>
          <w:b/>
          <w:bCs/>
          <w:i/>
          <w:iCs/>
          <w:color w:val="000000"/>
          <w:sz w:val="24"/>
          <w:szCs w:val="24"/>
          <w:shd w:val="clear" w:color="auto" w:fill="FFFFFF"/>
        </w:rPr>
        <w:t>4.Использование компьютерных технологий (практика работы на компьютере)</w:t>
      </w:r>
    </w:p>
    <w:p w:rsidR="00507952" w:rsidRPr="005C2598" w:rsidP="005C2598">
      <w:pPr>
        <w:spacing w:after="0" w:line="294" w:lineRule="atLeast"/>
        <w:jc w:val="both"/>
        <w:rPr>
          <w:rFonts w:ascii="Times New Roman" w:eastAsia="Times New Roman" w:hAnsi="Times New Roman" w:cs="Times New Roman"/>
          <w:color w:val="000000"/>
          <w:sz w:val="24"/>
          <w:szCs w:val="24"/>
        </w:rPr>
      </w:pPr>
      <w:r w:rsidRPr="005C2598">
        <w:rPr>
          <w:rFonts w:ascii="Times New Roman" w:eastAsia="Times New Roman" w:hAnsi="Times New Roman" w:cs="Times New Roman"/>
          <w:b/>
          <w:bCs/>
          <w:i/>
          <w:color w:val="000000"/>
          <w:sz w:val="24"/>
          <w:szCs w:val="24"/>
          <w:u w:val="single"/>
        </w:rPr>
        <w:t>Учащиеся научатся</w:t>
      </w:r>
      <w:r w:rsidRPr="005C2598">
        <w:rPr>
          <w:rFonts w:ascii="Times New Roman" w:eastAsia="Times New Roman" w:hAnsi="Times New Roman" w:cs="Times New Roman"/>
          <w:color w:val="000000"/>
          <w:sz w:val="24"/>
          <w:szCs w:val="24"/>
        </w:rPr>
        <w:t>:</w:t>
      </w:r>
    </w:p>
    <w:p w:rsidR="003136C2" w:rsidRPr="005C2598" w:rsidP="005C2598">
      <w:pPr>
        <w:spacing w:after="0" w:line="294" w:lineRule="atLeast"/>
        <w:jc w:val="both"/>
        <w:rPr>
          <w:rFonts w:ascii="Times New Roman" w:eastAsia="Times New Roman" w:hAnsi="Times New Roman" w:cs="Times New Roman"/>
          <w:color w:val="000000"/>
          <w:sz w:val="24"/>
          <w:szCs w:val="24"/>
        </w:rPr>
      </w:pPr>
      <w:r w:rsidRPr="005C2598">
        <w:rPr>
          <w:rFonts w:ascii="Times New Roman" w:eastAsia="Times New Roman" w:hAnsi="Times New Roman" w:cs="Times New Roman"/>
          <w:color w:val="000000"/>
          <w:sz w:val="24"/>
          <w:szCs w:val="24"/>
        </w:rPr>
        <w:t>- создавать небольшие тексты и печатные публикации с использова</w:t>
      </w:r>
      <w:r w:rsidRPr="005C2598">
        <w:rPr>
          <w:rFonts w:ascii="Times New Roman" w:eastAsia="Times New Roman" w:hAnsi="Times New Roman" w:cs="Times New Roman"/>
          <w:color w:val="000000"/>
          <w:sz w:val="24"/>
          <w:szCs w:val="24"/>
        </w:rPr>
        <w:softHyphen/>
        <w:t>нием изображений на экране компьютера;</w:t>
      </w:r>
    </w:p>
    <w:p w:rsidR="003136C2" w:rsidRPr="005C2598" w:rsidP="005C2598">
      <w:pPr>
        <w:spacing w:after="0" w:line="294" w:lineRule="atLeast"/>
        <w:jc w:val="both"/>
        <w:rPr>
          <w:rFonts w:ascii="Times New Roman" w:eastAsia="Times New Roman" w:hAnsi="Times New Roman" w:cs="Times New Roman"/>
          <w:color w:val="000000"/>
          <w:sz w:val="24"/>
          <w:szCs w:val="24"/>
        </w:rPr>
      </w:pPr>
      <w:r w:rsidRPr="005C2598">
        <w:rPr>
          <w:rFonts w:ascii="Times New Roman" w:eastAsia="Times New Roman" w:hAnsi="Times New Roman" w:cs="Times New Roman"/>
          <w:color w:val="000000"/>
          <w:sz w:val="24"/>
          <w:szCs w:val="24"/>
        </w:rPr>
        <w:t>- оформлять текст (выбор шрифта, его размера и цвета, выравнива</w:t>
      </w:r>
      <w:r w:rsidRPr="005C2598">
        <w:rPr>
          <w:rFonts w:ascii="Times New Roman" w:eastAsia="Times New Roman" w:hAnsi="Times New Roman" w:cs="Times New Roman"/>
          <w:color w:val="000000"/>
          <w:sz w:val="24"/>
          <w:szCs w:val="24"/>
        </w:rPr>
        <w:softHyphen/>
        <w:t>ние абзаца);</w:t>
      </w:r>
    </w:p>
    <w:p w:rsidR="003136C2" w:rsidRPr="005C2598" w:rsidP="005C2598">
      <w:pPr>
        <w:spacing w:after="0" w:line="294" w:lineRule="atLeast"/>
        <w:jc w:val="both"/>
        <w:rPr>
          <w:rFonts w:ascii="Times New Roman" w:eastAsia="Times New Roman" w:hAnsi="Times New Roman" w:cs="Times New Roman"/>
          <w:color w:val="000000"/>
          <w:sz w:val="24"/>
          <w:szCs w:val="24"/>
        </w:rPr>
      </w:pPr>
      <w:r w:rsidRPr="005C2598">
        <w:rPr>
          <w:rFonts w:ascii="Times New Roman" w:eastAsia="Times New Roman" w:hAnsi="Times New Roman" w:cs="Times New Roman"/>
          <w:color w:val="000000"/>
          <w:sz w:val="24"/>
          <w:szCs w:val="24"/>
        </w:rPr>
        <w:t>- работать с доступной информацией;</w:t>
      </w:r>
    </w:p>
    <w:p w:rsidR="003136C2" w:rsidRPr="005C2598" w:rsidP="005C2598">
      <w:pPr>
        <w:shd w:val="clear" w:color="auto" w:fill="FFFFFF"/>
        <w:spacing w:after="0" w:line="240" w:lineRule="auto"/>
        <w:jc w:val="both"/>
        <w:rPr>
          <w:rFonts w:ascii="Times New Roman" w:eastAsia="Times New Roman" w:hAnsi="Times New Roman" w:cs="Times New Roman"/>
          <w:color w:val="000000"/>
          <w:sz w:val="24"/>
          <w:szCs w:val="24"/>
        </w:rPr>
      </w:pPr>
      <w:r w:rsidRPr="005C2598">
        <w:rPr>
          <w:rFonts w:ascii="Times New Roman" w:eastAsia="Times New Roman" w:hAnsi="Times New Roman" w:cs="Times New Roman"/>
          <w:color w:val="000000"/>
          <w:sz w:val="24"/>
          <w:szCs w:val="24"/>
        </w:rPr>
        <w:t>- работать в программах </w:t>
      </w:r>
      <w:r w:rsidRPr="005C2598">
        <w:rPr>
          <w:rFonts w:ascii="Times New Roman" w:eastAsia="Times New Roman" w:hAnsi="Times New Roman" w:cs="Times New Roman"/>
          <w:i/>
          <w:iCs/>
          <w:color w:val="000000"/>
          <w:sz w:val="24"/>
          <w:szCs w:val="24"/>
        </w:rPr>
        <w:t>Word</w:t>
      </w:r>
      <w:r w:rsidRPr="005C2598">
        <w:rPr>
          <w:rFonts w:ascii="Times New Roman" w:eastAsia="Times New Roman" w:hAnsi="Times New Roman" w:cs="Times New Roman"/>
          <w:i/>
          <w:iCs/>
          <w:color w:val="000000"/>
          <w:sz w:val="24"/>
          <w:szCs w:val="24"/>
        </w:rPr>
        <w:t xml:space="preserve">, </w:t>
      </w:r>
      <w:r w:rsidRPr="005C2598">
        <w:rPr>
          <w:rFonts w:ascii="Times New Roman" w:eastAsia="Times New Roman" w:hAnsi="Times New Roman" w:cs="Times New Roman"/>
          <w:i/>
          <w:iCs/>
          <w:color w:val="000000"/>
          <w:sz w:val="24"/>
          <w:szCs w:val="24"/>
        </w:rPr>
        <w:t>PowerPoint</w:t>
      </w:r>
      <w:r w:rsidRPr="005C2598">
        <w:rPr>
          <w:rFonts w:ascii="Times New Roman" w:eastAsia="Times New Roman" w:hAnsi="Times New Roman" w:cs="Times New Roman"/>
          <w:i/>
          <w:iCs/>
          <w:color w:val="000000"/>
          <w:sz w:val="24"/>
          <w:szCs w:val="24"/>
        </w:rPr>
        <w:t>;</w:t>
      </w:r>
    </w:p>
    <w:p w:rsidR="003136C2" w:rsidRPr="005C2598" w:rsidP="005C2598">
      <w:pPr>
        <w:shd w:val="clear" w:color="auto" w:fill="FFFFFF"/>
        <w:spacing w:after="0" w:line="240" w:lineRule="auto"/>
        <w:jc w:val="both"/>
        <w:rPr>
          <w:rFonts w:ascii="Times New Roman" w:eastAsia="Times New Roman" w:hAnsi="Times New Roman" w:cs="Times New Roman"/>
          <w:color w:val="000000"/>
          <w:sz w:val="24"/>
          <w:szCs w:val="24"/>
        </w:rPr>
      </w:pPr>
      <w:r w:rsidRPr="005C2598">
        <w:rPr>
          <w:rFonts w:ascii="Times New Roman" w:eastAsia="Times New Roman" w:hAnsi="Times New Roman" w:cs="Times New Roman"/>
          <w:color w:val="000000"/>
          <w:sz w:val="24"/>
          <w:szCs w:val="24"/>
        </w:rPr>
        <w:t>– выводить документ на принтер;</w:t>
      </w:r>
    </w:p>
    <w:p w:rsidR="003136C2" w:rsidRPr="005C2598" w:rsidP="005C2598">
      <w:pPr>
        <w:shd w:val="clear" w:color="auto" w:fill="FFFFFF"/>
        <w:spacing w:after="0" w:line="240" w:lineRule="auto"/>
        <w:jc w:val="both"/>
        <w:rPr>
          <w:rFonts w:ascii="Times New Roman" w:eastAsia="Times New Roman" w:hAnsi="Times New Roman" w:cs="Times New Roman"/>
          <w:color w:val="000000"/>
          <w:sz w:val="24"/>
          <w:szCs w:val="24"/>
        </w:rPr>
      </w:pPr>
      <w:r w:rsidRPr="005C2598">
        <w:rPr>
          <w:rFonts w:ascii="Times New Roman" w:eastAsia="Times New Roman" w:hAnsi="Times New Roman" w:cs="Times New Roman"/>
          <w:color w:val="000000"/>
          <w:sz w:val="24"/>
          <w:szCs w:val="24"/>
        </w:rPr>
        <w:t>– соотносить возможности компьютера с конкретными задачами учебной, в т. ч. проектной и творческой деятельности.</w:t>
      </w:r>
    </w:p>
    <w:p w:rsidR="00507952" w:rsidRPr="005C2598" w:rsidP="005C2598">
      <w:pPr>
        <w:shd w:val="clear" w:color="auto" w:fill="FFFFFF"/>
        <w:spacing w:after="0" w:line="240" w:lineRule="auto"/>
        <w:jc w:val="both"/>
        <w:rPr>
          <w:rFonts w:ascii="Times New Roman" w:eastAsia="Times New Roman" w:hAnsi="Times New Roman" w:cs="Times New Roman"/>
          <w:i/>
          <w:iCs/>
          <w:color w:val="000000"/>
          <w:sz w:val="24"/>
          <w:szCs w:val="24"/>
          <w:u w:val="single"/>
        </w:rPr>
      </w:pPr>
      <w:r w:rsidRPr="005C2598">
        <w:rPr>
          <w:rFonts w:ascii="Times New Roman" w:eastAsia="Times New Roman" w:hAnsi="Times New Roman" w:cs="Times New Roman"/>
          <w:b/>
          <w:bCs/>
          <w:i/>
          <w:iCs/>
          <w:color w:val="000000"/>
          <w:sz w:val="24"/>
          <w:szCs w:val="24"/>
          <w:u w:val="single"/>
        </w:rPr>
        <w:t>Учащиеся получат возможность научиться</w:t>
      </w:r>
      <w:r w:rsidRPr="005C2598">
        <w:rPr>
          <w:rFonts w:ascii="Times New Roman" w:eastAsia="Times New Roman" w:hAnsi="Times New Roman" w:cs="Times New Roman"/>
          <w:i/>
          <w:iCs/>
          <w:color w:val="000000"/>
          <w:sz w:val="24"/>
          <w:szCs w:val="24"/>
          <w:u w:val="single"/>
        </w:rPr>
        <w:t xml:space="preserve">: </w:t>
      </w:r>
    </w:p>
    <w:p w:rsidR="003136C2" w:rsidRPr="005C2598" w:rsidP="005C2598">
      <w:pPr>
        <w:shd w:val="clear" w:color="auto" w:fill="FFFFFF"/>
        <w:spacing w:after="0" w:line="240" w:lineRule="auto"/>
        <w:jc w:val="both"/>
        <w:rPr>
          <w:rFonts w:ascii="Times New Roman" w:eastAsia="Times New Roman" w:hAnsi="Times New Roman" w:cs="Times New Roman"/>
          <w:color w:val="000000"/>
          <w:sz w:val="24"/>
          <w:szCs w:val="24"/>
        </w:rPr>
      </w:pPr>
      <w:r w:rsidRPr="005C2598">
        <w:rPr>
          <w:rFonts w:ascii="Times New Roman" w:eastAsia="Times New Roman" w:hAnsi="Times New Roman" w:cs="Times New Roman"/>
          <w:color w:val="000000"/>
          <w:sz w:val="24"/>
          <w:szCs w:val="24"/>
        </w:rPr>
        <w:t>– </w:t>
      </w:r>
      <w:r w:rsidRPr="005C2598">
        <w:rPr>
          <w:rFonts w:ascii="Times New Roman" w:eastAsia="Times New Roman" w:hAnsi="Times New Roman" w:cs="Times New Roman"/>
          <w:i/>
          <w:iCs/>
          <w:color w:val="000000"/>
          <w:sz w:val="24"/>
          <w:szCs w:val="24"/>
        </w:rPr>
        <w:t>составлять и изменять таблицу;</w:t>
      </w:r>
    </w:p>
    <w:p w:rsidR="003136C2" w:rsidRPr="005C2598" w:rsidP="005C2598">
      <w:pPr>
        <w:shd w:val="clear" w:color="auto" w:fill="FFFFFF"/>
        <w:spacing w:after="0" w:line="240" w:lineRule="auto"/>
        <w:jc w:val="both"/>
        <w:rPr>
          <w:rFonts w:ascii="Times New Roman" w:eastAsia="Times New Roman" w:hAnsi="Times New Roman" w:cs="Times New Roman"/>
          <w:color w:val="000000"/>
          <w:sz w:val="24"/>
          <w:szCs w:val="24"/>
        </w:rPr>
      </w:pPr>
      <w:r w:rsidRPr="005C2598">
        <w:rPr>
          <w:rFonts w:ascii="Times New Roman" w:eastAsia="Times New Roman" w:hAnsi="Times New Roman" w:cs="Times New Roman"/>
          <w:color w:val="000000"/>
          <w:sz w:val="24"/>
          <w:szCs w:val="24"/>
        </w:rPr>
        <w:t>– </w:t>
      </w:r>
      <w:r w:rsidRPr="005C2598">
        <w:rPr>
          <w:rFonts w:ascii="Times New Roman" w:eastAsia="Times New Roman" w:hAnsi="Times New Roman" w:cs="Times New Roman"/>
          <w:i/>
          <w:iCs/>
          <w:color w:val="000000"/>
          <w:sz w:val="24"/>
          <w:szCs w:val="24"/>
        </w:rPr>
        <w:t xml:space="preserve">создавать открытку и фрагменты стенгазеты, в программе MS </w:t>
      </w:r>
      <w:r w:rsidRPr="005C2598">
        <w:rPr>
          <w:rFonts w:ascii="Times New Roman" w:eastAsia="Times New Roman" w:hAnsi="Times New Roman" w:cs="Times New Roman"/>
          <w:i/>
          <w:iCs/>
          <w:color w:val="000000"/>
          <w:sz w:val="24"/>
          <w:szCs w:val="24"/>
        </w:rPr>
        <w:t>Publisher</w:t>
      </w:r>
      <w:r w:rsidRPr="005C2598">
        <w:rPr>
          <w:rFonts w:ascii="Times New Roman" w:eastAsia="Times New Roman" w:hAnsi="Times New Roman" w:cs="Times New Roman"/>
          <w:i/>
          <w:iCs/>
          <w:color w:val="000000"/>
          <w:sz w:val="24"/>
          <w:szCs w:val="24"/>
        </w:rPr>
        <w:t>;</w:t>
      </w:r>
    </w:p>
    <w:p w:rsidR="003136C2" w:rsidRPr="005C2598" w:rsidP="005C2598">
      <w:pPr>
        <w:shd w:val="clear" w:color="auto" w:fill="FFFFFF"/>
        <w:spacing w:after="0" w:line="240" w:lineRule="auto"/>
        <w:jc w:val="both"/>
        <w:rPr>
          <w:rFonts w:ascii="Times New Roman" w:eastAsia="Times New Roman" w:hAnsi="Times New Roman" w:cs="Times New Roman"/>
          <w:color w:val="000000"/>
          <w:sz w:val="24"/>
          <w:szCs w:val="24"/>
        </w:rPr>
      </w:pPr>
      <w:r w:rsidRPr="005C2598">
        <w:rPr>
          <w:rFonts w:ascii="Times New Roman" w:eastAsia="Times New Roman" w:hAnsi="Times New Roman" w:cs="Times New Roman"/>
          <w:color w:val="000000"/>
          <w:sz w:val="24"/>
          <w:szCs w:val="24"/>
        </w:rPr>
        <w:t>– </w:t>
      </w:r>
      <w:r w:rsidRPr="005C2598">
        <w:rPr>
          <w:rFonts w:ascii="Times New Roman" w:eastAsia="Times New Roman" w:hAnsi="Times New Roman" w:cs="Times New Roman"/>
          <w:i/>
          <w:iCs/>
          <w:color w:val="000000"/>
          <w:sz w:val="24"/>
          <w:szCs w:val="24"/>
        </w:rPr>
        <w:t xml:space="preserve">создавать презентацию в программе MS </w:t>
      </w:r>
      <w:r w:rsidRPr="005C2598">
        <w:rPr>
          <w:rFonts w:ascii="Times New Roman" w:eastAsia="Times New Roman" w:hAnsi="Times New Roman" w:cs="Times New Roman"/>
          <w:i/>
          <w:iCs/>
          <w:color w:val="000000"/>
          <w:sz w:val="24"/>
          <w:szCs w:val="24"/>
        </w:rPr>
        <w:t>PowerPoint</w:t>
      </w:r>
      <w:r w:rsidRPr="005C2598">
        <w:rPr>
          <w:rFonts w:ascii="Times New Roman" w:eastAsia="Times New Roman" w:hAnsi="Times New Roman" w:cs="Times New Roman"/>
          <w:i/>
          <w:iCs/>
          <w:color w:val="000000"/>
          <w:sz w:val="24"/>
          <w:szCs w:val="24"/>
        </w:rPr>
        <w:t>;</w:t>
      </w:r>
    </w:p>
    <w:p w:rsidR="003136C2" w:rsidRPr="005C2598" w:rsidP="005C2598">
      <w:pPr>
        <w:spacing w:after="0" w:line="294" w:lineRule="atLeast"/>
        <w:jc w:val="both"/>
        <w:rPr>
          <w:rFonts w:ascii="Times New Roman" w:eastAsia="Times New Roman" w:hAnsi="Times New Roman" w:cs="Times New Roman"/>
          <w:color w:val="000000"/>
          <w:sz w:val="24"/>
          <w:szCs w:val="24"/>
        </w:rPr>
      </w:pPr>
      <w:r w:rsidRPr="005C2598">
        <w:rPr>
          <w:rFonts w:ascii="Times New Roman" w:eastAsia="Times New Roman" w:hAnsi="Times New Roman" w:cs="Times New Roman"/>
          <w:color w:val="000000"/>
          <w:sz w:val="24"/>
          <w:szCs w:val="24"/>
        </w:rPr>
        <w:t>– </w:t>
      </w:r>
      <w:r w:rsidRPr="005C2598">
        <w:rPr>
          <w:rFonts w:ascii="Times New Roman" w:eastAsia="Times New Roman" w:hAnsi="Times New Roman" w:cs="Times New Roman"/>
          <w:i/>
          <w:iCs/>
          <w:color w:val="000000"/>
          <w:sz w:val="24"/>
          <w:szCs w:val="24"/>
        </w:rPr>
        <w:t>соблюдать режим и правила работы на компьютере;</w:t>
      </w:r>
    </w:p>
    <w:p w:rsidR="003136C2" w:rsidRPr="005C2598" w:rsidP="003136C2">
      <w:pPr>
        <w:shd w:val="clear" w:color="auto" w:fill="FFFFFF"/>
        <w:spacing w:after="0" w:line="240" w:lineRule="auto"/>
        <w:ind w:left="720"/>
        <w:jc w:val="both"/>
        <w:rPr>
          <w:rFonts w:ascii="Times New Roman" w:eastAsia="Times New Roman" w:hAnsi="Times New Roman" w:cs="Times New Roman"/>
          <w:color w:val="000000"/>
          <w:sz w:val="24"/>
          <w:szCs w:val="24"/>
        </w:rPr>
      </w:pPr>
    </w:p>
    <w:p w:rsidR="003136C2" w:rsidRPr="005C2598" w:rsidP="003136C2">
      <w:pPr>
        <w:shd w:val="clear" w:color="auto" w:fill="FFFFFF"/>
        <w:spacing w:after="0" w:line="240" w:lineRule="auto"/>
        <w:ind w:left="720"/>
        <w:jc w:val="both"/>
        <w:rPr>
          <w:rFonts w:ascii="Times New Roman" w:eastAsia="Times New Roman" w:hAnsi="Times New Roman" w:cs="Times New Roman"/>
          <w:color w:val="000000"/>
          <w:sz w:val="24"/>
          <w:szCs w:val="24"/>
        </w:rPr>
      </w:pPr>
    </w:p>
    <w:p w:rsidR="005C2598" w:rsidP="00507952">
      <w:pPr>
        <w:pStyle w:val="ListParagraph"/>
        <w:jc w:val="center"/>
        <w:rPr>
          <w:rFonts w:ascii="Times New Roman" w:hAnsi="Times New Roman" w:cs="Times New Roman"/>
          <w:b/>
          <w:color w:val="000000"/>
          <w:sz w:val="24"/>
          <w:szCs w:val="24"/>
          <w:lang w:eastAsia="en-US"/>
        </w:rPr>
      </w:pPr>
    </w:p>
    <w:p w:rsidR="005C2598" w:rsidP="00507952">
      <w:pPr>
        <w:pStyle w:val="ListParagraph"/>
        <w:jc w:val="center"/>
        <w:rPr>
          <w:rFonts w:ascii="Times New Roman" w:hAnsi="Times New Roman" w:cs="Times New Roman"/>
          <w:b/>
          <w:color w:val="000000"/>
          <w:sz w:val="24"/>
          <w:szCs w:val="24"/>
          <w:lang w:eastAsia="en-US"/>
        </w:rPr>
      </w:pPr>
    </w:p>
    <w:p w:rsidR="005C2598" w:rsidP="00507952">
      <w:pPr>
        <w:pStyle w:val="ListParagraph"/>
        <w:jc w:val="center"/>
        <w:rPr>
          <w:rFonts w:ascii="Times New Roman" w:hAnsi="Times New Roman" w:cs="Times New Roman"/>
          <w:b/>
          <w:color w:val="000000"/>
          <w:sz w:val="24"/>
          <w:szCs w:val="24"/>
          <w:lang w:eastAsia="en-US"/>
        </w:rPr>
      </w:pPr>
    </w:p>
    <w:p w:rsidR="005C2598" w:rsidP="00507952">
      <w:pPr>
        <w:pStyle w:val="ListParagraph"/>
        <w:jc w:val="center"/>
        <w:rPr>
          <w:rFonts w:ascii="Times New Roman" w:hAnsi="Times New Roman" w:cs="Times New Roman"/>
          <w:b/>
          <w:color w:val="000000"/>
          <w:sz w:val="24"/>
          <w:szCs w:val="24"/>
          <w:lang w:eastAsia="en-US"/>
        </w:rPr>
      </w:pPr>
    </w:p>
    <w:p w:rsidR="005C2598" w:rsidP="00507952">
      <w:pPr>
        <w:pStyle w:val="ListParagraph"/>
        <w:jc w:val="center"/>
        <w:rPr>
          <w:rFonts w:ascii="Times New Roman" w:hAnsi="Times New Roman" w:cs="Times New Roman"/>
          <w:b/>
          <w:color w:val="000000"/>
          <w:sz w:val="24"/>
          <w:szCs w:val="24"/>
          <w:lang w:eastAsia="en-US"/>
        </w:rPr>
      </w:pPr>
    </w:p>
    <w:p w:rsidR="005C2598" w:rsidP="00507952">
      <w:pPr>
        <w:pStyle w:val="ListParagraph"/>
        <w:jc w:val="center"/>
        <w:rPr>
          <w:rFonts w:ascii="Times New Roman" w:hAnsi="Times New Roman" w:cs="Times New Roman"/>
          <w:b/>
          <w:color w:val="000000"/>
          <w:sz w:val="24"/>
          <w:szCs w:val="24"/>
          <w:lang w:eastAsia="en-US"/>
        </w:rPr>
      </w:pPr>
    </w:p>
    <w:p w:rsidR="005C2598" w:rsidP="00507952">
      <w:pPr>
        <w:pStyle w:val="ListParagraph"/>
        <w:jc w:val="center"/>
        <w:rPr>
          <w:rFonts w:ascii="Times New Roman" w:hAnsi="Times New Roman" w:cs="Times New Roman"/>
          <w:b/>
          <w:color w:val="000000"/>
          <w:sz w:val="24"/>
          <w:szCs w:val="24"/>
          <w:lang w:eastAsia="en-US"/>
        </w:rPr>
      </w:pPr>
    </w:p>
    <w:p w:rsidR="005C2598" w:rsidP="00507952">
      <w:pPr>
        <w:pStyle w:val="ListParagraph"/>
        <w:jc w:val="center"/>
        <w:rPr>
          <w:rFonts w:ascii="Times New Roman" w:hAnsi="Times New Roman" w:cs="Times New Roman"/>
          <w:b/>
          <w:color w:val="000000"/>
          <w:sz w:val="24"/>
          <w:szCs w:val="24"/>
          <w:lang w:eastAsia="en-US"/>
        </w:rPr>
      </w:pPr>
    </w:p>
    <w:p w:rsidR="005C2598" w:rsidP="00507952">
      <w:pPr>
        <w:pStyle w:val="ListParagraph"/>
        <w:jc w:val="center"/>
        <w:rPr>
          <w:rFonts w:ascii="Times New Roman" w:hAnsi="Times New Roman" w:cs="Times New Roman"/>
          <w:b/>
          <w:color w:val="000000"/>
          <w:sz w:val="24"/>
          <w:szCs w:val="24"/>
          <w:lang w:eastAsia="en-US"/>
        </w:rPr>
      </w:pPr>
    </w:p>
    <w:p w:rsidR="005C2598" w:rsidP="00507952">
      <w:pPr>
        <w:pStyle w:val="ListParagraph"/>
        <w:jc w:val="center"/>
        <w:rPr>
          <w:rFonts w:ascii="Times New Roman" w:hAnsi="Times New Roman" w:cs="Times New Roman"/>
          <w:b/>
          <w:color w:val="000000"/>
          <w:sz w:val="24"/>
          <w:szCs w:val="24"/>
          <w:lang w:eastAsia="en-US"/>
        </w:rPr>
      </w:pPr>
    </w:p>
    <w:p w:rsidR="005C2598" w:rsidP="00507952">
      <w:pPr>
        <w:pStyle w:val="ListParagraph"/>
        <w:jc w:val="center"/>
        <w:rPr>
          <w:rFonts w:ascii="Times New Roman" w:hAnsi="Times New Roman" w:cs="Times New Roman"/>
          <w:b/>
          <w:color w:val="000000"/>
          <w:sz w:val="24"/>
          <w:szCs w:val="24"/>
          <w:lang w:eastAsia="en-US"/>
        </w:rPr>
      </w:pPr>
    </w:p>
    <w:p w:rsidR="008933A4" w:rsidP="00507952">
      <w:pPr>
        <w:pStyle w:val="ListParagraph"/>
        <w:jc w:val="center"/>
        <w:rPr>
          <w:rFonts w:ascii="Times New Roman" w:hAnsi="Times New Roman" w:cs="Times New Roman"/>
          <w:b/>
          <w:color w:val="000000"/>
          <w:sz w:val="24"/>
          <w:szCs w:val="24"/>
          <w:lang w:eastAsia="en-US"/>
        </w:rPr>
      </w:pPr>
    </w:p>
    <w:p w:rsidR="008933A4" w:rsidP="00507952">
      <w:pPr>
        <w:pStyle w:val="ListParagraph"/>
        <w:jc w:val="center"/>
        <w:rPr>
          <w:rFonts w:ascii="Times New Roman" w:hAnsi="Times New Roman" w:cs="Times New Roman"/>
          <w:b/>
          <w:color w:val="000000"/>
          <w:sz w:val="24"/>
          <w:szCs w:val="24"/>
          <w:lang w:eastAsia="en-US"/>
        </w:rPr>
      </w:pPr>
    </w:p>
    <w:p w:rsidR="00E61580" w:rsidRPr="005C2598" w:rsidP="00507952">
      <w:pPr>
        <w:pStyle w:val="ListParagraph"/>
        <w:jc w:val="center"/>
        <w:rPr>
          <w:rFonts w:ascii="Times New Roman" w:hAnsi="Times New Roman" w:cs="Times New Roman"/>
          <w:b/>
          <w:color w:val="000000"/>
          <w:sz w:val="24"/>
          <w:szCs w:val="24"/>
          <w:lang w:eastAsia="en-US"/>
        </w:rPr>
      </w:pPr>
      <w:r w:rsidRPr="005C2598">
        <w:rPr>
          <w:rFonts w:ascii="Times New Roman" w:hAnsi="Times New Roman" w:cs="Times New Roman"/>
          <w:b/>
          <w:color w:val="000000"/>
          <w:sz w:val="24"/>
          <w:szCs w:val="24"/>
          <w:lang w:eastAsia="en-US"/>
        </w:rPr>
        <w:t>Содержание программы</w:t>
      </w:r>
      <w:r w:rsidRPr="005C2598" w:rsidR="00507952">
        <w:rPr>
          <w:rFonts w:ascii="Times New Roman" w:hAnsi="Times New Roman" w:cs="Times New Roman"/>
          <w:b/>
          <w:color w:val="000000"/>
          <w:sz w:val="24"/>
          <w:szCs w:val="24"/>
          <w:lang w:eastAsia="en-US"/>
        </w:rPr>
        <w:t>:</w:t>
      </w:r>
    </w:p>
    <w:p w:rsidR="003136C2" w:rsidRPr="005C2598" w:rsidP="00427E13">
      <w:pPr>
        <w:shd w:val="clear" w:color="auto" w:fill="FFFFFF"/>
        <w:spacing w:after="0" w:line="240" w:lineRule="auto"/>
        <w:rPr>
          <w:rFonts w:ascii="Times New Roman" w:eastAsia="Times New Roman" w:hAnsi="Times New Roman" w:cs="Times New Roman"/>
          <w:color w:val="000000"/>
          <w:sz w:val="24"/>
          <w:szCs w:val="24"/>
        </w:rPr>
      </w:pPr>
      <w:r w:rsidRPr="005C2598">
        <w:rPr>
          <w:rFonts w:ascii="Times New Roman" w:eastAsia="Times New Roman" w:hAnsi="Times New Roman" w:cs="Times New Roman"/>
          <w:b/>
          <w:bCs/>
          <w:color w:val="000000"/>
          <w:sz w:val="24"/>
          <w:szCs w:val="24"/>
        </w:rPr>
        <w:t>        </w:t>
      </w:r>
    </w:p>
    <w:p w:rsidR="00507952" w:rsidRPr="005C2598" w:rsidP="005C2598">
      <w:pPr>
        <w:spacing w:after="0" w:line="240" w:lineRule="auto"/>
        <w:jc w:val="both"/>
        <w:rPr>
          <w:rFonts w:ascii="Times New Roman" w:eastAsia="Times New Roman" w:hAnsi="Times New Roman" w:cs="Times New Roman"/>
          <w:sz w:val="24"/>
          <w:szCs w:val="24"/>
          <w:lang w:eastAsia="en-US"/>
        </w:rPr>
      </w:pPr>
      <w:r w:rsidRPr="005C2598">
        <w:rPr>
          <w:rFonts w:ascii="Times New Roman" w:eastAsia="Times New Roman" w:hAnsi="Times New Roman" w:cs="Times New Roman"/>
          <w:b/>
          <w:bCs/>
          <w:sz w:val="24"/>
          <w:szCs w:val="24"/>
          <w:lang w:eastAsia="en-US"/>
        </w:rPr>
        <w:t xml:space="preserve">Информационная мастерская </w:t>
      </w:r>
    </w:p>
    <w:p w:rsidR="00507952" w:rsidRPr="005C2598" w:rsidP="005C2598">
      <w:pPr>
        <w:tabs>
          <w:tab w:val="left" w:pos="9720"/>
        </w:tabs>
        <w:spacing w:after="0" w:line="240" w:lineRule="auto"/>
        <w:ind w:right="76" w:firstLine="708"/>
        <w:jc w:val="both"/>
        <w:rPr>
          <w:rFonts w:ascii="Times New Roman" w:eastAsia="Times New Roman" w:hAnsi="Times New Roman" w:cs="Times New Roman"/>
          <w:sz w:val="24"/>
          <w:szCs w:val="24"/>
          <w:lang w:eastAsia="en-US"/>
        </w:rPr>
      </w:pPr>
      <w:r w:rsidRPr="005C2598">
        <w:rPr>
          <w:rFonts w:ascii="Times New Roman" w:eastAsia="Times New Roman" w:hAnsi="Times New Roman" w:cs="Times New Roman"/>
          <w:sz w:val="24"/>
          <w:szCs w:val="24"/>
          <w:lang w:eastAsia="en-US"/>
        </w:rPr>
        <w:t xml:space="preserve">Вспомним и обсудим! Информация. Интернет. Создание текста на компьютере. Создание презентаций. Программа </w:t>
      </w:r>
      <w:r w:rsidRPr="005C2598">
        <w:rPr>
          <w:rFonts w:ascii="Times New Roman" w:eastAsia="Times New Roman" w:hAnsi="Times New Roman" w:cs="Times New Roman"/>
          <w:sz w:val="24"/>
          <w:szCs w:val="24"/>
          <w:lang w:eastAsia="en-US"/>
        </w:rPr>
        <w:t>РowerPoint</w:t>
      </w:r>
      <w:r w:rsidRPr="005C2598">
        <w:rPr>
          <w:rFonts w:ascii="Times New Roman" w:eastAsia="Times New Roman" w:hAnsi="Times New Roman" w:cs="Times New Roman"/>
          <w:sz w:val="24"/>
          <w:szCs w:val="24"/>
          <w:lang w:eastAsia="en-US"/>
        </w:rPr>
        <w:t>. Проверим себя.</w:t>
      </w:r>
    </w:p>
    <w:p w:rsidR="00507952" w:rsidRPr="005C2598" w:rsidP="005C2598">
      <w:pPr>
        <w:spacing w:after="0" w:line="240" w:lineRule="auto"/>
        <w:jc w:val="both"/>
        <w:rPr>
          <w:rFonts w:ascii="Times New Roman" w:eastAsia="Times New Roman" w:hAnsi="Times New Roman" w:cs="Times New Roman"/>
          <w:sz w:val="24"/>
          <w:szCs w:val="24"/>
          <w:lang w:eastAsia="en-US"/>
        </w:rPr>
      </w:pPr>
      <w:r w:rsidRPr="005C2598">
        <w:rPr>
          <w:rFonts w:ascii="Times New Roman" w:eastAsia="Times New Roman" w:hAnsi="Times New Roman" w:cs="Times New Roman"/>
          <w:b/>
          <w:bCs/>
          <w:sz w:val="24"/>
          <w:szCs w:val="24"/>
          <w:lang w:eastAsia="en-US"/>
        </w:rPr>
        <w:t xml:space="preserve">Проект «Дружный класс» </w:t>
      </w:r>
    </w:p>
    <w:p w:rsidR="00507952" w:rsidRPr="005C2598" w:rsidP="005C2598">
      <w:pPr>
        <w:spacing w:after="0" w:line="240" w:lineRule="auto"/>
        <w:ind w:firstLine="708"/>
        <w:jc w:val="both"/>
        <w:rPr>
          <w:rFonts w:ascii="Times New Roman" w:eastAsia="Times New Roman" w:hAnsi="Times New Roman" w:cs="Times New Roman"/>
          <w:sz w:val="24"/>
          <w:szCs w:val="24"/>
          <w:lang w:eastAsia="en-US"/>
        </w:rPr>
      </w:pPr>
      <w:r w:rsidRPr="005C2598">
        <w:rPr>
          <w:rFonts w:ascii="Times New Roman" w:eastAsia="Times New Roman" w:hAnsi="Times New Roman" w:cs="Times New Roman"/>
          <w:sz w:val="24"/>
          <w:szCs w:val="24"/>
          <w:lang w:eastAsia="en-US"/>
        </w:rPr>
        <w:t>Презентация класса. Эмблема класса. Папка «Мои достижения». Проверим себя.</w:t>
      </w:r>
    </w:p>
    <w:p w:rsidR="00507952" w:rsidRPr="005C2598" w:rsidP="005C2598">
      <w:pPr>
        <w:spacing w:after="0" w:line="240" w:lineRule="auto"/>
        <w:jc w:val="both"/>
        <w:rPr>
          <w:rFonts w:ascii="Times New Roman" w:eastAsia="Times New Roman" w:hAnsi="Times New Roman" w:cs="Times New Roman"/>
          <w:sz w:val="24"/>
          <w:szCs w:val="24"/>
          <w:lang w:eastAsia="en-US"/>
        </w:rPr>
      </w:pPr>
      <w:r w:rsidRPr="005C2598">
        <w:rPr>
          <w:rFonts w:ascii="Times New Roman" w:eastAsia="Times New Roman" w:hAnsi="Times New Roman" w:cs="Times New Roman"/>
          <w:b/>
          <w:bCs/>
          <w:sz w:val="24"/>
          <w:szCs w:val="24"/>
          <w:lang w:eastAsia="en-US"/>
        </w:rPr>
        <w:t xml:space="preserve">Студия «Реклама» </w:t>
      </w:r>
    </w:p>
    <w:p w:rsidR="00507952" w:rsidRPr="005C2598" w:rsidP="005C2598">
      <w:pPr>
        <w:spacing w:after="0" w:line="240" w:lineRule="auto"/>
        <w:ind w:firstLine="708"/>
        <w:jc w:val="both"/>
        <w:rPr>
          <w:rFonts w:ascii="Times New Roman" w:eastAsia="Times New Roman" w:hAnsi="Times New Roman" w:cs="Times New Roman"/>
          <w:sz w:val="24"/>
          <w:szCs w:val="24"/>
          <w:lang w:eastAsia="en-US"/>
        </w:rPr>
      </w:pPr>
      <w:r w:rsidRPr="005C2598">
        <w:rPr>
          <w:rFonts w:ascii="Times New Roman" w:eastAsia="Times New Roman" w:hAnsi="Times New Roman" w:cs="Times New Roman"/>
          <w:sz w:val="24"/>
          <w:szCs w:val="24"/>
          <w:lang w:eastAsia="en-US"/>
        </w:rPr>
        <w:t>Реклама  и  маркетинг.  Упаковка  для  мелочей.  Коробка  для  подарка.  Упаковка  для  сюрприза. Проверим себя.</w:t>
      </w:r>
    </w:p>
    <w:p w:rsidR="00507952" w:rsidRPr="005C2598" w:rsidP="005C2598">
      <w:pPr>
        <w:spacing w:after="0" w:line="240" w:lineRule="auto"/>
        <w:jc w:val="both"/>
        <w:rPr>
          <w:rFonts w:ascii="Times New Roman" w:eastAsia="Times New Roman" w:hAnsi="Times New Roman" w:cs="Times New Roman"/>
          <w:sz w:val="24"/>
          <w:szCs w:val="24"/>
          <w:lang w:eastAsia="en-US"/>
        </w:rPr>
      </w:pPr>
      <w:r w:rsidRPr="005C2598">
        <w:rPr>
          <w:rFonts w:ascii="Times New Roman" w:eastAsia="Times New Roman" w:hAnsi="Times New Roman" w:cs="Times New Roman"/>
          <w:b/>
          <w:bCs/>
          <w:sz w:val="24"/>
          <w:szCs w:val="24"/>
          <w:lang w:eastAsia="en-US"/>
        </w:rPr>
        <w:t xml:space="preserve">Студия «Декор интерьера» </w:t>
      </w:r>
    </w:p>
    <w:p w:rsidR="00507952" w:rsidRPr="005C2598" w:rsidP="005C2598">
      <w:pPr>
        <w:spacing w:after="0" w:line="240" w:lineRule="auto"/>
        <w:ind w:firstLine="708"/>
        <w:jc w:val="both"/>
        <w:rPr>
          <w:rFonts w:ascii="Times New Roman" w:eastAsia="Times New Roman" w:hAnsi="Times New Roman" w:cs="Times New Roman"/>
          <w:sz w:val="24"/>
          <w:szCs w:val="24"/>
          <w:lang w:eastAsia="en-US"/>
        </w:rPr>
      </w:pPr>
      <w:r w:rsidRPr="005C2598">
        <w:rPr>
          <w:rFonts w:ascii="Times New Roman" w:eastAsia="Times New Roman" w:hAnsi="Times New Roman" w:cs="Times New Roman"/>
          <w:sz w:val="24"/>
          <w:szCs w:val="24"/>
          <w:lang w:eastAsia="en-US"/>
        </w:rPr>
        <w:t>Интерьеры разных времён. Художественная техника «</w:t>
      </w:r>
      <w:r w:rsidRPr="005C2598">
        <w:rPr>
          <w:rFonts w:ascii="Times New Roman" w:eastAsia="Times New Roman" w:hAnsi="Times New Roman" w:cs="Times New Roman"/>
          <w:sz w:val="24"/>
          <w:szCs w:val="24"/>
          <w:lang w:eastAsia="en-US"/>
        </w:rPr>
        <w:t>декупаж</w:t>
      </w:r>
      <w:r w:rsidRPr="005C2598">
        <w:rPr>
          <w:rFonts w:ascii="Times New Roman" w:eastAsia="Times New Roman" w:hAnsi="Times New Roman" w:cs="Times New Roman"/>
          <w:sz w:val="24"/>
          <w:szCs w:val="24"/>
          <w:lang w:eastAsia="en-US"/>
        </w:rPr>
        <w:t>». Плетённые салфетки. Цветы из креповой бумаги. Сувениры на проволочных кольцах.</w:t>
      </w:r>
      <w:r w:rsidR="005C2598">
        <w:rPr>
          <w:rFonts w:ascii="Times New Roman" w:eastAsia="Times New Roman" w:hAnsi="Times New Roman" w:cs="Times New Roman"/>
          <w:sz w:val="24"/>
          <w:szCs w:val="24"/>
          <w:lang w:eastAsia="en-US"/>
        </w:rPr>
        <w:t xml:space="preserve"> </w:t>
      </w:r>
      <w:r w:rsidRPr="005C2598">
        <w:rPr>
          <w:rFonts w:ascii="Times New Roman" w:eastAsia="Times New Roman" w:hAnsi="Times New Roman" w:cs="Times New Roman"/>
          <w:sz w:val="24"/>
          <w:szCs w:val="24"/>
          <w:lang w:eastAsia="en-US"/>
        </w:rPr>
        <w:t>Изделия из полимеров. Проверим себя.</w:t>
      </w:r>
    </w:p>
    <w:p w:rsidR="00507952" w:rsidRPr="005C2598" w:rsidP="005C2598">
      <w:pPr>
        <w:spacing w:after="0" w:line="240" w:lineRule="auto"/>
        <w:jc w:val="both"/>
        <w:rPr>
          <w:rFonts w:ascii="Times New Roman" w:eastAsia="Times New Roman" w:hAnsi="Times New Roman" w:cs="Times New Roman"/>
          <w:sz w:val="24"/>
          <w:szCs w:val="24"/>
          <w:lang w:eastAsia="en-US"/>
        </w:rPr>
      </w:pPr>
      <w:r w:rsidRPr="005C2598">
        <w:rPr>
          <w:rFonts w:ascii="Times New Roman" w:eastAsia="Times New Roman" w:hAnsi="Times New Roman" w:cs="Times New Roman"/>
          <w:b/>
          <w:bCs/>
          <w:sz w:val="24"/>
          <w:szCs w:val="24"/>
          <w:lang w:eastAsia="en-US"/>
        </w:rPr>
        <w:t xml:space="preserve">Новогодняя студия </w:t>
      </w:r>
    </w:p>
    <w:p w:rsidR="00507952" w:rsidRPr="005C2598" w:rsidP="005C2598">
      <w:pPr>
        <w:spacing w:after="0" w:line="240" w:lineRule="auto"/>
        <w:ind w:right="260" w:firstLine="708"/>
        <w:jc w:val="both"/>
        <w:rPr>
          <w:rFonts w:ascii="Times New Roman" w:eastAsia="Times New Roman" w:hAnsi="Times New Roman" w:cs="Times New Roman"/>
          <w:sz w:val="24"/>
          <w:szCs w:val="24"/>
          <w:lang w:eastAsia="en-US"/>
        </w:rPr>
      </w:pPr>
      <w:r w:rsidRPr="005C2598">
        <w:rPr>
          <w:rFonts w:ascii="Times New Roman" w:eastAsia="Times New Roman" w:hAnsi="Times New Roman" w:cs="Times New Roman"/>
          <w:sz w:val="24"/>
          <w:szCs w:val="24"/>
          <w:lang w:eastAsia="en-US"/>
        </w:rPr>
        <w:t>Новогодние традиции. Игрушки из зубочисток. Игрушки из трубочек для коктейля. Проверим себя.</w:t>
      </w:r>
    </w:p>
    <w:p w:rsidR="00507952" w:rsidRPr="005C2598" w:rsidP="005C2598">
      <w:pPr>
        <w:spacing w:after="0" w:line="240" w:lineRule="auto"/>
        <w:jc w:val="both"/>
        <w:rPr>
          <w:rFonts w:ascii="Times New Roman" w:eastAsia="Times New Roman" w:hAnsi="Times New Roman" w:cs="Times New Roman"/>
          <w:sz w:val="24"/>
          <w:szCs w:val="24"/>
          <w:lang w:eastAsia="en-US"/>
        </w:rPr>
      </w:pPr>
      <w:r w:rsidRPr="005C2598">
        <w:rPr>
          <w:rFonts w:ascii="Times New Roman" w:eastAsia="Times New Roman" w:hAnsi="Times New Roman" w:cs="Times New Roman"/>
          <w:b/>
          <w:bCs/>
          <w:sz w:val="24"/>
          <w:szCs w:val="24"/>
          <w:lang w:eastAsia="en-US"/>
        </w:rPr>
        <w:t xml:space="preserve">Студия «Мода» </w:t>
      </w:r>
    </w:p>
    <w:p w:rsidR="00507952" w:rsidRPr="005C2598" w:rsidP="005C2598">
      <w:pPr>
        <w:spacing w:after="0" w:line="240" w:lineRule="auto"/>
        <w:ind w:right="260" w:firstLine="708"/>
        <w:jc w:val="both"/>
        <w:rPr>
          <w:rFonts w:ascii="Times New Roman" w:eastAsia="Times New Roman" w:hAnsi="Times New Roman" w:cs="Times New Roman"/>
          <w:sz w:val="24"/>
          <w:szCs w:val="24"/>
          <w:lang w:eastAsia="en-US"/>
        </w:rPr>
      </w:pPr>
      <w:r w:rsidRPr="005C2598">
        <w:rPr>
          <w:rFonts w:ascii="Times New Roman" w:eastAsia="Times New Roman" w:hAnsi="Times New Roman" w:cs="Times New Roman"/>
          <w:sz w:val="24"/>
          <w:szCs w:val="24"/>
          <w:lang w:eastAsia="en-US"/>
        </w:rPr>
        <w:t>История одежды и текстильных материалов. Исторический костюм. Одежда народов России. Синтетические ткани. Твоя школьная форма. Объёмные рамки. Аксессуары одежды. Вышивка лентами. Проверим себя.</w:t>
      </w:r>
    </w:p>
    <w:p w:rsidR="00507952" w:rsidRPr="005C2598" w:rsidP="005C2598">
      <w:pPr>
        <w:spacing w:after="0" w:line="240" w:lineRule="auto"/>
        <w:jc w:val="both"/>
        <w:rPr>
          <w:rFonts w:ascii="Times New Roman" w:eastAsia="Times New Roman" w:hAnsi="Times New Roman" w:cs="Times New Roman"/>
          <w:sz w:val="24"/>
          <w:szCs w:val="24"/>
          <w:lang w:eastAsia="en-US"/>
        </w:rPr>
      </w:pPr>
      <w:r w:rsidRPr="005C2598">
        <w:rPr>
          <w:rFonts w:ascii="Times New Roman" w:eastAsia="Times New Roman" w:hAnsi="Times New Roman" w:cs="Times New Roman"/>
          <w:b/>
          <w:bCs/>
          <w:sz w:val="24"/>
          <w:szCs w:val="24"/>
          <w:lang w:eastAsia="en-US"/>
        </w:rPr>
        <w:t xml:space="preserve">Студия «Подарки» </w:t>
      </w:r>
    </w:p>
    <w:p w:rsidR="00507952" w:rsidRPr="005C2598" w:rsidP="005C2598">
      <w:pPr>
        <w:spacing w:after="0" w:line="240" w:lineRule="auto"/>
        <w:ind w:firstLine="708"/>
        <w:jc w:val="both"/>
        <w:rPr>
          <w:rFonts w:ascii="Times New Roman" w:eastAsia="Times New Roman" w:hAnsi="Times New Roman" w:cs="Times New Roman"/>
          <w:sz w:val="24"/>
          <w:szCs w:val="24"/>
          <w:lang w:eastAsia="en-US"/>
        </w:rPr>
      </w:pPr>
      <w:r w:rsidRPr="005C2598">
        <w:rPr>
          <w:rFonts w:ascii="Times New Roman" w:eastAsia="Times New Roman" w:hAnsi="Times New Roman" w:cs="Times New Roman"/>
          <w:sz w:val="24"/>
          <w:szCs w:val="24"/>
          <w:lang w:eastAsia="en-US"/>
        </w:rPr>
        <w:t>День защитника Отечества. Плетёная открытка. Весенние цветы. Проверим себя.</w:t>
      </w:r>
    </w:p>
    <w:p w:rsidR="00507952" w:rsidRPr="005C2598" w:rsidP="005C2598">
      <w:pPr>
        <w:spacing w:after="0" w:line="240" w:lineRule="auto"/>
        <w:jc w:val="both"/>
        <w:rPr>
          <w:rFonts w:ascii="Times New Roman" w:eastAsia="Times New Roman" w:hAnsi="Times New Roman" w:cs="Times New Roman"/>
          <w:sz w:val="24"/>
          <w:szCs w:val="24"/>
          <w:lang w:eastAsia="en-US"/>
        </w:rPr>
      </w:pPr>
      <w:r w:rsidRPr="005C2598">
        <w:rPr>
          <w:rFonts w:ascii="Times New Roman" w:eastAsia="Times New Roman" w:hAnsi="Times New Roman" w:cs="Times New Roman"/>
          <w:b/>
          <w:bCs/>
          <w:sz w:val="24"/>
          <w:szCs w:val="24"/>
          <w:lang w:eastAsia="en-US"/>
        </w:rPr>
        <w:t xml:space="preserve">Студия «Игрушки» </w:t>
      </w:r>
    </w:p>
    <w:p w:rsidR="00507952" w:rsidRPr="005C2598" w:rsidP="005C2598">
      <w:pPr>
        <w:spacing w:after="0" w:line="240" w:lineRule="auto"/>
        <w:ind w:right="240" w:firstLine="708"/>
        <w:jc w:val="both"/>
        <w:rPr>
          <w:rFonts w:ascii="Times New Roman" w:eastAsia="Times New Roman" w:hAnsi="Times New Roman" w:cs="Times New Roman"/>
          <w:sz w:val="24"/>
          <w:szCs w:val="24"/>
          <w:lang w:eastAsia="en-US"/>
        </w:rPr>
      </w:pPr>
      <w:r w:rsidRPr="005C2598">
        <w:rPr>
          <w:rFonts w:ascii="Times New Roman" w:eastAsia="Times New Roman" w:hAnsi="Times New Roman" w:cs="Times New Roman"/>
          <w:sz w:val="24"/>
          <w:szCs w:val="24"/>
          <w:lang w:eastAsia="en-US"/>
        </w:rPr>
        <w:t xml:space="preserve">История игрушек. Игрушка – </w:t>
      </w:r>
      <w:r w:rsidRPr="005C2598">
        <w:rPr>
          <w:rFonts w:ascii="Times New Roman" w:eastAsia="Times New Roman" w:hAnsi="Times New Roman" w:cs="Times New Roman"/>
          <w:sz w:val="24"/>
          <w:szCs w:val="24"/>
          <w:lang w:eastAsia="en-US"/>
        </w:rPr>
        <w:t>попрыгушка</w:t>
      </w:r>
      <w:r w:rsidRPr="005C2598">
        <w:rPr>
          <w:rFonts w:ascii="Times New Roman" w:eastAsia="Times New Roman" w:hAnsi="Times New Roman" w:cs="Times New Roman"/>
          <w:sz w:val="24"/>
          <w:szCs w:val="24"/>
          <w:lang w:eastAsia="en-US"/>
        </w:rPr>
        <w:t>. Качающиеся игрушки. Подвижная игрушка «Щелкунчик» Игрушка с рычажным механизмом. Подготовка портфолио. Проверим себя.</w:t>
      </w:r>
    </w:p>
    <w:p w:rsidR="00F23192" w:rsidRPr="005C2598">
      <w:pPr>
        <w:rPr>
          <w:rFonts w:ascii="Times New Roman" w:hAnsi="Times New Roman" w:cs="Times New Roman"/>
          <w:sz w:val="24"/>
          <w:szCs w:val="24"/>
        </w:rPr>
      </w:pPr>
    </w:p>
    <w:p w:rsidR="00F23192" w:rsidRPr="005C2598">
      <w:pPr>
        <w:rPr>
          <w:rFonts w:ascii="Times New Roman" w:hAnsi="Times New Roman" w:cs="Times New Roman"/>
          <w:sz w:val="24"/>
          <w:szCs w:val="24"/>
        </w:rPr>
      </w:pPr>
    </w:p>
    <w:p w:rsidR="00B15319" w:rsidP="003136C2">
      <w:pPr>
        <w:pStyle w:val="NoSpacing"/>
        <w:jc w:val="center"/>
        <w:rPr>
          <w:rFonts w:ascii="Times New Roman" w:eastAsia="Calibri" w:hAnsi="Times New Roman" w:cs="Times New Roman"/>
          <w:b/>
          <w:sz w:val="28"/>
          <w:szCs w:val="28"/>
        </w:rPr>
      </w:pPr>
    </w:p>
    <w:p w:rsidR="00B15319" w:rsidP="003136C2">
      <w:pPr>
        <w:pStyle w:val="NoSpacing"/>
        <w:jc w:val="center"/>
        <w:rPr>
          <w:rFonts w:ascii="Times New Roman" w:eastAsia="Calibri" w:hAnsi="Times New Roman" w:cs="Times New Roman"/>
          <w:b/>
          <w:sz w:val="28"/>
          <w:szCs w:val="28"/>
        </w:rPr>
      </w:pPr>
    </w:p>
    <w:p w:rsidR="00B15319" w:rsidP="003136C2">
      <w:pPr>
        <w:pStyle w:val="NoSpacing"/>
        <w:jc w:val="center"/>
        <w:rPr>
          <w:rFonts w:ascii="Times New Roman" w:eastAsia="Calibri" w:hAnsi="Times New Roman" w:cs="Times New Roman"/>
          <w:b/>
          <w:sz w:val="28"/>
          <w:szCs w:val="28"/>
        </w:rPr>
      </w:pPr>
    </w:p>
    <w:p w:rsidR="00B15319" w:rsidP="003136C2">
      <w:pPr>
        <w:pStyle w:val="NoSpacing"/>
        <w:jc w:val="center"/>
        <w:rPr>
          <w:rFonts w:ascii="Times New Roman" w:eastAsia="Calibri" w:hAnsi="Times New Roman" w:cs="Times New Roman"/>
          <w:b/>
          <w:sz w:val="28"/>
          <w:szCs w:val="28"/>
        </w:rPr>
      </w:pPr>
    </w:p>
    <w:p w:rsidR="00B15319" w:rsidP="003136C2">
      <w:pPr>
        <w:pStyle w:val="NoSpacing"/>
        <w:jc w:val="center"/>
        <w:rPr>
          <w:rFonts w:ascii="Times New Roman" w:eastAsia="Calibri" w:hAnsi="Times New Roman" w:cs="Times New Roman"/>
          <w:b/>
          <w:sz w:val="28"/>
          <w:szCs w:val="28"/>
        </w:rPr>
      </w:pPr>
    </w:p>
    <w:p w:rsidR="00B15319" w:rsidP="003136C2">
      <w:pPr>
        <w:pStyle w:val="NoSpacing"/>
        <w:jc w:val="center"/>
        <w:rPr>
          <w:rFonts w:ascii="Times New Roman" w:eastAsia="Calibri" w:hAnsi="Times New Roman" w:cs="Times New Roman"/>
          <w:b/>
          <w:sz w:val="28"/>
          <w:szCs w:val="28"/>
        </w:rPr>
      </w:pPr>
    </w:p>
    <w:p w:rsidR="00B15319" w:rsidP="003136C2">
      <w:pPr>
        <w:pStyle w:val="NoSpacing"/>
        <w:jc w:val="center"/>
        <w:rPr>
          <w:rFonts w:ascii="Times New Roman" w:eastAsia="Calibri" w:hAnsi="Times New Roman" w:cs="Times New Roman"/>
          <w:b/>
          <w:sz w:val="28"/>
          <w:szCs w:val="28"/>
        </w:rPr>
      </w:pPr>
    </w:p>
    <w:p w:rsidR="00B15319" w:rsidP="003136C2">
      <w:pPr>
        <w:pStyle w:val="NoSpacing"/>
        <w:jc w:val="center"/>
        <w:rPr>
          <w:rFonts w:ascii="Times New Roman" w:eastAsia="Calibri" w:hAnsi="Times New Roman" w:cs="Times New Roman"/>
          <w:b/>
          <w:sz w:val="28"/>
          <w:szCs w:val="28"/>
        </w:rPr>
      </w:pPr>
    </w:p>
    <w:p w:rsidR="00B15319" w:rsidP="003136C2">
      <w:pPr>
        <w:pStyle w:val="NoSpacing"/>
        <w:jc w:val="center"/>
        <w:rPr>
          <w:rFonts w:ascii="Times New Roman" w:eastAsia="Calibri" w:hAnsi="Times New Roman" w:cs="Times New Roman"/>
          <w:b/>
          <w:sz w:val="28"/>
          <w:szCs w:val="28"/>
        </w:rPr>
      </w:pPr>
    </w:p>
    <w:p w:rsidR="00B111B7" w:rsidP="003136C2">
      <w:pPr>
        <w:pStyle w:val="NoSpacing"/>
        <w:jc w:val="center"/>
        <w:rPr>
          <w:rFonts w:ascii="Times New Roman" w:eastAsia="Calibri" w:hAnsi="Times New Roman" w:cs="Times New Roman"/>
          <w:b/>
          <w:sz w:val="28"/>
          <w:szCs w:val="28"/>
        </w:rPr>
      </w:pPr>
    </w:p>
    <w:p w:rsidR="003136C2" w:rsidP="003136C2">
      <w:pPr>
        <w:pStyle w:val="No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Т</w:t>
      </w:r>
      <w:r w:rsidRPr="003136C2">
        <w:rPr>
          <w:rFonts w:ascii="Times New Roman" w:eastAsia="Calibri" w:hAnsi="Times New Roman" w:cs="Times New Roman"/>
          <w:b/>
          <w:sz w:val="28"/>
          <w:szCs w:val="28"/>
        </w:rPr>
        <w:t>ематическое планирование</w:t>
      </w:r>
    </w:p>
    <w:p w:rsidR="00780419" w:rsidP="003136C2">
      <w:pPr>
        <w:pStyle w:val="NoSpacing"/>
        <w:jc w:val="center"/>
        <w:rPr>
          <w:rFonts w:ascii="Times New Roman" w:eastAsia="Calibri" w:hAnsi="Times New Roman" w:cs="Times New Roman"/>
          <w:b/>
          <w:sz w:val="28"/>
          <w:szCs w:val="28"/>
        </w:rPr>
      </w:pPr>
    </w:p>
    <w:p w:rsidR="000C7906" w:rsidP="00B92CBE">
      <w:pPr>
        <w:widowControl w:val="0"/>
        <w:overflowPunct w:val="0"/>
        <w:autoSpaceDE w:val="0"/>
        <w:autoSpaceDN w:val="0"/>
        <w:adjustRightInd w:val="0"/>
        <w:spacing w:after="0" w:line="240" w:lineRule="auto"/>
        <w:rPr>
          <w:rFonts w:ascii="Times New Roman" w:hAnsi="Times New Roman"/>
          <w:b/>
          <w:sz w:val="28"/>
          <w:szCs w:val="28"/>
        </w:rPr>
      </w:pPr>
    </w:p>
    <w:p w:rsidR="00B92CBE" w:rsidP="000C7906">
      <w:pPr>
        <w:widowControl w:val="0"/>
        <w:overflowPunct w:val="0"/>
        <w:autoSpaceDE w:val="0"/>
        <w:autoSpaceDN w:val="0"/>
        <w:adjustRightInd w:val="0"/>
        <w:spacing w:after="0" w:line="240" w:lineRule="auto"/>
        <w:jc w:val="center"/>
        <w:rPr>
          <w:rFonts w:ascii="Times New Roman" w:hAnsi="Times New Roman"/>
          <w:b/>
          <w:sz w:val="28"/>
          <w:szCs w:val="28"/>
        </w:rPr>
      </w:pPr>
    </w:p>
    <w:tbl>
      <w:tblPr>
        <w:tblStyle w:val="TableNormal"/>
        <w:tblW w:w="1477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3040"/>
        <w:gridCol w:w="2409"/>
        <w:gridCol w:w="1985"/>
        <w:gridCol w:w="5953"/>
      </w:tblGrid>
      <w:tr w:rsidTr="0009714C">
        <w:tblPrEx>
          <w:tblW w:w="1477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c>
          <w:tcPr>
            <w:tcW w:w="1384" w:type="dxa"/>
          </w:tcPr>
          <w:p w:rsidR="0009714C" w:rsidRPr="005C2598" w:rsidP="0044232B">
            <w:pPr>
              <w:pStyle w:val="NoSpacing"/>
              <w:jc w:val="center"/>
              <w:rPr>
                <w:rFonts w:ascii="Times New Roman" w:hAnsi="Times New Roman"/>
                <w:b/>
                <w:sz w:val="24"/>
                <w:szCs w:val="24"/>
              </w:rPr>
            </w:pPr>
            <w:r w:rsidRPr="005C2598">
              <w:rPr>
                <w:rFonts w:ascii="Times New Roman" w:hAnsi="Times New Roman"/>
                <w:b/>
                <w:sz w:val="24"/>
                <w:szCs w:val="24"/>
              </w:rPr>
              <w:t>№ п/п</w:t>
            </w:r>
          </w:p>
        </w:tc>
        <w:tc>
          <w:tcPr>
            <w:tcW w:w="3040" w:type="dxa"/>
          </w:tcPr>
          <w:p w:rsidR="0009714C" w:rsidRPr="005C2598" w:rsidP="0044232B">
            <w:pPr>
              <w:pStyle w:val="NoSpacing"/>
              <w:jc w:val="center"/>
              <w:rPr>
                <w:rFonts w:ascii="Times New Roman" w:hAnsi="Times New Roman"/>
                <w:b/>
                <w:sz w:val="24"/>
                <w:szCs w:val="24"/>
              </w:rPr>
            </w:pPr>
            <w:r w:rsidRPr="005C2598">
              <w:rPr>
                <w:rFonts w:ascii="Times New Roman" w:hAnsi="Times New Roman"/>
                <w:b/>
                <w:sz w:val="24"/>
                <w:szCs w:val="24"/>
              </w:rPr>
              <w:t>Тема</w:t>
            </w:r>
          </w:p>
        </w:tc>
        <w:tc>
          <w:tcPr>
            <w:tcW w:w="2409" w:type="dxa"/>
          </w:tcPr>
          <w:p w:rsidR="0009714C" w:rsidRPr="005C2598" w:rsidP="0044232B">
            <w:pPr>
              <w:pStyle w:val="NoSpacing"/>
              <w:jc w:val="center"/>
              <w:rPr>
                <w:rFonts w:ascii="Times New Roman" w:hAnsi="Times New Roman"/>
                <w:b/>
                <w:sz w:val="24"/>
                <w:szCs w:val="24"/>
              </w:rPr>
            </w:pPr>
            <w:r w:rsidRPr="005C2598">
              <w:rPr>
                <w:rFonts w:ascii="Times New Roman" w:hAnsi="Times New Roman"/>
                <w:b/>
                <w:sz w:val="24"/>
                <w:szCs w:val="24"/>
              </w:rPr>
              <w:t xml:space="preserve">Количество часов </w:t>
            </w:r>
            <w:r>
              <w:rPr>
                <w:rFonts w:ascii="Times New Roman" w:hAnsi="Times New Roman"/>
                <w:b/>
                <w:sz w:val="24"/>
                <w:szCs w:val="24"/>
              </w:rPr>
              <w:t>по авторской программе</w:t>
            </w:r>
          </w:p>
        </w:tc>
        <w:tc>
          <w:tcPr>
            <w:tcW w:w="1985" w:type="dxa"/>
          </w:tcPr>
          <w:p w:rsidR="0009714C" w:rsidRPr="005C2598" w:rsidP="0044232B">
            <w:pPr>
              <w:pStyle w:val="NoSpacing"/>
              <w:jc w:val="center"/>
              <w:rPr>
                <w:rFonts w:ascii="Times New Roman" w:hAnsi="Times New Roman"/>
                <w:b/>
                <w:sz w:val="24"/>
                <w:szCs w:val="24"/>
              </w:rPr>
            </w:pPr>
            <w:r w:rsidRPr="005C2598">
              <w:rPr>
                <w:rFonts w:ascii="Times New Roman" w:hAnsi="Times New Roman"/>
                <w:b/>
                <w:sz w:val="24"/>
                <w:szCs w:val="24"/>
              </w:rPr>
              <w:t xml:space="preserve">Количество часов </w:t>
            </w:r>
            <w:r>
              <w:rPr>
                <w:rFonts w:ascii="Times New Roman" w:hAnsi="Times New Roman"/>
                <w:b/>
                <w:sz w:val="24"/>
                <w:szCs w:val="24"/>
              </w:rPr>
              <w:t>по КТП</w:t>
            </w:r>
          </w:p>
        </w:tc>
        <w:tc>
          <w:tcPr>
            <w:tcW w:w="5953" w:type="dxa"/>
          </w:tcPr>
          <w:p w:rsidR="0009714C" w:rsidRPr="0009714C" w:rsidP="0044232B">
            <w:pPr>
              <w:pStyle w:val="NoSpacing"/>
              <w:jc w:val="center"/>
              <w:rPr>
                <w:rFonts w:ascii="Times New Roman" w:hAnsi="Times New Roman" w:cs="Times New Roman"/>
                <w:b/>
                <w:sz w:val="24"/>
                <w:szCs w:val="24"/>
              </w:rPr>
            </w:pPr>
            <w:r w:rsidRPr="0009714C">
              <w:rPr>
                <w:rFonts w:ascii="Times New Roman" w:hAnsi="Times New Roman" w:cs="Times New Roman"/>
                <w:b/>
                <w:bCs/>
                <w:sz w:val="24"/>
                <w:szCs w:val="24"/>
              </w:rPr>
              <w:t>Основные направления воспитательной деятельности</w:t>
            </w:r>
          </w:p>
        </w:tc>
      </w:tr>
      <w:tr w:rsidTr="0009714C">
        <w:tblPrEx>
          <w:tblW w:w="14771" w:type="dxa"/>
          <w:tblInd w:w="-34" w:type="dxa"/>
          <w:tblLayout w:type="fixed"/>
          <w:tblLook w:val="04A0"/>
        </w:tblPrEx>
        <w:tc>
          <w:tcPr>
            <w:tcW w:w="1384" w:type="dxa"/>
          </w:tcPr>
          <w:p w:rsidR="0009714C" w:rsidRPr="005C2598" w:rsidP="0044232B">
            <w:pPr>
              <w:pStyle w:val="NoSpacing"/>
              <w:jc w:val="center"/>
              <w:rPr>
                <w:rFonts w:ascii="Times New Roman" w:hAnsi="Times New Roman"/>
                <w:sz w:val="24"/>
                <w:szCs w:val="24"/>
              </w:rPr>
            </w:pPr>
            <w:r w:rsidRPr="005C2598">
              <w:rPr>
                <w:rFonts w:ascii="Times New Roman" w:hAnsi="Times New Roman"/>
                <w:sz w:val="24"/>
                <w:szCs w:val="24"/>
              </w:rPr>
              <w:t>1</w:t>
            </w:r>
          </w:p>
        </w:tc>
        <w:tc>
          <w:tcPr>
            <w:tcW w:w="3040" w:type="dxa"/>
          </w:tcPr>
          <w:p w:rsidR="0009714C" w:rsidRPr="005C2598" w:rsidP="0044232B">
            <w:pPr>
              <w:pStyle w:val="NoSpacing"/>
              <w:jc w:val="both"/>
              <w:rPr>
                <w:rFonts w:ascii="Times New Roman" w:hAnsi="Times New Roman"/>
                <w:sz w:val="24"/>
                <w:szCs w:val="24"/>
              </w:rPr>
            </w:pPr>
            <w:r w:rsidRPr="005C2598">
              <w:rPr>
                <w:rFonts w:ascii="Times New Roman" w:hAnsi="Times New Roman"/>
                <w:sz w:val="24"/>
                <w:szCs w:val="24"/>
              </w:rPr>
              <w:t>Информационная мастерская</w:t>
            </w:r>
          </w:p>
        </w:tc>
        <w:tc>
          <w:tcPr>
            <w:tcW w:w="2409" w:type="dxa"/>
          </w:tcPr>
          <w:p w:rsidR="0009714C" w:rsidRPr="005C2598" w:rsidP="00AC6E9B">
            <w:pPr>
              <w:pStyle w:val="NoSpacing"/>
              <w:jc w:val="center"/>
              <w:rPr>
                <w:rFonts w:ascii="Times New Roman" w:hAnsi="Times New Roman"/>
                <w:sz w:val="24"/>
                <w:szCs w:val="24"/>
              </w:rPr>
            </w:pPr>
            <w:r w:rsidRPr="005C2598">
              <w:rPr>
                <w:rFonts w:ascii="Times New Roman" w:hAnsi="Times New Roman"/>
                <w:sz w:val="24"/>
                <w:szCs w:val="24"/>
              </w:rPr>
              <w:t>4</w:t>
            </w:r>
          </w:p>
        </w:tc>
        <w:tc>
          <w:tcPr>
            <w:tcW w:w="1985" w:type="dxa"/>
          </w:tcPr>
          <w:p w:rsidR="0009714C" w:rsidRPr="005C2598" w:rsidP="00AC6E9B">
            <w:pPr>
              <w:pStyle w:val="NoSpacing"/>
              <w:jc w:val="center"/>
              <w:rPr>
                <w:rFonts w:ascii="Times New Roman" w:hAnsi="Times New Roman"/>
                <w:sz w:val="24"/>
                <w:szCs w:val="24"/>
              </w:rPr>
            </w:pPr>
            <w:r w:rsidRPr="005C2598">
              <w:rPr>
                <w:rFonts w:ascii="Times New Roman" w:hAnsi="Times New Roman"/>
                <w:sz w:val="24"/>
                <w:szCs w:val="24"/>
              </w:rPr>
              <w:t>4</w:t>
            </w:r>
          </w:p>
        </w:tc>
        <w:tc>
          <w:tcPr>
            <w:tcW w:w="5953" w:type="dxa"/>
          </w:tcPr>
          <w:p w:rsidR="0009714C" w:rsidRPr="00B86EA5" w:rsidP="00AC6E9B">
            <w:pPr>
              <w:pStyle w:val="NoSpacing"/>
              <w:jc w:val="center"/>
              <w:rPr>
                <w:rFonts w:ascii="Times New Roman" w:hAnsi="Times New Roman" w:cs="Times New Roman"/>
                <w:sz w:val="24"/>
                <w:szCs w:val="24"/>
              </w:rPr>
            </w:pPr>
            <w:r w:rsidRPr="00B86EA5">
              <w:rPr>
                <w:rFonts w:ascii="Times New Roman" w:hAnsi="Times New Roman" w:cs="Times New Roman"/>
                <w:sz w:val="24"/>
                <w:szCs w:val="24"/>
              </w:rPr>
              <w:t>Развитие личности школьника, его творческих способностей, освоение основополагающих элементов научной техники.</w:t>
            </w:r>
          </w:p>
        </w:tc>
      </w:tr>
      <w:tr w:rsidTr="0009714C">
        <w:tblPrEx>
          <w:tblW w:w="14771" w:type="dxa"/>
          <w:tblInd w:w="-34" w:type="dxa"/>
          <w:tblLayout w:type="fixed"/>
          <w:tblLook w:val="04A0"/>
        </w:tblPrEx>
        <w:tc>
          <w:tcPr>
            <w:tcW w:w="1384" w:type="dxa"/>
          </w:tcPr>
          <w:p w:rsidR="0009714C" w:rsidRPr="005C2598" w:rsidP="0044232B">
            <w:pPr>
              <w:pStyle w:val="NoSpacing"/>
              <w:jc w:val="center"/>
              <w:rPr>
                <w:rFonts w:ascii="Times New Roman" w:hAnsi="Times New Roman"/>
                <w:sz w:val="24"/>
                <w:szCs w:val="24"/>
              </w:rPr>
            </w:pPr>
            <w:r w:rsidRPr="005C2598">
              <w:rPr>
                <w:rFonts w:ascii="Times New Roman" w:hAnsi="Times New Roman"/>
                <w:sz w:val="24"/>
                <w:szCs w:val="24"/>
              </w:rPr>
              <w:t>2</w:t>
            </w:r>
          </w:p>
        </w:tc>
        <w:tc>
          <w:tcPr>
            <w:tcW w:w="3040" w:type="dxa"/>
          </w:tcPr>
          <w:p w:rsidR="0009714C" w:rsidRPr="005C2598" w:rsidP="0044232B">
            <w:pPr>
              <w:pStyle w:val="NoSpacing"/>
              <w:jc w:val="both"/>
              <w:rPr>
                <w:rFonts w:ascii="Times New Roman" w:hAnsi="Times New Roman"/>
                <w:sz w:val="24"/>
                <w:szCs w:val="24"/>
              </w:rPr>
            </w:pPr>
            <w:r w:rsidRPr="005C2598">
              <w:rPr>
                <w:rFonts w:ascii="Times New Roman" w:hAnsi="Times New Roman"/>
                <w:sz w:val="24"/>
                <w:szCs w:val="24"/>
              </w:rPr>
              <w:t>Проект «Дружный класс»</w:t>
            </w:r>
          </w:p>
        </w:tc>
        <w:tc>
          <w:tcPr>
            <w:tcW w:w="2409" w:type="dxa"/>
          </w:tcPr>
          <w:p w:rsidR="0009714C" w:rsidRPr="005C2598" w:rsidP="00AC6E9B">
            <w:pPr>
              <w:pStyle w:val="NoSpacing"/>
              <w:jc w:val="center"/>
              <w:rPr>
                <w:rFonts w:ascii="Times New Roman" w:hAnsi="Times New Roman"/>
                <w:sz w:val="24"/>
                <w:szCs w:val="24"/>
              </w:rPr>
            </w:pPr>
            <w:r w:rsidRPr="005C2598">
              <w:rPr>
                <w:rFonts w:ascii="Times New Roman" w:hAnsi="Times New Roman"/>
                <w:sz w:val="24"/>
                <w:szCs w:val="24"/>
              </w:rPr>
              <w:t>3</w:t>
            </w:r>
          </w:p>
        </w:tc>
        <w:tc>
          <w:tcPr>
            <w:tcW w:w="1985" w:type="dxa"/>
          </w:tcPr>
          <w:p w:rsidR="0009714C" w:rsidRPr="005C2598" w:rsidP="00AC6E9B">
            <w:pPr>
              <w:pStyle w:val="NoSpacing"/>
              <w:jc w:val="center"/>
              <w:rPr>
                <w:rFonts w:ascii="Times New Roman" w:hAnsi="Times New Roman"/>
                <w:sz w:val="24"/>
                <w:szCs w:val="24"/>
              </w:rPr>
            </w:pPr>
            <w:r w:rsidRPr="005C2598">
              <w:rPr>
                <w:rFonts w:ascii="Times New Roman" w:hAnsi="Times New Roman"/>
                <w:sz w:val="24"/>
                <w:szCs w:val="24"/>
              </w:rPr>
              <w:t>3</w:t>
            </w:r>
          </w:p>
        </w:tc>
        <w:tc>
          <w:tcPr>
            <w:tcW w:w="5953" w:type="dxa"/>
          </w:tcPr>
          <w:p w:rsidR="0009714C" w:rsidRPr="0009714C" w:rsidP="0009714C">
            <w:pPr>
              <w:pStyle w:val="default0"/>
            </w:pPr>
            <w:r w:rsidRPr="0009714C">
              <w:t>Воспитание культуры учебной деятельности, коммуникативной культуры учащихся при работе в группе,  способствовать воспитанию интереса к урокам технологии, пониманию ценности времени, важности воспитания положительных качеств личности. Использование воспитательных возможностей содержания учебного предмета через демонстрацию детям примеров проявления человеколюбия и добросердечности.  Формирование моральных качеств, черт характера, навыков и привычек поведения.</w:t>
            </w:r>
          </w:p>
        </w:tc>
      </w:tr>
      <w:tr w:rsidTr="0009714C">
        <w:tblPrEx>
          <w:tblW w:w="14771" w:type="dxa"/>
          <w:tblInd w:w="-34" w:type="dxa"/>
          <w:tblLayout w:type="fixed"/>
          <w:tblLook w:val="04A0"/>
        </w:tblPrEx>
        <w:tc>
          <w:tcPr>
            <w:tcW w:w="1384" w:type="dxa"/>
          </w:tcPr>
          <w:p w:rsidR="0009714C" w:rsidRPr="005C2598" w:rsidP="0044232B">
            <w:pPr>
              <w:pStyle w:val="NoSpacing"/>
              <w:jc w:val="center"/>
              <w:rPr>
                <w:rFonts w:ascii="Times New Roman" w:hAnsi="Times New Roman"/>
                <w:sz w:val="24"/>
                <w:szCs w:val="24"/>
              </w:rPr>
            </w:pPr>
            <w:r w:rsidRPr="005C2598">
              <w:rPr>
                <w:rFonts w:ascii="Times New Roman" w:hAnsi="Times New Roman"/>
                <w:sz w:val="24"/>
                <w:szCs w:val="24"/>
              </w:rPr>
              <w:t xml:space="preserve">3 </w:t>
            </w:r>
          </w:p>
        </w:tc>
        <w:tc>
          <w:tcPr>
            <w:tcW w:w="3040" w:type="dxa"/>
          </w:tcPr>
          <w:p w:rsidR="0009714C" w:rsidRPr="005C2598" w:rsidP="0044232B">
            <w:pPr>
              <w:pStyle w:val="NoSpacing"/>
              <w:jc w:val="both"/>
              <w:rPr>
                <w:rFonts w:ascii="Times New Roman" w:hAnsi="Times New Roman"/>
                <w:sz w:val="24"/>
                <w:szCs w:val="24"/>
              </w:rPr>
            </w:pPr>
            <w:r w:rsidRPr="005C2598">
              <w:rPr>
                <w:rFonts w:ascii="Times New Roman" w:hAnsi="Times New Roman"/>
                <w:sz w:val="24"/>
                <w:szCs w:val="24"/>
              </w:rPr>
              <w:t>Студия «Реклама»</w:t>
            </w:r>
          </w:p>
        </w:tc>
        <w:tc>
          <w:tcPr>
            <w:tcW w:w="2409" w:type="dxa"/>
          </w:tcPr>
          <w:p w:rsidR="0009714C" w:rsidRPr="005C2598" w:rsidP="00AC6E9B">
            <w:pPr>
              <w:pStyle w:val="NoSpacing"/>
              <w:jc w:val="center"/>
              <w:rPr>
                <w:rFonts w:ascii="Times New Roman" w:hAnsi="Times New Roman"/>
                <w:sz w:val="24"/>
                <w:szCs w:val="24"/>
              </w:rPr>
            </w:pPr>
            <w:r w:rsidRPr="005C2598">
              <w:rPr>
                <w:rFonts w:ascii="Times New Roman" w:hAnsi="Times New Roman"/>
                <w:sz w:val="24"/>
                <w:szCs w:val="24"/>
              </w:rPr>
              <w:t>4</w:t>
            </w:r>
          </w:p>
        </w:tc>
        <w:tc>
          <w:tcPr>
            <w:tcW w:w="1985" w:type="dxa"/>
          </w:tcPr>
          <w:p w:rsidR="0009714C" w:rsidRPr="005C2598" w:rsidP="00AC6E9B">
            <w:pPr>
              <w:pStyle w:val="NoSpacing"/>
              <w:jc w:val="center"/>
              <w:rPr>
                <w:rFonts w:ascii="Times New Roman" w:hAnsi="Times New Roman"/>
                <w:sz w:val="24"/>
                <w:szCs w:val="24"/>
              </w:rPr>
            </w:pPr>
            <w:r w:rsidRPr="005C2598">
              <w:rPr>
                <w:rFonts w:ascii="Times New Roman" w:hAnsi="Times New Roman"/>
                <w:sz w:val="24"/>
                <w:szCs w:val="24"/>
              </w:rPr>
              <w:t>4</w:t>
            </w:r>
          </w:p>
        </w:tc>
        <w:tc>
          <w:tcPr>
            <w:tcW w:w="5953" w:type="dxa"/>
          </w:tcPr>
          <w:p w:rsidR="0009714C" w:rsidRPr="0009714C" w:rsidP="0009714C">
            <w:pPr>
              <w:pStyle w:val="NoSpacing"/>
              <w:rPr>
                <w:rFonts w:ascii="Times New Roman" w:hAnsi="Times New Roman" w:cs="Times New Roman"/>
                <w:sz w:val="24"/>
                <w:szCs w:val="24"/>
              </w:rPr>
            </w:pPr>
            <w:r w:rsidRPr="0009714C">
              <w:rPr>
                <w:rFonts w:ascii="Times New Roman" w:hAnsi="Times New Roman" w:cs="Times New Roman"/>
                <w:sz w:val="24"/>
                <w:szCs w:val="24"/>
              </w:rPr>
              <w:t>Воспитание трудолюбия, творческого отношения к учению, труду.</w:t>
            </w:r>
          </w:p>
        </w:tc>
      </w:tr>
      <w:tr w:rsidTr="0009714C">
        <w:tblPrEx>
          <w:tblW w:w="14771" w:type="dxa"/>
          <w:tblInd w:w="-34" w:type="dxa"/>
          <w:tblLayout w:type="fixed"/>
          <w:tblLook w:val="04A0"/>
        </w:tblPrEx>
        <w:tc>
          <w:tcPr>
            <w:tcW w:w="1384" w:type="dxa"/>
          </w:tcPr>
          <w:p w:rsidR="0009714C" w:rsidRPr="005C2598" w:rsidP="0044232B">
            <w:pPr>
              <w:pStyle w:val="NoSpacing"/>
              <w:jc w:val="center"/>
              <w:rPr>
                <w:rFonts w:ascii="Times New Roman" w:hAnsi="Times New Roman"/>
                <w:sz w:val="24"/>
                <w:szCs w:val="24"/>
              </w:rPr>
            </w:pPr>
            <w:r w:rsidRPr="005C2598">
              <w:rPr>
                <w:rFonts w:ascii="Times New Roman" w:hAnsi="Times New Roman"/>
                <w:sz w:val="24"/>
                <w:szCs w:val="24"/>
              </w:rPr>
              <w:t>4</w:t>
            </w:r>
          </w:p>
        </w:tc>
        <w:tc>
          <w:tcPr>
            <w:tcW w:w="3040" w:type="dxa"/>
          </w:tcPr>
          <w:p w:rsidR="0009714C" w:rsidRPr="005C2598" w:rsidP="005A1465">
            <w:pPr>
              <w:pStyle w:val="NoSpacing"/>
              <w:jc w:val="both"/>
              <w:rPr>
                <w:rFonts w:ascii="Times New Roman" w:hAnsi="Times New Roman"/>
                <w:sz w:val="24"/>
                <w:szCs w:val="24"/>
              </w:rPr>
            </w:pPr>
            <w:r w:rsidRPr="005C2598">
              <w:rPr>
                <w:rFonts w:ascii="Times New Roman" w:hAnsi="Times New Roman"/>
                <w:sz w:val="24"/>
                <w:szCs w:val="24"/>
              </w:rPr>
              <w:t xml:space="preserve">Новогодняя студия </w:t>
            </w:r>
          </w:p>
        </w:tc>
        <w:tc>
          <w:tcPr>
            <w:tcW w:w="2409" w:type="dxa"/>
          </w:tcPr>
          <w:p w:rsidR="0009714C" w:rsidRPr="005C2598" w:rsidP="00AC6E9B">
            <w:pPr>
              <w:pStyle w:val="NoSpacing"/>
              <w:jc w:val="center"/>
              <w:rPr>
                <w:rFonts w:ascii="Times New Roman" w:hAnsi="Times New Roman"/>
                <w:sz w:val="24"/>
                <w:szCs w:val="24"/>
              </w:rPr>
            </w:pPr>
            <w:r>
              <w:rPr>
                <w:rFonts w:ascii="Times New Roman" w:hAnsi="Times New Roman"/>
                <w:sz w:val="24"/>
                <w:szCs w:val="24"/>
              </w:rPr>
              <w:t>3</w:t>
            </w:r>
          </w:p>
        </w:tc>
        <w:tc>
          <w:tcPr>
            <w:tcW w:w="1985" w:type="dxa"/>
          </w:tcPr>
          <w:p w:rsidR="0009714C" w:rsidRPr="005C2598" w:rsidP="00AC6E9B">
            <w:pPr>
              <w:pStyle w:val="NoSpacing"/>
              <w:jc w:val="center"/>
              <w:rPr>
                <w:rFonts w:ascii="Times New Roman" w:hAnsi="Times New Roman"/>
                <w:sz w:val="24"/>
                <w:szCs w:val="24"/>
              </w:rPr>
            </w:pPr>
            <w:r>
              <w:rPr>
                <w:rFonts w:ascii="Times New Roman" w:hAnsi="Times New Roman"/>
                <w:sz w:val="24"/>
                <w:szCs w:val="24"/>
              </w:rPr>
              <w:t>3</w:t>
            </w:r>
          </w:p>
        </w:tc>
        <w:tc>
          <w:tcPr>
            <w:tcW w:w="5953" w:type="dxa"/>
          </w:tcPr>
          <w:p w:rsidR="0009714C" w:rsidRPr="0009714C" w:rsidP="0009714C">
            <w:pPr>
              <w:pStyle w:val="NoSpacing"/>
              <w:rPr>
                <w:rFonts w:ascii="Times New Roman" w:hAnsi="Times New Roman" w:cs="Times New Roman"/>
                <w:sz w:val="24"/>
                <w:szCs w:val="24"/>
              </w:rPr>
            </w:pPr>
            <w:r w:rsidRPr="0009714C">
              <w:rPr>
                <w:rFonts w:ascii="Times New Roman" w:hAnsi="Times New Roman" w:cs="Times New Roman"/>
                <w:sz w:val="24"/>
                <w:szCs w:val="24"/>
              </w:rPr>
              <w:t>Развитие творческих способностей школьника, воображения, внимания, целеустремленности, креативности.</w:t>
            </w:r>
          </w:p>
        </w:tc>
      </w:tr>
      <w:tr w:rsidTr="0009714C">
        <w:tblPrEx>
          <w:tblW w:w="14771" w:type="dxa"/>
          <w:tblInd w:w="-34" w:type="dxa"/>
          <w:tblLayout w:type="fixed"/>
          <w:tblLook w:val="04A0"/>
        </w:tblPrEx>
        <w:tc>
          <w:tcPr>
            <w:tcW w:w="1384" w:type="dxa"/>
          </w:tcPr>
          <w:p w:rsidR="0009714C" w:rsidRPr="005C2598" w:rsidP="0044232B">
            <w:pPr>
              <w:pStyle w:val="NoSpacing"/>
              <w:jc w:val="center"/>
              <w:rPr>
                <w:rFonts w:ascii="Times New Roman" w:hAnsi="Times New Roman"/>
                <w:sz w:val="24"/>
                <w:szCs w:val="24"/>
              </w:rPr>
            </w:pPr>
            <w:r w:rsidRPr="005C2598">
              <w:rPr>
                <w:rFonts w:ascii="Times New Roman" w:hAnsi="Times New Roman"/>
                <w:sz w:val="24"/>
                <w:szCs w:val="24"/>
              </w:rPr>
              <w:t xml:space="preserve">5 </w:t>
            </w:r>
          </w:p>
        </w:tc>
        <w:tc>
          <w:tcPr>
            <w:tcW w:w="3040" w:type="dxa"/>
          </w:tcPr>
          <w:p w:rsidR="0009714C" w:rsidRPr="005C2598" w:rsidP="0044232B">
            <w:pPr>
              <w:pStyle w:val="NoSpacing"/>
              <w:jc w:val="both"/>
              <w:rPr>
                <w:rFonts w:ascii="Times New Roman" w:hAnsi="Times New Roman"/>
                <w:sz w:val="24"/>
                <w:szCs w:val="24"/>
              </w:rPr>
            </w:pPr>
            <w:r w:rsidRPr="005C2598">
              <w:rPr>
                <w:rFonts w:ascii="Times New Roman" w:hAnsi="Times New Roman"/>
                <w:sz w:val="24"/>
                <w:szCs w:val="24"/>
              </w:rPr>
              <w:t>Студия «Декор интерьера»</w:t>
            </w:r>
          </w:p>
        </w:tc>
        <w:tc>
          <w:tcPr>
            <w:tcW w:w="2409" w:type="dxa"/>
          </w:tcPr>
          <w:p w:rsidR="0009714C" w:rsidRPr="005C2598" w:rsidP="00AC6E9B">
            <w:pPr>
              <w:pStyle w:val="NoSpacing"/>
              <w:jc w:val="center"/>
              <w:rPr>
                <w:rFonts w:ascii="Times New Roman" w:hAnsi="Times New Roman"/>
                <w:sz w:val="24"/>
                <w:szCs w:val="24"/>
              </w:rPr>
            </w:pPr>
            <w:r>
              <w:rPr>
                <w:rFonts w:ascii="Times New Roman" w:hAnsi="Times New Roman"/>
                <w:sz w:val="24"/>
                <w:szCs w:val="24"/>
              </w:rPr>
              <w:t>5</w:t>
            </w:r>
          </w:p>
        </w:tc>
        <w:tc>
          <w:tcPr>
            <w:tcW w:w="1985" w:type="dxa"/>
          </w:tcPr>
          <w:p w:rsidR="0009714C" w:rsidRPr="005C2598" w:rsidP="00AC6E9B">
            <w:pPr>
              <w:pStyle w:val="NoSpacing"/>
              <w:jc w:val="center"/>
              <w:rPr>
                <w:rFonts w:ascii="Times New Roman" w:hAnsi="Times New Roman"/>
                <w:sz w:val="24"/>
                <w:szCs w:val="24"/>
              </w:rPr>
            </w:pPr>
            <w:r>
              <w:rPr>
                <w:rFonts w:ascii="Times New Roman" w:hAnsi="Times New Roman"/>
                <w:sz w:val="24"/>
                <w:szCs w:val="24"/>
              </w:rPr>
              <w:t>5</w:t>
            </w:r>
          </w:p>
        </w:tc>
        <w:tc>
          <w:tcPr>
            <w:tcW w:w="5953" w:type="dxa"/>
          </w:tcPr>
          <w:p w:rsidR="0009714C" w:rsidRPr="0009714C" w:rsidP="0009714C">
            <w:pPr>
              <w:pStyle w:val="NoSpacing"/>
              <w:rPr>
                <w:rFonts w:ascii="Times New Roman" w:hAnsi="Times New Roman" w:cs="Times New Roman"/>
                <w:sz w:val="24"/>
                <w:szCs w:val="24"/>
              </w:rPr>
            </w:pPr>
            <w:r w:rsidRPr="0009714C">
              <w:rPr>
                <w:rFonts w:ascii="Times New Roman" w:hAnsi="Times New Roman" w:cs="Times New Roman"/>
                <w:sz w:val="24"/>
                <w:szCs w:val="24"/>
              </w:rPr>
              <w:t>Воспитание сознательного отношения и склонностей к труду как основной жизненной потребности через формирование привычки к труду.</w:t>
            </w:r>
          </w:p>
        </w:tc>
      </w:tr>
      <w:tr w:rsidTr="0009714C">
        <w:tblPrEx>
          <w:tblW w:w="14771" w:type="dxa"/>
          <w:tblInd w:w="-34" w:type="dxa"/>
          <w:tblLayout w:type="fixed"/>
          <w:tblLook w:val="04A0"/>
        </w:tblPrEx>
        <w:tc>
          <w:tcPr>
            <w:tcW w:w="1384" w:type="dxa"/>
          </w:tcPr>
          <w:p w:rsidR="0009714C" w:rsidRPr="005C2598" w:rsidP="0044232B">
            <w:pPr>
              <w:pStyle w:val="NoSpacing"/>
              <w:jc w:val="center"/>
              <w:rPr>
                <w:rFonts w:ascii="Times New Roman" w:hAnsi="Times New Roman"/>
                <w:sz w:val="24"/>
                <w:szCs w:val="24"/>
              </w:rPr>
            </w:pPr>
            <w:r w:rsidRPr="005C2598">
              <w:rPr>
                <w:rFonts w:ascii="Times New Roman" w:hAnsi="Times New Roman"/>
                <w:sz w:val="24"/>
                <w:szCs w:val="24"/>
              </w:rPr>
              <w:t>6</w:t>
            </w:r>
          </w:p>
        </w:tc>
        <w:tc>
          <w:tcPr>
            <w:tcW w:w="3040" w:type="dxa"/>
          </w:tcPr>
          <w:p w:rsidR="0009714C" w:rsidRPr="005C2598" w:rsidP="0044232B">
            <w:pPr>
              <w:pStyle w:val="NoSpacing"/>
              <w:jc w:val="both"/>
              <w:rPr>
                <w:rFonts w:ascii="Times New Roman" w:hAnsi="Times New Roman"/>
                <w:sz w:val="24"/>
                <w:szCs w:val="24"/>
              </w:rPr>
            </w:pPr>
            <w:r w:rsidRPr="005C2598">
              <w:rPr>
                <w:rFonts w:ascii="Times New Roman" w:hAnsi="Times New Roman"/>
                <w:sz w:val="24"/>
                <w:szCs w:val="24"/>
              </w:rPr>
              <w:t>Студия «Мода»</w:t>
            </w:r>
          </w:p>
        </w:tc>
        <w:tc>
          <w:tcPr>
            <w:tcW w:w="2409" w:type="dxa"/>
          </w:tcPr>
          <w:p w:rsidR="0009714C" w:rsidRPr="005C2598" w:rsidP="00AC6E9B">
            <w:pPr>
              <w:pStyle w:val="NoSpacing"/>
              <w:jc w:val="center"/>
              <w:rPr>
                <w:rFonts w:ascii="Times New Roman" w:hAnsi="Times New Roman"/>
                <w:sz w:val="24"/>
                <w:szCs w:val="24"/>
              </w:rPr>
            </w:pPr>
            <w:r w:rsidRPr="005C2598">
              <w:rPr>
                <w:rFonts w:ascii="Times New Roman" w:hAnsi="Times New Roman"/>
                <w:sz w:val="24"/>
                <w:szCs w:val="24"/>
              </w:rPr>
              <w:t>7</w:t>
            </w:r>
          </w:p>
        </w:tc>
        <w:tc>
          <w:tcPr>
            <w:tcW w:w="1985" w:type="dxa"/>
          </w:tcPr>
          <w:p w:rsidR="0009714C" w:rsidRPr="005C2598" w:rsidP="00AC6E9B">
            <w:pPr>
              <w:pStyle w:val="NoSpacing"/>
              <w:jc w:val="center"/>
              <w:rPr>
                <w:rFonts w:ascii="Times New Roman" w:hAnsi="Times New Roman"/>
                <w:sz w:val="24"/>
                <w:szCs w:val="24"/>
              </w:rPr>
            </w:pPr>
            <w:r w:rsidRPr="005C2598">
              <w:rPr>
                <w:rFonts w:ascii="Times New Roman" w:hAnsi="Times New Roman"/>
                <w:sz w:val="24"/>
                <w:szCs w:val="24"/>
              </w:rPr>
              <w:t>7</w:t>
            </w:r>
          </w:p>
        </w:tc>
        <w:tc>
          <w:tcPr>
            <w:tcW w:w="5953" w:type="dxa"/>
          </w:tcPr>
          <w:p w:rsidR="0009714C" w:rsidRPr="0009714C" w:rsidP="0009714C">
            <w:pPr>
              <w:spacing w:before="100" w:beforeAutospacing="1" w:after="100" w:afterAutospacing="1" w:line="240" w:lineRule="auto"/>
              <w:rPr>
                <w:rFonts w:ascii="Times New Roman" w:eastAsia="Times New Roman" w:hAnsi="Times New Roman" w:cs="Times New Roman"/>
                <w:sz w:val="24"/>
                <w:szCs w:val="24"/>
              </w:rPr>
            </w:pPr>
            <w:r w:rsidRPr="0009714C">
              <w:rPr>
                <w:rFonts w:ascii="Times New Roman" w:eastAsia="Times New Roman" w:hAnsi="Times New Roman" w:cs="Times New Roman"/>
                <w:sz w:val="24"/>
                <w:szCs w:val="24"/>
              </w:rPr>
              <w:t>Воспитание ценностного отношения к прекрасному, формирование представлений об эстетических идеалах и ценностях.</w:t>
            </w:r>
          </w:p>
        </w:tc>
      </w:tr>
      <w:tr w:rsidTr="0009714C">
        <w:tblPrEx>
          <w:tblW w:w="14771" w:type="dxa"/>
          <w:tblInd w:w="-34" w:type="dxa"/>
          <w:tblLayout w:type="fixed"/>
          <w:tblLook w:val="04A0"/>
        </w:tblPrEx>
        <w:trPr>
          <w:trHeight w:val="240"/>
        </w:trPr>
        <w:tc>
          <w:tcPr>
            <w:tcW w:w="1384" w:type="dxa"/>
          </w:tcPr>
          <w:p w:rsidR="0009714C" w:rsidRPr="005C2598" w:rsidP="0044232B">
            <w:pPr>
              <w:pStyle w:val="NoSpacing"/>
              <w:jc w:val="center"/>
              <w:rPr>
                <w:rFonts w:ascii="Times New Roman" w:hAnsi="Times New Roman"/>
                <w:sz w:val="24"/>
                <w:szCs w:val="24"/>
              </w:rPr>
            </w:pPr>
            <w:r w:rsidRPr="005C2598">
              <w:rPr>
                <w:rFonts w:ascii="Times New Roman" w:hAnsi="Times New Roman"/>
                <w:sz w:val="24"/>
                <w:szCs w:val="24"/>
              </w:rPr>
              <w:t>7</w:t>
            </w:r>
          </w:p>
        </w:tc>
        <w:tc>
          <w:tcPr>
            <w:tcW w:w="3040" w:type="dxa"/>
          </w:tcPr>
          <w:p w:rsidR="0009714C" w:rsidRPr="005C2598" w:rsidP="0044232B">
            <w:pPr>
              <w:pStyle w:val="NoSpacing"/>
              <w:jc w:val="both"/>
              <w:rPr>
                <w:rFonts w:ascii="Times New Roman" w:hAnsi="Times New Roman"/>
                <w:sz w:val="24"/>
                <w:szCs w:val="24"/>
              </w:rPr>
            </w:pPr>
            <w:r w:rsidRPr="005C2598">
              <w:rPr>
                <w:rFonts w:ascii="Times New Roman" w:hAnsi="Times New Roman"/>
                <w:sz w:val="24"/>
                <w:szCs w:val="24"/>
              </w:rPr>
              <w:t>Студия «Подарки»</w:t>
            </w:r>
          </w:p>
        </w:tc>
        <w:tc>
          <w:tcPr>
            <w:tcW w:w="2409" w:type="dxa"/>
          </w:tcPr>
          <w:p w:rsidR="0009714C" w:rsidRPr="005C2598" w:rsidP="00AC6E9B">
            <w:pPr>
              <w:pStyle w:val="NoSpacing"/>
              <w:jc w:val="center"/>
              <w:rPr>
                <w:rFonts w:ascii="Times New Roman" w:hAnsi="Times New Roman"/>
                <w:sz w:val="24"/>
                <w:szCs w:val="24"/>
              </w:rPr>
            </w:pPr>
            <w:r w:rsidRPr="005C2598">
              <w:rPr>
                <w:rFonts w:ascii="Times New Roman" w:hAnsi="Times New Roman"/>
                <w:sz w:val="24"/>
                <w:szCs w:val="24"/>
              </w:rPr>
              <w:t>3</w:t>
            </w:r>
          </w:p>
        </w:tc>
        <w:tc>
          <w:tcPr>
            <w:tcW w:w="1985" w:type="dxa"/>
          </w:tcPr>
          <w:p w:rsidR="0009714C" w:rsidRPr="005C2598" w:rsidP="00AC6E9B">
            <w:pPr>
              <w:pStyle w:val="NoSpacing"/>
              <w:jc w:val="center"/>
              <w:rPr>
                <w:rFonts w:ascii="Times New Roman" w:hAnsi="Times New Roman"/>
                <w:sz w:val="24"/>
                <w:szCs w:val="24"/>
              </w:rPr>
            </w:pPr>
            <w:r w:rsidRPr="005C2598">
              <w:rPr>
                <w:rFonts w:ascii="Times New Roman" w:hAnsi="Times New Roman"/>
                <w:sz w:val="24"/>
                <w:szCs w:val="24"/>
              </w:rPr>
              <w:t>3</w:t>
            </w:r>
          </w:p>
        </w:tc>
        <w:tc>
          <w:tcPr>
            <w:tcW w:w="5953" w:type="dxa"/>
          </w:tcPr>
          <w:p w:rsidR="0009714C" w:rsidRPr="0009714C" w:rsidP="0009714C">
            <w:pPr>
              <w:spacing w:before="100" w:beforeAutospacing="1" w:after="100" w:afterAutospacing="1" w:line="240" w:lineRule="auto"/>
              <w:rPr>
                <w:rFonts w:ascii="Times New Roman" w:eastAsia="Times New Roman" w:hAnsi="Times New Roman" w:cs="Times New Roman"/>
                <w:sz w:val="24"/>
                <w:szCs w:val="24"/>
              </w:rPr>
            </w:pPr>
            <w:r w:rsidRPr="0009714C">
              <w:rPr>
                <w:rFonts w:ascii="Times New Roman" w:eastAsia="Times New Roman" w:hAnsi="Times New Roman" w:cs="Times New Roman"/>
                <w:sz w:val="24"/>
                <w:szCs w:val="24"/>
              </w:rPr>
              <w:t>Воспитание трудолюбия, творческого отношения к учению, жизни. Воспитание нравственных чувств и этического сознания обучающихся.</w:t>
            </w:r>
          </w:p>
        </w:tc>
      </w:tr>
      <w:tr w:rsidTr="0009714C">
        <w:tblPrEx>
          <w:tblW w:w="14771" w:type="dxa"/>
          <w:tblInd w:w="-34" w:type="dxa"/>
          <w:tblLayout w:type="fixed"/>
          <w:tblLook w:val="04A0"/>
        </w:tblPrEx>
        <w:trPr>
          <w:trHeight w:val="258"/>
        </w:trPr>
        <w:tc>
          <w:tcPr>
            <w:tcW w:w="1384" w:type="dxa"/>
          </w:tcPr>
          <w:p w:rsidR="0009714C" w:rsidRPr="005C2598" w:rsidP="0044232B">
            <w:pPr>
              <w:pStyle w:val="NoSpacing"/>
              <w:jc w:val="center"/>
              <w:rPr>
                <w:rFonts w:ascii="Times New Roman" w:hAnsi="Times New Roman"/>
                <w:sz w:val="24"/>
                <w:szCs w:val="24"/>
              </w:rPr>
            </w:pPr>
            <w:r w:rsidRPr="005C2598">
              <w:rPr>
                <w:rFonts w:ascii="Times New Roman" w:hAnsi="Times New Roman"/>
                <w:sz w:val="24"/>
                <w:szCs w:val="24"/>
              </w:rPr>
              <w:t>8</w:t>
            </w:r>
          </w:p>
        </w:tc>
        <w:tc>
          <w:tcPr>
            <w:tcW w:w="3040" w:type="dxa"/>
          </w:tcPr>
          <w:p w:rsidR="0009714C" w:rsidRPr="005C2598" w:rsidP="0044232B">
            <w:pPr>
              <w:pStyle w:val="NoSpacing"/>
              <w:jc w:val="both"/>
              <w:rPr>
                <w:rFonts w:ascii="Times New Roman" w:hAnsi="Times New Roman"/>
                <w:sz w:val="24"/>
                <w:szCs w:val="24"/>
              </w:rPr>
            </w:pPr>
            <w:r>
              <w:rPr>
                <w:rFonts w:ascii="Times New Roman" w:hAnsi="Times New Roman"/>
                <w:sz w:val="24"/>
                <w:szCs w:val="24"/>
              </w:rPr>
              <w:t>Студия «Игрушка»</w:t>
            </w:r>
          </w:p>
        </w:tc>
        <w:tc>
          <w:tcPr>
            <w:tcW w:w="2409" w:type="dxa"/>
          </w:tcPr>
          <w:p w:rsidR="0009714C" w:rsidRPr="005C2598" w:rsidP="00AC6E9B">
            <w:pPr>
              <w:pStyle w:val="NoSpacing"/>
              <w:jc w:val="center"/>
              <w:rPr>
                <w:rFonts w:ascii="Times New Roman" w:hAnsi="Times New Roman"/>
                <w:sz w:val="24"/>
                <w:szCs w:val="24"/>
              </w:rPr>
            </w:pPr>
            <w:r w:rsidRPr="005C2598">
              <w:rPr>
                <w:rFonts w:ascii="Times New Roman" w:hAnsi="Times New Roman"/>
                <w:sz w:val="24"/>
                <w:szCs w:val="24"/>
              </w:rPr>
              <w:t>5</w:t>
            </w:r>
          </w:p>
        </w:tc>
        <w:tc>
          <w:tcPr>
            <w:tcW w:w="1985" w:type="dxa"/>
          </w:tcPr>
          <w:p w:rsidR="0009714C" w:rsidRPr="005C2598" w:rsidP="00AC6E9B">
            <w:pPr>
              <w:pStyle w:val="NoSpacing"/>
              <w:jc w:val="center"/>
              <w:rPr>
                <w:rFonts w:ascii="Times New Roman" w:hAnsi="Times New Roman"/>
                <w:sz w:val="24"/>
                <w:szCs w:val="24"/>
              </w:rPr>
            </w:pPr>
            <w:r w:rsidRPr="005C2598">
              <w:rPr>
                <w:rFonts w:ascii="Times New Roman" w:hAnsi="Times New Roman"/>
                <w:sz w:val="24"/>
                <w:szCs w:val="24"/>
              </w:rPr>
              <w:t>5</w:t>
            </w:r>
          </w:p>
        </w:tc>
        <w:tc>
          <w:tcPr>
            <w:tcW w:w="5953" w:type="dxa"/>
          </w:tcPr>
          <w:p w:rsidR="0009714C" w:rsidRPr="0009714C" w:rsidP="0009714C">
            <w:pPr>
              <w:pStyle w:val="NoSpacing"/>
              <w:rPr>
                <w:rFonts w:ascii="Times New Roman" w:hAnsi="Times New Roman" w:cs="Times New Roman"/>
                <w:sz w:val="24"/>
                <w:szCs w:val="24"/>
              </w:rPr>
            </w:pPr>
            <w:r w:rsidRPr="0009714C">
              <w:rPr>
                <w:rFonts w:ascii="Times New Roman" w:hAnsi="Times New Roman" w:cs="Times New Roman"/>
                <w:sz w:val="24"/>
                <w:szCs w:val="24"/>
              </w:rPr>
              <w:t>Воспитание сознательного отношения и склонностей к труду как основной жизненной потребности через формирование привычки к труду.</w:t>
            </w:r>
          </w:p>
        </w:tc>
      </w:tr>
      <w:tr w:rsidTr="0009714C">
        <w:tblPrEx>
          <w:tblW w:w="14771" w:type="dxa"/>
          <w:tblInd w:w="-34" w:type="dxa"/>
          <w:tblLayout w:type="fixed"/>
          <w:tblLook w:val="04A0"/>
        </w:tblPrEx>
        <w:tc>
          <w:tcPr>
            <w:tcW w:w="4424" w:type="dxa"/>
            <w:gridSpan w:val="2"/>
          </w:tcPr>
          <w:p w:rsidR="0009714C" w:rsidRPr="005C2598" w:rsidP="005A1465">
            <w:pPr>
              <w:pStyle w:val="NoSpacing"/>
              <w:jc w:val="right"/>
              <w:rPr>
                <w:rFonts w:ascii="Times New Roman" w:hAnsi="Times New Roman"/>
                <w:b/>
                <w:sz w:val="24"/>
                <w:szCs w:val="24"/>
              </w:rPr>
            </w:pPr>
            <w:r w:rsidRPr="005C2598">
              <w:rPr>
                <w:rFonts w:ascii="Times New Roman" w:hAnsi="Times New Roman"/>
                <w:b/>
                <w:sz w:val="24"/>
                <w:szCs w:val="24"/>
              </w:rPr>
              <w:t xml:space="preserve">                   Итого:</w:t>
            </w:r>
          </w:p>
        </w:tc>
        <w:tc>
          <w:tcPr>
            <w:tcW w:w="2409" w:type="dxa"/>
          </w:tcPr>
          <w:p w:rsidR="0009714C" w:rsidRPr="005C2598" w:rsidP="008933A4">
            <w:pPr>
              <w:pStyle w:val="NoSpacing"/>
              <w:jc w:val="center"/>
              <w:rPr>
                <w:rFonts w:ascii="Times New Roman" w:hAnsi="Times New Roman"/>
                <w:b/>
                <w:sz w:val="24"/>
                <w:szCs w:val="24"/>
              </w:rPr>
            </w:pPr>
            <w:r w:rsidRPr="005C2598">
              <w:rPr>
                <w:rFonts w:ascii="Times New Roman" w:hAnsi="Times New Roman"/>
                <w:b/>
                <w:sz w:val="24"/>
                <w:szCs w:val="24"/>
              </w:rPr>
              <w:t>3</w:t>
            </w:r>
            <w:r>
              <w:rPr>
                <w:rFonts w:ascii="Times New Roman" w:hAnsi="Times New Roman"/>
                <w:b/>
                <w:sz w:val="24"/>
                <w:szCs w:val="24"/>
              </w:rPr>
              <w:t>4</w:t>
            </w:r>
          </w:p>
        </w:tc>
        <w:tc>
          <w:tcPr>
            <w:tcW w:w="1985" w:type="dxa"/>
          </w:tcPr>
          <w:p w:rsidR="0009714C" w:rsidRPr="005C2598" w:rsidP="008933A4">
            <w:pPr>
              <w:pStyle w:val="NoSpacing"/>
              <w:jc w:val="center"/>
              <w:rPr>
                <w:rFonts w:ascii="Times New Roman" w:hAnsi="Times New Roman"/>
                <w:b/>
                <w:sz w:val="24"/>
                <w:szCs w:val="24"/>
              </w:rPr>
            </w:pPr>
            <w:r>
              <w:rPr>
                <w:rFonts w:ascii="Times New Roman" w:hAnsi="Times New Roman"/>
                <w:b/>
                <w:sz w:val="24"/>
                <w:szCs w:val="24"/>
              </w:rPr>
              <w:t>34</w:t>
            </w:r>
          </w:p>
        </w:tc>
        <w:tc>
          <w:tcPr>
            <w:tcW w:w="5953" w:type="dxa"/>
          </w:tcPr>
          <w:p w:rsidR="0009714C" w:rsidP="008933A4">
            <w:pPr>
              <w:pStyle w:val="NoSpacing"/>
              <w:jc w:val="center"/>
              <w:rPr>
                <w:rFonts w:ascii="Times New Roman" w:hAnsi="Times New Roman"/>
                <w:b/>
                <w:sz w:val="24"/>
                <w:szCs w:val="24"/>
              </w:rPr>
            </w:pPr>
          </w:p>
        </w:tc>
      </w:tr>
    </w:tbl>
    <w:p w:rsidR="00B92CBE" w:rsidP="00B92CBE">
      <w:pPr>
        <w:rPr>
          <w:rStyle w:val="c7"/>
          <w:sz w:val="28"/>
          <w:szCs w:val="28"/>
        </w:rPr>
      </w:pPr>
    </w:p>
    <w:p w:rsidR="00B15319" w:rsidP="005E38D7">
      <w:pPr>
        <w:shd w:val="clear" w:color="auto" w:fill="FFFFFF"/>
        <w:ind w:firstLine="567"/>
        <w:jc w:val="center"/>
        <w:rPr>
          <w:rFonts w:ascii="Times New Roman" w:hAnsi="Times New Roman" w:cs="Times New Roman"/>
          <w:b/>
          <w:sz w:val="28"/>
        </w:rPr>
      </w:pPr>
    </w:p>
    <w:p w:rsidR="00B15319" w:rsidP="005E38D7">
      <w:pPr>
        <w:shd w:val="clear" w:color="auto" w:fill="FFFFFF"/>
        <w:ind w:firstLine="567"/>
        <w:jc w:val="center"/>
        <w:rPr>
          <w:rFonts w:ascii="Times New Roman" w:hAnsi="Times New Roman" w:cs="Times New Roman"/>
          <w:b/>
          <w:sz w:val="28"/>
        </w:rPr>
      </w:pPr>
    </w:p>
    <w:p w:rsidR="00B15319" w:rsidP="005E38D7">
      <w:pPr>
        <w:shd w:val="clear" w:color="auto" w:fill="FFFFFF"/>
        <w:ind w:firstLine="567"/>
        <w:jc w:val="center"/>
        <w:rPr>
          <w:rFonts w:ascii="Times New Roman" w:hAnsi="Times New Roman" w:cs="Times New Roman"/>
          <w:b/>
          <w:sz w:val="28"/>
        </w:rPr>
      </w:pPr>
    </w:p>
    <w:p w:rsidR="00B15319" w:rsidP="005E38D7">
      <w:pPr>
        <w:shd w:val="clear" w:color="auto" w:fill="FFFFFF"/>
        <w:ind w:firstLine="567"/>
        <w:jc w:val="center"/>
        <w:rPr>
          <w:rFonts w:ascii="Times New Roman" w:hAnsi="Times New Roman" w:cs="Times New Roman"/>
          <w:b/>
          <w:sz w:val="28"/>
        </w:rPr>
      </w:pPr>
    </w:p>
    <w:p w:rsidR="007F6D8E" w:rsidP="005E38D7">
      <w:pPr>
        <w:shd w:val="clear" w:color="auto" w:fill="FFFFFF"/>
        <w:ind w:firstLine="567"/>
        <w:jc w:val="center"/>
        <w:rPr>
          <w:rFonts w:ascii="Times New Roman" w:hAnsi="Times New Roman" w:cs="Times New Roman"/>
          <w:b/>
          <w:sz w:val="28"/>
        </w:rPr>
      </w:pPr>
    </w:p>
    <w:p w:rsidR="007F6D8E" w:rsidP="005E38D7">
      <w:pPr>
        <w:shd w:val="clear" w:color="auto" w:fill="FFFFFF"/>
        <w:ind w:firstLine="567"/>
        <w:jc w:val="center"/>
        <w:rPr>
          <w:rFonts w:ascii="Times New Roman" w:hAnsi="Times New Roman" w:cs="Times New Roman"/>
          <w:b/>
          <w:sz w:val="28"/>
        </w:rPr>
      </w:pPr>
    </w:p>
    <w:p w:rsidR="007F6D8E" w:rsidP="005E38D7">
      <w:pPr>
        <w:shd w:val="clear" w:color="auto" w:fill="FFFFFF"/>
        <w:ind w:firstLine="567"/>
        <w:jc w:val="center"/>
        <w:rPr>
          <w:rFonts w:ascii="Times New Roman" w:hAnsi="Times New Roman" w:cs="Times New Roman"/>
          <w:b/>
          <w:sz w:val="28"/>
        </w:rPr>
      </w:pPr>
    </w:p>
    <w:p w:rsidR="005A1465" w:rsidP="005E38D7">
      <w:pPr>
        <w:shd w:val="clear" w:color="auto" w:fill="FFFFFF"/>
        <w:ind w:firstLine="567"/>
        <w:jc w:val="center"/>
        <w:rPr>
          <w:rFonts w:ascii="Times New Roman" w:hAnsi="Times New Roman" w:cs="Times New Roman"/>
          <w:b/>
          <w:sz w:val="28"/>
        </w:rPr>
      </w:pPr>
    </w:p>
    <w:p w:rsidR="005A1465" w:rsidP="005E38D7">
      <w:pPr>
        <w:shd w:val="clear" w:color="auto" w:fill="FFFFFF"/>
        <w:ind w:firstLine="567"/>
        <w:jc w:val="center"/>
        <w:rPr>
          <w:rFonts w:ascii="Times New Roman" w:hAnsi="Times New Roman" w:cs="Times New Roman"/>
          <w:b/>
          <w:sz w:val="28"/>
        </w:rPr>
      </w:pPr>
    </w:p>
    <w:p w:rsidR="0009714C" w:rsidP="005E38D7">
      <w:pPr>
        <w:shd w:val="clear" w:color="auto" w:fill="FFFFFF"/>
        <w:ind w:firstLine="567"/>
        <w:jc w:val="center"/>
        <w:rPr>
          <w:rFonts w:ascii="Times New Roman" w:hAnsi="Times New Roman" w:cs="Times New Roman"/>
          <w:b/>
          <w:sz w:val="28"/>
        </w:rPr>
      </w:pPr>
    </w:p>
    <w:p w:rsidR="0009714C" w:rsidP="005E38D7">
      <w:pPr>
        <w:shd w:val="clear" w:color="auto" w:fill="FFFFFF"/>
        <w:ind w:firstLine="567"/>
        <w:jc w:val="center"/>
        <w:rPr>
          <w:rFonts w:ascii="Times New Roman" w:hAnsi="Times New Roman" w:cs="Times New Roman"/>
          <w:b/>
          <w:sz w:val="28"/>
        </w:rPr>
      </w:pPr>
    </w:p>
    <w:p w:rsidR="0009714C" w:rsidP="005E38D7">
      <w:pPr>
        <w:shd w:val="clear" w:color="auto" w:fill="FFFFFF"/>
        <w:ind w:firstLine="567"/>
        <w:jc w:val="center"/>
        <w:rPr>
          <w:rFonts w:ascii="Times New Roman" w:hAnsi="Times New Roman" w:cs="Times New Roman"/>
          <w:b/>
          <w:sz w:val="28"/>
        </w:rPr>
      </w:pPr>
    </w:p>
    <w:p w:rsidR="0009714C" w:rsidP="005E38D7">
      <w:pPr>
        <w:shd w:val="clear" w:color="auto" w:fill="FFFFFF"/>
        <w:ind w:firstLine="567"/>
        <w:jc w:val="center"/>
        <w:rPr>
          <w:rFonts w:ascii="Times New Roman" w:hAnsi="Times New Roman" w:cs="Times New Roman"/>
          <w:b/>
          <w:sz w:val="28"/>
        </w:rPr>
      </w:pPr>
    </w:p>
    <w:p w:rsidR="0009714C" w:rsidP="005E38D7">
      <w:pPr>
        <w:shd w:val="clear" w:color="auto" w:fill="FFFFFF"/>
        <w:ind w:firstLine="567"/>
        <w:jc w:val="center"/>
        <w:rPr>
          <w:rFonts w:ascii="Times New Roman" w:hAnsi="Times New Roman" w:cs="Times New Roman"/>
          <w:b/>
          <w:sz w:val="28"/>
        </w:rPr>
      </w:pPr>
    </w:p>
    <w:p w:rsidR="0009714C" w:rsidP="005E38D7">
      <w:pPr>
        <w:shd w:val="clear" w:color="auto" w:fill="FFFFFF"/>
        <w:ind w:firstLine="567"/>
        <w:jc w:val="center"/>
        <w:rPr>
          <w:rFonts w:ascii="Times New Roman" w:hAnsi="Times New Roman" w:cs="Times New Roman"/>
          <w:b/>
          <w:sz w:val="28"/>
        </w:rPr>
      </w:pPr>
    </w:p>
    <w:p w:rsidR="005E38D7" w:rsidRPr="003136C2" w:rsidP="005E38D7">
      <w:pPr>
        <w:shd w:val="clear" w:color="auto" w:fill="FFFFFF"/>
        <w:ind w:firstLine="567"/>
        <w:jc w:val="center"/>
        <w:rPr>
          <w:rFonts w:ascii="Times New Roman" w:hAnsi="Times New Roman" w:cs="Times New Roman"/>
          <w:b/>
          <w:bCs/>
          <w:color w:val="000000"/>
          <w:sz w:val="28"/>
          <w:szCs w:val="28"/>
        </w:rPr>
      </w:pPr>
      <w:r w:rsidRPr="003136C2">
        <w:rPr>
          <w:rFonts w:ascii="Times New Roman" w:hAnsi="Times New Roman" w:cs="Times New Roman"/>
          <w:b/>
          <w:sz w:val="28"/>
        </w:rPr>
        <w:t xml:space="preserve">Календарно – тематическое планирование </w:t>
      </w:r>
    </w:p>
    <w:tbl>
      <w:tblPr>
        <w:tblStyle w:val="TableNormal"/>
        <w:tblW w:w="155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671"/>
        <w:gridCol w:w="708"/>
        <w:gridCol w:w="601"/>
        <w:gridCol w:w="571"/>
        <w:gridCol w:w="1845"/>
        <w:gridCol w:w="708"/>
        <w:gridCol w:w="10489"/>
      </w:tblGrid>
      <w:tr w:rsidTr="00ED59B9">
        <w:tblPrEx>
          <w:tblW w:w="155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Ex>
        <w:trPr>
          <w:trHeight w:val="1126"/>
        </w:trPr>
        <w:tc>
          <w:tcPr>
            <w:tcW w:w="671" w:type="dxa"/>
            <w:vAlign w:val="center"/>
          </w:tcPr>
          <w:p w:rsidR="00DE0971" w:rsidRPr="00DE0971" w:rsidP="008F356E">
            <w:pPr>
              <w:pStyle w:val="NoSpacing"/>
              <w:jc w:val="center"/>
              <w:rPr>
                <w:rFonts w:ascii="Times New Roman" w:hAnsi="Times New Roman" w:cs="Times New Roman"/>
                <w:b/>
                <w:sz w:val="24"/>
                <w:szCs w:val="24"/>
              </w:rPr>
            </w:pPr>
            <w:r w:rsidRPr="00DE0971">
              <w:rPr>
                <w:rFonts w:ascii="Times New Roman" w:hAnsi="Times New Roman" w:cs="Times New Roman"/>
                <w:b/>
                <w:sz w:val="24"/>
                <w:szCs w:val="24"/>
              </w:rPr>
              <w:t>Дата план</w:t>
            </w:r>
          </w:p>
        </w:tc>
        <w:tc>
          <w:tcPr>
            <w:tcW w:w="708" w:type="dxa"/>
            <w:shd w:val="clear" w:color="auto" w:fill="auto"/>
            <w:vAlign w:val="center"/>
          </w:tcPr>
          <w:p w:rsidR="00DE0971" w:rsidRPr="00DE0971" w:rsidP="008F356E">
            <w:pPr>
              <w:pStyle w:val="NoSpacing"/>
              <w:jc w:val="center"/>
              <w:rPr>
                <w:rFonts w:ascii="Times New Roman" w:hAnsi="Times New Roman" w:cs="Times New Roman"/>
                <w:b/>
                <w:sz w:val="24"/>
                <w:szCs w:val="24"/>
              </w:rPr>
            </w:pPr>
            <w:r w:rsidRPr="00DE0971">
              <w:rPr>
                <w:rFonts w:ascii="Times New Roman" w:hAnsi="Times New Roman" w:cs="Times New Roman"/>
                <w:b/>
                <w:sz w:val="24"/>
                <w:szCs w:val="24"/>
              </w:rPr>
              <w:t>Дата факт</w:t>
            </w:r>
          </w:p>
        </w:tc>
        <w:tc>
          <w:tcPr>
            <w:tcW w:w="601" w:type="dxa"/>
            <w:shd w:val="clear" w:color="auto" w:fill="auto"/>
            <w:vAlign w:val="center"/>
          </w:tcPr>
          <w:p w:rsidR="00DE0971" w:rsidRPr="00DE0971" w:rsidP="008F356E">
            <w:pPr>
              <w:pStyle w:val="NoSpacing"/>
              <w:jc w:val="center"/>
              <w:rPr>
                <w:rFonts w:ascii="Times New Roman" w:hAnsi="Times New Roman" w:cs="Times New Roman"/>
                <w:b/>
                <w:sz w:val="24"/>
                <w:szCs w:val="24"/>
              </w:rPr>
            </w:pPr>
            <w:r w:rsidRPr="00DE0971">
              <w:rPr>
                <w:rFonts w:ascii="Times New Roman" w:hAnsi="Times New Roman" w:cs="Times New Roman"/>
                <w:b/>
                <w:sz w:val="24"/>
                <w:szCs w:val="24"/>
              </w:rPr>
              <w:t>№</w:t>
            </w:r>
          </w:p>
          <w:p w:rsidR="00DE0971" w:rsidRPr="00DE0971" w:rsidP="008F356E">
            <w:pPr>
              <w:pStyle w:val="NoSpacing"/>
              <w:jc w:val="center"/>
              <w:rPr>
                <w:rFonts w:ascii="Times New Roman" w:hAnsi="Times New Roman" w:cs="Times New Roman"/>
                <w:b/>
                <w:sz w:val="24"/>
                <w:szCs w:val="24"/>
              </w:rPr>
            </w:pPr>
            <w:r w:rsidRPr="00DE0971">
              <w:rPr>
                <w:rFonts w:ascii="Times New Roman" w:hAnsi="Times New Roman" w:cs="Times New Roman"/>
                <w:b/>
                <w:sz w:val="24"/>
                <w:szCs w:val="24"/>
              </w:rPr>
              <w:t>п/п</w:t>
            </w:r>
          </w:p>
          <w:p w:rsidR="00DE0971" w:rsidRPr="00DE0971" w:rsidP="008F356E">
            <w:pPr>
              <w:pStyle w:val="NoSpacing"/>
              <w:jc w:val="center"/>
              <w:rPr>
                <w:rFonts w:ascii="Times New Roman" w:hAnsi="Times New Roman" w:cs="Times New Roman"/>
                <w:b/>
                <w:sz w:val="24"/>
                <w:szCs w:val="24"/>
              </w:rPr>
            </w:pPr>
          </w:p>
        </w:tc>
        <w:tc>
          <w:tcPr>
            <w:tcW w:w="571" w:type="dxa"/>
            <w:shd w:val="clear" w:color="auto" w:fill="auto"/>
            <w:vAlign w:val="center"/>
          </w:tcPr>
          <w:p w:rsidR="00DE0971" w:rsidRPr="00DE0971" w:rsidP="008F356E">
            <w:pPr>
              <w:pStyle w:val="NoSpacing"/>
              <w:ind w:right="1"/>
              <w:jc w:val="center"/>
              <w:rPr>
                <w:rFonts w:ascii="Times New Roman" w:hAnsi="Times New Roman" w:cs="Times New Roman"/>
                <w:b/>
                <w:sz w:val="24"/>
                <w:szCs w:val="24"/>
              </w:rPr>
            </w:pPr>
            <w:r w:rsidRPr="00DE0971">
              <w:rPr>
                <w:rFonts w:ascii="Times New Roman" w:hAnsi="Times New Roman" w:cs="Times New Roman"/>
                <w:b/>
                <w:sz w:val="24"/>
                <w:szCs w:val="24"/>
              </w:rPr>
              <w:t>№ урока</w:t>
            </w:r>
          </w:p>
        </w:tc>
        <w:tc>
          <w:tcPr>
            <w:tcW w:w="1845" w:type="dxa"/>
            <w:shd w:val="clear" w:color="auto" w:fill="auto"/>
            <w:vAlign w:val="center"/>
          </w:tcPr>
          <w:p w:rsidR="00DE0971" w:rsidRPr="00DE0971" w:rsidP="008F356E">
            <w:pPr>
              <w:pStyle w:val="NoSpacing"/>
              <w:jc w:val="center"/>
              <w:rPr>
                <w:rFonts w:ascii="Times New Roman" w:hAnsi="Times New Roman" w:cs="Times New Roman"/>
                <w:b/>
                <w:sz w:val="24"/>
                <w:szCs w:val="24"/>
                <w:lang w:val="en-US"/>
              </w:rPr>
            </w:pPr>
          </w:p>
          <w:p w:rsidR="00DE0971" w:rsidRPr="00DE0971" w:rsidP="008F356E">
            <w:pPr>
              <w:pStyle w:val="NoSpacing"/>
              <w:jc w:val="center"/>
              <w:rPr>
                <w:rFonts w:ascii="Times New Roman" w:hAnsi="Times New Roman" w:cs="Times New Roman"/>
                <w:b/>
                <w:sz w:val="24"/>
                <w:szCs w:val="24"/>
              </w:rPr>
            </w:pPr>
            <w:r w:rsidRPr="00DE0971">
              <w:rPr>
                <w:rFonts w:ascii="Times New Roman" w:hAnsi="Times New Roman" w:cs="Times New Roman"/>
                <w:b/>
                <w:sz w:val="24"/>
                <w:szCs w:val="24"/>
              </w:rPr>
              <w:t>Название раздела,  темы</w:t>
            </w:r>
          </w:p>
          <w:p w:rsidR="00DE0971" w:rsidRPr="00DE0971" w:rsidP="008F356E">
            <w:pPr>
              <w:pStyle w:val="NoSpacing"/>
              <w:jc w:val="center"/>
              <w:rPr>
                <w:rFonts w:ascii="Times New Roman" w:hAnsi="Times New Roman" w:cs="Times New Roman"/>
                <w:b/>
                <w:sz w:val="24"/>
                <w:szCs w:val="24"/>
              </w:rPr>
            </w:pPr>
          </w:p>
        </w:tc>
        <w:tc>
          <w:tcPr>
            <w:tcW w:w="708" w:type="dxa"/>
            <w:shd w:val="clear" w:color="auto" w:fill="auto"/>
            <w:vAlign w:val="center"/>
          </w:tcPr>
          <w:p w:rsidR="00DE0971" w:rsidRPr="00DE0971" w:rsidP="008F356E">
            <w:pPr>
              <w:pStyle w:val="NoSpacing"/>
              <w:jc w:val="center"/>
              <w:rPr>
                <w:rFonts w:ascii="Times New Roman" w:hAnsi="Times New Roman" w:cs="Times New Roman"/>
                <w:b/>
                <w:sz w:val="24"/>
                <w:szCs w:val="24"/>
                <w:lang w:val="en-US"/>
              </w:rPr>
            </w:pPr>
          </w:p>
          <w:p w:rsidR="00DE0971" w:rsidRPr="00DE0971" w:rsidP="008F356E">
            <w:pPr>
              <w:pStyle w:val="NoSpacing"/>
              <w:jc w:val="center"/>
              <w:rPr>
                <w:rFonts w:ascii="Times New Roman" w:hAnsi="Times New Roman" w:cs="Times New Roman"/>
                <w:b/>
                <w:sz w:val="24"/>
                <w:szCs w:val="24"/>
              </w:rPr>
            </w:pPr>
            <w:r w:rsidRPr="00DE0971">
              <w:rPr>
                <w:rFonts w:ascii="Times New Roman" w:hAnsi="Times New Roman" w:cs="Times New Roman"/>
                <w:b/>
                <w:sz w:val="24"/>
                <w:szCs w:val="24"/>
              </w:rPr>
              <w:t>К-во</w:t>
            </w:r>
          </w:p>
          <w:p w:rsidR="00DE0971" w:rsidRPr="00DE0971" w:rsidP="008F356E">
            <w:pPr>
              <w:pStyle w:val="NoSpacing"/>
              <w:jc w:val="center"/>
              <w:rPr>
                <w:rFonts w:ascii="Times New Roman" w:hAnsi="Times New Roman" w:cs="Times New Roman"/>
                <w:b/>
                <w:sz w:val="24"/>
                <w:szCs w:val="24"/>
              </w:rPr>
            </w:pPr>
            <w:r w:rsidRPr="00DE0971">
              <w:rPr>
                <w:rFonts w:ascii="Times New Roman" w:hAnsi="Times New Roman" w:cs="Times New Roman"/>
                <w:b/>
                <w:sz w:val="24"/>
                <w:szCs w:val="24"/>
              </w:rPr>
              <w:t>часов</w:t>
            </w:r>
          </w:p>
        </w:tc>
        <w:tc>
          <w:tcPr>
            <w:tcW w:w="10489" w:type="dxa"/>
            <w:shd w:val="clear" w:color="auto" w:fill="auto"/>
            <w:vAlign w:val="center"/>
          </w:tcPr>
          <w:p w:rsidR="00DE0971" w:rsidRPr="00DE0971" w:rsidP="008F356E">
            <w:pPr>
              <w:pStyle w:val="NoSpacing"/>
              <w:jc w:val="center"/>
              <w:rPr>
                <w:rFonts w:ascii="Times New Roman" w:hAnsi="Times New Roman" w:cs="Times New Roman"/>
                <w:b/>
                <w:sz w:val="24"/>
                <w:szCs w:val="24"/>
              </w:rPr>
            </w:pPr>
            <w:r w:rsidRPr="00DE0971">
              <w:rPr>
                <w:rFonts w:ascii="Times New Roman" w:hAnsi="Times New Roman" w:cs="Times New Roman"/>
                <w:b/>
                <w:sz w:val="24"/>
                <w:szCs w:val="24"/>
              </w:rPr>
              <w:t>Характеристика видов</w:t>
            </w:r>
          </w:p>
          <w:p w:rsidR="00DE0971" w:rsidRPr="00DE0971" w:rsidP="008F356E">
            <w:pPr>
              <w:pStyle w:val="NoSpacing"/>
              <w:jc w:val="center"/>
              <w:rPr>
                <w:rFonts w:ascii="Times New Roman" w:hAnsi="Times New Roman" w:cs="Times New Roman"/>
                <w:b/>
                <w:sz w:val="24"/>
                <w:szCs w:val="24"/>
              </w:rPr>
            </w:pPr>
            <w:r w:rsidRPr="00DE0971">
              <w:rPr>
                <w:rFonts w:ascii="Times New Roman" w:hAnsi="Times New Roman" w:cs="Times New Roman"/>
                <w:b/>
                <w:sz w:val="24"/>
                <w:szCs w:val="24"/>
              </w:rPr>
              <w:t>деятельности учащихся</w:t>
            </w:r>
          </w:p>
        </w:tc>
      </w:tr>
      <w:tr w:rsidTr="005A1465">
        <w:tblPrEx>
          <w:tblW w:w="15593" w:type="dxa"/>
          <w:tblInd w:w="5" w:type="dxa"/>
          <w:tblLayout w:type="fixed"/>
          <w:tblCellMar>
            <w:left w:w="0" w:type="dxa"/>
            <w:right w:w="0" w:type="dxa"/>
          </w:tblCellMar>
          <w:tblLook w:val="0000"/>
        </w:tblPrEx>
        <w:trPr>
          <w:trHeight w:val="287"/>
        </w:trPr>
        <w:tc>
          <w:tcPr>
            <w:tcW w:w="15593" w:type="dxa"/>
            <w:gridSpan w:val="7"/>
            <w:vAlign w:val="center"/>
          </w:tcPr>
          <w:p w:rsidR="00DE0971" w:rsidRPr="00DE0971" w:rsidP="00A003A3">
            <w:pPr>
              <w:pStyle w:val="NoSpacing"/>
              <w:jc w:val="center"/>
              <w:rPr>
                <w:rFonts w:ascii="Times New Roman" w:hAnsi="Times New Roman" w:cs="Times New Roman"/>
                <w:b/>
                <w:sz w:val="24"/>
                <w:szCs w:val="24"/>
              </w:rPr>
            </w:pPr>
            <w:r>
              <w:rPr>
                <w:rFonts w:ascii="Times New Roman" w:hAnsi="Times New Roman" w:cs="Times New Roman"/>
                <w:b/>
                <w:sz w:val="24"/>
                <w:szCs w:val="24"/>
              </w:rPr>
              <w:t>Информационная мастерская (4ч)</w:t>
            </w:r>
          </w:p>
        </w:tc>
      </w:tr>
      <w:tr w:rsidTr="00ED59B9">
        <w:tblPrEx>
          <w:tblW w:w="15593" w:type="dxa"/>
          <w:tblInd w:w="5" w:type="dxa"/>
          <w:tblLayout w:type="fixed"/>
          <w:tblCellMar>
            <w:left w:w="0" w:type="dxa"/>
            <w:right w:w="0" w:type="dxa"/>
          </w:tblCellMar>
          <w:tblLook w:val="0000"/>
        </w:tblPrEx>
        <w:trPr>
          <w:trHeight w:val="263"/>
        </w:trPr>
        <w:tc>
          <w:tcPr>
            <w:tcW w:w="671" w:type="dxa"/>
            <w:vAlign w:val="center"/>
          </w:tcPr>
          <w:p w:rsidR="00D60B3B" w:rsidRPr="00DE0971" w:rsidP="008F356E">
            <w:pPr>
              <w:pStyle w:val="NoSpacing"/>
              <w:jc w:val="center"/>
              <w:rPr>
                <w:rFonts w:ascii="Times New Roman" w:hAnsi="Times New Roman" w:cs="Times New Roman"/>
                <w:b/>
                <w:sz w:val="24"/>
                <w:szCs w:val="24"/>
              </w:rPr>
            </w:pPr>
            <w:r>
              <w:rPr>
                <w:rFonts w:ascii="Times New Roman" w:hAnsi="Times New Roman" w:cs="Times New Roman"/>
                <w:b/>
                <w:sz w:val="24"/>
                <w:szCs w:val="24"/>
              </w:rPr>
              <w:t>03.</w:t>
            </w:r>
            <w:r w:rsidR="008F356E">
              <w:rPr>
                <w:rFonts w:ascii="Times New Roman" w:hAnsi="Times New Roman" w:cs="Times New Roman"/>
                <w:b/>
                <w:sz w:val="24"/>
                <w:szCs w:val="24"/>
              </w:rPr>
              <w:t>09</w:t>
            </w:r>
          </w:p>
        </w:tc>
        <w:tc>
          <w:tcPr>
            <w:tcW w:w="708" w:type="dxa"/>
            <w:shd w:val="clear" w:color="auto" w:fill="auto"/>
            <w:vAlign w:val="center"/>
          </w:tcPr>
          <w:p w:rsidR="00D60B3B" w:rsidRPr="00DE0971" w:rsidP="008F356E">
            <w:pPr>
              <w:pStyle w:val="NoSpacing"/>
              <w:jc w:val="center"/>
              <w:rPr>
                <w:rFonts w:ascii="Times New Roman" w:hAnsi="Times New Roman" w:cs="Times New Roman"/>
                <w:b/>
                <w:sz w:val="24"/>
                <w:szCs w:val="24"/>
              </w:rPr>
            </w:pPr>
          </w:p>
        </w:tc>
        <w:tc>
          <w:tcPr>
            <w:tcW w:w="601" w:type="dxa"/>
            <w:shd w:val="clear" w:color="auto" w:fill="auto"/>
            <w:vAlign w:val="center"/>
          </w:tcPr>
          <w:p w:rsidR="00D60B3B" w:rsidRPr="00DE0971" w:rsidP="00DE0971">
            <w:pPr>
              <w:pStyle w:val="NoSpacing"/>
              <w:jc w:val="center"/>
              <w:rPr>
                <w:rFonts w:ascii="Times New Roman" w:hAnsi="Times New Roman" w:cs="Times New Roman"/>
                <w:b/>
                <w:sz w:val="24"/>
                <w:szCs w:val="24"/>
              </w:rPr>
            </w:pPr>
            <w:r>
              <w:rPr>
                <w:rFonts w:ascii="Times New Roman" w:hAnsi="Times New Roman" w:cs="Times New Roman"/>
                <w:b/>
                <w:sz w:val="24"/>
                <w:szCs w:val="24"/>
              </w:rPr>
              <w:t>1</w:t>
            </w:r>
          </w:p>
        </w:tc>
        <w:tc>
          <w:tcPr>
            <w:tcW w:w="571" w:type="dxa"/>
            <w:shd w:val="clear" w:color="auto" w:fill="auto"/>
            <w:vAlign w:val="center"/>
          </w:tcPr>
          <w:p w:rsidR="00D60B3B" w:rsidRPr="00FA2CC1" w:rsidP="00FA2CC1">
            <w:pPr>
              <w:spacing w:after="0" w:line="240" w:lineRule="auto"/>
              <w:ind w:left="4"/>
              <w:jc w:val="center"/>
              <w:rPr>
                <w:rFonts w:ascii="Times New Roman" w:eastAsia="Times New Roman" w:hAnsi="Times New Roman" w:cs="Times New Roman"/>
                <w:sz w:val="24"/>
                <w:szCs w:val="24"/>
              </w:rPr>
            </w:pPr>
            <w:r w:rsidRPr="00FA2CC1">
              <w:rPr>
                <w:rFonts w:ascii="Times New Roman" w:eastAsia="Times New Roman" w:hAnsi="Times New Roman" w:cs="Times New Roman"/>
                <w:sz w:val="24"/>
                <w:szCs w:val="24"/>
              </w:rPr>
              <w:t>1</w:t>
            </w:r>
          </w:p>
        </w:tc>
        <w:tc>
          <w:tcPr>
            <w:tcW w:w="1845" w:type="dxa"/>
            <w:shd w:val="clear" w:color="auto" w:fill="auto"/>
            <w:vAlign w:val="center"/>
          </w:tcPr>
          <w:p w:rsidR="00D60B3B" w:rsidRPr="00DE0971" w:rsidP="00DE0971">
            <w:pPr>
              <w:spacing w:after="0" w:line="240" w:lineRule="auto"/>
              <w:contextualSpacing/>
              <w:rPr>
                <w:rFonts w:ascii="Times New Roman" w:eastAsia="Calibri" w:hAnsi="Times New Roman" w:cs="Times New Roman"/>
                <w:sz w:val="24"/>
                <w:szCs w:val="24"/>
                <w:lang w:eastAsia="en-US"/>
              </w:rPr>
            </w:pPr>
            <w:r w:rsidRPr="00DE0971">
              <w:rPr>
                <w:rFonts w:ascii="Times New Roman" w:eastAsia="Calibri" w:hAnsi="Times New Roman" w:cs="Times New Roman"/>
                <w:sz w:val="24"/>
                <w:szCs w:val="24"/>
                <w:lang w:eastAsia="en-US"/>
              </w:rPr>
              <w:t>Инструктаж по Т/Б. Вспомним и обсудим!</w:t>
            </w:r>
          </w:p>
        </w:tc>
        <w:tc>
          <w:tcPr>
            <w:tcW w:w="708" w:type="dxa"/>
            <w:shd w:val="clear" w:color="auto" w:fill="auto"/>
            <w:vAlign w:val="center"/>
          </w:tcPr>
          <w:p w:rsidR="00D60B3B" w:rsidRPr="00DE0971" w:rsidP="00A003A3">
            <w:pPr>
              <w:pStyle w:val="NoSpacing"/>
              <w:jc w:val="center"/>
              <w:rPr>
                <w:rFonts w:ascii="Times New Roman" w:hAnsi="Times New Roman" w:cs="Times New Roman"/>
                <w:b/>
                <w:sz w:val="24"/>
                <w:szCs w:val="24"/>
              </w:rPr>
            </w:pPr>
            <w:r>
              <w:rPr>
                <w:rFonts w:ascii="Times New Roman" w:hAnsi="Times New Roman" w:cs="Times New Roman"/>
                <w:b/>
                <w:sz w:val="24"/>
                <w:szCs w:val="24"/>
              </w:rPr>
              <w:t>1</w:t>
            </w:r>
          </w:p>
        </w:tc>
        <w:tc>
          <w:tcPr>
            <w:tcW w:w="10489" w:type="dxa"/>
            <w:vMerge w:val="restart"/>
            <w:shd w:val="clear" w:color="auto" w:fill="auto"/>
            <w:vAlign w:val="center"/>
          </w:tcPr>
          <w:p w:rsidR="00D60B3B" w:rsidRPr="00D60B3B" w:rsidP="00D60B3B">
            <w:pPr>
              <w:spacing w:after="0" w:line="240" w:lineRule="auto"/>
              <w:contextualSpacing/>
              <w:jc w:val="both"/>
              <w:rPr>
                <w:rFonts w:ascii="Times New Roman" w:hAnsi="Times New Roman" w:cs="Times New Roman"/>
              </w:rPr>
            </w:pPr>
            <w:r w:rsidRPr="00D60B3B">
              <w:rPr>
                <w:rFonts w:ascii="Times New Roman" w:hAnsi="Times New Roman" w:cs="Times New Roman"/>
              </w:rPr>
              <w:t xml:space="preserve">— </w:t>
            </w:r>
            <w:r w:rsidRPr="00D60B3B">
              <w:rPr>
                <w:rFonts w:ascii="Times New Roman" w:hAnsi="Times New Roman" w:cs="Times New Roman"/>
                <w:b/>
                <w:bCs/>
              </w:rPr>
              <w:t xml:space="preserve">анализировать </w:t>
            </w:r>
            <w:r w:rsidRPr="00D60B3B">
              <w:rPr>
                <w:rFonts w:ascii="Times New Roman" w:hAnsi="Times New Roman" w:cs="Times New Roman"/>
              </w:rPr>
              <w:t>графические изображения по вопросам к ним;</w:t>
            </w:r>
          </w:p>
          <w:p w:rsidR="00D60B3B" w:rsidRPr="00D60B3B" w:rsidP="00D60B3B">
            <w:pPr>
              <w:spacing w:after="0" w:line="240" w:lineRule="auto"/>
              <w:contextualSpacing/>
              <w:jc w:val="both"/>
              <w:rPr>
                <w:rFonts w:ascii="Times New Roman" w:hAnsi="Times New Roman" w:cs="Times New Roman"/>
              </w:rPr>
            </w:pPr>
            <w:r w:rsidRPr="00D60B3B">
              <w:rPr>
                <w:rFonts w:ascii="Times New Roman" w:hAnsi="Times New Roman" w:cs="Times New Roman"/>
              </w:rPr>
              <w:t xml:space="preserve">— </w:t>
            </w:r>
            <w:r w:rsidRPr="00D60B3B">
              <w:rPr>
                <w:rFonts w:ascii="Times New Roman" w:hAnsi="Times New Roman" w:cs="Times New Roman"/>
                <w:b/>
                <w:bCs/>
              </w:rPr>
              <w:t xml:space="preserve">наблюдать </w:t>
            </w:r>
            <w:r w:rsidRPr="00D60B3B">
              <w:rPr>
                <w:rFonts w:ascii="Times New Roman" w:hAnsi="Times New Roman" w:cs="Times New Roman"/>
              </w:rPr>
              <w:t xml:space="preserve">и </w:t>
            </w:r>
            <w:r w:rsidRPr="00D60B3B">
              <w:rPr>
                <w:rFonts w:ascii="Times New Roman" w:hAnsi="Times New Roman" w:cs="Times New Roman"/>
                <w:b/>
                <w:bCs/>
              </w:rPr>
              <w:t xml:space="preserve">сравнивать </w:t>
            </w:r>
            <w:r w:rsidRPr="00D60B3B">
              <w:rPr>
                <w:rFonts w:ascii="Times New Roman" w:hAnsi="Times New Roman" w:cs="Times New Roman"/>
              </w:rPr>
              <w:t xml:space="preserve">художественно-конструкторские особенности различных изделий, </w:t>
            </w:r>
            <w:r w:rsidRPr="00D60B3B">
              <w:rPr>
                <w:rFonts w:ascii="Times New Roman" w:hAnsi="Times New Roman" w:cs="Times New Roman"/>
                <w:b/>
                <w:bCs/>
              </w:rPr>
              <w:t xml:space="preserve">делать </w:t>
            </w:r>
            <w:r w:rsidRPr="00D60B3B">
              <w:rPr>
                <w:rFonts w:ascii="Times New Roman" w:hAnsi="Times New Roman" w:cs="Times New Roman"/>
              </w:rPr>
              <w:t>выводы;</w:t>
            </w:r>
          </w:p>
          <w:p w:rsidR="00D60B3B" w:rsidRPr="00D60B3B" w:rsidP="00D60B3B">
            <w:pPr>
              <w:spacing w:after="0" w:line="240" w:lineRule="auto"/>
              <w:contextualSpacing/>
              <w:jc w:val="both"/>
              <w:rPr>
                <w:rFonts w:ascii="Times New Roman" w:hAnsi="Times New Roman" w:cs="Times New Roman"/>
              </w:rPr>
            </w:pPr>
            <w:r w:rsidRPr="00D60B3B">
              <w:rPr>
                <w:rFonts w:ascii="Times New Roman" w:hAnsi="Times New Roman" w:cs="Times New Roman"/>
              </w:rPr>
              <w:t xml:space="preserve">— </w:t>
            </w:r>
            <w:r w:rsidRPr="00D60B3B">
              <w:rPr>
                <w:rFonts w:ascii="Times New Roman" w:hAnsi="Times New Roman" w:cs="Times New Roman"/>
                <w:b/>
                <w:bCs/>
              </w:rPr>
              <w:t xml:space="preserve">организовывать </w:t>
            </w:r>
            <w:r w:rsidRPr="00D60B3B">
              <w:rPr>
                <w:rFonts w:ascii="Times New Roman" w:hAnsi="Times New Roman" w:cs="Times New Roman"/>
              </w:rPr>
              <w:t xml:space="preserve">свою деятельность: </w:t>
            </w:r>
            <w:r w:rsidRPr="00D60B3B">
              <w:rPr>
                <w:rFonts w:ascii="Times New Roman" w:hAnsi="Times New Roman" w:cs="Times New Roman"/>
                <w:b/>
                <w:bCs/>
              </w:rPr>
              <w:t xml:space="preserve">готовить </w:t>
            </w:r>
            <w:r w:rsidRPr="00D60B3B">
              <w:rPr>
                <w:rFonts w:ascii="Times New Roman" w:hAnsi="Times New Roman" w:cs="Times New Roman"/>
              </w:rPr>
              <w:t xml:space="preserve">рабочее место, </w:t>
            </w:r>
            <w:r w:rsidRPr="00D60B3B">
              <w:rPr>
                <w:rFonts w:ascii="Times New Roman" w:hAnsi="Times New Roman" w:cs="Times New Roman"/>
                <w:b/>
                <w:bCs/>
              </w:rPr>
              <w:t xml:space="preserve">соблюдать </w:t>
            </w:r>
            <w:r w:rsidRPr="00D60B3B">
              <w:rPr>
                <w:rFonts w:ascii="Times New Roman" w:hAnsi="Times New Roman" w:cs="Times New Roman"/>
              </w:rPr>
              <w:t>правила безопасного рационального</w:t>
            </w:r>
            <w:r w:rsidR="00A003A3">
              <w:rPr>
                <w:rFonts w:ascii="Times New Roman" w:hAnsi="Times New Roman" w:cs="Times New Roman"/>
              </w:rPr>
              <w:t xml:space="preserve"> </w:t>
            </w:r>
            <w:r w:rsidRPr="00D60B3B">
              <w:rPr>
                <w:rFonts w:ascii="Times New Roman" w:hAnsi="Times New Roman" w:cs="Times New Roman"/>
              </w:rPr>
              <w:t xml:space="preserve">труда, </w:t>
            </w:r>
            <w:r w:rsidRPr="00D60B3B">
              <w:rPr>
                <w:rFonts w:ascii="Times New Roman" w:hAnsi="Times New Roman" w:cs="Times New Roman"/>
                <w:b/>
                <w:bCs/>
              </w:rPr>
              <w:t xml:space="preserve">осуществлять </w:t>
            </w:r>
            <w:r w:rsidRPr="00D60B3B">
              <w:rPr>
                <w:rFonts w:ascii="Times New Roman" w:hAnsi="Times New Roman" w:cs="Times New Roman"/>
              </w:rPr>
              <w:t>сотрудничество в малой группе;</w:t>
            </w:r>
          </w:p>
          <w:p w:rsidR="00D60B3B" w:rsidRPr="00D60B3B" w:rsidP="00D60B3B">
            <w:pPr>
              <w:spacing w:after="0" w:line="240" w:lineRule="auto"/>
              <w:contextualSpacing/>
              <w:jc w:val="both"/>
              <w:rPr>
                <w:rFonts w:ascii="Times New Roman" w:hAnsi="Times New Roman" w:cs="Times New Roman"/>
              </w:rPr>
            </w:pPr>
            <w:r w:rsidRPr="00D60B3B">
              <w:rPr>
                <w:rFonts w:ascii="Times New Roman" w:hAnsi="Times New Roman" w:cs="Times New Roman"/>
              </w:rPr>
              <w:t xml:space="preserve">— </w:t>
            </w:r>
            <w:r w:rsidRPr="00D60B3B">
              <w:rPr>
                <w:rFonts w:ascii="Times New Roman" w:hAnsi="Times New Roman" w:cs="Times New Roman"/>
                <w:b/>
                <w:bCs/>
              </w:rPr>
              <w:t>искать</w:t>
            </w:r>
            <w:r w:rsidRPr="00D60B3B">
              <w:rPr>
                <w:rFonts w:ascii="Times New Roman" w:hAnsi="Times New Roman" w:cs="Times New Roman"/>
              </w:rPr>
              <w:t xml:space="preserve">, </w:t>
            </w:r>
            <w:r w:rsidRPr="00D60B3B">
              <w:rPr>
                <w:rFonts w:ascii="Times New Roman" w:hAnsi="Times New Roman" w:cs="Times New Roman"/>
                <w:b/>
                <w:bCs/>
              </w:rPr>
              <w:t xml:space="preserve">отбирать </w:t>
            </w:r>
            <w:r w:rsidRPr="00D60B3B">
              <w:rPr>
                <w:rFonts w:ascii="Times New Roman" w:hAnsi="Times New Roman" w:cs="Times New Roman"/>
              </w:rPr>
              <w:t xml:space="preserve">и </w:t>
            </w:r>
            <w:r w:rsidRPr="00D60B3B">
              <w:rPr>
                <w:rFonts w:ascii="Times New Roman" w:hAnsi="Times New Roman" w:cs="Times New Roman"/>
                <w:b/>
                <w:bCs/>
              </w:rPr>
              <w:t xml:space="preserve">использовать </w:t>
            </w:r>
            <w:r w:rsidRPr="00D60B3B">
              <w:rPr>
                <w:rFonts w:ascii="Times New Roman" w:hAnsi="Times New Roman" w:cs="Times New Roman"/>
              </w:rPr>
              <w:t>необходимую информацию из разных источников;</w:t>
            </w:r>
          </w:p>
          <w:p w:rsidR="00D60B3B" w:rsidRPr="00D60B3B" w:rsidP="00D60B3B">
            <w:pPr>
              <w:spacing w:after="0" w:line="240" w:lineRule="auto"/>
              <w:contextualSpacing/>
              <w:jc w:val="both"/>
              <w:rPr>
                <w:rFonts w:ascii="Times New Roman" w:hAnsi="Times New Roman" w:cs="Times New Roman"/>
              </w:rPr>
            </w:pPr>
            <w:r w:rsidRPr="00D60B3B">
              <w:rPr>
                <w:rFonts w:ascii="Times New Roman" w:hAnsi="Times New Roman" w:cs="Times New Roman"/>
              </w:rPr>
              <w:t xml:space="preserve">— </w:t>
            </w:r>
            <w:r w:rsidRPr="00D60B3B">
              <w:rPr>
                <w:rFonts w:ascii="Times New Roman" w:hAnsi="Times New Roman" w:cs="Times New Roman"/>
                <w:b/>
                <w:bCs/>
              </w:rPr>
              <w:t xml:space="preserve">использовать </w:t>
            </w:r>
            <w:r w:rsidRPr="00D60B3B">
              <w:rPr>
                <w:rFonts w:ascii="Times New Roman" w:hAnsi="Times New Roman" w:cs="Times New Roman"/>
              </w:rPr>
              <w:t xml:space="preserve">свои знания для решения технологических кроссвордов, </w:t>
            </w:r>
            <w:r w:rsidRPr="00D60B3B">
              <w:rPr>
                <w:rFonts w:ascii="Times New Roman" w:hAnsi="Times New Roman" w:cs="Times New Roman"/>
                <w:b/>
                <w:bCs/>
              </w:rPr>
              <w:t xml:space="preserve">составлять </w:t>
            </w:r>
            <w:r w:rsidRPr="00D60B3B">
              <w:rPr>
                <w:rFonts w:ascii="Times New Roman" w:hAnsi="Times New Roman" w:cs="Times New Roman"/>
              </w:rPr>
              <w:t>аналогичные кроссворды;</w:t>
            </w:r>
          </w:p>
          <w:p w:rsidR="00D60B3B" w:rsidRPr="00D60B3B" w:rsidP="00D60B3B">
            <w:pPr>
              <w:spacing w:after="0" w:line="240" w:lineRule="auto"/>
              <w:contextualSpacing/>
              <w:jc w:val="both"/>
              <w:rPr>
                <w:rFonts w:ascii="Times New Roman" w:hAnsi="Times New Roman" w:cs="Times New Roman"/>
              </w:rPr>
            </w:pPr>
            <w:r w:rsidRPr="00D60B3B">
              <w:rPr>
                <w:rFonts w:ascii="Times New Roman" w:hAnsi="Times New Roman" w:cs="Times New Roman"/>
              </w:rPr>
              <w:t xml:space="preserve">— </w:t>
            </w:r>
            <w:r w:rsidRPr="00D60B3B">
              <w:rPr>
                <w:rFonts w:ascii="Times New Roman" w:hAnsi="Times New Roman" w:cs="Times New Roman"/>
                <w:b/>
                <w:bCs/>
              </w:rPr>
              <w:t xml:space="preserve">оценивать </w:t>
            </w:r>
            <w:r w:rsidRPr="00D60B3B">
              <w:rPr>
                <w:rFonts w:ascii="Times New Roman" w:hAnsi="Times New Roman" w:cs="Times New Roman"/>
              </w:rPr>
              <w:t>результаты своей работы и работы одноклассников;</w:t>
            </w:r>
          </w:p>
          <w:p w:rsidR="00D60B3B" w:rsidRPr="00D60B3B" w:rsidP="00D60B3B">
            <w:pPr>
              <w:spacing w:after="0" w:line="240" w:lineRule="auto"/>
              <w:contextualSpacing/>
              <w:jc w:val="both"/>
              <w:rPr>
                <w:rFonts w:ascii="Times New Roman" w:hAnsi="Times New Roman" w:cs="Times New Roman"/>
              </w:rPr>
            </w:pPr>
            <w:r w:rsidRPr="00D60B3B">
              <w:rPr>
                <w:rFonts w:ascii="Times New Roman" w:hAnsi="Times New Roman" w:cs="Times New Roman"/>
              </w:rPr>
              <w:t xml:space="preserve">— </w:t>
            </w:r>
            <w:r w:rsidRPr="00D60B3B">
              <w:rPr>
                <w:rFonts w:ascii="Times New Roman" w:hAnsi="Times New Roman" w:cs="Times New Roman"/>
                <w:b/>
                <w:bCs/>
              </w:rPr>
              <w:t xml:space="preserve">обобщать </w:t>
            </w:r>
            <w:r w:rsidRPr="00D60B3B">
              <w:rPr>
                <w:rFonts w:ascii="Times New Roman" w:hAnsi="Times New Roman" w:cs="Times New Roman"/>
              </w:rPr>
              <w:t>(называть) то новое, что освоено;</w:t>
            </w:r>
          </w:p>
          <w:p w:rsidR="00D60B3B" w:rsidRPr="00DE0971" w:rsidP="00D60B3B">
            <w:pPr>
              <w:pStyle w:val="NoSpacing"/>
              <w:contextualSpacing/>
              <w:jc w:val="both"/>
              <w:rPr>
                <w:rFonts w:ascii="Times New Roman" w:hAnsi="Times New Roman" w:cs="Times New Roman"/>
                <w:b/>
                <w:sz w:val="24"/>
                <w:szCs w:val="24"/>
              </w:rPr>
            </w:pPr>
            <w:r w:rsidRPr="00D60B3B">
              <w:rPr>
                <w:rFonts w:ascii="Times New Roman" w:hAnsi="Times New Roman" w:cs="Times New Roman"/>
              </w:rPr>
              <w:t xml:space="preserve">— </w:t>
            </w:r>
            <w:r w:rsidRPr="00D60B3B">
              <w:rPr>
                <w:rFonts w:ascii="Times New Roman" w:hAnsi="Times New Roman" w:cs="Times New Roman"/>
                <w:b/>
                <w:bCs/>
              </w:rPr>
              <w:t xml:space="preserve">искать </w:t>
            </w:r>
            <w:r w:rsidRPr="00D60B3B">
              <w:rPr>
                <w:rFonts w:ascii="Times New Roman" w:hAnsi="Times New Roman" w:cs="Times New Roman"/>
              </w:rPr>
              <w:t>информацию в приложении учебника, книгах, энциклопедиях, журналах, Интернете.</w:t>
            </w:r>
          </w:p>
        </w:tc>
      </w:tr>
      <w:tr w:rsidTr="00ED59B9">
        <w:tblPrEx>
          <w:tblW w:w="15593" w:type="dxa"/>
          <w:tblInd w:w="5" w:type="dxa"/>
          <w:tblLayout w:type="fixed"/>
          <w:tblCellMar>
            <w:left w:w="0" w:type="dxa"/>
            <w:right w:w="0" w:type="dxa"/>
          </w:tblCellMar>
          <w:tblLook w:val="0000"/>
        </w:tblPrEx>
        <w:trPr>
          <w:trHeight w:val="239"/>
        </w:trPr>
        <w:tc>
          <w:tcPr>
            <w:tcW w:w="671" w:type="dxa"/>
            <w:vAlign w:val="center"/>
          </w:tcPr>
          <w:p w:rsidR="00D60B3B" w:rsidRPr="00DE0971" w:rsidP="003F0ECE">
            <w:pPr>
              <w:pStyle w:val="NoSpacing"/>
              <w:jc w:val="center"/>
              <w:rPr>
                <w:rFonts w:ascii="Times New Roman" w:hAnsi="Times New Roman" w:cs="Times New Roman"/>
                <w:b/>
                <w:sz w:val="24"/>
                <w:szCs w:val="24"/>
              </w:rPr>
            </w:pPr>
            <w:r>
              <w:rPr>
                <w:rFonts w:ascii="Times New Roman" w:hAnsi="Times New Roman" w:cs="Times New Roman"/>
                <w:b/>
                <w:sz w:val="24"/>
                <w:szCs w:val="24"/>
              </w:rPr>
              <w:t>1</w:t>
            </w:r>
            <w:r w:rsidR="003F0ECE">
              <w:rPr>
                <w:rFonts w:ascii="Times New Roman" w:hAnsi="Times New Roman" w:cs="Times New Roman"/>
                <w:b/>
                <w:sz w:val="24"/>
                <w:szCs w:val="24"/>
              </w:rPr>
              <w:t>0</w:t>
            </w:r>
            <w:r>
              <w:rPr>
                <w:rFonts w:ascii="Times New Roman" w:hAnsi="Times New Roman" w:cs="Times New Roman"/>
                <w:b/>
                <w:sz w:val="24"/>
                <w:szCs w:val="24"/>
              </w:rPr>
              <w:t>.09</w:t>
            </w:r>
          </w:p>
        </w:tc>
        <w:tc>
          <w:tcPr>
            <w:tcW w:w="708" w:type="dxa"/>
            <w:shd w:val="clear" w:color="auto" w:fill="auto"/>
            <w:vAlign w:val="center"/>
          </w:tcPr>
          <w:p w:rsidR="00D60B3B" w:rsidRPr="00DE0971" w:rsidP="008F356E">
            <w:pPr>
              <w:pStyle w:val="NoSpacing"/>
              <w:jc w:val="center"/>
              <w:rPr>
                <w:rFonts w:ascii="Times New Roman" w:hAnsi="Times New Roman" w:cs="Times New Roman"/>
                <w:b/>
                <w:sz w:val="24"/>
                <w:szCs w:val="24"/>
              </w:rPr>
            </w:pPr>
          </w:p>
        </w:tc>
        <w:tc>
          <w:tcPr>
            <w:tcW w:w="601" w:type="dxa"/>
            <w:shd w:val="clear" w:color="auto" w:fill="auto"/>
            <w:vAlign w:val="center"/>
          </w:tcPr>
          <w:p w:rsidR="00D60B3B" w:rsidRPr="00DE0971" w:rsidP="00DE0971">
            <w:pPr>
              <w:pStyle w:val="NoSpacing"/>
              <w:jc w:val="center"/>
              <w:rPr>
                <w:rFonts w:ascii="Times New Roman" w:hAnsi="Times New Roman" w:cs="Times New Roman"/>
                <w:b/>
                <w:sz w:val="24"/>
                <w:szCs w:val="24"/>
              </w:rPr>
            </w:pPr>
            <w:r>
              <w:rPr>
                <w:rFonts w:ascii="Times New Roman" w:hAnsi="Times New Roman" w:cs="Times New Roman"/>
                <w:b/>
                <w:sz w:val="24"/>
                <w:szCs w:val="24"/>
              </w:rPr>
              <w:t>2</w:t>
            </w:r>
          </w:p>
        </w:tc>
        <w:tc>
          <w:tcPr>
            <w:tcW w:w="571" w:type="dxa"/>
            <w:shd w:val="clear" w:color="auto" w:fill="auto"/>
            <w:vAlign w:val="center"/>
          </w:tcPr>
          <w:p w:rsidR="00D60B3B" w:rsidRPr="00FA2CC1" w:rsidP="00FA2CC1">
            <w:pPr>
              <w:spacing w:after="0" w:line="240" w:lineRule="auto"/>
              <w:ind w:left="4"/>
              <w:jc w:val="center"/>
              <w:rPr>
                <w:rFonts w:ascii="Times New Roman" w:eastAsia="Times New Roman" w:hAnsi="Times New Roman" w:cs="Times New Roman"/>
                <w:sz w:val="24"/>
                <w:szCs w:val="24"/>
              </w:rPr>
            </w:pPr>
            <w:r w:rsidRPr="00FA2CC1">
              <w:rPr>
                <w:rFonts w:ascii="Times New Roman" w:eastAsia="Times New Roman" w:hAnsi="Times New Roman" w:cs="Times New Roman"/>
                <w:sz w:val="24"/>
                <w:szCs w:val="24"/>
              </w:rPr>
              <w:t>2</w:t>
            </w:r>
          </w:p>
        </w:tc>
        <w:tc>
          <w:tcPr>
            <w:tcW w:w="1845" w:type="dxa"/>
            <w:shd w:val="clear" w:color="auto" w:fill="auto"/>
            <w:vAlign w:val="center"/>
          </w:tcPr>
          <w:p w:rsidR="00D60B3B" w:rsidRPr="00DE0971" w:rsidP="00DE0971">
            <w:pPr>
              <w:spacing w:after="0" w:line="240" w:lineRule="auto"/>
              <w:contextualSpacing/>
              <w:rPr>
                <w:rFonts w:ascii="Times New Roman" w:eastAsia="Calibri" w:hAnsi="Times New Roman" w:cs="Times New Roman"/>
                <w:sz w:val="24"/>
                <w:szCs w:val="24"/>
                <w:lang w:eastAsia="en-US"/>
              </w:rPr>
            </w:pPr>
            <w:r w:rsidRPr="00DE0971">
              <w:rPr>
                <w:rFonts w:ascii="Times New Roman" w:eastAsia="Calibri" w:hAnsi="Times New Roman" w:cs="Times New Roman"/>
                <w:sz w:val="24"/>
                <w:szCs w:val="24"/>
                <w:lang w:eastAsia="en-US"/>
              </w:rPr>
              <w:t>Информация. Интернет.</w:t>
            </w:r>
          </w:p>
        </w:tc>
        <w:tc>
          <w:tcPr>
            <w:tcW w:w="708" w:type="dxa"/>
            <w:shd w:val="clear" w:color="auto" w:fill="auto"/>
            <w:vAlign w:val="center"/>
          </w:tcPr>
          <w:p w:rsidR="00D60B3B" w:rsidRPr="00DE0971" w:rsidP="00A003A3">
            <w:pPr>
              <w:pStyle w:val="NoSpacing"/>
              <w:jc w:val="center"/>
              <w:rPr>
                <w:rFonts w:ascii="Times New Roman" w:hAnsi="Times New Roman" w:cs="Times New Roman"/>
                <w:b/>
                <w:sz w:val="24"/>
                <w:szCs w:val="24"/>
              </w:rPr>
            </w:pPr>
            <w:r>
              <w:rPr>
                <w:rFonts w:ascii="Times New Roman" w:hAnsi="Times New Roman" w:cs="Times New Roman"/>
                <w:b/>
                <w:sz w:val="24"/>
                <w:szCs w:val="24"/>
              </w:rPr>
              <w:t>1</w:t>
            </w:r>
          </w:p>
        </w:tc>
        <w:tc>
          <w:tcPr>
            <w:tcW w:w="10489" w:type="dxa"/>
            <w:vMerge/>
            <w:shd w:val="clear" w:color="auto" w:fill="auto"/>
            <w:vAlign w:val="center"/>
          </w:tcPr>
          <w:p w:rsidR="00D60B3B" w:rsidRPr="00DE0971" w:rsidP="00DE0971">
            <w:pPr>
              <w:pStyle w:val="NoSpacing"/>
              <w:jc w:val="center"/>
              <w:rPr>
                <w:rFonts w:ascii="Times New Roman" w:hAnsi="Times New Roman" w:cs="Times New Roman"/>
                <w:b/>
                <w:sz w:val="24"/>
                <w:szCs w:val="24"/>
              </w:rPr>
            </w:pPr>
          </w:p>
        </w:tc>
      </w:tr>
      <w:tr w:rsidTr="00ED59B9">
        <w:tblPrEx>
          <w:tblW w:w="15593" w:type="dxa"/>
          <w:tblInd w:w="5" w:type="dxa"/>
          <w:tblLayout w:type="fixed"/>
          <w:tblCellMar>
            <w:left w:w="0" w:type="dxa"/>
            <w:right w:w="0" w:type="dxa"/>
          </w:tblCellMar>
          <w:tblLook w:val="0000"/>
        </w:tblPrEx>
        <w:trPr>
          <w:trHeight w:val="187"/>
        </w:trPr>
        <w:tc>
          <w:tcPr>
            <w:tcW w:w="671" w:type="dxa"/>
            <w:vAlign w:val="center"/>
          </w:tcPr>
          <w:p w:rsidR="00D60B3B" w:rsidRPr="00DE0971" w:rsidP="008F356E">
            <w:pPr>
              <w:pStyle w:val="NoSpacing"/>
              <w:jc w:val="center"/>
              <w:rPr>
                <w:rFonts w:ascii="Times New Roman" w:hAnsi="Times New Roman" w:cs="Times New Roman"/>
                <w:b/>
                <w:sz w:val="24"/>
                <w:szCs w:val="24"/>
              </w:rPr>
            </w:pPr>
            <w:r>
              <w:rPr>
                <w:rFonts w:ascii="Times New Roman" w:hAnsi="Times New Roman" w:cs="Times New Roman"/>
                <w:b/>
                <w:sz w:val="24"/>
                <w:szCs w:val="24"/>
              </w:rPr>
              <w:t>17</w:t>
            </w:r>
            <w:r w:rsidR="008F356E">
              <w:rPr>
                <w:rFonts w:ascii="Times New Roman" w:hAnsi="Times New Roman" w:cs="Times New Roman"/>
                <w:b/>
                <w:sz w:val="24"/>
                <w:szCs w:val="24"/>
              </w:rPr>
              <w:t>.09</w:t>
            </w:r>
          </w:p>
        </w:tc>
        <w:tc>
          <w:tcPr>
            <w:tcW w:w="708" w:type="dxa"/>
            <w:shd w:val="clear" w:color="auto" w:fill="auto"/>
            <w:vAlign w:val="center"/>
          </w:tcPr>
          <w:p w:rsidR="00D60B3B" w:rsidRPr="00DE0971" w:rsidP="008F356E">
            <w:pPr>
              <w:pStyle w:val="NoSpacing"/>
              <w:jc w:val="center"/>
              <w:rPr>
                <w:rFonts w:ascii="Times New Roman" w:hAnsi="Times New Roman" w:cs="Times New Roman"/>
                <w:b/>
                <w:sz w:val="24"/>
                <w:szCs w:val="24"/>
              </w:rPr>
            </w:pPr>
          </w:p>
        </w:tc>
        <w:tc>
          <w:tcPr>
            <w:tcW w:w="601" w:type="dxa"/>
            <w:shd w:val="clear" w:color="auto" w:fill="auto"/>
            <w:vAlign w:val="center"/>
          </w:tcPr>
          <w:p w:rsidR="00D60B3B" w:rsidRPr="00DE0971" w:rsidP="00DE0971">
            <w:pPr>
              <w:pStyle w:val="NoSpacing"/>
              <w:jc w:val="center"/>
              <w:rPr>
                <w:rFonts w:ascii="Times New Roman" w:hAnsi="Times New Roman" w:cs="Times New Roman"/>
                <w:b/>
                <w:sz w:val="24"/>
                <w:szCs w:val="24"/>
              </w:rPr>
            </w:pPr>
            <w:r>
              <w:rPr>
                <w:rFonts w:ascii="Times New Roman" w:hAnsi="Times New Roman" w:cs="Times New Roman"/>
                <w:b/>
                <w:sz w:val="24"/>
                <w:szCs w:val="24"/>
              </w:rPr>
              <w:t>3</w:t>
            </w:r>
          </w:p>
        </w:tc>
        <w:tc>
          <w:tcPr>
            <w:tcW w:w="571" w:type="dxa"/>
            <w:shd w:val="clear" w:color="auto" w:fill="auto"/>
            <w:vAlign w:val="center"/>
          </w:tcPr>
          <w:p w:rsidR="00D60B3B" w:rsidRPr="00FA2CC1" w:rsidP="00FA2CC1">
            <w:pPr>
              <w:spacing w:after="0" w:line="240" w:lineRule="auto"/>
              <w:ind w:left="4"/>
              <w:jc w:val="center"/>
              <w:rPr>
                <w:rFonts w:ascii="Times New Roman" w:eastAsia="Times New Roman" w:hAnsi="Times New Roman" w:cs="Times New Roman"/>
                <w:sz w:val="24"/>
                <w:szCs w:val="24"/>
              </w:rPr>
            </w:pPr>
            <w:r w:rsidRPr="00FA2CC1">
              <w:rPr>
                <w:rFonts w:ascii="Times New Roman" w:eastAsia="Times New Roman" w:hAnsi="Times New Roman" w:cs="Times New Roman"/>
                <w:sz w:val="24"/>
                <w:szCs w:val="24"/>
              </w:rPr>
              <w:t>3</w:t>
            </w:r>
          </w:p>
        </w:tc>
        <w:tc>
          <w:tcPr>
            <w:tcW w:w="1845" w:type="dxa"/>
            <w:shd w:val="clear" w:color="auto" w:fill="auto"/>
            <w:vAlign w:val="center"/>
          </w:tcPr>
          <w:p w:rsidR="00D60B3B" w:rsidRPr="00DE0971" w:rsidP="00DE0971">
            <w:pPr>
              <w:spacing w:after="0" w:line="240" w:lineRule="auto"/>
              <w:contextualSpacing/>
              <w:rPr>
                <w:rFonts w:ascii="Times New Roman" w:eastAsia="Calibri" w:hAnsi="Times New Roman" w:cs="Times New Roman"/>
                <w:sz w:val="24"/>
                <w:szCs w:val="24"/>
                <w:lang w:eastAsia="en-US"/>
              </w:rPr>
            </w:pPr>
            <w:r w:rsidRPr="00DE0971">
              <w:rPr>
                <w:rFonts w:ascii="Times New Roman" w:eastAsia="Calibri" w:hAnsi="Times New Roman" w:cs="Times New Roman"/>
                <w:sz w:val="24"/>
                <w:szCs w:val="24"/>
                <w:lang w:eastAsia="en-US"/>
              </w:rPr>
              <w:t>Создание текста на компьютере.</w:t>
            </w:r>
          </w:p>
        </w:tc>
        <w:tc>
          <w:tcPr>
            <w:tcW w:w="708" w:type="dxa"/>
            <w:shd w:val="clear" w:color="auto" w:fill="auto"/>
            <w:vAlign w:val="center"/>
          </w:tcPr>
          <w:p w:rsidR="00D60B3B" w:rsidRPr="00DE0971" w:rsidP="00A003A3">
            <w:pPr>
              <w:pStyle w:val="NoSpacing"/>
              <w:jc w:val="center"/>
              <w:rPr>
                <w:rFonts w:ascii="Times New Roman" w:hAnsi="Times New Roman" w:cs="Times New Roman"/>
                <w:b/>
                <w:sz w:val="24"/>
                <w:szCs w:val="24"/>
              </w:rPr>
            </w:pPr>
            <w:r>
              <w:rPr>
                <w:rFonts w:ascii="Times New Roman" w:hAnsi="Times New Roman" w:cs="Times New Roman"/>
                <w:b/>
                <w:sz w:val="24"/>
                <w:szCs w:val="24"/>
              </w:rPr>
              <w:t>1</w:t>
            </w:r>
          </w:p>
        </w:tc>
        <w:tc>
          <w:tcPr>
            <w:tcW w:w="10489" w:type="dxa"/>
            <w:vMerge/>
            <w:shd w:val="clear" w:color="auto" w:fill="auto"/>
            <w:vAlign w:val="center"/>
          </w:tcPr>
          <w:p w:rsidR="00D60B3B" w:rsidRPr="00DE0971" w:rsidP="00DE0971">
            <w:pPr>
              <w:pStyle w:val="NoSpacing"/>
              <w:jc w:val="center"/>
              <w:rPr>
                <w:rFonts w:ascii="Times New Roman" w:hAnsi="Times New Roman" w:cs="Times New Roman"/>
                <w:b/>
                <w:sz w:val="24"/>
                <w:szCs w:val="24"/>
              </w:rPr>
            </w:pPr>
          </w:p>
        </w:tc>
      </w:tr>
      <w:tr w:rsidTr="00ED59B9">
        <w:tblPrEx>
          <w:tblW w:w="15593" w:type="dxa"/>
          <w:tblInd w:w="5" w:type="dxa"/>
          <w:tblLayout w:type="fixed"/>
          <w:tblCellMar>
            <w:left w:w="0" w:type="dxa"/>
            <w:right w:w="0" w:type="dxa"/>
          </w:tblCellMar>
          <w:tblLook w:val="0000"/>
        </w:tblPrEx>
        <w:trPr>
          <w:trHeight w:val="744"/>
        </w:trPr>
        <w:tc>
          <w:tcPr>
            <w:tcW w:w="671" w:type="dxa"/>
            <w:vAlign w:val="center"/>
          </w:tcPr>
          <w:p w:rsidR="00D60B3B" w:rsidRPr="00DE0971" w:rsidP="003F0ECE">
            <w:pPr>
              <w:pStyle w:val="NoSpacing"/>
              <w:jc w:val="center"/>
              <w:rPr>
                <w:rFonts w:ascii="Times New Roman" w:hAnsi="Times New Roman" w:cs="Times New Roman"/>
                <w:b/>
                <w:sz w:val="24"/>
                <w:szCs w:val="24"/>
              </w:rPr>
            </w:pPr>
            <w:r>
              <w:rPr>
                <w:rFonts w:ascii="Times New Roman" w:hAnsi="Times New Roman" w:cs="Times New Roman"/>
                <w:b/>
                <w:sz w:val="24"/>
                <w:szCs w:val="24"/>
              </w:rPr>
              <w:t>2</w:t>
            </w:r>
            <w:r w:rsidR="003F0ECE">
              <w:rPr>
                <w:rFonts w:ascii="Times New Roman" w:hAnsi="Times New Roman" w:cs="Times New Roman"/>
                <w:b/>
                <w:sz w:val="24"/>
                <w:szCs w:val="24"/>
              </w:rPr>
              <w:t>4</w:t>
            </w:r>
            <w:r>
              <w:rPr>
                <w:rFonts w:ascii="Times New Roman" w:hAnsi="Times New Roman" w:cs="Times New Roman"/>
                <w:b/>
                <w:sz w:val="24"/>
                <w:szCs w:val="24"/>
              </w:rPr>
              <w:t>.09</w:t>
            </w:r>
          </w:p>
        </w:tc>
        <w:tc>
          <w:tcPr>
            <w:tcW w:w="708" w:type="dxa"/>
            <w:shd w:val="clear" w:color="auto" w:fill="auto"/>
            <w:vAlign w:val="center"/>
          </w:tcPr>
          <w:p w:rsidR="00D60B3B" w:rsidRPr="00DE0971" w:rsidP="008F356E">
            <w:pPr>
              <w:pStyle w:val="NoSpacing"/>
              <w:jc w:val="center"/>
              <w:rPr>
                <w:rFonts w:ascii="Times New Roman" w:hAnsi="Times New Roman" w:cs="Times New Roman"/>
                <w:b/>
                <w:sz w:val="24"/>
                <w:szCs w:val="24"/>
              </w:rPr>
            </w:pPr>
          </w:p>
        </w:tc>
        <w:tc>
          <w:tcPr>
            <w:tcW w:w="601" w:type="dxa"/>
            <w:shd w:val="clear" w:color="auto" w:fill="auto"/>
            <w:vAlign w:val="center"/>
          </w:tcPr>
          <w:p w:rsidR="00D60B3B" w:rsidRPr="00DE0971" w:rsidP="00DE0971">
            <w:pPr>
              <w:pStyle w:val="NoSpacing"/>
              <w:jc w:val="center"/>
              <w:rPr>
                <w:rFonts w:ascii="Times New Roman" w:hAnsi="Times New Roman" w:cs="Times New Roman"/>
                <w:b/>
                <w:sz w:val="24"/>
                <w:szCs w:val="24"/>
              </w:rPr>
            </w:pPr>
            <w:r>
              <w:rPr>
                <w:rFonts w:ascii="Times New Roman" w:hAnsi="Times New Roman" w:cs="Times New Roman"/>
                <w:b/>
                <w:sz w:val="24"/>
                <w:szCs w:val="24"/>
              </w:rPr>
              <w:t>4</w:t>
            </w:r>
          </w:p>
        </w:tc>
        <w:tc>
          <w:tcPr>
            <w:tcW w:w="571" w:type="dxa"/>
            <w:shd w:val="clear" w:color="auto" w:fill="auto"/>
            <w:vAlign w:val="center"/>
          </w:tcPr>
          <w:p w:rsidR="00D60B3B" w:rsidRPr="00FA2CC1" w:rsidP="00FA2CC1">
            <w:pPr>
              <w:spacing w:after="0" w:line="240" w:lineRule="auto"/>
              <w:ind w:left="4"/>
              <w:jc w:val="center"/>
              <w:rPr>
                <w:rFonts w:ascii="Times New Roman" w:eastAsia="Times New Roman" w:hAnsi="Times New Roman" w:cs="Times New Roman"/>
                <w:sz w:val="24"/>
                <w:szCs w:val="24"/>
              </w:rPr>
            </w:pPr>
            <w:r w:rsidRPr="00FA2CC1">
              <w:rPr>
                <w:rFonts w:ascii="Times New Roman" w:eastAsia="Times New Roman" w:hAnsi="Times New Roman" w:cs="Times New Roman"/>
                <w:sz w:val="24"/>
                <w:szCs w:val="24"/>
              </w:rPr>
              <w:t>4</w:t>
            </w:r>
          </w:p>
        </w:tc>
        <w:tc>
          <w:tcPr>
            <w:tcW w:w="1845" w:type="dxa"/>
            <w:shd w:val="clear" w:color="auto" w:fill="auto"/>
            <w:vAlign w:val="center"/>
          </w:tcPr>
          <w:p w:rsidR="00D60B3B" w:rsidRPr="00DE0971" w:rsidP="00DE0971">
            <w:pPr>
              <w:spacing w:after="0" w:line="240" w:lineRule="auto"/>
              <w:contextualSpacing/>
              <w:rPr>
                <w:rFonts w:ascii="Times New Roman" w:eastAsia="Calibri" w:hAnsi="Times New Roman" w:cs="Times New Roman"/>
                <w:sz w:val="24"/>
                <w:szCs w:val="24"/>
                <w:lang w:eastAsia="en-US"/>
              </w:rPr>
            </w:pPr>
            <w:r w:rsidRPr="00DE0971">
              <w:rPr>
                <w:rFonts w:ascii="Times New Roman" w:eastAsia="Calibri" w:hAnsi="Times New Roman" w:cs="Times New Roman"/>
                <w:sz w:val="24"/>
                <w:szCs w:val="24"/>
                <w:lang w:eastAsia="en-US"/>
              </w:rPr>
              <w:t xml:space="preserve">Создание презентаций. Программа </w:t>
            </w:r>
            <w:r w:rsidRPr="00DE0971">
              <w:rPr>
                <w:rFonts w:ascii="Times New Roman" w:eastAsia="Calibri" w:hAnsi="Times New Roman" w:cs="Times New Roman"/>
                <w:sz w:val="24"/>
                <w:szCs w:val="24"/>
                <w:lang w:eastAsia="en-US"/>
              </w:rPr>
              <w:t>PowerPoint</w:t>
            </w:r>
            <w:r w:rsidRPr="00DE0971">
              <w:rPr>
                <w:rFonts w:ascii="Times New Roman" w:eastAsia="Calibri" w:hAnsi="Times New Roman" w:cs="Times New Roman"/>
                <w:sz w:val="24"/>
                <w:szCs w:val="24"/>
                <w:lang w:eastAsia="en-US"/>
              </w:rPr>
              <w:t>. Проверим себя по разделу «Информационный центр»</w:t>
            </w:r>
          </w:p>
        </w:tc>
        <w:tc>
          <w:tcPr>
            <w:tcW w:w="708" w:type="dxa"/>
            <w:shd w:val="clear" w:color="auto" w:fill="auto"/>
            <w:vAlign w:val="center"/>
          </w:tcPr>
          <w:p w:rsidR="00D60B3B" w:rsidRPr="00DE0971" w:rsidP="00A003A3">
            <w:pPr>
              <w:pStyle w:val="NoSpacing"/>
              <w:jc w:val="center"/>
              <w:rPr>
                <w:rFonts w:ascii="Times New Roman" w:hAnsi="Times New Roman" w:cs="Times New Roman"/>
                <w:b/>
                <w:sz w:val="24"/>
                <w:szCs w:val="24"/>
              </w:rPr>
            </w:pPr>
            <w:r>
              <w:rPr>
                <w:rFonts w:ascii="Times New Roman" w:hAnsi="Times New Roman" w:cs="Times New Roman"/>
                <w:b/>
                <w:sz w:val="24"/>
                <w:szCs w:val="24"/>
              </w:rPr>
              <w:t>1</w:t>
            </w:r>
          </w:p>
        </w:tc>
        <w:tc>
          <w:tcPr>
            <w:tcW w:w="10489" w:type="dxa"/>
            <w:vMerge/>
            <w:shd w:val="clear" w:color="auto" w:fill="auto"/>
            <w:vAlign w:val="center"/>
          </w:tcPr>
          <w:p w:rsidR="00D60B3B" w:rsidRPr="00DE0971" w:rsidP="00DE0971">
            <w:pPr>
              <w:pStyle w:val="NoSpacing"/>
              <w:jc w:val="center"/>
              <w:rPr>
                <w:rFonts w:ascii="Times New Roman" w:hAnsi="Times New Roman" w:cs="Times New Roman"/>
                <w:b/>
                <w:sz w:val="24"/>
                <w:szCs w:val="24"/>
              </w:rPr>
            </w:pPr>
          </w:p>
        </w:tc>
      </w:tr>
      <w:tr w:rsidTr="005A1465">
        <w:tblPrEx>
          <w:tblW w:w="15593" w:type="dxa"/>
          <w:tblInd w:w="5" w:type="dxa"/>
          <w:tblLayout w:type="fixed"/>
          <w:tblCellMar>
            <w:left w:w="0" w:type="dxa"/>
            <w:right w:w="0" w:type="dxa"/>
          </w:tblCellMar>
          <w:tblLook w:val="0000"/>
        </w:tblPrEx>
        <w:trPr>
          <w:trHeight w:val="315"/>
        </w:trPr>
        <w:tc>
          <w:tcPr>
            <w:tcW w:w="15593" w:type="dxa"/>
            <w:gridSpan w:val="7"/>
            <w:vAlign w:val="center"/>
          </w:tcPr>
          <w:p w:rsidR="00DE0971" w:rsidRPr="00DE0971" w:rsidP="008F356E">
            <w:pPr>
              <w:pStyle w:val="NoSpacing"/>
              <w:jc w:val="center"/>
              <w:rPr>
                <w:rFonts w:ascii="Times New Roman" w:hAnsi="Times New Roman" w:cs="Times New Roman"/>
                <w:b/>
                <w:sz w:val="24"/>
                <w:szCs w:val="24"/>
              </w:rPr>
            </w:pPr>
            <w:r>
              <w:rPr>
                <w:rFonts w:ascii="Times New Roman" w:hAnsi="Times New Roman" w:cs="Times New Roman"/>
                <w:b/>
                <w:sz w:val="24"/>
                <w:szCs w:val="24"/>
              </w:rPr>
              <w:t>Проект «Дружный класс» (3ч)</w:t>
            </w:r>
          </w:p>
        </w:tc>
      </w:tr>
      <w:tr w:rsidTr="00ED59B9">
        <w:tblPrEx>
          <w:tblW w:w="15593" w:type="dxa"/>
          <w:tblInd w:w="5" w:type="dxa"/>
          <w:tblLayout w:type="fixed"/>
          <w:tblCellMar>
            <w:left w:w="0" w:type="dxa"/>
            <w:right w:w="0" w:type="dxa"/>
          </w:tblCellMar>
          <w:tblLook w:val="0000"/>
        </w:tblPrEx>
        <w:trPr>
          <w:trHeight w:val="1131"/>
        </w:trPr>
        <w:tc>
          <w:tcPr>
            <w:tcW w:w="671" w:type="dxa"/>
            <w:vAlign w:val="center"/>
          </w:tcPr>
          <w:p w:rsidR="00D60B3B" w:rsidRPr="00DE0971" w:rsidP="008F356E">
            <w:pPr>
              <w:pStyle w:val="NoSpacing"/>
              <w:jc w:val="center"/>
              <w:rPr>
                <w:rFonts w:ascii="Times New Roman" w:hAnsi="Times New Roman" w:cs="Times New Roman"/>
                <w:b/>
                <w:sz w:val="24"/>
                <w:szCs w:val="24"/>
              </w:rPr>
            </w:pPr>
            <w:r>
              <w:rPr>
                <w:rFonts w:ascii="Times New Roman" w:hAnsi="Times New Roman" w:cs="Times New Roman"/>
                <w:b/>
                <w:sz w:val="24"/>
                <w:szCs w:val="24"/>
              </w:rPr>
              <w:t>01</w:t>
            </w:r>
            <w:r w:rsidR="008F356E">
              <w:rPr>
                <w:rFonts w:ascii="Times New Roman" w:hAnsi="Times New Roman" w:cs="Times New Roman"/>
                <w:b/>
                <w:sz w:val="24"/>
                <w:szCs w:val="24"/>
              </w:rPr>
              <w:t>.10</w:t>
            </w:r>
          </w:p>
        </w:tc>
        <w:tc>
          <w:tcPr>
            <w:tcW w:w="708" w:type="dxa"/>
            <w:shd w:val="clear" w:color="auto" w:fill="auto"/>
            <w:vAlign w:val="center"/>
          </w:tcPr>
          <w:p w:rsidR="00D60B3B" w:rsidRPr="00DE0971" w:rsidP="008F356E">
            <w:pPr>
              <w:pStyle w:val="NoSpacing"/>
              <w:jc w:val="center"/>
              <w:rPr>
                <w:rFonts w:ascii="Times New Roman" w:hAnsi="Times New Roman" w:cs="Times New Roman"/>
                <w:b/>
                <w:sz w:val="24"/>
                <w:szCs w:val="24"/>
              </w:rPr>
            </w:pPr>
          </w:p>
        </w:tc>
        <w:tc>
          <w:tcPr>
            <w:tcW w:w="601" w:type="dxa"/>
            <w:shd w:val="clear" w:color="auto" w:fill="auto"/>
            <w:vAlign w:val="center"/>
          </w:tcPr>
          <w:p w:rsidR="00D60B3B" w:rsidRPr="00DE0971" w:rsidP="00D60B3B">
            <w:pPr>
              <w:pStyle w:val="NoSpacing"/>
              <w:jc w:val="center"/>
              <w:rPr>
                <w:rFonts w:ascii="Times New Roman" w:hAnsi="Times New Roman" w:cs="Times New Roman"/>
                <w:b/>
                <w:sz w:val="24"/>
                <w:szCs w:val="24"/>
              </w:rPr>
            </w:pPr>
            <w:r>
              <w:rPr>
                <w:rFonts w:ascii="Times New Roman" w:hAnsi="Times New Roman" w:cs="Times New Roman"/>
                <w:b/>
                <w:sz w:val="24"/>
                <w:szCs w:val="24"/>
              </w:rPr>
              <w:t>5</w:t>
            </w:r>
          </w:p>
        </w:tc>
        <w:tc>
          <w:tcPr>
            <w:tcW w:w="571" w:type="dxa"/>
            <w:shd w:val="clear" w:color="auto" w:fill="auto"/>
            <w:vAlign w:val="center"/>
          </w:tcPr>
          <w:p w:rsidR="00D60B3B" w:rsidRPr="00DE0971" w:rsidP="00FA2CC1">
            <w:pPr>
              <w:pStyle w:val="NoSpacing"/>
              <w:ind w:right="1"/>
              <w:jc w:val="center"/>
              <w:rPr>
                <w:rFonts w:ascii="Times New Roman" w:hAnsi="Times New Roman" w:cs="Times New Roman"/>
                <w:sz w:val="24"/>
                <w:szCs w:val="24"/>
              </w:rPr>
            </w:pPr>
            <w:r w:rsidRPr="00DE0971">
              <w:rPr>
                <w:rFonts w:ascii="Times New Roman" w:hAnsi="Times New Roman" w:cs="Times New Roman"/>
                <w:sz w:val="24"/>
                <w:szCs w:val="24"/>
              </w:rPr>
              <w:t>1</w:t>
            </w:r>
          </w:p>
        </w:tc>
        <w:tc>
          <w:tcPr>
            <w:tcW w:w="1845" w:type="dxa"/>
            <w:shd w:val="clear" w:color="auto" w:fill="auto"/>
            <w:vAlign w:val="center"/>
          </w:tcPr>
          <w:p w:rsidR="00D60B3B" w:rsidRPr="00DE0971" w:rsidP="00D60B3B">
            <w:pPr>
              <w:spacing w:after="0" w:line="240" w:lineRule="auto"/>
              <w:contextualSpacing/>
              <w:rPr>
                <w:rFonts w:ascii="Times New Roman" w:eastAsia="Calibri" w:hAnsi="Times New Roman" w:cs="Times New Roman"/>
                <w:sz w:val="24"/>
                <w:szCs w:val="24"/>
                <w:lang w:eastAsia="en-US"/>
              </w:rPr>
            </w:pPr>
            <w:r w:rsidRPr="00DE0971">
              <w:rPr>
                <w:rFonts w:ascii="Times New Roman" w:eastAsia="Calibri" w:hAnsi="Times New Roman" w:cs="Times New Roman"/>
                <w:sz w:val="24"/>
                <w:szCs w:val="24"/>
                <w:lang w:eastAsia="en-US"/>
              </w:rPr>
              <w:t>Презентация класса (проект)</w:t>
            </w:r>
          </w:p>
        </w:tc>
        <w:tc>
          <w:tcPr>
            <w:tcW w:w="708" w:type="dxa"/>
            <w:shd w:val="clear" w:color="auto" w:fill="auto"/>
            <w:vAlign w:val="center"/>
          </w:tcPr>
          <w:p w:rsidR="00D60B3B" w:rsidRPr="00DE0971" w:rsidP="00A003A3">
            <w:pPr>
              <w:pStyle w:val="NoSpacing"/>
              <w:jc w:val="center"/>
              <w:rPr>
                <w:rFonts w:ascii="Times New Roman" w:hAnsi="Times New Roman" w:cs="Times New Roman"/>
                <w:b/>
                <w:sz w:val="24"/>
                <w:szCs w:val="24"/>
              </w:rPr>
            </w:pPr>
            <w:r>
              <w:rPr>
                <w:rFonts w:ascii="Times New Roman" w:hAnsi="Times New Roman" w:cs="Times New Roman"/>
                <w:b/>
                <w:sz w:val="24"/>
                <w:szCs w:val="24"/>
              </w:rPr>
              <w:t>1</w:t>
            </w:r>
          </w:p>
        </w:tc>
        <w:tc>
          <w:tcPr>
            <w:tcW w:w="10489" w:type="dxa"/>
            <w:vMerge w:val="restart"/>
            <w:shd w:val="clear" w:color="auto" w:fill="auto"/>
          </w:tcPr>
          <w:p w:rsidR="00D60B3B" w:rsidRPr="00D60B3B" w:rsidP="00A003A3">
            <w:pPr>
              <w:spacing w:after="0" w:line="240" w:lineRule="auto"/>
              <w:contextualSpacing/>
              <w:jc w:val="both"/>
              <w:rPr>
                <w:rFonts w:ascii="Times New Roman" w:hAnsi="Times New Roman" w:cs="Times New Roman"/>
              </w:rPr>
            </w:pPr>
            <w:r w:rsidRPr="00D60B3B">
              <w:rPr>
                <w:rFonts w:ascii="Times New Roman" w:hAnsi="Times New Roman" w:cs="Times New Roman"/>
              </w:rPr>
              <w:t>Самостоятельно:</w:t>
            </w:r>
          </w:p>
          <w:p w:rsidR="00D60B3B" w:rsidRPr="00D60B3B" w:rsidP="00A003A3">
            <w:pPr>
              <w:spacing w:after="0" w:line="240" w:lineRule="auto"/>
              <w:contextualSpacing/>
              <w:jc w:val="both"/>
              <w:rPr>
                <w:rFonts w:ascii="Times New Roman" w:hAnsi="Times New Roman" w:cs="Times New Roman"/>
              </w:rPr>
            </w:pPr>
            <w:r w:rsidRPr="00D60B3B">
              <w:rPr>
                <w:rFonts w:ascii="Times New Roman" w:hAnsi="Times New Roman" w:cs="Times New Roman"/>
              </w:rPr>
              <w:t xml:space="preserve">— </w:t>
            </w:r>
            <w:r w:rsidRPr="00D60B3B">
              <w:rPr>
                <w:rFonts w:ascii="Times New Roman" w:hAnsi="Times New Roman" w:cs="Times New Roman"/>
                <w:b/>
                <w:bCs/>
              </w:rPr>
              <w:t xml:space="preserve">организовывать </w:t>
            </w:r>
            <w:r w:rsidRPr="00D60B3B">
              <w:rPr>
                <w:rFonts w:ascii="Times New Roman" w:hAnsi="Times New Roman" w:cs="Times New Roman"/>
              </w:rPr>
              <w:t xml:space="preserve">свою деятельность: </w:t>
            </w:r>
            <w:r w:rsidRPr="00D60B3B">
              <w:rPr>
                <w:rFonts w:ascii="Times New Roman" w:hAnsi="Times New Roman" w:cs="Times New Roman"/>
                <w:b/>
                <w:bCs/>
              </w:rPr>
              <w:t xml:space="preserve">готовить </w:t>
            </w:r>
            <w:r w:rsidRPr="00D60B3B">
              <w:rPr>
                <w:rFonts w:ascii="Times New Roman" w:hAnsi="Times New Roman" w:cs="Times New Roman"/>
              </w:rPr>
              <w:t xml:space="preserve">рабочее место, </w:t>
            </w:r>
            <w:r w:rsidRPr="00D60B3B">
              <w:rPr>
                <w:rFonts w:ascii="Times New Roman" w:hAnsi="Times New Roman" w:cs="Times New Roman"/>
                <w:b/>
                <w:bCs/>
              </w:rPr>
              <w:t xml:space="preserve">соблюдать </w:t>
            </w:r>
            <w:r w:rsidRPr="00D60B3B">
              <w:rPr>
                <w:rFonts w:ascii="Times New Roman" w:hAnsi="Times New Roman" w:cs="Times New Roman"/>
              </w:rPr>
              <w:t>правила безопасного рационального труда;</w:t>
            </w:r>
          </w:p>
          <w:p w:rsidR="00D60B3B" w:rsidRPr="00D60B3B" w:rsidP="00A003A3">
            <w:pPr>
              <w:spacing w:after="0" w:line="240" w:lineRule="auto"/>
              <w:contextualSpacing/>
              <w:jc w:val="both"/>
              <w:rPr>
                <w:rFonts w:ascii="Times New Roman" w:hAnsi="Times New Roman" w:cs="Times New Roman"/>
              </w:rPr>
            </w:pPr>
            <w:r w:rsidRPr="00D60B3B">
              <w:rPr>
                <w:rFonts w:ascii="Times New Roman" w:hAnsi="Times New Roman" w:cs="Times New Roman"/>
              </w:rPr>
              <w:t xml:space="preserve">— </w:t>
            </w:r>
            <w:r w:rsidRPr="00D60B3B">
              <w:rPr>
                <w:rFonts w:ascii="Times New Roman" w:hAnsi="Times New Roman" w:cs="Times New Roman"/>
                <w:b/>
                <w:bCs/>
              </w:rPr>
              <w:t xml:space="preserve">осуществлять </w:t>
            </w:r>
            <w:r w:rsidRPr="00D60B3B">
              <w:rPr>
                <w:rFonts w:ascii="Times New Roman" w:hAnsi="Times New Roman" w:cs="Times New Roman"/>
              </w:rPr>
              <w:t xml:space="preserve">сотрудничество в малой группе, </w:t>
            </w:r>
            <w:r w:rsidRPr="00D60B3B">
              <w:rPr>
                <w:rFonts w:ascii="Times New Roman" w:hAnsi="Times New Roman" w:cs="Times New Roman"/>
                <w:b/>
                <w:bCs/>
              </w:rPr>
              <w:t>договариваться</w:t>
            </w:r>
            <w:r w:rsidRPr="00D60B3B">
              <w:rPr>
                <w:rFonts w:ascii="Times New Roman" w:hAnsi="Times New Roman" w:cs="Times New Roman"/>
              </w:rPr>
              <w:t xml:space="preserve">, </w:t>
            </w:r>
            <w:r w:rsidRPr="00D60B3B">
              <w:rPr>
                <w:rFonts w:ascii="Times New Roman" w:hAnsi="Times New Roman" w:cs="Times New Roman"/>
                <w:b/>
                <w:bCs/>
              </w:rPr>
              <w:t xml:space="preserve">помогать </w:t>
            </w:r>
            <w:r w:rsidRPr="00D60B3B">
              <w:rPr>
                <w:rFonts w:ascii="Times New Roman" w:hAnsi="Times New Roman" w:cs="Times New Roman"/>
              </w:rPr>
              <w:t xml:space="preserve">друг другу в совместной работе, </w:t>
            </w:r>
            <w:r w:rsidRPr="00D60B3B">
              <w:rPr>
                <w:rFonts w:ascii="Times New Roman" w:hAnsi="Times New Roman" w:cs="Times New Roman"/>
                <w:b/>
                <w:bCs/>
              </w:rPr>
              <w:t xml:space="preserve">исполнять </w:t>
            </w:r>
            <w:r w:rsidRPr="00D60B3B">
              <w:rPr>
                <w:rFonts w:ascii="Times New Roman" w:hAnsi="Times New Roman" w:cs="Times New Roman"/>
              </w:rPr>
              <w:t>разные социальные роли;</w:t>
            </w:r>
          </w:p>
          <w:p w:rsidR="00D60B3B" w:rsidRPr="00D60B3B" w:rsidP="00A003A3">
            <w:pPr>
              <w:spacing w:after="0" w:line="240" w:lineRule="auto"/>
              <w:contextualSpacing/>
              <w:jc w:val="both"/>
              <w:rPr>
                <w:rFonts w:ascii="Times New Roman" w:hAnsi="Times New Roman" w:cs="Times New Roman"/>
              </w:rPr>
            </w:pPr>
            <w:r w:rsidRPr="00D60B3B">
              <w:rPr>
                <w:rFonts w:ascii="Times New Roman" w:hAnsi="Times New Roman" w:cs="Times New Roman"/>
              </w:rPr>
              <w:t xml:space="preserve">— </w:t>
            </w:r>
            <w:r w:rsidRPr="00D60B3B">
              <w:rPr>
                <w:rFonts w:ascii="Times New Roman" w:hAnsi="Times New Roman" w:cs="Times New Roman"/>
                <w:b/>
                <w:bCs/>
              </w:rPr>
              <w:t xml:space="preserve">использовать </w:t>
            </w:r>
            <w:r w:rsidRPr="00D60B3B">
              <w:rPr>
                <w:rFonts w:ascii="Times New Roman" w:hAnsi="Times New Roman" w:cs="Times New Roman"/>
              </w:rPr>
              <w:t>полученные знания и умения в схожих и новых ситуациях;</w:t>
            </w:r>
          </w:p>
          <w:p w:rsidR="00D60B3B" w:rsidRPr="00D60B3B" w:rsidP="00A003A3">
            <w:pPr>
              <w:spacing w:after="0" w:line="240" w:lineRule="auto"/>
              <w:contextualSpacing/>
              <w:jc w:val="both"/>
              <w:rPr>
                <w:rFonts w:ascii="Times New Roman" w:hAnsi="Times New Roman" w:cs="Times New Roman"/>
              </w:rPr>
            </w:pPr>
            <w:r w:rsidRPr="00D60B3B">
              <w:rPr>
                <w:rFonts w:ascii="Times New Roman" w:hAnsi="Times New Roman" w:cs="Times New Roman"/>
              </w:rPr>
              <w:t xml:space="preserve">— </w:t>
            </w:r>
            <w:r w:rsidRPr="00D60B3B">
              <w:rPr>
                <w:rFonts w:ascii="Times New Roman" w:hAnsi="Times New Roman" w:cs="Times New Roman"/>
                <w:b/>
                <w:bCs/>
              </w:rPr>
              <w:t xml:space="preserve">анализировать </w:t>
            </w:r>
            <w:r w:rsidRPr="00D60B3B">
              <w:rPr>
                <w:rFonts w:ascii="Times New Roman" w:hAnsi="Times New Roman" w:cs="Times New Roman"/>
              </w:rPr>
              <w:t>предложенные задания, конструктивные особенности и технологии изготовления изделий;</w:t>
            </w:r>
          </w:p>
          <w:p w:rsidR="00D60B3B" w:rsidRPr="00D60B3B" w:rsidP="00A003A3">
            <w:pPr>
              <w:spacing w:after="0" w:line="240" w:lineRule="auto"/>
              <w:contextualSpacing/>
              <w:jc w:val="both"/>
              <w:rPr>
                <w:rFonts w:ascii="Times New Roman" w:hAnsi="Times New Roman" w:cs="Times New Roman"/>
              </w:rPr>
            </w:pPr>
            <w:r w:rsidRPr="00D60B3B">
              <w:rPr>
                <w:rFonts w:ascii="Times New Roman" w:hAnsi="Times New Roman" w:cs="Times New Roman"/>
              </w:rPr>
              <w:t xml:space="preserve">— </w:t>
            </w:r>
            <w:r w:rsidRPr="00D60B3B">
              <w:rPr>
                <w:rFonts w:ascii="Times New Roman" w:hAnsi="Times New Roman" w:cs="Times New Roman"/>
                <w:b/>
                <w:bCs/>
              </w:rPr>
              <w:t xml:space="preserve">наблюдать </w:t>
            </w:r>
            <w:r w:rsidRPr="00D60B3B">
              <w:rPr>
                <w:rFonts w:ascii="Times New Roman" w:hAnsi="Times New Roman" w:cs="Times New Roman"/>
              </w:rPr>
              <w:t xml:space="preserve">и </w:t>
            </w:r>
            <w:r w:rsidRPr="00D60B3B">
              <w:rPr>
                <w:rFonts w:ascii="Times New Roman" w:hAnsi="Times New Roman" w:cs="Times New Roman"/>
                <w:b/>
                <w:bCs/>
              </w:rPr>
              <w:t xml:space="preserve">сравнивать </w:t>
            </w:r>
            <w:r w:rsidRPr="00D60B3B">
              <w:rPr>
                <w:rFonts w:ascii="Times New Roman" w:hAnsi="Times New Roman" w:cs="Times New Roman"/>
              </w:rPr>
              <w:t xml:space="preserve">дизайн предложенных образцов страниц, </w:t>
            </w:r>
            <w:r w:rsidRPr="00D60B3B">
              <w:rPr>
                <w:rFonts w:ascii="Times New Roman" w:hAnsi="Times New Roman" w:cs="Times New Roman"/>
                <w:b/>
                <w:bCs/>
              </w:rPr>
              <w:t xml:space="preserve">делать </w:t>
            </w:r>
            <w:r w:rsidRPr="00D60B3B">
              <w:rPr>
                <w:rFonts w:ascii="Times New Roman" w:hAnsi="Times New Roman" w:cs="Times New Roman"/>
              </w:rPr>
              <w:t>выводы о наблюдаемых явлениях;</w:t>
            </w:r>
          </w:p>
          <w:p w:rsidR="00D60B3B" w:rsidRPr="00D60B3B" w:rsidP="00A003A3">
            <w:pPr>
              <w:spacing w:after="0" w:line="240" w:lineRule="auto"/>
              <w:contextualSpacing/>
              <w:jc w:val="both"/>
              <w:rPr>
                <w:rFonts w:ascii="Times New Roman" w:hAnsi="Times New Roman" w:cs="Times New Roman"/>
              </w:rPr>
            </w:pPr>
            <w:r w:rsidRPr="00D60B3B">
              <w:rPr>
                <w:rFonts w:ascii="Times New Roman" w:hAnsi="Times New Roman" w:cs="Times New Roman"/>
              </w:rPr>
              <w:t xml:space="preserve">— </w:t>
            </w:r>
            <w:r w:rsidRPr="00D60B3B">
              <w:rPr>
                <w:rFonts w:ascii="Times New Roman" w:hAnsi="Times New Roman" w:cs="Times New Roman"/>
                <w:b/>
                <w:bCs/>
              </w:rPr>
              <w:t xml:space="preserve">формулировать </w:t>
            </w:r>
            <w:r w:rsidRPr="00D60B3B">
              <w:rPr>
                <w:rFonts w:ascii="Times New Roman" w:hAnsi="Times New Roman" w:cs="Times New Roman"/>
              </w:rPr>
              <w:t xml:space="preserve">возникающие проблемы, </w:t>
            </w:r>
            <w:r w:rsidRPr="00D60B3B">
              <w:rPr>
                <w:rFonts w:ascii="Times New Roman" w:hAnsi="Times New Roman" w:cs="Times New Roman"/>
                <w:b/>
                <w:bCs/>
              </w:rPr>
              <w:t xml:space="preserve">искать </w:t>
            </w:r>
            <w:r w:rsidRPr="00D60B3B">
              <w:rPr>
                <w:rFonts w:ascii="Times New Roman" w:hAnsi="Times New Roman" w:cs="Times New Roman"/>
              </w:rPr>
              <w:t xml:space="preserve">пути их решения, </w:t>
            </w:r>
            <w:r w:rsidRPr="00D60B3B">
              <w:rPr>
                <w:rFonts w:ascii="Times New Roman" w:hAnsi="Times New Roman" w:cs="Times New Roman"/>
                <w:b/>
                <w:bCs/>
              </w:rPr>
              <w:t xml:space="preserve">отбирать </w:t>
            </w:r>
            <w:r w:rsidRPr="00D60B3B">
              <w:rPr>
                <w:rFonts w:ascii="Times New Roman" w:hAnsi="Times New Roman" w:cs="Times New Roman"/>
              </w:rPr>
              <w:t xml:space="preserve">оптимальный способ выполнения проекта, </w:t>
            </w:r>
            <w:r w:rsidRPr="00D60B3B">
              <w:rPr>
                <w:rFonts w:ascii="Times New Roman" w:hAnsi="Times New Roman" w:cs="Times New Roman"/>
                <w:b/>
                <w:bCs/>
              </w:rPr>
              <w:t xml:space="preserve">обосновывать </w:t>
            </w:r>
            <w:r w:rsidRPr="00D60B3B">
              <w:rPr>
                <w:rFonts w:ascii="Times New Roman" w:hAnsi="Times New Roman" w:cs="Times New Roman"/>
              </w:rPr>
              <w:t>выбор оптимального решения;</w:t>
            </w:r>
          </w:p>
          <w:p w:rsidR="00D60B3B" w:rsidRPr="00D60B3B" w:rsidP="00A003A3">
            <w:pPr>
              <w:spacing w:after="0" w:line="240" w:lineRule="auto"/>
              <w:contextualSpacing/>
              <w:jc w:val="both"/>
              <w:rPr>
                <w:rFonts w:ascii="Times New Roman" w:hAnsi="Times New Roman" w:cs="Times New Roman"/>
              </w:rPr>
            </w:pPr>
            <w:r w:rsidRPr="00D60B3B">
              <w:rPr>
                <w:rFonts w:ascii="Times New Roman" w:hAnsi="Times New Roman" w:cs="Times New Roman"/>
              </w:rPr>
              <w:t xml:space="preserve">— </w:t>
            </w:r>
            <w:r w:rsidRPr="00D60B3B">
              <w:rPr>
                <w:rFonts w:ascii="Times New Roman" w:hAnsi="Times New Roman" w:cs="Times New Roman"/>
                <w:b/>
                <w:bCs/>
              </w:rPr>
              <w:t xml:space="preserve">выполнять </w:t>
            </w:r>
            <w:r w:rsidRPr="00D60B3B">
              <w:rPr>
                <w:rFonts w:ascii="Times New Roman" w:hAnsi="Times New Roman" w:cs="Times New Roman"/>
              </w:rPr>
              <w:t>правила безопасного пользования компьютером;</w:t>
            </w:r>
          </w:p>
          <w:p w:rsidR="00A003A3" w:rsidP="00A003A3">
            <w:pPr>
              <w:spacing w:after="0" w:line="240" w:lineRule="auto"/>
              <w:contextualSpacing/>
              <w:jc w:val="both"/>
              <w:rPr>
                <w:rFonts w:ascii="Times New Roman" w:hAnsi="Times New Roman" w:cs="Times New Roman"/>
              </w:rPr>
            </w:pPr>
            <w:r w:rsidRPr="00D60B3B">
              <w:rPr>
                <w:rFonts w:ascii="Times New Roman" w:hAnsi="Times New Roman" w:cs="Times New Roman"/>
              </w:rPr>
              <w:t xml:space="preserve">— </w:t>
            </w:r>
            <w:r w:rsidRPr="00D60B3B">
              <w:rPr>
                <w:rFonts w:ascii="Times New Roman" w:hAnsi="Times New Roman" w:cs="Times New Roman"/>
                <w:b/>
                <w:bCs/>
              </w:rPr>
              <w:t xml:space="preserve">выполнять </w:t>
            </w:r>
            <w:r w:rsidRPr="00D60B3B">
              <w:rPr>
                <w:rFonts w:ascii="Times New Roman" w:hAnsi="Times New Roman" w:cs="Times New Roman"/>
              </w:rPr>
              <w:t xml:space="preserve">практическую работу с опорой на рисунки, схемы, </w:t>
            </w:r>
            <w:r w:rsidRPr="00D60B3B">
              <w:rPr>
                <w:rFonts w:ascii="Times New Roman" w:hAnsi="Times New Roman" w:cs="Times New Roman"/>
                <w:b/>
                <w:bCs/>
              </w:rPr>
              <w:t xml:space="preserve">проверять </w:t>
            </w:r>
            <w:r w:rsidRPr="00D60B3B">
              <w:rPr>
                <w:rFonts w:ascii="Times New Roman" w:hAnsi="Times New Roman" w:cs="Times New Roman"/>
              </w:rPr>
              <w:t xml:space="preserve">изделия в действии, </w:t>
            </w:r>
          </w:p>
          <w:p w:rsidR="00D60B3B" w:rsidRPr="00A003A3" w:rsidP="00A003A3">
            <w:pPr>
              <w:spacing w:after="0" w:line="240" w:lineRule="auto"/>
              <w:contextualSpacing/>
              <w:jc w:val="both"/>
              <w:rPr>
                <w:rFonts w:ascii="Times New Roman" w:hAnsi="Times New Roman" w:cs="Times New Roman"/>
                <w:b/>
                <w:bCs/>
              </w:rPr>
            </w:pPr>
            <w:r>
              <w:rPr>
                <w:rFonts w:ascii="Times New Roman" w:hAnsi="Times New Roman" w:cs="Times New Roman"/>
              </w:rPr>
              <w:t xml:space="preserve">- </w:t>
            </w:r>
            <w:r w:rsidRPr="00D60B3B">
              <w:rPr>
                <w:rFonts w:ascii="Times New Roman" w:hAnsi="Times New Roman" w:cs="Times New Roman"/>
                <w:b/>
                <w:bCs/>
              </w:rPr>
              <w:t>корректировать</w:t>
            </w:r>
            <w:r>
              <w:rPr>
                <w:rFonts w:ascii="Times New Roman" w:hAnsi="Times New Roman" w:cs="Times New Roman"/>
                <w:b/>
                <w:bCs/>
              </w:rPr>
              <w:t xml:space="preserve"> </w:t>
            </w:r>
            <w:r w:rsidRPr="00D60B3B">
              <w:rPr>
                <w:rFonts w:ascii="Times New Roman" w:hAnsi="Times New Roman" w:cs="Times New Roman"/>
              </w:rPr>
              <w:t>конструкцию и технологию изготовления;</w:t>
            </w:r>
          </w:p>
          <w:p w:rsidR="00D60B3B" w:rsidRPr="00D60B3B" w:rsidP="00A003A3">
            <w:pPr>
              <w:spacing w:after="0" w:line="240" w:lineRule="auto"/>
              <w:contextualSpacing/>
              <w:jc w:val="both"/>
              <w:rPr>
                <w:rFonts w:ascii="Times New Roman" w:hAnsi="Times New Roman" w:cs="Times New Roman"/>
              </w:rPr>
            </w:pPr>
            <w:r w:rsidRPr="00D60B3B">
              <w:rPr>
                <w:rFonts w:ascii="Times New Roman" w:hAnsi="Times New Roman" w:cs="Times New Roman"/>
              </w:rPr>
              <w:t xml:space="preserve">— </w:t>
            </w:r>
            <w:r w:rsidRPr="00D60B3B">
              <w:rPr>
                <w:rFonts w:ascii="Times New Roman" w:hAnsi="Times New Roman" w:cs="Times New Roman"/>
                <w:b/>
                <w:bCs/>
              </w:rPr>
              <w:t xml:space="preserve">искать </w:t>
            </w:r>
            <w:r w:rsidRPr="00D60B3B">
              <w:rPr>
                <w:rFonts w:ascii="Times New Roman" w:hAnsi="Times New Roman" w:cs="Times New Roman"/>
              </w:rPr>
              <w:t xml:space="preserve">информацию в приложении учебника, книгах, энциклопедиях, журналах, Интернете; </w:t>
            </w:r>
          </w:p>
          <w:p w:rsidR="00D60B3B" w:rsidRPr="00D60B3B" w:rsidP="00A003A3">
            <w:pPr>
              <w:spacing w:after="0" w:line="240" w:lineRule="auto"/>
              <w:contextualSpacing/>
              <w:jc w:val="both"/>
              <w:rPr>
                <w:rFonts w:ascii="Times New Roman" w:hAnsi="Times New Roman" w:cs="Times New Roman"/>
              </w:rPr>
            </w:pPr>
            <w:r w:rsidRPr="00D60B3B">
              <w:rPr>
                <w:rFonts w:ascii="Times New Roman" w:hAnsi="Times New Roman" w:cs="Times New Roman"/>
              </w:rPr>
              <w:t xml:space="preserve">— </w:t>
            </w:r>
            <w:r w:rsidRPr="00D60B3B">
              <w:rPr>
                <w:rFonts w:ascii="Times New Roman" w:hAnsi="Times New Roman" w:cs="Times New Roman"/>
                <w:b/>
                <w:bCs/>
              </w:rPr>
              <w:t xml:space="preserve">обсуждать </w:t>
            </w:r>
            <w:r w:rsidRPr="00D60B3B">
              <w:rPr>
                <w:rFonts w:ascii="Times New Roman" w:hAnsi="Times New Roman" w:cs="Times New Roman"/>
              </w:rPr>
              <w:t xml:space="preserve">и </w:t>
            </w:r>
            <w:r w:rsidRPr="00D60B3B">
              <w:rPr>
                <w:rFonts w:ascii="Times New Roman" w:hAnsi="Times New Roman" w:cs="Times New Roman"/>
                <w:b/>
                <w:bCs/>
              </w:rPr>
              <w:t xml:space="preserve">оценивать </w:t>
            </w:r>
            <w:r w:rsidRPr="00D60B3B">
              <w:rPr>
                <w:rFonts w:ascii="Times New Roman" w:hAnsi="Times New Roman" w:cs="Times New Roman"/>
              </w:rPr>
              <w:t xml:space="preserve">результаты своей работы и работы одноклассников, </w:t>
            </w:r>
            <w:r w:rsidRPr="00D60B3B">
              <w:rPr>
                <w:rFonts w:ascii="Times New Roman" w:hAnsi="Times New Roman" w:cs="Times New Roman"/>
                <w:b/>
                <w:bCs/>
              </w:rPr>
              <w:t xml:space="preserve">исправлять </w:t>
            </w:r>
            <w:r w:rsidRPr="00D60B3B">
              <w:rPr>
                <w:rFonts w:ascii="Times New Roman" w:hAnsi="Times New Roman" w:cs="Times New Roman"/>
              </w:rPr>
              <w:t>свои ошибки.</w:t>
            </w:r>
          </w:p>
          <w:p w:rsidR="00D60B3B" w:rsidRPr="00D60B3B" w:rsidP="00A003A3">
            <w:pPr>
              <w:spacing w:after="0" w:line="240" w:lineRule="auto"/>
              <w:contextualSpacing/>
              <w:jc w:val="both"/>
              <w:rPr>
                <w:rFonts w:ascii="Times New Roman" w:hAnsi="Times New Roman" w:cs="Times New Roman"/>
              </w:rPr>
            </w:pPr>
            <w:r w:rsidRPr="00D60B3B">
              <w:rPr>
                <w:rFonts w:ascii="Times New Roman" w:hAnsi="Times New Roman" w:cs="Times New Roman"/>
              </w:rPr>
              <w:t>С помощью учителя:</w:t>
            </w:r>
          </w:p>
          <w:p w:rsidR="00D60B3B" w:rsidRPr="00D60B3B" w:rsidP="00A003A3">
            <w:pPr>
              <w:spacing w:after="0" w:line="240" w:lineRule="auto"/>
              <w:contextualSpacing/>
              <w:jc w:val="both"/>
              <w:rPr>
                <w:rFonts w:ascii="Times New Roman" w:hAnsi="Times New Roman" w:cs="Times New Roman"/>
              </w:rPr>
            </w:pPr>
            <w:r w:rsidRPr="00D60B3B">
              <w:rPr>
                <w:rFonts w:ascii="Times New Roman" w:hAnsi="Times New Roman" w:cs="Times New Roman"/>
              </w:rPr>
              <w:t xml:space="preserve">— </w:t>
            </w:r>
            <w:r w:rsidRPr="00D60B3B">
              <w:rPr>
                <w:rFonts w:ascii="Times New Roman" w:hAnsi="Times New Roman" w:cs="Times New Roman"/>
                <w:b/>
                <w:bCs/>
              </w:rPr>
              <w:t xml:space="preserve">открывать </w:t>
            </w:r>
            <w:r w:rsidRPr="00D60B3B">
              <w:rPr>
                <w:rFonts w:ascii="Times New Roman" w:hAnsi="Times New Roman" w:cs="Times New Roman"/>
              </w:rPr>
              <w:t xml:space="preserve">новые знания и умения, </w:t>
            </w:r>
            <w:r w:rsidRPr="00D60B3B">
              <w:rPr>
                <w:rFonts w:ascii="Times New Roman" w:hAnsi="Times New Roman" w:cs="Times New Roman"/>
                <w:b/>
                <w:bCs/>
              </w:rPr>
              <w:t xml:space="preserve">решать </w:t>
            </w:r>
            <w:r w:rsidRPr="00D60B3B">
              <w:rPr>
                <w:rFonts w:ascii="Times New Roman" w:hAnsi="Times New Roman" w:cs="Times New Roman"/>
              </w:rPr>
              <w:t>конструкторско-технологические задачи через наблюдения и рассуждения, упражнения (способы оформления страниц, материалы и способы соединения деталей эмблемы,</w:t>
            </w:r>
          </w:p>
          <w:p w:rsidR="00D60B3B" w:rsidRPr="00D60B3B" w:rsidP="00A003A3">
            <w:pPr>
              <w:spacing w:after="0" w:line="240" w:lineRule="auto"/>
              <w:contextualSpacing/>
              <w:jc w:val="both"/>
              <w:rPr>
                <w:rFonts w:ascii="Times New Roman" w:hAnsi="Times New Roman" w:cs="Times New Roman"/>
              </w:rPr>
            </w:pPr>
            <w:r w:rsidRPr="00D60B3B">
              <w:rPr>
                <w:rFonts w:ascii="Times New Roman" w:hAnsi="Times New Roman" w:cs="Times New Roman"/>
              </w:rPr>
              <w:t>её крепления на различных поверхностях и др.);</w:t>
            </w:r>
          </w:p>
          <w:p w:rsidR="00D60B3B" w:rsidRPr="00D60B3B" w:rsidP="00A003A3">
            <w:pPr>
              <w:spacing w:after="0" w:line="240" w:lineRule="auto"/>
              <w:contextualSpacing/>
              <w:jc w:val="both"/>
              <w:rPr>
                <w:rFonts w:ascii="Times New Roman" w:hAnsi="Times New Roman" w:cs="Times New Roman"/>
              </w:rPr>
            </w:pPr>
            <w:r w:rsidRPr="00D60B3B">
              <w:rPr>
                <w:rFonts w:ascii="Times New Roman" w:hAnsi="Times New Roman" w:cs="Times New Roman"/>
              </w:rPr>
              <w:t xml:space="preserve">— </w:t>
            </w:r>
            <w:r w:rsidRPr="00D60B3B">
              <w:rPr>
                <w:rFonts w:ascii="Times New Roman" w:hAnsi="Times New Roman" w:cs="Times New Roman"/>
                <w:b/>
                <w:bCs/>
              </w:rPr>
              <w:t xml:space="preserve">планировать </w:t>
            </w:r>
            <w:r w:rsidRPr="00D60B3B">
              <w:rPr>
                <w:rFonts w:ascii="Times New Roman" w:hAnsi="Times New Roman" w:cs="Times New Roman"/>
              </w:rPr>
              <w:t>предстоящую практическую деятельность в соответствии с её целью, задачами, особенностями</w:t>
            </w:r>
            <w:r w:rsidR="00A003A3">
              <w:rPr>
                <w:rFonts w:ascii="Times New Roman" w:hAnsi="Times New Roman" w:cs="Times New Roman"/>
              </w:rPr>
              <w:t xml:space="preserve"> </w:t>
            </w:r>
            <w:r w:rsidRPr="00D60B3B">
              <w:rPr>
                <w:rFonts w:ascii="Times New Roman" w:hAnsi="Times New Roman" w:cs="Times New Roman"/>
              </w:rPr>
              <w:t>выполняемого задания;</w:t>
            </w:r>
          </w:p>
          <w:p w:rsidR="00D60B3B" w:rsidRPr="00D60B3B" w:rsidP="00A003A3">
            <w:pPr>
              <w:spacing w:after="0" w:line="240" w:lineRule="auto"/>
              <w:contextualSpacing/>
              <w:jc w:val="both"/>
              <w:rPr>
                <w:rFonts w:ascii="Times New Roman" w:hAnsi="Times New Roman" w:cs="Times New Roman"/>
              </w:rPr>
            </w:pPr>
            <w:r w:rsidRPr="00D60B3B">
              <w:rPr>
                <w:rFonts w:ascii="Times New Roman" w:hAnsi="Times New Roman" w:cs="Times New Roman"/>
              </w:rPr>
              <w:t xml:space="preserve">— </w:t>
            </w:r>
            <w:r w:rsidRPr="00D60B3B">
              <w:rPr>
                <w:rFonts w:ascii="Times New Roman" w:hAnsi="Times New Roman" w:cs="Times New Roman"/>
                <w:b/>
                <w:bCs/>
              </w:rPr>
              <w:t xml:space="preserve">обсуждать </w:t>
            </w:r>
            <w:r w:rsidRPr="00D60B3B">
              <w:rPr>
                <w:rFonts w:ascii="Times New Roman" w:hAnsi="Times New Roman" w:cs="Times New Roman"/>
              </w:rPr>
              <w:t xml:space="preserve">и </w:t>
            </w:r>
            <w:r w:rsidRPr="00D60B3B">
              <w:rPr>
                <w:rFonts w:ascii="Times New Roman" w:hAnsi="Times New Roman" w:cs="Times New Roman"/>
                <w:b/>
                <w:bCs/>
              </w:rPr>
              <w:t xml:space="preserve">оценивать </w:t>
            </w:r>
            <w:r w:rsidRPr="00D60B3B">
              <w:rPr>
                <w:rFonts w:ascii="Times New Roman" w:hAnsi="Times New Roman" w:cs="Times New Roman"/>
              </w:rPr>
              <w:t xml:space="preserve">свои знания по теме, </w:t>
            </w:r>
            <w:r w:rsidRPr="00D60B3B">
              <w:rPr>
                <w:rFonts w:ascii="Times New Roman" w:hAnsi="Times New Roman" w:cs="Times New Roman"/>
                <w:b/>
                <w:bCs/>
              </w:rPr>
              <w:t xml:space="preserve">исправлять </w:t>
            </w:r>
            <w:r w:rsidRPr="00D60B3B">
              <w:rPr>
                <w:rFonts w:ascii="Times New Roman" w:hAnsi="Times New Roman" w:cs="Times New Roman"/>
              </w:rPr>
              <w:t>ошибки</w:t>
            </w:r>
          </w:p>
        </w:tc>
      </w:tr>
      <w:tr w:rsidTr="00ED59B9">
        <w:tblPrEx>
          <w:tblW w:w="15593" w:type="dxa"/>
          <w:tblInd w:w="5" w:type="dxa"/>
          <w:tblLayout w:type="fixed"/>
          <w:tblCellMar>
            <w:left w:w="0" w:type="dxa"/>
            <w:right w:w="0" w:type="dxa"/>
          </w:tblCellMar>
          <w:tblLook w:val="0000"/>
        </w:tblPrEx>
        <w:trPr>
          <w:trHeight w:val="1554"/>
        </w:trPr>
        <w:tc>
          <w:tcPr>
            <w:tcW w:w="671" w:type="dxa"/>
            <w:vAlign w:val="center"/>
          </w:tcPr>
          <w:p w:rsidR="00D60B3B" w:rsidRPr="00DE0971" w:rsidP="008F356E">
            <w:pPr>
              <w:pStyle w:val="NoSpacing"/>
              <w:jc w:val="center"/>
              <w:rPr>
                <w:rFonts w:ascii="Times New Roman" w:hAnsi="Times New Roman" w:cs="Times New Roman"/>
                <w:b/>
                <w:sz w:val="24"/>
                <w:szCs w:val="24"/>
              </w:rPr>
            </w:pPr>
            <w:r>
              <w:rPr>
                <w:rFonts w:ascii="Times New Roman" w:hAnsi="Times New Roman" w:cs="Times New Roman"/>
                <w:b/>
                <w:sz w:val="24"/>
                <w:szCs w:val="24"/>
              </w:rPr>
              <w:t>08</w:t>
            </w:r>
            <w:r w:rsidR="008F356E">
              <w:rPr>
                <w:rFonts w:ascii="Times New Roman" w:hAnsi="Times New Roman" w:cs="Times New Roman"/>
                <w:b/>
                <w:sz w:val="24"/>
                <w:szCs w:val="24"/>
              </w:rPr>
              <w:t>.10</w:t>
            </w:r>
          </w:p>
        </w:tc>
        <w:tc>
          <w:tcPr>
            <w:tcW w:w="708" w:type="dxa"/>
            <w:shd w:val="clear" w:color="auto" w:fill="auto"/>
            <w:vAlign w:val="center"/>
          </w:tcPr>
          <w:p w:rsidR="00D60B3B" w:rsidRPr="00DE0971" w:rsidP="008F356E">
            <w:pPr>
              <w:pStyle w:val="NoSpacing"/>
              <w:jc w:val="center"/>
              <w:rPr>
                <w:rFonts w:ascii="Times New Roman" w:hAnsi="Times New Roman" w:cs="Times New Roman"/>
                <w:b/>
                <w:sz w:val="24"/>
                <w:szCs w:val="24"/>
              </w:rPr>
            </w:pPr>
          </w:p>
        </w:tc>
        <w:tc>
          <w:tcPr>
            <w:tcW w:w="601" w:type="dxa"/>
            <w:shd w:val="clear" w:color="auto" w:fill="auto"/>
            <w:vAlign w:val="center"/>
          </w:tcPr>
          <w:p w:rsidR="00D60B3B" w:rsidRPr="00DE0971" w:rsidP="00DE0971">
            <w:pPr>
              <w:pStyle w:val="NoSpacing"/>
              <w:jc w:val="center"/>
              <w:rPr>
                <w:rFonts w:ascii="Times New Roman" w:hAnsi="Times New Roman" w:cs="Times New Roman"/>
                <w:b/>
                <w:sz w:val="24"/>
                <w:szCs w:val="24"/>
              </w:rPr>
            </w:pPr>
            <w:r>
              <w:rPr>
                <w:rFonts w:ascii="Times New Roman" w:hAnsi="Times New Roman" w:cs="Times New Roman"/>
                <w:b/>
                <w:sz w:val="24"/>
                <w:szCs w:val="24"/>
              </w:rPr>
              <w:t>6</w:t>
            </w:r>
          </w:p>
        </w:tc>
        <w:tc>
          <w:tcPr>
            <w:tcW w:w="571" w:type="dxa"/>
            <w:shd w:val="clear" w:color="auto" w:fill="auto"/>
            <w:vAlign w:val="center"/>
          </w:tcPr>
          <w:p w:rsidR="00D60B3B" w:rsidRPr="00DE0971" w:rsidP="00FA2CC1">
            <w:pPr>
              <w:pStyle w:val="NoSpacing"/>
              <w:ind w:right="1"/>
              <w:jc w:val="center"/>
              <w:rPr>
                <w:rFonts w:ascii="Times New Roman" w:hAnsi="Times New Roman" w:cs="Times New Roman"/>
                <w:sz w:val="24"/>
                <w:szCs w:val="24"/>
              </w:rPr>
            </w:pPr>
            <w:r w:rsidRPr="00DE0971">
              <w:rPr>
                <w:rFonts w:ascii="Times New Roman" w:hAnsi="Times New Roman" w:cs="Times New Roman"/>
                <w:sz w:val="24"/>
                <w:szCs w:val="24"/>
              </w:rPr>
              <w:t>2</w:t>
            </w:r>
          </w:p>
        </w:tc>
        <w:tc>
          <w:tcPr>
            <w:tcW w:w="1845" w:type="dxa"/>
            <w:shd w:val="clear" w:color="auto" w:fill="auto"/>
            <w:vAlign w:val="center"/>
          </w:tcPr>
          <w:p w:rsidR="00D60B3B" w:rsidRPr="00DE0971" w:rsidP="00DE0971">
            <w:pPr>
              <w:spacing w:after="0" w:line="240" w:lineRule="auto"/>
              <w:contextualSpacing/>
              <w:rPr>
                <w:rFonts w:ascii="Times New Roman" w:eastAsia="Calibri" w:hAnsi="Times New Roman" w:cs="Times New Roman"/>
                <w:sz w:val="24"/>
                <w:szCs w:val="24"/>
                <w:lang w:eastAsia="en-US"/>
              </w:rPr>
            </w:pPr>
            <w:r w:rsidRPr="00DE0971">
              <w:rPr>
                <w:rFonts w:ascii="Times New Roman" w:eastAsia="Calibri" w:hAnsi="Times New Roman" w:cs="Times New Roman"/>
                <w:sz w:val="24"/>
                <w:szCs w:val="24"/>
                <w:lang w:eastAsia="en-US"/>
              </w:rPr>
              <w:t>Эмблема класса</w:t>
            </w:r>
          </w:p>
        </w:tc>
        <w:tc>
          <w:tcPr>
            <w:tcW w:w="708" w:type="dxa"/>
            <w:shd w:val="clear" w:color="auto" w:fill="auto"/>
            <w:vAlign w:val="center"/>
          </w:tcPr>
          <w:p w:rsidR="00D60B3B" w:rsidRPr="00DE0971" w:rsidP="00A003A3">
            <w:pPr>
              <w:pStyle w:val="NoSpacing"/>
              <w:jc w:val="center"/>
              <w:rPr>
                <w:rFonts w:ascii="Times New Roman" w:hAnsi="Times New Roman" w:cs="Times New Roman"/>
                <w:b/>
                <w:sz w:val="24"/>
                <w:szCs w:val="24"/>
              </w:rPr>
            </w:pPr>
            <w:r>
              <w:rPr>
                <w:rFonts w:ascii="Times New Roman" w:hAnsi="Times New Roman" w:cs="Times New Roman"/>
                <w:b/>
                <w:sz w:val="24"/>
                <w:szCs w:val="24"/>
              </w:rPr>
              <w:t>1</w:t>
            </w:r>
          </w:p>
        </w:tc>
        <w:tc>
          <w:tcPr>
            <w:tcW w:w="10489" w:type="dxa"/>
            <w:vMerge/>
            <w:shd w:val="clear" w:color="auto" w:fill="auto"/>
            <w:vAlign w:val="center"/>
          </w:tcPr>
          <w:p w:rsidR="00D60B3B" w:rsidRPr="00DE0971" w:rsidP="00DE0971">
            <w:pPr>
              <w:pStyle w:val="NoSpacing"/>
              <w:jc w:val="center"/>
              <w:rPr>
                <w:rFonts w:ascii="Times New Roman" w:hAnsi="Times New Roman" w:cs="Times New Roman"/>
                <w:b/>
                <w:sz w:val="24"/>
                <w:szCs w:val="24"/>
              </w:rPr>
            </w:pPr>
          </w:p>
        </w:tc>
      </w:tr>
      <w:tr w:rsidTr="00ED59B9">
        <w:tblPrEx>
          <w:tblW w:w="15593" w:type="dxa"/>
          <w:tblInd w:w="5" w:type="dxa"/>
          <w:tblLayout w:type="fixed"/>
          <w:tblCellMar>
            <w:left w:w="0" w:type="dxa"/>
            <w:right w:w="0" w:type="dxa"/>
          </w:tblCellMar>
          <w:tblLook w:val="0000"/>
        </w:tblPrEx>
        <w:trPr>
          <w:trHeight w:val="276"/>
        </w:trPr>
        <w:tc>
          <w:tcPr>
            <w:tcW w:w="671" w:type="dxa"/>
            <w:vAlign w:val="center"/>
          </w:tcPr>
          <w:p w:rsidR="00D60B3B" w:rsidRPr="00DE0971" w:rsidP="003F0ECE">
            <w:pPr>
              <w:pStyle w:val="NoSpacing"/>
              <w:jc w:val="center"/>
              <w:rPr>
                <w:rFonts w:ascii="Times New Roman" w:hAnsi="Times New Roman" w:cs="Times New Roman"/>
                <w:b/>
                <w:sz w:val="24"/>
                <w:szCs w:val="24"/>
              </w:rPr>
            </w:pPr>
            <w:r>
              <w:rPr>
                <w:rFonts w:ascii="Times New Roman" w:hAnsi="Times New Roman" w:cs="Times New Roman"/>
                <w:b/>
                <w:sz w:val="24"/>
                <w:szCs w:val="24"/>
              </w:rPr>
              <w:t>1</w:t>
            </w:r>
            <w:r w:rsidR="003F0ECE">
              <w:rPr>
                <w:rFonts w:ascii="Times New Roman" w:hAnsi="Times New Roman" w:cs="Times New Roman"/>
                <w:b/>
                <w:sz w:val="24"/>
                <w:szCs w:val="24"/>
              </w:rPr>
              <w:t>5</w:t>
            </w:r>
            <w:r>
              <w:rPr>
                <w:rFonts w:ascii="Times New Roman" w:hAnsi="Times New Roman" w:cs="Times New Roman"/>
                <w:b/>
                <w:sz w:val="24"/>
                <w:szCs w:val="24"/>
              </w:rPr>
              <w:t>.10</w:t>
            </w:r>
          </w:p>
        </w:tc>
        <w:tc>
          <w:tcPr>
            <w:tcW w:w="708" w:type="dxa"/>
            <w:shd w:val="clear" w:color="auto" w:fill="auto"/>
            <w:vAlign w:val="center"/>
          </w:tcPr>
          <w:p w:rsidR="00D60B3B" w:rsidRPr="00DE0971" w:rsidP="008F356E">
            <w:pPr>
              <w:pStyle w:val="NoSpacing"/>
              <w:jc w:val="center"/>
              <w:rPr>
                <w:rFonts w:ascii="Times New Roman" w:hAnsi="Times New Roman" w:cs="Times New Roman"/>
                <w:b/>
                <w:sz w:val="24"/>
                <w:szCs w:val="24"/>
              </w:rPr>
            </w:pPr>
          </w:p>
        </w:tc>
        <w:tc>
          <w:tcPr>
            <w:tcW w:w="601" w:type="dxa"/>
            <w:shd w:val="clear" w:color="auto" w:fill="auto"/>
            <w:vAlign w:val="center"/>
          </w:tcPr>
          <w:p w:rsidR="00D60B3B" w:rsidRPr="00DE0971" w:rsidP="00DE0971">
            <w:pPr>
              <w:pStyle w:val="NoSpacing"/>
              <w:jc w:val="center"/>
              <w:rPr>
                <w:rFonts w:ascii="Times New Roman" w:hAnsi="Times New Roman" w:cs="Times New Roman"/>
                <w:b/>
                <w:sz w:val="24"/>
                <w:szCs w:val="24"/>
              </w:rPr>
            </w:pPr>
            <w:r>
              <w:rPr>
                <w:rFonts w:ascii="Times New Roman" w:hAnsi="Times New Roman" w:cs="Times New Roman"/>
                <w:b/>
                <w:sz w:val="24"/>
                <w:szCs w:val="24"/>
              </w:rPr>
              <w:t>7</w:t>
            </w:r>
          </w:p>
        </w:tc>
        <w:tc>
          <w:tcPr>
            <w:tcW w:w="571" w:type="dxa"/>
            <w:shd w:val="clear" w:color="auto" w:fill="auto"/>
            <w:vAlign w:val="center"/>
          </w:tcPr>
          <w:p w:rsidR="00D60B3B" w:rsidRPr="00DE0971" w:rsidP="00FA2CC1">
            <w:pPr>
              <w:pStyle w:val="NoSpacing"/>
              <w:ind w:right="1"/>
              <w:jc w:val="center"/>
              <w:rPr>
                <w:rFonts w:ascii="Times New Roman" w:hAnsi="Times New Roman" w:cs="Times New Roman"/>
                <w:sz w:val="24"/>
                <w:szCs w:val="24"/>
              </w:rPr>
            </w:pPr>
            <w:r w:rsidRPr="00DE0971">
              <w:rPr>
                <w:rFonts w:ascii="Times New Roman" w:hAnsi="Times New Roman" w:cs="Times New Roman"/>
                <w:sz w:val="24"/>
                <w:szCs w:val="24"/>
              </w:rPr>
              <w:t>3</w:t>
            </w:r>
          </w:p>
        </w:tc>
        <w:tc>
          <w:tcPr>
            <w:tcW w:w="1845" w:type="dxa"/>
            <w:shd w:val="clear" w:color="auto" w:fill="auto"/>
            <w:vAlign w:val="center"/>
          </w:tcPr>
          <w:p w:rsidR="00D60B3B" w:rsidRPr="00AC6E9B" w:rsidP="00DE0971">
            <w:pPr>
              <w:spacing w:after="0" w:line="240" w:lineRule="auto"/>
              <w:contextualSpacing/>
              <w:rPr>
                <w:rFonts w:ascii="Times New Roman" w:eastAsia="Calibri" w:hAnsi="Times New Roman" w:cs="Times New Roman"/>
                <w:sz w:val="24"/>
                <w:szCs w:val="24"/>
                <w:lang w:eastAsia="en-US"/>
              </w:rPr>
            </w:pPr>
            <w:r w:rsidRPr="00AC6E9B">
              <w:rPr>
                <w:rFonts w:ascii="Times New Roman" w:eastAsia="Calibri" w:hAnsi="Times New Roman" w:cs="Times New Roman"/>
                <w:sz w:val="24"/>
                <w:szCs w:val="24"/>
                <w:lang w:eastAsia="en-US"/>
              </w:rPr>
              <w:t xml:space="preserve">Папка мои достижения. Проверим себя по разделу </w:t>
            </w:r>
            <w:r w:rsidRPr="00AC6E9B">
              <w:rPr>
                <w:rFonts w:ascii="Times New Roman" w:eastAsia="Calibri" w:hAnsi="Times New Roman" w:cs="Times New Roman"/>
                <w:sz w:val="24"/>
                <w:szCs w:val="24"/>
                <w:lang w:eastAsia="en-US"/>
              </w:rPr>
              <w:t xml:space="preserve">«Проект «Дружный </w:t>
            </w:r>
          </w:p>
          <w:p w:rsidR="00D60B3B" w:rsidRPr="00DE0971" w:rsidP="00DE0971">
            <w:pPr>
              <w:spacing w:after="0" w:line="240" w:lineRule="auto"/>
              <w:contextualSpacing/>
              <w:rPr>
                <w:rFonts w:ascii="Times New Roman" w:eastAsia="Calibri" w:hAnsi="Times New Roman" w:cs="Times New Roman"/>
                <w:sz w:val="24"/>
                <w:szCs w:val="24"/>
                <w:lang w:eastAsia="en-US"/>
              </w:rPr>
            </w:pPr>
            <w:r w:rsidRPr="00AC6E9B">
              <w:rPr>
                <w:rFonts w:ascii="Times New Roman" w:eastAsia="Calibri" w:hAnsi="Times New Roman" w:cs="Times New Roman"/>
                <w:sz w:val="24"/>
                <w:szCs w:val="24"/>
                <w:lang w:eastAsia="en-US"/>
              </w:rPr>
              <w:t>класс»</w:t>
            </w:r>
          </w:p>
        </w:tc>
        <w:tc>
          <w:tcPr>
            <w:tcW w:w="708" w:type="dxa"/>
            <w:shd w:val="clear" w:color="auto" w:fill="auto"/>
            <w:vAlign w:val="center"/>
          </w:tcPr>
          <w:p w:rsidR="00D60B3B" w:rsidRPr="00DE0971" w:rsidP="00A003A3">
            <w:pPr>
              <w:pStyle w:val="NoSpacing"/>
              <w:jc w:val="center"/>
              <w:rPr>
                <w:rFonts w:ascii="Times New Roman" w:hAnsi="Times New Roman" w:cs="Times New Roman"/>
                <w:b/>
                <w:sz w:val="24"/>
                <w:szCs w:val="24"/>
              </w:rPr>
            </w:pPr>
            <w:r>
              <w:rPr>
                <w:rFonts w:ascii="Times New Roman" w:hAnsi="Times New Roman" w:cs="Times New Roman"/>
                <w:b/>
                <w:sz w:val="24"/>
                <w:szCs w:val="24"/>
              </w:rPr>
              <w:t>1</w:t>
            </w:r>
          </w:p>
        </w:tc>
        <w:tc>
          <w:tcPr>
            <w:tcW w:w="10489" w:type="dxa"/>
            <w:vMerge/>
            <w:shd w:val="clear" w:color="auto" w:fill="auto"/>
            <w:vAlign w:val="center"/>
          </w:tcPr>
          <w:p w:rsidR="00D60B3B" w:rsidRPr="00DE0971" w:rsidP="00DE0971">
            <w:pPr>
              <w:pStyle w:val="NoSpacing"/>
              <w:jc w:val="center"/>
              <w:rPr>
                <w:rFonts w:ascii="Times New Roman" w:hAnsi="Times New Roman" w:cs="Times New Roman"/>
                <w:b/>
                <w:sz w:val="24"/>
                <w:szCs w:val="24"/>
              </w:rPr>
            </w:pPr>
          </w:p>
        </w:tc>
      </w:tr>
      <w:tr w:rsidTr="005A1465">
        <w:tblPrEx>
          <w:tblW w:w="15593" w:type="dxa"/>
          <w:tblInd w:w="5" w:type="dxa"/>
          <w:tblLayout w:type="fixed"/>
          <w:tblCellMar>
            <w:left w:w="0" w:type="dxa"/>
            <w:right w:w="0" w:type="dxa"/>
          </w:tblCellMar>
          <w:tblLook w:val="0000"/>
        </w:tblPrEx>
        <w:trPr>
          <w:trHeight w:val="276"/>
        </w:trPr>
        <w:tc>
          <w:tcPr>
            <w:tcW w:w="15593" w:type="dxa"/>
            <w:gridSpan w:val="7"/>
            <w:vAlign w:val="center"/>
          </w:tcPr>
          <w:p w:rsidR="00DE0971" w:rsidRPr="00DE0971" w:rsidP="008F356E">
            <w:pPr>
              <w:pStyle w:val="NoSpacing"/>
              <w:jc w:val="center"/>
              <w:rPr>
                <w:rFonts w:ascii="Times New Roman" w:hAnsi="Times New Roman" w:cs="Times New Roman"/>
                <w:b/>
                <w:sz w:val="24"/>
                <w:szCs w:val="24"/>
              </w:rPr>
            </w:pPr>
            <w:r w:rsidRPr="00DE0971">
              <w:rPr>
                <w:rFonts w:ascii="Times New Roman" w:hAnsi="Times New Roman"/>
                <w:b/>
                <w:sz w:val="24"/>
                <w:szCs w:val="24"/>
              </w:rPr>
              <w:t>Студия «Реклама»</w:t>
            </w:r>
            <w:r w:rsidRPr="00DE0971">
              <w:rPr>
                <w:rFonts w:ascii="Times New Roman" w:eastAsia="Times New Roman" w:hAnsi="Times New Roman" w:cs="Times New Roman"/>
                <w:b/>
                <w:color w:val="000000"/>
                <w:sz w:val="24"/>
                <w:szCs w:val="24"/>
              </w:rPr>
              <w:t>(4 ч)</w:t>
            </w:r>
          </w:p>
        </w:tc>
      </w:tr>
      <w:tr w:rsidTr="00ED59B9">
        <w:tblPrEx>
          <w:tblW w:w="15593" w:type="dxa"/>
          <w:tblInd w:w="5" w:type="dxa"/>
          <w:tblLayout w:type="fixed"/>
          <w:tblCellMar>
            <w:left w:w="0" w:type="dxa"/>
            <w:right w:w="0" w:type="dxa"/>
          </w:tblCellMar>
          <w:tblLook w:val="0000"/>
        </w:tblPrEx>
        <w:trPr>
          <w:trHeight w:val="864"/>
        </w:trPr>
        <w:tc>
          <w:tcPr>
            <w:tcW w:w="671" w:type="dxa"/>
            <w:vAlign w:val="center"/>
          </w:tcPr>
          <w:p w:rsidR="00D60B3B" w:rsidRPr="00DE0971" w:rsidP="008F356E">
            <w:pPr>
              <w:pStyle w:val="NoSpacing"/>
              <w:jc w:val="center"/>
              <w:rPr>
                <w:rFonts w:ascii="Times New Roman" w:hAnsi="Times New Roman" w:cs="Times New Roman"/>
                <w:b/>
                <w:sz w:val="24"/>
                <w:szCs w:val="24"/>
              </w:rPr>
            </w:pPr>
            <w:r>
              <w:rPr>
                <w:rFonts w:ascii="Times New Roman" w:hAnsi="Times New Roman" w:cs="Times New Roman"/>
                <w:b/>
                <w:sz w:val="24"/>
                <w:szCs w:val="24"/>
              </w:rPr>
              <w:t>2</w:t>
            </w:r>
            <w:r w:rsidR="008F356E">
              <w:rPr>
                <w:rFonts w:ascii="Times New Roman" w:hAnsi="Times New Roman" w:cs="Times New Roman"/>
                <w:b/>
                <w:sz w:val="24"/>
                <w:szCs w:val="24"/>
              </w:rPr>
              <w:t>2.1</w:t>
            </w:r>
            <w:r>
              <w:rPr>
                <w:rFonts w:ascii="Times New Roman" w:hAnsi="Times New Roman" w:cs="Times New Roman"/>
                <w:b/>
                <w:sz w:val="24"/>
                <w:szCs w:val="24"/>
              </w:rPr>
              <w:t>0</w:t>
            </w:r>
          </w:p>
        </w:tc>
        <w:tc>
          <w:tcPr>
            <w:tcW w:w="708" w:type="dxa"/>
            <w:shd w:val="clear" w:color="auto" w:fill="auto"/>
            <w:vAlign w:val="center"/>
          </w:tcPr>
          <w:p w:rsidR="00D60B3B" w:rsidRPr="00DE0971" w:rsidP="008F356E">
            <w:pPr>
              <w:pStyle w:val="NoSpacing"/>
              <w:jc w:val="center"/>
              <w:rPr>
                <w:rFonts w:ascii="Times New Roman" w:hAnsi="Times New Roman" w:cs="Times New Roman"/>
                <w:b/>
                <w:sz w:val="24"/>
                <w:szCs w:val="24"/>
              </w:rPr>
            </w:pPr>
          </w:p>
        </w:tc>
        <w:tc>
          <w:tcPr>
            <w:tcW w:w="601" w:type="dxa"/>
            <w:shd w:val="clear" w:color="auto" w:fill="auto"/>
            <w:vAlign w:val="center"/>
          </w:tcPr>
          <w:p w:rsidR="00D60B3B" w:rsidRPr="00DE0971" w:rsidP="00DE0971">
            <w:pPr>
              <w:pStyle w:val="NoSpacing"/>
              <w:jc w:val="center"/>
              <w:rPr>
                <w:rFonts w:ascii="Times New Roman" w:hAnsi="Times New Roman" w:cs="Times New Roman"/>
                <w:b/>
                <w:sz w:val="24"/>
                <w:szCs w:val="24"/>
              </w:rPr>
            </w:pPr>
            <w:r>
              <w:rPr>
                <w:rFonts w:ascii="Times New Roman" w:hAnsi="Times New Roman" w:cs="Times New Roman"/>
                <w:b/>
                <w:sz w:val="24"/>
                <w:szCs w:val="24"/>
              </w:rPr>
              <w:t>8</w:t>
            </w:r>
          </w:p>
        </w:tc>
        <w:tc>
          <w:tcPr>
            <w:tcW w:w="571" w:type="dxa"/>
            <w:shd w:val="clear" w:color="auto" w:fill="auto"/>
            <w:vAlign w:val="center"/>
          </w:tcPr>
          <w:p w:rsidR="00D60B3B" w:rsidRPr="00DE0971" w:rsidP="00FA2CC1">
            <w:pPr>
              <w:pStyle w:val="NoSpacing"/>
              <w:ind w:right="1"/>
              <w:jc w:val="center"/>
              <w:rPr>
                <w:rFonts w:ascii="Times New Roman" w:hAnsi="Times New Roman" w:cs="Times New Roman"/>
                <w:sz w:val="24"/>
                <w:szCs w:val="24"/>
              </w:rPr>
            </w:pPr>
            <w:r w:rsidRPr="00DE0971">
              <w:rPr>
                <w:rFonts w:ascii="Times New Roman" w:hAnsi="Times New Roman" w:cs="Times New Roman"/>
                <w:sz w:val="24"/>
                <w:szCs w:val="24"/>
              </w:rPr>
              <w:t>1</w:t>
            </w:r>
          </w:p>
        </w:tc>
        <w:tc>
          <w:tcPr>
            <w:tcW w:w="1845" w:type="dxa"/>
            <w:shd w:val="clear" w:color="auto" w:fill="auto"/>
            <w:vAlign w:val="center"/>
          </w:tcPr>
          <w:p w:rsidR="00D60B3B" w:rsidRPr="00DE0971" w:rsidP="00DE0971">
            <w:pPr>
              <w:spacing w:after="0" w:line="240" w:lineRule="auto"/>
              <w:contextualSpacing/>
              <w:rPr>
                <w:rFonts w:ascii="Times New Roman" w:eastAsia="Calibri" w:hAnsi="Times New Roman" w:cs="Times New Roman"/>
                <w:sz w:val="24"/>
                <w:szCs w:val="24"/>
                <w:lang w:eastAsia="en-US"/>
              </w:rPr>
            </w:pPr>
            <w:r w:rsidRPr="00DE0971">
              <w:rPr>
                <w:rFonts w:ascii="Times New Roman" w:eastAsia="Calibri" w:hAnsi="Times New Roman" w:cs="Times New Roman"/>
                <w:sz w:val="24"/>
                <w:szCs w:val="24"/>
                <w:lang w:eastAsia="en-US"/>
              </w:rPr>
              <w:t>Реклама и маркетинг</w:t>
            </w:r>
          </w:p>
        </w:tc>
        <w:tc>
          <w:tcPr>
            <w:tcW w:w="708" w:type="dxa"/>
            <w:shd w:val="clear" w:color="auto" w:fill="auto"/>
            <w:vAlign w:val="center"/>
          </w:tcPr>
          <w:p w:rsidR="00D60B3B" w:rsidRPr="00DE0971" w:rsidP="00A003A3">
            <w:pPr>
              <w:pStyle w:val="NoSpacing"/>
              <w:jc w:val="center"/>
              <w:rPr>
                <w:rFonts w:ascii="Times New Roman" w:hAnsi="Times New Roman" w:cs="Times New Roman"/>
                <w:b/>
                <w:sz w:val="24"/>
                <w:szCs w:val="24"/>
              </w:rPr>
            </w:pPr>
          </w:p>
        </w:tc>
        <w:tc>
          <w:tcPr>
            <w:tcW w:w="10489" w:type="dxa"/>
            <w:vMerge w:val="restart"/>
            <w:shd w:val="clear" w:color="auto" w:fill="auto"/>
            <w:vAlign w:val="center"/>
          </w:tcPr>
          <w:p w:rsidR="00D60B3B" w:rsidRPr="00D60B3B" w:rsidP="00A003A3">
            <w:pPr>
              <w:spacing w:after="0" w:line="240" w:lineRule="auto"/>
              <w:contextualSpacing/>
              <w:jc w:val="both"/>
              <w:rPr>
                <w:rFonts w:ascii="Times New Roman" w:hAnsi="Times New Roman" w:cs="Times New Roman"/>
              </w:rPr>
            </w:pPr>
            <w:r w:rsidRPr="00D60B3B">
              <w:rPr>
                <w:rFonts w:ascii="Times New Roman" w:hAnsi="Times New Roman" w:cs="Times New Roman"/>
              </w:rPr>
              <w:t>Самостоятельно:</w:t>
            </w:r>
          </w:p>
          <w:p w:rsidR="00D60B3B" w:rsidRPr="00D60B3B" w:rsidP="00A003A3">
            <w:pPr>
              <w:spacing w:after="0" w:line="240" w:lineRule="auto"/>
              <w:contextualSpacing/>
              <w:jc w:val="both"/>
              <w:rPr>
                <w:rFonts w:ascii="Times New Roman" w:hAnsi="Times New Roman" w:cs="Times New Roman"/>
              </w:rPr>
            </w:pPr>
            <w:r w:rsidRPr="00D60B3B">
              <w:rPr>
                <w:rFonts w:ascii="Times New Roman" w:hAnsi="Times New Roman" w:cs="Times New Roman"/>
              </w:rPr>
              <w:t xml:space="preserve">— </w:t>
            </w:r>
            <w:r w:rsidRPr="00D60B3B">
              <w:rPr>
                <w:rFonts w:ascii="Times New Roman" w:hAnsi="Times New Roman" w:cs="Times New Roman"/>
                <w:b/>
                <w:bCs/>
              </w:rPr>
              <w:t xml:space="preserve">организовывать </w:t>
            </w:r>
            <w:r w:rsidRPr="00D60B3B">
              <w:rPr>
                <w:rFonts w:ascii="Times New Roman" w:hAnsi="Times New Roman" w:cs="Times New Roman"/>
              </w:rPr>
              <w:t xml:space="preserve">свою деятельность: </w:t>
            </w:r>
            <w:r w:rsidRPr="00D60B3B">
              <w:rPr>
                <w:rFonts w:ascii="Times New Roman" w:hAnsi="Times New Roman" w:cs="Times New Roman"/>
                <w:b/>
                <w:bCs/>
              </w:rPr>
              <w:t xml:space="preserve">готовить </w:t>
            </w:r>
            <w:r w:rsidRPr="00D60B3B">
              <w:rPr>
                <w:rFonts w:ascii="Times New Roman" w:hAnsi="Times New Roman" w:cs="Times New Roman"/>
              </w:rPr>
              <w:t xml:space="preserve">рабочее место, </w:t>
            </w:r>
            <w:r w:rsidRPr="00D60B3B">
              <w:rPr>
                <w:rFonts w:ascii="Times New Roman" w:hAnsi="Times New Roman" w:cs="Times New Roman"/>
                <w:b/>
                <w:bCs/>
              </w:rPr>
              <w:t xml:space="preserve">соблюдать </w:t>
            </w:r>
            <w:r w:rsidRPr="00D60B3B">
              <w:rPr>
                <w:rFonts w:ascii="Times New Roman" w:hAnsi="Times New Roman" w:cs="Times New Roman"/>
              </w:rPr>
              <w:t>правила безопасного рационального</w:t>
            </w:r>
            <w:r w:rsidR="00A003A3">
              <w:rPr>
                <w:rFonts w:ascii="Times New Roman" w:hAnsi="Times New Roman" w:cs="Times New Roman"/>
              </w:rPr>
              <w:t xml:space="preserve"> </w:t>
            </w:r>
            <w:r w:rsidRPr="00D60B3B">
              <w:rPr>
                <w:rFonts w:ascii="Times New Roman" w:hAnsi="Times New Roman" w:cs="Times New Roman"/>
              </w:rPr>
              <w:t>труда;</w:t>
            </w:r>
          </w:p>
          <w:p w:rsidR="00D60B3B" w:rsidRPr="00D60B3B" w:rsidP="00A003A3">
            <w:pPr>
              <w:spacing w:after="0" w:line="240" w:lineRule="auto"/>
              <w:contextualSpacing/>
              <w:jc w:val="both"/>
              <w:rPr>
                <w:rFonts w:ascii="Times New Roman" w:hAnsi="Times New Roman" w:cs="Times New Roman"/>
              </w:rPr>
            </w:pPr>
            <w:r w:rsidRPr="00D60B3B">
              <w:rPr>
                <w:rFonts w:ascii="Times New Roman" w:hAnsi="Times New Roman" w:cs="Times New Roman"/>
              </w:rPr>
              <w:t xml:space="preserve">— </w:t>
            </w:r>
            <w:r w:rsidRPr="00D60B3B">
              <w:rPr>
                <w:rFonts w:ascii="Times New Roman" w:hAnsi="Times New Roman" w:cs="Times New Roman"/>
                <w:b/>
                <w:bCs/>
              </w:rPr>
              <w:t xml:space="preserve">осуществлять </w:t>
            </w:r>
            <w:r w:rsidRPr="00D60B3B">
              <w:rPr>
                <w:rFonts w:ascii="Times New Roman" w:hAnsi="Times New Roman" w:cs="Times New Roman"/>
              </w:rPr>
              <w:t xml:space="preserve">сотрудничество в малой группе, </w:t>
            </w:r>
            <w:r w:rsidRPr="00D60B3B">
              <w:rPr>
                <w:rFonts w:ascii="Times New Roman" w:hAnsi="Times New Roman" w:cs="Times New Roman"/>
                <w:b/>
                <w:bCs/>
              </w:rPr>
              <w:t>договариваться</w:t>
            </w:r>
            <w:r w:rsidRPr="00D60B3B">
              <w:rPr>
                <w:rFonts w:ascii="Times New Roman" w:hAnsi="Times New Roman" w:cs="Times New Roman"/>
              </w:rPr>
              <w:t xml:space="preserve">, </w:t>
            </w:r>
            <w:r w:rsidRPr="00D60B3B">
              <w:rPr>
                <w:rFonts w:ascii="Times New Roman" w:hAnsi="Times New Roman" w:cs="Times New Roman"/>
                <w:b/>
                <w:bCs/>
              </w:rPr>
              <w:t xml:space="preserve">помогать </w:t>
            </w:r>
            <w:r w:rsidRPr="00D60B3B">
              <w:rPr>
                <w:rFonts w:ascii="Times New Roman" w:hAnsi="Times New Roman" w:cs="Times New Roman"/>
              </w:rPr>
              <w:t xml:space="preserve">друг другу в совместной работе, </w:t>
            </w:r>
            <w:r w:rsidRPr="00D60B3B">
              <w:rPr>
                <w:rFonts w:ascii="Times New Roman" w:hAnsi="Times New Roman" w:cs="Times New Roman"/>
                <w:b/>
                <w:bCs/>
              </w:rPr>
              <w:t xml:space="preserve">исполнять </w:t>
            </w:r>
            <w:r w:rsidRPr="00D60B3B">
              <w:rPr>
                <w:rFonts w:ascii="Times New Roman" w:hAnsi="Times New Roman" w:cs="Times New Roman"/>
              </w:rPr>
              <w:t>разные социальные роли;</w:t>
            </w:r>
          </w:p>
          <w:p w:rsidR="00D60B3B" w:rsidRPr="00D60B3B" w:rsidP="00A003A3">
            <w:pPr>
              <w:spacing w:after="0" w:line="240" w:lineRule="auto"/>
              <w:contextualSpacing/>
              <w:jc w:val="both"/>
              <w:rPr>
                <w:rFonts w:ascii="Times New Roman" w:hAnsi="Times New Roman" w:cs="Times New Roman"/>
              </w:rPr>
            </w:pPr>
            <w:r w:rsidRPr="00D60B3B">
              <w:rPr>
                <w:rFonts w:ascii="Times New Roman" w:hAnsi="Times New Roman" w:cs="Times New Roman"/>
              </w:rPr>
              <w:t xml:space="preserve">— </w:t>
            </w:r>
            <w:r w:rsidRPr="00D60B3B">
              <w:rPr>
                <w:rFonts w:ascii="Times New Roman" w:hAnsi="Times New Roman" w:cs="Times New Roman"/>
                <w:b/>
                <w:bCs/>
              </w:rPr>
              <w:t xml:space="preserve">использовать </w:t>
            </w:r>
            <w:r w:rsidRPr="00D60B3B">
              <w:rPr>
                <w:rFonts w:ascii="Times New Roman" w:hAnsi="Times New Roman" w:cs="Times New Roman"/>
              </w:rPr>
              <w:t>полученные знания и умения о развёртках, чертежах, чертёжных инструментах для выполнения практических работ;</w:t>
            </w:r>
          </w:p>
          <w:p w:rsidR="00D60B3B" w:rsidRPr="00D60B3B" w:rsidP="00A003A3">
            <w:pPr>
              <w:spacing w:after="0" w:line="240" w:lineRule="auto"/>
              <w:contextualSpacing/>
              <w:jc w:val="both"/>
              <w:rPr>
                <w:rFonts w:ascii="Times New Roman" w:hAnsi="Times New Roman" w:cs="Times New Roman"/>
              </w:rPr>
            </w:pPr>
            <w:r w:rsidRPr="00D60B3B">
              <w:rPr>
                <w:rFonts w:ascii="Times New Roman" w:hAnsi="Times New Roman" w:cs="Times New Roman"/>
              </w:rPr>
              <w:t xml:space="preserve">— </w:t>
            </w:r>
            <w:r w:rsidRPr="00D60B3B">
              <w:rPr>
                <w:rFonts w:ascii="Times New Roman" w:hAnsi="Times New Roman" w:cs="Times New Roman"/>
                <w:b/>
                <w:bCs/>
              </w:rPr>
              <w:t xml:space="preserve">анализировать </w:t>
            </w:r>
            <w:r w:rsidRPr="00D60B3B">
              <w:rPr>
                <w:rFonts w:ascii="Times New Roman" w:hAnsi="Times New Roman" w:cs="Times New Roman"/>
              </w:rPr>
              <w:t>предложенные задания, конструктивные особенности и технологии изготовления папок, коробок-упаковок;</w:t>
            </w:r>
          </w:p>
          <w:p w:rsidR="00D60B3B" w:rsidRPr="00D60B3B" w:rsidP="00A003A3">
            <w:pPr>
              <w:spacing w:after="0" w:line="240" w:lineRule="auto"/>
              <w:contextualSpacing/>
              <w:jc w:val="both"/>
              <w:rPr>
                <w:rFonts w:ascii="Times New Roman" w:hAnsi="Times New Roman" w:cs="Times New Roman"/>
              </w:rPr>
            </w:pPr>
            <w:r w:rsidRPr="00D60B3B">
              <w:rPr>
                <w:rFonts w:ascii="Times New Roman" w:hAnsi="Times New Roman" w:cs="Times New Roman"/>
              </w:rPr>
              <w:t xml:space="preserve">— </w:t>
            </w:r>
            <w:r w:rsidRPr="00D60B3B">
              <w:rPr>
                <w:rFonts w:ascii="Times New Roman" w:hAnsi="Times New Roman" w:cs="Times New Roman"/>
                <w:b/>
                <w:bCs/>
              </w:rPr>
              <w:t xml:space="preserve">формулировать </w:t>
            </w:r>
            <w:r w:rsidRPr="00D60B3B">
              <w:rPr>
                <w:rFonts w:ascii="Times New Roman" w:hAnsi="Times New Roman" w:cs="Times New Roman"/>
              </w:rPr>
              <w:t xml:space="preserve">возникающие проблемы, </w:t>
            </w:r>
            <w:r w:rsidRPr="00D60B3B">
              <w:rPr>
                <w:rFonts w:ascii="Times New Roman" w:hAnsi="Times New Roman" w:cs="Times New Roman"/>
                <w:b/>
                <w:bCs/>
              </w:rPr>
              <w:t xml:space="preserve">искать </w:t>
            </w:r>
            <w:r w:rsidRPr="00D60B3B">
              <w:rPr>
                <w:rFonts w:ascii="Times New Roman" w:hAnsi="Times New Roman" w:cs="Times New Roman"/>
              </w:rPr>
              <w:t xml:space="preserve">пути их решения, </w:t>
            </w:r>
            <w:r w:rsidRPr="00D60B3B">
              <w:rPr>
                <w:rFonts w:ascii="Times New Roman" w:hAnsi="Times New Roman" w:cs="Times New Roman"/>
                <w:b/>
                <w:bCs/>
              </w:rPr>
              <w:t xml:space="preserve">отбирать </w:t>
            </w:r>
            <w:r w:rsidRPr="00D60B3B">
              <w:rPr>
                <w:rFonts w:ascii="Times New Roman" w:hAnsi="Times New Roman" w:cs="Times New Roman"/>
              </w:rPr>
              <w:t xml:space="preserve">оптимальный способ выполнения изделия, </w:t>
            </w:r>
            <w:r w:rsidRPr="00D60B3B">
              <w:rPr>
                <w:rFonts w:ascii="Times New Roman" w:hAnsi="Times New Roman" w:cs="Times New Roman"/>
                <w:b/>
                <w:bCs/>
              </w:rPr>
              <w:t xml:space="preserve">обосновывать </w:t>
            </w:r>
            <w:r w:rsidRPr="00D60B3B">
              <w:rPr>
                <w:rFonts w:ascii="Times New Roman" w:hAnsi="Times New Roman" w:cs="Times New Roman"/>
              </w:rPr>
              <w:t>выбор оптимального решения;</w:t>
            </w:r>
          </w:p>
          <w:p w:rsidR="00D60B3B" w:rsidRPr="00D60B3B" w:rsidP="00A003A3">
            <w:pPr>
              <w:spacing w:after="0" w:line="240" w:lineRule="auto"/>
              <w:contextualSpacing/>
              <w:jc w:val="both"/>
              <w:rPr>
                <w:rFonts w:ascii="Times New Roman" w:hAnsi="Times New Roman" w:cs="Times New Roman"/>
              </w:rPr>
            </w:pPr>
            <w:r w:rsidRPr="00D60B3B">
              <w:rPr>
                <w:rFonts w:ascii="Times New Roman" w:hAnsi="Times New Roman" w:cs="Times New Roman"/>
              </w:rPr>
              <w:t xml:space="preserve">— </w:t>
            </w:r>
            <w:r w:rsidRPr="00D60B3B">
              <w:rPr>
                <w:rFonts w:ascii="Times New Roman" w:hAnsi="Times New Roman" w:cs="Times New Roman"/>
                <w:b/>
                <w:bCs/>
              </w:rPr>
              <w:t xml:space="preserve">планировать </w:t>
            </w:r>
            <w:r w:rsidRPr="00D60B3B">
              <w:rPr>
                <w:rFonts w:ascii="Times New Roman" w:hAnsi="Times New Roman" w:cs="Times New Roman"/>
              </w:rPr>
              <w:t>предстоящую практическую деятельность в соответствии с её целью, задачами, особенностями</w:t>
            </w:r>
            <w:r w:rsidR="00A003A3">
              <w:rPr>
                <w:rFonts w:ascii="Times New Roman" w:hAnsi="Times New Roman" w:cs="Times New Roman"/>
              </w:rPr>
              <w:t xml:space="preserve"> </w:t>
            </w:r>
            <w:r w:rsidRPr="00D60B3B">
              <w:rPr>
                <w:rFonts w:ascii="Times New Roman" w:hAnsi="Times New Roman" w:cs="Times New Roman"/>
              </w:rPr>
              <w:t>выполняемого задания;</w:t>
            </w:r>
          </w:p>
          <w:p w:rsidR="00D60B3B" w:rsidRPr="00D60B3B" w:rsidP="00A003A3">
            <w:pPr>
              <w:spacing w:after="0" w:line="240" w:lineRule="auto"/>
              <w:contextualSpacing/>
              <w:jc w:val="both"/>
              <w:rPr>
                <w:rFonts w:ascii="Times New Roman" w:hAnsi="Times New Roman" w:cs="Times New Roman"/>
              </w:rPr>
            </w:pPr>
            <w:r w:rsidRPr="00D60B3B">
              <w:rPr>
                <w:rFonts w:ascii="Times New Roman" w:hAnsi="Times New Roman" w:cs="Times New Roman"/>
              </w:rPr>
              <w:t xml:space="preserve">— </w:t>
            </w:r>
            <w:r w:rsidRPr="00D60B3B">
              <w:rPr>
                <w:rFonts w:ascii="Times New Roman" w:hAnsi="Times New Roman" w:cs="Times New Roman"/>
                <w:b/>
                <w:bCs/>
              </w:rPr>
              <w:t xml:space="preserve">выполнять </w:t>
            </w:r>
            <w:r w:rsidRPr="00D60B3B">
              <w:rPr>
                <w:rFonts w:ascii="Times New Roman" w:hAnsi="Times New Roman" w:cs="Times New Roman"/>
              </w:rPr>
              <w:t xml:space="preserve">практическую работу с опорой на чертежи, рисунки, схемы, </w:t>
            </w:r>
            <w:r w:rsidRPr="00D60B3B">
              <w:rPr>
                <w:rFonts w:ascii="Times New Roman" w:hAnsi="Times New Roman" w:cs="Times New Roman"/>
                <w:b/>
                <w:bCs/>
              </w:rPr>
              <w:t xml:space="preserve">проверять </w:t>
            </w:r>
            <w:r w:rsidRPr="00D60B3B">
              <w:rPr>
                <w:rFonts w:ascii="Times New Roman" w:hAnsi="Times New Roman" w:cs="Times New Roman"/>
              </w:rPr>
              <w:t xml:space="preserve">изделия в действии, </w:t>
            </w:r>
            <w:r w:rsidRPr="00D60B3B">
              <w:rPr>
                <w:rFonts w:ascii="Times New Roman" w:hAnsi="Times New Roman" w:cs="Times New Roman"/>
                <w:b/>
                <w:bCs/>
              </w:rPr>
              <w:t xml:space="preserve">корректировать </w:t>
            </w:r>
            <w:r w:rsidRPr="00D60B3B">
              <w:rPr>
                <w:rFonts w:ascii="Times New Roman" w:hAnsi="Times New Roman" w:cs="Times New Roman"/>
              </w:rPr>
              <w:t>конструкцию и технологию изготовления;</w:t>
            </w:r>
          </w:p>
          <w:p w:rsidR="00D60B3B" w:rsidRPr="00D60B3B" w:rsidP="00A003A3">
            <w:pPr>
              <w:spacing w:after="0" w:line="240" w:lineRule="auto"/>
              <w:contextualSpacing/>
              <w:jc w:val="both"/>
              <w:rPr>
                <w:rFonts w:ascii="Times New Roman" w:hAnsi="Times New Roman" w:cs="Times New Roman"/>
              </w:rPr>
            </w:pPr>
            <w:r w:rsidRPr="00D60B3B">
              <w:rPr>
                <w:rFonts w:ascii="Times New Roman" w:hAnsi="Times New Roman" w:cs="Times New Roman"/>
              </w:rPr>
              <w:t xml:space="preserve">— </w:t>
            </w:r>
            <w:r w:rsidRPr="00D60B3B">
              <w:rPr>
                <w:rFonts w:ascii="Times New Roman" w:hAnsi="Times New Roman" w:cs="Times New Roman"/>
                <w:b/>
                <w:bCs/>
              </w:rPr>
              <w:t xml:space="preserve">искать </w:t>
            </w:r>
            <w:r w:rsidRPr="00D60B3B">
              <w:rPr>
                <w:rFonts w:ascii="Times New Roman" w:hAnsi="Times New Roman" w:cs="Times New Roman"/>
              </w:rPr>
              <w:t>информацию в приложении учебника, книгах, энциклопедиях, журналах, Интернете;</w:t>
            </w:r>
          </w:p>
          <w:p w:rsidR="00D60B3B" w:rsidRPr="00D60B3B" w:rsidP="00A003A3">
            <w:pPr>
              <w:spacing w:after="0" w:line="240" w:lineRule="auto"/>
              <w:contextualSpacing/>
              <w:jc w:val="both"/>
              <w:rPr>
                <w:rFonts w:ascii="Times New Roman" w:hAnsi="Times New Roman" w:cs="Times New Roman"/>
              </w:rPr>
            </w:pPr>
            <w:r w:rsidRPr="00D60B3B">
              <w:rPr>
                <w:rFonts w:ascii="Times New Roman" w:hAnsi="Times New Roman" w:cs="Times New Roman"/>
              </w:rPr>
              <w:t xml:space="preserve">— </w:t>
            </w:r>
            <w:r w:rsidRPr="00D60B3B">
              <w:rPr>
                <w:rFonts w:ascii="Times New Roman" w:hAnsi="Times New Roman" w:cs="Times New Roman"/>
                <w:b/>
                <w:bCs/>
              </w:rPr>
              <w:t xml:space="preserve">обсуждать </w:t>
            </w:r>
            <w:r w:rsidRPr="00D60B3B">
              <w:rPr>
                <w:rFonts w:ascii="Times New Roman" w:hAnsi="Times New Roman" w:cs="Times New Roman"/>
              </w:rPr>
              <w:t xml:space="preserve">и </w:t>
            </w:r>
            <w:r w:rsidRPr="00D60B3B">
              <w:rPr>
                <w:rFonts w:ascii="Times New Roman" w:hAnsi="Times New Roman" w:cs="Times New Roman"/>
                <w:b/>
                <w:bCs/>
              </w:rPr>
              <w:t xml:space="preserve">оценивать </w:t>
            </w:r>
            <w:r w:rsidRPr="00D60B3B">
              <w:rPr>
                <w:rFonts w:ascii="Times New Roman" w:hAnsi="Times New Roman" w:cs="Times New Roman"/>
              </w:rPr>
              <w:t xml:space="preserve">результаты своей работы и работы одноклассников, </w:t>
            </w:r>
            <w:r w:rsidRPr="00D60B3B">
              <w:rPr>
                <w:rFonts w:ascii="Times New Roman" w:hAnsi="Times New Roman" w:cs="Times New Roman"/>
                <w:b/>
                <w:bCs/>
              </w:rPr>
              <w:t xml:space="preserve">исправлять </w:t>
            </w:r>
            <w:r w:rsidRPr="00D60B3B">
              <w:rPr>
                <w:rFonts w:ascii="Times New Roman" w:hAnsi="Times New Roman" w:cs="Times New Roman"/>
              </w:rPr>
              <w:t>свои ошибки.</w:t>
            </w:r>
          </w:p>
          <w:p w:rsidR="00D60B3B" w:rsidRPr="00D60B3B" w:rsidP="00A003A3">
            <w:pPr>
              <w:spacing w:after="0" w:line="240" w:lineRule="auto"/>
              <w:contextualSpacing/>
              <w:jc w:val="both"/>
              <w:rPr>
                <w:rFonts w:ascii="Times New Roman" w:hAnsi="Times New Roman" w:cs="Times New Roman"/>
              </w:rPr>
            </w:pPr>
            <w:r w:rsidRPr="00D60B3B">
              <w:rPr>
                <w:rFonts w:ascii="Times New Roman" w:hAnsi="Times New Roman" w:cs="Times New Roman"/>
              </w:rPr>
              <w:t>С помощью учителя:</w:t>
            </w:r>
          </w:p>
          <w:p w:rsidR="00D60B3B" w:rsidRPr="00D60B3B" w:rsidP="00A003A3">
            <w:pPr>
              <w:spacing w:after="0" w:line="240" w:lineRule="auto"/>
              <w:contextualSpacing/>
              <w:jc w:val="both"/>
              <w:rPr>
                <w:rFonts w:ascii="Times New Roman" w:hAnsi="Times New Roman" w:cs="Times New Roman"/>
              </w:rPr>
            </w:pPr>
            <w:r w:rsidRPr="00D60B3B">
              <w:rPr>
                <w:rFonts w:ascii="Times New Roman" w:hAnsi="Times New Roman" w:cs="Times New Roman"/>
              </w:rPr>
              <w:t xml:space="preserve">— </w:t>
            </w:r>
            <w:r w:rsidRPr="00D60B3B">
              <w:rPr>
                <w:rFonts w:ascii="Times New Roman" w:hAnsi="Times New Roman" w:cs="Times New Roman"/>
                <w:b/>
                <w:bCs/>
              </w:rPr>
              <w:t xml:space="preserve">наблюдать </w:t>
            </w:r>
            <w:r w:rsidRPr="00D60B3B">
              <w:rPr>
                <w:rFonts w:ascii="Times New Roman" w:hAnsi="Times New Roman" w:cs="Times New Roman"/>
              </w:rPr>
              <w:t xml:space="preserve">и </w:t>
            </w:r>
            <w:r w:rsidRPr="00D60B3B">
              <w:rPr>
                <w:rFonts w:ascii="Times New Roman" w:hAnsi="Times New Roman" w:cs="Times New Roman"/>
                <w:b/>
                <w:bCs/>
              </w:rPr>
              <w:t xml:space="preserve">сравнивать </w:t>
            </w:r>
            <w:r w:rsidRPr="00D60B3B">
              <w:rPr>
                <w:rFonts w:ascii="Times New Roman" w:hAnsi="Times New Roman" w:cs="Times New Roman"/>
              </w:rPr>
              <w:t>особенности рекламных продуктов, конструкций коробок, способов изготовления</w:t>
            </w:r>
            <w:r w:rsidR="00A003A3">
              <w:rPr>
                <w:rFonts w:ascii="Times New Roman" w:hAnsi="Times New Roman" w:cs="Times New Roman"/>
              </w:rPr>
              <w:t xml:space="preserve"> </w:t>
            </w:r>
            <w:r w:rsidRPr="00D60B3B">
              <w:rPr>
                <w:rFonts w:ascii="Times New Roman" w:hAnsi="Times New Roman" w:cs="Times New Roman"/>
              </w:rPr>
              <w:t>объёмных упаковок;</w:t>
            </w:r>
          </w:p>
          <w:p w:rsidR="00D60B3B" w:rsidRPr="00D60B3B" w:rsidP="00A003A3">
            <w:pPr>
              <w:spacing w:after="0" w:line="240" w:lineRule="auto"/>
              <w:contextualSpacing/>
              <w:jc w:val="both"/>
              <w:rPr>
                <w:rFonts w:ascii="Times New Roman" w:hAnsi="Times New Roman" w:cs="Times New Roman"/>
              </w:rPr>
            </w:pPr>
            <w:r w:rsidRPr="00D60B3B">
              <w:rPr>
                <w:rFonts w:ascii="Times New Roman" w:hAnsi="Times New Roman" w:cs="Times New Roman"/>
              </w:rPr>
              <w:t xml:space="preserve">— </w:t>
            </w:r>
            <w:r w:rsidRPr="00D60B3B">
              <w:rPr>
                <w:rFonts w:ascii="Times New Roman" w:hAnsi="Times New Roman" w:cs="Times New Roman"/>
                <w:b/>
                <w:bCs/>
              </w:rPr>
              <w:t xml:space="preserve">делать </w:t>
            </w:r>
            <w:r w:rsidRPr="00D60B3B">
              <w:rPr>
                <w:rFonts w:ascii="Times New Roman" w:hAnsi="Times New Roman" w:cs="Times New Roman"/>
              </w:rPr>
              <w:t>выводы о наблюдаемых явлениях;</w:t>
            </w:r>
          </w:p>
          <w:p w:rsidR="00D60B3B" w:rsidRPr="00D60B3B" w:rsidP="00A003A3">
            <w:pPr>
              <w:spacing w:after="0" w:line="240" w:lineRule="auto"/>
              <w:contextualSpacing/>
              <w:jc w:val="both"/>
              <w:rPr>
                <w:rFonts w:ascii="Times New Roman" w:hAnsi="Times New Roman" w:cs="Times New Roman"/>
              </w:rPr>
            </w:pPr>
            <w:r w:rsidRPr="00D60B3B">
              <w:rPr>
                <w:rFonts w:ascii="Times New Roman" w:hAnsi="Times New Roman" w:cs="Times New Roman"/>
              </w:rPr>
              <w:t xml:space="preserve">— </w:t>
            </w:r>
            <w:r w:rsidRPr="00D60B3B">
              <w:rPr>
                <w:rFonts w:ascii="Times New Roman" w:hAnsi="Times New Roman" w:cs="Times New Roman"/>
                <w:b/>
                <w:bCs/>
              </w:rPr>
              <w:t xml:space="preserve">открывать </w:t>
            </w:r>
            <w:r w:rsidRPr="00D60B3B">
              <w:rPr>
                <w:rFonts w:ascii="Times New Roman" w:hAnsi="Times New Roman" w:cs="Times New Roman"/>
              </w:rPr>
              <w:t>новые знания и умения,</w:t>
            </w:r>
          </w:p>
          <w:p w:rsidR="00D60B3B" w:rsidRPr="00D60B3B" w:rsidP="00A003A3">
            <w:pPr>
              <w:spacing w:after="0" w:line="240" w:lineRule="auto"/>
              <w:contextualSpacing/>
              <w:jc w:val="both"/>
              <w:rPr>
                <w:rFonts w:ascii="Times New Roman" w:hAnsi="Times New Roman" w:cs="Times New Roman"/>
              </w:rPr>
            </w:pPr>
            <w:r>
              <w:rPr>
                <w:rFonts w:ascii="Times New Roman" w:hAnsi="Times New Roman" w:cs="Times New Roman"/>
                <w:b/>
                <w:bCs/>
              </w:rPr>
              <w:t xml:space="preserve">- </w:t>
            </w:r>
            <w:r w:rsidRPr="00D60B3B">
              <w:rPr>
                <w:rFonts w:ascii="Times New Roman" w:hAnsi="Times New Roman" w:cs="Times New Roman"/>
                <w:b/>
                <w:bCs/>
              </w:rPr>
              <w:t xml:space="preserve">решать </w:t>
            </w:r>
            <w:r w:rsidRPr="00D60B3B">
              <w:rPr>
                <w:rFonts w:ascii="Times New Roman" w:hAnsi="Times New Roman" w:cs="Times New Roman"/>
              </w:rPr>
              <w:t>конструкторско-технологические задачи через наблюдения и рассуждения, упражнения (способы по-</w:t>
            </w:r>
          </w:p>
          <w:p w:rsidR="00D60B3B" w:rsidRPr="00D60B3B" w:rsidP="00A003A3">
            <w:pPr>
              <w:spacing w:after="0" w:line="240" w:lineRule="auto"/>
              <w:contextualSpacing/>
              <w:jc w:val="both"/>
              <w:rPr>
                <w:rFonts w:ascii="Times New Roman" w:hAnsi="Times New Roman" w:cs="Times New Roman"/>
              </w:rPr>
            </w:pPr>
            <w:r w:rsidRPr="00D60B3B">
              <w:rPr>
                <w:rFonts w:ascii="Times New Roman" w:hAnsi="Times New Roman" w:cs="Times New Roman"/>
              </w:rPr>
              <w:t>строения форм развёрток, расчёта их размеров, способы изготовления замков, оформления, подбор материалов</w:t>
            </w:r>
            <w:r w:rsidR="00A003A3">
              <w:rPr>
                <w:rFonts w:ascii="Times New Roman" w:hAnsi="Times New Roman" w:cs="Times New Roman"/>
              </w:rPr>
              <w:t xml:space="preserve"> </w:t>
            </w:r>
            <w:r w:rsidRPr="00D60B3B">
              <w:rPr>
                <w:rFonts w:ascii="Times New Roman" w:hAnsi="Times New Roman" w:cs="Times New Roman"/>
              </w:rPr>
              <w:t>и др.);</w:t>
            </w:r>
          </w:p>
          <w:p w:rsidR="00D60B3B" w:rsidRPr="00DE0971" w:rsidP="00A003A3">
            <w:pPr>
              <w:pStyle w:val="NoSpacing"/>
              <w:contextualSpacing/>
              <w:jc w:val="both"/>
              <w:rPr>
                <w:rFonts w:ascii="Times New Roman" w:hAnsi="Times New Roman" w:cs="Times New Roman"/>
                <w:b/>
                <w:sz w:val="24"/>
                <w:szCs w:val="24"/>
              </w:rPr>
            </w:pPr>
            <w:r w:rsidRPr="00D60B3B">
              <w:rPr>
                <w:rFonts w:ascii="Times New Roman" w:hAnsi="Times New Roman" w:cs="Times New Roman"/>
              </w:rPr>
              <w:t xml:space="preserve">— </w:t>
            </w:r>
            <w:r w:rsidRPr="00D60B3B">
              <w:rPr>
                <w:rFonts w:ascii="Times New Roman" w:hAnsi="Times New Roman" w:cs="Times New Roman"/>
                <w:b/>
                <w:bCs/>
              </w:rPr>
              <w:t xml:space="preserve">обсуждать </w:t>
            </w:r>
            <w:r w:rsidRPr="00D60B3B">
              <w:rPr>
                <w:rFonts w:ascii="Times New Roman" w:hAnsi="Times New Roman" w:cs="Times New Roman"/>
              </w:rPr>
              <w:t xml:space="preserve">и </w:t>
            </w:r>
            <w:r w:rsidRPr="00D60B3B">
              <w:rPr>
                <w:rFonts w:ascii="Times New Roman" w:hAnsi="Times New Roman" w:cs="Times New Roman"/>
                <w:b/>
                <w:bCs/>
              </w:rPr>
              <w:t xml:space="preserve">оценивать </w:t>
            </w:r>
            <w:r w:rsidRPr="00D60B3B">
              <w:rPr>
                <w:rFonts w:ascii="Times New Roman" w:hAnsi="Times New Roman" w:cs="Times New Roman"/>
              </w:rPr>
              <w:t xml:space="preserve">свои знания по теме, </w:t>
            </w:r>
            <w:r w:rsidRPr="00D60B3B">
              <w:rPr>
                <w:rFonts w:ascii="Times New Roman" w:hAnsi="Times New Roman" w:cs="Times New Roman"/>
                <w:b/>
                <w:bCs/>
              </w:rPr>
              <w:t xml:space="preserve">исправлять </w:t>
            </w:r>
            <w:r w:rsidRPr="00D60B3B">
              <w:rPr>
                <w:rFonts w:ascii="Times New Roman" w:hAnsi="Times New Roman" w:cs="Times New Roman"/>
              </w:rPr>
              <w:t>ошибки</w:t>
            </w:r>
          </w:p>
        </w:tc>
      </w:tr>
      <w:tr w:rsidTr="00ED59B9">
        <w:tblPrEx>
          <w:tblW w:w="15593" w:type="dxa"/>
          <w:tblInd w:w="5" w:type="dxa"/>
          <w:tblLayout w:type="fixed"/>
          <w:tblCellMar>
            <w:left w:w="0" w:type="dxa"/>
            <w:right w:w="0" w:type="dxa"/>
          </w:tblCellMar>
          <w:tblLook w:val="0000"/>
        </w:tblPrEx>
        <w:trPr>
          <w:trHeight w:val="1434"/>
        </w:trPr>
        <w:tc>
          <w:tcPr>
            <w:tcW w:w="671" w:type="dxa"/>
            <w:vAlign w:val="center"/>
          </w:tcPr>
          <w:p w:rsidR="00D60B3B" w:rsidRPr="00DE0971" w:rsidP="008F356E">
            <w:pPr>
              <w:pStyle w:val="NoSpacing"/>
              <w:jc w:val="center"/>
              <w:rPr>
                <w:rFonts w:ascii="Times New Roman" w:hAnsi="Times New Roman" w:cs="Times New Roman"/>
                <w:b/>
                <w:sz w:val="24"/>
                <w:szCs w:val="24"/>
              </w:rPr>
            </w:pPr>
            <w:r>
              <w:rPr>
                <w:rFonts w:ascii="Times New Roman" w:hAnsi="Times New Roman" w:cs="Times New Roman"/>
                <w:b/>
                <w:sz w:val="24"/>
                <w:szCs w:val="24"/>
              </w:rPr>
              <w:t>05</w:t>
            </w:r>
            <w:r w:rsidR="008F356E">
              <w:rPr>
                <w:rFonts w:ascii="Times New Roman" w:hAnsi="Times New Roman" w:cs="Times New Roman"/>
                <w:b/>
                <w:sz w:val="24"/>
                <w:szCs w:val="24"/>
              </w:rPr>
              <w:t>.11</w:t>
            </w:r>
          </w:p>
        </w:tc>
        <w:tc>
          <w:tcPr>
            <w:tcW w:w="708" w:type="dxa"/>
            <w:shd w:val="clear" w:color="auto" w:fill="auto"/>
            <w:vAlign w:val="center"/>
          </w:tcPr>
          <w:p w:rsidR="00D60B3B" w:rsidRPr="00DE0971" w:rsidP="008F356E">
            <w:pPr>
              <w:pStyle w:val="NoSpacing"/>
              <w:jc w:val="center"/>
              <w:rPr>
                <w:rFonts w:ascii="Times New Roman" w:hAnsi="Times New Roman" w:cs="Times New Roman"/>
                <w:b/>
                <w:sz w:val="24"/>
                <w:szCs w:val="24"/>
              </w:rPr>
            </w:pPr>
          </w:p>
        </w:tc>
        <w:tc>
          <w:tcPr>
            <w:tcW w:w="601" w:type="dxa"/>
            <w:shd w:val="clear" w:color="auto" w:fill="auto"/>
            <w:vAlign w:val="center"/>
          </w:tcPr>
          <w:p w:rsidR="00D60B3B" w:rsidRPr="00DE0971" w:rsidP="00DE0971">
            <w:pPr>
              <w:pStyle w:val="NoSpacing"/>
              <w:jc w:val="center"/>
              <w:rPr>
                <w:rFonts w:ascii="Times New Roman" w:hAnsi="Times New Roman" w:cs="Times New Roman"/>
                <w:b/>
                <w:sz w:val="24"/>
                <w:szCs w:val="24"/>
              </w:rPr>
            </w:pPr>
            <w:r>
              <w:rPr>
                <w:rFonts w:ascii="Times New Roman" w:hAnsi="Times New Roman" w:cs="Times New Roman"/>
                <w:b/>
                <w:sz w:val="24"/>
                <w:szCs w:val="24"/>
              </w:rPr>
              <w:t>9</w:t>
            </w:r>
          </w:p>
        </w:tc>
        <w:tc>
          <w:tcPr>
            <w:tcW w:w="571" w:type="dxa"/>
            <w:shd w:val="clear" w:color="auto" w:fill="auto"/>
            <w:vAlign w:val="center"/>
          </w:tcPr>
          <w:p w:rsidR="00D60B3B" w:rsidRPr="00DE0971" w:rsidP="00FA2CC1">
            <w:pPr>
              <w:pStyle w:val="NoSpacing"/>
              <w:ind w:right="1"/>
              <w:jc w:val="center"/>
              <w:rPr>
                <w:rFonts w:ascii="Times New Roman" w:hAnsi="Times New Roman" w:cs="Times New Roman"/>
                <w:sz w:val="24"/>
                <w:szCs w:val="24"/>
              </w:rPr>
            </w:pPr>
            <w:r w:rsidRPr="00DE0971">
              <w:rPr>
                <w:rFonts w:ascii="Times New Roman" w:hAnsi="Times New Roman" w:cs="Times New Roman"/>
                <w:sz w:val="24"/>
                <w:szCs w:val="24"/>
              </w:rPr>
              <w:t>2</w:t>
            </w:r>
          </w:p>
        </w:tc>
        <w:tc>
          <w:tcPr>
            <w:tcW w:w="1845" w:type="dxa"/>
            <w:shd w:val="clear" w:color="auto" w:fill="auto"/>
            <w:vAlign w:val="center"/>
          </w:tcPr>
          <w:p w:rsidR="00D60B3B" w:rsidRPr="00DE0971" w:rsidP="00DE0971">
            <w:pPr>
              <w:spacing w:after="0" w:line="240" w:lineRule="auto"/>
              <w:contextualSpacing/>
              <w:rPr>
                <w:rFonts w:ascii="Times New Roman" w:eastAsia="Calibri" w:hAnsi="Times New Roman" w:cs="Times New Roman"/>
                <w:sz w:val="24"/>
                <w:szCs w:val="24"/>
                <w:lang w:eastAsia="en-US"/>
              </w:rPr>
            </w:pPr>
            <w:r w:rsidRPr="00DE0971">
              <w:rPr>
                <w:rFonts w:ascii="Times New Roman" w:eastAsia="Calibri" w:hAnsi="Times New Roman" w:cs="Times New Roman"/>
                <w:sz w:val="24"/>
                <w:szCs w:val="24"/>
                <w:lang w:eastAsia="en-US"/>
              </w:rPr>
              <w:t>Упаковка для мелочей</w:t>
            </w:r>
          </w:p>
        </w:tc>
        <w:tc>
          <w:tcPr>
            <w:tcW w:w="708" w:type="dxa"/>
            <w:shd w:val="clear" w:color="auto" w:fill="auto"/>
            <w:vAlign w:val="center"/>
          </w:tcPr>
          <w:p w:rsidR="00D60B3B" w:rsidRPr="00DE0971" w:rsidP="00A003A3">
            <w:pPr>
              <w:pStyle w:val="NoSpacing"/>
              <w:jc w:val="center"/>
              <w:rPr>
                <w:rFonts w:ascii="Times New Roman" w:hAnsi="Times New Roman" w:cs="Times New Roman"/>
                <w:b/>
                <w:sz w:val="24"/>
                <w:szCs w:val="24"/>
              </w:rPr>
            </w:pPr>
          </w:p>
        </w:tc>
        <w:tc>
          <w:tcPr>
            <w:tcW w:w="10489" w:type="dxa"/>
            <w:vMerge/>
            <w:shd w:val="clear" w:color="auto" w:fill="auto"/>
            <w:vAlign w:val="center"/>
          </w:tcPr>
          <w:p w:rsidR="00D60B3B" w:rsidRPr="00DE0971" w:rsidP="00DE0971">
            <w:pPr>
              <w:pStyle w:val="NoSpacing"/>
              <w:jc w:val="center"/>
              <w:rPr>
                <w:rFonts w:ascii="Times New Roman" w:hAnsi="Times New Roman" w:cs="Times New Roman"/>
                <w:b/>
                <w:sz w:val="24"/>
                <w:szCs w:val="24"/>
              </w:rPr>
            </w:pPr>
          </w:p>
        </w:tc>
      </w:tr>
      <w:tr w:rsidTr="00ED59B9">
        <w:tblPrEx>
          <w:tblW w:w="15593" w:type="dxa"/>
          <w:tblInd w:w="5" w:type="dxa"/>
          <w:tblLayout w:type="fixed"/>
          <w:tblCellMar>
            <w:left w:w="0" w:type="dxa"/>
            <w:right w:w="0" w:type="dxa"/>
          </w:tblCellMar>
          <w:tblLook w:val="0000"/>
        </w:tblPrEx>
        <w:trPr>
          <w:trHeight w:val="2636"/>
        </w:trPr>
        <w:tc>
          <w:tcPr>
            <w:tcW w:w="671" w:type="dxa"/>
            <w:vAlign w:val="center"/>
          </w:tcPr>
          <w:p w:rsidR="00D60B3B" w:rsidRPr="00DE0971" w:rsidP="003F0ECE">
            <w:pPr>
              <w:pStyle w:val="NoSpacing"/>
              <w:jc w:val="center"/>
              <w:rPr>
                <w:rFonts w:ascii="Times New Roman" w:hAnsi="Times New Roman" w:cs="Times New Roman"/>
                <w:b/>
                <w:sz w:val="24"/>
                <w:szCs w:val="24"/>
              </w:rPr>
            </w:pPr>
            <w:r>
              <w:rPr>
                <w:rFonts w:ascii="Times New Roman" w:hAnsi="Times New Roman" w:cs="Times New Roman"/>
                <w:b/>
                <w:sz w:val="24"/>
                <w:szCs w:val="24"/>
              </w:rPr>
              <w:t>1</w:t>
            </w:r>
            <w:r w:rsidR="003F0ECE">
              <w:rPr>
                <w:rFonts w:ascii="Times New Roman" w:hAnsi="Times New Roman" w:cs="Times New Roman"/>
                <w:b/>
                <w:sz w:val="24"/>
                <w:szCs w:val="24"/>
              </w:rPr>
              <w:t>2</w:t>
            </w:r>
            <w:r>
              <w:rPr>
                <w:rFonts w:ascii="Times New Roman" w:hAnsi="Times New Roman" w:cs="Times New Roman"/>
                <w:b/>
                <w:sz w:val="24"/>
                <w:szCs w:val="24"/>
              </w:rPr>
              <w:t>.11</w:t>
            </w:r>
          </w:p>
        </w:tc>
        <w:tc>
          <w:tcPr>
            <w:tcW w:w="708" w:type="dxa"/>
            <w:shd w:val="clear" w:color="auto" w:fill="auto"/>
            <w:vAlign w:val="center"/>
          </w:tcPr>
          <w:p w:rsidR="00D60B3B" w:rsidRPr="00DE0971" w:rsidP="008F356E">
            <w:pPr>
              <w:pStyle w:val="NoSpacing"/>
              <w:jc w:val="center"/>
              <w:rPr>
                <w:rFonts w:ascii="Times New Roman" w:hAnsi="Times New Roman" w:cs="Times New Roman"/>
                <w:b/>
                <w:sz w:val="24"/>
                <w:szCs w:val="24"/>
              </w:rPr>
            </w:pPr>
          </w:p>
        </w:tc>
        <w:tc>
          <w:tcPr>
            <w:tcW w:w="601" w:type="dxa"/>
            <w:shd w:val="clear" w:color="auto" w:fill="auto"/>
            <w:vAlign w:val="center"/>
          </w:tcPr>
          <w:p w:rsidR="00D60B3B" w:rsidRPr="00DE0971" w:rsidP="00DE0971">
            <w:pPr>
              <w:pStyle w:val="NoSpacing"/>
              <w:jc w:val="center"/>
              <w:rPr>
                <w:rFonts w:ascii="Times New Roman" w:hAnsi="Times New Roman" w:cs="Times New Roman"/>
                <w:b/>
                <w:sz w:val="24"/>
                <w:szCs w:val="24"/>
              </w:rPr>
            </w:pPr>
            <w:r>
              <w:rPr>
                <w:rFonts w:ascii="Times New Roman" w:hAnsi="Times New Roman" w:cs="Times New Roman"/>
                <w:b/>
                <w:sz w:val="24"/>
                <w:szCs w:val="24"/>
              </w:rPr>
              <w:t>10</w:t>
            </w:r>
          </w:p>
        </w:tc>
        <w:tc>
          <w:tcPr>
            <w:tcW w:w="571" w:type="dxa"/>
            <w:shd w:val="clear" w:color="auto" w:fill="auto"/>
            <w:vAlign w:val="center"/>
          </w:tcPr>
          <w:p w:rsidR="00D60B3B" w:rsidRPr="00DE0971" w:rsidP="00FA2CC1">
            <w:pPr>
              <w:pStyle w:val="NoSpacing"/>
              <w:ind w:right="1"/>
              <w:jc w:val="center"/>
              <w:rPr>
                <w:rFonts w:ascii="Times New Roman" w:hAnsi="Times New Roman" w:cs="Times New Roman"/>
                <w:sz w:val="24"/>
                <w:szCs w:val="24"/>
              </w:rPr>
            </w:pPr>
            <w:r w:rsidRPr="00DE0971">
              <w:rPr>
                <w:rFonts w:ascii="Times New Roman" w:hAnsi="Times New Roman" w:cs="Times New Roman"/>
                <w:sz w:val="24"/>
                <w:szCs w:val="24"/>
              </w:rPr>
              <w:t>3</w:t>
            </w:r>
          </w:p>
        </w:tc>
        <w:tc>
          <w:tcPr>
            <w:tcW w:w="1845" w:type="dxa"/>
            <w:shd w:val="clear" w:color="auto" w:fill="auto"/>
            <w:vAlign w:val="center"/>
          </w:tcPr>
          <w:p w:rsidR="00D60B3B" w:rsidRPr="00DE0971" w:rsidP="00DE0971">
            <w:pPr>
              <w:spacing w:after="0" w:line="240" w:lineRule="auto"/>
              <w:contextualSpacing/>
              <w:rPr>
                <w:rFonts w:ascii="Times New Roman" w:eastAsia="Calibri" w:hAnsi="Times New Roman" w:cs="Times New Roman"/>
                <w:sz w:val="24"/>
                <w:szCs w:val="24"/>
                <w:lang w:eastAsia="en-US"/>
              </w:rPr>
            </w:pPr>
            <w:r w:rsidRPr="00AB7FD1">
              <w:rPr>
                <w:rFonts w:ascii="Times New Roman" w:eastAsia="Calibri" w:hAnsi="Times New Roman" w:cs="Times New Roman"/>
                <w:sz w:val="24"/>
                <w:szCs w:val="24"/>
                <w:lang w:eastAsia="en-US"/>
              </w:rPr>
              <w:t>Коробочка для подарка</w:t>
            </w:r>
          </w:p>
        </w:tc>
        <w:tc>
          <w:tcPr>
            <w:tcW w:w="708" w:type="dxa"/>
            <w:shd w:val="clear" w:color="auto" w:fill="auto"/>
            <w:vAlign w:val="center"/>
          </w:tcPr>
          <w:p w:rsidR="00D60B3B" w:rsidRPr="00DE0971" w:rsidP="00A003A3">
            <w:pPr>
              <w:pStyle w:val="NoSpacing"/>
              <w:jc w:val="center"/>
              <w:rPr>
                <w:rFonts w:ascii="Times New Roman" w:hAnsi="Times New Roman" w:cs="Times New Roman"/>
                <w:b/>
                <w:sz w:val="24"/>
                <w:szCs w:val="24"/>
              </w:rPr>
            </w:pPr>
          </w:p>
        </w:tc>
        <w:tc>
          <w:tcPr>
            <w:tcW w:w="10489" w:type="dxa"/>
            <w:vMerge/>
            <w:shd w:val="clear" w:color="auto" w:fill="auto"/>
            <w:vAlign w:val="center"/>
          </w:tcPr>
          <w:p w:rsidR="00D60B3B" w:rsidRPr="00DE0971" w:rsidP="00DE0971">
            <w:pPr>
              <w:pStyle w:val="NoSpacing"/>
              <w:jc w:val="center"/>
              <w:rPr>
                <w:rFonts w:ascii="Times New Roman" w:hAnsi="Times New Roman" w:cs="Times New Roman"/>
                <w:b/>
                <w:sz w:val="24"/>
                <w:szCs w:val="24"/>
              </w:rPr>
            </w:pPr>
          </w:p>
        </w:tc>
      </w:tr>
      <w:tr w:rsidTr="00ED59B9">
        <w:tblPrEx>
          <w:tblW w:w="15593" w:type="dxa"/>
          <w:tblInd w:w="5" w:type="dxa"/>
          <w:tblLayout w:type="fixed"/>
          <w:tblCellMar>
            <w:left w:w="0" w:type="dxa"/>
            <w:right w:w="0" w:type="dxa"/>
          </w:tblCellMar>
          <w:tblLook w:val="0000"/>
        </w:tblPrEx>
        <w:trPr>
          <w:trHeight w:val="551"/>
        </w:trPr>
        <w:tc>
          <w:tcPr>
            <w:tcW w:w="671" w:type="dxa"/>
            <w:vAlign w:val="center"/>
          </w:tcPr>
          <w:p w:rsidR="00D60B3B" w:rsidRPr="00DE0971" w:rsidP="003F0ECE">
            <w:pPr>
              <w:pStyle w:val="NoSpacing"/>
              <w:jc w:val="center"/>
              <w:rPr>
                <w:rFonts w:ascii="Times New Roman" w:hAnsi="Times New Roman" w:cs="Times New Roman"/>
                <w:b/>
                <w:sz w:val="24"/>
                <w:szCs w:val="24"/>
              </w:rPr>
            </w:pPr>
            <w:r>
              <w:rPr>
                <w:rFonts w:ascii="Times New Roman" w:hAnsi="Times New Roman" w:cs="Times New Roman"/>
                <w:b/>
                <w:sz w:val="24"/>
                <w:szCs w:val="24"/>
              </w:rPr>
              <w:t>19</w:t>
            </w:r>
            <w:r w:rsidR="00AB7FD1">
              <w:rPr>
                <w:rFonts w:ascii="Times New Roman" w:hAnsi="Times New Roman" w:cs="Times New Roman"/>
                <w:b/>
                <w:sz w:val="24"/>
                <w:szCs w:val="24"/>
              </w:rPr>
              <w:t>.1</w:t>
            </w:r>
            <w:r>
              <w:rPr>
                <w:rFonts w:ascii="Times New Roman" w:hAnsi="Times New Roman" w:cs="Times New Roman"/>
                <w:b/>
                <w:sz w:val="24"/>
                <w:szCs w:val="24"/>
              </w:rPr>
              <w:t>1</w:t>
            </w:r>
          </w:p>
        </w:tc>
        <w:tc>
          <w:tcPr>
            <w:tcW w:w="708" w:type="dxa"/>
            <w:shd w:val="clear" w:color="auto" w:fill="auto"/>
            <w:vAlign w:val="center"/>
          </w:tcPr>
          <w:p w:rsidR="00D60B3B" w:rsidRPr="00DE0971" w:rsidP="008F356E">
            <w:pPr>
              <w:pStyle w:val="NoSpacing"/>
              <w:jc w:val="center"/>
              <w:rPr>
                <w:rFonts w:ascii="Times New Roman" w:hAnsi="Times New Roman" w:cs="Times New Roman"/>
                <w:b/>
                <w:sz w:val="24"/>
                <w:szCs w:val="24"/>
              </w:rPr>
            </w:pPr>
          </w:p>
        </w:tc>
        <w:tc>
          <w:tcPr>
            <w:tcW w:w="601" w:type="dxa"/>
            <w:shd w:val="clear" w:color="auto" w:fill="auto"/>
            <w:vAlign w:val="center"/>
          </w:tcPr>
          <w:p w:rsidR="00D60B3B" w:rsidRPr="00DE0971" w:rsidP="00DE0971">
            <w:pPr>
              <w:pStyle w:val="NoSpacing"/>
              <w:jc w:val="center"/>
              <w:rPr>
                <w:rFonts w:ascii="Times New Roman" w:hAnsi="Times New Roman" w:cs="Times New Roman"/>
                <w:b/>
                <w:sz w:val="24"/>
                <w:szCs w:val="24"/>
              </w:rPr>
            </w:pPr>
            <w:r>
              <w:rPr>
                <w:rFonts w:ascii="Times New Roman" w:hAnsi="Times New Roman" w:cs="Times New Roman"/>
                <w:b/>
                <w:sz w:val="24"/>
                <w:szCs w:val="24"/>
              </w:rPr>
              <w:t>11</w:t>
            </w:r>
          </w:p>
        </w:tc>
        <w:tc>
          <w:tcPr>
            <w:tcW w:w="571" w:type="dxa"/>
            <w:shd w:val="clear" w:color="auto" w:fill="auto"/>
            <w:vAlign w:val="center"/>
          </w:tcPr>
          <w:p w:rsidR="00D60B3B" w:rsidRPr="00DE0971" w:rsidP="00FA2CC1">
            <w:pPr>
              <w:pStyle w:val="NoSpacing"/>
              <w:ind w:right="1"/>
              <w:jc w:val="center"/>
              <w:rPr>
                <w:rFonts w:ascii="Times New Roman" w:hAnsi="Times New Roman" w:cs="Times New Roman"/>
                <w:sz w:val="24"/>
                <w:szCs w:val="24"/>
              </w:rPr>
            </w:pPr>
            <w:r w:rsidRPr="00DE0971">
              <w:rPr>
                <w:rFonts w:ascii="Times New Roman" w:hAnsi="Times New Roman" w:cs="Times New Roman"/>
                <w:sz w:val="24"/>
                <w:szCs w:val="24"/>
              </w:rPr>
              <w:t>4</w:t>
            </w:r>
          </w:p>
        </w:tc>
        <w:tc>
          <w:tcPr>
            <w:tcW w:w="1845" w:type="dxa"/>
            <w:shd w:val="clear" w:color="auto" w:fill="auto"/>
            <w:vAlign w:val="center"/>
          </w:tcPr>
          <w:p w:rsidR="00D60B3B" w:rsidRPr="00DE0971" w:rsidP="00DE0971">
            <w:pPr>
              <w:spacing w:after="0" w:line="240" w:lineRule="auto"/>
              <w:contextualSpacing/>
              <w:rPr>
                <w:rFonts w:ascii="Times New Roman" w:eastAsia="Calibri" w:hAnsi="Times New Roman" w:cs="Times New Roman"/>
                <w:sz w:val="24"/>
                <w:szCs w:val="24"/>
                <w:lang w:eastAsia="en-US"/>
              </w:rPr>
            </w:pPr>
            <w:r w:rsidRPr="003440BC">
              <w:rPr>
                <w:rFonts w:ascii="Times New Roman" w:eastAsia="Calibri" w:hAnsi="Times New Roman" w:cs="Times New Roman"/>
                <w:sz w:val="24"/>
                <w:szCs w:val="24"/>
                <w:lang w:eastAsia="en-US"/>
              </w:rPr>
              <w:t>Упаковка для сюрприза. Проверим себя по разделу «Студия «Реклама»»</w:t>
            </w:r>
          </w:p>
        </w:tc>
        <w:tc>
          <w:tcPr>
            <w:tcW w:w="708" w:type="dxa"/>
            <w:shd w:val="clear" w:color="auto" w:fill="auto"/>
            <w:vAlign w:val="center"/>
          </w:tcPr>
          <w:p w:rsidR="00D60B3B" w:rsidRPr="00DE0971" w:rsidP="00A003A3">
            <w:pPr>
              <w:pStyle w:val="NoSpacing"/>
              <w:jc w:val="center"/>
              <w:rPr>
                <w:rFonts w:ascii="Times New Roman" w:hAnsi="Times New Roman" w:cs="Times New Roman"/>
                <w:b/>
                <w:sz w:val="24"/>
                <w:szCs w:val="24"/>
              </w:rPr>
            </w:pPr>
          </w:p>
        </w:tc>
        <w:tc>
          <w:tcPr>
            <w:tcW w:w="10489" w:type="dxa"/>
            <w:vMerge/>
            <w:shd w:val="clear" w:color="auto" w:fill="auto"/>
            <w:vAlign w:val="center"/>
          </w:tcPr>
          <w:p w:rsidR="00D60B3B" w:rsidRPr="00DE0971" w:rsidP="00DE0971">
            <w:pPr>
              <w:pStyle w:val="NoSpacing"/>
              <w:jc w:val="center"/>
              <w:rPr>
                <w:rFonts w:ascii="Times New Roman" w:hAnsi="Times New Roman" w:cs="Times New Roman"/>
                <w:b/>
                <w:sz w:val="24"/>
                <w:szCs w:val="24"/>
              </w:rPr>
            </w:pPr>
          </w:p>
        </w:tc>
      </w:tr>
      <w:tr w:rsidTr="005A1465">
        <w:tblPrEx>
          <w:tblW w:w="15593" w:type="dxa"/>
          <w:tblInd w:w="5" w:type="dxa"/>
          <w:tblLayout w:type="fixed"/>
          <w:tblCellMar>
            <w:left w:w="0" w:type="dxa"/>
            <w:right w:w="0" w:type="dxa"/>
          </w:tblCellMar>
          <w:tblLook w:val="0000"/>
        </w:tblPrEx>
        <w:trPr>
          <w:trHeight w:val="276"/>
        </w:trPr>
        <w:tc>
          <w:tcPr>
            <w:tcW w:w="15593" w:type="dxa"/>
            <w:gridSpan w:val="7"/>
            <w:vAlign w:val="center"/>
          </w:tcPr>
          <w:p w:rsidR="00DE0971" w:rsidRPr="00DE0971" w:rsidP="008F356E">
            <w:pPr>
              <w:shd w:val="clear" w:color="auto" w:fill="FFFFFF"/>
              <w:spacing w:after="0" w:line="240" w:lineRule="auto"/>
              <w:jc w:val="center"/>
              <w:rPr>
                <w:rFonts w:ascii="Times New Roman" w:eastAsia="Times New Roman" w:hAnsi="Times New Roman" w:cs="Times New Roman"/>
                <w:color w:val="000000"/>
                <w:sz w:val="24"/>
                <w:szCs w:val="24"/>
              </w:rPr>
            </w:pPr>
            <w:r w:rsidRPr="00C66E7E">
              <w:rPr>
                <w:rFonts w:ascii="Times New Roman" w:hAnsi="Times New Roman"/>
                <w:b/>
                <w:sz w:val="24"/>
                <w:szCs w:val="24"/>
              </w:rPr>
              <w:t xml:space="preserve">Новогодняя студия </w:t>
            </w:r>
            <w:r w:rsidRPr="00C66E7E">
              <w:rPr>
                <w:rFonts w:ascii="Times New Roman" w:eastAsia="Times New Roman" w:hAnsi="Times New Roman" w:cs="Times New Roman"/>
                <w:b/>
                <w:color w:val="000000"/>
                <w:sz w:val="24"/>
                <w:szCs w:val="24"/>
              </w:rPr>
              <w:t>(3 ч)</w:t>
            </w:r>
          </w:p>
        </w:tc>
      </w:tr>
      <w:tr w:rsidTr="00ED59B9">
        <w:tblPrEx>
          <w:tblW w:w="15593" w:type="dxa"/>
          <w:tblInd w:w="5" w:type="dxa"/>
          <w:tblLayout w:type="fixed"/>
          <w:tblCellMar>
            <w:left w:w="0" w:type="dxa"/>
            <w:right w:w="0" w:type="dxa"/>
          </w:tblCellMar>
          <w:tblLook w:val="0000"/>
        </w:tblPrEx>
        <w:trPr>
          <w:trHeight w:val="2124"/>
        </w:trPr>
        <w:tc>
          <w:tcPr>
            <w:tcW w:w="671" w:type="dxa"/>
            <w:vAlign w:val="center"/>
          </w:tcPr>
          <w:p w:rsidR="00D60B3B" w:rsidRPr="00DE0971" w:rsidP="008F356E">
            <w:pPr>
              <w:pStyle w:val="NoSpacing"/>
              <w:jc w:val="center"/>
              <w:rPr>
                <w:rFonts w:ascii="Times New Roman" w:hAnsi="Times New Roman" w:cs="Times New Roman"/>
                <w:b/>
                <w:sz w:val="24"/>
                <w:szCs w:val="24"/>
              </w:rPr>
            </w:pPr>
            <w:r>
              <w:rPr>
                <w:rFonts w:ascii="Times New Roman" w:hAnsi="Times New Roman" w:cs="Times New Roman"/>
                <w:b/>
                <w:sz w:val="24"/>
                <w:szCs w:val="24"/>
              </w:rPr>
              <w:t>26</w:t>
            </w:r>
            <w:r w:rsidR="005A1465">
              <w:rPr>
                <w:rFonts w:ascii="Times New Roman" w:hAnsi="Times New Roman" w:cs="Times New Roman"/>
                <w:b/>
                <w:sz w:val="24"/>
                <w:szCs w:val="24"/>
              </w:rPr>
              <w:t>.11</w:t>
            </w:r>
          </w:p>
        </w:tc>
        <w:tc>
          <w:tcPr>
            <w:tcW w:w="708" w:type="dxa"/>
            <w:shd w:val="clear" w:color="auto" w:fill="auto"/>
            <w:vAlign w:val="center"/>
          </w:tcPr>
          <w:p w:rsidR="00D60B3B" w:rsidRPr="00DE0971" w:rsidP="008F356E">
            <w:pPr>
              <w:pStyle w:val="NoSpacing"/>
              <w:jc w:val="center"/>
              <w:rPr>
                <w:rFonts w:ascii="Times New Roman" w:hAnsi="Times New Roman" w:cs="Times New Roman"/>
                <w:b/>
                <w:sz w:val="24"/>
                <w:szCs w:val="24"/>
              </w:rPr>
            </w:pPr>
          </w:p>
        </w:tc>
        <w:tc>
          <w:tcPr>
            <w:tcW w:w="601" w:type="dxa"/>
            <w:shd w:val="clear" w:color="auto" w:fill="auto"/>
            <w:vAlign w:val="center"/>
          </w:tcPr>
          <w:p w:rsidR="00D60B3B" w:rsidRPr="00DE0971" w:rsidP="00DE0971">
            <w:pPr>
              <w:pStyle w:val="NoSpacing"/>
              <w:jc w:val="center"/>
              <w:rPr>
                <w:rFonts w:ascii="Times New Roman" w:hAnsi="Times New Roman" w:cs="Times New Roman"/>
                <w:b/>
                <w:sz w:val="24"/>
                <w:szCs w:val="24"/>
              </w:rPr>
            </w:pPr>
            <w:r>
              <w:rPr>
                <w:rFonts w:ascii="Times New Roman" w:hAnsi="Times New Roman" w:cs="Times New Roman"/>
                <w:b/>
                <w:sz w:val="24"/>
                <w:szCs w:val="24"/>
              </w:rPr>
              <w:t>12</w:t>
            </w:r>
          </w:p>
        </w:tc>
        <w:tc>
          <w:tcPr>
            <w:tcW w:w="571" w:type="dxa"/>
            <w:shd w:val="clear" w:color="auto" w:fill="auto"/>
            <w:vAlign w:val="center"/>
          </w:tcPr>
          <w:p w:rsidR="00D60B3B" w:rsidRPr="00FA2CC1" w:rsidP="00FA2CC1">
            <w:pPr>
              <w:pStyle w:val="NoSpacing"/>
              <w:ind w:right="1"/>
              <w:jc w:val="center"/>
              <w:rPr>
                <w:rFonts w:ascii="Times New Roman" w:hAnsi="Times New Roman" w:cs="Times New Roman"/>
                <w:sz w:val="24"/>
                <w:szCs w:val="24"/>
              </w:rPr>
            </w:pPr>
            <w:r w:rsidRPr="00FA2CC1">
              <w:rPr>
                <w:rFonts w:ascii="Times New Roman" w:hAnsi="Times New Roman" w:cs="Times New Roman"/>
                <w:sz w:val="24"/>
                <w:szCs w:val="24"/>
              </w:rPr>
              <w:t>1</w:t>
            </w:r>
          </w:p>
        </w:tc>
        <w:tc>
          <w:tcPr>
            <w:tcW w:w="1845" w:type="dxa"/>
            <w:shd w:val="clear" w:color="auto" w:fill="auto"/>
            <w:vAlign w:val="center"/>
          </w:tcPr>
          <w:p w:rsidR="00D60B3B" w:rsidRPr="00C66E7E" w:rsidP="005A1465">
            <w:pPr>
              <w:spacing w:after="0" w:line="240" w:lineRule="auto"/>
              <w:contextualSpacing/>
              <w:rPr>
                <w:rFonts w:ascii="Times New Roman" w:eastAsia="Calibri" w:hAnsi="Times New Roman" w:cs="Times New Roman"/>
                <w:sz w:val="24"/>
                <w:szCs w:val="24"/>
                <w:lang w:eastAsia="en-US"/>
              </w:rPr>
            </w:pPr>
            <w:r w:rsidRPr="00C66E7E">
              <w:rPr>
                <w:rFonts w:ascii="Times New Roman" w:eastAsia="Calibri" w:hAnsi="Times New Roman" w:cs="Times New Roman"/>
                <w:sz w:val="24"/>
                <w:szCs w:val="24"/>
                <w:lang w:eastAsia="en-US"/>
              </w:rPr>
              <w:t xml:space="preserve">Новогодние традиции </w:t>
            </w:r>
          </w:p>
        </w:tc>
        <w:tc>
          <w:tcPr>
            <w:tcW w:w="708" w:type="dxa"/>
            <w:shd w:val="clear" w:color="auto" w:fill="auto"/>
            <w:vAlign w:val="center"/>
          </w:tcPr>
          <w:p w:rsidR="00D60B3B" w:rsidRPr="00DE0971" w:rsidP="00A003A3">
            <w:pPr>
              <w:pStyle w:val="NoSpacing"/>
              <w:jc w:val="center"/>
              <w:rPr>
                <w:rFonts w:ascii="Times New Roman" w:hAnsi="Times New Roman" w:cs="Times New Roman"/>
                <w:b/>
                <w:sz w:val="24"/>
                <w:szCs w:val="24"/>
              </w:rPr>
            </w:pPr>
          </w:p>
        </w:tc>
        <w:tc>
          <w:tcPr>
            <w:tcW w:w="10489" w:type="dxa"/>
            <w:vMerge w:val="restart"/>
            <w:shd w:val="clear" w:color="auto" w:fill="auto"/>
            <w:vAlign w:val="center"/>
          </w:tcPr>
          <w:p w:rsidR="005A1465" w:rsidRPr="00FA2CC1" w:rsidP="005A1465">
            <w:pPr>
              <w:spacing w:after="0" w:line="240" w:lineRule="auto"/>
              <w:contextualSpacing/>
              <w:jc w:val="both"/>
              <w:rPr>
                <w:rFonts w:ascii="Times New Roman" w:hAnsi="Times New Roman" w:cs="Times New Roman"/>
              </w:rPr>
            </w:pPr>
            <w:r w:rsidRPr="00FA2CC1">
              <w:rPr>
                <w:rFonts w:ascii="Times New Roman" w:hAnsi="Times New Roman" w:cs="Times New Roman"/>
              </w:rPr>
              <w:t>Самостоятельно:</w:t>
            </w:r>
          </w:p>
          <w:p w:rsidR="005A1465" w:rsidRPr="00FA2CC1" w:rsidP="005A1465">
            <w:pPr>
              <w:spacing w:after="0" w:line="240" w:lineRule="auto"/>
              <w:contextualSpacing/>
              <w:jc w:val="both"/>
              <w:rPr>
                <w:rFonts w:ascii="Times New Roman" w:hAnsi="Times New Roman" w:cs="Times New Roman"/>
              </w:rPr>
            </w:pPr>
            <w:r w:rsidRPr="00FA2CC1">
              <w:rPr>
                <w:rFonts w:ascii="Times New Roman" w:hAnsi="Times New Roman" w:cs="Times New Roman"/>
              </w:rPr>
              <w:t xml:space="preserve">— </w:t>
            </w:r>
            <w:r w:rsidRPr="00FA2CC1">
              <w:rPr>
                <w:rFonts w:ascii="Times New Roman" w:hAnsi="Times New Roman" w:cs="Times New Roman"/>
                <w:b/>
                <w:bCs/>
              </w:rPr>
              <w:t xml:space="preserve">организовывать </w:t>
            </w:r>
            <w:r w:rsidRPr="00FA2CC1">
              <w:rPr>
                <w:rFonts w:ascii="Times New Roman" w:hAnsi="Times New Roman" w:cs="Times New Roman"/>
              </w:rPr>
              <w:t xml:space="preserve">свою деятельность: </w:t>
            </w:r>
            <w:r w:rsidRPr="00FA2CC1">
              <w:rPr>
                <w:rFonts w:ascii="Times New Roman" w:hAnsi="Times New Roman" w:cs="Times New Roman"/>
                <w:b/>
                <w:bCs/>
              </w:rPr>
              <w:t xml:space="preserve">готовить </w:t>
            </w:r>
            <w:r w:rsidRPr="00FA2CC1">
              <w:rPr>
                <w:rFonts w:ascii="Times New Roman" w:hAnsi="Times New Roman" w:cs="Times New Roman"/>
              </w:rPr>
              <w:t xml:space="preserve">рабочее место, </w:t>
            </w:r>
            <w:r w:rsidRPr="00FA2CC1">
              <w:rPr>
                <w:rFonts w:ascii="Times New Roman" w:hAnsi="Times New Roman" w:cs="Times New Roman"/>
                <w:b/>
                <w:bCs/>
              </w:rPr>
              <w:t xml:space="preserve">соблюдать </w:t>
            </w:r>
            <w:r w:rsidRPr="00FA2CC1">
              <w:rPr>
                <w:rFonts w:ascii="Times New Roman" w:hAnsi="Times New Roman" w:cs="Times New Roman"/>
              </w:rPr>
              <w:t>правила безопасного рационального</w:t>
            </w:r>
            <w:r>
              <w:rPr>
                <w:rFonts w:ascii="Times New Roman" w:hAnsi="Times New Roman" w:cs="Times New Roman"/>
              </w:rPr>
              <w:t xml:space="preserve"> </w:t>
            </w:r>
            <w:r w:rsidRPr="00FA2CC1">
              <w:rPr>
                <w:rFonts w:ascii="Times New Roman" w:hAnsi="Times New Roman" w:cs="Times New Roman"/>
              </w:rPr>
              <w:t>труда;</w:t>
            </w:r>
          </w:p>
          <w:p w:rsidR="005A1465" w:rsidRPr="00FA2CC1" w:rsidP="005A1465">
            <w:pPr>
              <w:spacing w:after="0" w:line="240" w:lineRule="auto"/>
              <w:contextualSpacing/>
              <w:jc w:val="both"/>
              <w:rPr>
                <w:rFonts w:ascii="Times New Roman" w:hAnsi="Times New Roman" w:cs="Times New Roman"/>
              </w:rPr>
            </w:pPr>
            <w:r w:rsidRPr="00FA2CC1">
              <w:rPr>
                <w:rFonts w:ascii="Times New Roman" w:hAnsi="Times New Roman" w:cs="Times New Roman"/>
              </w:rPr>
              <w:t xml:space="preserve">— </w:t>
            </w:r>
            <w:r w:rsidRPr="00FA2CC1">
              <w:rPr>
                <w:rFonts w:ascii="Times New Roman" w:hAnsi="Times New Roman" w:cs="Times New Roman"/>
                <w:b/>
                <w:bCs/>
              </w:rPr>
              <w:t xml:space="preserve">осуществлять </w:t>
            </w:r>
            <w:r w:rsidRPr="00FA2CC1">
              <w:rPr>
                <w:rFonts w:ascii="Times New Roman" w:hAnsi="Times New Roman" w:cs="Times New Roman"/>
              </w:rPr>
              <w:t xml:space="preserve">сотрудничество в малой группе, </w:t>
            </w:r>
            <w:r w:rsidRPr="00FA2CC1">
              <w:rPr>
                <w:rFonts w:ascii="Times New Roman" w:hAnsi="Times New Roman" w:cs="Times New Roman"/>
                <w:b/>
                <w:bCs/>
              </w:rPr>
              <w:t>договариваться</w:t>
            </w:r>
            <w:r w:rsidRPr="00FA2CC1">
              <w:rPr>
                <w:rFonts w:ascii="Times New Roman" w:hAnsi="Times New Roman" w:cs="Times New Roman"/>
              </w:rPr>
              <w:t xml:space="preserve">, </w:t>
            </w:r>
            <w:r w:rsidRPr="00FA2CC1">
              <w:rPr>
                <w:rFonts w:ascii="Times New Roman" w:hAnsi="Times New Roman" w:cs="Times New Roman"/>
                <w:b/>
                <w:bCs/>
              </w:rPr>
              <w:t xml:space="preserve">помогать </w:t>
            </w:r>
            <w:r w:rsidRPr="00FA2CC1">
              <w:rPr>
                <w:rFonts w:ascii="Times New Roman" w:hAnsi="Times New Roman" w:cs="Times New Roman"/>
              </w:rPr>
              <w:t xml:space="preserve">друг другу в совместной работе, </w:t>
            </w:r>
            <w:r w:rsidRPr="00FA2CC1">
              <w:rPr>
                <w:rFonts w:ascii="Times New Roman" w:hAnsi="Times New Roman" w:cs="Times New Roman"/>
                <w:b/>
                <w:bCs/>
              </w:rPr>
              <w:t xml:space="preserve">исполнять </w:t>
            </w:r>
            <w:r w:rsidRPr="00FA2CC1">
              <w:rPr>
                <w:rFonts w:ascii="Times New Roman" w:hAnsi="Times New Roman" w:cs="Times New Roman"/>
              </w:rPr>
              <w:t>разные социальные роли;</w:t>
            </w:r>
          </w:p>
          <w:p w:rsidR="005A1465" w:rsidRPr="00FA2CC1" w:rsidP="005A1465">
            <w:pPr>
              <w:spacing w:after="0" w:line="240" w:lineRule="auto"/>
              <w:contextualSpacing/>
              <w:jc w:val="both"/>
              <w:rPr>
                <w:rFonts w:ascii="Times New Roman" w:hAnsi="Times New Roman" w:cs="Times New Roman"/>
              </w:rPr>
            </w:pPr>
            <w:r w:rsidRPr="00FA2CC1">
              <w:rPr>
                <w:rFonts w:ascii="Times New Roman" w:hAnsi="Times New Roman" w:cs="Times New Roman"/>
              </w:rPr>
              <w:t xml:space="preserve">— </w:t>
            </w:r>
            <w:r w:rsidRPr="00FA2CC1">
              <w:rPr>
                <w:rFonts w:ascii="Times New Roman" w:hAnsi="Times New Roman" w:cs="Times New Roman"/>
                <w:b/>
                <w:bCs/>
              </w:rPr>
              <w:t xml:space="preserve">использовать </w:t>
            </w:r>
            <w:r w:rsidRPr="00FA2CC1">
              <w:rPr>
                <w:rFonts w:ascii="Times New Roman" w:hAnsi="Times New Roman" w:cs="Times New Roman"/>
              </w:rPr>
              <w:t>полученные знания и умения по обработке бумаги, картона, полимеров для выполнения практических работ;</w:t>
            </w:r>
          </w:p>
          <w:p w:rsidR="005A1465" w:rsidRPr="00FA2CC1" w:rsidP="005A1465">
            <w:pPr>
              <w:spacing w:after="0" w:line="240" w:lineRule="auto"/>
              <w:contextualSpacing/>
              <w:jc w:val="both"/>
              <w:rPr>
                <w:rFonts w:ascii="Times New Roman" w:hAnsi="Times New Roman" w:cs="Times New Roman"/>
              </w:rPr>
            </w:pPr>
            <w:r w:rsidRPr="00FA2CC1">
              <w:rPr>
                <w:rFonts w:ascii="Times New Roman" w:hAnsi="Times New Roman" w:cs="Times New Roman"/>
              </w:rPr>
              <w:t xml:space="preserve">— </w:t>
            </w:r>
            <w:r w:rsidRPr="00FA2CC1">
              <w:rPr>
                <w:rFonts w:ascii="Times New Roman" w:hAnsi="Times New Roman" w:cs="Times New Roman"/>
                <w:b/>
                <w:bCs/>
              </w:rPr>
              <w:t xml:space="preserve">анализировать </w:t>
            </w:r>
            <w:r w:rsidRPr="00FA2CC1">
              <w:rPr>
                <w:rFonts w:ascii="Times New Roman" w:hAnsi="Times New Roman" w:cs="Times New Roman"/>
              </w:rPr>
              <w:t>предложенные задания, конструктивные особенности и технологии изготовления игрушек;</w:t>
            </w:r>
          </w:p>
          <w:p w:rsidR="005A1465" w:rsidRPr="00FA2CC1" w:rsidP="005A1465">
            <w:pPr>
              <w:spacing w:after="0" w:line="240" w:lineRule="auto"/>
              <w:contextualSpacing/>
              <w:jc w:val="both"/>
              <w:rPr>
                <w:rFonts w:ascii="Times New Roman" w:hAnsi="Times New Roman" w:cs="Times New Roman"/>
              </w:rPr>
            </w:pPr>
            <w:r w:rsidRPr="00FA2CC1">
              <w:rPr>
                <w:rFonts w:ascii="Times New Roman" w:hAnsi="Times New Roman" w:cs="Times New Roman"/>
              </w:rPr>
              <w:t xml:space="preserve">— </w:t>
            </w:r>
            <w:r w:rsidRPr="00FA2CC1">
              <w:rPr>
                <w:rFonts w:ascii="Times New Roman" w:hAnsi="Times New Roman" w:cs="Times New Roman"/>
                <w:b/>
                <w:bCs/>
              </w:rPr>
              <w:t xml:space="preserve">наблюдать </w:t>
            </w:r>
            <w:r w:rsidRPr="00FA2CC1">
              <w:rPr>
                <w:rFonts w:ascii="Times New Roman" w:hAnsi="Times New Roman" w:cs="Times New Roman"/>
              </w:rPr>
              <w:t xml:space="preserve">и </w:t>
            </w:r>
            <w:r w:rsidRPr="00FA2CC1">
              <w:rPr>
                <w:rFonts w:ascii="Times New Roman" w:hAnsi="Times New Roman" w:cs="Times New Roman"/>
                <w:b/>
                <w:bCs/>
              </w:rPr>
              <w:t xml:space="preserve">сравнивать </w:t>
            </w:r>
            <w:r w:rsidRPr="00FA2CC1">
              <w:rPr>
                <w:rFonts w:ascii="Times New Roman" w:hAnsi="Times New Roman" w:cs="Times New Roman"/>
              </w:rPr>
              <w:t>конструктивные и декоративные особенности изделий, особенности технологий их изготовления;</w:t>
            </w:r>
          </w:p>
          <w:p w:rsidR="005A1465" w:rsidRPr="00FA2CC1" w:rsidP="005A1465">
            <w:pPr>
              <w:spacing w:after="0" w:line="240" w:lineRule="auto"/>
              <w:contextualSpacing/>
              <w:jc w:val="both"/>
              <w:rPr>
                <w:rFonts w:ascii="Times New Roman" w:hAnsi="Times New Roman" w:cs="Times New Roman"/>
              </w:rPr>
            </w:pPr>
            <w:r w:rsidRPr="00FA2CC1">
              <w:rPr>
                <w:rFonts w:ascii="Times New Roman" w:hAnsi="Times New Roman" w:cs="Times New Roman"/>
              </w:rPr>
              <w:t xml:space="preserve">— </w:t>
            </w:r>
            <w:r w:rsidRPr="00FA2CC1">
              <w:rPr>
                <w:rFonts w:ascii="Times New Roman" w:hAnsi="Times New Roman" w:cs="Times New Roman"/>
                <w:b/>
                <w:bCs/>
              </w:rPr>
              <w:t xml:space="preserve">делать </w:t>
            </w:r>
            <w:r w:rsidRPr="00FA2CC1">
              <w:rPr>
                <w:rFonts w:ascii="Times New Roman" w:hAnsi="Times New Roman" w:cs="Times New Roman"/>
              </w:rPr>
              <w:t>выводы о наблюдаемых явлениях;</w:t>
            </w:r>
          </w:p>
          <w:p w:rsidR="005A1465" w:rsidRPr="00FA2CC1" w:rsidP="005A1465">
            <w:pPr>
              <w:spacing w:after="0" w:line="240" w:lineRule="auto"/>
              <w:contextualSpacing/>
              <w:jc w:val="both"/>
              <w:rPr>
                <w:rFonts w:ascii="Times New Roman" w:hAnsi="Times New Roman" w:cs="Times New Roman"/>
              </w:rPr>
            </w:pPr>
            <w:r w:rsidRPr="00FA2CC1">
              <w:rPr>
                <w:rFonts w:ascii="Times New Roman" w:hAnsi="Times New Roman" w:cs="Times New Roman"/>
              </w:rPr>
              <w:t xml:space="preserve">— </w:t>
            </w:r>
            <w:r w:rsidRPr="00FA2CC1">
              <w:rPr>
                <w:rFonts w:ascii="Times New Roman" w:hAnsi="Times New Roman" w:cs="Times New Roman"/>
                <w:b/>
                <w:bCs/>
              </w:rPr>
              <w:t xml:space="preserve">формулировать </w:t>
            </w:r>
            <w:r w:rsidRPr="00FA2CC1">
              <w:rPr>
                <w:rFonts w:ascii="Times New Roman" w:hAnsi="Times New Roman" w:cs="Times New Roman"/>
              </w:rPr>
              <w:t xml:space="preserve">возникающие проблемы, </w:t>
            </w:r>
            <w:r w:rsidRPr="00FA2CC1">
              <w:rPr>
                <w:rFonts w:ascii="Times New Roman" w:hAnsi="Times New Roman" w:cs="Times New Roman"/>
                <w:b/>
                <w:bCs/>
              </w:rPr>
              <w:t xml:space="preserve">искать </w:t>
            </w:r>
            <w:r w:rsidRPr="00FA2CC1">
              <w:rPr>
                <w:rFonts w:ascii="Times New Roman" w:hAnsi="Times New Roman" w:cs="Times New Roman"/>
              </w:rPr>
              <w:t xml:space="preserve">пути их решения, </w:t>
            </w:r>
            <w:r w:rsidRPr="00FA2CC1">
              <w:rPr>
                <w:rFonts w:ascii="Times New Roman" w:hAnsi="Times New Roman" w:cs="Times New Roman"/>
                <w:b/>
                <w:bCs/>
              </w:rPr>
              <w:t xml:space="preserve">отбирать </w:t>
            </w:r>
            <w:r w:rsidRPr="00FA2CC1">
              <w:rPr>
                <w:rFonts w:ascii="Times New Roman" w:hAnsi="Times New Roman" w:cs="Times New Roman"/>
              </w:rPr>
              <w:t xml:space="preserve">оптимальный способ выполнения изделия, </w:t>
            </w:r>
            <w:r w:rsidRPr="00FA2CC1">
              <w:rPr>
                <w:rFonts w:ascii="Times New Roman" w:hAnsi="Times New Roman" w:cs="Times New Roman"/>
                <w:b/>
                <w:bCs/>
              </w:rPr>
              <w:t xml:space="preserve">обосновывать </w:t>
            </w:r>
            <w:r w:rsidRPr="00FA2CC1">
              <w:rPr>
                <w:rFonts w:ascii="Times New Roman" w:hAnsi="Times New Roman" w:cs="Times New Roman"/>
              </w:rPr>
              <w:t>выбор оптимального решения;</w:t>
            </w:r>
          </w:p>
          <w:p w:rsidR="005A1465" w:rsidRPr="00FA2CC1" w:rsidP="005A1465">
            <w:pPr>
              <w:spacing w:after="0" w:line="240" w:lineRule="auto"/>
              <w:contextualSpacing/>
              <w:jc w:val="both"/>
              <w:rPr>
                <w:rFonts w:ascii="Times New Roman" w:hAnsi="Times New Roman" w:cs="Times New Roman"/>
              </w:rPr>
            </w:pPr>
            <w:r w:rsidRPr="00FA2CC1">
              <w:rPr>
                <w:rFonts w:ascii="Times New Roman" w:hAnsi="Times New Roman" w:cs="Times New Roman"/>
              </w:rPr>
              <w:t xml:space="preserve">— </w:t>
            </w:r>
            <w:r w:rsidRPr="00FA2CC1">
              <w:rPr>
                <w:rFonts w:ascii="Times New Roman" w:hAnsi="Times New Roman" w:cs="Times New Roman"/>
                <w:b/>
                <w:bCs/>
              </w:rPr>
              <w:t xml:space="preserve">планировать </w:t>
            </w:r>
            <w:r w:rsidRPr="00FA2CC1">
              <w:rPr>
                <w:rFonts w:ascii="Times New Roman" w:hAnsi="Times New Roman" w:cs="Times New Roman"/>
              </w:rPr>
              <w:t>предстоящую практическую деятельность в соответствии с её целью, задачами, особенностями</w:t>
            </w:r>
            <w:r>
              <w:rPr>
                <w:rFonts w:ascii="Times New Roman" w:hAnsi="Times New Roman" w:cs="Times New Roman"/>
              </w:rPr>
              <w:t xml:space="preserve"> </w:t>
            </w:r>
            <w:r w:rsidRPr="00FA2CC1">
              <w:rPr>
                <w:rFonts w:ascii="Times New Roman" w:hAnsi="Times New Roman" w:cs="Times New Roman"/>
              </w:rPr>
              <w:t>выполняемого задания;</w:t>
            </w:r>
          </w:p>
          <w:p w:rsidR="005A1465" w:rsidRPr="00A003A3" w:rsidP="005A1465">
            <w:pPr>
              <w:spacing w:after="0" w:line="240" w:lineRule="auto"/>
              <w:contextualSpacing/>
              <w:jc w:val="both"/>
              <w:rPr>
                <w:rFonts w:ascii="Times New Roman" w:hAnsi="Times New Roman" w:cs="Times New Roman"/>
                <w:b/>
                <w:bCs/>
              </w:rPr>
            </w:pPr>
            <w:r w:rsidRPr="00FA2CC1">
              <w:rPr>
                <w:rFonts w:ascii="Times New Roman" w:hAnsi="Times New Roman" w:cs="Times New Roman"/>
              </w:rPr>
              <w:t xml:space="preserve">— </w:t>
            </w:r>
            <w:r w:rsidRPr="00FA2CC1">
              <w:rPr>
                <w:rFonts w:ascii="Times New Roman" w:hAnsi="Times New Roman" w:cs="Times New Roman"/>
                <w:b/>
                <w:bCs/>
              </w:rPr>
              <w:t xml:space="preserve">выполнять </w:t>
            </w:r>
            <w:r w:rsidRPr="00FA2CC1">
              <w:rPr>
                <w:rFonts w:ascii="Times New Roman" w:hAnsi="Times New Roman" w:cs="Times New Roman"/>
              </w:rPr>
              <w:t xml:space="preserve">практическую работу с опорой на рисунки, схемы, </w:t>
            </w:r>
            <w:r w:rsidRPr="00FA2CC1">
              <w:rPr>
                <w:rFonts w:ascii="Times New Roman" w:hAnsi="Times New Roman" w:cs="Times New Roman"/>
                <w:b/>
                <w:bCs/>
              </w:rPr>
              <w:t xml:space="preserve">проверять </w:t>
            </w:r>
            <w:r w:rsidRPr="00FA2CC1">
              <w:rPr>
                <w:rFonts w:ascii="Times New Roman" w:hAnsi="Times New Roman" w:cs="Times New Roman"/>
              </w:rPr>
              <w:t xml:space="preserve">изделия в действии, </w:t>
            </w:r>
            <w:r w:rsidRPr="00FA2CC1">
              <w:rPr>
                <w:rFonts w:ascii="Times New Roman" w:hAnsi="Times New Roman" w:cs="Times New Roman"/>
                <w:b/>
                <w:bCs/>
              </w:rPr>
              <w:t>корректировать</w:t>
            </w:r>
            <w:r>
              <w:rPr>
                <w:rFonts w:ascii="Times New Roman" w:hAnsi="Times New Roman" w:cs="Times New Roman"/>
                <w:b/>
                <w:bCs/>
              </w:rPr>
              <w:t xml:space="preserve"> </w:t>
            </w:r>
            <w:r w:rsidRPr="00FA2CC1">
              <w:rPr>
                <w:rFonts w:ascii="Times New Roman" w:hAnsi="Times New Roman" w:cs="Times New Roman"/>
              </w:rPr>
              <w:t>конструкцию и технологию изготовления;</w:t>
            </w:r>
          </w:p>
          <w:p w:rsidR="005A1465" w:rsidRPr="00FA2CC1" w:rsidP="005A1465">
            <w:pPr>
              <w:spacing w:after="0" w:line="240" w:lineRule="auto"/>
              <w:contextualSpacing/>
              <w:jc w:val="both"/>
              <w:rPr>
                <w:rFonts w:ascii="Times New Roman" w:hAnsi="Times New Roman" w:cs="Times New Roman"/>
              </w:rPr>
            </w:pPr>
            <w:r w:rsidRPr="00FA2CC1">
              <w:rPr>
                <w:rFonts w:ascii="Times New Roman" w:hAnsi="Times New Roman" w:cs="Times New Roman"/>
              </w:rPr>
              <w:t xml:space="preserve">— </w:t>
            </w:r>
            <w:r w:rsidRPr="00FA2CC1">
              <w:rPr>
                <w:rFonts w:ascii="Times New Roman" w:hAnsi="Times New Roman" w:cs="Times New Roman"/>
                <w:b/>
                <w:bCs/>
              </w:rPr>
              <w:t xml:space="preserve">искать </w:t>
            </w:r>
            <w:r w:rsidRPr="00FA2CC1">
              <w:rPr>
                <w:rFonts w:ascii="Times New Roman" w:hAnsi="Times New Roman" w:cs="Times New Roman"/>
              </w:rPr>
              <w:t>информацию в приложении учебника, книгах, энциклопедиях, журналах, Интернете;</w:t>
            </w:r>
          </w:p>
          <w:p w:rsidR="005A1465" w:rsidRPr="00FA2CC1" w:rsidP="005A1465">
            <w:pPr>
              <w:spacing w:after="0" w:line="240" w:lineRule="auto"/>
              <w:contextualSpacing/>
              <w:jc w:val="both"/>
              <w:rPr>
                <w:rFonts w:ascii="Times New Roman" w:hAnsi="Times New Roman" w:cs="Times New Roman"/>
              </w:rPr>
            </w:pPr>
            <w:r w:rsidRPr="00FA2CC1">
              <w:rPr>
                <w:rFonts w:ascii="Times New Roman" w:hAnsi="Times New Roman" w:cs="Times New Roman"/>
              </w:rPr>
              <w:t xml:space="preserve">— </w:t>
            </w:r>
            <w:r w:rsidRPr="00FA2CC1">
              <w:rPr>
                <w:rFonts w:ascii="Times New Roman" w:hAnsi="Times New Roman" w:cs="Times New Roman"/>
                <w:b/>
                <w:bCs/>
              </w:rPr>
              <w:t xml:space="preserve">обсуждать </w:t>
            </w:r>
            <w:r w:rsidRPr="00FA2CC1">
              <w:rPr>
                <w:rFonts w:ascii="Times New Roman" w:hAnsi="Times New Roman" w:cs="Times New Roman"/>
              </w:rPr>
              <w:t xml:space="preserve">и </w:t>
            </w:r>
            <w:r w:rsidRPr="00FA2CC1">
              <w:rPr>
                <w:rFonts w:ascii="Times New Roman" w:hAnsi="Times New Roman" w:cs="Times New Roman"/>
                <w:b/>
                <w:bCs/>
              </w:rPr>
              <w:t xml:space="preserve">оценивать </w:t>
            </w:r>
            <w:r w:rsidRPr="00FA2CC1">
              <w:rPr>
                <w:rFonts w:ascii="Times New Roman" w:hAnsi="Times New Roman" w:cs="Times New Roman"/>
              </w:rPr>
              <w:t xml:space="preserve">результаты своей работы и работы одноклассников, </w:t>
            </w:r>
            <w:r w:rsidRPr="00FA2CC1">
              <w:rPr>
                <w:rFonts w:ascii="Times New Roman" w:hAnsi="Times New Roman" w:cs="Times New Roman"/>
                <w:b/>
                <w:bCs/>
              </w:rPr>
              <w:t xml:space="preserve">исправлять </w:t>
            </w:r>
            <w:r w:rsidRPr="00FA2CC1">
              <w:rPr>
                <w:rFonts w:ascii="Times New Roman" w:hAnsi="Times New Roman" w:cs="Times New Roman"/>
              </w:rPr>
              <w:t>свои ошибки.</w:t>
            </w:r>
          </w:p>
          <w:p w:rsidR="005A1465" w:rsidRPr="00FA2CC1" w:rsidP="005A1465">
            <w:pPr>
              <w:spacing w:after="0" w:line="240" w:lineRule="auto"/>
              <w:contextualSpacing/>
              <w:jc w:val="both"/>
              <w:rPr>
                <w:rFonts w:ascii="Times New Roman" w:hAnsi="Times New Roman" w:cs="Times New Roman"/>
              </w:rPr>
            </w:pPr>
            <w:r w:rsidRPr="00FA2CC1">
              <w:rPr>
                <w:rFonts w:ascii="Times New Roman" w:hAnsi="Times New Roman" w:cs="Times New Roman"/>
              </w:rPr>
              <w:t>С помощью учителя:</w:t>
            </w:r>
          </w:p>
          <w:p w:rsidR="005A1465" w:rsidRPr="00FA2CC1" w:rsidP="005A1465">
            <w:pPr>
              <w:spacing w:after="0" w:line="240" w:lineRule="auto"/>
              <w:contextualSpacing/>
              <w:jc w:val="both"/>
              <w:rPr>
                <w:rFonts w:ascii="Times New Roman" w:hAnsi="Times New Roman" w:cs="Times New Roman"/>
              </w:rPr>
            </w:pPr>
            <w:r w:rsidRPr="00FA2CC1">
              <w:rPr>
                <w:rFonts w:ascii="Times New Roman" w:hAnsi="Times New Roman" w:cs="Times New Roman"/>
              </w:rPr>
              <w:t xml:space="preserve">— </w:t>
            </w:r>
            <w:r w:rsidRPr="00FA2CC1">
              <w:rPr>
                <w:rFonts w:ascii="Times New Roman" w:hAnsi="Times New Roman" w:cs="Times New Roman"/>
                <w:b/>
                <w:bCs/>
              </w:rPr>
              <w:t xml:space="preserve">наблюдать </w:t>
            </w:r>
            <w:r w:rsidRPr="00FA2CC1">
              <w:rPr>
                <w:rFonts w:ascii="Times New Roman" w:hAnsi="Times New Roman" w:cs="Times New Roman"/>
              </w:rPr>
              <w:t xml:space="preserve">и </w:t>
            </w:r>
            <w:r w:rsidRPr="00FA2CC1">
              <w:rPr>
                <w:rFonts w:ascii="Times New Roman" w:hAnsi="Times New Roman" w:cs="Times New Roman"/>
                <w:b/>
                <w:bCs/>
              </w:rPr>
              <w:t xml:space="preserve">сравнивать </w:t>
            </w:r>
            <w:r w:rsidRPr="00FA2CC1">
              <w:rPr>
                <w:rFonts w:ascii="Times New Roman" w:hAnsi="Times New Roman" w:cs="Times New Roman"/>
              </w:rPr>
              <w:t>конструктивные особенности изделий, технологии их изготовления, свойства изучаемых материалов, способы их обработки, способы соединения разных материалов;</w:t>
            </w:r>
          </w:p>
          <w:p w:rsidR="005A1465" w:rsidRPr="00FA2CC1" w:rsidP="005A1465">
            <w:pPr>
              <w:spacing w:after="0" w:line="240" w:lineRule="auto"/>
              <w:contextualSpacing/>
              <w:jc w:val="both"/>
              <w:rPr>
                <w:rFonts w:ascii="Times New Roman" w:hAnsi="Times New Roman" w:cs="Times New Roman"/>
              </w:rPr>
            </w:pPr>
            <w:r w:rsidRPr="00FA2CC1">
              <w:rPr>
                <w:rFonts w:ascii="Times New Roman" w:hAnsi="Times New Roman" w:cs="Times New Roman"/>
              </w:rPr>
              <w:t xml:space="preserve">— </w:t>
            </w:r>
            <w:r w:rsidRPr="00FA2CC1">
              <w:rPr>
                <w:rFonts w:ascii="Times New Roman" w:hAnsi="Times New Roman" w:cs="Times New Roman"/>
                <w:b/>
                <w:bCs/>
              </w:rPr>
              <w:t xml:space="preserve">открывать </w:t>
            </w:r>
            <w:r w:rsidRPr="00FA2CC1">
              <w:rPr>
                <w:rFonts w:ascii="Times New Roman" w:hAnsi="Times New Roman" w:cs="Times New Roman"/>
              </w:rPr>
              <w:t xml:space="preserve">новые знания и умения, </w:t>
            </w:r>
            <w:r w:rsidRPr="00FA2CC1">
              <w:rPr>
                <w:rFonts w:ascii="Times New Roman" w:hAnsi="Times New Roman" w:cs="Times New Roman"/>
                <w:b/>
                <w:bCs/>
              </w:rPr>
              <w:t xml:space="preserve">решать </w:t>
            </w:r>
            <w:r w:rsidRPr="00FA2CC1">
              <w:rPr>
                <w:rFonts w:ascii="Times New Roman" w:hAnsi="Times New Roman" w:cs="Times New Roman"/>
              </w:rPr>
              <w:t>конструкторско-технологические задачи через наблюдения и  рассуждения, упражнения, исследования (способ получения объёмной формы из креповой бумаги, способы изготовление призм, пирамид, звёзд из зубочисток и трубочек для коктейля);</w:t>
            </w:r>
          </w:p>
          <w:p w:rsidR="00D60B3B" w:rsidRPr="00DE0971" w:rsidP="005A1465">
            <w:pPr>
              <w:pStyle w:val="NoSpacing"/>
              <w:contextualSpacing/>
              <w:jc w:val="both"/>
              <w:rPr>
                <w:rFonts w:ascii="Times New Roman" w:hAnsi="Times New Roman" w:cs="Times New Roman"/>
                <w:b/>
                <w:sz w:val="24"/>
                <w:szCs w:val="24"/>
              </w:rPr>
            </w:pPr>
            <w:r w:rsidRPr="00FA2CC1">
              <w:rPr>
                <w:rFonts w:ascii="Times New Roman" w:hAnsi="Times New Roman" w:cs="Times New Roman"/>
              </w:rPr>
              <w:t xml:space="preserve">— </w:t>
            </w:r>
            <w:r w:rsidRPr="00FA2CC1">
              <w:rPr>
                <w:rFonts w:ascii="Times New Roman" w:hAnsi="Times New Roman" w:cs="Times New Roman"/>
                <w:b/>
                <w:bCs/>
              </w:rPr>
              <w:t xml:space="preserve">обсуждать </w:t>
            </w:r>
            <w:r w:rsidRPr="00FA2CC1">
              <w:rPr>
                <w:rFonts w:ascii="Times New Roman" w:hAnsi="Times New Roman" w:cs="Times New Roman"/>
              </w:rPr>
              <w:t xml:space="preserve">и </w:t>
            </w:r>
            <w:r w:rsidRPr="00FA2CC1">
              <w:rPr>
                <w:rFonts w:ascii="Times New Roman" w:hAnsi="Times New Roman" w:cs="Times New Roman"/>
                <w:b/>
                <w:bCs/>
              </w:rPr>
              <w:t xml:space="preserve">оценивать </w:t>
            </w:r>
            <w:r w:rsidRPr="00FA2CC1">
              <w:rPr>
                <w:rFonts w:ascii="Times New Roman" w:hAnsi="Times New Roman" w:cs="Times New Roman"/>
              </w:rPr>
              <w:t>свои знания по теме, и</w:t>
            </w:r>
            <w:r w:rsidRPr="00FA2CC1">
              <w:rPr>
                <w:rFonts w:ascii="Times New Roman" w:hAnsi="Times New Roman" w:cs="Times New Roman"/>
                <w:b/>
                <w:bCs/>
              </w:rPr>
              <w:t xml:space="preserve">справлять </w:t>
            </w:r>
            <w:r w:rsidRPr="00FA2CC1">
              <w:rPr>
                <w:rFonts w:ascii="Times New Roman" w:hAnsi="Times New Roman" w:cs="Times New Roman"/>
              </w:rPr>
              <w:t xml:space="preserve">ошибки, </w:t>
            </w:r>
            <w:r w:rsidRPr="00FA2CC1">
              <w:rPr>
                <w:rFonts w:ascii="Times New Roman" w:hAnsi="Times New Roman" w:cs="Times New Roman"/>
                <w:b/>
                <w:bCs/>
              </w:rPr>
              <w:t xml:space="preserve">формулировать </w:t>
            </w:r>
            <w:r w:rsidRPr="00FA2CC1">
              <w:rPr>
                <w:rFonts w:ascii="Times New Roman" w:hAnsi="Times New Roman" w:cs="Times New Roman"/>
              </w:rPr>
              <w:t>аналогичные задания</w:t>
            </w:r>
          </w:p>
        </w:tc>
      </w:tr>
      <w:tr w:rsidTr="00ED59B9">
        <w:tblPrEx>
          <w:tblW w:w="15593" w:type="dxa"/>
          <w:tblInd w:w="5" w:type="dxa"/>
          <w:tblLayout w:type="fixed"/>
          <w:tblCellMar>
            <w:left w:w="0" w:type="dxa"/>
            <w:right w:w="0" w:type="dxa"/>
          </w:tblCellMar>
          <w:tblLook w:val="0000"/>
        </w:tblPrEx>
        <w:trPr>
          <w:trHeight w:val="1260"/>
        </w:trPr>
        <w:tc>
          <w:tcPr>
            <w:tcW w:w="671" w:type="dxa"/>
            <w:vAlign w:val="center"/>
          </w:tcPr>
          <w:p w:rsidR="00D60B3B" w:rsidRPr="00DE0971" w:rsidP="008F356E">
            <w:pPr>
              <w:pStyle w:val="NoSpacing"/>
              <w:jc w:val="center"/>
              <w:rPr>
                <w:rFonts w:ascii="Times New Roman" w:hAnsi="Times New Roman" w:cs="Times New Roman"/>
                <w:b/>
                <w:sz w:val="24"/>
                <w:szCs w:val="24"/>
              </w:rPr>
            </w:pPr>
            <w:r>
              <w:rPr>
                <w:rFonts w:ascii="Times New Roman" w:hAnsi="Times New Roman" w:cs="Times New Roman"/>
                <w:b/>
                <w:sz w:val="24"/>
                <w:szCs w:val="24"/>
              </w:rPr>
              <w:t>03</w:t>
            </w:r>
            <w:r w:rsidR="005A1465">
              <w:rPr>
                <w:rFonts w:ascii="Times New Roman" w:hAnsi="Times New Roman" w:cs="Times New Roman"/>
                <w:b/>
                <w:sz w:val="24"/>
                <w:szCs w:val="24"/>
              </w:rPr>
              <w:t>.12</w:t>
            </w:r>
          </w:p>
        </w:tc>
        <w:tc>
          <w:tcPr>
            <w:tcW w:w="708" w:type="dxa"/>
            <w:shd w:val="clear" w:color="auto" w:fill="auto"/>
            <w:vAlign w:val="center"/>
          </w:tcPr>
          <w:p w:rsidR="00D60B3B" w:rsidRPr="00DE0971" w:rsidP="008F356E">
            <w:pPr>
              <w:pStyle w:val="NoSpacing"/>
              <w:jc w:val="center"/>
              <w:rPr>
                <w:rFonts w:ascii="Times New Roman" w:hAnsi="Times New Roman" w:cs="Times New Roman"/>
                <w:b/>
                <w:sz w:val="24"/>
                <w:szCs w:val="24"/>
              </w:rPr>
            </w:pPr>
          </w:p>
        </w:tc>
        <w:tc>
          <w:tcPr>
            <w:tcW w:w="601" w:type="dxa"/>
            <w:shd w:val="clear" w:color="auto" w:fill="auto"/>
            <w:vAlign w:val="center"/>
          </w:tcPr>
          <w:p w:rsidR="00D60B3B" w:rsidRPr="00DE0971" w:rsidP="00DE0971">
            <w:pPr>
              <w:pStyle w:val="NoSpacing"/>
              <w:jc w:val="center"/>
              <w:rPr>
                <w:rFonts w:ascii="Times New Roman" w:hAnsi="Times New Roman" w:cs="Times New Roman"/>
                <w:b/>
                <w:sz w:val="24"/>
                <w:szCs w:val="24"/>
              </w:rPr>
            </w:pPr>
            <w:r>
              <w:rPr>
                <w:rFonts w:ascii="Times New Roman" w:hAnsi="Times New Roman" w:cs="Times New Roman"/>
                <w:b/>
                <w:sz w:val="24"/>
                <w:szCs w:val="24"/>
              </w:rPr>
              <w:t>13</w:t>
            </w:r>
          </w:p>
        </w:tc>
        <w:tc>
          <w:tcPr>
            <w:tcW w:w="571" w:type="dxa"/>
            <w:shd w:val="clear" w:color="auto" w:fill="auto"/>
            <w:vAlign w:val="center"/>
          </w:tcPr>
          <w:p w:rsidR="00D60B3B" w:rsidRPr="00FA2CC1" w:rsidP="00FA2CC1">
            <w:pPr>
              <w:pStyle w:val="NoSpacing"/>
              <w:ind w:right="1"/>
              <w:jc w:val="center"/>
              <w:rPr>
                <w:rFonts w:ascii="Times New Roman" w:hAnsi="Times New Roman" w:cs="Times New Roman"/>
                <w:sz w:val="24"/>
                <w:szCs w:val="24"/>
              </w:rPr>
            </w:pPr>
            <w:r w:rsidRPr="00FA2CC1">
              <w:rPr>
                <w:rFonts w:ascii="Times New Roman" w:hAnsi="Times New Roman" w:cs="Times New Roman"/>
                <w:sz w:val="24"/>
                <w:szCs w:val="24"/>
              </w:rPr>
              <w:t>2</w:t>
            </w:r>
          </w:p>
        </w:tc>
        <w:tc>
          <w:tcPr>
            <w:tcW w:w="1845" w:type="dxa"/>
            <w:shd w:val="clear" w:color="auto" w:fill="auto"/>
            <w:vAlign w:val="center"/>
          </w:tcPr>
          <w:p w:rsidR="00D60B3B" w:rsidRPr="00C66E7E" w:rsidP="005A1465">
            <w:pPr>
              <w:spacing w:after="0" w:line="240" w:lineRule="auto"/>
              <w:contextualSpacing/>
              <w:rPr>
                <w:rFonts w:ascii="Times New Roman" w:eastAsia="Calibri" w:hAnsi="Times New Roman" w:cs="Times New Roman"/>
                <w:sz w:val="24"/>
                <w:szCs w:val="24"/>
                <w:lang w:eastAsia="en-US"/>
              </w:rPr>
            </w:pPr>
            <w:r w:rsidRPr="00C66E7E">
              <w:rPr>
                <w:rFonts w:ascii="Times New Roman" w:eastAsia="Calibri" w:hAnsi="Times New Roman" w:cs="Times New Roman"/>
                <w:sz w:val="24"/>
                <w:szCs w:val="24"/>
                <w:lang w:eastAsia="en-US"/>
              </w:rPr>
              <w:t xml:space="preserve">Игрушки из зубочисток </w:t>
            </w:r>
          </w:p>
        </w:tc>
        <w:tc>
          <w:tcPr>
            <w:tcW w:w="708" w:type="dxa"/>
            <w:shd w:val="clear" w:color="auto" w:fill="auto"/>
            <w:vAlign w:val="center"/>
          </w:tcPr>
          <w:p w:rsidR="00D60B3B" w:rsidRPr="00DE0971" w:rsidP="00A003A3">
            <w:pPr>
              <w:pStyle w:val="NoSpacing"/>
              <w:jc w:val="center"/>
              <w:rPr>
                <w:rFonts w:ascii="Times New Roman" w:hAnsi="Times New Roman" w:cs="Times New Roman"/>
                <w:b/>
                <w:sz w:val="24"/>
                <w:szCs w:val="24"/>
              </w:rPr>
            </w:pPr>
          </w:p>
        </w:tc>
        <w:tc>
          <w:tcPr>
            <w:tcW w:w="10489" w:type="dxa"/>
            <w:vMerge/>
            <w:shd w:val="clear" w:color="auto" w:fill="auto"/>
            <w:vAlign w:val="center"/>
          </w:tcPr>
          <w:p w:rsidR="00D60B3B" w:rsidRPr="00DE0971" w:rsidP="00DE0971">
            <w:pPr>
              <w:pStyle w:val="NoSpacing"/>
              <w:jc w:val="center"/>
              <w:rPr>
                <w:rFonts w:ascii="Times New Roman" w:hAnsi="Times New Roman" w:cs="Times New Roman"/>
                <w:b/>
                <w:sz w:val="24"/>
                <w:szCs w:val="24"/>
              </w:rPr>
            </w:pPr>
          </w:p>
        </w:tc>
      </w:tr>
      <w:tr w:rsidTr="00ED59B9">
        <w:tblPrEx>
          <w:tblW w:w="15593" w:type="dxa"/>
          <w:tblInd w:w="5" w:type="dxa"/>
          <w:tblLayout w:type="fixed"/>
          <w:tblCellMar>
            <w:left w:w="0" w:type="dxa"/>
            <w:right w:w="0" w:type="dxa"/>
          </w:tblCellMar>
          <w:tblLook w:val="0000"/>
        </w:tblPrEx>
        <w:trPr>
          <w:trHeight w:val="3390"/>
        </w:trPr>
        <w:tc>
          <w:tcPr>
            <w:tcW w:w="671" w:type="dxa"/>
            <w:vAlign w:val="center"/>
          </w:tcPr>
          <w:p w:rsidR="005A1465" w:rsidRPr="00DE0971" w:rsidP="008F356E">
            <w:pPr>
              <w:pStyle w:val="NoSpacing"/>
              <w:jc w:val="center"/>
              <w:rPr>
                <w:rFonts w:ascii="Times New Roman" w:hAnsi="Times New Roman" w:cs="Times New Roman"/>
                <w:b/>
                <w:sz w:val="24"/>
                <w:szCs w:val="24"/>
              </w:rPr>
            </w:pPr>
            <w:r>
              <w:rPr>
                <w:rFonts w:ascii="Times New Roman" w:hAnsi="Times New Roman" w:cs="Times New Roman"/>
                <w:b/>
                <w:sz w:val="24"/>
                <w:szCs w:val="24"/>
              </w:rPr>
              <w:t>1</w:t>
            </w:r>
            <w:r w:rsidR="00870D8B">
              <w:rPr>
                <w:rFonts w:ascii="Times New Roman" w:hAnsi="Times New Roman" w:cs="Times New Roman"/>
                <w:b/>
                <w:sz w:val="24"/>
                <w:szCs w:val="24"/>
              </w:rPr>
              <w:t>0</w:t>
            </w:r>
            <w:r>
              <w:rPr>
                <w:rFonts w:ascii="Times New Roman" w:hAnsi="Times New Roman" w:cs="Times New Roman"/>
                <w:b/>
                <w:sz w:val="24"/>
                <w:szCs w:val="24"/>
              </w:rPr>
              <w:t>.12</w:t>
            </w:r>
          </w:p>
          <w:p w:rsidR="005A1465" w:rsidRPr="00DE0971" w:rsidP="008F356E">
            <w:pPr>
              <w:pStyle w:val="NoSpacing"/>
              <w:jc w:val="center"/>
              <w:rPr>
                <w:rFonts w:ascii="Times New Roman" w:hAnsi="Times New Roman" w:cs="Times New Roman"/>
                <w:b/>
                <w:sz w:val="24"/>
                <w:szCs w:val="24"/>
              </w:rPr>
            </w:pPr>
          </w:p>
        </w:tc>
        <w:tc>
          <w:tcPr>
            <w:tcW w:w="708" w:type="dxa"/>
            <w:shd w:val="clear" w:color="auto" w:fill="auto"/>
            <w:vAlign w:val="center"/>
          </w:tcPr>
          <w:p w:rsidR="005A1465" w:rsidRPr="00DE0971" w:rsidP="008F356E">
            <w:pPr>
              <w:pStyle w:val="NoSpacing"/>
              <w:jc w:val="center"/>
              <w:rPr>
                <w:rFonts w:ascii="Times New Roman" w:hAnsi="Times New Roman" w:cs="Times New Roman"/>
                <w:b/>
                <w:sz w:val="24"/>
                <w:szCs w:val="24"/>
              </w:rPr>
            </w:pPr>
          </w:p>
        </w:tc>
        <w:tc>
          <w:tcPr>
            <w:tcW w:w="601" w:type="dxa"/>
            <w:shd w:val="clear" w:color="auto" w:fill="auto"/>
            <w:vAlign w:val="center"/>
          </w:tcPr>
          <w:p w:rsidR="005A1465" w:rsidRPr="00DE0971" w:rsidP="00DE0971">
            <w:pPr>
              <w:pStyle w:val="NoSpacing"/>
              <w:jc w:val="center"/>
              <w:rPr>
                <w:rFonts w:ascii="Times New Roman" w:hAnsi="Times New Roman" w:cs="Times New Roman"/>
                <w:b/>
                <w:sz w:val="24"/>
                <w:szCs w:val="24"/>
              </w:rPr>
            </w:pPr>
            <w:r>
              <w:rPr>
                <w:rFonts w:ascii="Times New Roman" w:hAnsi="Times New Roman" w:cs="Times New Roman"/>
                <w:b/>
                <w:sz w:val="24"/>
                <w:szCs w:val="24"/>
              </w:rPr>
              <w:t>14</w:t>
            </w:r>
          </w:p>
          <w:p w:rsidR="005A1465" w:rsidRPr="00DE0971" w:rsidP="00DE0971">
            <w:pPr>
              <w:pStyle w:val="NoSpacing"/>
              <w:jc w:val="center"/>
              <w:rPr>
                <w:rFonts w:ascii="Times New Roman" w:hAnsi="Times New Roman" w:cs="Times New Roman"/>
                <w:b/>
                <w:sz w:val="24"/>
                <w:szCs w:val="24"/>
              </w:rPr>
            </w:pPr>
          </w:p>
        </w:tc>
        <w:tc>
          <w:tcPr>
            <w:tcW w:w="571" w:type="dxa"/>
            <w:shd w:val="clear" w:color="auto" w:fill="auto"/>
            <w:vAlign w:val="center"/>
          </w:tcPr>
          <w:p w:rsidR="005A1465" w:rsidRPr="00FA2CC1" w:rsidP="00FA2CC1">
            <w:pPr>
              <w:pStyle w:val="NoSpacing"/>
              <w:ind w:right="1"/>
              <w:jc w:val="center"/>
              <w:rPr>
                <w:rFonts w:ascii="Times New Roman" w:hAnsi="Times New Roman" w:cs="Times New Roman"/>
                <w:sz w:val="24"/>
                <w:szCs w:val="24"/>
              </w:rPr>
            </w:pPr>
            <w:r w:rsidRPr="00FA2CC1">
              <w:rPr>
                <w:rFonts w:ascii="Times New Roman" w:hAnsi="Times New Roman" w:cs="Times New Roman"/>
                <w:sz w:val="24"/>
                <w:szCs w:val="24"/>
              </w:rPr>
              <w:t>3</w:t>
            </w:r>
          </w:p>
          <w:p w:rsidR="005A1465" w:rsidRPr="00FA2CC1" w:rsidP="00FA2CC1">
            <w:pPr>
              <w:pStyle w:val="NoSpacing"/>
              <w:ind w:right="1"/>
              <w:jc w:val="center"/>
              <w:rPr>
                <w:rFonts w:ascii="Times New Roman" w:hAnsi="Times New Roman" w:cs="Times New Roman"/>
                <w:sz w:val="24"/>
                <w:szCs w:val="24"/>
              </w:rPr>
            </w:pPr>
          </w:p>
        </w:tc>
        <w:tc>
          <w:tcPr>
            <w:tcW w:w="1845" w:type="dxa"/>
            <w:shd w:val="clear" w:color="auto" w:fill="auto"/>
            <w:vAlign w:val="center"/>
          </w:tcPr>
          <w:p w:rsidR="005A1465" w:rsidRPr="00E25630" w:rsidP="005A1465">
            <w:pPr>
              <w:spacing w:after="0" w:line="240" w:lineRule="auto"/>
              <w:contextualSpacing/>
              <w:rPr>
                <w:rFonts w:ascii="Times New Roman" w:eastAsia="Calibri" w:hAnsi="Times New Roman" w:cs="Times New Roman"/>
                <w:sz w:val="24"/>
                <w:szCs w:val="24"/>
                <w:lang w:eastAsia="en-US"/>
              </w:rPr>
            </w:pPr>
            <w:r w:rsidRPr="00E25630">
              <w:rPr>
                <w:rFonts w:ascii="Times New Roman" w:eastAsia="Calibri" w:hAnsi="Times New Roman" w:cs="Times New Roman"/>
                <w:sz w:val="24"/>
                <w:szCs w:val="24"/>
                <w:lang w:eastAsia="en-US"/>
              </w:rPr>
              <w:t xml:space="preserve">Игрушки из трубочек для коктейля. Проверим себя по разделу </w:t>
            </w:r>
          </w:p>
          <w:p w:rsidR="005A1465" w:rsidRPr="00C66E7E" w:rsidP="005A1465">
            <w:pPr>
              <w:spacing w:after="0" w:line="240" w:lineRule="auto"/>
              <w:contextualSpacing/>
              <w:rPr>
                <w:rFonts w:ascii="Times New Roman" w:eastAsia="Calibri" w:hAnsi="Times New Roman" w:cs="Times New Roman"/>
                <w:sz w:val="24"/>
                <w:szCs w:val="24"/>
                <w:lang w:eastAsia="en-US"/>
              </w:rPr>
            </w:pPr>
            <w:r w:rsidRPr="00E25630">
              <w:rPr>
                <w:rFonts w:ascii="Times New Roman" w:eastAsia="Calibri" w:hAnsi="Times New Roman" w:cs="Times New Roman"/>
                <w:sz w:val="24"/>
                <w:szCs w:val="24"/>
                <w:lang w:eastAsia="en-US"/>
              </w:rPr>
              <w:t>«Новогодняя студия»</w:t>
            </w:r>
          </w:p>
        </w:tc>
        <w:tc>
          <w:tcPr>
            <w:tcW w:w="708" w:type="dxa"/>
            <w:shd w:val="clear" w:color="auto" w:fill="auto"/>
            <w:vAlign w:val="center"/>
          </w:tcPr>
          <w:p w:rsidR="005A1465" w:rsidRPr="00DE0971" w:rsidP="00A003A3">
            <w:pPr>
              <w:pStyle w:val="NoSpacing"/>
              <w:jc w:val="center"/>
              <w:rPr>
                <w:rFonts w:ascii="Times New Roman" w:hAnsi="Times New Roman" w:cs="Times New Roman"/>
                <w:b/>
                <w:sz w:val="24"/>
                <w:szCs w:val="24"/>
              </w:rPr>
            </w:pPr>
          </w:p>
        </w:tc>
        <w:tc>
          <w:tcPr>
            <w:tcW w:w="10489" w:type="dxa"/>
            <w:vMerge/>
            <w:shd w:val="clear" w:color="auto" w:fill="auto"/>
            <w:vAlign w:val="center"/>
          </w:tcPr>
          <w:p w:rsidR="005A1465" w:rsidRPr="00DE0971" w:rsidP="00DE0971">
            <w:pPr>
              <w:pStyle w:val="NoSpacing"/>
              <w:jc w:val="center"/>
              <w:rPr>
                <w:rFonts w:ascii="Times New Roman" w:hAnsi="Times New Roman" w:cs="Times New Roman"/>
                <w:b/>
                <w:sz w:val="24"/>
                <w:szCs w:val="24"/>
              </w:rPr>
            </w:pPr>
          </w:p>
        </w:tc>
      </w:tr>
      <w:tr w:rsidTr="005A1465">
        <w:tblPrEx>
          <w:tblW w:w="15593" w:type="dxa"/>
          <w:tblInd w:w="5" w:type="dxa"/>
          <w:tblLayout w:type="fixed"/>
          <w:tblCellMar>
            <w:left w:w="0" w:type="dxa"/>
            <w:right w:w="0" w:type="dxa"/>
          </w:tblCellMar>
          <w:tblLook w:val="0000"/>
        </w:tblPrEx>
        <w:trPr>
          <w:trHeight w:val="279"/>
        </w:trPr>
        <w:tc>
          <w:tcPr>
            <w:tcW w:w="15593" w:type="dxa"/>
            <w:gridSpan w:val="7"/>
            <w:vAlign w:val="center"/>
          </w:tcPr>
          <w:p w:rsidR="00C66E7E" w:rsidRPr="00C66E7E" w:rsidP="005A1465">
            <w:pPr>
              <w:pStyle w:val="NoSpacing"/>
              <w:jc w:val="center"/>
              <w:rPr>
                <w:rFonts w:ascii="Times New Roman" w:hAnsi="Times New Roman" w:cs="Times New Roman"/>
                <w:b/>
                <w:sz w:val="24"/>
                <w:szCs w:val="24"/>
              </w:rPr>
            </w:pPr>
            <w:r w:rsidRPr="00DE0971">
              <w:rPr>
                <w:rFonts w:ascii="Times New Roman" w:eastAsia="Times New Roman" w:hAnsi="Times New Roman" w:cs="Times New Roman"/>
                <w:b/>
                <w:color w:val="000000"/>
                <w:sz w:val="24"/>
                <w:szCs w:val="24"/>
              </w:rPr>
              <w:t>Студия «Декор интерьера»(5 часов)</w:t>
            </w:r>
          </w:p>
        </w:tc>
      </w:tr>
      <w:tr w:rsidTr="00ED59B9">
        <w:tblPrEx>
          <w:tblW w:w="15593" w:type="dxa"/>
          <w:tblInd w:w="5" w:type="dxa"/>
          <w:tblLayout w:type="fixed"/>
          <w:tblCellMar>
            <w:left w:w="0" w:type="dxa"/>
            <w:right w:w="0" w:type="dxa"/>
          </w:tblCellMar>
          <w:tblLook w:val="0000"/>
        </w:tblPrEx>
        <w:trPr>
          <w:trHeight w:val="2266"/>
        </w:trPr>
        <w:tc>
          <w:tcPr>
            <w:tcW w:w="671" w:type="dxa"/>
            <w:vAlign w:val="center"/>
          </w:tcPr>
          <w:p w:rsidR="005A1465" w:rsidRPr="00DE0971" w:rsidP="008F356E">
            <w:pPr>
              <w:pStyle w:val="NoSpacing"/>
              <w:jc w:val="center"/>
              <w:rPr>
                <w:rFonts w:ascii="Times New Roman" w:hAnsi="Times New Roman" w:cs="Times New Roman"/>
                <w:b/>
                <w:sz w:val="24"/>
                <w:szCs w:val="24"/>
              </w:rPr>
            </w:pPr>
            <w:r>
              <w:rPr>
                <w:rFonts w:ascii="Times New Roman" w:hAnsi="Times New Roman" w:cs="Times New Roman"/>
                <w:b/>
                <w:sz w:val="24"/>
                <w:szCs w:val="24"/>
              </w:rPr>
              <w:t>17</w:t>
            </w:r>
            <w:r>
              <w:rPr>
                <w:rFonts w:ascii="Times New Roman" w:hAnsi="Times New Roman" w:cs="Times New Roman"/>
                <w:b/>
                <w:sz w:val="24"/>
                <w:szCs w:val="24"/>
              </w:rPr>
              <w:t>.12</w:t>
            </w:r>
          </w:p>
        </w:tc>
        <w:tc>
          <w:tcPr>
            <w:tcW w:w="708" w:type="dxa"/>
            <w:shd w:val="clear" w:color="auto" w:fill="auto"/>
            <w:vAlign w:val="center"/>
          </w:tcPr>
          <w:p w:rsidR="005A1465" w:rsidRPr="00DE0971" w:rsidP="008F356E">
            <w:pPr>
              <w:pStyle w:val="NoSpacing"/>
              <w:jc w:val="center"/>
              <w:rPr>
                <w:rFonts w:ascii="Times New Roman" w:hAnsi="Times New Roman" w:cs="Times New Roman"/>
                <w:b/>
                <w:sz w:val="24"/>
                <w:szCs w:val="24"/>
              </w:rPr>
            </w:pPr>
          </w:p>
        </w:tc>
        <w:tc>
          <w:tcPr>
            <w:tcW w:w="601" w:type="dxa"/>
            <w:shd w:val="clear" w:color="auto" w:fill="auto"/>
            <w:vAlign w:val="center"/>
          </w:tcPr>
          <w:p w:rsidR="005A1465" w:rsidRPr="00DE0971" w:rsidP="005A1465">
            <w:pPr>
              <w:pStyle w:val="NoSpacing"/>
              <w:jc w:val="center"/>
              <w:rPr>
                <w:rFonts w:ascii="Times New Roman" w:hAnsi="Times New Roman" w:cs="Times New Roman"/>
                <w:b/>
                <w:sz w:val="24"/>
                <w:szCs w:val="24"/>
              </w:rPr>
            </w:pPr>
            <w:r>
              <w:rPr>
                <w:rFonts w:ascii="Times New Roman" w:hAnsi="Times New Roman" w:cs="Times New Roman"/>
                <w:b/>
                <w:sz w:val="24"/>
                <w:szCs w:val="24"/>
              </w:rPr>
              <w:t>15</w:t>
            </w:r>
          </w:p>
        </w:tc>
        <w:tc>
          <w:tcPr>
            <w:tcW w:w="571" w:type="dxa"/>
            <w:shd w:val="clear" w:color="auto" w:fill="auto"/>
            <w:vAlign w:val="center"/>
          </w:tcPr>
          <w:p w:rsidR="005A1465" w:rsidRPr="00FA2CC1" w:rsidP="00FA2CC1">
            <w:pPr>
              <w:pStyle w:val="NoSpacing"/>
              <w:ind w:right="1"/>
              <w:jc w:val="center"/>
              <w:rPr>
                <w:rFonts w:ascii="Times New Roman" w:hAnsi="Times New Roman" w:cs="Times New Roman"/>
                <w:sz w:val="24"/>
                <w:szCs w:val="24"/>
              </w:rPr>
            </w:pPr>
            <w:r w:rsidRPr="00FA2CC1">
              <w:rPr>
                <w:rFonts w:ascii="Times New Roman" w:hAnsi="Times New Roman" w:cs="Times New Roman"/>
                <w:sz w:val="24"/>
                <w:szCs w:val="24"/>
              </w:rPr>
              <w:t>1</w:t>
            </w:r>
          </w:p>
        </w:tc>
        <w:tc>
          <w:tcPr>
            <w:tcW w:w="1845" w:type="dxa"/>
            <w:shd w:val="clear" w:color="auto" w:fill="auto"/>
            <w:vAlign w:val="center"/>
          </w:tcPr>
          <w:p w:rsidR="005A1465" w:rsidRPr="00C66E7E" w:rsidP="00AB258E">
            <w:pPr>
              <w:spacing w:after="0" w:line="240" w:lineRule="auto"/>
              <w:contextualSpacing/>
              <w:rPr>
                <w:rFonts w:ascii="Times New Roman" w:eastAsia="Calibri" w:hAnsi="Times New Roman" w:cs="Times New Roman"/>
                <w:sz w:val="24"/>
                <w:szCs w:val="24"/>
                <w:lang w:eastAsia="en-US"/>
              </w:rPr>
            </w:pPr>
            <w:r w:rsidRPr="00411223">
              <w:rPr>
                <w:rFonts w:ascii="Times New Roman" w:eastAsia="Calibri" w:hAnsi="Times New Roman" w:cs="Times New Roman"/>
                <w:sz w:val="24"/>
                <w:szCs w:val="24"/>
                <w:lang w:eastAsia="en-US"/>
              </w:rPr>
              <w:t>Интерьеры разных времен. Художественная техника «</w:t>
            </w:r>
            <w:r w:rsidRPr="00411223">
              <w:rPr>
                <w:rFonts w:ascii="Times New Roman" w:eastAsia="Calibri" w:hAnsi="Times New Roman" w:cs="Times New Roman"/>
                <w:sz w:val="24"/>
                <w:szCs w:val="24"/>
                <w:lang w:eastAsia="en-US"/>
              </w:rPr>
              <w:t>декупаж</w:t>
            </w:r>
            <w:r w:rsidRPr="00411223">
              <w:rPr>
                <w:rFonts w:ascii="Times New Roman" w:eastAsia="Calibri" w:hAnsi="Times New Roman" w:cs="Times New Roman"/>
                <w:sz w:val="24"/>
                <w:szCs w:val="24"/>
                <w:lang w:eastAsia="en-US"/>
              </w:rPr>
              <w:t>»</w:t>
            </w:r>
          </w:p>
        </w:tc>
        <w:tc>
          <w:tcPr>
            <w:tcW w:w="708" w:type="dxa"/>
            <w:shd w:val="clear" w:color="auto" w:fill="auto"/>
            <w:vAlign w:val="center"/>
          </w:tcPr>
          <w:p w:rsidR="005A1465" w:rsidRPr="00DE0971" w:rsidP="00A003A3">
            <w:pPr>
              <w:pStyle w:val="NoSpacing"/>
              <w:jc w:val="center"/>
              <w:rPr>
                <w:rFonts w:ascii="Times New Roman" w:hAnsi="Times New Roman" w:cs="Times New Roman"/>
                <w:b/>
                <w:sz w:val="24"/>
                <w:szCs w:val="24"/>
              </w:rPr>
            </w:pPr>
          </w:p>
        </w:tc>
        <w:tc>
          <w:tcPr>
            <w:tcW w:w="10489" w:type="dxa"/>
            <w:vMerge w:val="restart"/>
            <w:shd w:val="clear" w:color="auto" w:fill="auto"/>
            <w:vAlign w:val="center"/>
          </w:tcPr>
          <w:p w:rsidR="005A1465" w:rsidRPr="00D60B3B" w:rsidP="005A1465">
            <w:pPr>
              <w:spacing w:after="0" w:line="240" w:lineRule="auto"/>
              <w:contextualSpacing/>
              <w:rPr>
                <w:rFonts w:ascii="Times New Roman" w:hAnsi="Times New Roman" w:cs="Times New Roman"/>
              </w:rPr>
            </w:pPr>
            <w:r w:rsidRPr="00D60B3B">
              <w:rPr>
                <w:rFonts w:ascii="Times New Roman" w:hAnsi="Times New Roman" w:cs="Times New Roman"/>
              </w:rPr>
              <w:t>Самостоятельно:</w:t>
            </w:r>
          </w:p>
          <w:p w:rsidR="005A1465" w:rsidRPr="00D60B3B" w:rsidP="005A1465">
            <w:pPr>
              <w:spacing w:after="0" w:line="240" w:lineRule="auto"/>
              <w:contextualSpacing/>
              <w:jc w:val="both"/>
              <w:rPr>
                <w:rFonts w:ascii="Times New Roman" w:hAnsi="Times New Roman" w:cs="Times New Roman"/>
              </w:rPr>
            </w:pPr>
            <w:r w:rsidRPr="00D60B3B">
              <w:rPr>
                <w:rFonts w:ascii="Times New Roman" w:hAnsi="Times New Roman" w:cs="Times New Roman"/>
              </w:rPr>
              <w:t xml:space="preserve">— </w:t>
            </w:r>
            <w:r w:rsidRPr="00D60B3B">
              <w:rPr>
                <w:rFonts w:ascii="Times New Roman" w:hAnsi="Times New Roman" w:cs="Times New Roman"/>
                <w:b/>
                <w:bCs/>
              </w:rPr>
              <w:t xml:space="preserve">организовывать </w:t>
            </w:r>
            <w:r w:rsidRPr="00D60B3B">
              <w:rPr>
                <w:rFonts w:ascii="Times New Roman" w:hAnsi="Times New Roman" w:cs="Times New Roman"/>
              </w:rPr>
              <w:t xml:space="preserve">свою деятельность: </w:t>
            </w:r>
            <w:r w:rsidRPr="00D60B3B">
              <w:rPr>
                <w:rFonts w:ascii="Times New Roman" w:hAnsi="Times New Roman" w:cs="Times New Roman"/>
                <w:b/>
                <w:bCs/>
              </w:rPr>
              <w:t xml:space="preserve">готовить </w:t>
            </w:r>
            <w:r w:rsidRPr="00D60B3B">
              <w:rPr>
                <w:rFonts w:ascii="Times New Roman" w:hAnsi="Times New Roman" w:cs="Times New Roman"/>
              </w:rPr>
              <w:t xml:space="preserve">рабочее место, </w:t>
            </w:r>
            <w:r w:rsidRPr="00D60B3B">
              <w:rPr>
                <w:rFonts w:ascii="Times New Roman" w:hAnsi="Times New Roman" w:cs="Times New Roman"/>
                <w:b/>
                <w:bCs/>
              </w:rPr>
              <w:t xml:space="preserve">соблюдать </w:t>
            </w:r>
            <w:r w:rsidRPr="00D60B3B">
              <w:rPr>
                <w:rFonts w:ascii="Times New Roman" w:hAnsi="Times New Roman" w:cs="Times New Roman"/>
              </w:rPr>
              <w:t>правила безопасного рационального</w:t>
            </w:r>
            <w:r>
              <w:rPr>
                <w:rFonts w:ascii="Times New Roman" w:hAnsi="Times New Roman" w:cs="Times New Roman"/>
              </w:rPr>
              <w:t xml:space="preserve"> </w:t>
            </w:r>
            <w:r w:rsidRPr="00D60B3B">
              <w:rPr>
                <w:rFonts w:ascii="Times New Roman" w:hAnsi="Times New Roman" w:cs="Times New Roman"/>
              </w:rPr>
              <w:t>труда;</w:t>
            </w:r>
          </w:p>
          <w:p w:rsidR="005A1465" w:rsidRPr="00D60B3B" w:rsidP="005A1465">
            <w:pPr>
              <w:spacing w:after="0" w:line="240" w:lineRule="auto"/>
              <w:contextualSpacing/>
              <w:jc w:val="both"/>
              <w:rPr>
                <w:rFonts w:ascii="Times New Roman" w:hAnsi="Times New Roman" w:cs="Times New Roman"/>
              </w:rPr>
            </w:pPr>
            <w:r w:rsidRPr="00D60B3B">
              <w:rPr>
                <w:rFonts w:ascii="Times New Roman" w:hAnsi="Times New Roman" w:cs="Times New Roman"/>
              </w:rPr>
              <w:t xml:space="preserve">— </w:t>
            </w:r>
            <w:r w:rsidRPr="00D60B3B">
              <w:rPr>
                <w:rFonts w:ascii="Times New Roman" w:hAnsi="Times New Roman" w:cs="Times New Roman"/>
                <w:b/>
                <w:bCs/>
              </w:rPr>
              <w:t xml:space="preserve">осуществлять </w:t>
            </w:r>
            <w:r w:rsidRPr="00D60B3B">
              <w:rPr>
                <w:rFonts w:ascii="Times New Roman" w:hAnsi="Times New Roman" w:cs="Times New Roman"/>
              </w:rPr>
              <w:t xml:space="preserve">сотрудничество в малой группе, </w:t>
            </w:r>
            <w:r w:rsidRPr="00D60B3B">
              <w:rPr>
                <w:rFonts w:ascii="Times New Roman" w:hAnsi="Times New Roman" w:cs="Times New Roman"/>
                <w:b/>
                <w:bCs/>
              </w:rPr>
              <w:t>договариваться</w:t>
            </w:r>
            <w:r w:rsidRPr="00D60B3B">
              <w:rPr>
                <w:rFonts w:ascii="Times New Roman" w:hAnsi="Times New Roman" w:cs="Times New Roman"/>
              </w:rPr>
              <w:t xml:space="preserve">, </w:t>
            </w:r>
            <w:r w:rsidRPr="00D60B3B">
              <w:rPr>
                <w:rFonts w:ascii="Times New Roman" w:hAnsi="Times New Roman" w:cs="Times New Roman"/>
                <w:b/>
                <w:bCs/>
              </w:rPr>
              <w:t xml:space="preserve">помогать </w:t>
            </w:r>
            <w:r w:rsidRPr="00D60B3B">
              <w:rPr>
                <w:rFonts w:ascii="Times New Roman" w:hAnsi="Times New Roman" w:cs="Times New Roman"/>
              </w:rPr>
              <w:t xml:space="preserve">друг другу в совместной работе, </w:t>
            </w:r>
            <w:r w:rsidRPr="00D60B3B">
              <w:rPr>
                <w:rFonts w:ascii="Times New Roman" w:hAnsi="Times New Roman" w:cs="Times New Roman"/>
                <w:b/>
                <w:bCs/>
              </w:rPr>
              <w:t xml:space="preserve">исполнять </w:t>
            </w:r>
            <w:r w:rsidRPr="00D60B3B">
              <w:rPr>
                <w:rFonts w:ascii="Times New Roman" w:hAnsi="Times New Roman" w:cs="Times New Roman"/>
              </w:rPr>
              <w:t>разные социальные роли;</w:t>
            </w:r>
          </w:p>
          <w:p w:rsidR="005A1465" w:rsidRPr="00D60B3B" w:rsidP="005A1465">
            <w:pPr>
              <w:spacing w:after="0" w:line="240" w:lineRule="auto"/>
              <w:contextualSpacing/>
              <w:jc w:val="both"/>
              <w:rPr>
                <w:rFonts w:ascii="Times New Roman" w:hAnsi="Times New Roman" w:cs="Times New Roman"/>
              </w:rPr>
            </w:pPr>
            <w:r w:rsidRPr="00D60B3B">
              <w:rPr>
                <w:rFonts w:ascii="Times New Roman" w:hAnsi="Times New Roman" w:cs="Times New Roman"/>
              </w:rPr>
              <w:t xml:space="preserve">— </w:t>
            </w:r>
            <w:r w:rsidRPr="00D60B3B">
              <w:rPr>
                <w:rFonts w:ascii="Times New Roman" w:hAnsi="Times New Roman" w:cs="Times New Roman"/>
                <w:b/>
                <w:bCs/>
              </w:rPr>
              <w:t xml:space="preserve">использовать </w:t>
            </w:r>
            <w:r w:rsidRPr="00D60B3B">
              <w:rPr>
                <w:rFonts w:ascii="Times New Roman" w:hAnsi="Times New Roman" w:cs="Times New Roman"/>
              </w:rPr>
              <w:t>полученные знания и умения по обработке бумаги, картона, ткани для выполнения практических работ;</w:t>
            </w:r>
          </w:p>
          <w:p w:rsidR="005A1465" w:rsidRPr="00D60B3B" w:rsidP="005A1465">
            <w:pPr>
              <w:spacing w:after="0" w:line="240" w:lineRule="auto"/>
              <w:contextualSpacing/>
              <w:jc w:val="both"/>
              <w:rPr>
                <w:rFonts w:ascii="Times New Roman" w:hAnsi="Times New Roman" w:cs="Times New Roman"/>
              </w:rPr>
            </w:pPr>
            <w:r w:rsidRPr="00D60B3B">
              <w:rPr>
                <w:rFonts w:ascii="Times New Roman" w:hAnsi="Times New Roman" w:cs="Times New Roman"/>
              </w:rPr>
              <w:t xml:space="preserve">— </w:t>
            </w:r>
            <w:r w:rsidRPr="00D60B3B">
              <w:rPr>
                <w:rFonts w:ascii="Times New Roman" w:hAnsi="Times New Roman" w:cs="Times New Roman"/>
                <w:b/>
                <w:bCs/>
              </w:rPr>
              <w:t xml:space="preserve">анализировать </w:t>
            </w:r>
            <w:r w:rsidRPr="00D60B3B">
              <w:rPr>
                <w:rFonts w:ascii="Times New Roman" w:hAnsi="Times New Roman" w:cs="Times New Roman"/>
              </w:rPr>
              <w:t>предложенные задания, конструктивные особенности и технологии изготовления изделий;</w:t>
            </w:r>
          </w:p>
          <w:p w:rsidR="005A1465" w:rsidRPr="00D60B3B" w:rsidP="005A1465">
            <w:pPr>
              <w:spacing w:after="0" w:line="240" w:lineRule="auto"/>
              <w:contextualSpacing/>
              <w:jc w:val="both"/>
              <w:rPr>
                <w:rFonts w:ascii="Times New Roman" w:hAnsi="Times New Roman" w:cs="Times New Roman"/>
              </w:rPr>
            </w:pPr>
            <w:r w:rsidRPr="00D60B3B">
              <w:rPr>
                <w:rFonts w:ascii="Times New Roman" w:hAnsi="Times New Roman" w:cs="Times New Roman"/>
              </w:rPr>
              <w:t xml:space="preserve">— </w:t>
            </w:r>
            <w:r w:rsidRPr="00D60B3B">
              <w:rPr>
                <w:rFonts w:ascii="Times New Roman" w:hAnsi="Times New Roman" w:cs="Times New Roman"/>
                <w:b/>
                <w:bCs/>
              </w:rPr>
              <w:t xml:space="preserve">наблюдать </w:t>
            </w:r>
            <w:r w:rsidRPr="00D60B3B">
              <w:rPr>
                <w:rFonts w:ascii="Times New Roman" w:hAnsi="Times New Roman" w:cs="Times New Roman"/>
              </w:rPr>
              <w:t xml:space="preserve">и </w:t>
            </w:r>
            <w:r w:rsidRPr="00D60B3B">
              <w:rPr>
                <w:rFonts w:ascii="Times New Roman" w:hAnsi="Times New Roman" w:cs="Times New Roman"/>
                <w:b/>
                <w:bCs/>
              </w:rPr>
              <w:t xml:space="preserve">сравнивать </w:t>
            </w:r>
            <w:r w:rsidRPr="00D60B3B">
              <w:rPr>
                <w:rFonts w:ascii="Times New Roman" w:hAnsi="Times New Roman" w:cs="Times New Roman"/>
              </w:rPr>
              <w:t xml:space="preserve">конструктивные и декоративные особенности изделий, особенности технологий их изготовления, </w:t>
            </w:r>
            <w:r w:rsidRPr="00D60B3B">
              <w:rPr>
                <w:rFonts w:ascii="Times New Roman" w:hAnsi="Times New Roman" w:cs="Times New Roman"/>
                <w:b/>
                <w:bCs/>
              </w:rPr>
              <w:t xml:space="preserve">делать </w:t>
            </w:r>
            <w:r w:rsidRPr="00D60B3B">
              <w:rPr>
                <w:rFonts w:ascii="Times New Roman" w:hAnsi="Times New Roman" w:cs="Times New Roman"/>
              </w:rPr>
              <w:t>выводы о наблюдаемых явлениях;</w:t>
            </w:r>
          </w:p>
          <w:p w:rsidR="005A1465" w:rsidRPr="00D60B3B" w:rsidP="005A1465">
            <w:pPr>
              <w:spacing w:after="0" w:line="240" w:lineRule="auto"/>
              <w:contextualSpacing/>
              <w:jc w:val="both"/>
              <w:rPr>
                <w:rFonts w:ascii="Times New Roman" w:hAnsi="Times New Roman" w:cs="Times New Roman"/>
              </w:rPr>
            </w:pPr>
            <w:r w:rsidRPr="00D60B3B">
              <w:rPr>
                <w:rFonts w:ascii="Times New Roman" w:hAnsi="Times New Roman" w:cs="Times New Roman"/>
              </w:rPr>
              <w:t xml:space="preserve">— </w:t>
            </w:r>
            <w:r w:rsidRPr="00D60B3B">
              <w:rPr>
                <w:rFonts w:ascii="Times New Roman" w:hAnsi="Times New Roman" w:cs="Times New Roman"/>
                <w:b/>
                <w:bCs/>
              </w:rPr>
              <w:t xml:space="preserve">формулировать </w:t>
            </w:r>
            <w:r w:rsidRPr="00D60B3B">
              <w:rPr>
                <w:rFonts w:ascii="Times New Roman" w:hAnsi="Times New Roman" w:cs="Times New Roman"/>
              </w:rPr>
              <w:t xml:space="preserve">возникающие проблемы, </w:t>
            </w:r>
            <w:r w:rsidRPr="00D60B3B">
              <w:rPr>
                <w:rFonts w:ascii="Times New Roman" w:hAnsi="Times New Roman" w:cs="Times New Roman"/>
                <w:b/>
                <w:bCs/>
              </w:rPr>
              <w:t xml:space="preserve">искать </w:t>
            </w:r>
            <w:r w:rsidRPr="00D60B3B">
              <w:rPr>
                <w:rFonts w:ascii="Times New Roman" w:hAnsi="Times New Roman" w:cs="Times New Roman"/>
              </w:rPr>
              <w:t xml:space="preserve">пути их решения, </w:t>
            </w:r>
            <w:r w:rsidRPr="00D60B3B">
              <w:rPr>
                <w:rFonts w:ascii="Times New Roman" w:hAnsi="Times New Roman" w:cs="Times New Roman"/>
                <w:b/>
                <w:bCs/>
              </w:rPr>
              <w:t xml:space="preserve">отбирать </w:t>
            </w:r>
            <w:r w:rsidRPr="00D60B3B">
              <w:rPr>
                <w:rFonts w:ascii="Times New Roman" w:hAnsi="Times New Roman" w:cs="Times New Roman"/>
              </w:rPr>
              <w:t xml:space="preserve">оптимальный способ выполнения изделия, </w:t>
            </w:r>
            <w:r w:rsidRPr="00D60B3B">
              <w:rPr>
                <w:rFonts w:ascii="Times New Roman" w:hAnsi="Times New Roman" w:cs="Times New Roman"/>
                <w:b/>
                <w:bCs/>
              </w:rPr>
              <w:t xml:space="preserve">обосновывать </w:t>
            </w:r>
            <w:r w:rsidRPr="00D60B3B">
              <w:rPr>
                <w:rFonts w:ascii="Times New Roman" w:hAnsi="Times New Roman" w:cs="Times New Roman"/>
              </w:rPr>
              <w:t>выбор оптимального решения;</w:t>
            </w:r>
          </w:p>
          <w:p w:rsidR="005A1465" w:rsidRPr="00D60B3B" w:rsidP="005A1465">
            <w:pPr>
              <w:spacing w:after="0" w:line="240" w:lineRule="auto"/>
              <w:contextualSpacing/>
              <w:jc w:val="both"/>
              <w:rPr>
                <w:rFonts w:ascii="Times New Roman" w:hAnsi="Times New Roman" w:cs="Times New Roman"/>
              </w:rPr>
            </w:pPr>
            <w:r w:rsidRPr="00D60B3B">
              <w:rPr>
                <w:rFonts w:ascii="Times New Roman" w:hAnsi="Times New Roman" w:cs="Times New Roman"/>
              </w:rPr>
              <w:t xml:space="preserve">— </w:t>
            </w:r>
            <w:r w:rsidRPr="00D60B3B">
              <w:rPr>
                <w:rFonts w:ascii="Times New Roman" w:hAnsi="Times New Roman" w:cs="Times New Roman"/>
                <w:b/>
                <w:bCs/>
              </w:rPr>
              <w:t xml:space="preserve">планировать </w:t>
            </w:r>
            <w:r w:rsidRPr="00D60B3B">
              <w:rPr>
                <w:rFonts w:ascii="Times New Roman" w:hAnsi="Times New Roman" w:cs="Times New Roman"/>
              </w:rPr>
              <w:t>предстоящую практическую деятельность в соответствии с её целью, задачами, особенностями</w:t>
            </w:r>
            <w:r>
              <w:rPr>
                <w:rFonts w:ascii="Times New Roman" w:hAnsi="Times New Roman" w:cs="Times New Roman"/>
              </w:rPr>
              <w:t xml:space="preserve"> </w:t>
            </w:r>
            <w:r w:rsidRPr="00D60B3B">
              <w:rPr>
                <w:rFonts w:ascii="Times New Roman" w:hAnsi="Times New Roman" w:cs="Times New Roman"/>
              </w:rPr>
              <w:t>выполняемого задания;</w:t>
            </w:r>
          </w:p>
          <w:p w:rsidR="005A1465" w:rsidRPr="00A003A3" w:rsidP="005A1465">
            <w:pPr>
              <w:spacing w:after="0" w:line="240" w:lineRule="auto"/>
              <w:contextualSpacing/>
              <w:jc w:val="both"/>
              <w:rPr>
                <w:rFonts w:ascii="Times New Roman" w:hAnsi="Times New Roman" w:cs="Times New Roman"/>
                <w:b/>
                <w:bCs/>
              </w:rPr>
            </w:pPr>
            <w:r w:rsidRPr="00D60B3B">
              <w:rPr>
                <w:rFonts w:ascii="Times New Roman" w:hAnsi="Times New Roman" w:cs="Times New Roman"/>
              </w:rPr>
              <w:t xml:space="preserve">— </w:t>
            </w:r>
            <w:r w:rsidRPr="00D60B3B">
              <w:rPr>
                <w:rFonts w:ascii="Times New Roman" w:hAnsi="Times New Roman" w:cs="Times New Roman"/>
                <w:b/>
                <w:bCs/>
              </w:rPr>
              <w:t xml:space="preserve">выполнять </w:t>
            </w:r>
            <w:r w:rsidRPr="00D60B3B">
              <w:rPr>
                <w:rFonts w:ascii="Times New Roman" w:hAnsi="Times New Roman" w:cs="Times New Roman"/>
              </w:rPr>
              <w:t xml:space="preserve">практическую работу с опорой на рисунки, схемы, </w:t>
            </w:r>
            <w:r w:rsidRPr="00D60B3B">
              <w:rPr>
                <w:rFonts w:ascii="Times New Roman" w:hAnsi="Times New Roman" w:cs="Times New Roman"/>
                <w:b/>
                <w:bCs/>
              </w:rPr>
              <w:t xml:space="preserve">проверять </w:t>
            </w:r>
            <w:r w:rsidRPr="00D60B3B">
              <w:rPr>
                <w:rFonts w:ascii="Times New Roman" w:hAnsi="Times New Roman" w:cs="Times New Roman"/>
              </w:rPr>
              <w:t xml:space="preserve">изделия в действии, </w:t>
            </w:r>
            <w:r w:rsidRPr="00D60B3B">
              <w:rPr>
                <w:rFonts w:ascii="Times New Roman" w:hAnsi="Times New Roman" w:cs="Times New Roman"/>
                <w:b/>
                <w:bCs/>
              </w:rPr>
              <w:t>корректировать</w:t>
            </w:r>
            <w:r>
              <w:rPr>
                <w:rFonts w:ascii="Times New Roman" w:hAnsi="Times New Roman" w:cs="Times New Roman"/>
                <w:b/>
                <w:bCs/>
              </w:rPr>
              <w:t xml:space="preserve"> </w:t>
            </w:r>
            <w:r w:rsidRPr="00D60B3B">
              <w:rPr>
                <w:rFonts w:ascii="Times New Roman" w:hAnsi="Times New Roman" w:cs="Times New Roman"/>
              </w:rPr>
              <w:t>конструкцию и технологию изготовления;</w:t>
            </w:r>
          </w:p>
          <w:p w:rsidR="005A1465" w:rsidRPr="00D60B3B" w:rsidP="005A1465">
            <w:pPr>
              <w:spacing w:after="0" w:line="240" w:lineRule="auto"/>
              <w:contextualSpacing/>
              <w:jc w:val="both"/>
              <w:rPr>
                <w:rFonts w:ascii="Times New Roman" w:hAnsi="Times New Roman" w:cs="Times New Roman"/>
              </w:rPr>
            </w:pPr>
            <w:r w:rsidRPr="00D60B3B">
              <w:rPr>
                <w:rFonts w:ascii="Times New Roman" w:hAnsi="Times New Roman" w:cs="Times New Roman"/>
              </w:rPr>
              <w:t xml:space="preserve">— </w:t>
            </w:r>
            <w:r w:rsidRPr="00D60B3B">
              <w:rPr>
                <w:rFonts w:ascii="Times New Roman" w:hAnsi="Times New Roman" w:cs="Times New Roman"/>
                <w:b/>
                <w:bCs/>
              </w:rPr>
              <w:t xml:space="preserve">искать </w:t>
            </w:r>
            <w:r w:rsidRPr="00D60B3B">
              <w:rPr>
                <w:rFonts w:ascii="Times New Roman" w:hAnsi="Times New Roman" w:cs="Times New Roman"/>
              </w:rPr>
              <w:t>информацию в приложении учебника, книгах, энциклопедиях, журналах, Интернете;</w:t>
            </w:r>
          </w:p>
          <w:p w:rsidR="005A1465" w:rsidRPr="00D60B3B" w:rsidP="005A1465">
            <w:pPr>
              <w:spacing w:after="0" w:line="240" w:lineRule="auto"/>
              <w:contextualSpacing/>
              <w:jc w:val="both"/>
              <w:rPr>
                <w:rFonts w:ascii="Times New Roman" w:hAnsi="Times New Roman" w:cs="Times New Roman"/>
              </w:rPr>
            </w:pPr>
            <w:r w:rsidRPr="00D60B3B">
              <w:rPr>
                <w:rFonts w:ascii="Times New Roman" w:hAnsi="Times New Roman" w:cs="Times New Roman"/>
              </w:rPr>
              <w:t xml:space="preserve">— </w:t>
            </w:r>
            <w:r w:rsidRPr="00D60B3B">
              <w:rPr>
                <w:rFonts w:ascii="Times New Roman" w:hAnsi="Times New Roman" w:cs="Times New Roman"/>
                <w:b/>
                <w:bCs/>
              </w:rPr>
              <w:t xml:space="preserve">обсуждать </w:t>
            </w:r>
            <w:r w:rsidRPr="00D60B3B">
              <w:rPr>
                <w:rFonts w:ascii="Times New Roman" w:hAnsi="Times New Roman" w:cs="Times New Roman"/>
              </w:rPr>
              <w:t xml:space="preserve">и </w:t>
            </w:r>
            <w:r w:rsidRPr="00D60B3B">
              <w:rPr>
                <w:rFonts w:ascii="Times New Roman" w:hAnsi="Times New Roman" w:cs="Times New Roman"/>
                <w:b/>
                <w:bCs/>
              </w:rPr>
              <w:t xml:space="preserve">оценивать </w:t>
            </w:r>
            <w:r w:rsidRPr="00D60B3B">
              <w:rPr>
                <w:rFonts w:ascii="Times New Roman" w:hAnsi="Times New Roman" w:cs="Times New Roman"/>
              </w:rPr>
              <w:t xml:space="preserve">результаты своей работы и работы одноклассников, </w:t>
            </w:r>
            <w:r w:rsidRPr="00D60B3B">
              <w:rPr>
                <w:rFonts w:ascii="Times New Roman" w:hAnsi="Times New Roman" w:cs="Times New Roman"/>
                <w:b/>
                <w:bCs/>
              </w:rPr>
              <w:t xml:space="preserve">исправлять </w:t>
            </w:r>
            <w:r w:rsidRPr="00D60B3B">
              <w:rPr>
                <w:rFonts w:ascii="Times New Roman" w:hAnsi="Times New Roman" w:cs="Times New Roman"/>
              </w:rPr>
              <w:t>свои ошибки.</w:t>
            </w:r>
          </w:p>
          <w:p w:rsidR="005A1465" w:rsidRPr="00D60B3B" w:rsidP="005A1465">
            <w:pPr>
              <w:spacing w:after="0" w:line="240" w:lineRule="auto"/>
              <w:contextualSpacing/>
              <w:jc w:val="both"/>
              <w:rPr>
                <w:rFonts w:ascii="Times New Roman" w:hAnsi="Times New Roman" w:cs="Times New Roman"/>
              </w:rPr>
            </w:pPr>
            <w:r w:rsidRPr="00D60B3B">
              <w:rPr>
                <w:rFonts w:ascii="Times New Roman" w:hAnsi="Times New Roman" w:cs="Times New Roman"/>
              </w:rPr>
              <w:t>С помощью учителя:</w:t>
            </w:r>
          </w:p>
          <w:p w:rsidR="005A1465" w:rsidRPr="00D60B3B" w:rsidP="005A1465">
            <w:pPr>
              <w:spacing w:after="0" w:line="240" w:lineRule="auto"/>
              <w:contextualSpacing/>
              <w:jc w:val="both"/>
              <w:rPr>
                <w:rFonts w:ascii="Times New Roman" w:hAnsi="Times New Roman" w:cs="Times New Roman"/>
              </w:rPr>
            </w:pPr>
            <w:r w:rsidRPr="00D60B3B">
              <w:rPr>
                <w:rFonts w:ascii="Times New Roman" w:hAnsi="Times New Roman" w:cs="Times New Roman"/>
              </w:rPr>
              <w:t xml:space="preserve">— </w:t>
            </w:r>
            <w:r w:rsidRPr="00D60B3B">
              <w:rPr>
                <w:rFonts w:ascii="Times New Roman" w:hAnsi="Times New Roman" w:cs="Times New Roman"/>
                <w:b/>
                <w:bCs/>
              </w:rPr>
              <w:t xml:space="preserve">наблюдать </w:t>
            </w:r>
            <w:r w:rsidRPr="00D60B3B">
              <w:rPr>
                <w:rFonts w:ascii="Times New Roman" w:hAnsi="Times New Roman" w:cs="Times New Roman"/>
              </w:rPr>
              <w:t xml:space="preserve">и </w:t>
            </w:r>
            <w:r w:rsidRPr="00D60B3B">
              <w:rPr>
                <w:rFonts w:ascii="Times New Roman" w:hAnsi="Times New Roman" w:cs="Times New Roman"/>
                <w:b/>
                <w:bCs/>
              </w:rPr>
              <w:t xml:space="preserve">сравнивать </w:t>
            </w:r>
            <w:r w:rsidRPr="00D60B3B">
              <w:rPr>
                <w:rFonts w:ascii="Times New Roman" w:hAnsi="Times New Roman" w:cs="Times New Roman"/>
              </w:rPr>
              <w:t>интерьеры разных времён и стилей, свойства изучаемых материалов, способы их обработки, конструктивные и технологические особенности разных художественных техник, приёмы их выполнения;</w:t>
            </w:r>
          </w:p>
          <w:p w:rsidR="005A1465" w:rsidRPr="00D60B3B" w:rsidP="005A1465">
            <w:pPr>
              <w:spacing w:after="0" w:line="240" w:lineRule="auto"/>
              <w:contextualSpacing/>
              <w:jc w:val="both"/>
              <w:rPr>
                <w:rFonts w:ascii="Times New Roman" w:hAnsi="Times New Roman" w:cs="Times New Roman"/>
              </w:rPr>
            </w:pPr>
            <w:r w:rsidRPr="00D60B3B">
              <w:rPr>
                <w:rFonts w:ascii="Times New Roman" w:hAnsi="Times New Roman" w:cs="Times New Roman"/>
              </w:rPr>
              <w:t xml:space="preserve">— </w:t>
            </w:r>
            <w:r w:rsidRPr="00D60B3B">
              <w:rPr>
                <w:rFonts w:ascii="Times New Roman" w:hAnsi="Times New Roman" w:cs="Times New Roman"/>
                <w:b/>
                <w:bCs/>
              </w:rPr>
              <w:t xml:space="preserve">открывать </w:t>
            </w:r>
            <w:r w:rsidRPr="00D60B3B">
              <w:rPr>
                <w:rFonts w:ascii="Times New Roman" w:hAnsi="Times New Roman" w:cs="Times New Roman"/>
              </w:rPr>
              <w:t xml:space="preserve">новые знания и умения, </w:t>
            </w:r>
            <w:r w:rsidRPr="00D60B3B">
              <w:rPr>
                <w:rFonts w:ascii="Times New Roman" w:hAnsi="Times New Roman" w:cs="Times New Roman"/>
                <w:b/>
                <w:bCs/>
              </w:rPr>
              <w:t xml:space="preserve">решать </w:t>
            </w:r>
            <w:r w:rsidRPr="00D60B3B">
              <w:rPr>
                <w:rFonts w:ascii="Times New Roman" w:hAnsi="Times New Roman" w:cs="Times New Roman"/>
              </w:rPr>
              <w:t>конструкторско-технологические задачи через наблюдения и рассуждения, пробные упражнения, исследования (понятия «интерьер», «</w:t>
            </w:r>
            <w:r w:rsidRPr="00D60B3B">
              <w:rPr>
                <w:rFonts w:ascii="Times New Roman" w:hAnsi="Times New Roman" w:cs="Times New Roman"/>
              </w:rPr>
              <w:t>декупаж</w:t>
            </w:r>
            <w:r w:rsidRPr="00D60B3B">
              <w:rPr>
                <w:rFonts w:ascii="Times New Roman" w:hAnsi="Times New Roman" w:cs="Times New Roman"/>
              </w:rPr>
              <w:t xml:space="preserve">», «полимеры», приёмы выполнения </w:t>
            </w:r>
            <w:r w:rsidRPr="00D60B3B">
              <w:rPr>
                <w:rFonts w:ascii="Times New Roman" w:hAnsi="Times New Roman" w:cs="Times New Roman"/>
              </w:rPr>
              <w:t>декупажа</w:t>
            </w:r>
            <w:r w:rsidRPr="00D60B3B">
              <w:rPr>
                <w:rFonts w:ascii="Times New Roman" w:hAnsi="Times New Roman" w:cs="Times New Roman"/>
              </w:rPr>
              <w:t>, плетения по кругу, свойства и приёмы обработки креповой бумаги, пенопласта, подвижное проволочное соединение деталей, свойства и приёмы);</w:t>
            </w:r>
          </w:p>
          <w:p w:rsidR="005A1465" w:rsidRPr="00DE0971" w:rsidP="005A1465">
            <w:pPr>
              <w:spacing w:after="0" w:line="240" w:lineRule="auto"/>
              <w:contextualSpacing/>
              <w:jc w:val="both"/>
              <w:rPr>
                <w:rFonts w:ascii="Times New Roman" w:hAnsi="Times New Roman" w:cs="Times New Roman"/>
                <w:b/>
                <w:sz w:val="24"/>
                <w:szCs w:val="24"/>
              </w:rPr>
            </w:pPr>
            <w:r w:rsidRPr="00D60B3B">
              <w:rPr>
                <w:rFonts w:ascii="Times New Roman" w:hAnsi="Times New Roman" w:cs="Times New Roman"/>
              </w:rPr>
              <w:t xml:space="preserve">— </w:t>
            </w:r>
            <w:r w:rsidRPr="00D60B3B">
              <w:rPr>
                <w:rFonts w:ascii="Times New Roman" w:hAnsi="Times New Roman" w:cs="Times New Roman"/>
                <w:b/>
                <w:bCs/>
              </w:rPr>
              <w:t xml:space="preserve">обсуждать </w:t>
            </w:r>
            <w:r w:rsidRPr="00D60B3B">
              <w:rPr>
                <w:rFonts w:ascii="Times New Roman" w:hAnsi="Times New Roman" w:cs="Times New Roman"/>
              </w:rPr>
              <w:t xml:space="preserve">и </w:t>
            </w:r>
            <w:r w:rsidRPr="00D60B3B">
              <w:rPr>
                <w:rFonts w:ascii="Times New Roman" w:hAnsi="Times New Roman" w:cs="Times New Roman"/>
                <w:b/>
                <w:bCs/>
              </w:rPr>
              <w:t xml:space="preserve">оценивать </w:t>
            </w:r>
            <w:r w:rsidRPr="00D60B3B">
              <w:rPr>
                <w:rFonts w:ascii="Times New Roman" w:hAnsi="Times New Roman" w:cs="Times New Roman"/>
              </w:rPr>
              <w:t xml:space="preserve">свои знания по теме, </w:t>
            </w:r>
            <w:r w:rsidRPr="00D60B3B">
              <w:rPr>
                <w:rFonts w:ascii="Times New Roman" w:hAnsi="Times New Roman" w:cs="Times New Roman"/>
                <w:b/>
                <w:bCs/>
              </w:rPr>
              <w:t xml:space="preserve">исправлять </w:t>
            </w:r>
            <w:r w:rsidRPr="00D60B3B">
              <w:rPr>
                <w:rFonts w:ascii="Times New Roman" w:hAnsi="Times New Roman" w:cs="Times New Roman"/>
              </w:rPr>
              <w:t xml:space="preserve">ошибки, </w:t>
            </w:r>
            <w:r w:rsidRPr="00D60B3B">
              <w:rPr>
                <w:rFonts w:ascii="Times New Roman" w:hAnsi="Times New Roman" w:cs="Times New Roman"/>
                <w:b/>
                <w:bCs/>
              </w:rPr>
              <w:t xml:space="preserve">формулировать </w:t>
            </w:r>
            <w:r w:rsidRPr="00D60B3B">
              <w:rPr>
                <w:rFonts w:ascii="Times New Roman" w:hAnsi="Times New Roman" w:cs="Times New Roman"/>
              </w:rPr>
              <w:t>аналогичные задания</w:t>
            </w:r>
          </w:p>
        </w:tc>
      </w:tr>
      <w:tr w:rsidTr="00ED59B9">
        <w:tblPrEx>
          <w:tblW w:w="15593" w:type="dxa"/>
          <w:tblInd w:w="5" w:type="dxa"/>
          <w:tblLayout w:type="fixed"/>
          <w:tblCellMar>
            <w:left w:w="0" w:type="dxa"/>
            <w:right w:w="0" w:type="dxa"/>
          </w:tblCellMar>
          <w:tblLook w:val="0000"/>
        </w:tblPrEx>
        <w:trPr>
          <w:trHeight w:val="1352"/>
        </w:trPr>
        <w:tc>
          <w:tcPr>
            <w:tcW w:w="671" w:type="dxa"/>
            <w:vAlign w:val="center"/>
          </w:tcPr>
          <w:p w:rsidR="005A1465" w:rsidRPr="00DE0971" w:rsidP="00870D8B">
            <w:pPr>
              <w:pStyle w:val="NoSpacing"/>
              <w:jc w:val="center"/>
              <w:rPr>
                <w:rFonts w:ascii="Times New Roman" w:hAnsi="Times New Roman" w:cs="Times New Roman"/>
                <w:b/>
                <w:sz w:val="24"/>
                <w:szCs w:val="24"/>
              </w:rPr>
            </w:pPr>
            <w:r>
              <w:rPr>
                <w:rFonts w:ascii="Times New Roman" w:hAnsi="Times New Roman" w:cs="Times New Roman"/>
                <w:b/>
                <w:sz w:val="24"/>
                <w:szCs w:val="24"/>
              </w:rPr>
              <w:t>2</w:t>
            </w:r>
            <w:r w:rsidR="00870D8B">
              <w:rPr>
                <w:rFonts w:ascii="Times New Roman" w:hAnsi="Times New Roman" w:cs="Times New Roman"/>
                <w:b/>
                <w:sz w:val="24"/>
                <w:szCs w:val="24"/>
              </w:rPr>
              <w:t>4</w:t>
            </w:r>
            <w:r>
              <w:rPr>
                <w:rFonts w:ascii="Times New Roman" w:hAnsi="Times New Roman" w:cs="Times New Roman"/>
                <w:b/>
                <w:sz w:val="24"/>
                <w:szCs w:val="24"/>
              </w:rPr>
              <w:t>.12</w:t>
            </w:r>
          </w:p>
        </w:tc>
        <w:tc>
          <w:tcPr>
            <w:tcW w:w="708" w:type="dxa"/>
            <w:shd w:val="clear" w:color="auto" w:fill="auto"/>
            <w:vAlign w:val="center"/>
          </w:tcPr>
          <w:p w:rsidR="005A1465" w:rsidRPr="00DE0971" w:rsidP="008F356E">
            <w:pPr>
              <w:pStyle w:val="NoSpacing"/>
              <w:jc w:val="center"/>
              <w:rPr>
                <w:rFonts w:ascii="Times New Roman" w:hAnsi="Times New Roman" w:cs="Times New Roman"/>
                <w:b/>
                <w:sz w:val="24"/>
                <w:szCs w:val="24"/>
              </w:rPr>
            </w:pPr>
          </w:p>
        </w:tc>
        <w:tc>
          <w:tcPr>
            <w:tcW w:w="601" w:type="dxa"/>
            <w:shd w:val="clear" w:color="auto" w:fill="auto"/>
            <w:vAlign w:val="center"/>
          </w:tcPr>
          <w:p w:rsidR="005A1465" w:rsidRPr="00DE0971" w:rsidP="005A1465">
            <w:pPr>
              <w:pStyle w:val="NoSpacing"/>
              <w:jc w:val="center"/>
              <w:rPr>
                <w:rFonts w:ascii="Times New Roman" w:hAnsi="Times New Roman" w:cs="Times New Roman"/>
                <w:b/>
                <w:sz w:val="24"/>
                <w:szCs w:val="24"/>
              </w:rPr>
            </w:pPr>
            <w:r>
              <w:rPr>
                <w:rFonts w:ascii="Times New Roman" w:hAnsi="Times New Roman" w:cs="Times New Roman"/>
                <w:b/>
                <w:sz w:val="24"/>
                <w:szCs w:val="24"/>
              </w:rPr>
              <w:t>16</w:t>
            </w:r>
          </w:p>
        </w:tc>
        <w:tc>
          <w:tcPr>
            <w:tcW w:w="571" w:type="dxa"/>
            <w:shd w:val="clear" w:color="auto" w:fill="auto"/>
            <w:vAlign w:val="center"/>
          </w:tcPr>
          <w:p w:rsidR="005A1465" w:rsidRPr="00FA2CC1" w:rsidP="00FA2CC1">
            <w:pPr>
              <w:pStyle w:val="NoSpacing"/>
              <w:ind w:right="1"/>
              <w:jc w:val="center"/>
              <w:rPr>
                <w:rFonts w:ascii="Times New Roman" w:hAnsi="Times New Roman" w:cs="Times New Roman"/>
                <w:sz w:val="24"/>
                <w:szCs w:val="24"/>
              </w:rPr>
            </w:pPr>
            <w:r w:rsidRPr="00FA2CC1">
              <w:rPr>
                <w:rFonts w:ascii="Times New Roman" w:hAnsi="Times New Roman" w:cs="Times New Roman"/>
                <w:sz w:val="24"/>
                <w:szCs w:val="24"/>
              </w:rPr>
              <w:t>2</w:t>
            </w:r>
          </w:p>
        </w:tc>
        <w:tc>
          <w:tcPr>
            <w:tcW w:w="1845" w:type="dxa"/>
            <w:shd w:val="clear" w:color="auto" w:fill="auto"/>
            <w:vAlign w:val="center"/>
          </w:tcPr>
          <w:p w:rsidR="005A1465" w:rsidRPr="00C66E7E" w:rsidP="00AB258E">
            <w:pPr>
              <w:spacing w:after="0" w:line="240" w:lineRule="auto"/>
              <w:contextualSpacing/>
              <w:rPr>
                <w:rFonts w:ascii="Times New Roman" w:eastAsia="Calibri" w:hAnsi="Times New Roman" w:cs="Times New Roman"/>
                <w:sz w:val="24"/>
                <w:szCs w:val="24"/>
                <w:lang w:eastAsia="en-US"/>
              </w:rPr>
            </w:pPr>
            <w:r w:rsidRPr="00E25630">
              <w:rPr>
                <w:rFonts w:ascii="Times New Roman" w:eastAsia="Calibri" w:hAnsi="Times New Roman" w:cs="Times New Roman"/>
                <w:sz w:val="24"/>
                <w:szCs w:val="24"/>
                <w:lang w:eastAsia="en-US"/>
              </w:rPr>
              <w:t>Плетёные салфетки</w:t>
            </w:r>
          </w:p>
        </w:tc>
        <w:tc>
          <w:tcPr>
            <w:tcW w:w="708" w:type="dxa"/>
            <w:shd w:val="clear" w:color="auto" w:fill="auto"/>
            <w:vAlign w:val="center"/>
          </w:tcPr>
          <w:p w:rsidR="005A1465" w:rsidRPr="00DE0971" w:rsidP="00A003A3">
            <w:pPr>
              <w:pStyle w:val="NoSpacing"/>
              <w:jc w:val="center"/>
              <w:rPr>
                <w:rFonts w:ascii="Times New Roman" w:hAnsi="Times New Roman" w:cs="Times New Roman"/>
                <w:b/>
                <w:sz w:val="24"/>
                <w:szCs w:val="24"/>
              </w:rPr>
            </w:pPr>
          </w:p>
        </w:tc>
        <w:tc>
          <w:tcPr>
            <w:tcW w:w="10489" w:type="dxa"/>
            <w:vMerge/>
            <w:shd w:val="clear" w:color="auto" w:fill="auto"/>
            <w:vAlign w:val="center"/>
          </w:tcPr>
          <w:p w:rsidR="005A1465" w:rsidRPr="00DE0971" w:rsidP="00DE0971">
            <w:pPr>
              <w:pStyle w:val="NoSpacing"/>
              <w:jc w:val="center"/>
              <w:rPr>
                <w:rFonts w:ascii="Times New Roman" w:hAnsi="Times New Roman" w:cs="Times New Roman"/>
                <w:b/>
                <w:sz w:val="24"/>
                <w:szCs w:val="24"/>
              </w:rPr>
            </w:pPr>
          </w:p>
        </w:tc>
      </w:tr>
      <w:tr w:rsidTr="00ED59B9">
        <w:tblPrEx>
          <w:tblW w:w="15593" w:type="dxa"/>
          <w:tblInd w:w="5" w:type="dxa"/>
          <w:tblLayout w:type="fixed"/>
          <w:tblCellMar>
            <w:left w:w="0" w:type="dxa"/>
            <w:right w:w="0" w:type="dxa"/>
          </w:tblCellMar>
          <w:tblLook w:val="0000"/>
        </w:tblPrEx>
        <w:trPr>
          <w:trHeight w:val="744"/>
        </w:trPr>
        <w:tc>
          <w:tcPr>
            <w:tcW w:w="671" w:type="dxa"/>
            <w:vAlign w:val="center"/>
          </w:tcPr>
          <w:p w:rsidR="005A1465" w:rsidRPr="00DE0971" w:rsidP="00870D8B">
            <w:pPr>
              <w:pStyle w:val="NoSpacing"/>
              <w:jc w:val="center"/>
              <w:rPr>
                <w:rFonts w:ascii="Times New Roman" w:hAnsi="Times New Roman" w:cs="Times New Roman"/>
                <w:b/>
                <w:sz w:val="24"/>
                <w:szCs w:val="24"/>
              </w:rPr>
            </w:pPr>
            <w:r>
              <w:rPr>
                <w:rFonts w:ascii="Times New Roman" w:hAnsi="Times New Roman" w:cs="Times New Roman"/>
                <w:b/>
                <w:sz w:val="24"/>
                <w:szCs w:val="24"/>
              </w:rPr>
              <w:t>1</w:t>
            </w:r>
            <w:r w:rsidR="00870D8B">
              <w:rPr>
                <w:rFonts w:ascii="Times New Roman" w:hAnsi="Times New Roman" w:cs="Times New Roman"/>
                <w:b/>
                <w:sz w:val="24"/>
                <w:szCs w:val="24"/>
              </w:rPr>
              <w:t>4</w:t>
            </w:r>
            <w:r>
              <w:rPr>
                <w:rFonts w:ascii="Times New Roman" w:hAnsi="Times New Roman" w:cs="Times New Roman"/>
                <w:b/>
                <w:sz w:val="24"/>
                <w:szCs w:val="24"/>
              </w:rPr>
              <w:t>.01</w:t>
            </w:r>
          </w:p>
        </w:tc>
        <w:tc>
          <w:tcPr>
            <w:tcW w:w="708" w:type="dxa"/>
            <w:shd w:val="clear" w:color="auto" w:fill="auto"/>
            <w:vAlign w:val="center"/>
          </w:tcPr>
          <w:p w:rsidR="005A1465" w:rsidRPr="00DE0971" w:rsidP="008F356E">
            <w:pPr>
              <w:pStyle w:val="NoSpacing"/>
              <w:jc w:val="center"/>
              <w:rPr>
                <w:rFonts w:ascii="Times New Roman" w:hAnsi="Times New Roman" w:cs="Times New Roman"/>
                <w:b/>
                <w:sz w:val="24"/>
                <w:szCs w:val="24"/>
              </w:rPr>
            </w:pPr>
          </w:p>
        </w:tc>
        <w:tc>
          <w:tcPr>
            <w:tcW w:w="601" w:type="dxa"/>
            <w:shd w:val="clear" w:color="auto" w:fill="auto"/>
            <w:vAlign w:val="center"/>
          </w:tcPr>
          <w:p w:rsidR="005A1465" w:rsidRPr="00DE0971" w:rsidP="005A1465">
            <w:pPr>
              <w:pStyle w:val="NoSpacing"/>
              <w:jc w:val="center"/>
              <w:rPr>
                <w:rFonts w:ascii="Times New Roman" w:hAnsi="Times New Roman" w:cs="Times New Roman"/>
                <w:b/>
                <w:sz w:val="24"/>
                <w:szCs w:val="24"/>
              </w:rPr>
            </w:pPr>
            <w:r>
              <w:rPr>
                <w:rFonts w:ascii="Times New Roman" w:hAnsi="Times New Roman" w:cs="Times New Roman"/>
                <w:b/>
                <w:sz w:val="24"/>
                <w:szCs w:val="24"/>
              </w:rPr>
              <w:t>17</w:t>
            </w:r>
          </w:p>
        </w:tc>
        <w:tc>
          <w:tcPr>
            <w:tcW w:w="571" w:type="dxa"/>
            <w:shd w:val="clear" w:color="auto" w:fill="auto"/>
            <w:vAlign w:val="center"/>
          </w:tcPr>
          <w:p w:rsidR="005A1465" w:rsidRPr="00FA2CC1" w:rsidP="00FA2CC1">
            <w:pPr>
              <w:pStyle w:val="NoSpacing"/>
              <w:ind w:right="1"/>
              <w:jc w:val="center"/>
              <w:rPr>
                <w:rFonts w:ascii="Times New Roman" w:hAnsi="Times New Roman" w:cs="Times New Roman"/>
                <w:sz w:val="24"/>
                <w:szCs w:val="24"/>
              </w:rPr>
            </w:pPr>
            <w:r w:rsidRPr="00FA2CC1">
              <w:rPr>
                <w:rFonts w:ascii="Times New Roman" w:hAnsi="Times New Roman" w:cs="Times New Roman"/>
                <w:sz w:val="24"/>
                <w:szCs w:val="24"/>
              </w:rPr>
              <w:t>3</w:t>
            </w:r>
          </w:p>
        </w:tc>
        <w:tc>
          <w:tcPr>
            <w:tcW w:w="1845" w:type="dxa"/>
            <w:shd w:val="clear" w:color="auto" w:fill="auto"/>
            <w:vAlign w:val="center"/>
          </w:tcPr>
          <w:p w:rsidR="005A1465" w:rsidRPr="00C66E7E" w:rsidP="00AB258E">
            <w:pPr>
              <w:spacing w:after="0" w:line="240" w:lineRule="auto"/>
              <w:contextualSpacing/>
              <w:rPr>
                <w:rFonts w:ascii="Times New Roman" w:eastAsia="Calibri" w:hAnsi="Times New Roman" w:cs="Times New Roman"/>
                <w:sz w:val="24"/>
                <w:szCs w:val="24"/>
                <w:lang w:eastAsia="en-US"/>
              </w:rPr>
            </w:pPr>
            <w:r w:rsidRPr="00C66E7E">
              <w:rPr>
                <w:rFonts w:ascii="Times New Roman" w:eastAsia="Calibri" w:hAnsi="Times New Roman" w:cs="Times New Roman"/>
                <w:sz w:val="24"/>
                <w:szCs w:val="24"/>
                <w:lang w:eastAsia="en-US"/>
              </w:rPr>
              <w:t>Цветы из креповой бумаги</w:t>
            </w:r>
          </w:p>
        </w:tc>
        <w:tc>
          <w:tcPr>
            <w:tcW w:w="708" w:type="dxa"/>
            <w:shd w:val="clear" w:color="auto" w:fill="auto"/>
            <w:vAlign w:val="center"/>
          </w:tcPr>
          <w:p w:rsidR="005A1465" w:rsidRPr="00DE0971" w:rsidP="00A003A3">
            <w:pPr>
              <w:pStyle w:val="NoSpacing"/>
              <w:jc w:val="center"/>
              <w:rPr>
                <w:rFonts w:ascii="Times New Roman" w:hAnsi="Times New Roman" w:cs="Times New Roman"/>
                <w:b/>
                <w:sz w:val="24"/>
                <w:szCs w:val="24"/>
              </w:rPr>
            </w:pPr>
          </w:p>
        </w:tc>
        <w:tc>
          <w:tcPr>
            <w:tcW w:w="10489" w:type="dxa"/>
            <w:vMerge/>
            <w:shd w:val="clear" w:color="auto" w:fill="auto"/>
            <w:vAlign w:val="center"/>
          </w:tcPr>
          <w:p w:rsidR="005A1465" w:rsidRPr="00DE0971" w:rsidP="00DE0971">
            <w:pPr>
              <w:pStyle w:val="NoSpacing"/>
              <w:jc w:val="center"/>
              <w:rPr>
                <w:rFonts w:ascii="Times New Roman" w:hAnsi="Times New Roman" w:cs="Times New Roman"/>
                <w:b/>
                <w:sz w:val="24"/>
                <w:szCs w:val="24"/>
              </w:rPr>
            </w:pPr>
          </w:p>
        </w:tc>
      </w:tr>
      <w:tr w:rsidTr="00ED59B9">
        <w:tblPrEx>
          <w:tblW w:w="15593" w:type="dxa"/>
          <w:tblInd w:w="5" w:type="dxa"/>
          <w:tblLayout w:type="fixed"/>
          <w:tblCellMar>
            <w:left w:w="0" w:type="dxa"/>
            <w:right w:w="0" w:type="dxa"/>
          </w:tblCellMar>
          <w:tblLook w:val="0000"/>
        </w:tblPrEx>
        <w:trPr>
          <w:trHeight w:val="744"/>
        </w:trPr>
        <w:tc>
          <w:tcPr>
            <w:tcW w:w="671" w:type="dxa"/>
            <w:vAlign w:val="center"/>
          </w:tcPr>
          <w:p w:rsidR="005A1465" w:rsidRPr="00DE0971" w:rsidP="00870D8B">
            <w:pPr>
              <w:pStyle w:val="NoSpacing"/>
              <w:jc w:val="center"/>
              <w:rPr>
                <w:rFonts w:ascii="Times New Roman" w:hAnsi="Times New Roman" w:cs="Times New Roman"/>
                <w:b/>
                <w:sz w:val="24"/>
                <w:szCs w:val="24"/>
              </w:rPr>
            </w:pPr>
            <w:r>
              <w:rPr>
                <w:rFonts w:ascii="Times New Roman" w:hAnsi="Times New Roman" w:cs="Times New Roman"/>
                <w:b/>
                <w:sz w:val="24"/>
                <w:szCs w:val="24"/>
              </w:rPr>
              <w:t>2</w:t>
            </w:r>
            <w:r w:rsidR="00870D8B">
              <w:rPr>
                <w:rFonts w:ascii="Times New Roman" w:hAnsi="Times New Roman" w:cs="Times New Roman"/>
                <w:b/>
                <w:sz w:val="24"/>
                <w:szCs w:val="24"/>
              </w:rPr>
              <w:t>1</w:t>
            </w:r>
            <w:r>
              <w:rPr>
                <w:rFonts w:ascii="Times New Roman" w:hAnsi="Times New Roman" w:cs="Times New Roman"/>
                <w:b/>
                <w:sz w:val="24"/>
                <w:szCs w:val="24"/>
              </w:rPr>
              <w:t>.01</w:t>
            </w:r>
          </w:p>
        </w:tc>
        <w:tc>
          <w:tcPr>
            <w:tcW w:w="708" w:type="dxa"/>
            <w:shd w:val="clear" w:color="auto" w:fill="auto"/>
            <w:vAlign w:val="center"/>
          </w:tcPr>
          <w:p w:rsidR="005A1465" w:rsidRPr="00DE0971" w:rsidP="008F356E">
            <w:pPr>
              <w:pStyle w:val="NoSpacing"/>
              <w:jc w:val="center"/>
              <w:rPr>
                <w:rFonts w:ascii="Times New Roman" w:hAnsi="Times New Roman" w:cs="Times New Roman"/>
                <w:b/>
                <w:sz w:val="24"/>
                <w:szCs w:val="24"/>
              </w:rPr>
            </w:pPr>
          </w:p>
        </w:tc>
        <w:tc>
          <w:tcPr>
            <w:tcW w:w="601" w:type="dxa"/>
            <w:shd w:val="clear" w:color="auto" w:fill="auto"/>
            <w:vAlign w:val="center"/>
          </w:tcPr>
          <w:p w:rsidR="005A1465" w:rsidP="00DE0971">
            <w:pPr>
              <w:pStyle w:val="NoSpacing"/>
              <w:jc w:val="center"/>
              <w:rPr>
                <w:rFonts w:ascii="Times New Roman" w:hAnsi="Times New Roman" w:cs="Times New Roman"/>
                <w:b/>
                <w:sz w:val="24"/>
                <w:szCs w:val="24"/>
              </w:rPr>
            </w:pPr>
            <w:r>
              <w:rPr>
                <w:rFonts w:ascii="Times New Roman" w:hAnsi="Times New Roman" w:cs="Times New Roman"/>
                <w:b/>
                <w:sz w:val="24"/>
                <w:szCs w:val="24"/>
              </w:rPr>
              <w:t>18</w:t>
            </w:r>
          </w:p>
        </w:tc>
        <w:tc>
          <w:tcPr>
            <w:tcW w:w="571" w:type="dxa"/>
            <w:shd w:val="clear" w:color="auto" w:fill="auto"/>
            <w:vAlign w:val="center"/>
          </w:tcPr>
          <w:p w:rsidR="005A1465" w:rsidRPr="00FA2CC1" w:rsidP="00FA2CC1">
            <w:pPr>
              <w:pStyle w:val="NoSpacing"/>
              <w:ind w:right="1"/>
              <w:jc w:val="center"/>
              <w:rPr>
                <w:rFonts w:ascii="Times New Roman" w:hAnsi="Times New Roman" w:cs="Times New Roman"/>
                <w:sz w:val="24"/>
                <w:szCs w:val="24"/>
              </w:rPr>
            </w:pPr>
            <w:r>
              <w:rPr>
                <w:rFonts w:ascii="Times New Roman" w:hAnsi="Times New Roman" w:cs="Times New Roman"/>
                <w:sz w:val="24"/>
                <w:szCs w:val="24"/>
              </w:rPr>
              <w:t>4</w:t>
            </w:r>
          </w:p>
        </w:tc>
        <w:tc>
          <w:tcPr>
            <w:tcW w:w="1845" w:type="dxa"/>
            <w:shd w:val="clear" w:color="auto" w:fill="auto"/>
            <w:vAlign w:val="center"/>
          </w:tcPr>
          <w:p w:rsidR="005A1465" w:rsidRPr="00C66E7E" w:rsidP="00AB258E">
            <w:pPr>
              <w:spacing w:after="0" w:line="240" w:lineRule="auto"/>
              <w:contextualSpacing/>
              <w:rPr>
                <w:rFonts w:ascii="Times New Roman" w:eastAsia="Calibri" w:hAnsi="Times New Roman" w:cs="Times New Roman"/>
                <w:sz w:val="24"/>
                <w:szCs w:val="24"/>
                <w:lang w:eastAsia="en-US"/>
              </w:rPr>
            </w:pPr>
            <w:r w:rsidRPr="00C66E7E">
              <w:rPr>
                <w:rFonts w:ascii="Times New Roman" w:eastAsia="Calibri" w:hAnsi="Times New Roman" w:cs="Times New Roman"/>
                <w:sz w:val="24"/>
                <w:szCs w:val="24"/>
                <w:lang w:eastAsia="en-US"/>
              </w:rPr>
              <w:t>Сувениры на проволочных кольцах.</w:t>
            </w:r>
          </w:p>
        </w:tc>
        <w:tc>
          <w:tcPr>
            <w:tcW w:w="708" w:type="dxa"/>
            <w:shd w:val="clear" w:color="auto" w:fill="auto"/>
            <w:vAlign w:val="center"/>
          </w:tcPr>
          <w:p w:rsidR="005A1465" w:rsidRPr="00DE0971" w:rsidP="00A003A3">
            <w:pPr>
              <w:pStyle w:val="NoSpacing"/>
              <w:jc w:val="center"/>
              <w:rPr>
                <w:rFonts w:ascii="Times New Roman" w:hAnsi="Times New Roman" w:cs="Times New Roman"/>
                <w:b/>
                <w:sz w:val="24"/>
                <w:szCs w:val="24"/>
              </w:rPr>
            </w:pPr>
          </w:p>
        </w:tc>
        <w:tc>
          <w:tcPr>
            <w:tcW w:w="10489" w:type="dxa"/>
            <w:vMerge/>
            <w:shd w:val="clear" w:color="auto" w:fill="auto"/>
            <w:vAlign w:val="center"/>
          </w:tcPr>
          <w:p w:rsidR="005A1465" w:rsidRPr="00DE0971" w:rsidP="00DE0971">
            <w:pPr>
              <w:pStyle w:val="NoSpacing"/>
              <w:jc w:val="center"/>
              <w:rPr>
                <w:rFonts w:ascii="Times New Roman" w:hAnsi="Times New Roman" w:cs="Times New Roman"/>
                <w:b/>
                <w:sz w:val="24"/>
                <w:szCs w:val="24"/>
              </w:rPr>
            </w:pPr>
          </w:p>
        </w:tc>
      </w:tr>
      <w:tr w:rsidTr="00ED59B9">
        <w:tblPrEx>
          <w:tblW w:w="15593" w:type="dxa"/>
          <w:tblInd w:w="5" w:type="dxa"/>
          <w:tblLayout w:type="fixed"/>
          <w:tblCellMar>
            <w:left w:w="0" w:type="dxa"/>
            <w:right w:w="0" w:type="dxa"/>
          </w:tblCellMar>
          <w:tblLook w:val="0000"/>
        </w:tblPrEx>
        <w:trPr>
          <w:trHeight w:val="744"/>
        </w:trPr>
        <w:tc>
          <w:tcPr>
            <w:tcW w:w="671" w:type="dxa"/>
            <w:vAlign w:val="center"/>
          </w:tcPr>
          <w:p w:rsidR="005A1465" w:rsidRPr="00DE0971" w:rsidP="00870D8B">
            <w:pPr>
              <w:pStyle w:val="NoSpacing"/>
              <w:jc w:val="center"/>
              <w:rPr>
                <w:rFonts w:ascii="Times New Roman" w:hAnsi="Times New Roman" w:cs="Times New Roman"/>
                <w:b/>
                <w:sz w:val="24"/>
                <w:szCs w:val="24"/>
              </w:rPr>
            </w:pPr>
            <w:r>
              <w:rPr>
                <w:rFonts w:ascii="Times New Roman" w:hAnsi="Times New Roman" w:cs="Times New Roman"/>
                <w:b/>
                <w:sz w:val="24"/>
                <w:szCs w:val="24"/>
              </w:rPr>
              <w:t>28</w:t>
            </w:r>
            <w:r w:rsidR="002F6A32">
              <w:rPr>
                <w:rFonts w:ascii="Times New Roman" w:hAnsi="Times New Roman" w:cs="Times New Roman"/>
                <w:b/>
                <w:sz w:val="24"/>
                <w:szCs w:val="24"/>
              </w:rPr>
              <w:t>.0</w:t>
            </w:r>
            <w:r>
              <w:rPr>
                <w:rFonts w:ascii="Times New Roman" w:hAnsi="Times New Roman" w:cs="Times New Roman"/>
                <w:b/>
                <w:sz w:val="24"/>
                <w:szCs w:val="24"/>
              </w:rPr>
              <w:t>1</w:t>
            </w:r>
          </w:p>
        </w:tc>
        <w:tc>
          <w:tcPr>
            <w:tcW w:w="708" w:type="dxa"/>
            <w:shd w:val="clear" w:color="auto" w:fill="auto"/>
            <w:vAlign w:val="center"/>
          </w:tcPr>
          <w:p w:rsidR="005A1465" w:rsidRPr="00DE0971" w:rsidP="008F356E">
            <w:pPr>
              <w:pStyle w:val="NoSpacing"/>
              <w:jc w:val="center"/>
              <w:rPr>
                <w:rFonts w:ascii="Times New Roman" w:hAnsi="Times New Roman" w:cs="Times New Roman"/>
                <w:b/>
                <w:sz w:val="24"/>
                <w:szCs w:val="24"/>
              </w:rPr>
            </w:pPr>
          </w:p>
        </w:tc>
        <w:tc>
          <w:tcPr>
            <w:tcW w:w="601" w:type="dxa"/>
            <w:shd w:val="clear" w:color="auto" w:fill="auto"/>
            <w:vAlign w:val="center"/>
          </w:tcPr>
          <w:p w:rsidR="005A1465" w:rsidP="00DE0971">
            <w:pPr>
              <w:pStyle w:val="NoSpacing"/>
              <w:jc w:val="center"/>
              <w:rPr>
                <w:rFonts w:ascii="Times New Roman" w:hAnsi="Times New Roman" w:cs="Times New Roman"/>
                <w:b/>
                <w:sz w:val="24"/>
                <w:szCs w:val="24"/>
              </w:rPr>
            </w:pPr>
            <w:r>
              <w:rPr>
                <w:rFonts w:ascii="Times New Roman" w:hAnsi="Times New Roman" w:cs="Times New Roman"/>
                <w:b/>
                <w:sz w:val="24"/>
                <w:szCs w:val="24"/>
              </w:rPr>
              <w:t>19</w:t>
            </w:r>
          </w:p>
        </w:tc>
        <w:tc>
          <w:tcPr>
            <w:tcW w:w="571" w:type="dxa"/>
            <w:shd w:val="clear" w:color="auto" w:fill="auto"/>
            <w:vAlign w:val="center"/>
          </w:tcPr>
          <w:p w:rsidR="005A1465" w:rsidRPr="00FA2CC1" w:rsidP="00FA2CC1">
            <w:pPr>
              <w:pStyle w:val="NoSpacing"/>
              <w:ind w:right="1"/>
              <w:jc w:val="center"/>
              <w:rPr>
                <w:rFonts w:ascii="Times New Roman" w:hAnsi="Times New Roman" w:cs="Times New Roman"/>
                <w:sz w:val="24"/>
                <w:szCs w:val="24"/>
              </w:rPr>
            </w:pPr>
            <w:r>
              <w:rPr>
                <w:rFonts w:ascii="Times New Roman" w:hAnsi="Times New Roman" w:cs="Times New Roman"/>
                <w:sz w:val="24"/>
                <w:szCs w:val="24"/>
              </w:rPr>
              <w:t>5</w:t>
            </w:r>
          </w:p>
        </w:tc>
        <w:tc>
          <w:tcPr>
            <w:tcW w:w="1845" w:type="dxa"/>
            <w:shd w:val="clear" w:color="auto" w:fill="auto"/>
            <w:vAlign w:val="center"/>
          </w:tcPr>
          <w:p w:rsidR="005A1465" w:rsidRPr="00C66E7E" w:rsidP="005A1465">
            <w:pPr>
              <w:spacing w:after="0" w:line="240" w:lineRule="auto"/>
              <w:contextualSpacing/>
              <w:rPr>
                <w:rFonts w:ascii="Times New Roman" w:eastAsia="Calibri" w:hAnsi="Times New Roman" w:cs="Times New Roman"/>
                <w:sz w:val="24"/>
                <w:szCs w:val="24"/>
                <w:lang w:eastAsia="en-US"/>
              </w:rPr>
            </w:pPr>
            <w:r w:rsidRPr="00C66E7E">
              <w:rPr>
                <w:rFonts w:ascii="Times New Roman" w:eastAsia="Calibri" w:hAnsi="Times New Roman" w:cs="Times New Roman"/>
                <w:sz w:val="24"/>
                <w:szCs w:val="24"/>
                <w:lang w:eastAsia="en-US"/>
              </w:rPr>
              <w:t xml:space="preserve">Изделия из полимеров. Проверим себя по разделу «Студия «Декор </w:t>
            </w:r>
          </w:p>
          <w:p w:rsidR="005A1465" w:rsidRPr="00C66E7E" w:rsidP="005A1465">
            <w:pPr>
              <w:spacing w:after="0" w:line="240" w:lineRule="auto"/>
              <w:contextualSpacing/>
              <w:rPr>
                <w:rFonts w:ascii="Times New Roman" w:eastAsia="Calibri" w:hAnsi="Times New Roman" w:cs="Times New Roman"/>
                <w:sz w:val="24"/>
                <w:szCs w:val="24"/>
                <w:lang w:eastAsia="en-US"/>
              </w:rPr>
            </w:pPr>
            <w:r w:rsidRPr="00C66E7E">
              <w:rPr>
                <w:rFonts w:ascii="Times New Roman" w:eastAsia="Calibri" w:hAnsi="Times New Roman" w:cs="Times New Roman"/>
                <w:sz w:val="24"/>
                <w:szCs w:val="24"/>
                <w:lang w:eastAsia="en-US"/>
              </w:rPr>
              <w:t>интерьера»</w:t>
            </w:r>
          </w:p>
        </w:tc>
        <w:tc>
          <w:tcPr>
            <w:tcW w:w="708" w:type="dxa"/>
            <w:shd w:val="clear" w:color="auto" w:fill="auto"/>
            <w:vAlign w:val="center"/>
          </w:tcPr>
          <w:p w:rsidR="005A1465" w:rsidRPr="00DE0971" w:rsidP="00A003A3">
            <w:pPr>
              <w:pStyle w:val="NoSpacing"/>
              <w:jc w:val="center"/>
              <w:rPr>
                <w:rFonts w:ascii="Times New Roman" w:hAnsi="Times New Roman" w:cs="Times New Roman"/>
                <w:b/>
                <w:sz w:val="24"/>
                <w:szCs w:val="24"/>
              </w:rPr>
            </w:pPr>
          </w:p>
        </w:tc>
        <w:tc>
          <w:tcPr>
            <w:tcW w:w="10489" w:type="dxa"/>
            <w:vMerge/>
            <w:shd w:val="clear" w:color="auto" w:fill="auto"/>
            <w:vAlign w:val="center"/>
          </w:tcPr>
          <w:p w:rsidR="005A1465" w:rsidRPr="00DE0971" w:rsidP="00DE0971">
            <w:pPr>
              <w:pStyle w:val="NoSpacing"/>
              <w:jc w:val="center"/>
              <w:rPr>
                <w:rFonts w:ascii="Times New Roman" w:hAnsi="Times New Roman" w:cs="Times New Roman"/>
                <w:b/>
                <w:sz w:val="24"/>
                <w:szCs w:val="24"/>
              </w:rPr>
            </w:pPr>
          </w:p>
        </w:tc>
      </w:tr>
      <w:tr w:rsidTr="005A1465">
        <w:tblPrEx>
          <w:tblW w:w="15593" w:type="dxa"/>
          <w:tblInd w:w="5" w:type="dxa"/>
          <w:tblLayout w:type="fixed"/>
          <w:tblCellMar>
            <w:left w:w="0" w:type="dxa"/>
            <w:right w:w="0" w:type="dxa"/>
          </w:tblCellMar>
          <w:tblLook w:val="0000"/>
        </w:tblPrEx>
        <w:trPr>
          <w:trHeight w:val="275"/>
        </w:trPr>
        <w:tc>
          <w:tcPr>
            <w:tcW w:w="15593" w:type="dxa"/>
            <w:gridSpan w:val="7"/>
            <w:vAlign w:val="center"/>
          </w:tcPr>
          <w:p w:rsidR="00394384" w:rsidRPr="00394384" w:rsidP="008F356E">
            <w:pPr>
              <w:pStyle w:val="NoSpacing"/>
              <w:jc w:val="center"/>
              <w:rPr>
                <w:rFonts w:ascii="Times New Roman" w:hAnsi="Times New Roman" w:cs="Times New Roman"/>
                <w:b/>
                <w:sz w:val="24"/>
                <w:szCs w:val="24"/>
              </w:rPr>
            </w:pPr>
            <w:r w:rsidRPr="00394384">
              <w:rPr>
                <w:rFonts w:ascii="Times New Roman" w:hAnsi="Times New Roman"/>
                <w:b/>
                <w:sz w:val="24"/>
                <w:szCs w:val="24"/>
              </w:rPr>
              <w:t>Студия «Мода» (7 ч)</w:t>
            </w:r>
          </w:p>
        </w:tc>
      </w:tr>
      <w:tr w:rsidTr="00ED59B9">
        <w:tblPrEx>
          <w:tblW w:w="15593" w:type="dxa"/>
          <w:tblInd w:w="5" w:type="dxa"/>
          <w:tblLayout w:type="fixed"/>
          <w:tblCellMar>
            <w:left w:w="0" w:type="dxa"/>
            <w:right w:w="0" w:type="dxa"/>
          </w:tblCellMar>
          <w:tblLook w:val="0000"/>
        </w:tblPrEx>
        <w:trPr>
          <w:trHeight w:val="139"/>
        </w:trPr>
        <w:tc>
          <w:tcPr>
            <w:tcW w:w="671" w:type="dxa"/>
            <w:vAlign w:val="center"/>
          </w:tcPr>
          <w:p w:rsidR="007F6D8E" w:rsidRPr="00DE0971" w:rsidP="008F356E">
            <w:pPr>
              <w:pStyle w:val="NoSpacing"/>
              <w:jc w:val="center"/>
              <w:rPr>
                <w:rFonts w:ascii="Times New Roman" w:hAnsi="Times New Roman" w:cs="Times New Roman"/>
                <w:b/>
                <w:sz w:val="24"/>
                <w:szCs w:val="24"/>
              </w:rPr>
            </w:pPr>
            <w:r>
              <w:rPr>
                <w:rFonts w:ascii="Times New Roman" w:hAnsi="Times New Roman" w:cs="Times New Roman"/>
                <w:b/>
                <w:sz w:val="24"/>
                <w:szCs w:val="24"/>
              </w:rPr>
              <w:t>4</w:t>
            </w:r>
            <w:r w:rsidR="002F6A32">
              <w:rPr>
                <w:rFonts w:ascii="Times New Roman" w:hAnsi="Times New Roman" w:cs="Times New Roman"/>
                <w:b/>
                <w:sz w:val="24"/>
                <w:szCs w:val="24"/>
              </w:rPr>
              <w:t>.02</w:t>
            </w:r>
          </w:p>
        </w:tc>
        <w:tc>
          <w:tcPr>
            <w:tcW w:w="708" w:type="dxa"/>
            <w:shd w:val="clear" w:color="auto" w:fill="auto"/>
            <w:vAlign w:val="center"/>
          </w:tcPr>
          <w:p w:rsidR="007F6D8E" w:rsidRPr="00DE0971" w:rsidP="008F356E">
            <w:pPr>
              <w:pStyle w:val="NoSpacing"/>
              <w:jc w:val="center"/>
              <w:rPr>
                <w:rFonts w:ascii="Times New Roman" w:hAnsi="Times New Roman" w:cs="Times New Roman"/>
                <w:b/>
                <w:sz w:val="24"/>
                <w:szCs w:val="24"/>
              </w:rPr>
            </w:pPr>
          </w:p>
        </w:tc>
        <w:tc>
          <w:tcPr>
            <w:tcW w:w="601" w:type="dxa"/>
            <w:shd w:val="clear" w:color="auto" w:fill="auto"/>
            <w:vAlign w:val="center"/>
          </w:tcPr>
          <w:p w:rsidR="007F6D8E" w:rsidRPr="00DE0971" w:rsidP="00DE0971">
            <w:pPr>
              <w:pStyle w:val="NoSpacing"/>
              <w:jc w:val="center"/>
              <w:rPr>
                <w:rFonts w:ascii="Times New Roman" w:hAnsi="Times New Roman" w:cs="Times New Roman"/>
                <w:b/>
                <w:sz w:val="24"/>
                <w:szCs w:val="24"/>
              </w:rPr>
            </w:pPr>
            <w:r>
              <w:rPr>
                <w:rFonts w:ascii="Times New Roman" w:hAnsi="Times New Roman" w:cs="Times New Roman"/>
                <w:b/>
                <w:sz w:val="24"/>
                <w:szCs w:val="24"/>
              </w:rPr>
              <w:t>20</w:t>
            </w:r>
          </w:p>
        </w:tc>
        <w:tc>
          <w:tcPr>
            <w:tcW w:w="571" w:type="dxa"/>
            <w:shd w:val="clear" w:color="auto" w:fill="auto"/>
            <w:vAlign w:val="center"/>
          </w:tcPr>
          <w:p w:rsidR="007F6D8E" w:rsidRPr="00FA2CC1" w:rsidP="00FA2CC1">
            <w:pPr>
              <w:pStyle w:val="NoSpacing"/>
              <w:ind w:right="1"/>
              <w:jc w:val="center"/>
              <w:rPr>
                <w:rFonts w:ascii="Times New Roman" w:hAnsi="Times New Roman" w:cs="Times New Roman"/>
                <w:sz w:val="24"/>
                <w:szCs w:val="24"/>
              </w:rPr>
            </w:pPr>
            <w:r w:rsidRPr="00FA2CC1">
              <w:rPr>
                <w:rFonts w:ascii="Times New Roman" w:hAnsi="Times New Roman" w:cs="Times New Roman"/>
                <w:sz w:val="24"/>
                <w:szCs w:val="24"/>
              </w:rPr>
              <w:t>1</w:t>
            </w:r>
          </w:p>
        </w:tc>
        <w:tc>
          <w:tcPr>
            <w:tcW w:w="1845" w:type="dxa"/>
            <w:shd w:val="clear" w:color="auto" w:fill="auto"/>
            <w:vAlign w:val="center"/>
          </w:tcPr>
          <w:p w:rsidR="007F6D8E" w:rsidRPr="00752733" w:rsidP="00AB258E">
            <w:pPr>
              <w:spacing w:after="0" w:line="240" w:lineRule="auto"/>
              <w:contextualSpacing/>
              <w:rPr>
                <w:rFonts w:ascii="Times New Roman" w:eastAsia="Calibri" w:hAnsi="Times New Roman" w:cs="Times New Roman"/>
                <w:sz w:val="24"/>
                <w:szCs w:val="24"/>
                <w:lang w:eastAsia="en-US"/>
              </w:rPr>
            </w:pPr>
            <w:r w:rsidRPr="00752733">
              <w:rPr>
                <w:rFonts w:ascii="Times New Roman" w:eastAsia="Calibri" w:hAnsi="Times New Roman" w:cs="Times New Roman"/>
                <w:sz w:val="24"/>
                <w:szCs w:val="24"/>
                <w:lang w:eastAsia="en-US"/>
              </w:rPr>
              <w:t>История одежды и текстильных материалов</w:t>
            </w:r>
          </w:p>
        </w:tc>
        <w:tc>
          <w:tcPr>
            <w:tcW w:w="708" w:type="dxa"/>
            <w:shd w:val="clear" w:color="auto" w:fill="auto"/>
            <w:vAlign w:val="center"/>
          </w:tcPr>
          <w:p w:rsidR="007F6D8E" w:rsidRPr="00DE0971" w:rsidP="00A003A3">
            <w:pPr>
              <w:pStyle w:val="NoSpacing"/>
              <w:jc w:val="center"/>
              <w:rPr>
                <w:rFonts w:ascii="Times New Roman" w:hAnsi="Times New Roman" w:cs="Times New Roman"/>
                <w:b/>
                <w:sz w:val="24"/>
                <w:szCs w:val="24"/>
              </w:rPr>
            </w:pPr>
          </w:p>
        </w:tc>
        <w:tc>
          <w:tcPr>
            <w:tcW w:w="10489" w:type="dxa"/>
            <w:vMerge w:val="restart"/>
            <w:shd w:val="clear" w:color="auto" w:fill="auto"/>
            <w:vAlign w:val="center"/>
          </w:tcPr>
          <w:p w:rsidR="007F6D8E" w:rsidRPr="007F6D8E" w:rsidP="007F6D8E">
            <w:pPr>
              <w:spacing w:after="0" w:line="240" w:lineRule="auto"/>
              <w:contextualSpacing/>
              <w:jc w:val="both"/>
              <w:rPr>
                <w:rFonts w:ascii="Times New Roman" w:hAnsi="Times New Roman" w:cs="Times New Roman"/>
              </w:rPr>
            </w:pPr>
            <w:r w:rsidRPr="007F6D8E">
              <w:rPr>
                <w:rFonts w:ascii="Times New Roman" w:hAnsi="Times New Roman" w:cs="Times New Roman"/>
              </w:rPr>
              <w:t>Самостоятельно:</w:t>
            </w:r>
          </w:p>
          <w:p w:rsidR="007F6D8E" w:rsidRPr="007F6D8E" w:rsidP="007F6D8E">
            <w:pPr>
              <w:spacing w:after="0" w:line="240" w:lineRule="auto"/>
              <w:contextualSpacing/>
              <w:jc w:val="both"/>
              <w:rPr>
                <w:rFonts w:ascii="Times New Roman" w:hAnsi="Times New Roman" w:cs="Times New Roman"/>
              </w:rPr>
            </w:pPr>
            <w:r w:rsidRPr="007F6D8E">
              <w:rPr>
                <w:rFonts w:ascii="Times New Roman" w:hAnsi="Times New Roman" w:cs="Times New Roman"/>
              </w:rPr>
              <w:t xml:space="preserve">— </w:t>
            </w:r>
            <w:r w:rsidRPr="007F6D8E">
              <w:rPr>
                <w:rFonts w:ascii="Times New Roman" w:hAnsi="Times New Roman" w:cs="Times New Roman"/>
                <w:b/>
                <w:bCs/>
              </w:rPr>
              <w:t xml:space="preserve">организовывать </w:t>
            </w:r>
            <w:r w:rsidRPr="007F6D8E">
              <w:rPr>
                <w:rFonts w:ascii="Times New Roman" w:hAnsi="Times New Roman" w:cs="Times New Roman"/>
              </w:rPr>
              <w:t xml:space="preserve">свою деятельность: </w:t>
            </w:r>
            <w:r w:rsidRPr="007F6D8E">
              <w:rPr>
                <w:rFonts w:ascii="Times New Roman" w:hAnsi="Times New Roman" w:cs="Times New Roman"/>
                <w:b/>
                <w:bCs/>
              </w:rPr>
              <w:t xml:space="preserve">готовить </w:t>
            </w:r>
            <w:r w:rsidRPr="007F6D8E">
              <w:rPr>
                <w:rFonts w:ascii="Times New Roman" w:hAnsi="Times New Roman" w:cs="Times New Roman"/>
              </w:rPr>
              <w:t xml:space="preserve">рабочее место, </w:t>
            </w:r>
            <w:r w:rsidRPr="007F6D8E">
              <w:rPr>
                <w:rFonts w:ascii="Times New Roman" w:hAnsi="Times New Roman" w:cs="Times New Roman"/>
                <w:b/>
                <w:bCs/>
              </w:rPr>
              <w:t xml:space="preserve">соблюдать </w:t>
            </w:r>
            <w:r w:rsidRPr="007F6D8E">
              <w:rPr>
                <w:rFonts w:ascii="Times New Roman" w:hAnsi="Times New Roman" w:cs="Times New Roman"/>
              </w:rPr>
              <w:t>правила безопасного рационального</w:t>
            </w:r>
            <w:r w:rsidR="00A003A3">
              <w:rPr>
                <w:rFonts w:ascii="Times New Roman" w:hAnsi="Times New Roman" w:cs="Times New Roman"/>
              </w:rPr>
              <w:t xml:space="preserve"> </w:t>
            </w:r>
            <w:r w:rsidRPr="007F6D8E">
              <w:rPr>
                <w:rFonts w:ascii="Times New Roman" w:hAnsi="Times New Roman" w:cs="Times New Roman"/>
              </w:rPr>
              <w:t>труда;</w:t>
            </w:r>
          </w:p>
          <w:p w:rsidR="007F6D8E" w:rsidRPr="007F6D8E" w:rsidP="007F6D8E">
            <w:pPr>
              <w:spacing w:after="0" w:line="240" w:lineRule="auto"/>
              <w:contextualSpacing/>
              <w:jc w:val="both"/>
              <w:rPr>
                <w:rFonts w:ascii="Times New Roman" w:hAnsi="Times New Roman" w:cs="Times New Roman"/>
              </w:rPr>
            </w:pPr>
            <w:r w:rsidRPr="007F6D8E">
              <w:rPr>
                <w:rFonts w:ascii="Times New Roman" w:hAnsi="Times New Roman" w:cs="Times New Roman"/>
              </w:rPr>
              <w:t xml:space="preserve">— </w:t>
            </w:r>
            <w:r w:rsidRPr="007F6D8E">
              <w:rPr>
                <w:rFonts w:ascii="Times New Roman" w:hAnsi="Times New Roman" w:cs="Times New Roman"/>
                <w:b/>
                <w:bCs/>
              </w:rPr>
              <w:t xml:space="preserve">осуществлять </w:t>
            </w:r>
            <w:r w:rsidRPr="007F6D8E">
              <w:rPr>
                <w:rFonts w:ascii="Times New Roman" w:hAnsi="Times New Roman" w:cs="Times New Roman"/>
              </w:rPr>
              <w:t xml:space="preserve">сотрудничество в малой группе, </w:t>
            </w:r>
            <w:r w:rsidRPr="007F6D8E">
              <w:rPr>
                <w:rFonts w:ascii="Times New Roman" w:hAnsi="Times New Roman" w:cs="Times New Roman"/>
                <w:b/>
                <w:bCs/>
              </w:rPr>
              <w:t>договариваться</w:t>
            </w:r>
            <w:r w:rsidRPr="007F6D8E">
              <w:rPr>
                <w:rFonts w:ascii="Times New Roman" w:hAnsi="Times New Roman" w:cs="Times New Roman"/>
              </w:rPr>
              <w:t xml:space="preserve">, </w:t>
            </w:r>
            <w:r w:rsidRPr="007F6D8E">
              <w:rPr>
                <w:rFonts w:ascii="Times New Roman" w:hAnsi="Times New Roman" w:cs="Times New Roman"/>
                <w:b/>
                <w:bCs/>
              </w:rPr>
              <w:t xml:space="preserve">помогать </w:t>
            </w:r>
            <w:r w:rsidRPr="007F6D8E">
              <w:rPr>
                <w:rFonts w:ascii="Times New Roman" w:hAnsi="Times New Roman" w:cs="Times New Roman"/>
              </w:rPr>
              <w:t xml:space="preserve">друг другу в совместной работе, </w:t>
            </w:r>
            <w:r w:rsidRPr="007F6D8E">
              <w:rPr>
                <w:rFonts w:ascii="Times New Roman" w:hAnsi="Times New Roman" w:cs="Times New Roman"/>
                <w:b/>
                <w:bCs/>
              </w:rPr>
              <w:t xml:space="preserve">исполнять </w:t>
            </w:r>
            <w:r w:rsidRPr="007F6D8E">
              <w:rPr>
                <w:rFonts w:ascii="Times New Roman" w:hAnsi="Times New Roman" w:cs="Times New Roman"/>
              </w:rPr>
              <w:t>разные социальные роли;</w:t>
            </w:r>
          </w:p>
          <w:p w:rsidR="007F6D8E" w:rsidRPr="007F6D8E" w:rsidP="007F6D8E">
            <w:pPr>
              <w:spacing w:after="0" w:line="240" w:lineRule="auto"/>
              <w:contextualSpacing/>
              <w:jc w:val="both"/>
              <w:rPr>
                <w:rFonts w:ascii="Times New Roman" w:hAnsi="Times New Roman" w:cs="Times New Roman"/>
              </w:rPr>
            </w:pPr>
            <w:r w:rsidRPr="007F6D8E">
              <w:rPr>
                <w:rFonts w:ascii="Times New Roman" w:hAnsi="Times New Roman" w:cs="Times New Roman"/>
              </w:rPr>
              <w:t xml:space="preserve">— </w:t>
            </w:r>
            <w:r w:rsidRPr="007F6D8E">
              <w:rPr>
                <w:rFonts w:ascii="Times New Roman" w:hAnsi="Times New Roman" w:cs="Times New Roman"/>
                <w:b/>
                <w:bCs/>
              </w:rPr>
              <w:t xml:space="preserve">использовать </w:t>
            </w:r>
            <w:r w:rsidRPr="007F6D8E">
              <w:rPr>
                <w:rFonts w:ascii="Times New Roman" w:hAnsi="Times New Roman" w:cs="Times New Roman"/>
              </w:rPr>
              <w:t>полученные знания и умения об обработке текстиля, бумаги и картона для выполнения практических работ;</w:t>
            </w:r>
          </w:p>
          <w:p w:rsidR="007F6D8E" w:rsidRPr="007F6D8E" w:rsidP="007F6D8E">
            <w:pPr>
              <w:spacing w:after="0" w:line="240" w:lineRule="auto"/>
              <w:contextualSpacing/>
              <w:jc w:val="both"/>
              <w:rPr>
                <w:rFonts w:ascii="Times New Roman" w:hAnsi="Times New Roman" w:cs="Times New Roman"/>
              </w:rPr>
            </w:pPr>
            <w:r w:rsidRPr="007F6D8E">
              <w:rPr>
                <w:rFonts w:ascii="Times New Roman" w:hAnsi="Times New Roman" w:cs="Times New Roman"/>
              </w:rPr>
              <w:t xml:space="preserve">— </w:t>
            </w:r>
            <w:r w:rsidRPr="007F6D8E">
              <w:rPr>
                <w:rFonts w:ascii="Times New Roman" w:hAnsi="Times New Roman" w:cs="Times New Roman"/>
                <w:b/>
                <w:bCs/>
              </w:rPr>
              <w:t xml:space="preserve">исследовать </w:t>
            </w:r>
            <w:r w:rsidRPr="007F6D8E">
              <w:rPr>
                <w:rFonts w:ascii="Times New Roman" w:hAnsi="Times New Roman" w:cs="Times New Roman"/>
              </w:rPr>
              <w:t xml:space="preserve">свойства тканей натурального и искусственного происхождения, </w:t>
            </w:r>
            <w:r w:rsidRPr="007F6D8E">
              <w:rPr>
                <w:rFonts w:ascii="Times New Roman" w:hAnsi="Times New Roman" w:cs="Times New Roman"/>
                <w:b/>
                <w:bCs/>
              </w:rPr>
              <w:t xml:space="preserve">выбирать </w:t>
            </w:r>
            <w:r w:rsidRPr="007F6D8E">
              <w:rPr>
                <w:rFonts w:ascii="Times New Roman" w:hAnsi="Times New Roman" w:cs="Times New Roman"/>
              </w:rPr>
              <w:t>ткани для своих работ по свойствам и происхождению;</w:t>
            </w:r>
          </w:p>
          <w:p w:rsidR="007F6D8E" w:rsidRPr="007F6D8E" w:rsidP="007F6D8E">
            <w:pPr>
              <w:spacing w:after="0" w:line="240" w:lineRule="auto"/>
              <w:contextualSpacing/>
              <w:jc w:val="both"/>
              <w:rPr>
                <w:rFonts w:ascii="Times New Roman" w:hAnsi="Times New Roman" w:cs="Times New Roman"/>
              </w:rPr>
            </w:pPr>
            <w:r w:rsidRPr="007F6D8E">
              <w:rPr>
                <w:rFonts w:ascii="Times New Roman" w:hAnsi="Times New Roman" w:cs="Times New Roman"/>
              </w:rPr>
              <w:t xml:space="preserve">— </w:t>
            </w:r>
            <w:r w:rsidRPr="007F6D8E">
              <w:rPr>
                <w:rFonts w:ascii="Times New Roman" w:hAnsi="Times New Roman" w:cs="Times New Roman"/>
                <w:b/>
                <w:bCs/>
              </w:rPr>
              <w:t xml:space="preserve">анализировать </w:t>
            </w:r>
            <w:r w:rsidRPr="007F6D8E">
              <w:rPr>
                <w:rFonts w:ascii="Times New Roman" w:hAnsi="Times New Roman" w:cs="Times New Roman"/>
              </w:rPr>
              <w:t>предложенные задания, конструктивные особенности и технологии изготовления изделий из</w:t>
            </w:r>
            <w:r w:rsidR="00A003A3">
              <w:rPr>
                <w:rFonts w:ascii="Times New Roman" w:hAnsi="Times New Roman" w:cs="Times New Roman"/>
              </w:rPr>
              <w:t xml:space="preserve"> </w:t>
            </w:r>
            <w:r w:rsidRPr="007F6D8E">
              <w:rPr>
                <w:rFonts w:ascii="Times New Roman" w:hAnsi="Times New Roman" w:cs="Times New Roman"/>
              </w:rPr>
              <w:t>тканей, комбинированных изделий;</w:t>
            </w:r>
          </w:p>
          <w:p w:rsidR="007F6D8E" w:rsidRPr="007F6D8E" w:rsidP="007F6D8E">
            <w:pPr>
              <w:spacing w:after="0" w:line="240" w:lineRule="auto"/>
              <w:contextualSpacing/>
              <w:jc w:val="both"/>
              <w:rPr>
                <w:rFonts w:ascii="Times New Roman" w:hAnsi="Times New Roman" w:cs="Times New Roman"/>
              </w:rPr>
            </w:pPr>
            <w:r w:rsidRPr="007F6D8E">
              <w:rPr>
                <w:rFonts w:ascii="Times New Roman" w:hAnsi="Times New Roman" w:cs="Times New Roman"/>
              </w:rPr>
              <w:t xml:space="preserve">— </w:t>
            </w:r>
            <w:r w:rsidRPr="007F6D8E">
              <w:rPr>
                <w:rFonts w:ascii="Times New Roman" w:hAnsi="Times New Roman" w:cs="Times New Roman"/>
                <w:b/>
                <w:bCs/>
              </w:rPr>
              <w:t xml:space="preserve">формулировать </w:t>
            </w:r>
            <w:r w:rsidRPr="007F6D8E">
              <w:rPr>
                <w:rFonts w:ascii="Times New Roman" w:hAnsi="Times New Roman" w:cs="Times New Roman"/>
              </w:rPr>
              <w:t xml:space="preserve">возникающие проблемы, </w:t>
            </w:r>
            <w:r w:rsidRPr="007F6D8E">
              <w:rPr>
                <w:rFonts w:ascii="Times New Roman" w:hAnsi="Times New Roman" w:cs="Times New Roman"/>
                <w:b/>
                <w:bCs/>
              </w:rPr>
              <w:t xml:space="preserve">искать </w:t>
            </w:r>
            <w:r w:rsidRPr="007F6D8E">
              <w:rPr>
                <w:rFonts w:ascii="Times New Roman" w:hAnsi="Times New Roman" w:cs="Times New Roman"/>
              </w:rPr>
              <w:t xml:space="preserve">пути их решения, </w:t>
            </w:r>
            <w:r w:rsidRPr="007F6D8E">
              <w:rPr>
                <w:rFonts w:ascii="Times New Roman" w:hAnsi="Times New Roman" w:cs="Times New Roman"/>
                <w:b/>
                <w:bCs/>
              </w:rPr>
              <w:t xml:space="preserve">отбирать </w:t>
            </w:r>
            <w:r w:rsidRPr="007F6D8E">
              <w:rPr>
                <w:rFonts w:ascii="Times New Roman" w:hAnsi="Times New Roman" w:cs="Times New Roman"/>
              </w:rPr>
              <w:t xml:space="preserve">оптимальный способ выполнения изделия, </w:t>
            </w:r>
            <w:r w:rsidRPr="007F6D8E">
              <w:rPr>
                <w:rFonts w:ascii="Times New Roman" w:hAnsi="Times New Roman" w:cs="Times New Roman"/>
                <w:b/>
                <w:bCs/>
              </w:rPr>
              <w:t xml:space="preserve">обосновывать </w:t>
            </w:r>
            <w:r w:rsidRPr="007F6D8E">
              <w:rPr>
                <w:rFonts w:ascii="Times New Roman" w:hAnsi="Times New Roman" w:cs="Times New Roman"/>
              </w:rPr>
              <w:t>выбор оптимального решения;</w:t>
            </w:r>
          </w:p>
          <w:p w:rsidR="007F6D8E" w:rsidRPr="007F6D8E" w:rsidP="007F6D8E">
            <w:pPr>
              <w:spacing w:after="0" w:line="240" w:lineRule="auto"/>
              <w:contextualSpacing/>
              <w:jc w:val="both"/>
              <w:rPr>
                <w:rFonts w:ascii="Times New Roman" w:hAnsi="Times New Roman" w:cs="Times New Roman"/>
              </w:rPr>
            </w:pPr>
            <w:r w:rsidRPr="007F6D8E">
              <w:rPr>
                <w:rFonts w:ascii="Times New Roman" w:hAnsi="Times New Roman" w:cs="Times New Roman"/>
              </w:rPr>
              <w:t xml:space="preserve">— </w:t>
            </w:r>
            <w:r w:rsidRPr="007F6D8E">
              <w:rPr>
                <w:rFonts w:ascii="Times New Roman" w:hAnsi="Times New Roman" w:cs="Times New Roman"/>
                <w:b/>
                <w:bCs/>
              </w:rPr>
              <w:t xml:space="preserve">планировать </w:t>
            </w:r>
            <w:r w:rsidRPr="007F6D8E">
              <w:rPr>
                <w:rFonts w:ascii="Times New Roman" w:hAnsi="Times New Roman" w:cs="Times New Roman"/>
              </w:rPr>
              <w:t>предстоящую практическую деятельность в соответствии с её целью, задачами, особенностями</w:t>
            </w:r>
            <w:r w:rsidR="00A003A3">
              <w:rPr>
                <w:rFonts w:ascii="Times New Roman" w:hAnsi="Times New Roman" w:cs="Times New Roman"/>
              </w:rPr>
              <w:t xml:space="preserve"> </w:t>
            </w:r>
            <w:r w:rsidRPr="007F6D8E">
              <w:rPr>
                <w:rFonts w:ascii="Times New Roman" w:hAnsi="Times New Roman" w:cs="Times New Roman"/>
              </w:rPr>
              <w:t>выполняемого задания;</w:t>
            </w:r>
          </w:p>
          <w:p w:rsidR="007F6D8E" w:rsidRPr="00A003A3" w:rsidP="007F6D8E">
            <w:pPr>
              <w:spacing w:after="0" w:line="240" w:lineRule="auto"/>
              <w:contextualSpacing/>
              <w:jc w:val="both"/>
              <w:rPr>
                <w:rFonts w:ascii="Times New Roman" w:hAnsi="Times New Roman" w:cs="Times New Roman"/>
                <w:b/>
                <w:bCs/>
              </w:rPr>
            </w:pPr>
            <w:r w:rsidRPr="007F6D8E">
              <w:rPr>
                <w:rFonts w:ascii="Times New Roman" w:hAnsi="Times New Roman" w:cs="Times New Roman"/>
              </w:rPr>
              <w:t xml:space="preserve">— </w:t>
            </w:r>
            <w:r w:rsidRPr="007F6D8E">
              <w:rPr>
                <w:rFonts w:ascii="Times New Roman" w:hAnsi="Times New Roman" w:cs="Times New Roman"/>
                <w:b/>
                <w:bCs/>
              </w:rPr>
              <w:t xml:space="preserve">выполнять </w:t>
            </w:r>
            <w:r w:rsidRPr="007F6D8E">
              <w:rPr>
                <w:rFonts w:ascii="Times New Roman" w:hAnsi="Times New Roman" w:cs="Times New Roman"/>
              </w:rPr>
              <w:t xml:space="preserve">практическую работу с опорой на рисунки, схемы, </w:t>
            </w:r>
            <w:r w:rsidRPr="007F6D8E">
              <w:rPr>
                <w:rFonts w:ascii="Times New Roman" w:hAnsi="Times New Roman" w:cs="Times New Roman"/>
                <w:b/>
                <w:bCs/>
              </w:rPr>
              <w:t xml:space="preserve">проверять </w:t>
            </w:r>
            <w:r w:rsidRPr="007F6D8E">
              <w:rPr>
                <w:rFonts w:ascii="Times New Roman" w:hAnsi="Times New Roman" w:cs="Times New Roman"/>
              </w:rPr>
              <w:t xml:space="preserve">изделия в действии, </w:t>
            </w:r>
            <w:r w:rsidRPr="007F6D8E">
              <w:rPr>
                <w:rFonts w:ascii="Times New Roman" w:hAnsi="Times New Roman" w:cs="Times New Roman"/>
                <w:b/>
                <w:bCs/>
              </w:rPr>
              <w:t>корректировать</w:t>
            </w:r>
            <w:r w:rsidR="00A003A3">
              <w:rPr>
                <w:rFonts w:ascii="Times New Roman" w:hAnsi="Times New Roman" w:cs="Times New Roman"/>
                <w:b/>
                <w:bCs/>
              </w:rPr>
              <w:t xml:space="preserve"> </w:t>
            </w:r>
            <w:r w:rsidRPr="007F6D8E">
              <w:rPr>
                <w:rFonts w:ascii="Times New Roman" w:hAnsi="Times New Roman" w:cs="Times New Roman"/>
              </w:rPr>
              <w:t>конструкцию и технологию изготовления;</w:t>
            </w:r>
          </w:p>
          <w:p w:rsidR="007F6D8E" w:rsidRPr="007F6D8E" w:rsidP="007F6D8E">
            <w:pPr>
              <w:spacing w:after="0" w:line="240" w:lineRule="auto"/>
              <w:contextualSpacing/>
              <w:jc w:val="both"/>
              <w:rPr>
                <w:rFonts w:ascii="Times New Roman" w:hAnsi="Times New Roman" w:cs="Times New Roman"/>
              </w:rPr>
            </w:pPr>
            <w:r w:rsidRPr="007F6D8E">
              <w:rPr>
                <w:rFonts w:ascii="Times New Roman" w:hAnsi="Times New Roman" w:cs="Times New Roman"/>
              </w:rPr>
              <w:t xml:space="preserve">— </w:t>
            </w:r>
            <w:r w:rsidRPr="007F6D8E">
              <w:rPr>
                <w:rFonts w:ascii="Times New Roman" w:hAnsi="Times New Roman" w:cs="Times New Roman"/>
                <w:b/>
                <w:bCs/>
              </w:rPr>
              <w:t xml:space="preserve">искать </w:t>
            </w:r>
            <w:r w:rsidRPr="007F6D8E">
              <w:rPr>
                <w:rFonts w:ascii="Times New Roman" w:hAnsi="Times New Roman" w:cs="Times New Roman"/>
              </w:rPr>
              <w:t>информацию в приложении учебника, книгах, энциклопедиях, журналах, Интернете;</w:t>
            </w:r>
          </w:p>
          <w:p w:rsidR="007F6D8E" w:rsidRPr="007F6D8E" w:rsidP="007F6D8E">
            <w:pPr>
              <w:spacing w:after="0" w:line="240" w:lineRule="auto"/>
              <w:contextualSpacing/>
              <w:jc w:val="both"/>
              <w:rPr>
                <w:rFonts w:ascii="Times New Roman" w:hAnsi="Times New Roman" w:cs="Times New Roman"/>
              </w:rPr>
            </w:pPr>
            <w:r w:rsidRPr="007F6D8E">
              <w:rPr>
                <w:rFonts w:ascii="Times New Roman" w:hAnsi="Times New Roman" w:cs="Times New Roman"/>
              </w:rPr>
              <w:t xml:space="preserve">— </w:t>
            </w:r>
            <w:r w:rsidRPr="007F6D8E">
              <w:rPr>
                <w:rFonts w:ascii="Times New Roman" w:hAnsi="Times New Roman" w:cs="Times New Roman"/>
                <w:b/>
                <w:bCs/>
              </w:rPr>
              <w:t xml:space="preserve">обсуждать </w:t>
            </w:r>
            <w:r w:rsidRPr="007F6D8E">
              <w:rPr>
                <w:rFonts w:ascii="Times New Roman" w:hAnsi="Times New Roman" w:cs="Times New Roman"/>
              </w:rPr>
              <w:t xml:space="preserve">и </w:t>
            </w:r>
            <w:r w:rsidRPr="007F6D8E">
              <w:rPr>
                <w:rFonts w:ascii="Times New Roman" w:hAnsi="Times New Roman" w:cs="Times New Roman"/>
                <w:b/>
                <w:bCs/>
              </w:rPr>
              <w:t xml:space="preserve">оценивать </w:t>
            </w:r>
            <w:r w:rsidRPr="007F6D8E">
              <w:rPr>
                <w:rFonts w:ascii="Times New Roman" w:hAnsi="Times New Roman" w:cs="Times New Roman"/>
              </w:rPr>
              <w:t xml:space="preserve">результаты своей работы и работы одноклассников, </w:t>
            </w:r>
            <w:r w:rsidRPr="007F6D8E">
              <w:rPr>
                <w:rFonts w:ascii="Times New Roman" w:hAnsi="Times New Roman" w:cs="Times New Roman"/>
                <w:b/>
                <w:bCs/>
              </w:rPr>
              <w:t xml:space="preserve">исправлять </w:t>
            </w:r>
            <w:r w:rsidRPr="007F6D8E">
              <w:rPr>
                <w:rFonts w:ascii="Times New Roman" w:hAnsi="Times New Roman" w:cs="Times New Roman"/>
              </w:rPr>
              <w:t>свои ошибки.</w:t>
            </w:r>
          </w:p>
          <w:p w:rsidR="007F6D8E" w:rsidRPr="007F6D8E" w:rsidP="007F6D8E">
            <w:pPr>
              <w:spacing w:after="0" w:line="240" w:lineRule="auto"/>
              <w:contextualSpacing/>
              <w:jc w:val="both"/>
              <w:rPr>
                <w:rFonts w:ascii="Times New Roman" w:hAnsi="Times New Roman" w:cs="Times New Roman"/>
              </w:rPr>
            </w:pPr>
            <w:r w:rsidRPr="007F6D8E">
              <w:rPr>
                <w:rFonts w:ascii="Times New Roman" w:hAnsi="Times New Roman" w:cs="Times New Roman"/>
              </w:rPr>
              <w:t>С помощью учителя:</w:t>
            </w:r>
          </w:p>
          <w:p w:rsidR="007F6D8E" w:rsidRPr="007F6D8E" w:rsidP="007F6D8E">
            <w:pPr>
              <w:spacing w:after="0" w:line="240" w:lineRule="auto"/>
              <w:contextualSpacing/>
              <w:jc w:val="both"/>
              <w:rPr>
                <w:rFonts w:ascii="Times New Roman" w:hAnsi="Times New Roman" w:cs="Times New Roman"/>
              </w:rPr>
            </w:pPr>
            <w:r w:rsidRPr="007F6D8E">
              <w:rPr>
                <w:rFonts w:ascii="Times New Roman" w:hAnsi="Times New Roman" w:cs="Times New Roman"/>
              </w:rPr>
              <w:t xml:space="preserve">— </w:t>
            </w:r>
            <w:r w:rsidRPr="007F6D8E">
              <w:rPr>
                <w:rFonts w:ascii="Times New Roman" w:hAnsi="Times New Roman" w:cs="Times New Roman"/>
                <w:b/>
                <w:bCs/>
              </w:rPr>
              <w:t xml:space="preserve">наблюдать </w:t>
            </w:r>
            <w:r w:rsidRPr="007F6D8E">
              <w:rPr>
                <w:rFonts w:ascii="Times New Roman" w:hAnsi="Times New Roman" w:cs="Times New Roman"/>
              </w:rPr>
              <w:t xml:space="preserve">и </w:t>
            </w:r>
            <w:r w:rsidRPr="007F6D8E">
              <w:rPr>
                <w:rFonts w:ascii="Times New Roman" w:hAnsi="Times New Roman" w:cs="Times New Roman"/>
                <w:b/>
                <w:bCs/>
              </w:rPr>
              <w:t xml:space="preserve">сравнивать </w:t>
            </w:r>
            <w:r w:rsidRPr="007F6D8E">
              <w:rPr>
                <w:rFonts w:ascii="Times New Roman" w:hAnsi="Times New Roman" w:cs="Times New Roman"/>
              </w:rPr>
              <w:t xml:space="preserve">конструктивные особенности изделий, свойства изучаемых материалов, способы их обработки, технологические приёмы, </w:t>
            </w:r>
            <w:r w:rsidRPr="007F6D8E">
              <w:rPr>
                <w:rFonts w:ascii="Times New Roman" w:hAnsi="Times New Roman" w:cs="Times New Roman"/>
                <w:b/>
                <w:bCs/>
              </w:rPr>
              <w:t xml:space="preserve">делать </w:t>
            </w:r>
            <w:r w:rsidRPr="007F6D8E">
              <w:rPr>
                <w:rFonts w:ascii="Times New Roman" w:hAnsi="Times New Roman" w:cs="Times New Roman"/>
              </w:rPr>
              <w:t>выводы о наблюдаемых явлениях;</w:t>
            </w:r>
          </w:p>
          <w:p w:rsidR="007F6D8E" w:rsidRPr="007F6D8E" w:rsidP="007F6D8E">
            <w:pPr>
              <w:spacing w:after="0" w:line="240" w:lineRule="auto"/>
              <w:contextualSpacing/>
              <w:jc w:val="both"/>
              <w:rPr>
                <w:rFonts w:ascii="Times New Roman" w:hAnsi="Times New Roman" w:cs="Times New Roman"/>
              </w:rPr>
            </w:pPr>
            <w:r w:rsidRPr="007F6D8E">
              <w:rPr>
                <w:rFonts w:ascii="Times New Roman" w:hAnsi="Times New Roman" w:cs="Times New Roman"/>
              </w:rPr>
              <w:t xml:space="preserve">— </w:t>
            </w:r>
            <w:r w:rsidRPr="007F6D8E">
              <w:rPr>
                <w:rFonts w:ascii="Times New Roman" w:hAnsi="Times New Roman" w:cs="Times New Roman"/>
                <w:b/>
                <w:bCs/>
              </w:rPr>
              <w:t xml:space="preserve">открывать </w:t>
            </w:r>
            <w:r w:rsidRPr="007F6D8E">
              <w:rPr>
                <w:rFonts w:ascii="Times New Roman" w:hAnsi="Times New Roman" w:cs="Times New Roman"/>
              </w:rPr>
              <w:t xml:space="preserve">новые знания и умения, </w:t>
            </w:r>
            <w:r w:rsidRPr="007F6D8E">
              <w:rPr>
                <w:rFonts w:ascii="Times New Roman" w:hAnsi="Times New Roman" w:cs="Times New Roman"/>
                <w:b/>
                <w:bCs/>
              </w:rPr>
              <w:t xml:space="preserve">решать </w:t>
            </w:r>
            <w:r w:rsidRPr="007F6D8E">
              <w:rPr>
                <w:rFonts w:ascii="Times New Roman" w:hAnsi="Times New Roman" w:cs="Times New Roman"/>
              </w:rPr>
              <w:t>конструкторско-технологические задачи через наблюдения и рассуждения, упражнения (приёмы оклеивания картонной основы тканью с формированием сборок и складок, способы изготовления силуэтов фигур человека, приёмы вышивки крестообразной строчкой и её вариантами, узкими</w:t>
            </w:r>
            <w:r w:rsidR="00A003A3">
              <w:rPr>
                <w:rFonts w:ascii="Times New Roman" w:hAnsi="Times New Roman" w:cs="Times New Roman"/>
              </w:rPr>
              <w:t xml:space="preserve"> </w:t>
            </w:r>
            <w:r w:rsidRPr="007F6D8E">
              <w:rPr>
                <w:rFonts w:ascii="Times New Roman" w:hAnsi="Times New Roman" w:cs="Times New Roman"/>
              </w:rPr>
              <w:t>лентами, приёмы изготовления объёмной рамки для композиции и др.);</w:t>
            </w:r>
          </w:p>
          <w:p w:rsidR="007F6D8E" w:rsidRPr="007F6D8E" w:rsidP="007F6D8E">
            <w:pPr>
              <w:spacing w:after="0" w:line="240" w:lineRule="auto"/>
              <w:contextualSpacing/>
              <w:jc w:val="both"/>
              <w:rPr>
                <w:rFonts w:ascii="Times New Roman" w:hAnsi="Times New Roman" w:cs="Times New Roman"/>
              </w:rPr>
            </w:pPr>
            <w:r w:rsidRPr="007F6D8E">
              <w:rPr>
                <w:rFonts w:ascii="Times New Roman" w:hAnsi="Times New Roman" w:cs="Times New Roman"/>
              </w:rPr>
              <w:t xml:space="preserve">— </w:t>
            </w:r>
            <w:r w:rsidRPr="007F6D8E">
              <w:rPr>
                <w:rFonts w:ascii="Times New Roman" w:hAnsi="Times New Roman" w:cs="Times New Roman"/>
                <w:b/>
                <w:bCs/>
              </w:rPr>
              <w:t xml:space="preserve">знакомиться </w:t>
            </w:r>
            <w:r w:rsidRPr="007F6D8E">
              <w:rPr>
                <w:rFonts w:ascii="Times New Roman" w:hAnsi="Times New Roman" w:cs="Times New Roman"/>
              </w:rPr>
              <w:t>с историей костюма, культурой народов России и мира;</w:t>
            </w:r>
          </w:p>
          <w:p w:rsidR="007F6D8E" w:rsidRPr="00DE0971" w:rsidP="007F6D8E">
            <w:pPr>
              <w:pStyle w:val="NoSpacing"/>
              <w:contextualSpacing/>
              <w:jc w:val="both"/>
              <w:rPr>
                <w:rFonts w:ascii="Times New Roman" w:hAnsi="Times New Roman" w:cs="Times New Roman"/>
                <w:b/>
                <w:sz w:val="24"/>
                <w:szCs w:val="24"/>
              </w:rPr>
            </w:pPr>
            <w:r w:rsidRPr="007F6D8E">
              <w:rPr>
                <w:rFonts w:ascii="Times New Roman" w:hAnsi="Times New Roman" w:cs="Times New Roman"/>
              </w:rPr>
              <w:t xml:space="preserve">— </w:t>
            </w:r>
            <w:r w:rsidRPr="007F6D8E">
              <w:rPr>
                <w:rFonts w:ascii="Times New Roman" w:hAnsi="Times New Roman" w:cs="Times New Roman"/>
                <w:b/>
                <w:bCs/>
              </w:rPr>
              <w:t xml:space="preserve">обсуждать </w:t>
            </w:r>
            <w:r w:rsidRPr="007F6D8E">
              <w:rPr>
                <w:rFonts w:ascii="Times New Roman" w:hAnsi="Times New Roman" w:cs="Times New Roman"/>
              </w:rPr>
              <w:t xml:space="preserve">и </w:t>
            </w:r>
            <w:r w:rsidRPr="007F6D8E">
              <w:rPr>
                <w:rFonts w:ascii="Times New Roman" w:hAnsi="Times New Roman" w:cs="Times New Roman"/>
                <w:b/>
                <w:bCs/>
              </w:rPr>
              <w:t xml:space="preserve">оценивать </w:t>
            </w:r>
            <w:r w:rsidRPr="007F6D8E">
              <w:rPr>
                <w:rFonts w:ascii="Times New Roman" w:hAnsi="Times New Roman" w:cs="Times New Roman"/>
              </w:rPr>
              <w:t xml:space="preserve">свои знания по теме, </w:t>
            </w:r>
            <w:r w:rsidRPr="007F6D8E">
              <w:rPr>
                <w:rFonts w:ascii="Times New Roman" w:hAnsi="Times New Roman" w:cs="Times New Roman"/>
                <w:b/>
                <w:bCs/>
              </w:rPr>
              <w:t xml:space="preserve">исправлять </w:t>
            </w:r>
            <w:r w:rsidRPr="007F6D8E">
              <w:rPr>
                <w:rFonts w:ascii="Times New Roman" w:hAnsi="Times New Roman" w:cs="Times New Roman"/>
              </w:rPr>
              <w:t>ошибки</w:t>
            </w:r>
          </w:p>
        </w:tc>
      </w:tr>
      <w:tr w:rsidTr="00ED59B9">
        <w:tblPrEx>
          <w:tblW w:w="15593" w:type="dxa"/>
          <w:tblInd w:w="5" w:type="dxa"/>
          <w:tblLayout w:type="fixed"/>
          <w:tblCellMar>
            <w:left w:w="0" w:type="dxa"/>
            <w:right w:w="0" w:type="dxa"/>
          </w:tblCellMar>
          <w:tblLook w:val="0000"/>
        </w:tblPrEx>
        <w:trPr>
          <w:trHeight w:val="556"/>
        </w:trPr>
        <w:tc>
          <w:tcPr>
            <w:tcW w:w="671" w:type="dxa"/>
            <w:vAlign w:val="center"/>
          </w:tcPr>
          <w:p w:rsidR="007F6D8E" w:rsidRPr="00DE0971" w:rsidP="00870D8B">
            <w:pPr>
              <w:pStyle w:val="NoSpacing"/>
              <w:jc w:val="center"/>
              <w:rPr>
                <w:rFonts w:ascii="Times New Roman" w:hAnsi="Times New Roman" w:cs="Times New Roman"/>
                <w:b/>
                <w:sz w:val="24"/>
                <w:szCs w:val="24"/>
              </w:rPr>
            </w:pPr>
            <w:r>
              <w:rPr>
                <w:rFonts w:ascii="Times New Roman" w:hAnsi="Times New Roman" w:cs="Times New Roman"/>
                <w:b/>
                <w:sz w:val="24"/>
                <w:szCs w:val="24"/>
              </w:rPr>
              <w:t>1</w:t>
            </w:r>
            <w:r w:rsidR="00870D8B">
              <w:rPr>
                <w:rFonts w:ascii="Times New Roman" w:hAnsi="Times New Roman" w:cs="Times New Roman"/>
                <w:b/>
                <w:sz w:val="24"/>
                <w:szCs w:val="24"/>
              </w:rPr>
              <w:t>1</w:t>
            </w:r>
            <w:r>
              <w:rPr>
                <w:rFonts w:ascii="Times New Roman" w:hAnsi="Times New Roman" w:cs="Times New Roman"/>
                <w:b/>
                <w:sz w:val="24"/>
                <w:szCs w:val="24"/>
              </w:rPr>
              <w:t>.02</w:t>
            </w:r>
          </w:p>
        </w:tc>
        <w:tc>
          <w:tcPr>
            <w:tcW w:w="708" w:type="dxa"/>
            <w:shd w:val="clear" w:color="auto" w:fill="auto"/>
            <w:vAlign w:val="center"/>
          </w:tcPr>
          <w:p w:rsidR="007F6D8E" w:rsidRPr="00DE0971" w:rsidP="008F356E">
            <w:pPr>
              <w:pStyle w:val="NoSpacing"/>
              <w:jc w:val="center"/>
              <w:rPr>
                <w:rFonts w:ascii="Times New Roman" w:hAnsi="Times New Roman" w:cs="Times New Roman"/>
                <w:b/>
                <w:sz w:val="24"/>
                <w:szCs w:val="24"/>
              </w:rPr>
            </w:pPr>
          </w:p>
        </w:tc>
        <w:tc>
          <w:tcPr>
            <w:tcW w:w="601" w:type="dxa"/>
            <w:shd w:val="clear" w:color="auto" w:fill="auto"/>
            <w:vAlign w:val="center"/>
          </w:tcPr>
          <w:p w:rsidR="007F6D8E" w:rsidRPr="00DE0971" w:rsidP="00DE0971">
            <w:pPr>
              <w:pStyle w:val="NoSpacing"/>
              <w:jc w:val="center"/>
              <w:rPr>
                <w:rFonts w:ascii="Times New Roman" w:hAnsi="Times New Roman" w:cs="Times New Roman"/>
                <w:b/>
                <w:sz w:val="24"/>
                <w:szCs w:val="24"/>
              </w:rPr>
            </w:pPr>
            <w:r>
              <w:rPr>
                <w:rFonts w:ascii="Times New Roman" w:hAnsi="Times New Roman" w:cs="Times New Roman"/>
                <w:b/>
                <w:sz w:val="24"/>
                <w:szCs w:val="24"/>
              </w:rPr>
              <w:t>21</w:t>
            </w:r>
          </w:p>
        </w:tc>
        <w:tc>
          <w:tcPr>
            <w:tcW w:w="571" w:type="dxa"/>
            <w:shd w:val="clear" w:color="auto" w:fill="auto"/>
            <w:vAlign w:val="center"/>
          </w:tcPr>
          <w:p w:rsidR="007F6D8E" w:rsidRPr="00FA2CC1" w:rsidP="00FA2CC1">
            <w:pPr>
              <w:pStyle w:val="NoSpacing"/>
              <w:ind w:right="1"/>
              <w:jc w:val="center"/>
              <w:rPr>
                <w:rFonts w:ascii="Times New Roman" w:hAnsi="Times New Roman" w:cs="Times New Roman"/>
                <w:sz w:val="24"/>
                <w:szCs w:val="24"/>
              </w:rPr>
            </w:pPr>
            <w:r w:rsidRPr="00FA2CC1">
              <w:rPr>
                <w:rFonts w:ascii="Times New Roman" w:hAnsi="Times New Roman" w:cs="Times New Roman"/>
                <w:sz w:val="24"/>
                <w:szCs w:val="24"/>
              </w:rPr>
              <w:t>2</w:t>
            </w:r>
          </w:p>
        </w:tc>
        <w:tc>
          <w:tcPr>
            <w:tcW w:w="1845" w:type="dxa"/>
            <w:shd w:val="clear" w:color="auto" w:fill="auto"/>
            <w:vAlign w:val="center"/>
          </w:tcPr>
          <w:p w:rsidR="007F6D8E" w:rsidRPr="00752733" w:rsidP="00AB258E">
            <w:pPr>
              <w:spacing w:after="0" w:line="240" w:lineRule="auto"/>
              <w:contextualSpacing/>
              <w:rPr>
                <w:rFonts w:ascii="Times New Roman" w:eastAsia="Calibri" w:hAnsi="Times New Roman" w:cs="Times New Roman"/>
                <w:sz w:val="24"/>
                <w:szCs w:val="24"/>
                <w:lang w:eastAsia="en-US"/>
              </w:rPr>
            </w:pPr>
            <w:r w:rsidRPr="00752733">
              <w:rPr>
                <w:rFonts w:ascii="Times New Roman" w:eastAsia="Calibri" w:hAnsi="Times New Roman" w:cs="Times New Roman"/>
                <w:sz w:val="24"/>
                <w:szCs w:val="24"/>
                <w:lang w:eastAsia="en-US"/>
              </w:rPr>
              <w:t>Исторический костюм. Одежда народов России</w:t>
            </w:r>
          </w:p>
        </w:tc>
        <w:tc>
          <w:tcPr>
            <w:tcW w:w="708" w:type="dxa"/>
            <w:shd w:val="clear" w:color="auto" w:fill="auto"/>
            <w:vAlign w:val="center"/>
          </w:tcPr>
          <w:p w:rsidR="007F6D8E" w:rsidRPr="00DE0971" w:rsidP="00A003A3">
            <w:pPr>
              <w:pStyle w:val="NoSpacing"/>
              <w:jc w:val="center"/>
              <w:rPr>
                <w:rFonts w:ascii="Times New Roman" w:hAnsi="Times New Roman" w:cs="Times New Roman"/>
                <w:b/>
                <w:sz w:val="24"/>
                <w:szCs w:val="24"/>
              </w:rPr>
            </w:pPr>
          </w:p>
        </w:tc>
        <w:tc>
          <w:tcPr>
            <w:tcW w:w="10489" w:type="dxa"/>
            <w:vMerge/>
            <w:shd w:val="clear" w:color="auto" w:fill="auto"/>
            <w:vAlign w:val="center"/>
          </w:tcPr>
          <w:p w:rsidR="007F6D8E" w:rsidRPr="00DE0971" w:rsidP="00DE0971">
            <w:pPr>
              <w:pStyle w:val="NoSpacing"/>
              <w:jc w:val="center"/>
              <w:rPr>
                <w:rFonts w:ascii="Times New Roman" w:hAnsi="Times New Roman" w:cs="Times New Roman"/>
                <w:b/>
                <w:sz w:val="24"/>
                <w:szCs w:val="24"/>
              </w:rPr>
            </w:pPr>
          </w:p>
        </w:tc>
      </w:tr>
      <w:tr w:rsidTr="00ED59B9">
        <w:tblPrEx>
          <w:tblW w:w="15593" w:type="dxa"/>
          <w:tblInd w:w="5" w:type="dxa"/>
          <w:tblLayout w:type="fixed"/>
          <w:tblCellMar>
            <w:left w:w="0" w:type="dxa"/>
            <w:right w:w="0" w:type="dxa"/>
          </w:tblCellMar>
          <w:tblLook w:val="0000"/>
        </w:tblPrEx>
        <w:trPr>
          <w:trHeight w:val="280"/>
        </w:trPr>
        <w:tc>
          <w:tcPr>
            <w:tcW w:w="671" w:type="dxa"/>
            <w:vAlign w:val="center"/>
          </w:tcPr>
          <w:p w:rsidR="007F6D8E" w:rsidRPr="00DE0971" w:rsidP="008F356E">
            <w:pPr>
              <w:pStyle w:val="NoSpacing"/>
              <w:jc w:val="center"/>
              <w:rPr>
                <w:rFonts w:ascii="Times New Roman" w:hAnsi="Times New Roman" w:cs="Times New Roman"/>
                <w:b/>
                <w:sz w:val="24"/>
                <w:szCs w:val="24"/>
              </w:rPr>
            </w:pPr>
            <w:r>
              <w:rPr>
                <w:rFonts w:ascii="Times New Roman" w:hAnsi="Times New Roman" w:cs="Times New Roman"/>
                <w:b/>
                <w:sz w:val="24"/>
                <w:szCs w:val="24"/>
              </w:rPr>
              <w:t>18</w:t>
            </w:r>
            <w:r w:rsidR="002F6A32">
              <w:rPr>
                <w:rFonts w:ascii="Times New Roman" w:hAnsi="Times New Roman" w:cs="Times New Roman"/>
                <w:b/>
                <w:sz w:val="24"/>
                <w:szCs w:val="24"/>
              </w:rPr>
              <w:t>.02</w:t>
            </w:r>
          </w:p>
        </w:tc>
        <w:tc>
          <w:tcPr>
            <w:tcW w:w="708" w:type="dxa"/>
            <w:shd w:val="clear" w:color="auto" w:fill="auto"/>
            <w:vAlign w:val="center"/>
          </w:tcPr>
          <w:p w:rsidR="007F6D8E" w:rsidRPr="00DE0971" w:rsidP="008F356E">
            <w:pPr>
              <w:pStyle w:val="NoSpacing"/>
              <w:jc w:val="center"/>
              <w:rPr>
                <w:rFonts w:ascii="Times New Roman" w:hAnsi="Times New Roman" w:cs="Times New Roman"/>
                <w:b/>
                <w:sz w:val="24"/>
                <w:szCs w:val="24"/>
              </w:rPr>
            </w:pPr>
          </w:p>
        </w:tc>
        <w:tc>
          <w:tcPr>
            <w:tcW w:w="601" w:type="dxa"/>
            <w:shd w:val="clear" w:color="auto" w:fill="auto"/>
            <w:vAlign w:val="center"/>
          </w:tcPr>
          <w:p w:rsidR="007F6D8E" w:rsidRPr="00DE0971" w:rsidP="00DE0971">
            <w:pPr>
              <w:pStyle w:val="NoSpacing"/>
              <w:jc w:val="center"/>
              <w:rPr>
                <w:rFonts w:ascii="Times New Roman" w:hAnsi="Times New Roman" w:cs="Times New Roman"/>
                <w:b/>
                <w:sz w:val="24"/>
                <w:szCs w:val="24"/>
              </w:rPr>
            </w:pPr>
            <w:r>
              <w:rPr>
                <w:rFonts w:ascii="Times New Roman" w:hAnsi="Times New Roman" w:cs="Times New Roman"/>
                <w:b/>
                <w:sz w:val="24"/>
                <w:szCs w:val="24"/>
              </w:rPr>
              <w:t>22</w:t>
            </w:r>
          </w:p>
        </w:tc>
        <w:tc>
          <w:tcPr>
            <w:tcW w:w="571" w:type="dxa"/>
            <w:shd w:val="clear" w:color="auto" w:fill="auto"/>
            <w:vAlign w:val="center"/>
          </w:tcPr>
          <w:p w:rsidR="007F6D8E" w:rsidRPr="00FA2CC1" w:rsidP="00FA2CC1">
            <w:pPr>
              <w:pStyle w:val="NoSpacing"/>
              <w:ind w:right="1"/>
              <w:jc w:val="center"/>
              <w:rPr>
                <w:rFonts w:ascii="Times New Roman" w:hAnsi="Times New Roman" w:cs="Times New Roman"/>
                <w:sz w:val="24"/>
                <w:szCs w:val="24"/>
              </w:rPr>
            </w:pPr>
            <w:r w:rsidRPr="00FA2CC1">
              <w:rPr>
                <w:rFonts w:ascii="Times New Roman" w:hAnsi="Times New Roman" w:cs="Times New Roman"/>
                <w:sz w:val="24"/>
                <w:szCs w:val="24"/>
              </w:rPr>
              <w:t>3</w:t>
            </w:r>
          </w:p>
        </w:tc>
        <w:tc>
          <w:tcPr>
            <w:tcW w:w="1845" w:type="dxa"/>
            <w:shd w:val="clear" w:color="auto" w:fill="auto"/>
            <w:vAlign w:val="center"/>
          </w:tcPr>
          <w:p w:rsidR="007F6D8E" w:rsidRPr="00752733" w:rsidP="00AB258E">
            <w:pPr>
              <w:spacing w:after="0" w:line="240" w:lineRule="auto"/>
              <w:contextualSpacing/>
              <w:rPr>
                <w:rFonts w:ascii="Times New Roman" w:eastAsia="Calibri" w:hAnsi="Times New Roman" w:cs="Times New Roman"/>
                <w:sz w:val="24"/>
                <w:szCs w:val="24"/>
                <w:lang w:eastAsia="en-US"/>
              </w:rPr>
            </w:pPr>
            <w:r w:rsidRPr="00752733">
              <w:rPr>
                <w:rFonts w:ascii="Times New Roman" w:eastAsia="Calibri" w:hAnsi="Times New Roman" w:cs="Times New Roman"/>
                <w:sz w:val="24"/>
                <w:szCs w:val="24"/>
                <w:lang w:eastAsia="en-US"/>
              </w:rPr>
              <w:t>Синтетические ткани</w:t>
            </w:r>
          </w:p>
        </w:tc>
        <w:tc>
          <w:tcPr>
            <w:tcW w:w="708" w:type="dxa"/>
            <w:shd w:val="clear" w:color="auto" w:fill="auto"/>
            <w:vAlign w:val="center"/>
          </w:tcPr>
          <w:p w:rsidR="007F6D8E" w:rsidRPr="00DE0971" w:rsidP="00A003A3">
            <w:pPr>
              <w:pStyle w:val="NoSpacing"/>
              <w:jc w:val="center"/>
              <w:rPr>
                <w:rFonts w:ascii="Times New Roman" w:hAnsi="Times New Roman" w:cs="Times New Roman"/>
                <w:b/>
                <w:sz w:val="24"/>
                <w:szCs w:val="24"/>
              </w:rPr>
            </w:pPr>
          </w:p>
        </w:tc>
        <w:tc>
          <w:tcPr>
            <w:tcW w:w="10489" w:type="dxa"/>
            <w:vMerge/>
            <w:shd w:val="clear" w:color="auto" w:fill="auto"/>
            <w:vAlign w:val="center"/>
          </w:tcPr>
          <w:p w:rsidR="007F6D8E" w:rsidRPr="00DE0971" w:rsidP="00DE0971">
            <w:pPr>
              <w:pStyle w:val="NoSpacing"/>
              <w:jc w:val="center"/>
              <w:rPr>
                <w:rFonts w:ascii="Times New Roman" w:hAnsi="Times New Roman" w:cs="Times New Roman"/>
                <w:b/>
                <w:sz w:val="24"/>
                <w:szCs w:val="24"/>
              </w:rPr>
            </w:pPr>
          </w:p>
        </w:tc>
      </w:tr>
      <w:tr w:rsidTr="00ED59B9">
        <w:tblPrEx>
          <w:tblW w:w="15593" w:type="dxa"/>
          <w:tblInd w:w="5" w:type="dxa"/>
          <w:tblLayout w:type="fixed"/>
          <w:tblCellMar>
            <w:left w:w="0" w:type="dxa"/>
            <w:right w:w="0" w:type="dxa"/>
          </w:tblCellMar>
          <w:tblLook w:val="0000"/>
        </w:tblPrEx>
        <w:trPr>
          <w:trHeight w:val="271"/>
        </w:trPr>
        <w:tc>
          <w:tcPr>
            <w:tcW w:w="671" w:type="dxa"/>
            <w:vAlign w:val="center"/>
          </w:tcPr>
          <w:p w:rsidR="007F6D8E" w:rsidRPr="00DE0971" w:rsidP="008F356E">
            <w:pPr>
              <w:pStyle w:val="NoSpacing"/>
              <w:jc w:val="center"/>
              <w:rPr>
                <w:rFonts w:ascii="Times New Roman" w:hAnsi="Times New Roman" w:cs="Times New Roman"/>
                <w:b/>
                <w:sz w:val="24"/>
                <w:szCs w:val="24"/>
              </w:rPr>
            </w:pPr>
            <w:r>
              <w:rPr>
                <w:rFonts w:ascii="Times New Roman" w:hAnsi="Times New Roman" w:cs="Times New Roman"/>
                <w:b/>
                <w:sz w:val="24"/>
                <w:szCs w:val="24"/>
              </w:rPr>
              <w:t>25.02</w:t>
            </w:r>
          </w:p>
        </w:tc>
        <w:tc>
          <w:tcPr>
            <w:tcW w:w="708" w:type="dxa"/>
            <w:shd w:val="clear" w:color="auto" w:fill="auto"/>
            <w:vAlign w:val="center"/>
          </w:tcPr>
          <w:p w:rsidR="007F6D8E" w:rsidRPr="00DE0971" w:rsidP="008F356E">
            <w:pPr>
              <w:pStyle w:val="NoSpacing"/>
              <w:jc w:val="center"/>
              <w:rPr>
                <w:rFonts w:ascii="Times New Roman" w:hAnsi="Times New Roman" w:cs="Times New Roman"/>
                <w:b/>
                <w:sz w:val="24"/>
                <w:szCs w:val="24"/>
              </w:rPr>
            </w:pPr>
          </w:p>
        </w:tc>
        <w:tc>
          <w:tcPr>
            <w:tcW w:w="601" w:type="dxa"/>
            <w:shd w:val="clear" w:color="auto" w:fill="auto"/>
            <w:vAlign w:val="center"/>
          </w:tcPr>
          <w:p w:rsidR="007F6D8E" w:rsidRPr="00DE0971" w:rsidP="00DE0971">
            <w:pPr>
              <w:pStyle w:val="NoSpacing"/>
              <w:jc w:val="center"/>
              <w:rPr>
                <w:rFonts w:ascii="Times New Roman" w:hAnsi="Times New Roman" w:cs="Times New Roman"/>
                <w:b/>
                <w:sz w:val="24"/>
                <w:szCs w:val="24"/>
              </w:rPr>
            </w:pPr>
            <w:r>
              <w:rPr>
                <w:rFonts w:ascii="Times New Roman" w:hAnsi="Times New Roman" w:cs="Times New Roman"/>
                <w:b/>
                <w:sz w:val="24"/>
                <w:szCs w:val="24"/>
              </w:rPr>
              <w:t>23</w:t>
            </w:r>
          </w:p>
        </w:tc>
        <w:tc>
          <w:tcPr>
            <w:tcW w:w="571" w:type="dxa"/>
            <w:shd w:val="clear" w:color="auto" w:fill="auto"/>
            <w:vAlign w:val="center"/>
          </w:tcPr>
          <w:p w:rsidR="007F6D8E" w:rsidRPr="00FA2CC1" w:rsidP="00FA2CC1">
            <w:pPr>
              <w:pStyle w:val="NoSpacing"/>
              <w:ind w:right="1"/>
              <w:jc w:val="center"/>
              <w:rPr>
                <w:rFonts w:ascii="Times New Roman" w:hAnsi="Times New Roman" w:cs="Times New Roman"/>
                <w:sz w:val="24"/>
                <w:szCs w:val="24"/>
              </w:rPr>
            </w:pPr>
            <w:r w:rsidRPr="00FA2CC1">
              <w:rPr>
                <w:rFonts w:ascii="Times New Roman" w:hAnsi="Times New Roman" w:cs="Times New Roman"/>
                <w:sz w:val="24"/>
                <w:szCs w:val="24"/>
              </w:rPr>
              <w:t>4</w:t>
            </w:r>
          </w:p>
        </w:tc>
        <w:tc>
          <w:tcPr>
            <w:tcW w:w="1845" w:type="dxa"/>
            <w:shd w:val="clear" w:color="auto" w:fill="auto"/>
            <w:vAlign w:val="center"/>
          </w:tcPr>
          <w:p w:rsidR="007F6D8E" w:rsidRPr="00752733" w:rsidP="00AB258E">
            <w:pPr>
              <w:spacing w:after="0" w:line="240" w:lineRule="auto"/>
              <w:contextualSpacing/>
              <w:rPr>
                <w:rFonts w:ascii="Times New Roman" w:eastAsia="Calibri" w:hAnsi="Times New Roman" w:cs="Times New Roman"/>
                <w:sz w:val="24"/>
                <w:szCs w:val="24"/>
                <w:lang w:eastAsia="en-US"/>
              </w:rPr>
            </w:pPr>
            <w:r w:rsidRPr="00752733">
              <w:rPr>
                <w:rFonts w:ascii="Times New Roman" w:eastAsia="Calibri" w:hAnsi="Times New Roman" w:cs="Times New Roman"/>
                <w:sz w:val="24"/>
                <w:szCs w:val="24"/>
                <w:lang w:eastAsia="en-US"/>
              </w:rPr>
              <w:t>Твоя школьная форма</w:t>
            </w:r>
          </w:p>
        </w:tc>
        <w:tc>
          <w:tcPr>
            <w:tcW w:w="708" w:type="dxa"/>
            <w:shd w:val="clear" w:color="auto" w:fill="auto"/>
            <w:vAlign w:val="center"/>
          </w:tcPr>
          <w:p w:rsidR="007F6D8E" w:rsidRPr="00DE0971" w:rsidP="00A003A3">
            <w:pPr>
              <w:pStyle w:val="NoSpacing"/>
              <w:jc w:val="center"/>
              <w:rPr>
                <w:rFonts w:ascii="Times New Roman" w:hAnsi="Times New Roman" w:cs="Times New Roman"/>
                <w:b/>
                <w:sz w:val="24"/>
                <w:szCs w:val="24"/>
              </w:rPr>
            </w:pPr>
          </w:p>
        </w:tc>
        <w:tc>
          <w:tcPr>
            <w:tcW w:w="10489" w:type="dxa"/>
            <w:vMerge/>
            <w:shd w:val="clear" w:color="auto" w:fill="auto"/>
            <w:vAlign w:val="center"/>
          </w:tcPr>
          <w:p w:rsidR="007F6D8E" w:rsidRPr="00DE0971" w:rsidP="00DE0971">
            <w:pPr>
              <w:pStyle w:val="NoSpacing"/>
              <w:jc w:val="center"/>
              <w:rPr>
                <w:rFonts w:ascii="Times New Roman" w:hAnsi="Times New Roman" w:cs="Times New Roman"/>
                <w:b/>
                <w:sz w:val="24"/>
                <w:szCs w:val="24"/>
              </w:rPr>
            </w:pPr>
          </w:p>
        </w:tc>
      </w:tr>
      <w:tr w:rsidTr="00ED59B9">
        <w:tblPrEx>
          <w:tblW w:w="15593" w:type="dxa"/>
          <w:tblInd w:w="5" w:type="dxa"/>
          <w:tblLayout w:type="fixed"/>
          <w:tblCellMar>
            <w:left w:w="0" w:type="dxa"/>
            <w:right w:w="0" w:type="dxa"/>
          </w:tblCellMar>
          <w:tblLook w:val="0000"/>
        </w:tblPrEx>
        <w:trPr>
          <w:trHeight w:val="770"/>
        </w:trPr>
        <w:tc>
          <w:tcPr>
            <w:tcW w:w="671" w:type="dxa"/>
            <w:vAlign w:val="center"/>
          </w:tcPr>
          <w:p w:rsidR="007F6D8E" w:rsidRPr="00DE0971" w:rsidP="008F356E">
            <w:pPr>
              <w:pStyle w:val="NoSpacing"/>
              <w:jc w:val="center"/>
              <w:rPr>
                <w:rFonts w:ascii="Times New Roman" w:hAnsi="Times New Roman" w:cs="Times New Roman"/>
                <w:b/>
                <w:sz w:val="24"/>
                <w:szCs w:val="24"/>
              </w:rPr>
            </w:pPr>
            <w:r>
              <w:rPr>
                <w:rFonts w:ascii="Times New Roman" w:hAnsi="Times New Roman" w:cs="Times New Roman"/>
                <w:b/>
                <w:sz w:val="24"/>
                <w:szCs w:val="24"/>
              </w:rPr>
              <w:t>04</w:t>
            </w:r>
            <w:r w:rsidR="002F6A32">
              <w:rPr>
                <w:rFonts w:ascii="Times New Roman" w:hAnsi="Times New Roman" w:cs="Times New Roman"/>
                <w:b/>
                <w:sz w:val="24"/>
                <w:szCs w:val="24"/>
              </w:rPr>
              <w:t>.03</w:t>
            </w:r>
          </w:p>
        </w:tc>
        <w:tc>
          <w:tcPr>
            <w:tcW w:w="708" w:type="dxa"/>
            <w:shd w:val="clear" w:color="auto" w:fill="auto"/>
            <w:vAlign w:val="center"/>
          </w:tcPr>
          <w:p w:rsidR="007F6D8E" w:rsidRPr="00DE0971" w:rsidP="008F356E">
            <w:pPr>
              <w:pStyle w:val="NoSpacing"/>
              <w:jc w:val="center"/>
              <w:rPr>
                <w:rFonts w:ascii="Times New Roman" w:hAnsi="Times New Roman" w:cs="Times New Roman"/>
                <w:b/>
                <w:sz w:val="24"/>
                <w:szCs w:val="24"/>
              </w:rPr>
            </w:pPr>
          </w:p>
        </w:tc>
        <w:tc>
          <w:tcPr>
            <w:tcW w:w="601" w:type="dxa"/>
            <w:shd w:val="clear" w:color="auto" w:fill="auto"/>
            <w:vAlign w:val="center"/>
          </w:tcPr>
          <w:p w:rsidR="007F6D8E" w:rsidRPr="00DE0971" w:rsidP="00DE0971">
            <w:pPr>
              <w:pStyle w:val="NoSpacing"/>
              <w:jc w:val="center"/>
              <w:rPr>
                <w:rFonts w:ascii="Times New Roman" w:hAnsi="Times New Roman" w:cs="Times New Roman"/>
                <w:b/>
                <w:sz w:val="24"/>
                <w:szCs w:val="24"/>
              </w:rPr>
            </w:pPr>
            <w:r>
              <w:rPr>
                <w:rFonts w:ascii="Times New Roman" w:hAnsi="Times New Roman" w:cs="Times New Roman"/>
                <w:b/>
                <w:sz w:val="24"/>
                <w:szCs w:val="24"/>
              </w:rPr>
              <w:t>24</w:t>
            </w:r>
          </w:p>
        </w:tc>
        <w:tc>
          <w:tcPr>
            <w:tcW w:w="571" w:type="dxa"/>
            <w:shd w:val="clear" w:color="auto" w:fill="auto"/>
            <w:vAlign w:val="center"/>
          </w:tcPr>
          <w:p w:rsidR="007F6D8E" w:rsidRPr="00FA2CC1" w:rsidP="00FA2CC1">
            <w:pPr>
              <w:pStyle w:val="NoSpacing"/>
              <w:ind w:right="1"/>
              <w:jc w:val="center"/>
              <w:rPr>
                <w:rFonts w:ascii="Times New Roman" w:hAnsi="Times New Roman" w:cs="Times New Roman"/>
                <w:sz w:val="24"/>
                <w:szCs w:val="24"/>
              </w:rPr>
            </w:pPr>
            <w:r w:rsidRPr="00FA2CC1">
              <w:rPr>
                <w:rFonts w:ascii="Times New Roman" w:hAnsi="Times New Roman" w:cs="Times New Roman"/>
                <w:sz w:val="24"/>
                <w:szCs w:val="24"/>
              </w:rPr>
              <w:t>5</w:t>
            </w:r>
          </w:p>
        </w:tc>
        <w:tc>
          <w:tcPr>
            <w:tcW w:w="1845" w:type="dxa"/>
            <w:shd w:val="clear" w:color="auto" w:fill="auto"/>
            <w:vAlign w:val="center"/>
          </w:tcPr>
          <w:p w:rsidR="007F6D8E" w:rsidRPr="00752733" w:rsidP="00AB258E">
            <w:pPr>
              <w:spacing w:after="0" w:line="240" w:lineRule="auto"/>
              <w:contextualSpacing/>
              <w:rPr>
                <w:rFonts w:ascii="Times New Roman" w:eastAsia="Calibri" w:hAnsi="Times New Roman" w:cs="Times New Roman"/>
                <w:sz w:val="24"/>
                <w:szCs w:val="24"/>
                <w:lang w:eastAsia="en-US"/>
              </w:rPr>
            </w:pPr>
            <w:r w:rsidRPr="00752733">
              <w:rPr>
                <w:rFonts w:ascii="Times New Roman" w:eastAsia="Calibri" w:hAnsi="Times New Roman" w:cs="Times New Roman"/>
                <w:sz w:val="24"/>
                <w:szCs w:val="24"/>
                <w:lang w:eastAsia="en-US"/>
              </w:rPr>
              <w:t>Объемные рамки</w:t>
            </w:r>
          </w:p>
        </w:tc>
        <w:tc>
          <w:tcPr>
            <w:tcW w:w="708" w:type="dxa"/>
            <w:shd w:val="clear" w:color="auto" w:fill="auto"/>
            <w:vAlign w:val="center"/>
          </w:tcPr>
          <w:p w:rsidR="007F6D8E" w:rsidRPr="00DE0971" w:rsidP="00A003A3">
            <w:pPr>
              <w:pStyle w:val="NoSpacing"/>
              <w:jc w:val="center"/>
              <w:rPr>
                <w:rFonts w:ascii="Times New Roman" w:hAnsi="Times New Roman" w:cs="Times New Roman"/>
                <w:b/>
                <w:sz w:val="24"/>
                <w:szCs w:val="24"/>
              </w:rPr>
            </w:pPr>
          </w:p>
        </w:tc>
        <w:tc>
          <w:tcPr>
            <w:tcW w:w="10489" w:type="dxa"/>
            <w:vMerge/>
            <w:shd w:val="clear" w:color="auto" w:fill="auto"/>
            <w:vAlign w:val="center"/>
          </w:tcPr>
          <w:p w:rsidR="007F6D8E" w:rsidRPr="00DE0971" w:rsidP="00DE0971">
            <w:pPr>
              <w:pStyle w:val="NoSpacing"/>
              <w:jc w:val="center"/>
              <w:rPr>
                <w:rFonts w:ascii="Times New Roman" w:hAnsi="Times New Roman" w:cs="Times New Roman"/>
                <w:b/>
                <w:sz w:val="24"/>
                <w:szCs w:val="24"/>
              </w:rPr>
            </w:pPr>
          </w:p>
        </w:tc>
      </w:tr>
      <w:tr w:rsidTr="00ED59B9">
        <w:tblPrEx>
          <w:tblW w:w="15593" w:type="dxa"/>
          <w:tblInd w:w="5" w:type="dxa"/>
          <w:tblLayout w:type="fixed"/>
          <w:tblCellMar>
            <w:left w:w="0" w:type="dxa"/>
            <w:right w:w="0" w:type="dxa"/>
          </w:tblCellMar>
          <w:tblLook w:val="0000"/>
        </w:tblPrEx>
        <w:trPr>
          <w:trHeight w:val="1705"/>
        </w:trPr>
        <w:tc>
          <w:tcPr>
            <w:tcW w:w="671" w:type="dxa"/>
            <w:vAlign w:val="center"/>
          </w:tcPr>
          <w:p w:rsidR="007F6D8E" w:rsidRPr="00DE0971" w:rsidP="00870D8B">
            <w:pPr>
              <w:pStyle w:val="NoSpacing"/>
              <w:jc w:val="center"/>
              <w:rPr>
                <w:rFonts w:ascii="Times New Roman" w:hAnsi="Times New Roman" w:cs="Times New Roman"/>
                <w:b/>
                <w:sz w:val="24"/>
                <w:szCs w:val="24"/>
              </w:rPr>
            </w:pPr>
            <w:r>
              <w:rPr>
                <w:rFonts w:ascii="Times New Roman" w:hAnsi="Times New Roman" w:cs="Times New Roman"/>
                <w:b/>
                <w:sz w:val="24"/>
                <w:szCs w:val="24"/>
              </w:rPr>
              <w:t>11.03</w:t>
            </w:r>
          </w:p>
        </w:tc>
        <w:tc>
          <w:tcPr>
            <w:tcW w:w="708" w:type="dxa"/>
            <w:shd w:val="clear" w:color="auto" w:fill="auto"/>
            <w:vAlign w:val="center"/>
          </w:tcPr>
          <w:p w:rsidR="007F6D8E" w:rsidRPr="00DE0971" w:rsidP="008F356E">
            <w:pPr>
              <w:pStyle w:val="NoSpacing"/>
              <w:jc w:val="center"/>
              <w:rPr>
                <w:rFonts w:ascii="Times New Roman" w:hAnsi="Times New Roman" w:cs="Times New Roman"/>
                <w:b/>
                <w:sz w:val="24"/>
                <w:szCs w:val="24"/>
              </w:rPr>
            </w:pPr>
          </w:p>
        </w:tc>
        <w:tc>
          <w:tcPr>
            <w:tcW w:w="601" w:type="dxa"/>
            <w:shd w:val="clear" w:color="auto" w:fill="auto"/>
            <w:vAlign w:val="center"/>
          </w:tcPr>
          <w:p w:rsidR="007F6D8E" w:rsidRPr="00DE0971" w:rsidP="00DE0971">
            <w:pPr>
              <w:pStyle w:val="NoSpacing"/>
              <w:jc w:val="center"/>
              <w:rPr>
                <w:rFonts w:ascii="Times New Roman" w:hAnsi="Times New Roman" w:cs="Times New Roman"/>
                <w:b/>
                <w:sz w:val="24"/>
                <w:szCs w:val="24"/>
              </w:rPr>
            </w:pPr>
            <w:r>
              <w:rPr>
                <w:rFonts w:ascii="Times New Roman" w:hAnsi="Times New Roman" w:cs="Times New Roman"/>
                <w:b/>
                <w:sz w:val="24"/>
                <w:szCs w:val="24"/>
              </w:rPr>
              <w:t>25</w:t>
            </w:r>
          </w:p>
        </w:tc>
        <w:tc>
          <w:tcPr>
            <w:tcW w:w="571" w:type="dxa"/>
            <w:shd w:val="clear" w:color="auto" w:fill="auto"/>
            <w:vAlign w:val="center"/>
          </w:tcPr>
          <w:p w:rsidR="007F6D8E" w:rsidRPr="00FA2CC1" w:rsidP="00FA2CC1">
            <w:pPr>
              <w:pStyle w:val="NoSpacing"/>
              <w:ind w:right="1"/>
              <w:jc w:val="center"/>
              <w:rPr>
                <w:rFonts w:ascii="Times New Roman" w:hAnsi="Times New Roman" w:cs="Times New Roman"/>
                <w:sz w:val="24"/>
                <w:szCs w:val="24"/>
              </w:rPr>
            </w:pPr>
            <w:r w:rsidRPr="00FA2CC1">
              <w:rPr>
                <w:rFonts w:ascii="Times New Roman" w:hAnsi="Times New Roman" w:cs="Times New Roman"/>
                <w:sz w:val="24"/>
                <w:szCs w:val="24"/>
              </w:rPr>
              <w:t>6</w:t>
            </w:r>
          </w:p>
        </w:tc>
        <w:tc>
          <w:tcPr>
            <w:tcW w:w="1845" w:type="dxa"/>
            <w:shd w:val="clear" w:color="auto" w:fill="auto"/>
            <w:vAlign w:val="center"/>
          </w:tcPr>
          <w:p w:rsidR="007F6D8E" w:rsidRPr="00752733" w:rsidP="00AB258E">
            <w:pPr>
              <w:spacing w:after="0" w:line="240" w:lineRule="auto"/>
              <w:contextualSpacing/>
              <w:rPr>
                <w:rFonts w:ascii="Times New Roman" w:eastAsia="Calibri" w:hAnsi="Times New Roman" w:cs="Times New Roman"/>
                <w:sz w:val="24"/>
                <w:szCs w:val="24"/>
                <w:lang w:eastAsia="en-US"/>
              </w:rPr>
            </w:pPr>
            <w:r w:rsidRPr="00752733">
              <w:rPr>
                <w:rFonts w:ascii="Times New Roman" w:eastAsia="Calibri" w:hAnsi="Times New Roman" w:cs="Times New Roman"/>
                <w:sz w:val="24"/>
                <w:szCs w:val="24"/>
                <w:lang w:eastAsia="en-US"/>
              </w:rPr>
              <w:t>Аксессуары одежды</w:t>
            </w:r>
          </w:p>
        </w:tc>
        <w:tc>
          <w:tcPr>
            <w:tcW w:w="708" w:type="dxa"/>
            <w:shd w:val="clear" w:color="auto" w:fill="auto"/>
            <w:vAlign w:val="center"/>
          </w:tcPr>
          <w:p w:rsidR="007F6D8E" w:rsidRPr="00DE0971" w:rsidP="00A003A3">
            <w:pPr>
              <w:pStyle w:val="NoSpacing"/>
              <w:jc w:val="center"/>
              <w:rPr>
                <w:rFonts w:ascii="Times New Roman" w:hAnsi="Times New Roman" w:cs="Times New Roman"/>
                <w:b/>
                <w:sz w:val="24"/>
                <w:szCs w:val="24"/>
              </w:rPr>
            </w:pPr>
          </w:p>
        </w:tc>
        <w:tc>
          <w:tcPr>
            <w:tcW w:w="10489" w:type="dxa"/>
            <w:vMerge/>
            <w:shd w:val="clear" w:color="auto" w:fill="auto"/>
            <w:vAlign w:val="center"/>
          </w:tcPr>
          <w:p w:rsidR="007F6D8E" w:rsidRPr="00DE0971" w:rsidP="00DE0971">
            <w:pPr>
              <w:pStyle w:val="NoSpacing"/>
              <w:jc w:val="center"/>
              <w:rPr>
                <w:rFonts w:ascii="Times New Roman" w:hAnsi="Times New Roman" w:cs="Times New Roman"/>
                <w:b/>
                <w:sz w:val="24"/>
                <w:szCs w:val="24"/>
              </w:rPr>
            </w:pPr>
          </w:p>
        </w:tc>
      </w:tr>
      <w:tr w:rsidTr="00ED59B9">
        <w:tblPrEx>
          <w:tblW w:w="15593" w:type="dxa"/>
          <w:tblInd w:w="5" w:type="dxa"/>
          <w:tblLayout w:type="fixed"/>
          <w:tblCellMar>
            <w:left w:w="0" w:type="dxa"/>
            <w:right w:w="0" w:type="dxa"/>
          </w:tblCellMar>
          <w:tblLook w:val="0000"/>
        </w:tblPrEx>
        <w:trPr>
          <w:trHeight w:val="553"/>
        </w:trPr>
        <w:tc>
          <w:tcPr>
            <w:tcW w:w="671" w:type="dxa"/>
            <w:vAlign w:val="center"/>
          </w:tcPr>
          <w:p w:rsidR="007F6D8E" w:rsidRPr="00DE0971" w:rsidP="00870D8B">
            <w:pPr>
              <w:pStyle w:val="NoSpacing"/>
              <w:jc w:val="center"/>
              <w:rPr>
                <w:rFonts w:ascii="Times New Roman" w:hAnsi="Times New Roman" w:cs="Times New Roman"/>
                <w:b/>
                <w:sz w:val="24"/>
                <w:szCs w:val="24"/>
              </w:rPr>
            </w:pPr>
            <w:r>
              <w:rPr>
                <w:rFonts w:ascii="Times New Roman" w:hAnsi="Times New Roman" w:cs="Times New Roman"/>
                <w:b/>
                <w:sz w:val="24"/>
                <w:szCs w:val="24"/>
              </w:rPr>
              <w:t>1</w:t>
            </w:r>
            <w:r w:rsidR="00870D8B">
              <w:rPr>
                <w:rFonts w:ascii="Times New Roman" w:hAnsi="Times New Roman" w:cs="Times New Roman"/>
                <w:b/>
                <w:sz w:val="24"/>
                <w:szCs w:val="24"/>
              </w:rPr>
              <w:t>8</w:t>
            </w:r>
            <w:r>
              <w:rPr>
                <w:rFonts w:ascii="Times New Roman" w:hAnsi="Times New Roman" w:cs="Times New Roman"/>
                <w:b/>
                <w:sz w:val="24"/>
                <w:szCs w:val="24"/>
              </w:rPr>
              <w:t>.0</w:t>
            </w:r>
            <w:r w:rsidR="00870D8B">
              <w:rPr>
                <w:rFonts w:ascii="Times New Roman" w:hAnsi="Times New Roman" w:cs="Times New Roman"/>
                <w:b/>
                <w:sz w:val="24"/>
                <w:szCs w:val="24"/>
              </w:rPr>
              <w:t>3</w:t>
            </w:r>
          </w:p>
        </w:tc>
        <w:tc>
          <w:tcPr>
            <w:tcW w:w="708" w:type="dxa"/>
            <w:shd w:val="clear" w:color="auto" w:fill="auto"/>
            <w:vAlign w:val="center"/>
          </w:tcPr>
          <w:p w:rsidR="007F6D8E" w:rsidRPr="00DE0971" w:rsidP="008F356E">
            <w:pPr>
              <w:pStyle w:val="NoSpacing"/>
              <w:jc w:val="center"/>
              <w:rPr>
                <w:rFonts w:ascii="Times New Roman" w:hAnsi="Times New Roman" w:cs="Times New Roman"/>
                <w:b/>
                <w:sz w:val="24"/>
                <w:szCs w:val="24"/>
              </w:rPr>
            </w:pPr>
          </w:p>
        </w:tc>
        <w:tc>
          <w:tcPr>
            <w:tcW w:w="601" w:type="dxa"/>
            <w:shd w:val="clear" w:color="auto" w:fill="auto"/>
            <w:vAlign w:val="center"/>
          </w:tcPr>
          <w:p w:rsidR="007F6D8E" w:rsidRPr="00DE0971" w:rsidP="00DE0971">
            <w:pPr>
              <w:pStyle w:val="NoSpacing"/>
              <w:jc w:val="center"/>
              <w:rPr>
                <w:rFonts w:ascii="Times New Roman" w:hAnsi="Times New Roman" w:cs="Times New Roman"/>
                <w:b/>
                <w:sz w:val="24"/>
                <w:szCs w:val="24"/>
              </w:rPr>
            </w:pPr>
            <w:r>
              <w:rPr>
                <w:rFonts w:ascii="Times New Roman" w:hAnsi="Times New Roman" w:cs="Times New Roman"/>
                <w:b/>
                <w:sz w:val="24"/>
                <w:szCs w:val="24"/>
              </w:rPr>
              <w:t>26</w:t>
            </w:r>
          </w:p>
        </w:tc>
        <w:tc>
          <w:tcPr>
            <w:tcW w:w="571" w:type="dxa"/>
            <w:shd w:val="clear" w:color="auto" w:fill="auto"/>
            <w:vAlign w:val="center"/>
          </w:tcPr>
          <w:p w:rsidR="007F6D8E" w:rsidRPr="00FA2CC1" w:rsidP="00FA2CC1">
            <w:pPr>
              <w:pStyle w:val="NoSpacing"/>
              <w:ind w:right="1"/>
              <w:jc w:val="center"/>
              <w:rPr>
                <w:rFonts w:ascii="Times New Roman" w:hAnsi="Times New Roman" w:cs="Times New Roman"/>
                <w:sz w:val="24"/>
                <w:szCs w:val="24"/>
              </w:rPr>
            </w:pPr>
            <w:r w:rsidRPr="00FA2CC1">
              <w:rPr>
                <w:rFonts w:ascii="Times New Roman" w:hAnsi="Times New Roman" w:cs="Times New Roman"/>
                <w:sz w:val="24"/>
                <w:szCs w:val="24"/>
              </w:rPr>
              <w:t>7</w:t>
            </w:r>
          </w:p>
        </w:tc>
        <w:tc>
          <w:tcPr>
            <w:tcW w:w="1845" w:type="dxa"/>
            <w:shd w:val="clear" w:color="auto" w:fill="auto"/>
            <w:vAlign w:val="center"/>
          </w:tcPr>
          <w:p w:rsidR="007F6D8E" w:rsidRPr="00752733" w:rsidP="00AB258E">
            <w:pPr>
              <w:spacing w:after="0" w:line="240" w:lineRule="auto"/>
              <w:contextualSpacing/>
              <w:rPr>
                <w:rFonts w:ascii="Times New Roman" w:eastAsia="Calibri" w:hAnsi="Times New Roman" w:cs="Times New Roman"/>
                <w:sz w:val="24"/>
                <w:szCs w:val="24"/>
                <w:lang w:eastAsia="en-US"/>
              </w:rPr>
            </w:pPr>
            <w:r w:rsidRPr="00ED59B9">
              <w:rPr>
                <w:rFonts w:ascii="Times New Roman" w:eastAsia="Calibri" w:hAnsi="Times New Roman" w:cs="Times New Roman"/>
                <w:sz w:val="24"/>
                <w:szCs w:val="24"/>
                <w:lang w:eastAsia="en-US"/>
              </w:rPr>
              <w:t>Вышивка лентами. Проверим себя по разделу «Студия «Мода»</w:t>
            </w:r>
          </w:p>
        </w:tc>
        <w:tc>
          <w:tcPr>
            <w:tcW w:w="708" w:type="dxa"/>
            <w:shd w:val="clear" w:color="auto" w:fill="auto"/>
            <w:vAlign w:val="center"/>
          </w:tcPr>
          <w:p w:rsidR="007F6D8E" w:rsidRPr="00DE0971" w:rsidP="00A003A3">
            <w:pPr>
              <w:pStyle w:val="NoSpacing"/>
              <w:jc w:val="center"/>
              <w:rPr>
                <w:rFonts w:ascii="Times New Roman" w:hAnsi="Times New Roman" w:cs="Times New Roman"/>
                <w:b/>
                <w:sz w:val="24"/>
                <w:szCs w:val="24"/>
              </w:rPr>
            </w:pPr>
          </w:p>
        </w:tc>
        <w:tc>
          <w:tcPr>
            <w:tcW w:w="10489" w:type="dxa"/>
            <w:vMerge/>
            <w:shd w:val="clear" w:color="auto" w:fill="auto"/>
            <w:vAlign w:val="center"/>
          </w:tcPr>
          <w:p w:rsidR="007F6D8E" w:rsidRPr="00DE0971" w:rsidP="00DE0971">
            <w:pPr>
              <w:pStyle w:val="NoSpacing"/>
              <w:jc w:val="center"/>
              <w:rPr>
                <w:rFonts w:ascii="Times New Roman" w:hAnsi="Times New Roman" w:cs="Times New Roman"/>
                <w:b/>
                <w:sz w:val="24"/>
                <w:szCs w:val="24"/>
              </w:rPr>
            </w:pPr>
          </w:p>
        </w:tc>
      </w:tr>
      <w:tr w:rsidTr="005A1465">
        <w:tblPrEx>
          <w:tblW w:w="15593" w:type="dxa"/>
          <w:tblInd w:w="5" w:type="dxa"/>
          <w:tblLayout w:type="fixed"/>
          <w:tblCellMar>
            <w:left w:w="0" w:type="dxa"/>
            <w:right w:w="0" w:type="dxa"/>
          </w:tblCellMar>
          <w:tblLook w:val="0000"/>
        </w:tblPrEx>
        <w:trPr>
          <w:trHeight w:val="277"/>
        </w:trPr>
        <w:tc>
          <w:tcPr>
            <w:tcW w:w="15593" w:type="dxa"/>
            <w:gridSpan w:val="7"/>
            <w:vAlign w:val="center"/>
          </w:tcPr>
          <w:p w:rsidR="005C4C86" w:rsidRPr="005C4C86" w:rsidP="008F356E">
            <w:pPr>
              <w:pStyle w:val="NoSpacing"/>
              <w:jc w:val="center"/>
              <w:rPr>
                <w:rFonts w:ascii="Times New Roman" w:hAnsi="Times New Roman" w:cs="Times New Roman"/>
                <w:b/>
                <w:sz w:val="24"/>
                <w:szCs w:val="24"/>
              </w:rPr>
            </w:pPr>
            <w:r w:rsidRPr="005C4C86">
              <w:rPr>
                <w:rFonts w:ascii="Times New Roman" w:hAnsi="Times New Roman"/>
                <w:b/>
                <w:sz w:val="24"/>
                <w:szCs w:val="24"/>
              </w:rPr>
              <w:t>Студия «Подарки»</w:t>
            </w:r>
            <w:r w:rsidRPr="005C4C86">
              <w:rPr>
                <w:rFonts w:ascii="Times New Roman" w:eastAsia="Times New Roman" w:hAnsi="Times New Roman" w:cs="Times New Roman"/>
                <w:color w:val="000000"/>
                <w:sz w:val="24"/>
                <w:szCs w:val="24"/>
              </w:rPr>
              <w:t>(3 ч)</w:t>
            </w:r>
          </w:p>
        </w:tc>
      </w:tr>
      <w:tr w:rsidTr="00ED59B9">
        <w:tblPrEx>
          <w:tblW w:w="15593" w:type="dxa"/>
          <w:tblInd w:w="5" w:type="dxa"/>
          <w:tblLayout w:type="fixed"/>
          <w:tblCellMar>
            <w:left w:w="0" w:type="dxa"/>
            <w:right w:w="0" w:type="dxa"/>
          </w:tblCellMar>
          <w:tblLook w:val="0000"/>
        </w:tblPrEx>
        <w:trPr>
          <w:trHeight w:val="1122"/>
        </w:trPr>
        <w:tc>
          <w:tcPr>
            <w:tcW w:w="671" w:type="dxa"/>
            <w:vAlign w:val="center"/>
          </w:tcPr>
          <w:p w:rsidR="007F6D8E" w:rsidRPr="00DE0971" w:rsidP="008F356E">
            <w:pPr>
              <w:pStyle w:val="NoSpacing"/>
              <w:jc w:val="center"/>
              <w:rPr>
                <w:rFonts w:ascii="Times New Roman" w:hAnsi="Times New Roman" w:cs="Times New Roman"/>
                <w:b/>
                <w:sz w:val="24"/>
                <w:szCs w:val="24"/>
              </w:rPr>
            </w:pPr>
            <w:r>
              <w:rPr>
                <w:rFonts w:ascii="Times New Roman" w:hAnsi="Times New Roman" w:cs="Times New Roman"/>
                <w:b/>
                <w:sz w:val="24"/>
                <w:szCs w:val="24"/>
              </w:rPr>
              <w:t>01.04</w:t>
            </w:r>
          </w:p>
        </w:tc>
        <w:tc>
          <w:tcPr>
            <w:tcW w:w="708" w:type="dxa"/>
            <w:shd w:val="clear" w:color="auto" w:fill="auto"/>
            <w:vAlign w:val="center"/>
          </w:tcPr>
          <w:p w:rsidR="007F6D8E" w:rsidRPr="00DE0971" w:rsidP="008F356E">
            <w:pPr>
              <w:pStyle w:val="NoSpacing"/>
              <w:jc w:val="center"/>
              <w:rPr>
                <w:rFonts w:ascii="Times New Roman" w:hAnsi="Times New Roman" w:cs="Times New Roman"/>
                <w:b/>
                <w:sz w:val="24"/>
                <w:szCs w:val="24"/>
              </w:rPr>
            </w:pPr>
          </w:p>
        </w:tc>
        <w:tc>
          <w:tcPr>
            <w:tcW w:w="601" w:type="dxa"/>
            <w:shd w:val="clear" w:color="auto" w:fill="auto"/>
            <w:vAlign w:val="center"/>
          </w:tcPr>
          <w:p w:rsidR="007F6D8E" w:rsidRPr="00DE0971" w:rsidP="00DE0971">
            <w:pPr>
              <w:pStyle w:val="NoSpacing"/>
              <w:jc w:val="center"/>
              <w:rPr>
                <w:rFonts w:ascii="Times New Roman" w:hAnsi="Times New Roman" w:cs="Times New Roman"/>
                <w:b/>
                <w:sz w:val="24"/>
                <w:szCs w:val="24"/>
              </w:rPr>
            </w:pPr>
            <w:r>
              <w:rPr>
                <w:rFonts w:ascii="Times New Roman" w:hAnsi="Times New Roman" w:cs="Times New Roman"/>
                <w:b/>
                <w:sz w:val="24"/>
                <w:szCs w:val="24"/>
              </w:rPr>
              <w:t>27</w:t>
            </w:r>
          </w:p>
        </w:tc>
        <w:tc>
          <w:tcPr>
            <w:tcW w:w="571" w:type="dxa"/>
            <w:shd w:val="clear" w:color="auto" w:fill="auto"/>
            <w:vAlign w:val="center"/>
          </w:tcPr>
          <w:p w:rsidR="007F6D8E" w:rsidRPr="00FA2CC1" w:rsidP="00FA2CC1">
            <w:pPr>
              <w:pStyle w:val="NoSpacing"/>
              <w:ind w:right="1"/>
              <w:jc w:val="center"/>
              <w:rPr>
                <w:rFonts w:ascii="Times New Roman" w:hAnsi="Times New Roman" w:cs="Times New Roman"/>
                <w:sz w:val="24"/>
                <w:szCs w:val="24"/>
              </w:rPr>
            </w:pPr>
            <w:r w:rsidRPr="00FA2CC1">
              <w:rPr>
                <w:rFonts w:ascii="Times New Roman" w:hAnsi="Times New Roman" w:cs="Times New Roman"/>
                <w:sz w:val="24"/>
                <w:szCs w:val="24"/>
              </w:rPr>
              <w:t>1</w:t>
            </w:r>
          </w:p>
        </w:tc>
        <w:tc>
          <w:tcPr>
            <w:tcW w:w="1845" w:type="dxa"/>
            <w:shd w:val="clear" w:color="auto" w:fill="auto"/>
            <w:vAlign w:val="center"/>
          </w:tcPr>
          <w:p w:rsidR="007F6D8E" w:rsidRPr="005C4C86" w:rsidP="00ED59B9">
            <w:pPr>
              <w:spacing w:after="0" w:line="240" w:lineRule="auto"/>
              <w:contextualSpacing/>
              <w:rPr>
                <w:rFonts w:ascii="Times New Roman" w:eastAsia="Calibri" w:hAnsi="Times New Roman" w:cs="Times New Roman"/>
                <w:sz w:val="24"/>
                <w:szCs w:val="24"/>
                <w:lang w:eastAsia="en-US"/>
              </w:rPr>
            </w:pPr>
            <w:r w:rsidRPr="005C4C86">
              <w:rPr>
                <w:rFonts w:ascii="Times New Roman" w:eastAsia="Calibri" w:hAnsi="Times New Roman" w:cs="Times New Roman"/>
                <w:sz w:val="24"/>
                <w:szCs w:val="24"/>
                <w:lang w:eastAsia="en-US"/>
              </w:rPr>
              <w:t xml:space="preserve">День </w:t>
            </w:r>
            <w:r>
              <w:rPr>
                <w:rFonts w:ascii="Times New Roman" w:eastAsia="Calibri" w:hAnsi="Times New Roman" w:cs="Times New Roman"/>
                <w:sz w:val="24"/>
                <w:szCs w:val="24"/>
                <w:lang w:eastAsia="en-US"/>
              </w:rPr>
              <w:t>птиц</w:t>
            </w:r>
            <w:r w:rsidRPr="005C4C86">
              <w:rPr>
                <w:rFonts w:ascii="Times New Roman" w:eastAsia="Calibri" w:hAnsi="Times New Roman" w:cs="Times New Roman"/>
                <w:sz w:val="24"/>
                <w:szCs w:val="24"/>
                <w:lang w:eastAsia="en-US"/>
              </w:rPr>
              <w:t xml:space="preserve"> </w:t>
            </w:r>
          </w:p>
        </w:tc>
        <w:tc>
          <w:tcPr>
            <w:tcW w:w="708" w:type="dxa"/>
            <w:shd w:val="clear" w:color="auto" w:fill="auto"/>
            <w:vAlign w:val="center"/>
          </w:tcPr>
          <w:p w:rsidR="007F6D8E" w:rsidRPr="00DE0971" w:rsidP="00A003A3">
            <w:pPr>
              <w:pStyle w:val="NoSpacing"/>
              <w:jc w:val="center"/>
              <w:rPr>
                <w:rFonts w:ascii="Times New Roman" w:hAnsi="Times New Roman" w:cs="Times New Roman"/>
                <w:b/>
                <w:sz w:val="24"/>
                <w:szCs w:val="24"/>
              </w:rPr>
            </w:pPr>
          </w:p>
        </w:tc>
        <w:tc>
          <w:tcPr>
            <w:tcW w:w="10489" w:type="dxa"/>
            <w:vMerge w:val="restart"/>
            <w:shd w:val="clear" w:color="auto" w:fill="auto"/>
            <w:vAlign w:val="center"/>
          </w:tcPr>
          <w:p w:rsidR="007F6D8E" w:rsidRPr="007F6D8E" w:rsidP="00A003A3">
            <w:pPr>
              <w:spacing w:after="0" w:line="240" w:lineRule="auto"/>
              <w:contextualSpacing/>
              <w:jc w:val="both"/>
              <w:rPr>
                <w:rFonts w:ascii="Times New Roman" w:hAnsi="Times New Roman" w:cs="Times New Roman"/>
              </w:rPr>
            </w:pPr>
            <w:r w:rsidRPr="007F6D8E">
              <w:rPr>
                <w:rFonts w:ascii="Times New Roman" w:hAnsi="Times New Roman" w:cs="Times New Roman"/>
              </w:rPr>
              <w:t>Самостоятельно:</w:t>
            </w:r>
          </w:p>
          <w:p w:rsidR="007F6D8E" w:rsidRPr="007F6D8E" w:rsidP="00A003A3">
            <w:pPr>
              <w:spacing w:after="0" w:line="240" w:lineRule="auto"/>
              <w:contextualSpacing/>
              <w:jc w:val="both"/>
              <w:rPr>
                <w:rFonts w:ascii="Times New Roman" w:hAnsi="Times New Roman" w:cs="Times New Roman"/>
              </w:rPr>
            </w:pPr>
            <w:r w:rsidRPr="007F6D8E">
              <w:rPr>
                <w:rFonts w:ascii="Times New Roman" w:hAnsi="Times New Roman" w:cs="Times New Roman"/>
              </w:rPr>
              <w:t xml:space="preserve">— </w:t>
            </w:r>
            <w:r w:rsidRPr="007F6D8E">
              <w:rPr>
                <w:rFonts w:ascii="Times New Roman" w:hAnsi="Times New Roman" w:cs="Times New Roman"/>
                <w:b/>
                <w:bCs/>
              </w:rPr>
              <w:t xml:space="preserve">организовывать </w:t>
            </w:r>
            <w:r w:rsidRPr="007F6D8E">
              <w:rPr>
                <w:rFonts w:ascii="Times New Roman" w:hAnsi="Times New Roman" w:cs="Times New Roman"/>
              </w:rPr>
              <w:t xml:space="preserve">свою деятельность: </w:t>
            </w:r>
            <w:r w:rsidRPr="007F6D8E">
              <w:rPr>
                <w:rFonts w:ascii="Times New Roman" w:hAnsi="Times New Roman" w:cs="Times New Roman"/>
                <w:b/>
                <w:bCs/>
              </w:rPr>
              <w:t xml:space="preserve">готовить </w:t>
            </w:r>
            <w:r w:rsidRPr="007F6D8E">
              <w:rPr>
                <w:rFonts w:ascii="Times New Roman" w:hAnsi="Times New Roman" w:cs="Times New Roman"/>
              </w:rPr>
              <w:t xml:space="preserve">рабочее место, </w:t>
            </w:r>
            <w:r w:rsidRPr="007F6D8E">
              <w:rPr>
                <w:rFonts w:ascii="Times New Roman" w:hAnsi="Times New Roman" w:cs="Times New Roman"/>
                <w:b/>
                <w:bCs/>
              </w:rPr>
              <w:t xml:space="preserve">соблюдать </w:t>
            </w:r>
            <w:r w:rsidRPr="007F6D8E">
              <w:rPr>
                <w:rFonts w:ascii="Times New Roman" w:hAnsi="Times New Roman" w:cs="Times New Roman"/>
              </w:rPr>
              <w:t>правила безопасного рационального труда;</w:t>
            </w:r>
          </w:p>
          <w:p w:rsidR="007F6D8E" w:rsidRPr="007F6D8E" w:rsidP="00A003A3">
            <w:pPr>
              <w:spacing w:after="0" w:line="240" w:lineRule="auto"/>
              <w:contextualSpacing/>
              <w:jc w:val="both"/>
              <w:rPr>
                <w:rFonts w:ascii="Times New Roman" w:hAnsi="Times New Roman" w:cs="Times New Roman"/>
              </w:rPr>
            </w:pPr>
            <w:r w:rsidRPr="007F6D8E">
              <w:rPr>
                <w:rFonts w:ascii="Times New Roman" w:hAnsi="Times New Roman" w:cs="Times New Roman"/>
              </w:rPr>
              <w:t xml:space="preserve">— </w:t>
            </w:r>
            <w:r w:rsidRPr="007F6D8E">
              <w:rPr>
                <w:rFonts w:ascii="Times New Roman" w:hAnsi="Times New Roman" w:cs="Times New Roman"/>
                <w:b/>
                <w:bCs/>
              </w:rPr>
              <w:t xml:space="preserve">осуществлять </w:t>
            </w:r>
            <w:r w:rsidRPr="007F6D8E">
              <w:rPr>
                <w:rFonts w:ascii="Times New Roman" w:hAnsi="Times New Roman" w:cs="Times New Roman"/>
              </w:rPr>
              <w:t xml:space="preserve">сотрудничество в малой группе, </w:t>
            </w:r>
            <w:r w:rsidRPr="007F6D8E">
              <w:rPr>
                <w:rFonts w:ascii="Times New Roman" w:hAnsi="Times New Roman" w:cs="Times New Roman"/>
                <w:b/>
                <w:bCs/>
              </w:rPr>
              <w:t>договариваться</w:t>
            </w:r>
            <w:r w:rsidRPr="007F6D8E">
              <w:rPr>
                <w:rFonts w:ascii="Times New Roman" w:hAnsi="Times New Roman" w:cs="Times New Roman"/>
              </w:rPr>
              <w:t xml:space="preserve">, </w:t>
            </w:r>
            <w:r w:rsidRPr="007F6D8E">
              <w:rPr>
                <w:rFonts w:ascii="Times New Roman" w:hAnsi="Times New Roman" w:cs="Times New Roman"/>
                <w:b/>
                <w:bCs/>
              </w:rPr>
              <w:t xml:space="preserve">помогать </w:t>
            </w:r>
            <w:r w:rsidRPr="007F6D8E">
              <w:rPr>
                <w:rFonts w:ascii="Times New Roman" w:hAnsi="Times New Roman" w:cs="Times New Roman"/>
              </w:rPr>
              <w:t xml:space="preserve">друг другу в совместной работе, </w:t>
            </w:r>
            <w:r w:rsidRPr="007F6D8E">
              <w:rPr>
                <w:rFonts w:ascii="Times New Roman" w:hAnsi="Times New Roman" w:cs="Times New Roman"/>
                <w:b/>
                <w:bCs/>
              </w:rPr>
              <w:t xml:space="preserve">исполнять </w:t>
            </w:r>
            <w:r w:rsidRPr="007F6D8E">
              <w:rPr>
                <w:rFonts w:ascii="Times New Roman" w:hAnsi="Times New Roman" w:cs="Times New Roman"/>
              </w:rPr>
              <w:t>разные социальные роли;</w:t>
            </w:r>
          </w:p>
          <w:p w:rsidR="007F6D8E" w:rsidRPr="007F6D8E" w:rsidP="00A003A3">
            <w:pPr>
              <w:spacing w:after="0" w:line="240" w:lineRule="auto"/>
              <w:contextualSpacing/>
              <w:jc w:val="both"/>
              <w:rPr>
                <w:rFonts w:ascii="Times New Roman" w:hAnsi="Times New Roman" w:cs="Times New Roman"/>
              </w:rPr>
            </w:pPr>
            <w:r w:rsidRPr="007F6D8E">
              <w:rPr>
                <w:rFonts w:ascii="Times New Roman" w:hAnsi="Times New Roman" w:cs="Times New Roman"/>
              </w:rPr>
              <w:t xml:space="preserve">— </w:t>
            </w:r>
            <w:r w:rsidRPr="007F6D8E">
              <w:rPr>
                <w:rFonts w:ascii="Times New Roman" w:hAnsi="Times New Roman" w:cs="Times New Roman"/>
                <w:b/>
                <w:bCs/>
              </w:rPr>
              <w:t xml:space="preserve">использовать </w:t>
            </w:r>
            <w:r w:rsidRPr="007F6D8E">
              <w:rPr>
                <w:rFonts w:ascii="Times New Roman" w:hAnsi="Times New Roman" w:cs="Times New Roman"/>
              </w:rPr>
              <w:t>полученные знания о развёртках, чертежах, чертёжных инструментах и умения работать с ними для выполнения практических работ;</w:t>
            </w:r>
          </w:p>
          <w:p w:rsidR="007F6D8E" w:rsidRPr="007F6D8E" w:rsidP="00A003A3">
            <w:pPr>
              <w:spacing w:after="0" w:line="240" w:lineRule="auto"/>
              <w:contextualSpacing/>
              <w:jc w:val="both"/>
              <w:rPr>
                <w:rFonts w:ascii="Times New Roman" w:hAnsi="Times New Roman" w:cs="Times New Roman"/>
              </w:rPr>
            </w:pPr>
            <w:r w:rsidRPr="007F6D8E">
              <w:rPr>
                <w:rFonts w:ascii="Times New Roman" w:hAnsi="Times New Roman" w:cs="Times New Roman"/>
              </w:rPr>
              <w:t xml:space="preserve">— </w:t>
            </w:r>
            <w:r w:rsidRPr="007F6D8E">
              <w:rPr>
                <w:rFonts w:ascii="Times New Roman" w:hAnsi="Times New Roman" w:cs="Times New Roman"/>
                <w:b/>
                <w:bCs/>
              </w:rPr>
              <w:t xml:space="preserve">анализировать </w:t>
            </w:r>
            <w:r w:rsidRPr="007F6D8E">
              <w:rPr>
                <w:rFonts w:ascii="Times New Roman" w:hAnsi="Times New Roman" w:cs="Times New Roman"/>
              </w:rPr>
              <w:t xml:space="preserve">предложенные задания, конструктивные особенности и технологии изготовления изделий, </w:t>
            </w:r>
            <w:r w:rsidRPr="007F6D8E">
              <w:rPr>
                <w:rFonts w:ascii="Times New Roman" w:hAnsi="Times New Roman" w:cs="Times New Roman"/>
                <w:b/>
                <w:bCs/>
              </w:rPr>
              <w:t xml:space="preserve">делать </w:t>
            </w:r>
            <w:r w:rsidRPr="007F6D8E">
              <w:rPr>
                <w:rFonts w:ascii="Times New Roman" w:hAnsi="Times New Roman" w:cs="Times New Roman"/>
              </w:rPr>
              <w:t>выводы о наблюдаемых явлениях;</w:t>
            </w:r>
          </w:p>
          <w:p w:rsidR="007F6D8E" w:rsidRPr="007F6D8E" w:rsidP="00A003A3">
            <w:pPr>
              <w:spacing w:after="0" w:line="240" w:lineRule="auto"/>
              <w:contextualSpacing/>
              <w:jc w:val="both"/>
              <w:rPr>
                <w:rFonts w:ascii="Times New Roman" w:hAnsi="Times New Roman" w:cs="Times New Roman"/>
              </w:rPr>
            </w:pPr>
            <w:r w:rsidRPr="007F6D8E">
              <w:rPr>
                <w:rFonts w:ascii="Times New Roman" w:hAnsi="Times New Roman" w:cs="Times New Roman"/>
              </w:rPr>
              <w:t xml:space="preserve">— </w:t>
            </w:r>
            <w:r w:rsidRPr="007F6D8E">
              <w:rPr>
                <w:rFonts w:ascii="Times New Roman" w:hAnsi="Times New Roman" w:cs="Times New Roman"/>
                <w:b/>
                <w:bCs/>
              </w:rPr>
              <w:t xml:space="preserve">формулировать </w:t>
            </w:r>
            <w:r w:rsidRPr="007F6D8E">
              <w:rPr>
                <w:rFonts w:ascii="Times New Roman" w:hAnsi="Times New Roman" w:cs="Times New Roman"/>
              </w:rPr>
              <w:t xml:space="preserve">возникающие проблемы, </w:t>
            </w:r>
            <w:r w:rsidRPr="007F6D8E">
              <w:rPr>
                <w:rFonts w:ascii="Times New Roman" w:hAnsi="Times New Roman" w:cs="Times New Roman"/>
                <w:b/>
                <w:bCs/>
              </w:rPr>
              <w:t xml:space="preserve">искать </w:t>
            </w:r>
            <w:r w:rsidRPr="007F6D8E">
              <w:rPr>
                <w:rFonts w:ascii="Times New Roman" w:hAnsi="Times New Roman" w:cs="Times New Roman"/>
              </w:rPr>
              <w:t xml:space="preserve">пути их решения, </w:t>
            </w:r>
            <w:r w:rsidRPr="007F6D8E">
              <w:rPr>
                <w:rFonts w:ascii="Times New Roman" w:hAnsi="Times New Roman" w:cs="Times New Roman"/>
                <w:b/>
                <w:bCs/>
              </w:rPr>
              <w:t xml:space="preserve">отбирать </w:t>
            </w:r>
            <w:r w:rsidRPr="007F6D8E">
              <w:rPr>
                <w:rFonts w:ascii="Times New Roman" w:hAnsi="Times New Roman" w:cs="Times New Roman"/>
              </w:rPr>
              <w:t xml:space="preserve">оптимальный способ выполнения изделия, </w:t>
            </w:r>
            <w:r w:rsidRPr="007F6D8E">
              <w:rPr>
                <w:rFonts w:ascii="Times New Roman" w:hAnsi="Times New Roman" w:cs="Times New Roman"/>
                <w:b/>
                <w:bCs/>
              </w:rPr>
              <w:t xml:space="preserve">обосновывать </w:t>
            </w:r>
            <w:r w:rsidRPr="007F6D8E">
              <w:rPr>
                <w:rFonts w:ascii="Times New Roman" w:hAnsi="Times New Roman" w:cs="Times New Roman"/>
              </w:rPr>
              <w:t>выбор оптимального решения.</w:t>
            </w:r>
          </w:p>
          <w:p w:rsidR="007F6D8E" w:rsidRPr="007F6D8E" w:rsidP="00A003A3">
            <w:pPr>
              <w:spacing w:after="0" w:line="240" w:lineRule="auto"/>
              <w:contextualSpacing/>
              <w:jc w:val="both"/>
              <w:rPr>
                <w:rFonts w:ascii="Times New Roman" w:hAnsi="Times New Roman" w:cs="Times New Roman"/>
              </w:rPr>
            </w:pPr>
            <w:r w:rsidRPr="007F6D8E">
              <w:rPr>
                <w:rFonts w:ascii="Times New Roman" w:hAnsi="Times New Roman" w:cs="Times New Roman"/>
              </w:rPr>
              <w:t>С помощью учителя:</w:t>
            </w:r>
          </w:p>
          <w:p w:rsidR="007F6D8E" w:rsidRPr="007F6D8E" w:rsidP="00A003A3">
            <w:pPr>
              <w:spacing w:after="0" w:line="240" w:lineRule="auto"/>
              <w:contextualSpacing/>
              <w:jc w:val="both"/>
              <w:rPr>
                <w:rFonts w:ascii="Times New Roman" w:hAnsi="Times New Roman" w:cs="Times New Roman"/>
              </w:rPr>
            </w:pPr>
            <w:r w:rsidRPr="007F6D8E">
              <w:rPr>
                <w:rFonts w:ascii="Times New Roman" w:hAnsi="Times New Roman" w:cs="Times New Roman"/>
              </w:rPr>
              <w:t xml:space="preserve">— </w:t>
            </w:r>
            <w:r w:rsidRPr="007F6D8E">
              <w:rPr>
                <w:rFonts w:ascii="Times New Roman" w:hAnsi="Times New Roman" w:cs="Times New Roman"/>
                <w:b/>
                <w:bCs/>
              </w:rPr>
              <w:t xml:space="preserve">открывать </w:t>
            </w:r>
            <w:r w:rsidRPr="007F6D8E">
              <w:rPr>
                <w:rFonts w:ascii="Times New Roman" w:hAnsi="Times New Roman" w:cs="Times New Roman"/>
              </w:rPr>
              <w:t xml:space="preserve">новые знания и умения, </w:t>
            </w:r>
            <w:r w:rsidRPr="007F6D8E">
              <w:rPr>
                <w:rFonts w:ascii="Times New Roman" w:hAnsi="Times New Roman" w:cs="Times New Roman"/>
                <w:b/>
                <w:bCs/>
              </w:rPr>
              <w:t xml:space="preserve">решать </w:t>
            </w:r>
            <w:r w:rsidRPr="007F6D8E">
              <w:rPr>
                <w:rFonts w:ascii="Times New Roman" w:hAnsi="Times New Roman" w:cs="Times New Roman"/>
              </w:rPr>
              <w:t>конструкторско-технологические задачи через наблюдения и рассуждения, упражнения (особенности</w:t>
            </w:r>
            <w:r w:rsidR="00A003A3">
              <w:rPr>
                <w:rFonts w:ascii="Times New Roman" w:hAnsi="Times New Roman" w:cs="Times New Roman"/>
              </w:rPr>
              <w:t xml:space="preserve"> </w:t>
            </w:r>
            <w:r w:rsidRPr="007F6D8E">
              <w:rPr>
                <w:rFonts w:ascii="Times New Roman" w:hAnsi="Times New Roman" w:cs="Times New Roman"/>
              </w:rPr>
              <w:t>конструкций изделий и их изготовление);</w:t>
            </w:r>
          </w:p>
          <w:p w:rsidR="007F6D8E" w:rsidRPr="007F6D8E" w:rsidP="00A003A3">
            <w:pPr>
              <w:spacing w:after="0" w:line="240" w:lineRule="auto"/>
              <w:contextualSpacing/>
              <w:jc w:val="both"/>
              <w:rPr>
                <w:rFonts w:ascii="Times New Roman" w:hAnsi="Times New Roman" w:cs="Times New Roman"/>
              </w:rPr>
            </w:pPr>
            <w:r w:rsidRPr="007F6D8E">
              <w:rPr>
                <w:rFonts w:ascii="Times New Roman" w:hAnsi="Times New Roman" w:cs="Times New Roman"/>
              </w:rPr>
              <w:t xml:space="preserve">— </w:t>
            </w:r>
            <w:r w:rsidRPr="007F6D8E">
              <w:rPr>
                <w:rFonts w:ascii="Times New Roman" w:hAnsi="Times New Roman" w:cs="Times New Roman"/>
                <w:b/>
                <w:bCs/>
              </w:rPr>
              <w:t xml:space="preserve">планировать </w:t>
            </w:r>
            <w:r w:rsidRPr="007F6D8E">
              <w:rPr>
                <w:rFonts w:ascii="Times New Roman" w:hAnsi="Times New Roman" w:cs="Times New Roman"/>
              </w:rPr>
              <w:t>предстоящую практическую деятельность в соответствии с её целью, задачами, особенностями выполняемого задания;</w:t>
            </w:r>
          </w:p>
          <w:p w:rsidR="007F6D8E" w:rsidRPr="007F6D8E" w:rsidP="00A003A3">
            <w:pPr>
              <w:spacing w:after="0" w:line="240" w:lineRule="auto"/>
              <w:contextualSpacing/>
              <w:jc w:val="both"/>
              <w:rPr>
                <w:rFonts w:ascii="Times New Roman" w:hAnsi="Times New Roman" w:cs="Times New Roman"/>
              </w:rPr>
            </w:pPr>
            <w:r w:rsidRPr="007F6D8E">
              <w:rPr>
                <w:rFonts w:ascii="Times New Roman" w:hAnsi="Times New Roman" w:cs="Times New Roman"/>
              </w:rPr>
              <w:t xml:space="preserve">— </w:t>
            </w:r>
            <w:r w:rsidRPr="007F6D8E">
              <w:rPr>
                <w:rFonts w:ascii="Times New Roman" w:hAnsi="Times New Roman" w:cs="Times New Roman"/>
                <w:b/>
                <w:bCs/>
              </w:rPr>
              <w:t xml:space="preserve">выполнять </w:t>
            </w:r>
            <w:r w:rsidRPr="007F6D8E">
              <w:rPr>
                <w:rFonts w:ascii="Times New Roman" w:hAnsi="Times New Roman" w:cs="Times New Roman"/>
              </w:rPr>
              <w:t>практическую работу с</w:t>
            </w:r>
            <w:r w:rsidR="00A003A3">
              <w:rPr>
                <w:rFonts w:ascii="Times New Roman" w:hAnsi="Times New Roman" w:cs="Times New Roman"/>
              </w:rPr>
              <w:t xml:space="preserve"> </w:t>
            </w:r>
            <w:r w:rsidRPr="007F6D8E">
              <w:rPr>
                <w:rFonts w:ascii="Times New Roman" w:hAnsi="Times New Roman" w:cs="Times New Roman"/>
              </w:rPr>
              <w:t>опорой на чертежи, рисунки, схемы,</w:t>
            </w:r>
          </w:p>
          <w:p w:rsidR="007F6D8E" w:rsidRPr="007F6D8E" w:rsidP="00A003A3">
            <w:pPr>
              <w:spacing w:after="0" w:line="240" w:lineRule="auto"/>
              <w:contextualSpacing/>
              <w:jc w:val="both"/>
              <w:rPr>
                <w:rFonts w:ascii="Times New Roman" w:hAnsi="Times New Roman" w:cs="Times New Roman"/>
              </w:rPr>
            </w:pPr>
            <w:r w:rsidRPr="007F6D8E">
              <w:rPr>
                <w:rFonts w:ascii="Times New Roman" w:hAnsi="Times New Roman" w:cs="Times New Roman"/>
                <w:b/>
                <w:bCs/>
              </w:rPr>
              <w:t xml:space="preserve">проверять </w:t>
            </w:r>
            <w:r w:rsidRPr="007F6D8E">
              <w:rPr>
                <w:rFonts w:ascii="Times New Roman" w:hAnsi="Times New Roman" w:cs="Times New Roman"/>
              </w:rPr>
              <w:t xml:space="preserve">изделия в действии, </w:t>
            </w:r>
            <w:r w:rsidRPr="007F6D8E">
              <w:rPr>
                <w:rFonts w:ascii="Times New Roman" w:hAnsi="Times New Roman" w:cs="Times New Roman"/>
                <w:b/>
                <w:bCs/>
              </w:rPr>
              <w:t xml:space="preserve">корректировать </w:t>
            </w:r>
            <w:r w:rsidRPr="007F6D8E">
              <w:rPr>
                <w:rFonts w:ascii="Times New Roman" w:hAnsi="Times New Roman" w:cs="Times New Roman"/>
              </w:rPr>
              <w:t>конструкцию и технологию изготовления;</w:t>
            </w:r>
          </w:p>
          <w:p w:rsidR="007F6D8E" w:rsidRPr="007F6D8E" w:rsidP="00A003A3">
            <w:pPr>
              <w:spacing w:after="0" w:line="240" w:lineRule="auto"/>
              <w:contextualSpacing/>
              <w:jc w:val="both"/>
              <w:rPr>
                <w:rFonts w:ascii="Times New Roman" w:hAnsi="Times New Roman" w:cs="Times New Roman"/>
              </w:rPr>
            </w:pPr>
            <w:r w:rsidRPr="007F6D8E">
              <w:rPr>
                <w:rFonts w:ascii="Times New Roman" w:hAnsi="Times New Roman" w:cs="Times New Roman"/>
              </w:rPr>
              <w:t xml:space="preserve">— </w:t>
            </w:r>
            <w:r w:rsidRPr="007F6D8E">
              <w:rPr>
                <w:rFonts w:ascii="Times New Roman" w:hAnsi="Times New Roman" w:cs="Times New Roman"/>
                <w:b/>
                <w:bCs/>
              </w:rPr>
              <w:t xml:space="preserve">искать </w:t>
            </w:r>
            <w:r w:rsidRPr="007F6D8E">
              <w:rPr>
                <w:rFonts w:ascii="Times New Roman" w:hAnsi="Times New Roman" w:cs="Times New Roman"/>
              </w:rPr>
              <w:t>информацию в приложении</w:t>
            </w:r>
            <w:r w:rsidR="00A003A3">
              <w:rPr>
                <w:rFonts w:ascii="Times New Roman" w:hAnsi="Times New Roman" w:cs="Times New Roman"/>
              </w:rPr>
              <w:t xml:space="preserve"> </w:t>
            </w:r>
            <w:r w:rsidRPr="007F6D8E">
              <w:rPr>
                <w:rFonts w:ascii="Times New Roman" w:hAnsi="Times New Roman" w:cs="Times New Roman"/>
              </w:rPr>
              <w:t>учебника, книгах, энциклопедиях,</w:t>
            </w:r>
            <w:r w:rsidR="00A003A3">
              <w:rPr>
                <w:rFonts w:ascii="Times New Roman" w:hAnsi="Times New Roman" w:cs="Times New Roman"/>
              </w:rPr>
              <w:t xml:space="preserve"> </w:t>
            </w:r>
            <w:r w:rsidRPr="007F6D8E">
              <w:rPr>
                <w:rFonts w:ascii="Times New Roman" w:hAnsi="Times New Roman" w:cs="Times New Roman"/>
              </w:rPr>
              <w:t>журналах, Интернете;</w:t>
            </w:r>
          </w:p>
          <w:p w:rsidR="007F6D8E" w:rsidRPr="007F6D8E" w:rsidP="00A003A3">
            <w:pPr>
              <w:spacing w:after="0" w:line="240" w:lineRule="auto"/>
              <w:contextualSpacing/>
              <w:jc w:val="both"/>
              <w:rPr>
                <w:rFonts w:ascii="Times New Roman" w:hAnsi="Times New Roman" w:cs="Times New Roman"/>
              </w:rPr>
            </w:pPr>
            <w:r w:rsidRPr="007F6D8E">
              <w:rPr>
                <w:rFonts w:ascii="Times New Roman" w:hAnsi="Times New Roman" w:cs="Times New Roman"/>
              </w:rPr>
              <w:t xml:space="preserve">— </w:t>
            </w:r>
            <w:r w:rsidRPr="007F6D8E">
              <w:rPr>
                <w:rFonts w:ascii="Times New Roman" w:hAnsi="Times New Roman" w:cs="Times New Roman"/>
                <w:b/>
                <w:bCs/>
              </w:rPr>
              <w:t xml:space="preserve">обсуждать </w:t>
            </w:r>
            <w:r w:rsidRPr="007F6D8E">
              <w:rPr>
                <w:rFonts w:ascii="Times New Roman" w:hAnsi="Times New Roman" w:cs="Times New Roman"/>
              </w:rPr>
              <w:t xml:space="preserve">и </w:t>
            </w:r>
            <w:r w:rsidRPr="007F6D8E">
              <w:rPr>
                <w:rFonts w:ascii="Times New Roman" w:hAnsi="Times New Roman" w:cs="Times New Roman"/>
                <w:b/>
                <w:bCs/>
              </w:rPr>
              <w:t xml:space="preserve">оценивать </w:t>
            </w:r>
            <w:r w:rsidRPr="007F6D8E">
              <w:rPr>
                <w:rFonts w:ascii="Times New Roman" w:hAnsi="Times New Roman" w:cs="Times New Roman"/>
              </w:rPr>
              <w:t xml:space="preserve">результаты своей работы и работы одноклассников, </w:t>
            </w:r>
            <w:r w:rsidRPr="007F6D8E">
              <w:rPr>
                <w:rFonts w:ascii="Times New Roman" w:hAnsi="Times New Roman" w:cs="Times New Roman"/>
                <w:b/>
                <w:bCs/>
              </w:rPr>
              <w:t xml:space="preserve">исправлять </w:t>
            </w:r>
            <w:r w:rsidRPr="007F6D8E">
              <w:rPr>
                <w:rFonts w:ascii="Times New Roman" w:hAnsi="Times New Roman" w:cs="Times New Roman"/>
              </w:rPr>
              <w:t>свои ошибки;</w:t>
            </w:r>
          </w:p>
          <w:p w:rsidR="007F6D8E" w:rsidRPr="00DE0971" w:rsidP="00A003A3">
            <w:pPr>
              <w:pStyle w:val="NoSpacing"/>
              <w:contextualSpacing/>
              <w:jc w:val="both"/>
              <w:rPr>
                <w:rFonts w:ascii="Times New Roman" w:hAnsi="Times New Roman" w:cs="Times New Roman"/>
                <w:b/>
                <w:sz w:val="24"/>
                <w:szCs w:val="24"/>
              </w:rPr>
            </w:pPr>
            <w:r w:rsidRPr="007F6D8E">
              <w:rPr>
                <w:rFonts w:ascii="Times New Roman" w:hAnsi="Times New Roman" w:cs="Times New Roman"/>
              </w:rPr>
              <w:t xml:space="preserve">— </w:t>
            </w:r>
            <w:r w:rsidRPr="007F6D8E">
              <w:rPr>
                <w:rFonts w:ascii="Times New Roman" w:hAnsi="Times New Roman" w:cs="Times New Roman"/>
                <w:b/>
                <w:bCs/>
              </w:rPr>
              <w:t xml:space="preserve">обсуждать </w:t>
            </w:r>
            <w:r w:rsidRPr="007F6D8E">
              <w:rPr>
                <w:rFonts w:ascii="Times New Roman" w:hAnsi="Times New Roman" w:cs="Times New Roman"/>
              </w:rPr>
              <w:t xml:space="preserve">и </w:t>
            </w:r>
            <w:r w:rsidRPr="007F6D8E">
              <w:rPr>
                <w:rFonts w:ascii="Times New Roman" w:hAnsi="Times New Roman" w:cs="Times New Roman"/>
                <w:b/>
                <w:bCs/>
              </w:rPr>
              <w:t xml:space="preserve">оценивать </w:t>
            </w:r>
            <w:r w:rsidRPr="007F6D8E">
              <w:rPr>
                <w:rFonts w:ascii="Times New Roman" w:hAnsi="Times New Roman" w:cs="Times New Roman"/>
              </w:rPr>
              <w:t xml:space="preserve">свои знания по теме, </w:t>
            </w:r>
            <w:r w:rsidRPr="007F6D8E">
              <w:rPr>
                <w:rFonts w:ascii="Times New Roman" w:hAnsi="Times New Roman" w:cs="Times New Roman"/>
                <w:b/>
                <w:bCs/>
              </w:rPr>
              <w:t xml:space="preserve">исправлять </w:t>
            </w:r>
            <w:r w:rsidRPr="007F6D8E">
              <w:rPr>
                <w:rFonts w:ascii="Times New Roman" w:hAnsi="Times New Roman" w:cs="Times New Roman"/>
              </w:rPr>
              <w:t>ошибки</w:t>
            </w:r>
          </w:p>
        </w:tc>
      </w:tr>
      <w:tr w:rsidTr="00ED59B9">
        <w:tblPrEx>
          <w:tblW w:w="15593" w:type="dxa"/>
          <w:tblInd w:w="5" w:type="dxa"/>
          <w:tblLayout w:type="fixed"/>
          <w:tblCellMar>
            <w:left w:w="0" w:type="dxa"/>
            <w:right w:w="0" w:type="dxa"/>
          </w:tblCellMar>
          <w:tblLook w:val="0000"/>
        </w:tblPrEx>
        <w:trPr>
          <w:trHeight w:val="1555"/>
        </w:trPr>
        <w:tc>
          <w:tcPr>
            <w:tcW w:w="671" w:type="dxa"/>
            <w:vAlign w:val="center"/>
          </w:tcPr>
          <w:p w:rsidR="007F6D8E" w:rsidRPr="00DE0971" w:rsidP="008F356E">
            <w:pPr>
              <w:pStyle w:val="NoSpacing"/>
              <w:jc w:val="center"/>
              <w:rPr>
                <w:rFonts w:ascii="Times New Roman" w:hAnsi="Times New Roman" w:cs="Times New Roman"/>
                <w:b/>
                <w:sz w:val="24"/>
                <w:szCs w:val="24"/>
              </w:rPr>
            </w:pPr>
            <w:r>
              <w:rPr>
                <w:rFonts w:ascii="Times New Roman" w:hAnsi="Times New Roman" w:cs="Times New Roman"/>
                <w:b/>
                <w:sz w:val="24"/>
                <w:szCs w:val="24"/>
              </w:rPr>
              <w:t>08.04</w:t>
            </w:r>
          </w:p>
        </w:tc>
        <w:tc>
          <w:tcPr>
            <w:tcW w:w="708" w:type="dxa"/>
            <w:shd w:val="clear" w:color="auto" w:fill="auto"/>
            <w:vAlign w:val="center"/>
          </w:tcPr>
          <w:p w:rsidR="007F6D8E" w:rsidRPr="00DE0971" w:rsidP="008F356E">
            <w:pPr>
              <w:pStyle w:val="NoSpacing"/>
              <w:jc w:val="center"/>
              <w:rPr>
                <w:rFonts w:ascii="Times New Roman" w:hAnsi="Times New Roman" w:cs="Times New Roman"/>
                <w:b/>
                <w:sz w:val="24"/>
                <w:szCs w:val="24"/>
              </w:rPr>
            </w:pPr>
          </w:p>
        </w:tc>
        <w:tc>
          <w:tcPr>
            <w:tcW w:w="601" w:type="dxa"/>
            <w:shd w:val="clear" w:color="auto" w:fill="auto"/>
            <w:vAlign w:val="center"/>
          </w:tcPr>
          <w:p w:rsidR="007F6D8E" w:rsidRPr="00DE0971" w:rsidP="00DE0971">
            <w:pPr>
              <w:pStyle w:val="NoSpacing"/>
              <w:jc w:val="center"/>
              <w:rPr>
                <w:rFonts w:ascii="Times New Roman" w:hAnsi="Times New Roman" w:cs="Times New Roman"/>
                <w:b/>
                <w:sz w:val="24"/>
                <w:szCs w:val="24"/>
              </w:rPr>
            </w:pPr>
            <w:r>
              <w:rPr>
                <w:rFonts w:ascii="Times New Roman" w:hAnsi="Times New Roman" w:cs="Times New Roman"/>
                <w:b/>
                <w:sz w:val="24"/>
                <w:szCs w:val="24"/>
              </w:rPr>
              <w:t>28</w:t>
            </w:r>
          </w:p>
        </w:tc>
        <w:tc>
          <w:tcPr>
            <w:tcW w:w="571" w:type="dxa"/>
            <w:shd w:val="clear" w:color="auto" w:fill="auto"/>
            <w:vAlign w:val="center"/>
          </w:tcPr>
          <w:p w:rsidR="007F6D8E" w:rsidRPr="00FA2CC1" w:rsidP="00FA2CC1">
            <w:pPr>
              <w:pStyle w:val="NoSpacing"/>
              <w:ind w:right="1"/>
              <w:jc w:val="center"/>
              <w:rPr>
                <w:rFonts w:ascii="Times New Roman" w:hAnsi="Times New Roman" w:cs="Times New Roman"/>
                <w:sz w:val="24"/>
                <w:szCs w:val="24"/>
              </w:rPr>
            </w:pPr>
            <w:r w:rsidRPr="00FA2CC1">
              <w:rPr>
                <w:rFonts w:ascii="Times New Roman" w:hAnsi="Times New Roman" w:cs="Times New Roman"/>
                <w:sz w:val="24"/>
                <w:szCs w:val="24"/>
              </w:rPr>
              <w:t>2</w:t>
            </w:r>
          </w:p>
        </w:tc>
        <w:tc>
          <w:tcPr>
            <w:tcW w:w="1845" w:type="dxa"/>
            <w:shd w:val="clear" w:color="auto" w:fill="auto"/>
            <w:vAlign w:val="center"/>
          </w:tcPr>
          <w:p w:rsidR="007F6D8E" w:rsidRPr="005C4C86" w:rsidP="00ED59B9">
            <w:pPr>
              <w:spacing w:after="0" w:line="240" w:lineRule="auto"/>
              <w:contextualSpacing/>
              <w:rPr>
                <w:rFonts w:ascii="Times New Roman" w:eastAsia="Calibri" w:hAnsi="Times New Roman" w:cs="Times New Roman"/>
                <w:sz w:val="24"/>
                <w:szCs w:val="24"/>
                <w:lang w:eastAsia="en-US"/>
              </w:rPr>
            </w:pPr>
            <w:r w:rsidRPr="00ED59B9">
              <w:rPr>
                <w:rFonts w:ascii="Times New Roman" w:eastAsia="Calibri" w:hAnsi="Times New Roman" w:cs="Times New Roman"/>
                <w:sz w:val="24"/>
                <w:szCs w:val="24"/>
                <w:lang w:eastAsia="en-US"/>
              </w:rPr>
              <w:t>Плетеная открытка</w:t>
            </w:r>
          </w:p>
        </w:tc>
        <w:tc>
          <w:tcPr>
            <w:tcW w:w="708" w:type="dxa"/>
            <w:shd w:val="clear" w:color="auto" w:fill="auto"/>
            <w:vAlign w:val="center"/>
          </w:tcPr>
          <w:p w:rsidR="007F6D8E" w:rsidRPr="00DE0971" w:rsidP="00A003A3">
            <w:pPr>
              <w:pStyle w:val="NoSpacing"/>
              <w:jc w:val="center"/>
              <w:rPr>
                <w:rFonts w:ascii="Times New Roman" w:hAnsi="Times New Roman" w:cs="Times New Roman"/>
                <w:b/>
                <w:sz w:val="24"/>
                <w:szCs w:val="24"/>
              </w:rPr>
            </w:pPr>
          </w:p>
        </w:tc>
        <w:tc>
          <w:tcPr>
            <w:tcW w:w="10489" w:type="dxa"/>
            <w:vMerge/>
            <w:shd w:val="clear" w:color="auto" w:fill="auto"/>
            <w:vAlign w:val="center"/>
          </w:tcPr>
          <w:p w:rsidR="007F6D8E" w:rsidRPr="00DE0971" w:rsidP="00DE0971">
            <w:pPr>
              <w:pStyle w:val="NoSpacing"/>
              <w:jc w:val="center"/>
              <w:rPr>
                <w:rFonts w:ascii="Times New Roman" w:hAnsi="Times New Roman" w:cs="Times New Roman"/>
                <w:b/>
                <w:sz w:val="24"/>
                <w:szCs w:val="24"/>
              </w:rPr>
            </w:pPr>
          </w:p>
        </w:tc>
      </w:tr>
      <w:tr w:rsidTr="00ED59B9">
        <w:tblPrEx>
          <w:tblW w:w="15593" w:type="dxa"/>
          <w:tblInd w:w="5" w:type="dxa"/>
          <w:tblLayout w:type="fixed"/>
          <w:tblCellMar>
            <w:left w:w="0" w:type="dxa"/>
            <w:right w:w="0" w:type="dxa"/>
          </w:tblCellMar>
          <w:tblLook w:val="0000"/>
        </w:tblPrEx>
        <w:trPr>
          <w:trHeight w:val="403"/>
        </w:trPr>
        <w:tc>
          <w:tcPr>
            <w:tcW w:w="671" w:type="dxa"/>
            <w:vAlign w:val="center"/>
          </w:tcPr>
          <w:p w:rsidR="00ED59B9" w:rsidRPr="00DE0971" w:rsidP="00ED59B9">
            <w:pPr>
              <w:pStyle w:val="NoSpacing"/>
              <w:jc w:val="center"/>
              <w:rPr>
                <w:rFonts w:ascii="Times New Roman" w:hAnsi="Times New Roman" w:cs="Times New Roman"/>
                <w:b/>
                <w:sz w:val="24"/>
                <w:szCs w:val="24"/>
              </w:rPr>
            </w:pPr>
            <w:r>
              <w:rPr>
                <w:rFonts w:ascii="Times New Roman" w:hAnsi="Times New Roman" w:cs="Times New Roman"/>
                <w:b/>
                <w:sz w:val="24"/>
                <w:szCs w:val="24"/>
              </w:rPr>
              <w:t>15.04</w:t>
            </w:r>
          </w:p>
        </w:tc>
        <w:tc>
          <w:tcPr>
            <w:tcW w:w="708" w:type="dxa"/>
            <w:shd w:val="clear" w:color="auto" w:fill="auto"/>
            <w:vAlign w:val="center"/>
          </w:tcPr>
          <w:p w:rsidR="00ED59B9" w:rsidRPr="00DE0971" w:rsidP="008F356E">
            <w:pPr>
              <w:pStyle w:val="NoSpacing"/>
              <w:jc w:val="center"/>
              <w:rPr>
                <w:rFonts w:ascii="Times New Roman" w:hAnsi="Times New Roman" w:cs="Times New Roman"/>
                <w:b/>
                <w:sz w:val="24"/>
                <w:szCs w:val="24"/>
              </w:rPr>
            </w:pPr>
          </w:p>
        </w:tc>
        <w:tc>
          <w:tcPr>
            <w:tcW w:w="601" w:type="dxa"/>
            <w:shd w:val="clear" w:color="auto" w:fill="auto"/>
            <w:vAlign w:val="center"/>
          </w:tcPr>
          <w:p w:rsidR="00ED59B9" w:rsidRPr="00DE0971" w:rsidP="00DE0971">
            <w:pPr>
              <w:pStyle w:val="NoSpacing"/>
              <w:jc w:val="center"/>
              <w:rPr>
                <w:rFonts w:ascii="Times New Roman" w:hAnsi="Times New Roman" w:cs="Times New Roman"/>
                <w:b/>
                <w:sz w:val="24"/>
                <w:szCs w:val="24"/>
              </w:rPr>
            </w:pPr>
            <w:r>
              <w:rPr>
                <w:rFonts w:ascii="Times New Roman" w:hAnsi="Times New Roman" w:cs="Times New Roman"/>
                <w:b/>
                <w:sz w:val="24"/>
                <w:szCs w:val="24"/>
              </w:rPr>
              <w:t>29</w:t>
            </w:r>
          </w:p>
        </w:tc>
        <w:tc>
          <w:tcPr>
            <w:tcW w:w="571" w:type="dxa"/>
            <w:shd w:val="clear" w:color="auto" w:fill="auto"/>
            <w:vAlign w:val="center"/>
          </w:tcPr>
          <w:p w:rsidR="00ED59B9" w:rsidRPr="00FA2CC1" w:rsidP="00FA2CC1">
            <w:pPr>
              <w:pStyle w:val="NoSpacing"/>
              <w:ind w:right="1"/>
              <w:jc w:val="center"/>
              <w:rPr>
                <w:rFonts w:ascii="Times New Roman" w:hAnsi="Times New Roman" w:cs="Times New Roman"/>
                <w:sz w:val="24"/>
                <w:szCs w:val="24"/>
              </w:rPr>
            </w:pPr>
            <w:r w:rsidRPr="00FA2CC1">
              <w:rPr>
                <w:rFonts w:ascii="Times New Roman" w:hAnsi="Times New Roman" w:cs="Times New Roman"/>
                <w:sz w:val="24"/>
                <w:szCs w:val="24"/>
              </w:rPr>
              <w:t>3</w:t>
            </w:r>
          </w:p>
        </w:tc>
        <w:tc>
          <w:tcPr>
            <w:tcW w:w="1845" w:type="dxa"/>
            <w:shd w:val="clear" w:color="auto" w:fill="auto"/>
            <w:vAlign w:val="center"/>
          </w:tcPr>
          <w:p w:rsidR="00ED59B9" w:rsidRPr="005C4C86" w:rsidP="00AB258E">
            <w:pPr>
              <w:spacing w:after="0" w:line="240" w:lineRule="auto"/>
              <w:contextualSpacing/>
              <w:rPr>
                <w:rFonts w:ascii="Times New Roman" w:eastAsia="Calibri" w:hAnsi="Times New Roman" w:cs="Times New Roman"/>
                <w:sz w:val="24"/>
                <w:szCs w:val="24"/>
                <w:lang w:eastAsia="en-US"/>
              </w:rPr>
            </w:pPr>
            <w:r w:rsidRPr="005C4C86">
              <w:rPr>
                <w:rFonts w:ascii="Times New Roman" w:eastAsia="Calibri" w:hAnsi="Times New Roman" w:cs="Times New Roman"/>
                <w:sz w:val="24"/>
                <w:szCs w:val="24"/>
                <w:lang w:eastAsia="en-US"/>
              </w:rPr>
              <w:t>Весенние цветы. Проверим себя по разделу «Студия «Подарки»</w:t>
            </w:r>
          </w:p>
        </w:tc>
        <w:tc>
          <w:tcPr>
            <w:tcW w:w="708" w:type="dxa"/>
            <w:shd w:val="clear" w:color="auto" w:fill="auto"/>
            <w:vAlign w:val="center"/>
          </w:tcPr>
          <w:p w:rsidR="00ED59B9" w:rsidRPr="00DE0971" w:rsidP="00A003A3">
            <w:pPr>
              <w:pStyle w:val="NoSpacing"/>
              <w:jc w:val="center"/>
              <w:rPr>
                <w:rFonts w:ascii="Times New Roman" w:hAnsi="Times New Roman" w:cs="Times New Roman"/>
                <w:b/>
                <w:sz w:val="24"/>
                <w:szCs w:val="24"/>
              </w:rPr>
            </w:pPr>
          </w:p>
        </w:tc>
        <w:tc>
          <w:tcPr>
            <w:tcW w:w="10489" w:type="dxa"/>
            <w:vMerge/>
            <w:shd w:val="clear" w:color="auto" w:fill="auto"/>
            <w:vAlign w:val="center"/>
          </w:tcPr>
          <w:p w:rsidR="00ED59B9" w:rsidRPr="00DE0971" w:rsidP="00DE0971">
            <w:pPr>
              <w:pStyle w:val="NoSpacing"/>
              <w:jc w:val="center"/>
              <w:rPr>
                <w:rFonts w:ascii="Times New Roman" w:hAnsi="Times New Roman" w:cs="Times New Roman"/>
                <w:b/>
                <w:sz w:val="24"/>
                <w:szCs w:val="24"/>
              </w:rPr>
            </w:pPr>
          </w:p>
        </w:tc>
      </w:tr>
      <w:tr w:rsidTr="005A1465">
        <w:tblPrEx>
          <w:tblW w:w="15593" w:type="dxa"/>
          <w:tblInd w:w="5" w:type="dxa"/>
          <w:tblLayout w:type="fixed"/>
          <w:tblCellMar>
            <w:left w:w="0" w:type="dxa"/>
            <w:right w:w="0" w:type="dxa"/>
          </w:tblCellMar>
          <w:tblLook w:val="0000"/>
        </w:tblPrEx>
        <w:trPr>
          <w:trHeight w:val="269"/>
        </w:trPr>
        <w:tc>
          <w:tcPr>
            <w:tcW w:w="15593" w:type="dxa"/>
            <w:gridSpan w:val="7"/>
            <w:vAlign w:val="center"/>
          </w:tcPr>
          <w:p w:rsidR="00ED59B9" w:rsidRPr="0082214A" w:rsidP="00ED59B9">
            <w:pPr>
              <w:pStyle w:val="NoSpacing"/>
              <w:jc w:val="center"/>
              <w:rPr>
                <w:rFonts w:ascii="Times New Roman" w:hAnsi="Times New Roman" w:cs="Times New Roman"/>
                <w:b/>
                <w:sz w:val="24"/>
                <w:szCs w:val="24"/>
              </w:rPr>
            </w:pPr>
            <w:r w:rsidRPr="0082214A">
              <w:rPr>
                <w:rFonts w:ascii="Times New Roman" w:hAnsi="Times New Roman"/>
                <w:b/>
                <w:sz w:val="24"/>
                <w:szCs w:val="24"/>
              </w:rPr>
              <w:t>Студия «Игрушка» (5ч)</w:t>
            </w:r>
          </w:p>
        </w:tc>
      </w:tr>
      <w:tr w:rsidTr="00ED59B9">
        <w:tblPrEx>
          <w:tblW w:w="15593" w:type="dxa"/>
          <w:tblInd w:w="5" w:type="dxa"/>
          <w:tblLayout w:type="fixed"/>
          <w:tblCellMar>
            <w:left w:w="0" w:type="dxa"/>
            <w:right w:w="0" w:type="dxa"/>
          </w:tblCellMar>
          <w:tblLook w:val="0000"/>
        </w:tblPrEx>
        <w:trPr>
          <w:trHeight w:val="274"/>
        </w:trPr>
        <w:tc>
          <w:tcPr>
            <w:tcW w:w="671" w:type="dxa"/>
            <w:vAlign w:val="center"/>
          </w:tcPr>
          <w:p w:rsidR="00ED59B9" w:rsidRPr="00DE0971" w:rsidP="008F356E">
            <w:pPr>
              <w:pStyle w:val="NoSpacing"/>
              <w:jc w:val="center"/>
              <w:rPr>
                <w:rFonts w:ascii="Times New Roman" w:hAnsi="Times New Roman" w:cs="Times New Roman"/>
                <w:b/>
                <w:sz w:val="24"/>
                <w:szCs w:val="24"/>
              </w:rPr>
            </w:pPr>
            <w:r>
              <w:rPr>
                <w:rFonts w:ascii="Times New Roman" w:hAnsi="Times New Roman" w:cs="Times New Roman"/>
                <w:b/>
                <w:sz w:val="24"/>
                <w:szCs w:val="24"/>
              </w:rPr>
              <w:t>22.04</w:t>
            </w:r>
          </w:p>
        </w:tc>
        <w:tc>
          <w:tcPr>
            <w:tcW w:w="708" w:type="dxa"/>
            <w:shd w:val="clear" w:color="auto" w:fill="auto"/>
            <w:vAlign w:val="center"/>
          </w:tcPr>
          <w:p w:rsidR="00ED59B9" w:rsidRPr="00DE0971" w:rsidP="008F356E">
            <w:pPr>
              <w:pStyle w:val="NoSpacing"/>
              <w:jc w:val="center"/>
              <w:rPr>
                <w:rFonts w:ascii="Times New Roman" w:hAnsi="Times New Roman" w:cs="Times New Roman"/>
                <w:b/>
                <w:sz w:val="24"/>
                <w:szCs w:val="24"/>
              </w:rPr>
            </w:pPr>
          </w:p>
        </w:tc>
        <w:tc>
          <w:tcPr>
            <w:tcW w:w="601" w:type="dxa"/>
            <w:shd w:val="clear" w:color="auto" w:fill="auto"/>
            <w:vAlign w:val="center"/>
          </w:tcPr>
          <w:p w:rsidR="00ED59B9" w:rsidRPr="00DE0971" w:rsidP="00DE0971">
            <w:pPr>
              <w:pStyle w:val="NoSpacing"/>
              <w:jc w:val="center"/>
              <w:rPr>
                <w:rFonts w:ascii="Times New Roman" w:hAnsi="Times New Roman" w:cs="Times New Roman"/>
                <w:b/>
                <w:sz w:val="24"/>
                <w:szCs w:val="24"/>
              </w:rPr>
            </w:pPr>
            <w:r>
              <w:rPr>
                <w:rFonts w:ascii="Times New Roman" w:hAnsi="Times New Roman" w:cs="Times New Roman"/>
                <w:b/>
                <w:sz w:val="24"/>
                <w:szCs w:val="24"/>
              </w:rPr>
              <w:t>30</w:t>
            </w:r>
          </w:p>
        </w:tc>
        <w:tc>
          <w:tcPr>
            <w:tcW w:w="571" w:type="dxa"/>
            <w:shd w:val="clear" w:color="auto" w:fill="auto"/>
            <w:vAlign w:val="center"/>
          </w:tcPr>
          <w:p w:rsidR="00ED59B9" w:rsidRPr="00FA2CC1" w:rsidP="00FA2CC1">
            <w:pPr>
              <w:pStyle w:val="NoSpacing"/>
              <w:ind w:right="1"/>
              <w:jc w:val="center"/>
              <w:rPr>
                <w:rFonts w:ascii="Times New Roman" w:hAnsi="Times New Roman" w:cs="Times New Roman"/>
                <w:sz w:val="24"/>
                <w:szCs w:val="24"/>
              </w:rPr>
            </w:pPr>
            <w:r w:rsidRPr="00FA2CC1">
              <w:rPr>
                <w:rFonts w:ascii="Times New Roman" w:hAnsi="Times New Roman" w:cs="Times New Roman"/>
                <w:sz w:val="24"/>
                <w:szCs w:val="24"/>
              </w:rPr>
              <w:t>1</w:t>
            </w:r>
          </w:p>
        </w:tc>
        <w:tc>
          <w:tcPr>
            <w:tcW w:w="1845" w:type="dxa"/>
            <w:shd w:val="clear" w:color="auto" w:fill="auto"/>
            <w:vAlign w:val="center"/>
          </w:tcPr>
          <w:p w:rsidR="00ED59B9" w:rsidRPr="005C4C86" w:rsidP="00AB258E">
            <w:pPr>
              <w:spacing w:after="0" w:line="240" w:lineRule="auto"/>
              <w:contextualSpacing/>
              <w:rPr>
                <w:rFonts w:ascii="Times New Roman" w:eastAsia="Calibri" w:hAnsi="Times New Roman" w:cs="Times New Roman"/>
                <w:sz w:val="24"/>
                <w:szCs w:val="24"/>
                <w:lang w:eastAsia="en-US"/>
              </w:rPr>
            </w:pPr>
            <w:r w:rsidRPr="005C4C86">
              <w:rPr>
                <w:rFonts w:ascii="Times New Roman" w:eastAsia="Calibri" w:hAnsi="Times New Roman" w:cs="Times New Roman"/>
                <w:sz w:val="24"/>
                <w:szCs w:val="24"/>
                <w:lang w:eastAsia="en-US"/>
              </w:rPr>
              <w:t>История игрушек. Игрушка-</w:t>
            </w:r>
            <w:r w:rsidRPr="005C4C86">
              <w:rPr>
                <w:rFonts w:ascii="Times New Roman" w:eastAsia="Calibri" w:hAnsi="Times New Roman" w:cs="Times New Roman"/>
                <w:sz w:val="24"/>
                <w:szCs w:val="24"/>
                <w:lang w:eastAsia="en-US"/>
              </w:rPr>
              <w:t>попрыгушка</w:t>
            </w:r>
          </w:p>
        </w:tc>
        <w:tc>
          <w:tcPr>
            <w:tcW w:w="708" w:type="dxa"/>
            <w:shd w:val="clear" w:color="auto" w:fill="auto"/>
            <w:vAlign w:val="center"/>
          </w:tcPr>
          <w:p w:rsidR="00ED59B9" w:rsidRPr="00DE0971" w:rsidP="00A003A3">
            <w:pPr>
              <w:pStyle w:val="NoSpacing"/>
              <w:jc w:val="center"/>
              <w:rPr>
                <w:rFonts w:ascii="Times New Roman" w:hAnsi="Times New Roman" w:cs="Times New Roman"/>
                <w:b/>
                <w:sz w:val="24"/>
                <w:szCs w:val="24"/>
              </w:rPr>
            </w:pPr>
          </w:p>
        </w:tc>
        <w:tc>
          <w:tcPr>
            <w:tcW w:w="10489" w:type="dxa"/>
            <w:vMerge w:val="restart"/>
            <w:shd w:val="clear" w:color="auto" w:fill="auto"/>
            <w:vAlign w:val="center"/>
          </w:tcPr>
          <w:p w:rsidR="00ED59B9" w:rsidRPr="00FA2CC1" w:rsidP="00FA2CC1">
            <w:pPr>
              <w:spacing w:after="0" w:line="240" w:lineRule="auto"/>
              <w:contextualSpacing/>
              <w:jc w:val="both"/>
              <w:rPr>
                <w:rFonts w:ascii="Times New Roman" w:hAnsi="Times New Roman" w:cs="Times New Roman"/>
              </w:rPr>
            </w:pPr>
            <w:r w:rsidRPr="00FA2CC1">
              <w:rPr>
                <w:rFonts w:ascii="Times New Roman" w:hAnsi="Times New Roman" w:cs="Times New Roman"/>
              </w:rPr>
              <w:t>Самостоятельно:</w:t>
            </w:r>
          </w:p>
          <w:p w:rsidR="00ED59B9" w:rsidRPr="00FA2CC1" w:rsidP="00FA2CC1">
            <w:pPr>
              <w:spacing w:after="0" w:line="240" w:lineRule="auto"/>
              <w:contextualSpacing/>
              <w:jc w:val="both"/>
              <w:rPr>
                <w:rFonts w:ascii="Times New Roman" w:hAnsi="Times New Roman" w:cs="Times New Roman"/>
              </w:rPr>
            </w:pPr>
            <w:r w:rsidRPr="00FA2CC1">
              <w:rPr>
                <w:rFonts w:ascii="Times New Roman" w:hAnsi="Times New Roman" w:cs="Times New Roman"/>
              </w:rPr>
              <w:t xml:space="preserve">— </w:t>
            </w:r>
            <w:r w:rsidRPr="00FA2CC1">
              <w:rPr>
                <w:rFonts w:ascii="Times New Roman" w:hAnsi="Times New Roman" w:cs="Times New Roman"/>
                <w:b/>
                <w:bCs/>
              </w:rPr>
              <w:t xml:space="preserve">организовывать </w:t>
            </w:r>
            <w:r w:rsidRPr="00FA2CC1">
              <w:rPr>
                <w:rFonts w:ascii="Times New Roman" w:hAnsi="Times New Roman" w:cs="Times New Roman"/>
              </w:rPr>
              <w:t xml:space="preserve">свою деятельность: </w:t>
            </w:r>
            <w:r w:rsidRPr="00FA2CC1">
              <w:rPr>
                <w:rFonts w:ascii="Times New Roman" w:hAnsi="Times New Roman" w:cs="Times New Roman"/>
                <w:b/>
                <w:bCs/>
              </w:rPr>
              <w:t xml:space="preserve">готовить </w:t>
            </w:r>
            <w:r w:rsidRPr="00FA2CC1">
              <w:rPr>
                <w:rFonts w:ascii="Times New Roman" w:hAnsi="Times New Roman" w:cs="Times New Roman"/>
              </w:rPr>
              <w:t xml:space="preserve">рабочее место, </w:t>
            </w:r>
            <w:r w:rsidRPr="00FA2CC1">
              <w:rPr>
                <w:rFonts w:ascii="Times New Roman" w:hAnsi="Times New Roman" w:cs="Times New Roman"/>
                <w:b/>
                <w:bCs/>
              </w:rPr>
              <w:t xml:space="preserve">соблюдать </w:t>
            </w:r>
            <w:r w:rsidRPr="00FA2CC1">
              <w:rPr>
                <w:rFonts w:ascii="Times New Roman" w:hAnsi="Times New Roman" w:cs="Times New Roman"/>
              </w:rPr>
              <w:t>правила безопасного рационального</w:t>
            </w:r>
            <w:r>
              <w:rPr>
                <w:rFonts w:ascii="Times New Roman" w:hAnsi="Times New Roman" w:cs="Times New Roman"/>
              </w:rPr>
              <w:t xml:space="preserve"> </w:t>
            </w:r>
            <w:r w:rsidRPr="00FA2CC1">
              <w:rPr>
                <w:rFonts w:ascii="Times New Roman" w:hAnsi="Times New Roman" w:cs="Times New Roman"/>
              </w:rPr>
              <w:t>труда;</w:t>
            </w:r>
          </w:p>
          <w:p w:rsidR="00ED59B9" w:rsidRPr="00FA2CC1" w:rsidP="00FA2CC1">
            <w:pPr>
              <w:spacing w:after="0" w:line="240" w:lineRule="auto"/>
              <w:contextualSpacing/>
              <w:jc w:val="both"/>
              <w:rPr>
                <w:rFonts w:ascii="Times New Roman" w:hAnsi="Times New Roman" w:cs="Times New Roman"/>
              </w:rPr>
            </w:pPr>
            <w:r w:rsidRPr="00FA2CC1">
              <w:rPr>
                <w:rFonts w:ascii="Times New Roman" w:hAnsi="Times New Roman" w:cs="Times New Roman"/>
              </w:rPr>
              <w:t xml:space="preserve">— </w:t>
            </w:r>
            <w:r w:rsidRPr="00FA2CC1">
              <w:rPr>
                <w:rFonts w:ascii="Times New Roman" w:hAnsi="Times New Roman" w:cs="Times New Roman"/>
                <w:b/>
                <w:bCs/>
              </w:rPr>
              <w:t xml:space="preserve">осуществлять </w:t>
            </w:r>
            <w:r w:rsidRPr="00FA2CC1">
              <w:rPr>
                <w:rFonts w:ascii="Times New Roman" w:hAnsi="Times New Roman" w:cs="Times New Roman"/>
              </w:rPr>
              <w:t xml:space="preserve">сотрудничество в малой группе, </w:t>
            </w:r>
            <w:r w:rsidRPr="00FA2CC1">
              <w:rPr>
                <w:rFonts w:ascii="Times New Roman" w:hAnsi="Times New Roman" w:cs="Times New Roman"/>
                <w:b/>
                <w:bCs/>
              </w:rPr>
              <w:t>договариваться</w:t>
            </w:r>
            <w:r w:rsidRPr="00FA2CC1">
              <w:rPr>
                <w:rFonts w:ascii="Times New Roman" w:hAnsi="Times New Roman" w:cs="Times New Roman"/>
              </w:rPr>
              <w:t xml:space="preserve">, </w:t>
            </w:r>
            <w:r w:rsidRPr="00FA2CC1">
              <w:rPr>
                <w:rFonts w:ascii="Times New Roman" w:hAnsi="Times New Roman" w:cs="Times New Roman"/>
                <w:b/>
                <w:bCs/>
              </w:rPr>
              <w:t xml:space="preserve">помогать </w:t>
            </w:r>
            <w:r w:rsidRPr="00FA2CC1">
              <w:rPr>
                <w:rFonts w:ascii="Times New Roman" w:hAnsi="Times New Roman" w:cs="Times New Roman"/>
              </w:rPr>
              <w:t xml:space="preserve">друг другу в совместной работе, </w:t>
            </w:r>
            <w:r w:rsidRPr="00FA2CC1">
              <w:rPr>
                <w:rFonts w:ascii="Times New Roman" w:hAnsi="Times New Roman" w:cs="Times New Roman"/>
                <w:b/>
                <w:bCs/>
              </w:rPr>
              <w:t xml:space="preserve">исполнять </w:t>
            </w:r>
            <w:r w:rsidRPr="00FA2CC1">
              <w:rPr>
                <w:rFonts w:ascii="Times New Roman" w:hAnsi="Times New Roman" w:cs="Times New Roman"/>
              </w:rPr>
              <w:t>разные социальные роли;</w:t>
            </w:r>
          </w:p>
          <w:p w:rsidR="00ED59B9" w:rsidRPr="00FA2CC1" w:rsidP="00FA2CC1">
            <w:pPr>
              <w:spacing w:after="0" w:line="240" w:lineRule="auto"/>
              <w:contextualSpacing/>
              <w:jc w:val="both"/>
              <w:rPr>
                <w:rFonts w:ascii="Times New Roman" w:hAnsi="Times New Roman" w:cs="Times New Roman"/>
              </w:rPr>
            </w:pPr>
            <w:r w:rsidRPr="00FA2CC1">
              <w:rPr>
                <w:rFonts w:ascii="Times New Roman" w:hAnsi="Times New Roman" w:cs="Times New Roman"/>
              </w:rPr>
              <w:t xml:space="preserve">— </w:t>
            </w:r>
            <w:r w:rsidRPr="00FA2CC1">
              <w:rPr>
                <w:rFonts w:ascii="Times New Roman" w:hAnsi="Times New Roman" w:cs="Times New Roman"/>
                <w:b/>
                <w:bCs/>
              </w:rPr>
              <w:t xml:space="preserve">использовать </w:t>
            </w:r>
            <w:r w:rsidRPr="00FA2CC1">
              <w:rPr>
                <w:rFonts w:ascii="Times New Roman" w:hAnsi="Times New Roman" w:cs="Times New Roman"/>
              </w:rPr>
              <w:t>полученные знания и умения по обработке бумаги, картона, ткани и других материалов для выполнения практических работ;</w:t>
            </w:r>
          </w:p>
          <w:p w:rsidR="00ED59B9" w:rsidRPr="00FA2CC1" w:rsidP="00FA2CC1">
            <w:pPr>
              <w:spacing w:after="0" w:line="240" w:lineRule="auto"/>
              <w:contextualSpacing/>
              <w:jc w:val="both"/>
              <w:rPr>
                <w:rFonts w:ascii="Times New Roman" w:hAnsi="Times New Roman" w:cs="Times New Roman"/>
              </w:rPr>
            </w:pPr>
            <w:r w:rsidRPr="00FA2CC1">
              <w:rPr>
                <w:rFonts w:ascii="Times New Roman" w:hAnsi="Times New Roman" w:cs="Times New Roman"/>
              </w:rPr>
              <w:t xml:space="preserve">— </w:t>
            </w:r>
            <w:r w:rsidRPr="00FA2CC1">
              <w:rPr>
                <w:rFonts w:ascii="Times New Roman" w:hAnsi="Times New Roman" w:cs="Times New Roman"/>
                <w:b/>
                <w:bCs/>
              </w:rPr>
              <w:t xml:space="preserve">анализировать </w:t>
            </w:r>
            <w:r w:rsidRPr="00FA2CC1">
              <w:rPr>
                <w:rFonts w:ascii="Times New Roman" w:hAnsi="Times New Roman" w:cs="Times New Roman"/>
              </w:rPr>
              <w:t>предложенные задания, конструктивные особенности и технологии изготовления игрушек;</w:t>
            </w:r>
          </w:p>
          <w:p w:rsidR="00ED59B9" w:rsidRPr="00FA2CC1" w:rsidP="00FA2CC1">
            <w:pPr>
              <w:spacing w:after="0" w:line="240" w:lineRule="auto"/>
              <w:contextualSpacing/>
              <w:jc w:val="both"/>
              <w:rPr>
                <w:rFonts w:ascii="Times New Roman" w:hAnsi="Times New Roman" w:cs="Times New Roman"/>
              </w:rPr>
            </w:pPr>
            <w:r w:rsidRPr="00FA2CC1">
              <w:rPr>
                <w:rFonts w:ascii="Times New Roman" w:hAnsi="Times New Roman" w:cs="Times New Roman"/>
              </w:rPr>
              <w:t xml:space="preserve">— </w:t>
            </w:r>
            <w:r w:rsidRPr="00FA2CC1">
              <w:rPr>
                <w:rFonts w:ascii="Times New Roman" w:hAnsi="Times New Roman" w:cs="Times New Roman"/>
                <w:b/>
                <w:bCs/>
              </w:rPr>
              <w:t xml:space="preserve">формулировать </w:t>
            </w:r>
            <w:r w:rsidRPr="00FA2CC1">
              <w:rPr>
                <w:rFonts w:ascii="Times New Roman" w:hAnsi="Times New Roman" w:cs="Times New Roman"/>
              </w:rPr>
              <w:t xml:space="preserve">возникающие проблемы, </w:t>
            </w:r>
            <w:r w:rsidRPr="00FA2CC1">
              <w:rPr>
                <w:rFonts w:ascii="Times New Roman" w:hAnsi="Times New Roman" w:cs="Times New Roman"/>
                <w:b/>
                <w:bCs/>
              </w:rPr>
              <w:t xml:space="preserve">искать </w:t>
            </w:r>
            <w:r w:rsidRPr="00FA2CC1">
              <w:rPr>
                <w:rFonts w:ascii="Times New Roman" w:hAnsi="Times New Roman" w:cs="Times New Roman"/>
              </w:rPr>
              <w:t xml:space="preserve">пути их решения, </w:t>
            </w:r>
            <w:r w:rsidRPr="00FA2CC1">
              <w:rPr>
                <w:rFonts w:ascii="Times New Roman" w:hAnsi="Times New Roman" w:cs="Times New Roman"/>
                <w:b/>
                <w:bCs/>
              </w:rPr>
              <w:t xml:space="preserve">отбирать </w:t>
            </w:r>
            <w:r w:rsidRPr="00FA2CC1">
              <w:rPr>
                <w:rFonts w:ascii="Times New Roman" w:hAnsi="Times New Roman" w:cs="Times New Roman"/>
              </w:rPr>
              <w:t xml:space="preserve">оптимальный способ выполнения изделия, </w:t>
            </w:r>
            <w:r w:rsidRPr="00FA2CC1">
              <w:rPr>
                <w:rFonts w:ascii="Times New Roman" w:hAnsi="Times New Roman" w:cs="Times New Roman"/>
                <w:b/>
                <w:bCs/>
              </w:rPr>
              <w:t xml:space="preserve">обосновывать </w:t>
            </w:r>
            <w:r w:rsidRPr="00FA2CC1">
              <w:rPr>
                <w:rFonts w:ascii="Times New Roman" w:hAnsi="Times New Roman" w:cs="Times New Roman"/>
              </w:rPr>
              <w:t>выбор оптимального решения;</w:t>
            </w:r>
          </w:p>
          <w:p w:rsidR="00ED59B9" w:rsidRPr="00FA2CC1" w:rsidP="00FA2CC1">
            <w:pPr>
              <w:spacing w:after="0" w:line="240" w:lineRule="auto"/>
              <w:contextualSpacing/>
              <w:jc w:val="both"/>
              <w:rPr>
                <w:rFonts w:ascii="Times New Roman" w:hAnsi="Times New Roman" w:cs="Times New Roman"/>
              </w:rPr>
            </w:pPr>
            <w:r w:rsidRPr="00FA2CC1">
              <w:rPr>
                <w:rFonts w:ascii="Times New Roman" w:hAnsi="Times New Roman" w:cs="Times New Roman"/>
              </w:rPr>
              <w:t xml:space="preserve">— </w:t>
            </w:r>
            <w:r w:rsidRPr="00FA2CC1">
              <w:rPr>
                <w:rFonts w:ascii="Times New Roman" w:hAnsi="Times New Roman" w:cs="Times New Roman"/>
                <w:b/>
                <w:bCs/>
              </w:rPr>
              <w:t xml:space="preserve">планировать </w:t>
            </w:r>
            <w:r w:rsidRPr="00FA2CC1">
              <w:rPr>
                <w:rFonts w:ascii="Times New Roman" w:hAnsi="Times New Roman" w:cs="Times New Roman"/>
              </w:rPr>
              <w:t>предстоящую практическую деятельность в соответствии с её целью, задачами, особенностями выполняемого задания;</w:t>
            </w:r>
          </w:p>
          <w:p w:rsidR="00ED59B9" w:rsidRPr="00FA2CC1" w:rsidP="00FA2CC1">
            <w:pPr>
              <w:spacing w:after="0" w:line="240" w:lineRule="auto"/>
              <w:contextualSpacing/>
              <w:jc w:val="both"/>
              <w:rPr>
                <w:rFonts w:ascii="Times New Roman" w:hAnsi="Times New Roman" w:cs="Times New Roman"/>
              </w:rPr>
            </w:pPr>
            <w:r w:rsidRPr="00FA2CC1">
              <w:rPr>
                <w:rFonts w:ascii="Times New Roman" w:hAnsi="Times New Roman" w:cs="Times New Roman"/>
              </w:rPr>
              <w:t xml:space="preserve">— </w:t>
            </w:r>
            <w:r w:rsidRPr="00FA2CC1">
              <w:rPr>
                <w:rFonts w:ascii="Times New Roman" w:hAnsi="Times New Roman" w:cs="Times New Roman"/>
                <w:b/>
                <w:bCs/>
              </w:rPr>
              <w:t xml:space="preserve">выполнять </w:t>
            </w:r>
            <w:r w:rsidRPr="00FA2CC1">
              <w:rPr>
                <w:rFonts w:ascii="Times New Roman" w:hAnsi="Times New Roman" w:cs="Times New Roman"/>
              </w:rPr>
              <w:t>практическую работу с</w:t>
            </w:r>
            <w:r>
              <w:rPr>
                <w:rFonts w:ascii="Times New Roman" w:hAnsi="Times New Roman" w:cs="Times New Roman"/>
              </w:rPr>
              <w:t xml:space="preserve"> </w:t>
            </w:r>
            <w:r w:rsidRPr="00FA2CC1">
              <w:rPr>
                <w:rFonts w:ascii="Times New Roman" w:hAnsi="Times New Roman" w:cs="Times New Roman"/>
              </w:rPr>
              <w:t xml:space="preserve">опорой на рисунки, схемы, </w:t>
            </w:r>
            <w:r w:rsidRPr="00FA2CC1">
              <w:rPr>
                <w:rFonts w:ascii="Times New Roman" w:hAnsi="Times New Roman" w:cs="Times New Roman"/>
                <w:b/>
                <w:bCs/>
              </w:rPr>
              <w:t>проверять</w:t>
            </w:r>
            <w:r>
              <w:rPr>
                <w:rFonts w:ascii="Times New Roman" w:hAnsi="Times New Roman" w:cs="Times New Roman"/>
              </w:rPr>
              <w:t xml:space="preserve"> </w:t>
            </w:r>
            <w:r w:rsidRPr="00FA2CC1">
              <w:rPr>
                <w:rFonts w:ascii="Times New Roman" w:hAnsi="Times New Roman" w:cs="Times New Roman"/>
              </w:rPr>
              <w:t xml:space="preserve">изделия в действии, </w:t>
            </w:r>
            <w:r w:rsidRPr="00FA2CC1">
              <w:rPr>
                <w:rFonts w:ascii="Times New Roman" w:hAnsi="Times New Roman" w:cs="Times New Roman"/>
                <w:b/>
                <w:bCs/>
              </w:rPr>
              <w:t>корректировать</w:t>
            </w:r>
            <w:r>
              <w:rPr>
                <w:rFonts w:ascii="Times New Roman" w:hAnsi="Times New Roman" w:cs="Times New Roman"/>
              </w:rPr>
              <w:t xml:space="preserve"> </w:t>
            </w:r>
            <w:r w:rsidRPr="00FA2CC1">
              <w:rPr>
                <w:rFonts w:ascii="Times New Roman" w:hAnsi="Times New Roman" w:cs="Times New Roman"/>
              </w:rPr>
              <w:t>конструкцию и технологию изготовления;</w:t>
            </w:r>
          </w:p>
          <w:p w:rsidR="00ED59B9" w:rsidRPr="00FA2CC1" w:rsidP="00FA2CC1">
            <w:pPr>
              <w:spacing w:after="0" w:line="240" w:lineRule="auto"/>
              <w:contextualSpacing/>
              <w:jc w:val="both"/>
              <w:rPr>
                <w:rFonts w:ascii="Times New Roman" w:hAnsi="Times New Roman" w:cs="Times New Roman"/>
              </w:rPr>
            </w:pPr>
            <w:r w:rsidRPr="00FA2CC1">
              <w:rPr>
                <w:rFonts w:ascii="Times New Roman" w:hAnsi="Times New Roman" w:cs="Times New Roman"/>
              </w:rPr>
              <w:t xml:space="preserve">— </w:t>
            </w:r>
            <w:r w:rsidRPr="00FA2CC1">
              <w:rPr>
                <w:rFonts w:ascii="Times New Roman" w:hAnsi="Times New Roman" w:cs="Times New Roman"/>
                <w:b/>
                <w:bCs/>
              </w:rPr>
              <w:t xml:space="preserve">искать </w:t>
            </w:r>
            <w:r w:rsidRPr="00FA2CC1">
              <w:rPr>
                <w:rFonts w:ascii="Times New Roman" w:hAnsi="Times New Roman" w:cs="Times New Roman"/>
              </w:rPr>
              <w:t>информацию в приложении</w:t>
            </w:r>
            <w:r>
              <w:rPr>
                <w:rFonts w:ascii="Times New Roman" w:hAnsi="Times New Roman" w:cs="Times New Roman"/>
              </w:rPr>
              <w:t xml:space="preserve"> </w:t>
            </w:r>
            <w:r w:rsidRPr="00FA2CC1">
              <w:rPr>
                <w:rFonts w:ascii="Times New Roman" w:hAnsi="Times New Roman" w:cs="Times New Roman"/>
              </w:rPr>
              <w:t>учебника, книгах, энциклопедиях,</w:t>
            </w:r>
            <w:r>
              <w:rPr>
                <w:rFonts w:ascii="Times New Roman" w:hAnsi="Times New Roman" w:cs="Times New Roman"/>
              </w:rPr>
              <w:t xml:space="preserve"> </w:t>
            </w:r>
            <w:r w:rsidRPr="00FA2CC1">
              <w:rPr>
                <w:rFonts w:ascii="Times New Roman" w:hAnsi="Times New Roman" w:cs="Times New Roman"/>
              </w:rPr>
              <w:t>журналах, Интернете;</w:t>
            </w:r>
          </w:p>
          <w:p w:rsidR="00ED59B9" w:rsidRPr="00FA2CC1" w:rsidP="00FA2CC1">
            <w:pPr>
              <w:spacing w:after="0" w:line="240" w:lineRule="auto"/>
              <w:contextualSpacing/>
              <w:jc w:val="both"/>
              <w:rPr>
                <w:rFonts w:ascii="Times New Roman" w:hAnsi="Times New Roman" w:cs="Times New Roman"/>
              </w:rPr>
            </w:pPr>
            <w:r w:rsidRPr="00FA2CC1">
              <w:rPr>
                <w:rFonts w:ascii="Times New Roman" w:hAnsi="Times New Roman" w:cs="Times New Roman"/>
              </w:rPr>
              <w:t xml:space="preserve">— </w:t>
            </w:r>
            <w:r w:rsidRPr="00FA2CC1">
              <w:rPr>
                <w:rFonts w:ascii="Times New Roman" w:hAnsi="Times New Roman" w:cs="Times New Roman"/>
                <w:b/>
                <w:bCs/>
              </w:rPr>
              <w:t xml:space="preserve">обсуждать </w:t>
            </w:r>
            <w:r w:rsidRPr="00FA2CC1">
              <w:rPr>
                <w:rFonts w:ascii="Times New Roman" w:hAnsi="Times New Roman" w:cs="Times New Roman"/>
              </w:rPr>
              <w:t xml:space="preserve">и </w:t>
            </w:r>
            <w:r w:rsidRPr="00FA2CC1">
              <w:rPr>
                <w:rFonts w:ascii="Times New Roman" w:hAnsi="Times New Roman" w:cs="Times New Roman"/>
                <w:b/>
                <w:bCs/>
              </w:rPr>
              <w:t xml:space="preserve">оценивать </w:t>
            </w:r>
            <w:r w:rsidRPr="00FA2CC1">
              <w:rPr>
                <w:rFonts w:ascii="Times New Roman" w:hAnsi="Times New Roman" w:cs="Times New Roman"/>
              </w:rPr>
              <w:t xml:space="preserve">результаты своей работы и работы одноклассников, </w:t>
            </w:r>
            <w:r w:rsidRPr="00FA2CC1">
              <w:rPr>
                <w:rFonts w:ascii="Times New Roman" w:hAnsi="Times New Roman" w:cs="Times New Roman"/>
                <w:b/>
                <w:bCs/>
              </w:rPr>
              <w:t xml:space="preserve">исправлять </w:t>
            </w:r>
            <w:r w:rsidRPr="00FA2CC1">
              <w:rPr>
                <w:rFonts w:ascii="Times New Roman" w:hAnsi="Times New Roman" w:cs="Times New Roman"/>
              </w:rPr>
              <w:t>свои ошибки.</w:t>
            </w:r>
          </w:p>
          <w:p w:rsidR="00ED59B9" w:rsidRPr="00FA2CC1" w:rsidP="00FA2CC1">
            <w:pPr>
              <w:spacing w:after="0" w:line="240" w:lineRule="auto"/>
              <w:contextualSpacing/>
              <w:jc w:val="both"/>
              <w:rPr>
                <w:rFonts w:ascii="Times New Roman" w:hAnsi="Times New Roman" w:cs="Times New Roman"/>
              </w:rPr>
            </w:pPr>
            <w:r w:rsidRPr="00FA2CC1">
              <w:rPr>
                <w:rFonts w:ascii="Times New Roman" w:hAnsi="Times New Roman" w:cs="Times New Roman"/>
              </w:rPr>
              <w:t>С помощью учителя:</w:t>
            </w:r>
          </w:p>
          <w:p w:rsidR="00ED59B9" w:rsidRPr="00FA2CC1" w:rsidP="00FA2CC1">
            <w:pPr>
              <w:spacing w:after="0" w:line="240" w:lineRule="auto"/>
              <w:contextualSpacing/>
              <w:jc w:val="both"/>
              <w:rPr>
                <w:rFonts w:ascii="Times New Roman" w:hAnsi="Times New Roman" w:cs="Times New Roman"/>
              </w:rPr>
            </w:pPr>
            <w:r w:rsidRPr="00FA2CC1">
              <w:rPr>
                <w:rFonts w:ascii="Times New Roman" w:hAnsi="Times New Roman" w:cs="Times New Roman"/>
              </w:rPr>
              <w:t xml:space="preserve">— </w:t>
            </w:r>
            <w:r w:rsidRPr="00FA2CC1">
              <w:rPr>
                <w:rFonts w:ascii="Times New Roman" w:hAnsi="Times New Roman" w:cs="Times New Roman"/>
                <w:b/>
                <w:bCs/>
              </w:rPr>
              <w:t xml:space="preserve">наблюдать </w:t>
            </w:r>
            <w:r w:rsidRPr="00FA2CC1">
              <w:rPr>
                <w:rFonts w:ascii="Times New Roman" w:hAnsi="Times New Roman" w:cs="Times New Roman"/>
              </w:rPr>
              <w:t xml:space="preserve">и </w:t>
            </w:r>
            <w:r w:rsidRPr="00FA2CC1">
              <w:rPr>
                <w:rFonts w:ascii="Times New Roman" w:hAnsi="Times New Roman" w:cs="Times New Roman"/>
                <w:b/>
                <w:bCs/>
              </w:rPr>
              <w:t xml:space="preserve">сравнивать </w:t>
            </w:r>
            <w:r w:rsidRPr="00FA2CC1">
              <w:rPr>
                <w:rFonts w:ascii="Times New Roman" w:hAnsi="Times New Roman" w:cs="Times New Roman"/>
              </w:rPr>
              <w:t>конструктивные и декоративные особенности изделий, технологии их изготовления, свойства изучаемых материалов, способы их обработки, способы подвижного и неподвижного соединения разных материалов;</w:t>
            </w:r>
          </w:p>
          <w:p w:rsidR="00ED59B9" w:rsidRPr="00FA2CC1" w:rsidP="00FA2CC1">
            <w:pPr>
              <w:spacing w:after="0" w:line="240" w:lineRule="auto"/>
              <w:contextualSpacing/>
              <w:jc w:val="both"/>
              <w:rPr>
                <w:rFonts w:ascii="Times New Roman" w:hAnsi="Times New Roman" w:cs="Times New Roman"/>
              </w:rPr>
            </w:pPr>
            <w:r w:rsidRPr="00FA2CC1">
              <w:rPr>
                <w:rFonts w:ascii="Times New Roman" w:hAnsi="Times New Roman" w:cs="Times New Roman"/>
              </w:rPr>
              <w:t xml:space="preserve">— </w:t>
            </w:r>
            <w:r w:rsidRPr="00FA2CC1">
              <w:rPr>
                <w:rFonts w:ascii="Times New Roman" w:hAnsi="Times New Roman" w:cs="Times New Roman"/>
                <w:b/>
                <w:bCs/>
              </w:rPr>
              <w:t xml:space="preserve">открывать </w:t>
            </w:r>
            <w:r w:rsidRPr="00FA2CC1">
              <w:rPr>
                <w:rFonts w:ascii="Times New Roman" w:hAnsi="Times New Roman" w:cs="Times New Roman"/>
              </w:rPr>
              <w:t xml:space="preserve">новые знания и умения, </w:t>
            </w:r>
            <w:r w:rsidRPr="00FA2CC1">
              <w:rPr>
                <w:rFonts w:ascii="Times New Roman" w:hAnsi="Times New Roman" w:cs="Times New Roman"/>
                <w:b/>
                <w:bCs/>
              </w:rPr>
              <w:t xml:space="preserve">решать </w:t>
            </w:r>
            <w:r w:rsidRPr="00FA2CC1">
              <w:rPr>
                <w:rFonts w:ascii="Times New Roman" w:hAnsi="Times New Roman" w:cs="Times New Roman"/>
              </w:rPr>
              <w:t>конструкторско-технологические задачи через наблюдения и рассуждения, упражнения, исследования</w:t>
            </w:r>
            <w:r>
              <w:rPr>
                <w:rFonts w:ascii="Times New Roman" w:hAnsi="Times New Roman" w:cs="Times New Roman"/>
              </w:rPr>
              <w:t xml:space="preserve"> </w:t>
            </w:r>
            <w:r w:rsidRPr="00FA2CC1">
              <w:rPr>
                <w:rFonts w:ascii="Times New Roman" w:hAnsi="Times New Roman" w:cs="Times New Roman"/>
              </w:rPr>
              <w:t>(конструктивные</w:t>
            </w:r>
            <w:r>
              <w:rPr>
                <w:rFonts w:ascii="Times New Roman" w:hAnsi="Times New Roman" w:cs="Times New Roman"/>
              </w:rPr>
              <w:t xml:space="preserve"> особенности механизмов игрушек</w:t>
            </w:r>
            <w:r w:rsidRPr="00FA2CC1">
              <w:rPr>
                <w:rFonts w:ascii="Times New Roman" w:hAnsi="Times New Roman" w:cs="Times New Roman"/>
              </w:rPr>
              <w:t>-</w:t>
            </w:r>
            <w:r w:rsidRPr="00FA2CC1">
              <w:rPr>
                <w:rFonts w:ascii="Times New Roman" w:hAnsi="Times New Roman" w:cs="Times New Roman"/>
              </w:rPr>
              <w:t>попрыгушек</w:t>
            </w:r>
            <w:r w:rsidRPr="00FA2CC1">
              <w:rPr>
                <w:rFonts w:ascii="Times New Roman" w:hAnsi="Times New Roman" w:cs="Times New Roman"/>
              </w:rPr>
              <w:t>, качающихся игрушек, игрушек типа «Щелкунчик», игрушек с рычажным механизмом);</w:t>
            </w:r>
          </w:p>
          <w:p w:rsidR="00ED59B9" w:rsidRPr="00FA2CC1" w:rsidP="00FA2CC1">
            <w:pPr>
              <w:spacing w:after="0" w:line="240" w:lineRule="auto"/>
              <w:contextualSpacing/>
              <w:jc w:val="both"/>
              <w:rPr>
                <w:rFonts w:ascii="Times New Roman" w:hAnsi="Times New Roman" w:cs="Times New Roman"/>
              </w:rPr>
            </w:pPr>
            <w:r w:rsidRPr="00FA2CC1">
              <w:rPr>
                <w:rFonts w:ascii="Times New Roman" w:hAnsi="Times New Roman" w:cs="Times New Roman"/>
              </w:rPr>
              <w:t xml:space="preserve">— </w:t>
            </w:r>
            <w:r w:rsidRPr="00FA2CC1">
              <w:rPr>
                <w:rFonts w:ascii="Times New Roman" w:hAnsi="Times New Roman" w:cs="Times New Roman"/>
                <w:b/>
                <w:bCs/>
              </w:rPr>
              <w:t xml:space="preserve">знакомиться </w:t>
            </w:r>
            <w:r w:rsidRPr="00FA2CC1">
              <w:rPr>
                <w:rFonts w:ascii="Times New Roman" w:hAnsi="Times New Roman" w:cs="Times New Roman"/>
              </w:rPr>
              <w:t>с традициями и творчеством мастеров-игрушечников родного края и России;</w:t>
            </w:r>
          </w:p>
          <w:p w:rsidR="00ED59B9" w:rsidRPr="00A003A3" w:rsidP="00A003A3">
            <w:pPr>
              <w:spacing w:after="0" w:line="240" w:lineRule="auto"/>
              <w:contextualSpacing/>
              <w:jc w:val="both"/>
              <w:rPr>
                <w:rFonts w:ascii="Times New Roman" w:hAnsi="Times New Roman" w:cs="Times New Roman"/>
              </w:rPr>
            </w:pPr>
            <w:r w:rsidRPr="00FA2CC1">
              <w:rPr>
                <w:rFonts w:ascii="Times New Roman" w:hAnsi="Times New Roman" w:cs="Times New Roman"/>
              </w:rPr>
              <w:t xml:space="preserve">— </w:t>
            </w:r>
            <w:r w:rsidRPr="00FA2CC1">
              <w:rPr>
                <w:rFonts w:ascii="Times New Roman" w:hAnsi="Times New Roman" w:cs="Times New Roman"/>
                <w:b/>
                <w:bCs/>
              </w:rPr>
              <w:t xml:space="preserve">обсуждать </w:t>
            </w:r>
            <w:r w:rsidRPr="00FA2CC1">
              <w:rPr>
                <w:rFonts w:ascii="Times New Roman" w:hAnsi="Times New Roman" w:cs="Times New Roman"/>
              </w:rPr>
              <w:t xml:space="preserve">и </w:t>
            </w:r>
            <w:r w:rsidRPr="00FA2CC1">
              <w:rPr>
                <w:rFonts w:ascii="Times New Roman" w:hAnsi="Times New Roman" w:cs="Times New Roman"/>
                <w:b/>
                <w:bCs/>
              </w:rPr>
              <w:t xml:space="preserve">оценивать </w:t>
            </w:r>
            <w:r w:rsidRPr="00FA2CC1">
              <w:rPr>
                <w:rFonts w:ascii="Times New Roman" w:hAnsi="Times New Roman" w:cs="Times New Roman"/>
              </w:rPr>
              <w:t xml:space="preserve">свои знания по теме, </w:t>
            </w:r>
            <w:r w:rsidRPr="00FA2CC1">
              <w:rPr>
                <w:rFonts w:ascii="Times New Roman" w:hAnsi="Times New Roman" w:cs="Times New Roman"/>
                <w:b/>
                <w:bCs/>
              </w:rPr>
              <w:t xml:space="preserve">исправлять </w:t>
            </w:r>
            <w:r w:rsidRPr="00FA2CC1">
              <w:rPr>
                <w:rFonts w:ascii="Times New Roman" w:hAnsi="Times New Roman" w:cs="Times New Roman"/>
              </w:rPr>
              <w:t>ошибки,</w:t>
            </w:r>
            <w:r>
              <w:rPr>
                <w:rFonts w:ascii="Times New Roman" w:hAnsi="Times New Roman" w:cs="Times New Roman"/>
              </w:rPr>
              <w:t xml:space="preserve"> </w:t>
            </w:r>
            <w:r w:rsidRPr="00FA2CC1">
              <w:rPr>
                <w:rFonts w:ascii="Times New Roman" w:hAnsi="Times New Roman" w:cs="Times New Roman"/>
                <w:b/>
                <w:bCs/>
              </w:rPr>
              <w:t xml:space="preserve">формулировать </w:t>
            </w:r>
            <w:r w:rsidRPr="00FA2CC1">
              <w:rPr>
                <w:rFonts w:ascii="Times New Roman" w:hAnsi="Times New Roman" w:cs="Times New Roman"/>
              </w:rPr>
              <w:t>аналогичные  задания</w:t>
            </w:r>
          </w:p>
        </w:tc>
      </w:tr>
      <w:tr w:rsidTr="00ED59B9">
        <w:tblPrEx>
          <w:tblW w:w="15593" w:type="dxa"/>
          <w:tblInd w:w="5" w:type="dxa"/>
          <w:tblLayout w:type="fixed"/>
          <w:tblCellMar>
            <w:left w:w="0" w:type="dxa"/>
            <w:right w:w="0" w:type="dxa"/>
          </w:tblCellMar>
          <w:tblLook w:val="0000"/>
        </w:tblPrEx>
        <w:trPr>
          <w:trHeight w:val="688"/>
        </w:trPr>
        <w:tc>
          <w:tcPr>
            <w:tcW w:w="671" w:type="dxa"/>
            <w:vAlign w:val="center"/>
          </w:tcPr>
          <w:p w:rsidR="00ED59B9" w:rsidRPr="00DE0971" w:rsidP="00ED59B9">
            <w:pPr>
              <w:pStyle w:val="NoSpacing"/>
              <w:jc w:val="center"/>
              <w:rPr>
                <w:rFonts w:ascii="Times New Roman" w:hAnsi="Times New Roman" w:cs="Times New Roman"/>
                <w:b/>
                <w:sz w:val="24"/>
                <w:szCs w:val="24"/>
              </w:rPr>
            </w:pPr>
            <w:r>
              <w:rPr>
                <w:rFonts w:ascii="Times New Roman" w:hAnsi="Times New Roman" w:cs="Times New Roman"/>
                <w:b/>
                <w:sz w:val="24"/>
                <w:szCs w:val="24"/>
              </w:rPr>
              <w:t>29.04</w:t>
            </w:r>
          </w:p>
        </w:tc>
        <w:tc>
          <w:tcPr>
            <w:tcW w:w="708" w:type="dxa"/>
            <w:shd w:val="clear" w:color="auto" w:fill="auto"/>
            <w:vAlign w:val="center"/>
          </w:tcPr>
          <w:p w:rsidR="00ED59B9" w:rsidRPr="00DE0971" w:rsidP="008F356E">
            <w:pPr>
              <w:pStyle w:val="NoSpacing"/>
              <w:jc w:val="center"/>
              <w:rPr>
                <w:rFonts w:ascii="Times New Roman" w:hAnsi="Times New Roman" w:cs="Times New Roman"/>
                <w:b/>
                <w:sz w:val="24"/>
                <w:szCs w:val="24"/>
              </w:rPr>
            </w:pPr>
          </w:p>
        </w:tc>
        <w:tc>
          <w:tcPr>
            <w:tcW w:w="601" w:type="dxa"/>
            <w:shd w:val="clear" w:color="auto" w:fill="auto"/>
            <w:vAlign w:val="center"/>
          </w:tcPr>
          <w:p w:rsidR="00ED59B9" w:rsidRPr="00DE0971" w:rsidP="00DE0971">
            <w:pPr>
              <w:pStyle w:val="NoSpacing"/>
              <w:jc w:val="center"/>
              <w:rPr>
                <w:rFonts w:ascii="Times New Roman" w:hAnsi="Times New Roman" w:cs="Times New Roman"/>
                <w:b/>
                <w:sz w:val="24"/>
                <w:szCs w:val="24"/>
              </w:rPr>
            </w:pPr>
            <w:r>
              <w:rPr>
                <w:rFonts w:ascii="Times New Roman" w:hAnsi="Times New Roman" w:cs="Times New Roman"/>
                <w:b/>
                <w:sz w:val="24"/>
                <w:szCs w:val="24"/>
              </w:rPr>
              <w:t>31</w:t>
            </w:r>
          </w:p>
        </w:tc>
        <w:tc>
          <w:tcPr>
            <w:tcW w:w="571" w:type="dxa"/>
            <w:shd w:val="clear" w:color="auto" w:fill="auto"/>
            <w:vAlign w:val="center"/>
          </w:tcPr>
          <w:p w:rsidR="00ED59B9" w:rsidRPr="00FA2CC1" w:rsidP="00FA2CC1">
            <w:pPr>
              <w:pStyle w:val="NoSpacing"/>
              <w:ind w:right="1"/>
              <w:jc w:val="center"/>
              <w:rPr>
                <w:rFonts w:ascii="Times New Roman" w:hAnsi="Times New Roman" w:cs="Times New Roman"/>
                <w:sz w:val="24"/>
                <w:szCs w:val="24"/>
              </w:rPr>
            </w:pPr>
            <w:r w:rsidRPr="00FA2CC1">
              <w:rPr>
                <w:rFonts w:ascii="Times New Roman" w:hAnsi="Times New Roman" w:cs="Times New Roman"/>
                <w:sz w:val="24"/>
                <w:szCs w:val="24"/>
              </w:rPr>
              <w:t>2</w:t>
            </w:r>
          </w:p>
        </w:tc>
        <w:tc>
          <w:tcPr>
            <w:tcW w:w="1845" w:type="dxa"/>
            <w:shd w:val="clear" w:color="auto" w:fill="auto"/>
            <w:vAlign w:val="center"/>
          </w:tcPr>
          <w:p w:rsidR="00ED59B9" w:rsidRPr="005C4C86" w:rsidP="00AB258E">
            <w:pPr>
              <w:spacing w:after="0" w:line="240" w:lineRule="auto"/>
              <w:contextualSpacing/>
              <w:rPr>
                <w:rFonts w:ascii="Times New Roman" w:eastAsia="Calibri" w:hAnsi="Times New Roman" w:cs="Times New Roman"/>
                <w:sz w:val="24"/>
                <w:szCs w:val="24"/>
                <w:lang w:eastAsia="en-US"/>
              </w:rPr>
            </w:pPr>
            <w:r w:rsidRPr="00CA34E3">
              <w:rPr>
                <w:rFonts w:ascii="Times New Roman" w:eastAsia="Calibri" w:hAnsi="Times New Roman" w:cs="Times New Roman"/>
                <w:sz w:val="24"/>
                <w:szCs w:val="24"/>
                <w:lang w:eastAsia="en-US"/>
              </w:rPr>
              <w:t>Качающиеся игрушки</w:t>
            </w:r>
          </w:p>
        </w:tc>
        <w:tc>
          <w:tcPr>
            <w:tcW w:w="708" w:type="dxa"/>
            <w:shd w:val="clear" w:color="auto" w:fill="auto"/>
            <w:vAlign w:val="center"/>
          </w:tcPr>
          <w:p w:rsidR="00ED59B9" w:rsidRPr="00DE0971" w:rsidP="00A003A3">
            <w:pPr>
              <w:pStyle w:val="NoSpacing"/>
              <w:jc w:val="center"/>
              <w:rPr>
                <w:rFonts w:ascii="Times New Roman" w:hAnsi="Times New Roman" w:cs="Times New Roman"/>
                <w:b/>
                <w:sz w:val="24"/>
                <w:szCs w:val="24"/>
              </w:rPr>
            </w:pPr>
          </w:p>
        </w:tc>
        <w:tc>
          <w:tcPr>
            <w:tcW w:w="10489" w:type="dxa"/>
            <w:vMerge/>
            <w:shd w:val="clear" w:color="auto" w:fill="auto"/>
            <w:vAlign w:val="center"/>
          </w:tcPr>
          <w:p w:rsidR="00ED59B9" w:rsidRPr="00DE0971" w:rsidP="00DE0971">
            <w:pPr>
              <w:pStyle w:val="NoSpacing"/>
              <w:jc w:val="center"/>
              <w:rPr>
                <w:rFonts w:ascii="Times New Roman" w:hAnsi="Times New Roman" w:cs="Times New Roman"/>
                <w:b/>
                <w:sz w:val="24"/>
                <w:szCs w:val="24"/>
              </w:rPr>
            </w:pPr>
          </w:p>
        </w:tc>
      </w:tr>
      <w:tr w:rsidTr="00ED59B9">
        <w:tblPrEx>
          <w:tblW w:w="15593" w:type="dxa"/>
          <w:tblInd w:w="5" w:type="dxa"/>
          <w:tblLayout w:type="fixed"/>
          <w:tblCellMar>
            <w:left w:w="0" w:type="dxa"/>
            <w:right w:w="0" w:type="dxa"/>
          </w:tblCellMar>
          <w:tblLook w:val="0000"/>
        </w:tblPrEx>
        <w:trPr>
          <w:trHeight w:val="998"/>
        </w:trPr>
        <w:tc>
          <w:tcPr>
            <w:tcW w:w="671" w:type="dxa"/>
            <w:vAlign w:val="center"/>
          </w:tcPr>
          <w:p w:rsidR="00ED59B9" w:rsidRPr="00DE0971" w:rsidP="00ED59B9">
            <w:pPr>
              <w:pStyle w:val="NoSpacing"/>
              <w:jc w:val="center"/>
              <w:rPr>
                <w:rFonts w:ascii="Times New Roman" w:hAnsi="Times New Roman" w:cs="Times New Roman"/>
                <w:b/>
                <w:sz w:val="24"/>
                <w:szCs w:val="24"/>
              </w:rPr>
            </w:pPr>
            <w:r>
              <w:rPr>
                <w:rFonts w:ascii="Times New Roman" w:hAnsi="Times New Roman" w:cs="Times New Roman"/>
                <w:b/>
                <w:sz w:val="24"/>
                <w:szCs w:val="24"/>
              </w:rPr>
              <w:t>06.05</w:t>
            </w:r>
          </w:p>
        </w:tc>
        <w:tc>
          <w:tcPr>
            <w:tcW w:w="708" w:type="dxa"/>
            <w:shd w:val="clear" w:color="auto" w:fill="auto"/>
            <w:vAlign w:val="center"/>
          </w:tcPr>
          <w:p w:rsidR="00ED59B9" w:rsidRPr="00DE0971" w:rsidP="008F356E">
            <w:pPr>
              <w:pStyle w:val="NoSpacing"/>
              <w:jc w:val="center"/>
              <w:rPr>
                <w:rFonts w:ascii="Times New Roman" w:hAnsi="Times New Roman" w:cs="Times New Roman"/>
                <w:b/>
                <w:sz w:val="24"/>
                <w:szCs w:val="24"/>
              </w:rPr>
            </w:pPr>
          </w:p>
        </w:tc>
        <w:tc>
          <w:tcPr>
            <w:tcW w:w="601" w:type="dxa"/>
            <w:shd w:val="clear" w:color="auto" w:fill="auto"/>
            <w:vAlign w:val="center"/>
          </w:tcPr>
          <w:p w:rsidR="00ED59B9" w:rsidRPr="00DE0971" w:rsidP="00DE0971">
            <w:pPr>
              <w:pStyle w:val="NoSpacing"/>
              <w:jc w:val="center"/>
              <w:rPr>
                <w:rFonts w:ascii="Times New Roman" w:hAnsi="Times New Roman" w:cs="Times New Roman"/>
                <w:b/>
                <w:sz w:val="24"/>
                <w:szCs w:val="24"/>
              </w:rPr>
            </w:pPr>
            <w:r>
              <w:rPr>
                <w:rFonts w:ascii="Times New Roman" w:hAnsi="Times New Roman" w:cs="Times New Roman"/>
                <w:b/>
                <w:sz w:val="24"/>
                <w:szCs w:val="24"/>
              </w:rPr>
              <w:t>32</w:t>
            </w:r>
          </w:p>
        </w:tc>
        <w:tc>
          <w:tcPr>
            <w:tcW w:w="571" w:type="dxa"/>
            <w:shd w:val="clear" w:color="auto" w:fill="auto"/>
            <w:vAlign w:val="center"/>
          </w:tcPr>
          <w:p w:rsidR="00ED59B9" w:rsidRPr="00FA2CC1" w:rsidP="00FA2CC1">
            <w:pPr>
              <w:pStyle w:val="NoSpacing"/>
              <w:ind w:right="1"/>
              <w:jc w:val="center"/>
              <w:rPr>
                <w:rFonts w:ascii="Times New Roman" w:hAnsi="Times New Roman" w:cs="Times New Roman"/>
                <w:sz w:val="24"/>
                <w:szCs w:val="24"/>
              </w:rPr>
            </w:pPr>
            <w:r w:rsidRPr="00FA2CC1">
              <w:rPr>
                <w:rFonts w:ascii="Times New Roman" w:hAnsi="Times New Roman" w:cs="Times New Roman"/>
                <w:sz w:val="24"/>
                <w:szCs w:val="24"/>
              </w:rPr>
              <w:t>3</w:t>
            </w:r>
          </w:p>
        </w:tc>
        <w:tc>
          <w:tcPr>
            <w:tcW w:w="1845" w:type="dxa"/>
            <w:shd w:val="clear" w:color="auto" w:fill="auto"/>
            <w:vAlign w:val="center"/>
          </w:tcPr>
          <w:p w:rsidR="00ED59B9" w:rsidRPr="005C4C86" w:rsidP="00AB258E">
            <w:pPr>
              <w:spacing w:after="0" w:line="240" w:lineRule="auto"/>
              <w:contextualSpacing/>
              <w:rPr>
                <w:rFonts w:ascii="Times New Roman" w:eastAsia="Calibri" w:hAnsi="Times New Roman" w:cs="Times New Roman"/>
                <w:sz w:val="24"/>
                <w:szCs w:val="24"/>
                <w:lang w:eastAsia="en-US"/>
              </w:rPr>
            </w:pPr>
            <w:r w:rsidRPr="005C4C86">
              <w:rPr>
                <w:rFonts w:ascii="Times New Roman" w:eastAsia="Calibri" w:hAnsi="Times New Roman" w:cs="Times New Roman"/>
                <w:sz w:val="24"/>
                <w:szCs w:val="24"/>
                <w:lang w:eastAsia="en-US"/>
              </w:rPr>
              <w:t>Подвижная игрушка щелкунчик</w:t>
            </w:r>
          </w:p>
        </w:tc>
        <w:tc>
          <w:tcPr>
            <w:tcW w:w="708" w:type="dxa"/>
            <w:shd w:val="clear" w:color="auto" w:fill="auto"/>
            <w:vAlign w:val="center"/>
          </w:tcPr>
          <w:p w:rsidR="00ED59B9" w:rsidRPr="00DE0971" w:rsidP="00A003A3">
            <w:pPr>
              <w:pStyle w:val="NoSpacing"/>
              <w:jc w:val="center"/>
              <w:rPr>
                <w:rFonts w:ascii="Times New Roman" w:hAnsi="Times New Roman" w:cs="Times New Roman"/>
                <w:b/>
                <w:sz w:val="24"/>
                <w:szCs w:val="24"/>
              </w:rPr>
            </w:pPr>
          </w:p>
        </w:tc>
        <w:tc>
          <w:tcPr>
            <w:tcW w:w="10489" w:type="dxa"/>
            <w:vMerge/>
            <w:shd w:val="clear" w:color="auto" w:fill="auto"/>
            <w:vAlign w:val="center"/>
          </w:tcPr>
          <w:p w:rsidR="00ED59B9" w:rsidRPr="00DE0971" w:rsidP="00DE0971">
            <w:pPr>
              <w:pStyle w:val="NoSpacing"/>
              <w:jc w:val="center"/>
              <w:rPr>
                <w:rFonts w:ascii="Times New Roman" w:hAnsi="Times New Roman" w:cs="Times New Roman"/>
                <w:b/>
                <w:sz w:val="24"/>
                <w:szCs w:val="24"/>
              </w:rPr>
            </w:pPr>
          </w:p>
        </w:tc>
      </w:tr>
      <w:tr w:rsidTr="00ED59B9">
        <w:tblPrEx>
          <w:tblW w:w="15593" w:type="dxa"/>
          <w:tblInd w:w="5" w:type="dxa"/>
          <w:tblLayout w:type="fixed"/>
          <w:tblCellMar>
            <w:left w:w="0" w:type="dxa"/>
            <w:right w:w="0" w:type="dxa"/>
          </w:tblCellMar>
          <w:tblLook w:val="0000"/>
        </w:tblPrEx>
        <w:trPr>
          <w:trHeight w:val="1676"/>
        </w:trPr>
        <w:tc>
          <w:tcPr>
            <w:tcW w:w="671" w:type="dxa"/>
            <w:vAlign w:val="center"/>
          </w:tcPr>
          <w:p w:rsidR="00ED59B9" w:rsidRPr="00DE0971" w:rsidP="008F356E">
            <w:pPr>
              <w:pStyle w:val="NoSpacing"/>
              <w:jc w:val="center"/>
              <w:rPr>
                <w:rFonts w:ascii="Times New Roman" w:hAnsi="Times New Roman" w:cs="Times New Roman"/>
                <w:b/>
                <w:sz w:val="24"/>
                <w:szCs w:val="24"/>
              </w:rPr>
            </w:pPr>
            <w:r>
              <w:rPr>
                <w:rFonts w:ascii="Times New Roman" w:hAnsi="Times New Roman" w:cs="Times New Roman"/>
                <w:b/>
                <w:sz w:val="24"/>
                <w:szCs w:val="24"/>
              </w:rPr>
              <w:t>13.05</w:t>
            </w:r>
          </w:p>
        </w:tc>
        <w:tc>
          <w:tcPr>
            <w:tcW w:w="708" w:type="dxa"/>
            <w:shd w:val="clear" w:color="auto" w:fill="auto"/>
            <w:vAlign w:val="center"/>
          </w:tcPr>
          <w:p w:rsidR="00ED59B9" w:rsidRPr="00DE0971" w:rsidP="008F356E">
            <w:pPr>
              <w:pStyle w:val="NoSpacing"/>
              <w:jc w:val="center"/>
              <w:rPr>
                <w:rFonts w:ascii="Times New Roman" w:hAnsi="Times New Roman" w:cs="Times New Roman"/>
                <w:b/>
                <w:sz w:val="24"/>
                <w:szCs w:val="24"/>
              </w:rPr>
            </w:pPr>
          </w:p>
        </w:tc>
        <w:tc>
          <w:tcPr>
            <w:tcW w:w="601" w:type="dxa"/>
            <w:shd w:val="clear" w:color="auto" w:fill="auto"/>
            <w:vAlign w:val="center"/>
          </w:tcPr>
          <w:p w:rsidR="00ED59B9" w:rsidRPr="00DE0971" w:rsidP="00DE0971">
            <w:pPr>
              <w:pStyle w:val="NoSpacing"/>
              <w:jc w:val="center"/>
              <w:rPr>
                <w:rFonts w:ascii="Times New Roman" w:hAnsi="Times New Roman" w:cs="Times New Roman"/>
                <w:b/>
                <w:sz w:val="24"/>
                <w:szCs w:val="24"/>
              </w:rPr>
            </w:pPr>
            <w:r>
              <w:rPr>
                <w:rFonts w:ascii="Times New Roman" w:hAnsi="Times New Roman" w:cs="Times New Roman"/>
                <w:b/>
                <w:sz w:val="24"/>
                <w:szCs w:val="24"/>
              </w:rPr>
              <w:t>33</w:t>
            </w:r>
          </w:p>
        </w:tc>
        <w:tc>
          <w:tcPr>
            <w:tcW w:w="571" w:type="dxa"/>
            <w:shd w:val="clear" w:color="auto" w:fill="auto"/>
            <w:vAlign w:val="center"/>
          </w:tcPr>
          <w:p w:rsidR="00ED59B9" w:rsidRPr="00FA2CC1" w:rsidP="00FA2CC1">
            <w:pPr>
              <w:pStyle w:val="NoSpacing"/>
              <w:ind w:right="1"/>
              <w:jc w:val="center"/>
              <w:rPr>
                <w:rFonts w:ascii="Times New Roman" w:hAnsi="Times New Roman" w:cs="Times New Roman"/>
                <w:sz w:val="24"/>
                <w:szCs w:val="24"/>
              </w:rPr>
            </w:pPr>
            <w:r w:rsidRPr="00FA2CC1">
              <w:rPr>
                <w:rFonts w:ascii="Times New Roman" w:hAnsi="Times New Roman" w:cs="Times New Roman"/>
                <w:sz w:val="24"/>
                <w:szCs w:val="24"/>
              </w:rPr>
              <w:t>4</w:t>
            </w:r>
          </w:p>
        </w:tc>
        <w:tc>
          <w:tcPr>
            <w:tcW w:w="1845" w:type="dxa"/>
            <w:shd w:val="clear" w:color="auto" w:fill="auto"/>
            <w:vAlign w:val="center"/>
          </w:tcPr>
          <w:p w:rsidR="00ED59B9" w:rsidRPr="005C4C86" w:rsidP="00AB258E">
            <w:pPr>
              <w:spacing w:after="0" w:line="240" w:lineRule="auto"/>
              <w:contextualSpacing/>
              <w:rPr>
                <w:rFonts w:ascii="Times New Roman" w:eastAsia="Calibri" w:hAnsi="Times New Roman" w:cs="Times New Roman"/>
                <w:sz w:val="24"/>
                <w:szCs w:val="24"/>
                <w:lang w:eastAsia="en-US"/>
              </w:rPr>
            </w:pPr>
            <w:r w:rsidRPr="005C4C86">
              <w:rPr>
                <w:rFonts w:ascii="Times New Roman" w:eastAsia="Calibri" w:hAnsi="Times New Roman" w:cs="Times New Roman"/>
                <w:sz w:val="24"/>
                <w:szCs w:val="24"/>
                <w:lang w:eastAsia="en-US"/>
              </w:rPr>
              <w:t>Игрушка с рычажным механизмом</w:t>
            </w:r>
          </w:p>
        </w:tc>
        <w:tc>
          <w:tcPr>
            <w:tcW w:w="708" w:type="dxa"/>
            <w:shd w:val="clear" w:color="auto" w:fill="auto"/>
            <w:vAlign w:val="center"/>
          </w:tcPr>
          <w:p w:rsidR="00ED59B9" w:rsidRPr="00DE0971" w:rsidP="00A003A3">
            <w:pPr>
              <w:pStyle w:val="NoSpacing"/>
              <w:jc w:val="center"/>
              <w:rPr>
                <w:rFonts w:ascii="Times New Roman" w:hAnsi="Times New Roman" w:cs="Times New Roman"/>
                <w:b/>
                <w:sz w:val="24"/>
                <w:szCs w:val="24"/>
              </w:rPr>
            </w:pPr>
          </w:p>
        </w:tc>
        <w:tc>
          <w:tcPr>
            <w:tcW w:w="10489" w:type="dxa"/>
            <w:vMerge/>
            <w:shd w:val="clear" w:color="auto" w:fill="auto"/>
            <w:vAlign w:val="center"/>
          </w:tcPr>
          <w:p w:rsidR="00ED59B9" w:rsidRPr="00DE0971" w:rsidP="00DE0971">
            <w:pPr>
              <w:pStyle w:val="NoSpacing"/>
              <w:jc w:val="center"/>
              <w:rPr>
                <w:rFonts w:ascii="Times New Roman" w:hAnsi="Times New Roman" w:cs="Times New Roman"/>
                <w:b/>
                <w:sz w:val="24"/>
                <w:szCs w:val="24"/>
              </w:rPr>
            </w:pPr>
          </w:p>
        </w:tc>
      </w:tr>
      <w:tr w:rsidTr="00ED59B9">
        <w:tblPrEx>
          <w:tblW w:w="15593" w:type="dxa"/>
          <w:tblInd w:w="5" w:type="dxa"/>
          <w:tblLayout w:type="fixed"/>
          <w:tblCellMar>
            <w:left w:w="0" w:type="dxa"/>
            <w:right w:w="0" w:type="dxa"/>
          </w:tblCellMar>
          <w:tblLook w:val="0000"/>
        </w:tblPrEx>
        <w:trPr>
          <w:trHeight w:val="826"/>
        </w:trPr>
        <w:tc>
          <w:tcPr>
            <w:tcW w:w="671" w:type="dxa"/>
            <w:vAlign w:val="center"/>
          </w:tcPr>
          <w:p w:rsidR="00ED59B9" w:rsidRPr="00DE0971" w:rsidP="008F356E">
            <w:pPr>
              <w:pStyle w:val="NoSpacing"/>
              <w:jc w:val="center"/>
              <w:rPr>
                <w:rFonts w:ascii="Times New Roman" w:hAnsi="Times New Roman" w:cs="Times New Roman"/>
                <w:b/>
                <w:sz w:val="24"/>
                <w:szCs w:val="24"/>
              </w:rPr>
            </w:pPr>
            <w:r>
              <w:rPr>
                <w:rFonts w:ascii="Times New Roman" w:hAnsi="Times New Roman" w:cs="Times New Roman"/>
                <w:b/>
                <w:sz w:val="24"/>
                <w:szCs w:val="24"/>
              </w:rPr>
              <w:t>20.05</w:t>
            </w:r>
          </w:p>
        </w:tc>
        <w:tc>
          <w:tcPr>
            <w:tcW w:w="708" w:type="dxa"/>
            <w:shd w:val="clear" w:color="auto" w:fill="auto"/>
            <w:vAlign w:val="center"/>
          </w:tcPr>
          <w:p w:rsidR="00ED59B9" w:rsidRPr="00DE0971" w:rsidP="008F356E">
            <w:pPr>
              <w:pStyle w:val="NoSpacing"/>
              <w:jc w:val="center"/>
              <w:rPr>
                <w:rFonts w:ascii="Times New Roman" w:hAnsi="Times New Roman" w:cs="Times New Roman"/>
                <w:b/>
                <w:sz w:val="24"/>
                <w:szCs w:val="24"/>
              </w:rPr>
            </w:pPr>
          </w:p>
        </w:tc>
        <w:tc>
          <w:tcPr>
            <w:tcW w:w="601" w:type="dxa"/>
            <w:shd w:val="clear" w:color="auto" w:fill="auto"/>
            <w:vAlign w:val="center"/>
          </w:tcPr>
          <w:p w:rsidR="00ED59B9" w:rsidRPr="00DE0971" w:rsidP="00DE0971">
            <w:pPr>
              <w:pStyle w:val="NoSpacing"/>
              <w:jc w:val="center"/>
              <w:rPr>
                <w:rFonts w:ascii="Times New Roman" w:hAnsi="Times New Roman" w:cs="Times New Roman"/>
                <w:b/>
                <w:sz w:val="24"/>
                <w:szCs w:val="24"/>
              </w:rPr>
            </w:pPr>
            <w:r>
              <w:rPr>
                <w:rFonts w:ascii="Times New Roman" w:hAnsi="Times New Roman" w:cs="Times New Roman"/>
                <w:b/>
                <w:sz w:val="24"/>
                <w:szCs w:val="24"/>
              </w:rPr>
              <w:t>34</w:t>
            </w:r>
          </w:p>
        </w:tc>
        <w:tc>
          <w:tcPr>
            <w:tcW w:w="571" w:type="dxa"/>
            <w:shd w:val="clear" w:color="auto" w:fill="auto"/>
            <w:vAlign w:val="center"/>
          </w:tcPr>
          <w:p w:rsidR="00ED59B9" w:rsidRPr="00FA2CC1" w:rsidP="00FA2CC1">
            <w:pPr>
              <w:pStyle w:val="NoSpacing"/>
              <w:ind w:right="1"/>
              <w:jc w:val="center"/>
              <w:rPr>
                <w:rFonts w:ascii="Times New Roman" w:hAnsi="Times New Roman" w:cs="Times New Roman"/>
                <w:sz w:val="24"/>
                <w:szCs w:val="24"/>
              </w:rPr>
            </w:pPr>
            <w:r w:rsidRPr="00FA2CC1">
              <w:rPr>
                <w:rFonts w:ascii="Times New Roman" w:hAnsi="Times New Roman" w:cs="Times New Roman"/>
                <w:sz w:val="24"/>
                <w:szCs w:val="24"/>
              </w:rPr>
              <w:t>5</w:t>
            </w:r>
          </w:p>
        </w:tc>
        <w:tc>
          <w:tcPr>
            <w:tcW w:w="1845" w:type="dxa"/>
            <w:shd w:val="clear" w:color="auto" w:fill="auto"/>
            <w:vAlign w:val="center"/>
          </w:tcPr>
          <w:p w:rsidR="00ED59B9" w:rsidRPr="008D0E7D" w:rsidP="00D60B3B">
            <w:pPr>
              <w:spacing w:after="0" w:line="240" w:lineRule="auto"/>
              <w:contextualSpacing/>
              <w:rPr>
                <w:rFonts w:ascii="Times New Roman" w:eastAsia="Calibri" w:hAnsi="Times New Roman" w:cs="Times New Roman"/>
                <w:sz w:val="24"/>
                <w:szCs w:val="24"/>
                <w:lang w:eastAsia="en-US"/>
              </w:rPr>
            </w:pPr>
            <w:r w:rsidRPr="008D0E7D">
              <w:rPr>
                <w:rFonts w:ascii="Times New Roman" w:eastAsia="Calibri" w:hAnsi="Times New Roman" w:cs="Times New Roman"/>
                <w:sz w:val="24"/>
                <w:szCs w:val="24"/>
                <w:lang w:eastAsia="en-US"/>
              </w:rPr>
              <w:t xml:space="preserve">Проверим себя по разделу «Студия «Игрушки». Проверка знаний и </w:t>
            </w:r>
          </w:p>
          <w:p w:rsidR="00ED59B9" w:rsidRPr="00CA34E3" w:rsidP="00D60B3B">
            <w:pPr>
              <w:spacing w:line="240" w:lineRule="auto"/>
              <w:contextualSpacing/>
              <w:rPr>
                <w:rFonts w:ascii="Times New Roman" w:eastAsia="Calibri" w:hAnsi="Times New Roman" w:cs="Times New Roman"/>
                <w:sz w:val="24"/>
                <w:szCs w:val="24"/>
                <w:highlight w:val="yellow"/>
                <w:lang w:eastAsia="en-US"/>
              </w:rPr>
            </w:pPr>
            <w:r w:rsidRPr="008D0E7D">
              <w:rPr>
                <w:rFonts w:ascii="Times New Roman" w:eastAsia="Calibri" w:hAnsi="Times New Roman" w:cs="Times New Roman"/>
                <w:sz w:val="24"/>
                <w:szCs w:val="24"/>
                <w:lang w:eastAsia="en-US"/>
              </w:rPr>
              <w:t>умений за 4 класс</w:t>
            </w:r>
          </w:p>
        </w:tc>
        <w:tc>
          <w:tcPr>
            <w:tcW w:w="708" w:type="dxa"/>
            <w:shd w:val="clear" w:color="auto" w:fill="auto"/>
            <w:vAlign w:val="center"/>
          </w:tcPr>
          <w:p w:rsidR="00ED59B9" w:rsidRPr="00CA34E3" w:rsidP="00A003A3">
            <w:pPr>
              <w:pStyle w:val="NoSpacing"/>
              <w:jc w:val="center"/>
              <w:rPr>
                <w:rFonts w:ascii="Times New Roman" w:hAnsi="Times New Roman" w:cs="Times New Roman"/>
                <w:b/>
                <w:sz w:val="24"/>
                <w:szCs w:val="24"/>
                <w:highlight w:val="yellow"/>
              </w:rPr>
            </w:pPr>
          </w:p>
        </w:tc>
        <w:tc>
          <w:tcPr>
            <w:tcW w:w="10489" w:type="dxa"/>
            <w:vMerge/>
            <w:shd w:val="clear" w:color="auto" w:fill="auto"/>
            <w:vAlign w:val="center"/>
          </w:tcPr>
          <w:p w:rsidR="00ED59B9" w:rsidRPr="00DE0971" w:rsidP="00D60B3B">
            <w:pPr>
              <w:pStyle w:val="NoSpacing"/>
              <w:rPr>
                <w:rFonts w:ascii="Times New Roman" w:hAnsi="Times New Roman" w:cs="Times New Roman"/>
                <w:b/>
                <w:sz w:val="24"/>
                <w:szCs w:val="24"/>
              </w:rPr>
            </w:pPr>
          </w:p>
        </w:tc>
      </w:tr>
    </w:tbl>
    <w:p w:rsidR="00DE0971" w:rsidP="005E38D7">
      <w:pPr>
        <w:shd w:val="clear" w:color="auto" w:fill="FFFFFF"/>
        <w:ind w:firstLine="567"/>
        <w:jc w:val="center"/>
        <w:rPr>
          <w:rFonts w:ascii="Times New Roman" w:hAnsi="Times New Roman" w:cs="Times New Roman"/>
          <w:b/>
          <w:bCs/>
          <w:color w:val="000000"/>
          <w:sz w:val="28"/>
          <w:szCs w:val="28"/>
        </w:rPr>
      </w:pPr>
    </w:p>
    <w:p w:rsidR="00DE0971" w:rsidRPr="003136C2" w:rsidP="005E38D7">
      <w:pPr>
        <w:shd w:val="clear" w:color="auto" w:fill="FFFFFF"/>
        <w:ind w:firstLine="567"/>
        <w:jc w:val="center"/>
        <w:rPr>
          <w:rFonts w:ascii="Times New Roman" w:hAnsi="Times New Roman" w:cs="Times New Roman"/>
          <w:b/>
          <w:bCs/>
          <w:color w:val="000000"/>
          <w:sz w:val="28"/>
          <w:szCs w:val="28"/>
        </w:rPr>
      </w:pPr>
    </w:p>
    <w:p w:rsidR="00C77120" w:rsidRPr="00C77120" w:rsidP="00C77120">
      <w:pPr>
        <w:spacing w:after="0" w:line="240" w:lineRule="auto"/>
        <w:jc w:val="center"/>
        <w:rPr>
          <w:rFonts w:ascii="Times New Roman" w:eastAsia="Times New Roman" w:hAnsi="Times New Roman" w:cs="Times New Roman"/>
          <w:b/>
          <w:sz w:val="28"/>
          <w:szCs w:val="28"/>
        </w:rPr>
      </w:pPr>
    </w:p>
    <w:p w:rsidR="005E38D7" w:rsidRPr="003136C2" w:rsidP="005E38D7">
      <w:pPr>
        <w:rPr>
          <w:rFonts w:ascii="Times New Roman" w:hAnsi="Times New Roman" w:cs="Times New Roman"/>
          <w:sz w:val="28"/>
          <w:szCs w:val="28"/>
        </w:rPr>
      </w:pPr>
    </w:p>
    <w:p w:rsidR="00B92CBE" w:rsidP="000C7906">
      <w:pPr>
        <w:widowControl w:val="0"/>
        <w:overflowPunct w:val="0"/>
        <w:autoSpaceDE w:val="0"/>
        <w:autoSpaceDN w:val="0"/>
        <w:adjustRightInd w:val="0"/>
        <w:spacing w:after="0" w:line="240" w:lineRule="auto"/>
        <w:jc w:val="center"/>
        <w:rPr>
          <w:rFonts w:ascii="Times New Roman" w:hAnsi="Times New Roman"/>
          <w:b/>
          <w:sz w:val="28"/>
          <w:szCs w:val="28"/>
        </w:rPr>
      </w:pPr>
    </w:p>
    <w:p w:rsidR="00B92CBE" w:rsidP="000C7906">
      <w:pPr>
        <w:widowControl w:val="0"/>
        <w:overflowPunct w:val="0"/>
        <w:autoSpaceDE w:val="0"/>
        <w:autoSpaceDN w:val="0"/>
        <w:adjustRightInd w:val="0"/>
        <w:spacing w:after="0" w:line="240" w:lineRule="auto"/>
        <w:jc w:val="center"/>
        <w:rPr>
          <w:rFonts w:ascii="Times New Roman" w:hAnsi="Times New Roman"/>
          <w:b/>
          <w:sz w:val="28"/>
          <w:szCs w:val="28"/>
        </w:rPr>
      </w:pPr>
    </w:p>
    <w:p w:rsidR="00780419" w:rsidP="003136C2">
      <w:pPr>
        <w:pStyle w:val="NoSpacing"/>
        <w:jc w:val="center"/>
        <w:rPr>
          <w:rFonts w:ascii="Times New Roman" w:eastAsia="Calibri" w:hAnsi="Times New Roman" w:cs="Times New Roman"/>
          <w:b/>
          <w:sz w:val="28"/>
          <w:szCs w:val="28"/>
        </w:rPr>
      </w:pPr>
    </w:p>
    <w:p w:rsidR="003136C2" w:rsidP="003136C2">
      <w:pPr>
        <w:pStyle w:val="NoSpacing"/>
        <w:jc w:val="center"/>
        <w:rPr>
          <w:rFonts w:ascii="Times New Roman" w:eastAsia="Calibri" w:hAnsi="Times New Roman" w:cs="Times New Roman"/>
          <w:b/>
          <w:sz w:val="28"/>
          <w:szCs w:val="28"/>
        </w:rPr>
      </w:pPr>
    </w:p>
    <w:p w:rsidR="00780419" w:rsidRPr="00780419" w:rsidP="00780419">
      <w:pPr>
        <w:shd w:val="clear" w:color="auto" w:fill="FFFFFF"/>
        <w:spacing w:after="0" w:line="240" w:lineRule="auto"/>
        <w:jc w:val="center"/>
        <w:rPr>
          <w:rFonts w:ascii="Arial" w:eastAsia="Times New Roman" w:hAnsi="Arial" w:cs="Arial"/>
          <w:color w:val="000000"/>
          <w:sz w:val="21"/>
          <w:szCs w:val="21"/>
        </w:rPr>
      </w:pPr>
    </w:p>
    <w:p w:rsidR="00427E13" w:rsidRPr="00427E13" w:rsidP="00427E13">
      <w:pPr>
        <w:shd w:val="clear" w:color="auto" w:fill="FFFFFF"/>
        <w:spacing w:after="0" w:line="240" w:lineRule="auto"/>
        <w:jc w:val="center"/>
        <w:rPr>
          <w:rFonts w:ascii="Arial" w:eastAsia="Times New Roman" w:hAnsi="Arial" w:cs="Arial"/>
          <w:color w:val="000000"/>
          <w:sz w:val="21"/>
          <w:szCs w:val="21"/>
        </w:rPr>
      </w:pPr>
    </w:p>
    <w:p w:rsidR="00F23192" w:rsidRPr="003136C2">
      <w:pPr>
        <w:rPr>
          <w:rFonts w:ascii="Times New Roman" w:hAnsi="Times New Roman" w:cs="Times New Roman"/>
          <w:sz w:val="28"/>
          <w:szCs w:val="28"/>
        </w:rPr>
      </w:pPr>
    </w:p>
    <w:p w:rsidR="00F23192"/>
    <w:p w:rsidR="00D20E5F" w:rsidP="00AE655F">
      <w:pPr>
        <w:rPr>
          <w:rFonts w:ascii="Times New Roman" w:hAnsi="Times New Roman" w:cs="Times New Roman"/>
          <w:b/>
          <w:sz w:val="24"/>
          <w:szCs w:val="24"/>
        </w:rPr>
      </w:pPr>
    </w:p>
    <w:p w:rsidR="00A003A3" w:rsidRPr="00A003A3" w:rsidP="00A003A3">
      <w:pPr>
        <w:autoSpaceDE w:val="0"/>
        <w:autoSpaceDN w:val="0"/>
        <w:adjustRightInd w:val="0"/>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Л</w:t>
      </w:r>
      <w:r w:rsidRPr="00A003A3">
        <w:rPr>
          <w:rFonts w:ascii="Times New Roman" w:hAnsi="Times New Roman" w:cs="Times New Roman"/>
          <w:b/>
          <w:sz w:val="24"/>
          <w:szCs w:val="24"/>
          <w:lang w:eastAsia="en-US"/>
        </w:rPr>
        <w:t>ист корректировки программы</w:t>
      </w:r>
    </w:p>
    <w:tbl>
      <w:tblPr>
        <w:tblStyle w:val="10"/>
        <w:tblpPr w:leftFromText="180" w:rightFromText="180" w:vertAnchor="text" w:tblpY="1"/>
        <w:tblOverlap w:val="never"/>
        <w:tblW w:w="0" w:type="auto"/>
        <w:tblLook w:val="04A0"/>
      </w:tblPr>
      <w:tblGrid>
        <w:gridCol w:w="1424"/>
        <w:gridCol w:w="1243"/>
        <w:gridCol w:w="737"/>
        <w:gridCol w:w="617"/>
        <w:gridCol w:w="2144"/>
        <w:gridCol w:w="1690"/>
        <w:gridCol w:w="1695"/>
        <w:gridCol w:w="1684"/>
        <w:gridCol w:w="1650"/>
        <w:gridCol w:w="1902"/>
      </w:tblGrid>
      <w:tr w:rsidTr="0082214A">
        <w:tblPrEx>
          <w:tblW w:w="0" w:type="auto"/>
          <w:tblLook w:val="04A0"/>
        </w:tblPrEx>
        <w:trPr>
          <w:trHeight w:val="351"/>
        </w:trPr>
        <w:tc>
          <w:tcPr>
            <w:tcW w:w="1424" w:type="dxa"/>
            <w:vMerge w:val="restart"/>
            <w:vAlign w:val="center"/>
          </w:tcPr>
          <w:p w:rsidR="00A003A3" w:rsidRPr="0082214A" w:rsidP="0082214A">
            <w:pPr>
              <w:spacing w:after="240" w:line="420" w:lineRule="atLeast"/>
              <w:jc w:val="center"/>
              <w:rPr>
                <w:rFonts w:ascii="Times New Roman" w:hAnsi="Times New Roman"/>
                <w:b/>
                <w:bCs/>
                <w:color w:val="000000"/>
              </w:rPr>
            </w:pPr>
            <w:r w:rsidRPr="0082214A">
              <w:rPr>
                <w:rFonts w:ascii="Times New Roman" w:hAnsi="Times New Roman"/>
                <w:b/>
                <w:bCs/>
                <w:color w:val="000000"/>
              </w:rPr>
              <w:t>Предмет,</w:t>
            </w:r>
          </w:p>
          <w:p w:rsidR="00A003A3" w:rsidRPr="0082214A" w:rsidP="0082214A">
            <w:pPr>
              <w:spacing w:after="240" w:line="420" w:lineRule="atLeast"/>
              <w:jc w:val="center"/>
              <w:rPr>
                <w:rFonts w:ascii="Times New Roman" w:hAnsi="Times New Roman"/>
                <w:b/>
                <w:bCs/>
                <w:color w:val="000000"/>
              </w:rPr>
            </w:pPr>
            <w:r w:rsidRPr="0082214A">
              <w:rPr>
                <w:rFonts w:ascii="Times New Roman" w:hAnsi="Times New Roman"/>
                <w:b/>
                <w:bCs/>
                <w:color w:val="000000"/>
              </w:rPr>
              <w:t>класс</w:t>
            </w:r>
          </w:p>
        </w:tc>
        <w:tc>
          <w:tcPr>
            <w:tcW w:w="2597" w:type="dxa"/>
            <w:gridSpan w:val="3"/>
            <w:vAlign w:val="center"/>
          </w:tcPr>
          <w:p w:rsidR="00A003A3" w:rsidRPr="0082214A" w:rsidP="0082214A">
            <w:pPr>
              <w:spacing w:after="240" w:line="420" w:lineRule="atLeast"/>
              <w:jc w:val="center"/>
              <w:rPr>
                <w:rFonts w:ascii="Times New Roman" w:hAnsi="Times New Roman"/>
                <w:b/>
                <w:bCs/>
                <w:color w:val="000000"/>
              </w:rPr>
            </w:pPr>
            <w:r w:rsidRPr="0082214A">
              <w:rPr>
                <w:rFonts w:ascii="Times New Roman" w:hAnsi="Times New Roman"/>
                <w:b/>
                <w:bCs/>
                <w:color w:val="000000"/>
              </w:rPr>
              <w:t>Количество часов по плану фактическое</w:t>
            </w:r>
          </w:p>
        </w:tc>
        <w:tc>
          <w:tcPr>
            <w:tcW w:w="2144" w:type="dxa"/>
            <w:vMerge w:val="restart"/>
            <w:vAlign w:val="center"/>
          </w:tcPr>
          <w:p w:rsidR="00A003A3" w:rsidRPr="0082214A" w:rsidP="0082214A">
            <w:pPr>
              <w:spacing w:after="240" w:line="420" w:lineRule="atLeast"/>
              <w:jc w:val="center"/>
              <w:rPr>
                <w:rFonts w:ascii="Times New Roman" w:hAnsi="Times New Roman"/>
                <w:b/>
                <w:bCs/>
                <w:color w:val="000000"/>
              </w:rPr>
            </w:pPr>
            <w:r w:rsidRPr="0082214A">
              <w:rPr>
                <w:rFonts w:ascii="Times New Roman" w:hAnsi="Times New Roman"/>
                <w:b/>
                <w:bCs/>
                <w:color w:val="000000"/>
              </w:rPr>
              <w:t>Объем нереализованных часов</w:t>
            </w:r>
          </w:p>
        </w:tc>
        <w:tc>
          <w:tcPr>
            <w:tcW w:w="1690" w:type="dxa"/>
            <w:vMerge w:val="restart"/>
            <w:vAlign w:val="center"/>
          </w:tcPr>
          <w:p w:rsidR="00A003A3" w:rsidRPr="0082214A" w:rsidP="0082214A">
            <w:pPr>
              <w:spacing w:after="240" w:line="420" w:lineRule="atLeast"/>
              <w:jc w:val="center"/>
              <w:rPr>
                <w:rFonts w:ascii="Times New Roman" w:hAnsi="Times New Roman"/>
                <w:b/>
                <w:bCs/>
                <w:color w:val="000000"/>
              </w:rPr>
            </w:pPr>
            <w:r w:rsidRPr="0082214A">
              <w:rPr>
                <w:rFonts w:ascii="Times New Roman" w:hAnsi="Times New Roman"/>
                <w:b/>
                <w:bCs/>
                <w:color w:val="000000"/>
              </w:rPr>
              <w:t>Причины</w:t>
            </w:r>
          </w:p>
        </w:tc>
        <w:tc>
          <w:tcPr>
            <w:tcW w:w="1695" w:type="dxa"/>
            <w:vMerge w:val="restart"/>
            <w:vAlign w:val="center"/>
          </w:tcPr>
          <w:p w:rsidR="00A003A3" w:rsidRPr="0082214A" w:rsidP="0082214A">
            <w:pPr>
              <w:spacing w:after="240" w:line="420" w:lineRule="atLeast"/>
              <w:jc w:val="center"/>
              <w:rPr>
                <w:rFonts w:ascii="Times New Roman" w:hAnsi="Times New Roman"/>
                <w:b/>
                <w:bCs/>
                <w:color w:val="000000"/>
              </w:rPr>
            </w:pPr>
            <w:r w:rsidRPr="0082214A">
              <w:rPr>
                <w:rFonts w:ascii="Times New Roman" w:hAnsi="Times New Roman"/>
                <w:b/>
                <w:bCs/>
                <w:color w:val="000000"/>
              </w:rPr>
              <w:t>Раздел</w:t>
            </w:r>
          </w:p>
          <w:p w:rsidR="00A003A3" w:rsidRPr="0082214A" w:rsidP="0082214A">
            <w:pPr>
              <w:spacing w:after="240" w:line="420" w:lineRule="atLeast"/>
              <w:jc w:val="center"/>
              <w:rPr>
                <w:rFonts w:ascii="Times New Roman" w:hAnsi="Times New Roman"/>
                <w:b/>
                <w:bCs/>
                <w:color w:val="000000"/>
              </w:rPr>
            </w:pPr>
          </w:p>
        </w:tc>
        <w:tc>
          <w:tcPr>
            <w:tcW w:w="1684" w:type="dxa"/>
            <w:vMerge w:val="restart"/>
            <w:vAlign w:val="center"/>
          </w:tcPr>
          <w:p w:rsidR="00A003A3" w:rsidRPr="0082214A" w:rsidP="0082214A">
            <w:pPr>
              <w:spacing w:after="240" w:line="420" w:lineRule="atLeast"/>
              <w:jc w:val="center"/>
              <w:rPr>
                <w:rFonts w:ascii="Times New Roman" w:hAnsi="Times New Roman"/>
                <w:b/>
                <w:bCs/>
                <w:color w:val="000000"/>
              </w:rPr>
            </w:pPr>
            <w:r w:rsidRPr="0082214A">
              <w:rPr>
                <w:rFonts w:ascii="Times New Roman" w:hAnsi="Times New Roman"/>
                <w:b/>
                <w:bCs/>
                <w:color w:val="000000"/>
              </w:rPr>
              <w:t>Планируемое кол-во часов</w:t>
            </w:r>
          </w:p>
        </w:tc>
        <w:tc>
          <w:tcPr>
            <w:tcW w:w="1650" w:type="dxa"/>
            <w:vMerge w:val="restart"/>
            <w:vAlign w:val="center"/>
          </w:tcPr>
          <w:p w:rsidR="00A003A3" w:rsidRPr="0082214A" w:rsidP="0082214A">
            <w:pPr>
              <w:spacing w:after="240" w:line="420" w:lineRule="atLeast"/>
              <w:jc w:val="center"/>
              <w:rPr>
                <w:rFonts w:ascii="Times New Roman" w:hAnsi="Times New Roman"/>
                <w:b/>
                <w:bCs/>
                <w:color w:val="000000"/>
              </w:rPr>
            </w:pPr>
            <w:r w:rsidRPr="0082214A">
              <w:rPr>
                <w:rFonts w:ascii="Times New Roman" w:hAnsi="Times New Roman"/>
                <w:b/>
                <w:bCs/>
                <w:color w:val="000000"/>
              </w:rPr>
              <w:t>Фактическое кол-во часов</w:t>
            </w:r>
          </w:p>
        </w:tc>
        <w:tc>
          <w:tcPr>
            <w:tcW w:w="1902" w:type="dxa"/>
            <w:vMerge w:val="restart"/>
            <w:vAlign w:val="center"/>
          </w:tcPr>
          <w:p w:rsidR="00A003A3" w:rsidRPr="0082214A" w:rsidP="0082214A">
            <w:pPr>
              <w:spacing w:after="240" w:line="420" w:lineRule="atLeast"/>
              <w:jc w:val="center"/>
              <w:rPr>
                <w:rFonts w:ascii="Times New Roman" w:hAnsi="Times New Roman"/>
                <w:b/>
                <w:bCs/>
                <w:color w:val="000000"/>
              </w:rPr>
            </w:pPr>
            <w:r w:rsidRPr="0082214A">
              <w:rPr>
                <w:rFonts w:ascii="Times New Roman" w:hAnsi="Times New Roman"/>
                <w:b/>
                <w:bCs/>
                <w:color w:val="000000"/>
              </w:rPr>
              <w:t>Способ корректировки</w:t>
            </w:r>
          </w:p>
        </w:tc>
      </w:tr>
      <w:tr w:rsidTr="0082214A">
        <w:tblPrEx>
          <w:tblW w:w="0" w:type="auto"/>
          <w:tblLook w:val="04A0"/>
        </w:tblPrEx>
        <w:trPr>
          <w:trHeight w:val="315"/>
        </w:trPr>
        <w:tc>
          <w:tcPr>
            <w:tcW w:w="1424" w:type="dxa"/>
            <w:vMerge/>
            <w:vAlign w:val="center"/>
          </w:tcPr>
          <w:p w:rsidR="00A003A3" w:rsidRPr="0082214A" w:rsidP="0082214A">
            <w:pPr>
              <w:spacing w:after="240" w:line="420" w:lineRule="atLeast"/>
              <w:jc w:val="center"/>
              <w:rPr>
                <w:rFonts w:ascii="Times New Roman" w:hAnsi="Times New Roman"/>
                <w:b/>
                <w:bCs/>
                <w:color w:val="000000"/>
              </w:rPr>
            </w:pPr>
          </w:p>
        </w:tc>
        <w:tc>
          <w:tcPr>
            <w:tcW w:w="1243" w:type="dxa"/>
            <w:vAlign w:val="center"/>
          </w:tcPr>
          <w:p w:rsidR="00A003A3" w:rsidRPr="0082214A" w:rsidP="00B86EA5">
            <w:pPr>
              <w:spacing w:after="240" w:line="420" w:lineRule="atLeast"/>
              <w:jc w:val="center"/>
              <w:rPr>
                <w:rFonts w:ascii="Times New Roman" w:hAnsi="Times New Roman"/>
                <w:b/>
                <w:bCs/>
                <w:color w:val="000000"/>
              </w:rPr>
            </w:pPr>
            <w:r w:rsidRPr="0082214A">
              <w:rPr>
                <w:rFonts w:ascii="Times New Roman" w:hAnsi="Times New Roman"/>
                <w:b/>
                <w:bCs/>
                <w:color w:val="000000"/>
              </w:rPr>
              <w:t>УП на 202</w:t>
            </w:r>
            <w:r w:rsidR="00B86EA5">
              <w:rPr>
                <w:rFonts w:ascii="Times New Roman" w:hAnsi="Times New Roman"/>
                <w:b/>
                <w:bCs/>
                <w:color w:val="000000"/>
              </w:rPr>
              <w:t>-</w:t>
            </w:r>
            <w:r w:rsidRPr="0082214A">
              <w:rPr>
                <w:rFonts w:ascii="Times New Roman" w:hAnsi="Times New Roman"/>
                <w:b/>
                <w:bCs/>
                <w:color w:val="000000"/>
              </w:rPr>
              <w:t>\202</w:t>
            </w:r>
            <w:r w:rsidR="00B86EA5">
              <w:rPr>
                <w:rFonts w:ascii="Times New Roman" w:hAnsi="Times New Roman"/>
                <w:b/>
                <w:bCs/>
                <w:color w:val="000000"/>
              </w:rPr>
              <w:t>-</w:t>
            </w:r>
            <w:r w:rsidRPr="0082214A">
              <w:rPr>
                <w:rFonts w:ascii="Times New Roman" w:hAnsi="Times New Roman"/>
                <w:b/>
                <w:bCs/>
                <w:color w:val="000000"/>
              </w:rPr>
              <w:t xml:space="preserve"> </w:t>
            </w:r>
            <w:r w:rsidRPr="0082214A">
              <w:rPr>
                <w:rFonts w:ascii="Times New Roman" w:hAnsi="Times New Roman"/>
                <w:b/>
                <w:bCs/>
                <w:color w:val="000000"/>
              </w:rPr>
              <w:t>уч</w:t>
            </w:r>
            <w:r w:rsidRPr="0082214A">
              <w:rPr>
                <w:rFonts w:ascii="Times New Roman" w:hAnsi="Times New Roman"/>
                <w:b/>
                <w:bCs/>
                <w:color w:val="000000"/>
              </w:rPr>
              <w:t>.г</w:t>
            </w:r>
            <w:r w:rsidRPr="0082214A">
              <w:rPr>
                <w:rFonts w:ascii="Times New Roman" w:hAnsi="Times New Roman"/>
                <w:b/>
                <w:bCs/>
                <w:color w:val="000000"/>
              </w:rPr>
              <w:t>од</w:t>
            </w:r>
          </w:p>
        </w:tc>
        <w:tc>
          <w:tcPr>
            <w:tcW w:w="737" w:type="dxa"/>
            <w:vAlign w:val="center"/>
          </w:tcPr>
          <w:p w:rsidR="00A003A3" w:rsidRPr="0082214A" w:rsidP="0082214A">
            <w:pPr>
              <w:spacing w:after="240" w:line="420" w:lineRule="atLeast"/>
              <w:jc w:val="center"/>
              <w:rPr>
                <w:rFonts w:ascii="Times New Roman" w:hAnsi="Times New Roman"/>
                <w:b/>
                <w:bCs/>
                <w:color w:val="000000"/>
              </w:rPr>
            </w:pPr>
            <w:r w:rsidRPr="0082214A">
              <w:rPr>
                <w:rFonts w:ascii="Times New Roman" w:hAnsi="Times New Roman"/>
                <w:b/>
                <w:bCs/>
                <w:color w:val="000000"/>
              </w:rPr>
              <w:t>КТП</w:t>
            </w:r>
          </w:p>
        </w:tc>
        <w:tc>
          <w:tcPr>
            <w:tcW w:w="617" w:type="dxa"/>
            <w:vAlign w:val="center"/>
          </w:tcPr>
          <w:p w:rsidR="00A003A3" w:rsidRPr="0082214A" w:rsidP="0082214A">
            <w:pPr>
              <w:spacing w:after="240" w:line="420" w:lineRule="atLeast"/>
              <w:jc w:val="center"/>
              <w:rPr>
                <w:rFonts w:ascii="Times New Roman" w:hAnsi="Times New Roman"/>
                <w:b/>
                <w:bCs/>
                <w:color w:val="000000"/>
              </w:rPr>
            </w:pPr>
            <w:r w:rsidRPr="0082214A">
              <w:rPr>
                <w:rFonts w:ascii="Times New Roman" w:hAnsi="Times New Roman"/>
                <w:b/>
                <w:bCs/>
                <w:color w:val="000000"/>
              </w:rPr>
              <w:t>ЭЖ</w:t>
            </w:r>
          </w:p>
        </w:tc>
        <w:tc>
          <w:tcPr>
            <w:tcW w:w="2144" w:type="dxa"/>
            <w:vMerge/>
            <w:vAlign w:val="center"/>
          </w:tcPr>
          <w:p w:rsidR="00A003A3" w:rsidRPr="0082214A" w:rsidP="0082214A">
            <w:pPr>
              <w:spacing w:after="240" w:line="420" w:lineRule="atLeast"/>
              <w:jc w:val="center"/>
              <w:rPr>
                <w:rFonts w:ascii="Times New Roman" w:hAnsi="Times New Roman"/>
                <w:b/>
                <w:bCs/>
                <w:color w:val="000000"/>
              </w:rPr>
            </w:pPr>
          </w:p>
        </w:tc>
        <w:tc>
          <w:tcPr>
            <w:tcW w:w="1690" w:type="dxa"/>
            <w:vMerge/>
            <w:vAlign w:val="center"/>
          </w:tcPr>
          <w:p w:rsidR="00A003A3" w:rsidRPr="0082214A" w:rsidP="0082214A">
            <w:pPr>
              <w:spacing w:after="240" w:line="420" w:lineRule="atLeast"/>
              <w:jc w:val="center"/>
              <w:rPr>
                <w:rFonts w:ascii="Times New Roman" w:hAnsi="Times New Roman"/>
                <w:b/>
                <w:bCs/>
                <w:color w:val="000000"/>
              </w:rPr>
            </w:pPr>
          </w:p>
        </w:tc>
        <w:tc>
          <w:tcPr>
            <w:tcW w:w="1695" w:type="dxa"/>
            <w:vMerge/>
            <w:vAlign w:val="center"/>
          </w:tcPr>
          <w:p w:rsidR="00A003A3" w:rsidRPr="0082214A" w:rsidP="0082214A">
            <w:pPr>
              <w:spacing w:after="240" w:line="420" w:lineRule="atLeast"/>
              <w:jc w:val="center"/>
              <w:rPr>
                <w:rFonts w:ascii="Times New Roman" w:hAnsi="Times New Roman"/>
                <w:b/>
                <w:bCs/>
                <w:color w:val="000000"/>
              </w:rPr>
            </w:pPr>
          </w:p>
        </w:tc>
        <w:tc>
          <w:tcPr>
            <w:tcW w:w="1684" w:type="dxa"/>
            <w:vMerge/>
            <w:vAlign w:val="center"/>
          </w:tcPr>
          <w:p w:rsidR="00A003A3" w:rsidRPr="0082214A" w:rsidP="0082214A">
            <w:pPr>
              <w:spacing w:after="240" w:line="420" w:lineRule="atLeast"/>
              <w:jc w:val="center"/>
              <w:rPr>
                <w:rFonts w:ascii="Times New Roman" w:hAnsi="Times New Roman"/>
                <w:b/>
                <w:bCs/>
                <w:color w:val="000000"/>
              </w:rPr>
            </w:pPr>
          </w:p>
        </w:tc>
        <w:tc>
          <w:tcPr>
            <w:tcW w:w="1650" w:type="dxa"/>
            <w:vMerge/>
            <w:vAlign w:val="center"/>
          </w:tcPr>
          <w:p w:rsidR="00A003A3" w:rsidRPr="0082214A" w:rsidP="0082214A">
            <w:pPr>
              <w:spacing w:after="240" w:line="420" w:lineRule="atLeast"/>
              <w:jc w:val="center"/>
              <w:rPr>
                <w:rFonts w:ascii="Times New Roman" w:hAnsi="Times New Roman"/>
                <w:b/>
                <w:bCs/>
                <w:color w:val="000000"/>
              </w:rPr>
            </w:pPr>
          </w:p>
        </w:tc>
        <w:tc>
          <w:tcPr>
            <w:tcW w:w="1902" w:type="dxa"/>
            <w:vMerge/>
            <w:vAlign w:val="center"/>
          </w:tcPr>
          <w:p w:rsidR="00A003A3" w:rsidRPr="0082214A" w:rsidP="0082214A">
            <w:pPr>
              <w:spacing w:after="240" w:line="420" w:lineRule="atLeast"/>
              <w:jc w:val="center"/>
              <w:rPr>
                <w:rFonts w:ascii="Times New Roman" w:hAnsi="Times New Roman"/>
                <w:b/>
                <w:bCs/>
                <w:color w:val="000000"/>
              </w:rPr>
            </w:pPr>
          </w:p>
        </w:tc>
      </w:tr>
      <w:tr w:rsidTr="0082214A">
        <w:tblPrEx>
          <w:tblW w:w="0" w:type="auto"/>
          <w:tblLook w:val="04A0"/>
        </w:tblPrEx>
        <w:trPr>
          <w:trHeight w:val="655"/>
        </w:trPr>
        <w:tc>
          <w:tcPr>
            <w:tcW w:w="1424" w:type="dxa"/>
            <w:vAlign w:val="center"/>
          </w:tcPr>
          <w:p w:rsidR="0082214A" w:rsidRPr="0082214A" w:rsidP="0082214A">
            <w:pPr>
              <w:widowControl w:val="0"/>
              <w:suppressAutoHyphens/>
              <w:jc w:val="center"/>
              <w:rPr>
                <w:rFonts w:ascii="Times New Roman" w:eastAsia="DejaVu Sans" w:hAnsi="Times New Roman"/>
                <w:kern w:val="1"/>
                <w:lang w:eastAsia="hi-IN" w:bidi="hi-IN"/>
              </w:rPr>
            </w:pPr>
          </w:p>
        </w:tc>
        <w:tc>
          <w:tcPr>
            <w:tcW w:w="1243" w:type="dxa"/>
            <w:vAlign w:val="center"/>
          </w:tcPr>
          <w:p w:rsidR="0082214A" w:rsidRPr="0082214A" w:rsidP="0082214A">
            <w:pPr>
              <w:widowControl w:val="0"/>
              <w:suppressAutoHyphens/>
              <w:jc w:val="center"/>
              <w:rPr>
                <w:rFonts w:ascii="Times New Roman" w:eastAsia="DejaVu Sans" w:hAnsi="Times New Roman"/>
                <w:kern w:val="1"/>
                <w:lang w:eastAsia="hi-IN" w:bidi="hi-IN"/>
              </w:rPr>
            </w:pPr>
          </w:p>
        </w:tc>
        <w:tc>
          <w:tcPr>
            <w:tcW w:w="737" w:type="dxa"/>
            <w:vAlign w:val="center"/>
          </w:tcPr>
          <w:p w:rsidR="0082214A" w:rsidRPr="0082214A" w:rsidP="0082214A">
            <w:pPr>
              <w:widowControl w:val="0"/>
              <w:suppressAutoHyphens/>
              <w:jc w:val="center"/>
              <w:rPr>
                <w:rFonts w:ascii="Times New Roman" w:eastAsia="DejaVu Sans" w:hAnsi="Times New Roman"/>
                <w:kern w:val="1"/>
                <w:lang w:eastAsia="hi-IN" w:bidi="hi-IN"/>
              </w:rPr>
            </w:pPr>
          </w:p>
        </w:tc>
        <w:tc>
          <w:tcPr>
            <w:tcW w:w="617" w:type="dxa"/>
            <w:vAlign w:val="center"/>
          </w:tcPr>
          <w:p w:rsidR="0082214A" w:rsidRPr="0082214A" w:rsidP="0082214A">
            <w:pPr>
              <w:spacing w:after="240" w:line="420" w:lineRule="atLeast"/>
              <w:jc w:val="center"/>
              <w:rPr>
                <w:rFonts w:ascii="Times New Roman" w:hAnsi="Times New Roman"/>
                <w:bCs/>
                <w:color w:val="000000"/>
              </w:rPr>
            </w:pPr>
          </w:p>
        </w:tc>
        <w:tc>
          <w:tcPr>
            <w:tcW w:w="2144" w:type="dxa"/>
            <w:vAlign w:val="center"/>
          </w:tcPr>
          <w:p w:rsidR="0082214A" w:rsidRPr="0082214A" w:rsidP="0082214A">
            <w:pPr>
              <w:widowControl w:val="0"/>
              <w:suppressAutoHyphens/>
              <w:jc w:val="center"/>
              <w:rPr>
                <w:rFonts w:ascii="Times New Roman" w:eastAsia="DejaVu Sans" w:hAnsi="Times New Roman"/>
                <w:kern w:val="1"/>
                <w:lang w:eastAsia="hi-IN" w:bidi="hi-IN"/>
              </w:rPr>
            </w:pPr>
          </w:p>
        </w:tc>
        <w:tc>
          <w:tcPr>
            <w:tcW w:w="1690" w:type="dxa"/>
            <w:vAlign w:val="center"/>
          </w:tcPr>
          <w:p w:rsidR="0082214A" w:rsidRPr="0082214A" w:rsidP="0082214A">
            <w:pPr>
              <w:widowControl w:val="0"/>
              <w:suppressAutoHyphens/>
              <w:jc w:val="center"/>
              <w:rPr>
                <w:rFonts w:ascii="Times New Roman" w:eastAsia="DejaVu Sans" w:hAnsi="Times New Roman"/>
                <w:kern w:val="1"/>
              </w:rPr>
            </w:pPr>
          </w:p>
        </w:tc>
        <w:tc>
          <w:tcPr>
            <w:tcW w:w="1695" w:type="dxa"/>
            <w:vAlign w:val="center"/>
          </w:tcPr>
          <w:p w:rsidR="0082214A" w:rsidRPr="0082214A" w:rsidP="0082214A">
            <w:pPr>
              <w:jc w:val="center"/>
              <w:rPr>
                <w:rFonts w:ascii="Times New Roman" w:eastAsia="Calibri" w:hAnsi="Times New Roman"/>
              </w:rPr>
            </w:pPr>
          </w:p>
        </w:tc>
        <w:tc>
          <w:tcPr>
            <w:tcW w:w="1684" w:type="dxa"/>
            <w:vAlign w:val="center"/>
          </w:tcPr>
          <w:p w:rsidR="0082214A" w:rsidRPr="0082214A" w:rsidP="0082214A">
            <w:pPr>
              <w:widowControl w:val="0"/>
              <w:suppressAutoHyphens/>
              <w:jc w:val="center"/>
              <w:rPr>
                <w:rFonts w:ascii="Times New Roman" w:eastAsia="DejaVu Sans" w:hAnsi="Times New Roman"/>
                <w:kern w:val="1"/>
              </w:rPr>
            </w:pPr>
          </w:p>
        </w:tc>
        <w:tc>
          <w:tcPr>
            <w:tcW w:w="1650" w:type="dxa"/>
            <w:vAlign w:val="center"/>
          </w:tcPr>
          <w:p w:rsidR="0082214A" w:rsidRPr="0082214A" w:rsidP="0082214A">
            <w:pPr>
              <w:widowControl w:val="0"/>
              <w:suppressAutoHyphens/>
              <w:jc w:val="center"/>
              <w:rPr>
                <w:rFonts w:ascii="Times New Roman" w:eastAsia="DejaVu Sans" w:hAnsi="Times New Roman"/>
                <w:kern w:val="1"/>
              </w:rPr>
            </w:pPr>
          </w:p>
        </w:tc>
        <w:tc>
          <w:tcPr>
            <w:tcW w:w="1902" w:type="dxa"/>
            <w:vAlign w:val="center"/>
          </w:tcPr>
          <w:p w:rsidR="0082214A" w:rsidRPr="0082214A" w:rsidP="0082214A">
            <w:pPr>
              <w:widowControl w:val="0"/>
              <w:suppressAutoHyphens/>
              <w:jc w:val="center"/>
              <w:rPr>
                <w:rFonts w:ascii="Times New Roman" w:eastAsia="DejaVu Sans" w:hAnsi="Times New Roman"/>
                <w:kern w:val="1"/>
                <w:lang w:eastAsia="hi-IN" w:bidi="hi-IN"/>
              </w:rPr>
            </w:pPr>
          </w:p>
        </w:tc>
      </w:tr>
      <w:tr w:rsidTr="0082214A">
        <w:tblPrEx>
          <w:tblW w:w="0" w:type="auto"/>
          <w:tblLook w:val="04A0"/>
        </w:tblPrEx>
        <w:trPr>
          <w:trHeight w:val="655"/>
        </w:trPr>
        <w:tc>
          <w:tcPr>
            <w:tcW w:w="1424" w:type="dxa"/>
            <w:vAlign w:val="center"/>
          </w:tcPr>
          <w:p w:rsidR="0082214A" w:rsidRPr="0082214A" w:rsidP="0082214A">
            <w:pPr>
              <w:widowControl w:val="0"/>
              <w:suppressAutoHyphens/>
              <w:jc w:val="center"/>
              <w:rPr>
                <w:rFonts w:ascii="Times New Roman" w:eastAsia="DejaVu Sans" w:hAnsi="Times New Roman"/>
                <w:kern w:val="1"/>
                <w:lang w:eastAsia="hi-IN" w:bidi="hi-IN"/>
              </w:rPr>
            </w:pPr>
          </w:p>
        </w:tc>
        <w:tc>
          <w:tcPr>
            <w:tcW w:w="1243" w:type="dxa"/>
            <w:vAlign w:val="center"/>
          </w:tcPr>
          <w:p w:rsidR="0082214A" w:rsidRPr="0082214A" w:rsidP="0082214A">
            <w:pPr>
              <w:widowControl w:val="0"/>
              <w:suppressAutoHyphens/>
              <w:jc w:val="center"/>
              <w:rPr>
                <w:rFonts w:ascii="Times New Roman" w:eastAsia="DejaVu Sans" w:hAnsi="Times New Roman"/>
                <w:kern w:val="1"/>
                <w:lang w:eastAsia="hi-IN" w:bidi="hi-IN"/>
              </w:rPr>
            </w:pPr>
          </w:p>
        </w:tc>
        <w:tc>
          <w:tcPr>
            <w:tcW w:w="737" w:type="dxa"/>
            <w:vAlign w:val="center"/>
          </w:tcPr>
          <w:p w:rsidR="0082214A" w:rsidRPr="0082214A" w:rsidP="0082214A">
            <w:pPr>
              <w:widowControl w:val="0"/>
              <w:suppressAutoHyphens/>
              <w:jc w:val="center"/>
              <w:rPr>
                <w:rFonts w:ascii="Times New Roman" w:eastAsia="DejaVu Sans" w:hAnsi="Times New Roman"/>
                <w:kern w:val="1"/>
                <w:lang w:eastAsia="hi-IN" w:bidi="hi-IN"/>
              </w:rPr>
            </w:pPr>
          </w:p>
        </w:tc>
        <w:tc>
          <w:tcPr>
            <w:tcW w:w="617" w:type="dxa"/>
            <w:vAlign w:val="center"/>
          </w:tcPr>
          <w:p w:rsidR="0082214A" w:rsidRPr="0082214A" w:rsidP="0082214A">
            <w:pPr>
              <w:spacing w:after="240" w:line="420" w:lineRule="atLeast"/>
              <w:jc w:val="center"/>
              <w:rPr>
                <w:rFonts w:ascii="Times New Roman" w:hAnsi="Times New Roman"/>
                <w:bCs/>
                <w:color w:val="000000"/>
              </w:rPr>
            </w:pPr>
          </w:p>
        </w:tc>
        <w:tc>
          <w:tcPr>
            <w:tcW w:w="2144" w:type="dxa"/>
            <w:vAlign w:val="center"/>
          </w:tcPr>
          <w:p w:rsidR="0082214A" w:rsidRPr="0082214A" w:rsidP="0082214A">
            <w:pPr>
              <w:widowControl w:val="0"/>
              <w:suppressAutoHyphens/>
              <w:jc w:val="center"/>
              <w:rPr>
                <w:rFonts w:ascii="Times New Roman" w:eastAsia="DejaVu Sans" w:hAnsi="Times New Roman"/>
                <w:kern w:val="1"/>
                <w:lang w:eastAsia="hi-IN" w:bidi="hi-IN"/>
              </w:rPr>
            </w:pPr>
          </w:p>
        </w:tc>
        <w:tc>
          <w:tcPr>
            <w:tcW w:w="1690" w:type="dxa"/>
            <w:vAlign w:val="center"/>
          </w:tcPr>
          <w:p w:rsidR="0082214A" w:rsidRPr="0082214A" w:rsidP="0082214A">
            <w:pPr>
              <w:widowControl w:val="0"/>
              <w:suppressAutoHyphens/>
              <w:jc w:val="center"/>
              <w:rPr>
                <w:rFonts w:ascii="Times New Roman" w:eastAsia="DejaVu Sans" w:hAnsi="Times New Roman"/>
                <w:kern w:val="1"/>
              </w:rPr>
            </w:pPr>
          </w:p>
        </w:tc>
        <w:tc>
          <w:tcPr>
            <w:tcW w:w="1695" w:type="dxa"/>
            <w:vAlign w:val="center"/>
          </w:tcPr>
          <w:p w:rsidR="0082214A" w:rsidRPr="0082214A" w:rsidP="0082214A">
            <w:pPr>
              <w:jc w:val="center"/>
              <w:rPr>
                <w:rFonts w:ascii="Times New Roman" w:eastAsia="Calibri" w:hAnsi="Times New Roman"/>
              </w:rPr>
            </w:pPr>
          </w:p>
        </w:tc>
        <w:tc>
          <w:tcPr>
            <w:tcW w:w="1684" w:type="dxa"/>
            <w:vAlign w:val="center"/>
          </w:tcPr>
          <w:p w:rsidR="0082214A" w:rsidRPr="0082214A" w:rsidP="0082214A">
            <w:pPr>
              <w:widowControl w:val="0"/>
              <w:suppressAutoHyphens/>
              <w:jc w:val="center"/>
              <w:rPr>
                <w:rFonts w:ascii="Times New Roman" w:eastAsia="DejaVu Sans" w:hAnsi="Times New Roman"/>
                <w:kern w:val="1"/>
                <w:highlight w:val="yellow"/>
              </w:rPr>
            </w:pPr>
          </w:p>
        </w:tc>
        <w:tc>
          <w:tcPr>
            <w:tcW w:w="1650" w:type="dxa"/>
            <w:vAlign w:val="center"/>
          </w:tcPr>
          <w:p w:rsidR="0082214A" w:rsidRPr="0082214A" w:rsidP="0082214A">
            <w:pPr>
              <w:widowControl w:val="0"/>
              <w:suppressAutoHyphens/>
              <w:jc w:val="center"/>
              <w:rPr>
                <w:rFonts w:ascii="Times New Roman" w:eastAsia="DejaVu Sans" w:hAnsi="Times New Roman"/>
                <w:kern w:val="1"/>
                <w:highlight w:val="yellow"/>
              </w:rPr>
            </w:pPr>
          </w:p>
        </w:tc>
        <w:tc>
          <w:tcPr>
            <w:tcW w:w="1902" w:type="dxa"/>
            <w:vAlign w:val="center"/>
          </w:tcPr>
          <w:p w:rsidR="0082214A" w:rsidRPr="0082214A" w:rsidP="0082214A">
            <w:pPr>
              <w:widowControl w:val="0"/>
              <w:suppressAutoHyphens/>
              <w:jc w:val="center"/>
              <w:rPr>
                <w:rFonts w:ascii="Times New Roman" w:eastAsia="DejaVu Sans" w:hAnsi="Times New Roman"/>
                <w:kern w:val="1"/>
                <w:lang w:eastAsia="hi-IN" w:bidi="hi-IN"/>
              </w:rPr>
            </w:pPr>
          </w:p>
        </w:tc>
      </w:tr>
      <w:tr w:rsidTr="0082214A">
        <w:tblPrEx>
          <w:tblW w:w="0" w:type="auto"/>
          <w:tblLook w:val="04A0"/>
        </w:tblPrEx>
        <w:trPr>
          <w:trHeight w:val="655"/>
        </w:trPr>
        <w:tc>
          <w:tcPr>
            <w:tcW w:w="1424" w:type="dxa"/>
            <w:vAlign w:val="center"/>
          </w:tcPr>
          <w:p w:rsidR="0082214A" w:rsidRPr="0082214A" w:rsidP="0082214A">
            <w:pPr>
              <w:widowControl w:val="0"/>
              <w:suppressAutoHyphens/>
              <w:jc w:val="center"/>
              <w:rPr>
                <w:rFonts w:ascii="Times New Roman" w:eastAsia="DejaVu Sans" w:hAnsi="Times New Roman"/>
                <w:kern w:val="1"/>
                <w:lang w:eastAsia="hi-IN" w:bidi="hi-IN"/>
              </w:rPr>
            </w:pPr>
          </w:p>
        </w:tc>
        <w:tc>
          <w:tcPr>
            <w:tcW w:w="1243" w:type="dxa"/>
            <w:vAlign w:val="center"/>
          </w:tcPr>
          <w:p w:rsidR="0082214A" w:rsidRPr="0082214A" w:rsidP="0082214A">
            <w:pPr>
              <w:widowControl w:val="0"/>
              <w:suppressAutoHyphens/>
              <w:jc w:val="center"/>
              <w:rPr>
                <w:rFonts w:ascii="Times New Roman" w:eastAsia="DejaVu Sans" w:hAnsi="Times New Roman"/>
                <w:kern w:val="1"/>
                <w:lang w:eastAsia="hi-IN" w:bidi="hi-IN"/>
              </w:rPr>
            </w:pPr>
          </w:p>
        </w:tc>
        <w:tc>
          <w:tcPr>
            <w:tcW w:w="737" w:type="dxa"/>
            <w:vAlign w:val="center"/>
          </w:tcPr>
          <w:p w:rsidR="0082214A" w:rsidRPr="0082214A" w:rsidP="0082214A">
            <w:pPr>
              <w:widowControl w:val="0"/>
              <w:suppressAutoHyphens/>
              <w:jc w:val="center"/>
              <w:rPr>
                <w:rFonts w:ascii="Times New Roman" w:eastAsia="DejaVu Sans" w:hAnsi="Times New Roman"/>
                <w:kern w:val="1"/>
                <w:lang w:eastAsia="hi-IN" w:bidi="hi-IN"/>
              </w:rPr>
            </w:pPr>
          </w:p>
        </w:tc>
        <w:tc>
          <w:tcPr>
            <w:tcW w:w="617" w:type="dxa"/>
            <w:vAlign w:val="center"/>
          </w:tcPr>
          <w:p w:rsidR="0082214A" w:rsidRPr="0082214A" w:rsidP="0082214A">
            <w:pPr>
              <w:spacing w:after="240" w:line="420" w:lineRule="atLeast"/>
              <w:jc w:val="center"/>
              <w:rPr>
                <w:rFonts w:ascii="Times New Roman" w:hAnsi="Times New Roman"/>
                <w:bCs/>
                <w:color w:val="000000"/>
              </w:rPr>
            </w:pPr>
          </w:p>
        </w:tc>
        <w:tc>
          <w:tcPr>
            <w:tcW w:w="2144" w:type="dxa"/>
            <w:vAlign w:val="center"/>
          </w:tcPr>
          <w:p w:rsidR="0082214A" w:rsidRPr="0082214A" w:rsidP="0082214A">
            <w:pPr>
              <w:widowControl w:val="0"/>
              <w:suppressAutoHyphens/>
              <w:jc w:val="center"/>
              <w:rPr>
                <w:rFonts w:ascii="Times New Roman" w:eastAsia="DejaVu Sans" w:hAnsi="Times New Roman"/>
                <w:kern w:val="1"/>
                <w:lang w:eastAsia="hi-IN" w:bidi="hi-IN"/>
              </w:rPr>
            </w:pPr>
          </w:p>
        </w:tc>
        <w:tc>
          <w:tcPr>
            <w:tcW w:w="1690" w:type="dxa"/>
            <w:vAlign w:val="center"/>
          </w:tcPr>
          <w:p w:rsidR="0082214A" w:rsidRPr="0082214A" w:rsidP="0082214A">
            <w:pPr>
              <w:widowControl w:val="0"/>
              <w:suppressAutoHyphens/>
              <w:jc w:val="center"/>
              <w:rPr>
                <w:rFonts w:ascii="Times New Roman" w:eastAsia="DejaVu Sans" w:hAnsi="Times New Roman"/>
                <w:kern w:val="1"/>
              </w:rPr>
            </w:pPr>
          </w:p>
        </w:tc>
        <w:tc>
          <w:tcPr>
            <w:tcW w:w="1695" w:type="dxa"/>
            <w:vAlign w:val="center"/>
          </w:tcPr>
          <w:p w:rsidR="0082214A" w:rsidRPr="0082214A" w:rsidP="0082214A">
            <w:pPr>
              <w:jc w:val="center"/>
              <w:rPr>
                <w:rFonts w:ascii="Times New Roman" w:eastAsia="Calibri" w:hAnsi="Times New Roman"/>
              </w:rPr>
            </w:pPr>
          </w:p>
        </w:tc>
        <w:tc>
          <w:tcPr>
            <w:tcW w:w="1684" w:type="dxa"/>
            <w:vAlign w:val="center"/>
          </w:tcPr>
          <w:p w:rsidR="0082214A" w:rsidRPr="0082214A" w:rsidP="0082214A">
            <w:pPr>
              <w:widowControl w:val="0"/>
              <w:suppressAutoHyphens/>
              <w:jc w:val="center"/>
              <w:rPr>
                <w:rFonts w:ascii="Times New Roman" w:eastAsia="DejaVu Sans" w:hAnsi="Times New Roman"/>
                <w:kern w:val="1"/>
                <w:highlight w:val="yellow"/>
              </w:rPr>
            </w:pPr>
          </w:p>
        </w:tc>
        <w:tc>
          <w:tcPr>
            <w:tcW w:w="1650" w:type="dxa"/>
            <w:vAlign w:val="center"/>
          </w:tcPr>
          <w:p w:rsidR="0082214A" w:rsidRPr="0082214A" w:rsidP="0082214A">
            <w:pPr>
              <w:widowControl w:val="0"/>
              <w:suppressAutoHyphens/>
              <w:jc w:val="center"/>
              <w:rPr>
                <w:rFonts w:ascii="Times New Roman" w:eastAsia="DejaVu Sans" w:hAnsi="Times New Roman"/>
                <w:kern w:val="1"/>
                <w:highlight w:val="yellow"/>
              </w:rPr>
            </w:pPr>
          </w:p>
        </w:tc>
        <w:tc>
          <w:tcPr>
            <w:tcW w:w="1902" w:type="dxa"/>
            <w:vAlign w:val="center"/>
          </w:tcPr>
          <w:p w:rsidR="0082214A" w:rsidRPr="0082214A" w:rsidP="0082214A">
            <w:pPr>
              <w:widowControl w:val="0"/>
              <w:suppressAutoHyphens/>
              <w:jc w:val="center"/>
              <w:rPr>
                <w:rFonts w:ascii="Times New Roman" w:eastAsia="DejaVu Sans" w:hAnsi="Times New Roman"/>
                <w:kern w:val="1"/>
                <w:lang w:eastAsia="hi-IN" w:bidi="hi-IN"/>
              </w:rPr>
            </w:pPr>
          </w:p>
        </w:tc>
      </w:tr>
      <w:tr w:rsidTr="0082214A">
        <w:tblPrEx>
          <w:tblW w:w="0" w:type="auto"/>
          <w:tblLook w:val="04A0"/>
        </w:tblPrEx>
        <w:trPr>
          <w:trHeight w:val="655"/>
        </w:trPr>
        <w:tc>
          <w:tcPr>
            <w:tcW w:w="1424" w:type="dxa"/>
            <w:vAlign w:val="center"/>
          </w:tcPr>
          <w:p w:rsidR="0082214A" w:rsidRPr="0082214A" w:rsidP="0082214A">
            <w:pPr>
              <w:widowControl w:val="0"/>
              <w:suppressAutoHyphens/>
              <w:jc w:val="center"/>
              <w:rPr>
                <w:rFonts w:ascii="Times New Roman" w:eastAsia="DejaVu Sans" w:hAnsi="Times New Roman"/>
                <w:kern w:val="1"/>
                <w:lang w:eastAsia="hi-IN" w:bidi="hi-IN"/>
              </w:rPr>
            </w:pPr>
          </w:p>
        </w:tc>
        <w:tc>
          <w:tcPr>
            <w:tcW w:w="1243" w:type="dxa"/>
            <w:vAlign w:val="center"/>
          </w:tcPr>
          <w:p w:rsidR="0082214A" w:rsidRPr="0082214A" w:rsidP="0082214A">
            <w:pPr>
              <w:widowControl w:val="0"/>
              <w:suppressAutoHyphens/>
              <w:jc w:val="center"/>
              <w:rPr>
                <w:rFonts w:ascii="Times New Roman" w:eastAsia="DejaVu Sans" w:hAnsi="Times New Roman"/>
                <w:kern w:val="1"/>
                <w:lang w:eastAsia="hi-IN" w:bidi="hi-IN"/>
              </w:rPr>
            </w:pPr>
          </w:p>
        </w:tc>
        <w:tc>
          <w:tcPr>
            <w:tcW w:w="737" w:type="dxa"/>
            <w:vAlign w:val="center"/>
          </w:tcPr>
          <w:p w:rsidR="0082214A" w:rsidRPr="0082214A" w:rsidP="0082214A">
            <w:pPr>
              <w:widowControl w:val="0"/>
              <w:suppressAutoHyphens/>
              <w:jc w:val="center"/>
              <w:rPr>
                <w:rFonts w:ascii="Times New Roman" w:eastAsia="DejaVu Sans" w:hAnsi="Times New Roman"/>
                <w:kern w:val="1"/>
                <w:lang w:eastAsia="hi-IN" w:bidi="hi-IN"/>
              </w:rPr>
            </w:pPr>
          </w:p>
        </w:tc>
        <w:tc>
          <w:tcPr>
            <w:tcW w:w="617" w:type="dxa"/>
            <w:vAlign w:val="center"/>
          </w:tcPr>
          <w:p w:rsidR="0082214A" w:rsidRPr="0082214A" w:rsidP="0082214A">
            <w:pPr>
              <w:spacing w:after="240" w:line="420" w:lineRule="atLeast"/>
              <w:jc w:val="center"/>
              <w:rPr>
                <w:rFonts w:ascii="Times New Roman" w:hAnsi="Times New Roman"/>
                <w:bCs/>
                <w:color w:val="000000"/>
              </w:rPr>
            </w:pPr>
          </w:p>
        </w:tc>
        <w:tc>
          <w:tcPr>
            <w:tcW w:w="2144" w:type="dxa"/>
            <w:vAlign w:val="center"/>
          </w:tcPr>
          <w:p w:rsidR="0082214A" w:rsidRPr="0082214A" w:rsidP="0082214A">
            <w:pPr>
              <w:widowControl w:val="0"/>
              <w:suppressAutoHyphens/>
              <w:jc w:val="center"/>
              <w:rPr>
                <w:rFonts w:ascii="Times New Roman" w:eastAsia="DejaVu Sans" w:hAnsi="Times New Roman"/>
                <w:kern w:val="1"/>
                <w:lang w:eastAsia="hi-IN" w:bidi="hi-IN"/>
              </w:rPr>
            </w:pPr>
          </w:p>
        </w:tc>
        <w:tc>
          <w:tcPr>
            <w:tcW w:w="1690" w:type="dxa"/>
            <w:vAlign w:val="center"/>
          </w:tcPr>
          <w:p w:rsidR="0082214A" w:rsidRPr="0082214A" w:rsidP="0082214A">
            <w:pPr>
              <w:widowControl w:val="0"/>
              <w:suppressAutoHyphens/>
              <w:jc w:val="center"/>
              <w:rPr>
                <w:rFonts w:ascii="Times New Roman" w:eastAsia="DejaVu Sans" w:hAnsi="Times New Roman"/>
                <w:kern w:val="1"/>
              </w:rPr>
            </w:pPr>
          </w:p>
        </w:tc>
        <w:tc>
          <w:tcPr>
            <w:tcW w:w="1695" w:type="dxa"/>
            <w:vAlign w:val="center"/>
          </w:tcPr>
          <w:p w:rsidR="0082214A" w:rsidRPr="0082214A" w:rsidP="0082214A">
            <w:pPr>
              <w:jc w:val="center"/>
              <w:rPr>
                <w:rFonts w:ascii="Times New Roman" w:eastAsia="Calibri" w:hAnsi="Times New Roman"/>
              </w:rPr>
            </w:pPr>
          </w:p>
        </w:tc>
        <w:tc>
          <w:tcPr>
            <w:tcW w:w="1684" w:type="dxa"/>
            <w:vAlign w:val="center"/>
          </w:tcPr>
          <w:p w:rsidR="0082214A" w:rsidRPr="0082214A" w:rsidP="0082214A">
            <w:pPr>
              <w:widowControl w:val="0"/>
              <w:suppressAutoHyphens/>
              <w:jc w:val="center"/>
              <w:rPr>
                <w:rFonts w:ascii="Times New Roman" w:eastAsia="DejaVu Sans" w:hAnsi="Times New Roman"/>
                <w:kern w:val="1"/>
                <w:highlight w:val="yellow"/>
              </w:rPr>
            </w:pPr>
          </w:p>
        </w:tc>
        <w:tc>
          <w:tcPr>
            <w:tcW w:w="1650" w:type="dxa"/>
            <w:vAlign w:val="center"/>
          </w:tcPr>
          <w:p w:rsidR="0082214A" w:rsidRPr="0082214A" w:rsidP="0082214A">
            <w:pPr>
              <w:widowControl w:val="0"/>
              <w:suppressAutoHyphens/>
              <w:jc w:val="center"/>
              <w:rPr>
                <w:rFonts w:ascii="Times New Roman" w:eastAsia="DejaVu Sans" w:hAnsi="Times New Roman"/>
                <w:kern w:val="1"/>
                <w:highlight w:val="yellow"/>
              </w:rPr>
            </w:pPr>
          </w:p>
        </w:tc>
        <w:tc>
          <w:tcPr>
            <w:tcW w:w="1902" w:type="dxa"/>
            <w:vAlign w:val="center"/>
          </w:tcPr>
          <w:p w:rsidR="0082214A" w:rsidRPr="0082214A" w:rsidP="0082214A">
            <w:pPr>
              <w:widowControl w:val="0"/>
              <w:suppressAutoHyphens/>
              <w:jc w:val="center"/>
              <w:rPr>
                <w:rFonts w:ascii="Times New Roman" w:eastAsia="DejaVu Sans" w:hAnsi="Times New Roman"/>
                <w:kern w:val="1"/>
                <w:lang w:eastAsia="hi-IN" w:bidi="hi-IN"/>
              </w:rPr>
            </w:pPr>
          </w:p>
        </w:tc>
      </w:tr>
      <w:tr w:rsidTr="0082214A">
        <w:tblPrEx>
          <w:tblW w:w="0" w:type="auto"/>
          <w:tblLook w:val="04A0"/>
        </w:tblPrEx>
        <w:trPr>
          <w:trHeight w:val="655"/>
        </w:trPr>
        <w:tc>
          <w:tcPr>
            <w:tcW w:w="1424" w:type="dxa"/>
            <w:vAlign w:val="center"/>
          </w:tcPr>
          <w:p w:rsidR="0082214A" w:rsidRPr="0082214A" w:rsidP="0082214A">
            <w:pPr>
              <w:widowControl w:val="0"/>
              <w:suppressAutoHyphens/>
              <w:jc w:val="center"/>
              <w:rPr>
                <w:rFonts w:ascii="Times New Roman" w:eastAsia="DejaVu Sans" w:hAnsi="Times New Roman"/>
                <w:kern w:val="1"/>
                <w:lang w:eastAsia="hi-IN" w:bidi="hi-IN"/>
              </w:rPr>
            </w:pPr>
          </w:p>
        </w:tc>
        <w:tc>
          <w:tcPr>
            <w:tcW w:w="1243" w:type="dxa"/>
            <w:vAlign w:val="center"/>
          </w:tcPr>
          <w:p w:rsidR="0082214A" w:rsidRPr="0082214A" w:rsidP="0082214A">
            <w:pPr>
              <w:widowControl w:val="0"/>
              <w:suppressAutoHyphens/>
              <w:jc w:val="center"/>
              <w:rPr>
                <w:rFonts w:ascii="Times New Roman" w:eastAsia="DejaVu Sans" w:hAnsi="Times New Roman"/>
                <w:kern w:val="1"/>
                <w:lang w:eastAsia="hi-IN" w:bidi="hi-IN"/>
              </w:rPr>
            </w:pPr>
          </w:p>
        </w:tc>
        <w:tc>
          <w:tcPr>
            <w:tcW w:w="737" w:type="dxa"/>
            <w:vAlign w:val="center"/>
          </w:tcPr>
          <w:p w:rsidR="0082214A" w:rsidRPr="0082214A" w:rsidP="0082214A">
            <w:pPr>
              <w:widowControl w:val="0"/>
              <w:suppressAutoHyphens/>
              <w:jc w:val="center"/>
              <w:rPr>
                <w:rFonts w:ascii="Times New Roman" w:eastAsia="DejaVu Sans" w:hAnsi="Times New Roman"/>
                <w:kern w:val="1"/>
                <w:lang w:eastAsia="hi-IN" w:bidi="hi-IN"/>
              </w:rPr>
            </w:pPr>
          </w:p>
        </w:tc>
        <w:tc>
          <w:tcPr>
            <w:tcW w:w="617" w:type="dxa"/>
            <w:vAlign w:val="center"/>
          </w:tcPr>
          <w:p w:rsidR="0082214A" w:rsidRPr="0082214A" w:rsidP="0082214A">
            <w:pPr>
              <w:spacing w:after="240" w:line="420" w:lineRule="atLeast"/>
              <w:jc w:val="center"/>
              <w:rPr>
                <w:rFonts w:ascii="Times New Roman" w:hAnsi="Times New Roman"/>
                <w:bCs/>
                <w:color w:val="000000"/>
              </w:rPr>
            </w:pPr>
          </w:p>
        </w:tc>
        <w:tc>
          <w:tcPr>
            <w:tcW w:w="2144" w:type="dxa"/>
            <w:vAlign w:val="center"/>
          </w:tcPr>
          <w:p w:rsidR="0082214A" w:rsidRPr="0082214A" w:rsidP="0082214A">
            <w:pPr>
              <w:widowControl w:val="0"/>
              <w:suppressAutoHyphens/>
              <w:jc w:val="center"/>
              <w:rPr>
                <w:rFonts w:ascii="Times New Roman" w:eastAsia="DejaVu Sans" w:hAnsi="Times New Roman"/>
                <w:kern w:val="1"/>
                <w:lang w:eastAsia="hi-IN" w:bidi="hi-IN"/>
              </w:rPr>
            </w:pPr>
          </w:p>
        </w:tc>
        <w:tc>
          <w:tcPr>
            <w:tcW w:w="1690" w:type="dxa"/>
            <w:vAlign w:val="center"/>
          </w:tcPr>
          <w:p w:rsidR="0082214A" w:rsidRPr="0082214A" w:rsidP="0082214A">
            <w:pPr>
              <w:widowControl w:val="0"/>
              <w:suppressAutoHyphens/>
              <w:jc w:val="center"/>
              <w:rPr>
                <w:rFonts w:ascii="Times New Roman" w:eastAsia="DejaVu Sans" w:hAnsi="Times New Roman"/>
                <w:kern w:val="1"/>
              </w:rPr>
            </w:pPr>
          </w:p>
        </w:tc>
        <w:tc>
          <w:tcPr>
            <w:tcW w:w="1695" w:type="dxa"/>
            <w:vAlign w:val="center"/>
          </w:tcPr>
          <w:p w:rsidR="0082214A" w:rsidRPr="0082214A" w:rsidP="0082214A">
            <w:pPr>
              <w:jc w:val="center"/>
              <w:rPr>
                <w:rFonts w:ascii="Times New Roman" w:eastAsia="Calibri" w:hAnsi="Times New Roman"/>
              </w:rPr>
            </w:pPr>
          </w:p>
        </w:tc>
        <w:tc>
          <w:tcPr>
            <w:tcW w:w="1684" w:type="dxa"/>
            <w:vAlign w:val="center"/>
          </w:tcPr>
          <w:p w:rsidR="0082214A" w:rsidRPr="0082214A" w:rsidP="0082214A">
            <w:pPr>
              <w:widowControl w:val="0"/>
              <w:suppressAutoHyphens/>
              <w:jc w:val="center"/>
              <w:rPr>
                <w:rFonts w:ascii="Times New Roman" w:eastAsia="DejaVu Sans" w:hAnsi="Times New Roman"/>
                <w:kern w:val="1"/>
                <w:highlight w:val="yellow"/>
              </w:rPr>
            </w:pPr>
          </w:p>
        </w:tc>
        <w:tc>
          <w:tcPr>
            <w:tcW w:w="1650" w:type="dxa"/>
            <w:vAlign w:val="center"/>
          </w:tcPr>
          <w:p w:rsidR="0082214A" w:rsidRPr="0082214A" w:rsidP="0082214A">
            <w:pPr>
              <w:widowControl w:val="0"/>
              <w:suppressAutoHyphens/>
              <w:jc w:val="center"/>
              <w:rPr>
                <w:rFonts w:ascii="Times New Roman" w:eastAsia="DejaVu Sans" w:hAnsi="Times New Roman"/>
                <w:kern w:val="1"/>
                <w:highlight w:val="yellow"/>
              </w:rPr>
            </w:pPr>
          </w:p>
        </w:tc>
        <w:tc>
          <w:tcPr>
            <w:tcW w:w="1902" w:type="dxa"/>
            <w:vAlign w:val="center"/>
          </w:tcPr>
          <w:p w:rsidR="0082214A" w:rsidRPr="0082214A" w:rsidP="0082214A">
            <w:pPr>
              <w:widowControl w:val="0"/>
              <w:suppressAutoHyphens/>
              <w:jc w:val="center"/>
              <w:rPr>
                <w:rFonts w:ascii="Times New Roman" w:eastAsia="DejaVu Sans" w:hAnsi="Times New Roman"/>
                <w:kern w:val="1"/>
                <w:lang w:eastAsia="hi-IN" w:bidi="hi-IN"/>
              </w:rPr>
            </w:pPr>
          </w:p>
        </w:tc>
      </w:tr>
      <w:tr w:rsidTr="0082214A">
        <w:tblPrEx>
          <w:tblW w:w="0" w:type="auto"/>
          <w:tblLook w:val="04A0"/>
        </w:tblPrEx>
        <w:trPr>
          <w:trHeight w:val="655"/>
        </w:trPr>
        <w:tc>
          <w:tcPr>
            <w:tcW w:w="1424" w:type="dxa"/>
            <w:vAlign w:val="center"/>
          </w:tcPr>
          <w:p w:rsidR="0082214A" w:rsidRPr="0082214A" w:rsidP="0082214A">
            <w:pPr>
              <w:widowControl w:val="0"/>
              <w:suppressAutoHyphens/>
              <w:jc w:val="center"/>
              <w:rPr>
                <w:rFonts w:ascii="Times New Roman" w:eastAsia="DejaVu Sans" w:hAnsi="Times New Roman"/>
                <w:kern w:val="1"/>
                <w:lang w:eastAsia="hi-IN" w:bidi="hi-IN"/>
              </w:rPr>
            </w:pPr>
          </w:p>
        </w:tc>
        <w:tc>
          <w:tcPr>
            <w:tcW w:w="1243" w:type="dxa"/>
            <w:vAlign w:val="center"/>
          </w:tcPr>
          <w:p w:rsidR="0082214A" w:rsidRPr="0082214A" w:rsidP="0082214A">
            <w:pPr>
              <w:widowControl w:val="0"/>
              <w:suppressAutoHyphens/>
              <w:jc w:val="center"/>
              <w:rPr>
                <w:rFonts w:ascii="Times New Roman" w:eastAsia="DejaVu Sans" w:hAnsi="Times New Roman"/>
                <w:kern w:val="1"/>
                <w:lang w:eastAsia="hi-IN" w:bidi="hi-IN"/>
              </w:rPr>
            </w:pPr>
          </w:p>
        </w:tc>
        <w:tc>
          <w:tcPr>
            <w:tcW w:w="737" w:type="dxa"/>
            <w:vAlign w:val="center"/>
          </w:tcPr>
          <w:p w:rsidR="0082214A" w:rsidRPr="0082214A" w:rsidP="0082214A">
            <w:pPr>
              <w:widowControl w:val="0"/>
              <w:suppressAutoHyphens/>
              <w:jc w:val="center"/>
              <w:rPr>
                <w:rFonts w:ascii="Times New Roman" w:eastAsia="DejaVu Sans" w:hAnsi="Times New Roman"/>
                <w:kern w:val="1"/>
                <w:lang w:eastAsia="hi-IN" w:bidi="hi-IN"/>
              </w:rPr>
            </w:pPr>
          </w:p>
        </w:tc>
        <w:tc>
          <w:tcPr>
            <w:tcW w:w="617" w:type="dxa"/>
            <w:vAlign w:val="center"/>
          </w:tcPr>
          <w:p w:rsidR="0082214A" w:rsidRPr="0082214A" w:rsidP="0082214A">
            <w:pPr>
              <w:spacing w:after="240" w:line="420" w:lineRule="atLeast"/>
              <w:jc w:val="center"/>
              <w:rPr>
                <w:rFonts w:ascii="Times New Roman" w:hAnsi="Times New Roman"/>
                <w:bCs/>
                <w:color w:val="000000"/>
              </w:rPr>
            </w:pPr>
          </w:p>
        </w:tc>
        <w:tc>
          <w:tcPr>
            <w:tcW w:w="2144" w:type="dxa"/>
            <w:vAlign w:val="center"/>
          </w:tcPr>
          <w:p w:rsidR="0082214A" w:rsidRPr="0082214A" w:rsidP="0082214A">
            <w:pPr>
              <w:widowControl w:val="0"/>
              <w:suppressAutoHyphens/>
              <w:jc w:val="center"/>
              <w:rPr>
                <w:rFonts w:ascii="Times New Roman" w:eastAsia="DejaVu Sans" w:hAnsi="Times New Roman"/>
                <w:kern w:val="1"/>
                <w:lang w:eastAsia="hi-IN" w:bidi="hi-IN"/>
              </w:rPr>
            </w:pPr>
          </w:p>
        </w:tc>
        <w:tc>
          <w:tcPr>
            <w:tcW w:w="1690" w:type="dxa"/>
            <w:vAlign w:val="center"/>
          </w:tcPr>
          <w:p w:rsidR="0082214A" w:rsidRPr="0082214A" w:rsidP="0082214A">
            <w:pPr>
              <w:widowControl w:val="0"/>
              <w:suppressAutoHyphens/>
              <w:jc w:val="center"/>
              <w:rPr>
                <w:rFonts w:ascii="Times New Roman" w:eastAsia="DejaVu Sans" w:hAnsi="Times New Roman"/>
                <w:kern w:val="1"/>
              </w:rPr>
            </w:pPr>
          </w:p>
        </w:tc>
        <w:tc>
          <w:tcPr>
            <w:tcW w:w="1695" w:type="dxa"/>
            <w:vAlign w:val="center"/>
          </w:tcPr>
          <w:p w:rsidR="0082214A" w:rsidRPr="0082214A" w:rsidP="0082214A">
            <w:pPr>
              <w:jc w:val="center"/>
              <w:rPr>
                <w:rFonts w:ascii="Times New Roman" w:eastAsia="Calibri" w:hAnsi="Times New Roman"/>
              </w:rPr>
            </w:pPr>
          </w:p>
        </w:tc>
        <w:tc>
          <w:tcPr>
            <w:tcW w:w="1684" w:type="dxa"/>
            <w:vAlign w:val="center"/>
          </w:tcPr>
          <w:p w:rsidR="0082214A" w:rsidRPr="0082214A" w:rsidP="0082214A">
            <w:pPr>
              <w:widowControl w:val="0"/>
              <w:suppressAutoHyphens/>
              <w:jc w:val="center"/>
              <w:rPr>
                <w:rFonts w:ascii="Times New Roman" w:eastAsia="DejaVu Sans" w:hAnsi="Times New Roman"/>
                <w:kern w:val="1"/>
                <w:highlight w:val="yellow"/>
              </w:rPr>
            </w:pPr>
          </w:p>
        </w:tc>
        <w:tc>
          <w:tcPr>
            <w:tcW w:w="1650" w:type="dxa"/>
            <w:vAlign w:val="center"/>
          </w:tcPr>
          <w:p w:rsidR="0082214A" w:rsidRPr="0082214A" w:rsidP="0082214A">
            <w:pPr>
              <w:widowControl w:val="0"/>
              <w:suppressAutoHyphens/>
              <w:jc w:val="center"/>
              <w:rPr>
                <w:rFonts w:ascii="Times New Roman" w:eastAsia="DejaVu Sans" w:hAnsi="Times New Roman"/>
                <w:kern w:val="1"/>
                <w:highlight w:val="yellow"/>
              </w:rPr>
            </w:pPr>
          </w:p>
        </w:tc>
        <w:tc>
          <w:tcPr>
            <w:tcW w:w="1902" w:type="dxa"/>
            <w:vAlign w:val="center"/>
          </w:tcPr>
          <w:p w:rsidR="0082214A" w:rsidRPr="0082214A" w:rsidP="0082214A">
            <w:pPr>
              <w:widowControl w:val="0"/>
              <w:suppressAutoHyphens/>
              <w:jc w:val="center"/>
              <w:rPr>
                <w:rFonts w:ascii="Times New Roman" w:eastAsia="DejaVu Sans" w:hAnsi="Times New Roman"/>
                <w:kern w:val="1"/>
                <w:lang w:eastAsia="hi-IN" w:bidi="hi-IN"/>
              </w:rPr>
            </w:pPr>
          </w:p>
        </w:tc>
      </w:tr>
      <w:tr w:rsidTr="0082214A">
        <w:tblPrEx>
          <w:tblW w:w="0" w:type="auto"/>
          <w:tblLook w:val="04A0"/>
        </w:tblPrEx>
        <w:trPr>
          <w:trHeight w:val="655"/>
        </w:trPr>
        <w:tc>
          <w:tcPr>
            <w:tcW w:w="1424" w:type="dxa"/>
            <w:vAlign w:val="center"/>
          </w:tcPr>
          <w:p w:rsidR="0082214A" w:rsidRPr="0082214A" w:rsidP="0082214A">
            <w:pPr>
              <w:widowControl w:val="0"/>
              <w:suppressAutoHyphens/>
              <w:jc w:val="center"/>
              <w:rPr>
                <w:rFonts w:ascii="Times New Roman" w:eastAsia="DejaVu Sans" w:hAnsi="Times New Roman"/>
                <w:kern w:val="1"/>
                <w:lang w:eastAsia="hi-IN" w:bidi="hi-IN"/>
              </w:rPr>
            </w:pPr>
          </w:p>
        </w:tc>
        <w:tc>
          <w:tcPr>
            <w:tcW w:w="1243" w:type="dxa"/>
            <w:vAlign w:val="center"/>
          </w:tcPr>
          <w:p w:rsidR="0082214A" w:rsidRPr="0082214A" w:rsidP="0082214A">
            <w:pPr>
              <w:widowControl w:val="0"/>
              <w:suppressAutoHyphens/>
              <w:jc w:val="center"/>
              <w:rPr>
                <w:rFonts w:ascii="Times New Roman" w:eastAsia="DejaVu Sans" w:hAnsi="Times New Roman"/>
                <w:kern w:val="1"/>
                <w:lang w:eastAsia="hi-IN" w:bidi="hi-IN"/>
              </w:rPr>
            </w:pPr>
          </w:p>
        </w:tc>
        <w:tc>
          <w:tcPr>
            <w:tcW w:w="737" w:type="dxa"/>
            <w:vAlign w:val="center"/>
          </w:tcPr>
          <w:p w:rsidR="0082214A" w:rsidRPr="0082214A" w:rsidP="0082214A">
            <w:pPr>
              <w:widowControl w:val="0"/>
              <w:suppressAutoHyphens/>
              <w:jc w:val="center"/>
              <w:rPr>
                <w:rFonts w:ascii="Times New Roman" w:eastAsia="DejaVu Sans" w:hAnsi="Times New Roman"/>
                <w:kern w:val="1"/>
                <w:lang w:eastAsia="hi-IN" w:bidi="hi-IN"/>
              </w:rPr>
            </w:pPr>
          </w:p>
        </w:tc>
        <w:tc>
          <w:tcPr>
            <w:tcW w:w="617" w:type="dxa"/>
            <w:vAlign w:val="center"/>
          </w:tcPr>
          <w:p w:rsidR="0082214A" w:rsidRPr="0082214A" w:rsidP="0082214A">
            <w:pPr>
              <w:spacing w:after="240" w:line="420" w:lineRule="atLeast"/>
              <w:jc w:val="center"/>
              <w:rPr>
                <w:rFonts w:ascii="Times New Roman" w:hAnsi="Times New Roman"/>
                <w:bCs/>
                <w:color w:val="000000"/>
              </w:rPr>
            </w:pPr>
          </w:p>
        </w:tc>
        <w:tc>
          <w:tcPr>
            <w:tcW w:w="2144" w:type="dxa"/>
            <w:vAlign w:val="center"/>
          </w:tcPr>
          <w:p w:rsidR="0082214A" w:rsidRPr="0082214A" w:rsidP="0082214A">
            <w:pPr>
              <w:widowControl w:val="0"/>
              <w:suppressAutoHyphens/>
              <w:jc w:val="center"/>
              <w:rPr>
                <w:rFonts w:ascii="Times New Roman" w:eastAsia="DejaVu Sans" w:hAnsi="Times New Roman"/>
                <w:kern w:val="1"/>
                <w:lang w:eastAsia="hi-IN" w:bidi="hi-IN"/>
              </w:rPr>
            </w:pPr>
          </w:p>
        </w:tc>
        <w:tc>
          <w:tcPr>
            <w:tcW w:w="1690" w:type="dxa"/>
            <w:vAlign w:val="center"/>
          </w:tcPr>
          <w:p w:rsidR="0082214A" w:rsidRPr="0082214A" w:rsidP="0082214A">
            <w:pPr>
              <w:widowControl w:val="0"/>
              <w:suppressAutoHyphens/>
              <w:jc w:val="center"/>
              <w:rPr>
                <w:rFonts w:ascii="Times New Roman" w:eastAsia="DejaVu Sans" w:hAnsi="Times New Roman"/>
                <w:kern w:val="1"/>
              </w:rPr>
            </w:pPr>
          </w:p>
        </w:tc>
        <w:tc>
          <w:tcPr>
            <w:tcW w:w="1695" w:type="dxa"/>
            <w:vAlign w:val="center"/>
          </w:tcPr>
          <w:p w:rsidR="0082214A" w:rsidRPr="0082214A" w:rsidP="0082214A">
            <w:pPr>
              <w:jc w:val="center"/>
              <w:rPr>
                <w:rFonts w:ascii="Times New Roman" w:eastAsia="Calibri" w:hAnsi="Times New Roman"/>
              </w:rPr>
            </w:pPr>
          </w:p>
        </w:tc>
        <w:tc>
          <w:tcPr>
            <w:tcW w:w="1684" w:type="dxa"/>
            <w:vAlign w:val="center"/>
          </w:tcPr>
          <w:p w:rsidR="0082214A" w:rsidRPr="0082214A" w:rsidP="0082214A">
            <w:pPr>
              <w:widowControl w:val="0"/>
              <w:suppressAutoHyphens/>
              <w:jc w:val="center"/>
              <w:rPr>
                <w:rFonts w:ascii="Times New Roman" w:eastAsia="DejaVu Sans" w:hAnsi="Times New Roman"/>
                <w:kern w:val="1"/>
                <w:highlight w:val="yellow"/>
              </w:rPr>
            </w:pPr>
          </w:p>
        </w:tc>
        <w:tc>
          <w:tcPr>
            <w:tcW w:w="1650" w:type="dxa"/>
            <w:vAlign w:val="center"/>
          </w:tcPr>
          <w:p w:rsidR="0082214A" w:rsidRPr="0082214A" w:rsidP="0082214A">
            <w:pPr>
              <w:widowControl w:val="0"/>
              <w:suppressAutoHyphens/>
              <w:jc w:val="center"/>
              <w:rPr>
                <w:rFonts w:ascii="Times New Roman" w:eastAsia="DejaVu Sans" w:hAnsi="Times New Roman"/>
                <w:kern w:val="1"/>
                <w:highlight w:val="yellow"/>
              </w:rPr>
            </w:pPr>
          </w:p>
        </w:tc>
        <w:tc>
          <w:tcPr>
            <w:tcW w:w="1902" w:type="dxa"/>
            <w:vAlign w:val="center"/>
          </w:tcPr>
          <w:p w:rsidR="0082214A" w:rsidRPr="0082214A" w:rsidP="0082214A">
            <w:pPr>
              <w:widowControl w:val="0"/>
              <w:suppressAutoHyphens/>
              <w:jc w:val="center"/>
              <w:rPr>
                <w:rFonts w:ascii="Times New Roman" w:eastAsia="DejaVu Sans" w:hAnsi="Times New Roman"/>
                <w:kern w:val="1"/>
                <w:lang w:eastAsia="hi-IN" w:bidi="hi-IN"/>
              </w:rPr>
            </w:pPr>
          </w:p>
        </w:tc>
      </w:tr>
      <w:tr w:rsidTr="0082214A">
        <w:tblPrEx>
          <w:tblW w:w="0" w:type="auto"/>
          <w:tblLook w:val="04A0"/>
        </w:tblPrEx>
        <w:trPr>
          <w:trHeight w:val="655"/>
        </w:trPr>
        <w:tc>
          <w:tcPr>
            <w:tcW w:w="1424" w:type="dxa"/>
            <w:vAlign w:val="center"/>
          </w:tcPr>
          <w:p w:rsidR="0082214A" w:rsidRPr="0082214A" w:rsidP="0082214A">
            <w:pPr>
              <w:widowControl w:val="0"/>
              <w:suppressAutoHyphens/>
              <w:jc w:val="center"/>
              <w:rPr>
                <w:rFonts w:ascii="Times New Roman" w:eastAsia="DejaVu Sans" w:hAnsi="Times New Roman"/>
                <w:kern w:val="1"/>
                <w:lang w:eastAsia="hi-IN" w:bidi="hi-IN"/>
              </w:rPr>
            </w:pPr>
          </w:p>
        </w:tc>
        <w:tc>
          <w:tcPr>
            <w:tcW w:w="1243" w:type="dxa"/>
            <w:vAlign w:val="center"/>
          </w:tcPr>
          <w:p w:rsidR="0082214A" w:rsidRPr="0082214A" w:rsidP="0082214A">
            <w:pPr>
              <w:widowControl w:val="0"/>
              <w:suppressAutoHyphens/>
              <w:jc w:val="center"/>
              <w:rPr>
                <w:rFonts w:ascii="Times New Roman" w:eastAsia="DejaVu Sans" w:hAnsi="Times New Roman"/>
                <w:kern w:val="1"/>
                <w:lang w:eastAsia="hi-IN" w:bidi="hi-IN"/>
              </w:rPr>
            </w:pPr>
          </w:p>
        </w:tc>
        <w:tc>
          <w:tcPr>
            <w:tcW w:w="737" w:type="dxa"/>
            <w:vAlign w:val="center"/>
          </w:tcPr>
          <w:p w:rsidR="0082214A" w:rsidRPr="0082214A" w:rsidP="0082214A">
            <w:pPr>
              <w:widowControl w:val="0"/>
              <w:suppressAutoHyphens/>
              <w:jc w:val="center"/>
              <w:rPr>
                <w:rFonts w:ascii="Times New Roman" w:eastAsia="DejaVu Sans" w:hAnsi="Times New Roman"/>
                <w:kern w:val="1"/>
                <w:lang w:eastAsia="hi-IN" w:bidi="hi-IN"/>
              </w:rPr>
            </w:pPr>
          </w:p>
        </w:tc>
        <w:tc>
          <w:tcPr>
            <w:tcW w:w="617" w:type="dxa"/>
            <w:vAlign w:val="center"/>
          </w:tcPr>
          <w:p w:rsidR="0082214A" w:rsidRPr="0082214A" w:rsidP="0082214A">
            <w:pPr>
              <w:spacing w:after="240" w:line="420" w:lineRule="atLeast"/>
              <w:jc w:val="center"/>
              <w:rPr>
                <w:rFonts w:ascii="Times New Roman" w:hAnsi="Times New Roman"/>
                <w:bCs/>
                <w:color w:val="000000"/>
              </w:rPr>
            </w:pPr>
          </w:p>
        </w:tc>
        <w:tc>
          <w:tcPr>
            <w:tcW w:w="2144" w:type="dxa"/>
            <w:vAlign w:val="center"/>
          </w:tcPr>
          <w:p w:rsidR="0082214A" w:rsidRPr="0082214A" w:rsidP="0082214A">
            <w:pPr>
              <w:widowControl w:val="0"/>
              <w:suppressAutoHyphens/>
              <w:jc w:val="center"/>
              <w:rPr>
                <w:rFonts w:ascii="Times New Roman" w:eastAsia="DejaVu Sans" w:hAnsi="Times New Roman"/>
                <w:kern w:val="1"/>
                <w:lang w:eastAsia="hi-IN" w:bidi="hi-IN"/>
              </w:rPr>
            </w:pPr>
          </w:p>
        </w:tc>
        <w:tc>
          <w:tcPr>
            <w:tcW w:w="1690" w:type="dxa"/>
            <w:vAlign w:val="center"/>
          </w:tcPr>
          <w:p w:rsidR="0082214A" w:rsidRPr="0082214A" w:rsidP="0082214A">
            <w:pPr>
              <w:widowControl w:val="0"/>
              <w:suppressAutoHyphens/>
              <w:jc w:val="center"/>
              <w:rPr>
                <w:rFonts w:ascii="Times New Roman" w:eastAsia="DejaVu Sans" w:hAnsi="Times New Roman"/>
                <w:kern w:val="1"/>
              </w:rPr>
            </w:pPr>
          </w:p>
        </w:tc>
        <w:tc>
          <w:tcPr>
            <w:tcW w:w="1695" w:type="dxa"/>
            <w:vAlign w:val="center"/>
          </w:tcPr>
          <w:p w:rsidR="0082214A" w:rsidRPr="0082214A" w:rsidP="0082214A">
            <w:pPr>
              <w:jc w:val="center"/>
              <w:rPr>
                <w:rFonts w:ascii="Times New Roman" w:eastAsia="Calibri" w:hAnsi="Times New Roman"/>
              </w:rPr>
            </w:pPr>
          </w:p>
        </w:tc>
        <w:tc>
          <w:tcPr>
            <w:tcW w:w="1684" w:type="dxa"/>
            <w:vAlign w:val="center"/>
          </w:tcPr>
          <w:p w:rsidR="0082214A" w:rsidRPr="0082214A" w:rsidP="0082214A">
            <w:pPr>
              <w:widowControl w:val="0"/>
              <w:suppressAutoHyphens/>
              <w:jc w:val="center"/>
              <w:rPr>
                <w:rFonts w:ascii="Times New Roman" w:eastAsia="DejaVu Sans" w:hAnsi="Times New Roman"/>
                <w:kern w:val="1"/>
                <w:highlight w:val="yellow"/>
              </w:rPr>
            </w:pPr>
          </w:p>
        </w:tc>
        <w:tc>
          <w:tcPr>
            <w:tcW w:w="1650" w:type="dxa"/>
            <w:vAlign w:val="center"/>
          </w:tcPr>
          <w:p w:rsidR="0082214A" w:rsidRPr="0082214A" w:rsidP="0082214A">
            <w:pPr>
              <w:widowControl w:val="0"/>
              <w:suppressAutoHyphens/>
              <w:jc w:val="center"/>
              <w:rPr>
                <w:rFonts w:ascii="Times New Roman" w:eastAsia="DejaVu Sans" w:hAnsi="Times New Roman"/>
                <w:kern w:val="1"/>
                <w:highlight w:val="yellow"/>
              </w:rPr>
            </w:pPr>
          </w:p>
        </w:tc>
        <w:tc>
          <w:tcPr>
            <w:tcW w:w="1902" w:type="dxa"/>
            <w:vAlign w:val="center"/>
          </w:tcPr>
          <w:p w:rsidR="0082214A" w:rsidRPr="0082214A" w:rsidP="0082214A">
            <w:pPr>
              <w:widowControl w:val="0"/>
              <w:suppressAutoHyphens/>
              <w:jc w:val="center"/>
              <w:rPr>
                <w:rFonts w:ascii="Times New Roman" w:eastAsia="DejaVu Sans" w:hAnsi="Times New Roman"/>
                <w:kern w:val="1"/>
                <w:lang w:eastAsia="hi-IN" w:bidi="hi-IN"/>
              </w:rPr>
            </w:pPr>
          </w:p>
        </w:tc>
      </w:tr>
    </w:tbl>
    <w:p w:rsidR="00F23192" w:rsidP="00A003A3">
      <w:pPr>
        <w:spacing w:after="0" w:line="240" w:lineRule="auto"/>
        <w:jc w:val="center"/>
        <w:rPr>
          <w:rFonts w:ascii="Times New Roman" w:hAnsi="Times New Roman" w:cs="Times New Roman"/>
          <w:sz w:val="24"/>
          <w:szCs w:val="24"/>
        </w:rPr>
      </w:pPr>
    </w:p>
    <w:p w:rsidR="00F637C0" w:rsidP="00A003A3">
      <w:pPr>
        <w:spacing w:after="0" w:line="240" w:lineRule="auto"/>
        <w:jc w:val="center"/>
        <w:rPr>
          <w:rFonts w:ascii="Times New Roman" w:hAnsi="Times New Roman" w:cs="Times New Roman"/>
          <w:sz w:val="24"/>
          <w:szCs w:val="24"/>
        </w:rPr>
      </w:pPr>
    </w:p>
    <w:p w:rsidR="00F637C0" w:rsidP="00A003A3">
      <w:pPr>
        <w:spacing w:after="0" w:line="240" w:lineRule="auto"/>
        <w:jc w:val="center"/>
        <w:rPr>
          <w:rFonts w:ascii="Times New Roman" w:hAnsi="Times New Roman" w:cs="Times New Roman"/>
          <w:sz w:val="24"/>
          <w:szCs w:val="24"/>
        </w:rPr>
      </w:pPr>
    </w:p>
    <w:p w:rsidR="00F637C0" w:rsidP="00A003A3">
      <w:pPr>
        <w:spacing w:after="0" w:line="240" w:lineRule="auto"/>
        <w:jc w:val="center"/>
        <w:rPr>
          <w:rFonts w:ascii="Times New Roman" w:hAnsi="Times New Roman" w:cs="Times New Roman"/>
          <w:sz w:val="24"/>
          <w:szCs w:val="24"/>
        </w:rPr>
      </w:pPr>
    </w:p>
    <w:p w:rsidR="00F637C0" w:rsidP="00A003A3">
      <w:pPr>
        <w:spacing w:after="0" w:line="240" w:lineRule="auto"/>
        <w:jc w:val="center"/>
        <w:rPr>
          <w:rFonts w:ascii="Times New Roman" w:hAnsi="Times New Roman" w:cs="Times New Roman"/>
          <w:sz w:val="24"/>
          <w:szCs w:val="24"/>
        </w:rPr>
      </w:pPr>
    </w:p>
    <w:p w:rsidR="00F637C0" w:rsidP="00A003A3">
      <w:pPr>
        <w:spacing w:after="0" w:line="240" w:lineRule="auto"/>
        <w:jc w:val="center"/>
        <w:rPr>
          <w:rFonts w:ascii="Times New Roman" w:hAnsi="Times New Roman" w:cs="Times New Roman"/>
          <w:sz w:val="24"/>
          <w:szCs w:val="24"/>
        </w:rPr>
      </w:pPr>
    </w:p>
    <w:p w:rsidR="00F637C0" w:rsidP="00A003A3">
      <w:pPr>
        <w:spacing w:after="0" w:line="240" w:lineRule="auto"/>
        <w:jc w:val="center"/>
        <w:rPr>
          <w:rFonts w:ascii="Times New Roman" w:hAnsi="Times New Roman" w:cs="Times New Roman"/>
          <w:sz w:val="24"/>
          <w:szCs w:val="24"/>
        </w:rPr>
      </w:pPr>
    </w:p>
    <w:p w:rsidR="00F637C0" w:rsidP="00A003A3">
      <w:pPr>
        <w:spacing w:after="0" w:line="240" w:lineRule="auto"/>
        <w:jc w:val="center"/>
        <w:rPr>
          <w:rFonts w:ascii="Times New Roman" w:hAnsi="Times New Roman" w:cs="Times New Roman"/>
          <w:sz w:val="24"/>
          <w:szCs w:val="24"/>
        </w:rPr>
      </w:pPr>
    </w:p>
    <w:p w:rsidR="00F637C0" w:rsidP="00A003A3">
      <w:pPr>
        <w:spacing w:after="0" w:line="240" w:lineRule="auto"/>
        <w:jc w:val="center"/>
        <w:rPr>
          <w:rFonts w:ascii="Times New Roman" w:hAnsi="Times New Roman" w:cs="Times New Roman"/>
          <w:sz w:val="24"/>
          <w:szCs w:val="24"/>
        </w:rPr>
      </w:pPr>
    </w:p>
    <w:p w:rsidR="00F637C0" w:rsidP="00A003A3">
      <w:pPr>
        <w:spacing w:after="0" w:line="240" w:lineRule="auto"/>
        <w:jc w:val="center"/>
        <w:rPr>
          <w:rFonts w:ascii="Times New Roman" w:hAnsi="Times New Roman" w:cs="Times New Roman"/>
          <w:sz w:val="24"/>
          <w:szCs w:val="24"/>
        </w:rPr>
      </w:pPr>
    </w:p>
    <w:p w:rsidR="00F637C0" w:rsidP="00A003A3">
      <w:pPr>
        <w:spacing w:after="0" w:line="240" w:lineRule="auto"/>
        <w:jc w:val="center"/>
        <w:rPr>
          <w:rFonts w:ascii="Times New Roman" w:hAnsi="Times New Roman" w:cs="Times New Roman"/>
          <w:sz w:val="24"/>
          <w:szCs w:val="24"/>
        </w:rPr>
      </w:pPr>
    </w:p>
    <w:p w:rsidR="00F637C0" w:rsidP="00A003A3">
      <w:pPr>
        <w:spacing w:after="0" w:line="240" w:lineRule="auto"/>
        <w:jc w:val="center"/>
        <w:rPr>
          <w:rFonts w:ascii="Times New Roman" w:hAnsi="Times New Roman" w:cs="Times New Roman"/>
          <w:sz w:val="24"/>
          <w:szCs w:val="24"/>
        </w:rPr>
      </w:pPr>
    </w:p>
    <w:p w:rsidR="00F637C0" w:rsidP="00A003A3">
      <w:pPr>
        <w:spacing w:after="0" w:line="240" w:lineRule="auto"/>
        <w:jc w:val="center"/>
        <w:rPr>
          <w:rFonts w:ascii="Times New Roman" w:hAnsi="Times New Roman" w:cs="Times New Roman"/>
          <w:sz w:val="24"/>
          <w:szCs w:val="24"/>
        </w:rPr>
      </w:pPr>
    </w:p>
    <w:p w:rsidR="00F637C0" w:rsidP="00A003A3">
      <w:pPr>
        <w:spacing w:after="0" w:line="240" w:lineRule="auto"/>
        <w:jc w:val="center"/>
        <w:rPr>
          <w:rFonts w:ascii="Times New Roman" w:hAnsi="Times New Roman" w:cs="Times New Roman"/>
          <w:sz w:val="24"/>
          <w:szCs w:val="24"/>
        </w:rPr>
      </w:pPr>
    </w:p>
    <w:p w:rsidR="00F637C0" w:rsidP="00A003A3">
      <w:pPr>
        <w:spacing w:after="0" w:line="240" w:lineRule="auto"/>
        <w:jc w:val="center"/>
        <w:rPr>
          <w:rFonts w:ascii="Times New Roman" w:hAnsi="Times New Roman" w:cs="Times New Roman"/>
          <w:sz w:val="24"/>
          <w:szCs w:val="24"/>
        </w:rPr>
      </w:pPr>
    </w:p>
    <w:p w:rsidR="00F637C0" w:rsidP="00A003A3">
      <w:pPr>
        <w:spacing w:after="0" w:line="240" w:lineRule="auto"/>
        <w:jc w:val="center"/>
        <w:rPr>
          <w:rFonts w:ascii="Times New Roman" w:hAnsi="Times New Roman" w:cs="Times New Roman"/>
          <w:sz w:val="24"/>
          <w:szCs w:val="24"/>
        </w:rPr>
      </w:pPr>
    </w:p>
    <w:p w:rsidR="00F637C0" w:rsidP="00A003A3">
      <w:pPr>
        <w:spacing w:after="0" w:line="240" w:lineRule="auto"/>
        <w:jc w:val="center"/>
        <w:rPr>
          <w:rFonts w:ascii="Times New Roman" w:hAnsi="Times New Roman" w:cs="Times New Roman"/>
          <w:sz w:val="24"/>
          <w:szCs w:val="24"/>
        </w:rPr>
      </w:pPr>
    </w:p>
    <w:p w:rsidR="00F637C0" w:rsidP="00A003A3">
      <w:pPr>
        <w:spacing w:after="0" w:line="240" w:lineRule="auto"/>
        <w:jc w:val="center"/>
        <w:rPr>
          <w:rFonts w:ascii="Times New Roman" w:hAnsi="Times New Roman" w:cs="Times New Roman"/>
          <w:sz w:val="24"/>
          <w:szCs w:val="24"/>
        </w:rPr>
      </w:pPr>
    </w:p>
    <w:p w:rsidR="00F637C0" w:rsidP="00A003A3">
      <w:pPr>
        <w:spacing w:after="0" w:line="240" w:lineRule="auto"/>
        <w:jc w:val="center"/>
        <w:rPr>
          <w:rFonts w:ascii="Times New Roman" w:hAnsi="Times New Roman" w:cs="Times New Roman"/>
          <w:sz w:val="24"/>
          <w:szCs w:val="24"/>
        </w:rPr>
      </w:pPr>
    </w:p>
    <w:p w:rsidR="00F637C0" w:rsidP="00A003A3">
      <w:pPr>
        <w:spacing w:after="0" w:line="240" w:lineRule="auto"/>
        <w:jc w:val="center"/>
        <w:rPr>
          <w:rFonts w:ascii="Times New Roman" w:hAnsi="Times New Roman" w:cs="Times New Roman"/>
          <w:sz w:val="24"/>
          <w:szCs w:val="24"/>
        </w:rPr>
      </w:pPr>
    </w:p>
    <w:p w:rsidR="00F637C0" w:rsidP="00A003A3">
      <w:pPr>
        <w:spacing w:after="0" w:line="240" w:lineRule="auto"/>
        <w:jc w:val="center"/>
        <w:rPr>
          <w:rFonts w:ascii="Times New Roman" w:hAnsi="Times New Roman" w:cs="Times New Roman"/>
          <w:sz w:val="24"/>
          <w:szCs w:val="24"/>
        </w:rPr>
      </w:pPr>
    </w:p>
    <w:p w:rsidR="00F637C0" w:rsidP="00A003A3">
      <w:pPr>
        <w:spacing w:after="0" w:line="240" w:lineRule="auto"/>
        <w:jc w:val="center"/>
        <w:rPr>
          <w:rFonts w:ascii="Times New Roman" w:hAnsi="Times New Roman" w:cs="Times New Roman"/>
          <w:sz w:val="24"/>
          <w:szCs w:val="24"/>
        </w:rPr>
      </w:pPr>
    </w:p>
    <w:p w:rsidR="00F637C0" w:rsidP="00A003A3">
      <w:pPr>
        <w:spacing w:after="0" w:line="240" w:lineRule="auto"/>
        <w:jc w:val="center"/>
        <w:rPr>
          <w:rFonts w:ascii="Times New Roman" w:hAnsi="Times New Roman" w:cs="Times New Roman"/>
          <w:sz w:val="24"/>
          <w:szCs w:val="24"/>
        </w:rPr>
      </w:pPr>
    </w:p>
    <w:p w:rsidR="00F637C0" w:rsidP="00A003A3">
      <w:pPr>
        <w:spacing w:after="0" w:line="240" w:lineRule="auto"/>
        <w:jc w:val="center"/>
        <w:rPr>
          <w:rFonts w:ascii="Times New Roman" w:hAnsi="Times New Roman" w:cs="Times New Roman"/>
          <w:sz w:val="24"/>
          <w:szCs w:val="24"/>
        </w:rPr>
      </w:pPr>
    </w:p>
    <w:p w:rsidR="00F637C0" w:rsidP="00A003A3">
      <w:pPr>
        <w:spacing w:after="0" w:line="240" w:lineRule="auto"/>
        <w:jc w:val="center"/>
        <w:rPr>
          <w:rFonts w:ascii="Times New Roman" w:hAnsi="Times New Roman" w:cs="Times New Roman"/>
          <w:sz w:val="24"/>
          <w:szCs w:val="24"/>
        </w:rPr>
      </w:pPr>
    </w:p>
    <w:p w:rsidR="00F637C0" w:rsidP="00A003A3">
      <w:pPr>
        <w:spacing w:after="0" w:line="240" w:lineRule="auto"/>
        <w:jc w:val="center"/>
        <w:rPr>
          <w:rFonts w:ascii="Times New Roman" w:hAnsi="Times New Roman" w:cs="Times New Roman"/>
          <w:sz w:val="24"/>
          <w:szCs w:val="24"/>
        </w:rPr>
      </w:pPr>
    </w:p>
    <w:p w:rsidR="00F637C0" w:rsidP="00A003A3">
      <w:pPr>
        <w:spacing w:after="0" w:line="240" w:lineRule="auto"/>
        <w:jc w:val="center"/>
        <w:rPr>
          <w:rFonts w:ascii="Times New Roman" w:hAnsi="Times New Roman" w:cs="Times New Roman"/>
          <w:sz w:val="24"/>
          <w:szCs w:val="24"/>
        </w:rPr>
      </w:pPr>
    </w:p>
    <w:p w:rsidR="00F637C0" w:rsidP="00A003A3">
      <w:pPr>
        <w:spacing w:after="0" w:line="240" w:lineRule="auto"/>
        <w:jc w:val="center"/>
        <w:rPr>
          <w:rFonts w:ascii="Times New Roman" w:hAnsi="Times New Roman" w:cs="Times New Roman"/>
          <w:sz w:val="24"/>
          <w:szCs w:val="24"/>
        </w:rPr>
      </w:pPr>
    </w:p>
    <w:p w:rsidR="00F637C0" w:rsidP="00A003A3">
      <w:pPr>
        <w:spacing w:after="0" w:line="240" w:lineRule="auto"/>
        <w:jc w:val="center"/>
        <w:rPr>
          <w:rFonts w:ascii="Times New Roman" w:hAnsi="Times New Roman" w:cs="Times New Roman"/>
          <w:sz w:val="24"/>
          <w:szCs w:val="24"/>
        </w:rPr>
      </w:pPr>
    </w:p>
    <w:p w:rsidR="00F637C0" w:rsidP="00A003A3">
      <w:pPr>
        <w:spacing w:after="0" w:line="240" w:lineRule="auto"/>
        <w:jc w:val="center"/>
        <w:rPr>
          <w:rFonts w:ascii="Times New Roman" w:hAnsi="Times New Roman" w:cs="Times New Roman"/>
          <w:sz w:val="24"/>
          <w:szCs w:val="24"/>
        </w:rPr>
      </w:pPr>
    </w:p>
    <w:p w:rsidR="00F637C0" w:rsidP="00A003A3">
      <w:pPr>
        <w:spacing w:after="0" w:line="240" w:lineRule="auto"/>
        <w:jc w:val="center"/>
        <w:rPr>
          <w:rFonts w:ascii="Times New Roman" w:hAnsi="Times New Roman" w:cs="Times New Roman"/>
          <w:sz w:val="24"/>
          <w:szCs w:val="24"/>
        </w:rPr>
      </w:pPr>
    </w:p>
    <w:p w:rsidR="00F637C0" w:rsidP="00A003A3">
      <w:pPr>
        <w:spacing w:after="0" w:line="240" w:lineRule="auto"/>
        <w:jc w:val="center"/>
        <w:rPr>
          <w:rFonts w:ascii="Times New Roman" w:hAnsi="Times New Roman" w:cs="Times New Roman"/>
          <w:sz w:val="24"/>
          <w:szCs w:val="24"/>
        </w:rPr>
      </w:pPr>
    </w:p>
    <w:p w:rsidR="00F637C0" w:rsidP="00A003A3">
      <w:pPr>
        <w:spacing w:after="0" w:line="240" w:lineRule="auto"/>
        <w:jc w:val="center"/>
        <w:rPr>
          <w:rFonts w:ascii="Times New Roman" w:hAnsi="Times New Roman" w:cs="Times New Roman"/>
          <w:sz w:val="24"/>
          <w:szCs w:val="24"/>
        </w:rPr>
      </w:pPr>
    </w:p>
    <w:p w:rsidR="00F637C0" w:rsidP="00A003A3">
      <w:pPr>
        <w:spacing w:after="0" w:line="240" w:lineRule="auto"/>
        <w:jc w:val="center"/>
        <w:rPr>
          <w:rFonts w:ascii="Times New Roman" w:hAnsi="Times New Roman" w:cs="Times New Roman"/>
          <w:sz w:val="24"/>
          <w:szCs w:val="24"/>
        </w:rPr>
      </w:pPr>
    </w:p>
    <w:p w:rsidR="00F637C0" w:rsidP="00A003A3">
      <w:pPr>
        <w:spacing w:after="0" w:line="240" w:lineRule="auto"/>
        <w:jc w:val="center"/>
        <w:rPr>
          <w:rFonts w:ascii="Times New Roman" w:hAnsi="Times New Roman" w:cs="Times New Roman"/>
          <w:sz w:val="24"/>
          <w:szCs w:val="24"/>
        </w:rPr>
      </w:pPr>
    </w:p>
    <w:p w:rsidR="00F637C0" w:rsidP="00A003A3">
      <w:pPr>
        <w:spacing w:after="0" w:line="240" w:lineRule="auto"/>
        <w:jc w:val="center"/>
        <w:rPr>
          <w:rFonts w:ascii="Times New Roman" w:hAnsi="Times New Roman" w:cs="Times New Roman"/>
          <w:sz w:val="24"/>
          <w:szCs w:val="24"/>
        </w:rPr>
      </w:pPr>
    </w:p>
    <w:sectPr w:rsidSect="005C2598">
      <w:pgSz w:w="16838" w:h="11906" w:orient="landscape"/>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DejaVu Sans">
    <w:altName w:val="Times New Roman"/>
    <w:panose1 w:val="00000000000000000000"/>
    <w:charset w:val="00"/>
    <w:family w:val="auto"/>
    <w:pitch w:val="variable"/>
    <w:sig w:usb0="00000000" w:usb1="00000000" w:usb2="00000000" w:usb3="00000000" w:csb0="00000001" w:csb1="00000000"/>
  </w:font>
  <w:font w:name="Lohit Hindi">
    <w:altName w:val="Arial Unicode MS"/>
    <w:panose1 w:val="00000000000000000000"/>
    <w:charset w:val="80"/>
    <w:family w:val="auto"/>
    <w:pitch w:val="variable"/>
    <w:sig w:usb0="00000000" w:usb1="00000000" w:usb2="00000000" w:usb3="00000000" w:csb0="00020000"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MS Reference Sans Serif">
    <w:panose1 w:val="020B0604030504040204"/>
    <w:charset w:val="CC"/>
    <w:family w:val="swiss"/>
    <w:pitch w:val="variable"/>
    <w:sig w:usb0="20000287" w:usb1="00000000" w:usb2="00000000" w:usb3="00000000" w:csb0="0000019F" w:csb1="00000000"/>
  </w:font>
  <w:font w:name="Palatino Linotype">
    <w:panose1 w:val="02040502050505030304"/>
    <w:charset w:val="CC"/>
    <w:family w:val="roman"/>
    <w:pitch w:val="variable"/>
    <w:sig w:usb0="E0000287" w:usb1="40000013" w:usb2="00000000" w:usb3="00000000" w:csb0="0000019F" w:csb1="00000000"/>
  </w:font>
  <w:font w:name="Verdana">
    <w:panose1 w:val="020B0604030504040204"/>
    <w:charset w:val="CC"/>
    <w:family w:val="swiss"/>
    <w:pitch w:val="variable"/>
    <w:sig w:usb0="A00006FF" w:usb1="4000205B" w:usb2="00000010" w:usb3="00000000" w:csb0="0000019F" w:csb1="00000000"/>
  </w:font>
  <w:font w:name="SchoolBookCSanPin-Regular">
    <w:panose1 w:val="00000000000000000000"/>
    <w:charset w:val="CC"/>
    <w:family w:val="auto"/>
    <w:notTrueType/>
    <w:pitch w:val="default"/>
    <w:sig w:usb0="00000201" w:usb1="00000000" w:usb2="00000000" w:usb3="00000000" w:csb0="00000004" w:csb1="00000000"/>
  </w:font>
  <w:font w:name="PT Serif">
    <w:altName w:val="Times New Roman"/>
    <w:panose1 w:val="00000000000000000000"/>
    <w:charset w:val="CC"/>
    <w:family w:val="auto"/>
    <w:notTrueType/>
    <w:pitch w:val="default"/>
    <w:sig w:usb0="00000203" w:usb1="00000000" w:usb2="00000000" w:usb3="00000000" w:csb0="00000005" w:csb1="00000000"/>
  </w:font>
  <w:font w:name="ZapfDingbats">
    <w:altName w:val="MS Mincho"/>
    <w:panose1 w:val="00000000000000000000"/>
    <w:charset w:val="80"/>
    <w:family w:val="auto"/>
    <w:notTrueType/>
    <w:pitch w:val="default"/>
    <w:sig w:usb0="00000000"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84B42">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000002"/>
    <w:multiLevelType w:val="multilevel"/>
    <w:tmpl w:val="00000002"/>
    <w:name w:val="WW8Num2"/>
    <w:lvl w:ilvl="0">
      <w:start w:val="1"/>
      <w:numFmt w:val="none"/>
      <w:suff w:val="nothing"/>
      <w:lvlJc w:val="left"/>
      <w:pPr>
        <w:tabs>
          <w:tab w:val="num" w:pos="0"/>
        </w:tabs>
        <w:ind w:left="0" w:firstLine="0"/>
      </w:pPr>
    </w:lvl>
    <w:lvl w:ilvl="1">
      <w:start w:val="1"/>
      <w:numFmt w:val="none"/>
      <w:suff w:val="nothing"/>
      <w:lvlJc w:val="left"/>
      <w:pPr>
        <w:tabs>
          <w:tab w:val="num" w:pos="0"/>
        </w:tabs>
        <w:ind w:left="0" w:firstLine="0"/>
      </w:pPr>
    </w:lvl>
    <w:lvl w:ilvl="2">
      <w:start w:val="1"/>
      <w:numFmt w:val="none"/>
      <w:suff w:val="nothing"/>
      <w:lvlJc w:val="left"/>
      <w:pPr>
        <w:tabs>
          <w:tab w:val="num" w:pos="0"/>
        </w:tabs>
        <w:ind w:left="0" w:firstLine="0"/>
      </w:pPr>
    </w:lvl>
    <w:lvl w:ilvl="3">
      <w:start w:val="1"/>
      <w:numFmt w:val="none"/>
      <w:suff w:val="nothing"/>
      <w:lvlJc w:val="left"/>
      <w:pPr>
        <w:tabs>
          <w:tab w:val="num" w:pos="0"/>
        </w:tabs>
        <w:ind w:left="0" w:firstLine="0"/>
      </w:pPr>
    </w:lvl>
    <w:lvl w:ilvl="4">
      <w:start w:val="1"/>
      <w:numFmt w:val="none"/>
      <w:suff w:val="nothing"/>
      <w:lvlJc w:val="left"/>
      <w:pPr>
        <w:tabs>
          <w:tab w:val="num" w:pos="0"/>
        </w:tabs>
        <w:ind w:left="0" w:firstLine="0"/>
      </w:pPr>
    </w:lvl>
    <w:lvl w:ilvl="5">
      <w:start w:val="1"/>
      <w:numFmt w:val="none"/>
      <w:suff w:val="nothing"/>
      <w:lvlJc w:val="left"/>
      <w:pPr>
        <w:tabs>
          <w:tab w:val="num" w:pos="0"/>
        </w:tabs>
        <w:ind w:left="0" w:firstLine="0"/>
      </w:pPr>
    </w:lvl>
    <w:lvl w:ilvl="6">
      <w:start w:val="1"/>
      <w:numFmt w:val="none"/>
      <w:suff w:val="nothing"/>
      <w:lvlJc w:val="left"/>
      <w:pPr>
        <w:tabs>
          <w:tab w:val="num" w:pos="0"/>
        </w:tabs>
        <w:ind w:left="0" w:firstLine="0"/>
      </w:pPr>
    </w:lvl>
    <w:lvl w:ilvl="7">
      <w:start w:val="1"/>
      <w:numFmt w:val="none"/>
      <w:suff w:val="nothing"/>
      <w:lvlJc w:val="left"/>
      <w:pPr>
        <w:tabs>
          <w:tab w:val="num" w:pos="0"/>
        </w:tabs>
        <w:ind w:left="0" w:firstLine="0"/>
      </w:pPr>
    </w:lvl>
    <w:lvl w:ilvl="8">
      <w:start w:val="1"/>
      <w:numFmt w:val="none"/>
      <w:suff w:val="nothing"/>
      <w:lvlJc w:val="left"/>
      <w:pPr>
        <w:tabs>
          <w:tab w:val="num" w:pos="0"/>
        </w:tabs>
        <w:ind w:left="0" w:firstLine="0"/>
      </w:pPr>
    </w:lvl>
  </w:abstractNum>
  <w:abstractNum w:abstractNumId="1">
    <w:nsid w:val="00000003"/>
    <w:multiLevelType w:val="multilevel"/>
    <w:tmpl w:val="00000002"/>
    <w:lvl w:ilvl="0">
      <w:start w:val="1"/>
      <w:numFmt w:val="upperLetter"/>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1">
      <w:start w:val="1"/>
      <w:numFmt w:val="upperLetter"/>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2">
      <w:start w:val="1"/>
      <w:numFmt w:val="upperLetter"/>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3">
      <w:start w:val="1"/>
      <w:numFmt w:val="upperLetter"/>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4">
      <w:start w:val="1"/>
      <w:numFmt w:val="upperLetter"/>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5">
      <w:start w:val="1"/>
      <w:numFmt w:val="upperLetter"/>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6">
      <w:start w:val="1"/>
      <w:numFmt w:val="upperLetter"/>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7">
      <w:start w:val="1"/>
      <w:numFmt w:val="upperLetter"/>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8">
      <w:start w:val="1"/>
      <w:numFmt w:val="upperLetter"/>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abstractNum>
  <w:abstractNum w:abstractNumId="2">
    <w:nsid w:val="0E0220D2"/>
    <w:multiLevelType w:val="multilevel"/>
    <w:tmpl w:val="7E6EC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762FFA"/>
    <w:multiLevelType w:val="hybridMultilevel"/>
    <w:tmpl w:val="B1885D52"/>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
    <w:nsid w:val="1AA67DBB"/>
    <w:multiLevelType w:val="multilevel"/>
    <w:tmpl w:val="6CBCE1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B9C684F"/>
    <w:multiLevelType w:val="multilevel"/>
    <w:tmpl w:val="E4EA6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02F5363"/>
    <w:multiLevelType w:val="hybridMultilevel"/>
    <w:tmpl w:val="068680F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23B176B3"/>
    <w:multiLevelType w:val="multilevel"/>
    <w:tmpl w:val="00E23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58057A1"/>
    <w:multiLevelType w:val="hybridMultilevel"/>
    <w:tmpl w:val="18F4887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25E4547E"/>
    <w:multiLevelType w:val="hybridMultilevel"/>
    <w:tmpl w:val="076ACBFA"/>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0">
    <w:nsid w:val="265D77BD"/>
    <w:multiLevelType w:val="hybridMultilevel"/>
    <w:tmpl w:val="F2E60C5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1">
    <w:nsid w:val="27AD47D6"/>
    <w:multiLevelType w:val="hybridMultilevel"/>
    <w:tmpl w:val="7BB6543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290856F4"/>
    <w:multiLevelType w:val="multilevel"/>
    <w:tmpl w:val="D10C58A6"/>
    <w:lvl w:ilvl="0">
      <w:start w:val="1"/>
      <w:numFmt w:val="bullet"/>
      <w:lvlText w:val=""/>
      <w:lvlJc w:val="left"/>
      <w:pPr>
        <w:tabs>
          <w:tab w:val="num" w:pos="720"/>
        </w:tabs>
        <w:ind w:left="720" w:hanging="360"/>
      </w:pPr>
      <w:rPr>
        <w:rFonts w:ascii="Symbol" w:hAnsi="Symbol" w:hint="default"/>
        <w:sz w:val="20"/>
      </w:rPr>
    </w:lvl>
    <w:lvl w:ilvl="1">
      <w:start w:val="7"/>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C7F4797"/>
    <w:multiLevelType w:val="multilevel"/>
    <w:tmpl w:val="91D05452"/>
    <w:lvl w:ilvl="0">
      <w:start w:val="2"/>
      <w:numFmt w:val="upp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start w:val="0"/>
      <w:numFmt w:val="decimal"/>
      <w:lvlJc w:val="left"/>
      <w:pPr>
        <w:ind w:left="0" w:firstLine="0"/>
      </w:pPr>
    </w:lvl>
    <w:lvl w:ilvl="2">
      <w:start w:val="0"/>
      <w:numFmt w:val="decimal"/>
      <w:lvlJc w:val="left"/>
      <w:pPr>
        <w:ind w:left="0" w:firstLine="0"/>
      </w:pPr>
    </w:lvl>
    <w:lvl w:ilvl="3">
      <w:start w:val="0"/>
      <w:numFmt w:val="decimal"/>
      <w:lvlJc w:val="left"/>
      <w:pPr>
        <w:ind w:left="0" w:firstLine="0"/>
      </w:pPr>
    </w:lvl>
    <w:lvl w:ilvl="4">
      <w:start w:val="0"/>
      <w:numFmt w:val="decimal"/>
      <w:lvlJc w:val="left"/>
      <w:pPr>
        <w:ind w:left="0" w:firstLine="0"/>
      </w:pPr>
    </w:lvl>
    <w:lvl w:ilvl="5">
      <w:start w:val="0"/>
      <w:numFmt w:val="decimal"/>
      <w:lvlJc w:val="left"/>
      <w:pPr>
        <w:ind w:left="0" w:firstLine="0"/>
      </w:pPr>
    </w:lvl>
    <w:lvl w:ilvl="6">
      <w:start w:val="0"/>
      <w:numFmt w:val="decimal"/>
      <w:lvlJc w:val="left"/>
      <w:pPr>
        <w:ind w:left="0" w:firstLine="0"/>
      </w:pPr>
    </w:lvl>
    <w:lvl w:ilvl="7">
      <w:start w:val="0"/>
      <w:numFmt w:val="decimal"/>
      <w:lvlJc w:val="left"/>
      <w:pPr>
        <w:ind w:left="0" w:firstLine="0"/>
      </w:pPr>
    </w:lvl>
    <w:lvl w:ilvl="8">
      <w:start w:val="0"/>
      <w:numFmt w:val="decimal"/>
      <w:lvlJc w:val="left"/>
      <w:pPr>
        <w:ind w:left="0" w:firstLine="0"/>
      </w:pPr>
    </w:lvl>
  </w:abstractNum>
  <w:abstractNum w:abstractNumId="14">
    <w:nsid w:val="346A11C5"/>
    <w:multiLevelType w:val="hybridMultilevel"/>
    <w:tmpl w:val="B55C098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34DE793A"/>
    <w:multiLevelType w:val="hybridMultilevel"/>
    <w:tmpl w:val="09C41D74"/>
    <w:lvl w:ilvl="0">
      <w:start w:val="1"/>
      <w:numFmt w:val="decimal"/>
      <w:lvlText w:val="%1."/>
      <w:lvlJc w:val="left"/>
      <w:pPr>
        <w:ind w:left="644"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367905C7"/>
    <w:multiLevelType w:val="multilevel"/>
    <w:tmpl w:val="BDA86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8A84314"/>
    <w:multiLevelType w:val="hybridMultilevel"/>
    <w:tmpl w:val="C718A02C"/>
    <w:lvl w:ilvl="0">
      <w:start w:val="2"/>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3AFC2239"/>
    <w:multiLevelType w:val="multilevel"/>
    <w:tmpl w:val="179031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0467F87"/>
    <w:multiLevelType w:val="multilevel"/>
    <w:tmpl w:val="5210A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1756DC2"/>
    <w:multiLevelType w:val="hybridMultilevel"/>
    <w:tmpl w:val="3F285488"/>
    <w:lvl w:ilvl="0">
      <w:start w:val="4"/>
      <w:numFmt w:val="decimal"/>
      <w:lvlText w:val="%1."/>
      <w:lvlJc w:val="left"/>
      <w:pPr>
        <w:ind w:left="420" w:hanging="360"/>
      </w:pPr>
      <w:rPr>
        <w:rFonts w:hint="default"/>
      </w:rPr>
    </w:lvl>
    <w:lvl w:ilvl="1" w:tentative="1">
      <w:start w:val="1"/>
      <w:numFmt w:val="lowerLetter"/>
      <w:lvlText w:val="%2."/>
      <w:lvlJc w:val="left"/>
      <w:pPr>
        <w:ind w:left="1140" w:hanging="360"/>
      </w:pPr>
    </w:lvl>
    <w:lvl w:ilvl="2" w:tentative="1">
      <w:start w:val="1"/>
      <w:numFmt w:val="lowerRoman"/>
      <w:lvlText w:val="%3."/>
      <w:lvlJc w:val="right"/>
      <w:pPr>
        <w:ind w:left="1860" w:hanging="180"/>
      </w:pPr>
    </w:lvl>
    <w:lvl w:ilvl="3" w:tentative="1">
      <w:start w:val="1"/>
      <w:numFmt w:val="decimal"/>
      <w:lvlText w:val="%4."/>
      <w:lvlJc w:val="left"/>
      <w:pPr>
        <w:ind w:left="2580" w:hanging="360"/>
      </w:pPr>
    </w:lvl>
    <w:lvl w:ilvl="4" w:tentative="1">
      <w:start w:val="1"/>
      <w:numFmt w:val="lowerLetter"/>
      <w:lvlText w:val="%5."/>
      <w:lvlJc w:val="left"/>
      <w:pPr>
        <w:ind w:left="3300" w:hanging="360"/>
      </w:pPr>
    </w:lvl>
    <w:lvl w:ilvl="5" w:tentative="1">
      <w:start w:val="1"/>
      <w:numFmt w:val="lowerRoman"/>
      <w:lvlText w:val="%6."/>
      <w:lvlJc w:val="right"/>
      <w:pPr>
        <w:ind w:left="4020" w:hanging="180"/>
      </w:pPr>
    </w:lvl>
    <w:lvl w:ilvl="6" w:tentative="1">
      <w:start w:val="1"/>
      <w:numFmt w:val="decimal"/>
      <w:lvlText w:val="%7."/>
      <w:lvlJc w:val="left"/>
      <w:pPr>
        <w:ind w:left="4740" w:hanging="360"/>
      </w:pPr>
    </w:lvl>
    <w:lvl w:ilvl="7" w:tentative="1">
      <w:start w:val="1"/>
      <w:numFmt w:val="lowerLetter"/>
      <w:lvlText w:val="%8."/>
      <w:lvlJc w:val="left"/>
      <w:pPr>
        <w:ind w:left="5460" w:hanging="360"/>
      </w:pPr>
    </w:lvl>
    <w:lvl w:ilvl="8" w:tentative="1">
      <w:start w:val="1"/>
      <w:numFmt w:val="lowerRoman"/>
      <w:lvlText w:val="%9."/>
      <w:lvlJc w:val="right"/>
      <w:pPr>
        <w:ind w:left="6180" w:hanging="180"/>
      </w:pPr>
    </w:lvl>
  </w:abstractNum>
  <w:abstractNum w:abstractNumId="21">
    <w:nsid w:val="4239415B"/>
    <w:multiLevelType w:val="multilevel"/>
    <w:tmpl w:val="19A89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2A61B79"/>
    <w:multiLevelType w:val="multilevel"/>
    <w:tmpl w:val="56B27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6CC3CB1"/>
    <w:multiLevelType w:val="multilevel"/>
    <w:tmpl w:val="567C57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7B05FF7"/>
    <w:multiLevelType w:val="multilevel"/>
    <w:tmpl w:val="93BC1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9F7542E"/>
    <w:multiLevelType w:val="multilevel"/>
    <w:tmpl w:val="3BF0F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E9C775C"/>
    <w:multiLevelType w:val="multilevel"/>
    <w:tmpl w:val="C7525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0022B05"/>
    <w:multiLevelType w:val="multilevel"/>
    <w:tmpl w:val="548CF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0422902"/>
    <w:multiLevelType w:val="multilevel"/>
    <w:tmpl w:val="B6C88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53804D5"/>
    <w:multiLevelType w:val="hybridMultilevel"/>
    <w:tmpl w:val="351E2C50"/>
    <w:lvl w:ilvl="0">
      <w:start w:val="1"/>
      <w:numFmt w:val="bullet"/>
      <w:lvlText w:val=""/>
      <w:lvlJc w:val="left"/>
      <w:pPr>
        <w:tabs>
          <w:tab w:val="num" w:pos="644"/>
        </w:tabs>
        <w:ind w:left="644"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55FB506F"/>
    <w:multiLevelType w:val="hybridMultilevel"/>
    <w:tmpl w:val="51BC249E"/>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1">
    <w:nsid w:val="56E00B50"/>
    <w:multiLevelType w:val="multilevel"/>
    <w:tmpl w:val="3CA054DE"/>
    <w:lvl w:ilvl="0">
      <w:start w:val="2"/>
      <w:numFmt w:val="upp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start w:val="0"/>
      <w:numFmt w:val="decimal"/>
      <w:lvlJc w:val="left"/>
      <w:pPr>
        <w:ind w:left="0" w:firstLine="0"/>
      </w:pPr>
    </w:lvl>
    <w:lvl w:ilvl="2">
      <w:start w:val="0"/>
      <w:numFmt w:val="decimal"/>
      <w:lvlJc w:val="left"/>
      <w:pPr>
        <w:ind w:left="0" w:firstLine="0"/>
      </w:pPr>
    </w:lvl>
    <w:lvl w:ilvl="3">
      <w:start w:val="0"/>
      <w:numFmt w:val="decimal"/>
      <w:lvlJc w:val="left"/>
      <w:pPr>
        <w:ind w:left="0" w:firstLine="0"/>
      </w:pPr>
    </w:lvl>
    <w:lvl w:ilvl="4">
      <w:start w:val="0"/>
      <w:numFmt w:val="decimal"/>
      <w:lvlJc w:val="left"/>
      <w:pPr>
        <w:ind w:left="0" w:firstLine="0"/>
      </w:pPr>
    </w:lvl>
    <w:lvl w:ilvl="5">
      <w:start w:val="0"/>
      <w:numFmt w:val="decimal"/>
      <w:lvlJc w:val="left"/>
      <w:pPr>
        <w:ind w:left="0" w:firstLine="0"/>
      </w:pPr>
    </w:lvl>
    <w:lvl w:ilvl="6">
      <w:start w:val="0"/>
      <w:numFmt w:val="decimal"/>
      <w:lvlJc w:val="left"/>
      <w:pPr>
        <w:ind w:left="0" w:firstLine="0"/>
      </w:pPr>
    </w:lvl>
    <w:lvl w:ilvl="7">
      <w:start w:val="0"/>
      <w:numFmt w:val="decimal"/>
      <w:lvlJc w:val="left"/>
      <w:pPr>
        <w:ind w:left="0" w:firstLine="0"/>
      </w:pPr>
    </w:lvl>
    <w:lvl w:ilvl="8">
      <w:start w:val="0"/>
      <w:numFmt w:val="decimal"/>
      <w:lvlJc w:val="left"/>
      <w:pPr>
        <w:ind w:left="0" w:firstLine="0"/>
      </w:pPr>
    </w:lvl>
  </w:abstractNum>
  <w:abstractNum w:abstractNumId="32">
    <w:nsid w:val="578E206E"/>
    <w:multiLevelType w:val="multilevel"/>
    <w:tmpl w:val="B2CE3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9F601C3"/>
    <w:multiLevelType w:val="hybridMultilevel"/>
    <w:tmpl w:val="98EE54C8"/>
    <w:lvl w:ilvl="0">
      <w:start w:val="1"/>
      <w:numFmt w:val="bullet"/>
      <w:lvlText w:val=""/>
      <w:lvlJc w:val="left"/>
      <w:pPr>
        <w:ind w:left="1287" w:hanging="360"/>
      </w:pPr>
      <w:rPr>
        <w:rFonts w:ascii="Symbol" w:hAnsi="Symbol" w:hint="default"/>
      </w:rPr>
    </w:lvl>
    <w:lvl w:ilvl="1" w:tentative="1">
      <w:start w:val="1"/>
      <w:numFmt w:val="bullet"/>
      <w:lvlText w:val="o"/>
      <w:lvlJc w:val="left"/>
      <w:pPr>
        <w:ind w:left="2007" w:hanging="360"/>
      </w:pPr>
      <w:rPr>
        <w:rFonts w:ascii="Courier New" w:hAnsi="Courier New" w:cs="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hAnsi="Courier New" w:cs="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hAnsi="Courier New" w:cs="Courier New" w:hint="default"/>
      </w:rPr>
    </w:lvl>
    <w:lvl w:ilvl="8" w:tentative="1">
      <w:start w:val="1"/>
      <w:numFmt w:val="bullet"/>
      <w:lvlText w:val=""/>
      <w:lvlJc w:val="left"/>
      <w:pPr>
        <w:ind w:left="7047" w:hanging="360"/>
      </w:pPr>
      <w:rPr>
        <w:rFonts w:ascii="Wingdings" w:hAnsi="Wingdings" w:hint="default"/>
      </w:rPr>
    </w:lvl>
  </w:abstractNum>
  <w:abstractNum w:abstractNumId="34">
    <w:nsid w:val="5B8B21C0"/>
    <w:multiLevelType w:val="multilevel"/>
    <w:tmpl w:val="0A34D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C992706"/>
    <w:multiLevelType w:val="hybridMultilevel"/>
    <w:tmpl w:val="AAF065A6"/>
    <w:lvl w:ilvl="0">
      <w:start w:val="1"/>
      <w:numFmt w:val="bullet"/>
      <w:lvlText w:val=""/>
      <w:lvlJc w:val="left"/>
      <w:pPr>
        <w:ind w:left="36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6">
    <w:nsid w:val="68B53AB7"/>
    <w:multiLevelType w:val="multilevel"/>
    <w:tmpl w:val="9364F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12B4B7E"/>
    <w:multiLevelType w:val="multilevel"/>
    <w:tmpl w:val="C9AC5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1FD41DC"/>
    <w:multiLevelType w:val="hybridMultilevel"/>
    <w:tmpl w:val="8988B498"/>
    <w:lvl w:ilvl="0">
      <w:start w:val="1"/>
      <w:numFmt w:val="bullet"/>
      <w:lvlText w:val=""/>
      <w:lvlJc w:val="left"/>
      <w:pPr>
        <w:ind w:left="1287" w:hanging="360"/>
      </w:pPr>
      <w:rPr>
        <w:rFonts w:ascii="Symbol" w:hAnsi="Symbol" w:hint="default"/>
      </w:rPr>
    </w:lvl>
    <w:lvl w:ilvl="1" w:tentative="1">
      <w:start w:val="1"/>
      <w:numFmt w:val="bullet"/>
      <w:lvlText w:val="o"/>
      <w:lvlJc w:val="left"/>
      <w:pPr>
        <w:ind w:left="2007" w:hanging="360"/>
      </w:pPr>
      <w:rPr>
        <w:rFonts w:ascii="Courier New" w:hAnsi="Courier New" w:cs="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hAnsi="Courier New" w:cs="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hAnsi="Courier New" w:cs="Courier New" w:hint="default"/>
      </w:rPr>
    </w:lvl>
    <w:lvl w:ilvl="8" w:tentative="1">
      <w:start w:val="1"/>
      <w:numFmt w:val="bullet"/>
      <w:lvlText w:val=""/>
      <w:lvlJc w:val="left"/>
      <w:pPr>
        <w:ind w:left="7047" w:hanging="360"/>
      </w:pPr>
      <w:rPr>
        <w:rFonts w:ascii="Wingdings" w:hAnsi="Wingdings" w:hint="default"/>
      </w:rPr>
    </w:lvl>
  </w:abstractNum>
  <w:abstractNum w:abstractNumId="39">
    <w:nsid w:val="720044F8"/>
    <w:multiLevelType w:val="hybridMultilevel"/>
    <w:tmpl w:val="672A4BF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0">
    <w:nsid w:val="75627895"/>
    <w:multiLevelType w:val="hybridMultilevel"/>
    <w:tmpl w:val="2B085EE4"/>
    <w:lvl w:ilvl="0">
      <w:start w:val="1"/>
      <w:numFmt w:val="bullet"/>
      <w:lvlText w:val=""/>
      <w:lvlJc w:val="left"/>
      <w:pPr>
        <w:ind w:left="900" w:hanging="360"/>
      </w:pPr>
      <w:rPr>
        <w:rFonts w:ascii="Symbol" w:hAnsi="Symbol" w:hint="default"/>
      </w:rPr>
    </w:lvl>
    <w:lvl w:ilvl="1" w:tentative="1">
      <w:start w:val="1"/>
      <w:numFmt w:val="bullet"/>
      <w:lvlText w:val="o"/>
      <w:lvlJc w:val="left"/>
      <w:pPr>
        <w:ind w:left="1620" w:hanging="360"/>
      </w:pPr>
      <w:rPr>
        <w:rFonts w:ascii="Courier New" w:hAnsi="Courier New" w:cs="Courier New" w:hint="default"/>
      </w:rPr>
    </w:lvl>
    <w:lvl w:ilvl="2" w:tentative="1">
      <w:start w:val="1"/>
      <w:numFmt w:val="bullet"/>
      <w:lvlText w:val=""/>
      <w:lvlJc w:val="left"/>
      <w:pPr>
        <w:ind w:left="2340" w:hanging="360"/>
      </w:pPr>
      <w:rPr>
        <w:rFonts w:ascii="Wingdings" w:hAnsi="Wingdings" w:hint="default"/>
      </w:rPr>
    </w:lvl>
    <w:lvl w:ilvl="3" w:tentative="1">
      <w:start w:val="1"/>
      <w:numFmt w:val="bullet"/>
      <w:lvlText w:val=""/>
      <w:lvlJc w:val="left"/>
      <w:pPr>
        <w:ind w:left="3060" w:hanging="360"/>
      </w:pPr>
      <w:rPr>
        <w:rFonts w:ascii="Symbol" w:hAnsi="Symbol" w:hint="default"/>
      </w:rPr>
    </w:lvl>
    <w:lvl w:ilvl="4" w:tentative="1">
      <w:start w:val="1"/>
      <w:numFmt w:val="bullet"/>
      <w:lvlText w:val="o"/>
      <w:lvlJc w:val="left"/>
      <w:pPr>
        <w:ind w:left="3780" w:hanging="360"/>
      </w:pPr>
      <w:rPr>
        <w:rFonts w:ascii="Courier New" w:hAnsi="Courier New" w:cs="Courier New" w:hint="default"/>
      </w:rPr>
    </w:lvl>
    <w:lvl w:ilvl="5" w:tentative="1">
      <w:start w:val="1"/>
      <w:numFmt w:val="bullet"/>
      <w:lvlText w:val=""/>
      <w:lvlJc w:val="left"/>
      <w:pPr>
        <w:ind w:left="4500" w:hanging="360"/>
      </w:pPr>
      <w:rPr>
        <w:rFonts w:ascii="Wingdings" w:hAnsi="Wingdings" w:hint="default"/>
      </w:rPr>
    </w:lvl>
    <w:lvl w:ilvl="6" w:tentative="1">
      <w:start w:val="1"/>
      <w:numFmt w:val="bullet"/>
      <w:lvlText w:val=""/>
      <w:lvlJc w:val="left"/>
      <w:pPr>
        <w:ind w:left="5220" w:hanging="360"/>
      </w:pPr>
      <w:rPr>
        <w:rFonts w:ascii="Symbol" w:hAnsi="Symbol" w:hint="default"/>
      </w:rPr>
    </w:lvl>
    <w:lvl w:ilvl="7" w:tentative="1">
      <w:start w:val="1"/>
      <w:numFmt w:val="bullet"/>
      <w:lvlText w:val="o"/>
      <w:lvlJc w:val="left"/>
      <w:pPr>
        <w:ind w:left="5940" w:hanging="360"/>
      </w:pPr>
      <w:rPr>
        <w:rFonts w:ascii="Courier New" w:hAnsi="Courier New" w:cs="Courier New" w:hint="default"/>
      </w:rPr>
    </w:lvl>
    <w:lvl w:ilvl="8" w:tentative="1">
      <w:start w:val="1"/>
      <w:numFmt w:val="bullet"/>
      <w:lvlText w:val=""/>
      <w:lvlJc w:val="left"/>
      <w:pPr>
        <w:ind w:left="6660" w:hanging="360"/>
      </w:pPr>
      <w:rPr>
        <w:rFonts w:ascii="Wingdings" w:hAnsi="Wingdings" w:hint="default"/>
      </w:rPr>
    </w:lvl>
  </w:abstractNum>
  <w:num w:numId="1">
    <w:abstractNumId w:val="20"/>
  </w:num>
  <w:num w:numId="2">
    <w:abstractNumId w:val="21"/>
  </w:num>
  <w:num w:numId="3">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0"/>
  </w:num>
  <w:num w:numId="5">
    <w:abstractNumId w:val="18"/>
  </w:num>
  <w:num w:numId="6">
    <w:abstractNumId w:val="29"/>
  </w:num>
  <w:num w:numId="7">
    <w:abstractNumId w:val="14"/>
  </w:num>
  <w:num w:numId="8">
    <w:abstractNumId w:val="35"/>
  </w:num>
  <w:num w:numId="9">
    <w:abstractNumId w:val="3"/>
  </w:num>
  <w:num w:numId="10">
    <w:abstractNumId w:val="31"/>
    <w:lvlOverride w:ilvl="0">
      <w:startOverride w:val="2"/>
    </w:lvlOverride>
    <w:lvlOverride w:ilvl="1"/>
    <w:lvlOverride w:ilvl="2"/>
    <w:lvlOverride w:ilvl="3"/>
    <w:lvlOverride w:ilvl="4"/>
    <w:lvlOverride w:ilvl="5"/>
    <w:lvlOverride w:ilvl="6"/>
    <w:lvlOverride w:ilvl="7"/>
    <w:lvlOverride w:ilvl="8"/>
  </w:num>
  <w:num w:numId="11">
    <w:abstractNumId w:val="13"/>
    <w:lvlOverride w:ilvl="0">
      <w:startOverride w:val="2"/>
    </w:lvlOverride>
    <w:lvlOverride w:ilvl="1"/>
    <w:lvlOverride w:ilvl="2"/>
    <w:lvlOverride w:ilvl="3"/>
    <w:lvlOverride w:ilvl="4"/>
    <w:lvlOverride w:ilvl="5"/>
    <w:lvlOverride w:ilvl="6"/>
    <w:lvlOverride w:ilvl="7"/>
    <w:lvlOverride w:ilvl="8"/>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22"/>
  </w:num>
  <w:num w:numId="15">
    <w:abstractNumId w:val="5"/>
  </w:num>
  <w:num w:numId="16">
    <w:abstractNumId w:val="12"/>
  </w:num>
  <w:num w:numId="17">
    <w:abstractNumId w:val="26"/>
  </w:num>
  <w:num w:numId="18">
    <w:abstractNumId w:val="2"/>
  </w:num>
  <w:num w:numId="19">
    <w:abstractNumId w:val="7"/>
  </w:num>
  <w:num w:numId="20">
    <w:abstractNumId w:val="25"/>
  </w:num>
  <w:num w:numId="21">
    <w:abstractNumId w:val="32"/>
  </w:num>
  <w:num w:numId="22">
    <w:abstractNumId w:val="23"/>
  </w:num>
  <w:num w:numId="23">
    <w:abstractNumId w:val="36"/>
  </w:num>
  <w:num w:numId="24">
    <w:abstractNumId w:val="15"/>
  </w:num>
  <w:num w:numId="25">
    <w:abstractNumId w:val="9"/>
  </w:num>
  <w:num w:numId="26">
    <w:abstractNumId w:val="17"/>
  </w:num>
  <w:num w:numId="27">
    <w:abstractNumId w:val="11"/>
  </w:num>
  <w:num w:numId="28">
    <w:abstractNumId w:val="37"/>
  </w:num>
  <w:num w:numId="29">
    <w:abstractNumId w:val="10"/>
  </w:num>
  <w:num w:numId="30">
    <w:abstractNumId w:val="27"/>
  </w:num>
  <w:num w:numId="31">
    <w:abstractNumId w:val="34"/>
  </w:num>
  <w:num w:numId="32">
    <w:abstractNumId w:val="16"/>
  </w:num>
  <w:num w:numId="33">
    <w:abstractNumId w:val="28"/>
  </w:num>
  <w:num w:numId="34">
    <w:abstractNumId w:val="24"/>
  </w:num>
  <w:num w:numId="35">
    <w:abstractNumId w:val="19"/>
  </w:num>
  <w:num w:numId="36">
    <w:abstractNumId w:val="6"/>
  </w:num>
  <w:num w:numId="37">
    <w:abstractNumId w:val="0"/>
  </w:num>
  <w:num w:numId="38">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3"/>
  </w:num>
  <w:num w:numId="41">
    <w:abstractNumId w:val="38"/>
  </w:num>
  <w:num w:numId="4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3FFF"/>
    <w:rsid w:val="00001DC4"/>
    <w:rsid w:val="00005F74"/>
    <w:rsid w:val="000102E8"/>
    <w:rsid w:val="00010D2C"/>
    <w:rsid w:val="00011BB6"/>
    <w:rsid w:val="000122A1"/>
    <w:rsid w:val="00014B39"/>
    <w:rsid w:val="000150B3"/>
    <w:rsid w:val="000203C0"/>
    <w:rsid w:val="00025880"/>
    <w:rsid w:val="0002600E"/>
    <w:rsid w:val="00030122"/>
    <w:rsid w:val="00031827"/>
    <w:rsid w:val="000321A9"/>
    <w:rsid w:val="00032AD2"/>
    <w:rsid w:val="00044A0F"/>
    <w:rsid w:val="000450FA"/>
    <w:rsid w:val="0004514E"/>
    <w:rsid w:val="00045E65"/>
    <w:rsid w:val="00046067"/>
    <w:rsid w:val="00047BBE"/>
    <w:rsid w:val="000512B7"/>
    <w:rsid w:val="000526E2"/>
    <w:rsid w:val="000536E0"/>
    <w:rsid w:val="00053E0B"/>
    <w:rsid w:val="000552BF"/>
    <w:rsid w:val="0005546B"/>
    <w:rsid w:val="00056368"/>
    <w:rsid w:val="00065A29"/>
    <w:rsid w:val="000717F2"/>
    <w:rsid w:val="00084B42"/>
    <w:rsid w:val="000879CA"/>
    <w:rsid w:val="000920DB"/>
    <w:rsid w:val="00092F31"/>
    <w:rsid w:val="0009714C"/>
    <w:rsid w:val="000A097D"/>
    <w:rsid w:val="000A120D"/>
    <w:rsid w:val="000A42ED"/>
    <w:rsid w:val="000A61E5"/>
    <w:rsid w:val="000B0856"/>
    <w:rsid w:val="000B270F"/>
    <w:rsid w:val="000B2834"/>
    <w:rsid w:val="000B7882"/>
    <w:rsid w:val="000C14ED"/>
    <w:rsid w:val="000C3AF6"/>
    <w:rsid w:val="000C46BB"/>
    <w:rsid w:val="000C7906"/>
    <w:rsid w:val="000D0E0E"/>
    <w:rsid w:val="000D3041"/>
    <w:rsid w:val="000D3856"/>
    <w:rsid w:val="000E1002"/>
    <w:rsid w:val="000E1DEA"/>
    <w:rsid w:val="000E3A99"/>
    <w:rsid w:val="000F09BA"/>
    <w:rsid w:val="000F1CD3"/>
    <w:rsid w:val="000F6FFA"/>
    <w:rsid w:val="000F70A9"/>
    <w:rsid w:val="001056F7"/>
    <w:rsid w:val="00106F90"/>
    <w:rsid w:val="00107793"/>
    <w:rsid w:val="001105DD"/>
    <w:rsid w:val="001123C0"/>
    <w:rsid w:val="00112BE4"/>
    <w:rsid w:val="00112C20"/>
    <w:rsid w:val="00113D2C"/>
    <w:rsid w:val="001251D8"/>
    <w:rsid w:val="001344C8"/>
    <w:rsid w:val="00135BC7"/>
    <w:rsid w:val="001371C3"/>
    <w:rsid w:val="00137911"/>
    <w:rsid w:val="001418C6"/>
    <w:rsid w:val="00142513"/>
    <w:rsid w:val="00151C12"/>
    <w:rsid w:val="00151E95"/>
    <w:rsid w:val="0015546C"/>
    <w:rsid w:val="0016390A"/>
    <w:rsid w:val="0018008E"/>
    <w:rsid w:val="001808C0"/>
    <w:rsid w:val="0019019A"/>
    <w:rsid w:val="001909B3"/>
    <w:rsid w:val="001A3468"/>
    <w:rsid w:val="001A3772"/>
    <w:rsid w:val="001A4BCE"/>
    <w:rsid w:val="001A5365"/>
    <w:rsid w:val="001A60C7"/>
    <w:rsid w:val="001A7C6D"/>
    <w:rsid w:val="001B0158"/>
    <w:rsid w:val="001C21A5"/>
    <w:rsid w:val="001C286E"/>
    <w:rsid w:val="001C2DD3"/>
    <w:rsid w:val="001C5C0B"/>
    <w:rsid w:val="001C5F2E"/>
    <w:rsid w:val="001C7727"/>
    <w:rsid w:val="001C7B9A"/>
    <w:rsid w:val="001D22C1"/>
    <w:rsid w:val="001D5118"/>
    <w:rsid w:val="001E55C4"/>
    <w:rsid w:val="001F2BB9"/>
    <w:rsid w:val="001F432B"/>
    <w:rsid w:val="001F6E64"/>
    <w:rsid w:val="002026D0"/>
    <w:rsid w:val="00204A42"/>
    <w:rsid w:val="0020638C"/>
    <w:rsid w:val="00214722"/>
    <w:rsid w:val="002248C3"/>
    <w:rsid w:val="0022740F"/>
    <w:rsid w:val="00240471"/>
    <w:rsid w:val="00240B05"/>
    <w:rsid w:val="002413CA"/>
    <w:rsid w:val="002470CF"/>
    <w:rsid w:val="0025203C"/>
    <w:rsid w:val="00252575"/>
    <w:rsid w:val="002572DF"/>
    <w:rsid w:val="00257A82"/>
    <w:rsid w:val="00260CDF"/>
    <w:rsid w:val="00264611"/>
    <w:rsid w:val="002661D3"/>
    <w:rsid w:val="002700EE"/>
    <w:rsid w:val="002702E1"/>
    <w:rsid w:val="00270A1D"/>
    <w:rsid w:val="002722BA"/>
    <w:rsid w:val="00276856"/>
    <w:rsid w:val="00282349"/>
    <w:rsid w:val="00285CA8"/>
    <w:rsid w:val="002925CA"/>
    <w:rsid w:val="00292CD9"/>
    <w:rsid w:val="00295387"/>
    <w:rsid w:val="002A3EA6"/>
    <w:rsid w:val="002A5643"/>
    <w:rsid w:val="002A56E8"/>
    <w:rsid w:val="002A5F7F"/>
    <w:rsid w:val="002A7F1B"/>
    <w:rsid w:val="002B162D"/>
    <w:rsid w:val="002B1FF5"/>
    <w:rsid w:val="002B39BD"/>
    <w:rsid w:val="002B4C94"/>
    <w:rsid w:val="002B53D6"/>
    <w:rsid w:val="002D03F6"/>
    <w:rsid w:val="002D3C77"/>
    <w:rsid w:val="002D5150"/>
    <w:rsid w:val="002D54A4"/>
    <w:rsid w:val="002D5E68"/>
    <w:rsid w:val="002E5330"/>
    <w:rsid w:val="002E5D32"/>
    <w:rsid w:val="002F2471"/>
    <w:rsid w:val="002F6A32"/>
    <w:rsid w:val="002F734D"/>
    <w:rsid w:val="002F746B"/>
    <w:rsid w:val="002F7D95"/>
    <w:rsid w:val="0030465F"/>
    <w:rsid w:val="00306B3D"/>
    <w:rsid w:val="003123F3"/>
    <w:rsid w:val="0031329B"/>
    <w:rsid w:val="003136C2"/>
    <w:rsid w:val="00315EAB"/>
    <w:rsid w:val="0031740D"/>
    <w:rsid w:val="003263B5"/>
    <w:rsid w:val="00330FE6"/>
    <w:rsid w:val="00336889"/>
    <w:rsid w:val="003410BA"/>
    <w:rsid w:val="003413C1"/>
    <w:rsid w:val="003416B1"/>
    <w:rsid w:val="00342548"/>
    <w:rsid w:val="003440BC"/>
    <w:rsid w:val="00344940"/>
    <w:rsid w:val="003469CB"/>
    <w:rsid w:val="00352A9E"/>
    <w:rsid w:val="003577A7"/>
    <w:rsid w:val="003645F0"/>
    <w:rsid w:val="00364FC4"/>
    <w:rsid w:val="003704EE"/>
    <w:rsid w:val="003736AC"/>
    <w:rsid w:val="003738C7"/>
    <w:rsid w:val="00380754"/>
    <w:rsid w:val="00384079"/>
    <w:rsid w:val="00385EA9"/>
    <w:rsid w:val="003870FE"/>
    <w:rsid w:val="0039179B"/>
    <w:rsid w:val="00394384"/>
    <w:rsid w:val="0039541C"/>
    <w:rsid w:val="00397F85"/>
    <w:rsid w:val="003A070C"/>
    <w:rsid w:val="003A45D8"/>
    <w:rsid w:val="003A54FF"/>
    <w:rsid w:val="003A602D"/>
    <w:rsid w:val="003B1624"/>
    <w:rsid w:val="003B3ADF"/>
    <w:rsid w:val="003B6F66"/>
    <w:rsid w:val="003B757F"/>
    <w:rsid w:val="003B7C8F"/>
    <w:rsid w:val="003C0F8D"/>
    <w:rsid w:val="003C23FA"/>
    <w:rsid w:val="003C43D7"/>
    <w:rsid w:val="003D0CA8"/>
    <w:rsid w:val="003D25D4"/>
    <w:rsid w:val="003D4251"/>
    <w:rsid w:val="003D4A1D"/>
    <w:rsid w:val="003D56E5"/>
    <w:rsid w:val="003D6F3C"/>
    <w:rsid w:val="003E18C8"/>
    <w:rsid w:val="003E32B5"/>
    <w:rsid w:val="003E6854"/>
    <w:rsid w:val="003F0ECE"/>
    <w:rsid w:val="003F2F83"/>
    <w:rsid w:val="003F482D"/>
    <w:rsid w:val="00400037"/>
    <w:rsid w:val="00400084"/>
    <w:rsid w:val="00406776"/>
    <w:rsid w:val="00411223"/>
    <w:rsid w:val="00411DC4"/>
    <w:rsid w:val="00420A81"/>
    <w:rsid w:val="004265ED"/>
    <w:rsid w:val="00427E13"/>
    <w:rsid w:val="0043000A"/>
    <w:rsid w:val="0043187A"/>
    <w:rsid w:val="004338D1"/>
    <w:rsid w:val="00436C47"/>
    <w:rsid w:val="0044232B"/>
    <w:rsid w:val="0044396A"/>
    <w:rsid w:val="00444EBE"/>
    <w:rsid w:val="004467DA"/>
    <w:rsid w:val="0045411F"/>
    <w:rsid w:val="0045484A"/>
    <w:rsid w:val="00457959"/>
    <w:rsid w:val="0046000C"/>
    <w:rsid w:val="00472FF0"/>
    <w:rsid w:val="00484C65"/>
    <w:rsid w:val="00485812"/>
    <w:rsid w:val="004A21A8"/>
    <w:rsid w:val="004A693E"/>
    <w:rsid w:val="004B2519"/>
    <w:rsid w:val="004B578D"/>
    <w:rsid w:val="004B7ADE"/>
    <w:rsid w:val="004C2CD0"/>
    <w:rsid w:val="004C742B"/>
    <w:rsid w:val="004C7711"/>
    <w:rsid w:val="004D211E"/>
    <w:rsid w:val="004D633C"/>
    <w:rsid w:val="004D741A"/>
    <w:rsid w:val="004D7514"/>
    <w:rsid w:val="004E1B85"/>
    <w:rsid w:val="004E2E73"/>
    <w:rsid w:val="004E696D"/>
    <w:rsid w:val="004E69AF"/>
    <w:rsid w:val="004F1ECD"/>
    <w:rsid w:val="004F25EC"/>
    <w:rsid w:val="00500A26"/>
    <w:rsid w:val="00500C60"/>
    <w:rsid w:val="00502CF0"/>
    <w:rsid w:val="00507952"/>
    <w:rsid w:val="00507B4E"/>
    <w:rsid w:val="00510C03"/>
    <w:rsid w:val="0051128F"/>
    <w:rsid w:val="005124E6"/>
    <w:rsid w:val="00514488"/>
    <w:rsid w:val="005168D6"/>
    <w:rsid w:val="00521534"/>
    <w:rsid w:val="00525916"/>
    <w:rsid w:val="00527702"/>
    <w:rsid w:val="00527F45"/>
    <w:rsid w:val="005316EE"/>
    <w:rsid w:val="00532847"/>
    <w:rsid w:val="005334BB"/>
    <w:rsid w:val="00533D88"/>
    <w:rsid w:val="00535A58"/>
    <w:rsid w:val="00536C9F"/>
    <w:rsid w:val="0054441F"/>
    <w:rsid w:val="00545112"/>
    <w:rsid w:val="00545D09"/>
    <w:rsid w:val="00547BF8"/>
    <w:rsid w:val="00554F24"/>
    <w:rsid w:val="0055771E"/>
    <w:rsid w:val="0056359A"/>
    <w:rsid w:val="0056503F"/>
    <w:rsid w:val="00565478"/>
    <w:rsid w:val="005654EB"/>
    <w:rsid w:val="00565B06"/>
    <w:rsid w:val="005671F7"/>
    <w:rsid w:val="00567866"/>
    <w:rsid w:val="00570E80"/>
    <w:rsid w:val="00571ECE"/>
    <w:rsid w:val="00584212"/>
    <w:rsid w:val="00585BAB"/>
    <w:rsid w:val="00587933"/>
    <w:rsid w:val="005901B9"/>
    <w:rsid w:val="005A1465"/>
    <w:rsid w:val="005A16F8"/>
    <w:rsid w:val="005B2088"/>
    <w:rsid w:val="005B3D38"/>
    <w:rsid w:val="005B4109"/>
    <w:rsid w:val="005B525B"/>
    <w:rsid w:val="005B5983"/>
    <w:rsid w:val="005C1844"/>
    <w:rsid w:val="005C2598"/>
    <w:rsid w:val="005C4C86"/>
    <w:rsid w:val="005C6883"/>
    <w:rsid w:val="005D023B"/>
    <w:rsid w:val="005D0560"/>
    <w:rsid w:val="005D07AB"/>
    <w:rsid w:val="005D6211"/>
    <w:rsid w:val="005D69C8"/>
    <w:rsid w:val="005D7592"/>
    <w:rsid w:val="005E2FAB"/>
    <w:rsid w:val="005E38D7"/>
    <w:rsid w:val="005E6352"/>
    <w:rsid w:val="005E6DDF"/>
    <w:rsid w:val="005F503B"/>
    <w:rsid w:val="005F74F7"/>
    <w:rsid w:val="0060146B"/>
    <w:rsid w:val="00604D5B"/>
    <w:rsid w:val="006067E7"/>
    <w:rsid w:val="00612144"/>
    <w:rsid w:val="00624230"/>
    <w:rsid w:val="00633CF1"/>
    <w:rsid w:val="00636B31"/>
    <w:rsid w:val="00637711"/>
    <w:rsid w:val="00643274"/>
    <w:rsid w:val="0065083E"/>
    <w:rsid w:val="00652049"/>
    <w:rsid w:val="00654CB3"/>
    <w:rsid w:val="00666F04"/>
    <w:rsid w:val="00673ADC"/>
    <w:rsid w:val="00675800"/>
    <w:rsid w:val="00675BB2"/>
    <w:rsid w:val="00676FBC"/>
    <w:rsid w:val="0067704E"/>
    <w:rsid w:val="00684A17"/>
    <w:rsid w:val="006876C4"/>
    <w:rsid w:val="006A1558"/>
    <w:rsid w:val="006A21E6"/>
    <w:rsid w:val="006A306E"/>
    <w:rsid w:val="006A3CCC"/>
    <w:rsid w:val="006A7A4A"/>
    <w:rsid w:val="006B0812"/>
    <w:rsid w:val="006B4AE6"/>
    <w:rsid w:val="006B6425"/>
    <w:rsid w:val="006B68CF"/>
    <w:rsid w:val="006C0D72"/>
    <w:rsid w:val="006D2998"/>
    <w:rsid w:val="006D33C3"/>
    <w:rsid w:val="006D7D2A"/>
    <w:rsid w:val="006D7EF4"/>
    <w:rsid w:val="006E171B"/>
    <w:rsid w:val="006E23F5"/>
    <w:rsid w:val="006E43E3"/>
    <w:rsid w:val="006E5DDE"/>
    <w:rsid w:val="006E6A78"/>
    <w:rsid w:val="006F0A77"/>
    <w:rsid w:val="006F18B2"/>
    <w:rsid w:val="006F3445"/>
    <w:rsid w:val="00704739"/>
    <w:rsid w:val="00706752"/>
    <w:rsid w:val="00713D5B"/>
    <w:rsid w:val="00717E63"/>
    <w:rsid w:val="0072229C"/>
    <w:rsid w:val="00722520"/>
    <w:rsid w:val="007260FC"/>
    <w:rsid w:val="00726E43"/>
    <w:rsid w:val="0073300B"/>
    <w:rsid w:val="00747CBF"/>
    <w:rsid w:val="00751A47"/>
    <w:rsid w:val="00752733"/>
    <w:rsid w:val="007527CA"/>
    <w:rsid w:val="00754B03"/>
    <w:rsid w:val="00754EB8"/>
    <w:rsid w:val="00757F3A"/>
    <w:rsid w:val="007609FC"/>
    <w:rsid w:val="0076328F"/>
    <w:rsid w:val="0076363C"/>
    <w:rsid w:val="00765D7E"/>
    <w:rsid w:val="007667C9"/>
    <w:rsid w:val="00771E34"/>
    <w:rsid w:val="00777554"/>
    <w:rsid w:val="00780419"/>
    <w:rsid w:val="007807A8"/>
    <w:rsid w:val="00782645"/>
    <w:rsid w:val="007931AF"/>
    <w:rsid w:val="00793DAB"/>
    <w:rsid w:val="00796067"/>
    <w:rsid w:val="007A2A4C"/>
    <w:rsid w:val="007A47A3"/>
    <w:rsid w:val="007A59DF"/>
    <w:rsid w:val="007B06B6"/>
    <w:rsid w:val="007B0F00"/>
    <w:rsid w:val="007B6F18"/>
    <w:rsid w:val="007C05D4"/>
    <w:rsid w:val="007C0C88"/>
    <w:rsid w:val="007C31D6"/>
    <w:rsid w:val="007C3456"/>
    <w:rsid w:val="007C632E"/>
    <w:rsid w:val="007C74F8"/>
    <w:rsid w:val="007D1443"/>
    <w:rsid w:val="007D3FFF"/>
    <w:rsid w:val="007E7192"/>
    <w:rsid w:val="007F3685"/>
    <w:rsid w:val="007F3927"/>
    <w:rsid w:val="007F5E2B"/>
    <w:rsid w:val="007F6D8E"/>
    <w:rsid w:val="00803B95"/>
    <w:rsid w:val="00804BE3"/>
    <w:rsid w:val="00806920"/>
    <w:rsid w:val="00817F5D"/>
    <w:rsid w:val="00821F7C"/>
    <w:rsid w:val="0082214A"/>
    <w:rsid w:val="0082395E"/>
    <w:rsid w:val="00823B8E"/>
    <w:rsid w:val="00833CAB"/>
    <w:rsid w:val="0083638A"/>
    <w:rsid w:val="0083673F"/>
    <w:rsid w:val="00840669"/>
    <w:rsid w:val="00842C45"/>
    <w:rsid w:val="008457DF"/>
    <w:rsid w:val="00853EC0"/>
    <w:rsid w:val="00853F78"/>
    <w:rsid w:val="0085486C"/>
    <w:rsid w:val="00862049"/>
    <w:rsid w:val="00862489"/>
    <w:rsid w:val="0086255C"/>
    <w:rsid w:val="00865AF2"/>
    <w:rsid w:val="0086712C"/>
    <w:rsid w:val="00870D8B"/>
    <w:rsid w:val="00872B98"/>
    <w:rsid w:val="008813D1"/>
    <w:rsid w:val="00887972"/>
    <w:rsid w:val="00887F48"/>
    <w:rsid w:val="0089328F"/>
    <w:rsid w:val="008933A4"/>
    <w:rsid w:val="008964E0"/>
    <w:rsid w:val="008A2715"/>
    <w:rsid w:val="008A55AC"/>
    <w:rsid w:val="008A7715"/>
    <w:rsid w:val="008B0DBE"/>
    <w:rsid w:val="008C063A"/>
    <w:rsid w:val="008C5FA1"/>
    <w:rsid w:val="008D0E7D"/>
    <w:rsid w:val="008D10E9"/>
    <w:rsid w:val="008D377C"/>
    <w:rsid w:val="008D79A1"/>
    <w:rsid w:val="008E0E8C"/>
    <w:rsid w:val="008E31AA"/>
    <w:rsid w:val="008E76BE"/>
    <w:rsid w:val="008F1858"/>
    <w:rsid w:val="008F356E"/>
    <w:rsid w:val="008F4D7F"/>
    <w:rsid w:val="008F4E20"/>
    <w:rsid w:val="008F5948"/>
    <w:rsid w:val="008F5AB9"/>
    <w:rsid w:val="00900C13"/>
    <w:rsid w:val="00901D91"/>
    <w:rsid w:val="00904F5B"/>
    <w:rsid w:val="009109EC"/>
    <w:rsid w:val="009156CA"/>
    <w:rsid w:val="0091766A"/>
    <w:rsid w:val="009327E9"/>
    <w:rsid w:val="0093299D"/>
    <w:rsid w:val="00934107"/>
    <w:rsid w:val="00936E8E"/>
    <w:rsid w:val="0093742A"/>
    <w:rsid w:val="00940783"/>
    <w:rsid w:val="00941330"/>
    <w:rsid w:val="00944021"/>
    <w:rsid w:val="00945EB5"/>
    <w:rsid w:val="00950DD4"/>
    <w:rsid w:val="0095114B"/>
    <w:rsid w:val="00953D28"/>
    <w:rsid w:val="00957D44"/>
    <w:rsid w:val="0096604F"/>
    <w:rsid w:val="0098194D"/>
    <w:rsid w:val="00982FA8"/>
    <w:rsid w:val="00987811"/>
    <w:rsid w:val="00990B2C"/>
    <w:rsid w:val="009922BC"/>
    <w:rsid w:val="00994651"/>
    <w:rsid w:val="009957DB"/>
    <w:rsid w:val="00996A53"/>
    <w:rsid w:val="009A0F3B"/>
    <w:rsid w:val="009A17EC"/>
    <w:rsid w:val="009A6582"/>
    <w:rsid w:val="009A68F3"/>
    <w:rsid w:val="009B152D"/>
    <w:rsid w:val="009B4703"/>
    <w:rsid w:val="009B6607"/>
    <w:rsid w:val="009C020C"/>
    <w:rsid w:val="009C42A0"/>
    <w:rsid w:val="009C63D8"/>
    <w:rsid w:val="009C65FC"/>
    <w:rsid w:val="009D2DE2"/>
    <w:rsid w:val="009D79EF"/>
    <w:rsid w:val="009E2394"/>
    <w:rsid w:val="009E3945"/>
    <w:rsid w:val="009E5BF5"/>
    <w:rsid w:val="009E65FA"/>
    <w:rsid w:val="009E7689"/>
    <w:rsid w:val="009F106F"/>
    <w:rsid w:val="009F29A6"/>
    <w:rsid w:val="009F54F0"/>
    <w:rsid w:val="00A003A3"/>
    <w:rsid w:val="00A119F3"/>
    <w:rsid w:val="00A14A24"/>
    <w:rsid w:val="00A32130"/>
    <w:rsid w:val="00A33F1A"/>
    <w:rsid w:val="00A371C4"/>
    <w:rsid w:val="00A37A23"/>
    <w:rsid w:val="00A412A5"/>
    <w:rsid w:val="00A43FDE"/>
    <w:rsid w:val="00A44F38"/>
    <w:rsid w:val="00A52900"/>
    <w:rsid w:val="00A54127"/>
    <w:rsid w:val="00A5745F"/>
    <w:rsid w:val="00A605E8"/>
    <w:rsid w:val="00A62A04"/>
    <w:rsid w:val="00A642E8"/>
    <w:rsid w:val="00A645BA"/>
    <w:rsid w:val="00A7497A"/>
    <w:rsid w:val="00A7588E"/>
    <w:rsid w:val="00A812E4"/>
    <w:rsid w:val="00A91390"/>
    <w:rsid w:val="00A9452E"/>
    <w:rsid w:val="00A9475F"/>
    <w:rsid w:val="00A947E4"/>
    <w:rsid w:val="00AA0C15"/>
    <w:rsid w:val="00AA0C30"/>
    <w:rsid w:val="00AA3864"/>
    <w:rsid w:val="00AB0DE0"/>
    <w:rsid w:val="00AB258E"/>
    <w:rsid w:val="00AB7FD1"/>
    <w:rsid w:val="00AC06A9"/>
    <w:rsid w:val="00AC3BE3"/>
    <w:rsid w:val="00AC6156"/>
    <w:rsid w:val="00AC6E9B"/>
    <w:rsid w:val="00AD0020"/>
    <w:rsid w:val="00AD1972"/>
    <w:rsid w:val="00AD3980"/>
    <w:rsid w:val="00AD5A80"/>
    <w:rsid w:val="00AE096B"/>
    <w:rsid w:val="00AE655F"/>
    <w:rsid w:val="00AE7638"/>
    <w:rsid w:val="00AF00C4"/>
    <w:rsid w:val="00AF14CE"/>
    <w:rsid w:val="00AF2B31"/>
    <w:rsid w:val="00B006A3"/>
    <w:rsid w:val="00B01C9B"/>
    <w:rsid w:val="00B01DFC"/>
    <w:rsid w:val="00B111B7"/>
    <w:rsid w:val="00B15319"/>
    <w:rsid w:val="00B153F7"/>
    <w:rsid w:val="00B171AC"/>
    <w:rsid w:val="00B220B1"/>
    <w:rsid w:val="00B23039"/>
    <w:rsid w:val="00B24C68"/>
    <w:rsid w:val="00B30BFA"/>
    <w:rsid w:val="00B321A3"/>
    <w:rsid w:val="00B328EC"/>
    <w:rsid w:val="00B43ABC"/>
    <w:rsid w:val="00B44C66"/>
    <w:rsid w:val="00B51B06"/>
    <w:rsid w:val="00B52E7D"/>
    <w:rsid w:val="00B53092"/>
    <w:rsid w:val="00B55A19"/>
    <w:rsid w:val="00B56762"/>
    <w:rsid w:val="00B60BCE"/>
    <w:rsid w:val="00B623AF"/>
    <w:rsid w:val="00B626A1"/>
    <w:rsid w:val="00B718F9"/>
    <w:rsid w:val="00B726AC"/>
    <w:rsid w:val="00B738D8"/>
    <w:rsid w:val="00B83DD3"/>
    <w:rsid w:val="00B85056"/>
    <w:rsid w:val="00B86EA5"/>
    <w:rsid w:val="00B870C0"/>
    <w:rsid w:val="00B919FB"/>
    <w:rsid w:val="00B923A5"/>
    <w:rsid w:val="00B92CBE"/>
    <w:rsid w:val="00B95F15"/>
    <w:rsid w:val="00B96C5C"/>
    <w:rsid w:val="00BA45F2"/>
    <w:rsid w:val="00BA55D5"/>
    <w:rsid w:val="00BA5FC2"/>
    <w:rsid w:val="00BA6A26"/>
    <w:rsid w:val="00BA7CDF"/>
    <w:rsid w:val="00BB1A63"/>
    <w:rsid w:val="00BB322E"/>
    <w:rsid w:val="00BB45E8"/>
    <w:rsid w:val="00BB76BF"/>
    <w:rsid w:val="00BB7C02"/>
    <w:rsid w:val="00BB7FAE"/>
    <w:rsid w:val="00BC27A6"/>
    <w:rsid w:val="00BC2928"/>
    <w:rsid w:val="00BC50DE"/>
    <w:rsid w:val="00BD3533"/>
    <w:rsid w:val="00BD4F74"/>
    <w:rsid w:val="00BE3C48"/>
    <w:rsid w:val="00BE57CF"/>
    <w:rsid w:val="00BF20F5"/>
    <w:rsid w:val="00BF5028"/>
    <w:rsid w:val="00BF7AA6"/>
    <w:rsid w:val="00C02DC7"/>
    <w:rsid w:val="00C02E3D"/>
    <w:rsid w:val="00C03647"/>
    <w:rsid w:val="00C060F3"/>
    <w:rsid w:val="00C114CA"/>
    <w:rsid w:val="00C16D8E"/>
    <w:rsid w:val="00C16FF2"/>
    <w:rsid w:val="00C2248B"/>
    <w:rsid w:val="00C30F1D"/>
    <w:rsid w:val="00C34099"/>
    <w:rsid w:val="00C3543C"/>
    <w:rsid w:val="00C361E4"/>
    <w:rsid w:val="00C371E3"/>
    <w:rsid w:val="00C44D03"/>
    <w:rsid w:val="00C46D83"/>
    <w:rsid w:val="00C504C3"/>
    <w:rsid w:val="00C52293"/>
    <w:rsid w:val="00C52F08"/>
    <w:rsid w:val="00C52F78"/>
    <w:rsid w:val="00C57452"/>
    <w:rsid w:val="00C628B9"/>
    <w:rsid w:val="00C657D7"/>
    <w:rsid w:val="00C66E7E"/>
    <w:rsid w:val="00C72BCC"/>
    <w:rsid w:val="00C77120"/>
    <w:rsid w:val="00C77AF6"/>
    <w:rsid w:val="00C83E4A"/>
    <w:rsid w:val="00C85846"/>
    <w:rsid w:val="00C95CEB"/>
    <w:rsid w:val="00C9706A"/>
    <w:rsid w:val="00C975EF"/>
    <w:rsid w:val="00C97A4B"/>
    <w:rsid w:val="00CA0C94"/>
    <w:rsid w:val="00CA10EC"/>
    <w:rsid w:val="00CA1A12"/>
    <w:rsid w:val="00CA23C6"/>
    <w:rsid w:val="00CA2943"/>
    <w:rsid w:val="00CA34E3"/>
    <w:rsid w:val="00CA4412"/>
    <w:rsid w:val="00CA50C3"/>
    <w:rsid w:val="00CB0229"/>
    <w:rsid w:val="00CB3356"/>
    <w:rsid w:val="00CB49BF"/>
    <w:rsid w:val="00CB63E3"/>
    <w:rsid w:val="00CC0BF4"/>
    <w:rsid w:val="00CC63B6"/>
    <w:rsid w:val="00CC6960"/>
    <w:rsid w:val="00CC69AD"/>
    <w:rsid w:val="00CD13DA"/>
    <w:rsid w:val="00CD2CC5"/>
    <w:rsid w:val="00CD588A"/>
    <w:rsid w:val="00CD6210"/>
    <w:rsid w:val="00CE3194"/>
    <w:rsid w:val="00CE384D"/>
    <w:rsid w:val="00CE3C21"/>
    <w:rsid w:val="00CE67DB"/>
    <w:rsid w:val="00CF06E6"/>
    <w:rsid w:val="00CF1585"/>
    <w:rsid w:val="00CF4C9E"/>
    <w:rsid w:val="00CF50C7"/>
    <w:rsid w:val="00CF7C83"/>
    <w:rsid w:val="00D002C6"/>
    <w:rsid w:val="00D0238F"/>
    <w:rsid w:val="00D028BB"/>
    <w:rsid w:val="00D0320E"/>
    <w:rsid w:val="00D06A1C"/>
    <w:rsid w:val="00D125B6"/>
    <w:rsid w:val="00D201A0"/>
    <w:rsid w:val="00D20E5F"/>
    <w:rsid w:val="00D2119C"/>
    <w:rsid w:val="00D21C48"/>
    <w:rsid w:val="00D223D6"/>
    <w:rsid w:val="00D25C12"/>
    <w:rsid w:val="00D26470"/>
    <w:rsid w:val="00D27D85"/>
    <w:rsid w:val="00D43B63"/>
    <w:rsid w:val="00D4417D"/>
    <w:rsid w:val="00D60B3B"/>
    <w:rsid w:val="00D61875"/>
    <w:rsid w:val="00D638A1"/>
    <w:rsid w:val="00D6685F"/>
    <w:rsid w:val="00D67DF0"/>
    <w:rsid w:val="00D73C38"/>
    <w:rsid w:val="00D73FA2"/>
    <w:rsid w:val="00D7527D"/>
    <w:rsid w:val="00D8028A"/>
    <w:rsid w:val="00D831CE"/>
    <w:rsid w:val="00D86150"/>
    <w:rsid w:val="00D86B09"/>
    <w:rsid w:val="00D9035E"/>
    <w:rsid w:val="00D9510B"/>
    <w:rsid w:val="00D96096"/>
    <w:rsid w:val="00DA5186"/>
    <w:rsid w:val="00DB1B2E"/>
    <w:rsid w:val="00DB20BC"/>
    <w:rsid w:val="00DB64FE"/>
    <w:rsid w:val="00DB6617"/>
    <w:rsid w:val="00DC0B94"/>
    <w:rsid w:val="00DC128C"/>
    <w:rsid w:val="00DC6036"/>
    <w:rsid w:val="00DC752E"/>
    <w:rsid w:val="00DD3C65"/>
    <w:rsid w:val="00DE0971"/>
    <w:rsid w:val="00DE14FA"/>
    <w:rsid w:val="00DE67F1"/>
    <w:rsid w:val="00DE72B8"/>
    <w:rsid w:val="00DF0E00"/>
    <w:rsid w:val="00DF0E50"/>
    <w:rsid w:val="00DF1E56"/>
    <w:rsid w:val="00DF29F4"/>
    <w:rsid w:val="00DF59DD"/>
    <w:rsid w:val="00DF62BF"/>
    <w:rsid w:val="00DF6BE0"/>
    <w:rsid w:val="00E034C1"/>
    <w:rsid w:val="00E0358A"/>
    <w:rsid w:val="00E06818"/>
    <w:rsid w:val="00E1045D"/>
    <w:rsid w:val="00E15112"/>
    <w:rsid w:val="00E179A9"/>
    <w:rsid w:val="00E20527"/>
    <w:rsid w:val="00E2135D"/>
    <w:rsid w:val="00E25630"/>
    <w:rsid w:val="00E36666"/>
    <w:rsid w:val="00E404B3"/>
    <w:rsid w:val="00E4681D"/>
    <w:rsid w:val="00E47866"/>
    <w:rsid w:val="00E519EC"/>
    <w:rsid w:val="00E56162"/>
    <w:rsid w:val="00E6062A"/>
    <w:rsid w:val="00E61580"/>
    <w:rsid w:val="00E63DF2"/>
    <w:rsid w:val="00E64F7B"/>
    <w:rsid w:val="00E65392"/>
    <w:rsid w:val="00E66EB9"/>
    <w:rsid w:val="00E6747B"/>
    <w:rsid w:val="00E71901"/>
    <w:rsid w:val="00E755FD"/>
    <w:rsid w:val="00E75FEB"/>
    <w:rsid w:val="00E7676E"/>
    <w:rsid w:val="00E83A04"/>
    <w:rsid w:val="00E868C7"/>
    <w:rsid w:val="00E912A1"/>
    <w:rsid w:val="00E96004"/>
    <w:rsid w:val="00EA26D2"/>
    <w:rsid w:val="00EA2AA2"/>
    <w:rsid w:val="00EA54FA"/>
    <w:rsid w:val="00EB0CFC"/>
    <w:rsid w:val="00EB24D3"/>
    <w:rsid w:val="00EB39D7"/>
    <w:rsid w:val="00EB45A1"/>
    <w:rsid w:val="00EB7899"/>
    <w:rsid w:val="00EC1E2B"/>
    <w:rsid w:val="00EC49DF"/>
    <w:rsid w:val="00EC5E63"/>
    <w:rsid w:val="00ED0A67"/>
    <w:rsid w:val="00ED2D37"/>
    <w:rsid w:val="00ED59B9"/>
    <w:rsid w:val="00ED729A"/>
    <w:rsid w:val="00EE67BD"/>
    <w:rsid w:val="00EF0D6C"/>
    <w:rsid w:val="00EF2427"/>
    <w:rsid w:val="00EF33F0"/>
    <w:rsid w:val="00EF546C"/>
    <w:rsid w:val="00F10E99"/>
    <w:rsid w:val="00F12F6A"/>
    <w:rsid w:val="00F22E6C"/>
    <w:rsid w:val="00F23192"/>
    <w:rsid w:val="00F33557"/>
    <w:rsid w:val="00F36218"/>
    <w:rsid w:val="00F3721E"/>
    <w:rsid w:val="00F376AD"/>
    <w:rsid w:val="00F41150"/>
    <w:rsid w:val="00F41D59"/>
    <w:rsid w:val="00F42AA2"/>
    <w:rsid w:val="00F50679"/>
    <w:rsid w:val="00F55444"/>
    <w:rsid w:val="00F554CA"/>
    <w:rsid w:val="00F637C0"/>
    <w:rsid w:val="00F63917"/>
    <w:rsid w:val="00F73781"/>
    <w:rsid w:val="00F743F0"/>
    <w:rsid w:val="00F75AD7"/>
    <w:rsid w:val="00F75CF3"/>
    <w:rsid w:val="00F75FC8"/>
    <w:rsid w:val="00F761B4"/>
    <w:rsid w:val="00F8366F"/>
    <w:rsid w:val="00F86FE8"/>
    <w:rsid w:val="00F87571"/>
    <w:rsid w:val="00F92BF2"/>
    <w:rsid w:val="00F9634B"/>
    <w:rsid w:val="00FA100A"/>
    <w:rsid w:val="00FA2CC1"/>
    <w:rsid w:val="00FA736F"/>
    <w:rsid w:val="00FC3396"/>
    <w:rsid w:val="00FC53E1"/>
    <w:rsid w:val="00FC7BD0"/>
    <w:rsid w:val="00FD0AAF"/>
    <w:rsid w:val="00FD0E69"/>
    <w:rsid w:val="00FD6210"/>
    <w:rsid w:val="00FD62DE"/>
    <w:rsid w:val="00FE455D"/>
    <w:rsid w:val="00FF5583"/>
    <w:rsid w:val="00FF67E3"/>
    <w:rsid w:val="00FF7C6F"/>
  </w:rsids>
  <m:mathPr>
    <m:mathFont m:val="Cambria Math"/>
  </m:mathPr>
  <w:themeFontLang w:val="ru-RU"/>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3FFF"/>
    <w:pPr>
      <w:spacing w:after="0" w:line="240" w:lineRule="auto"/>
    </w:pPr>
    <w:rPr>
      <w:rFonts w:ascii="Times New Roman" w:eastAsia="Times New Roman" w:hAnsi="Times New Roman" w:cs="Times New Roman"/>
      <w:sz w:val="24"/>
      <w:szCs w:val="24"/>
      <w:lang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3FFF"/>
    <w:pPr>
      <w:spacing w:after="200" w:line="276" w:lineRule="auto"/>
      <w:ind w:left="720"/>
      <w:contextualSpacing/>
    </w:pPr>
    <w:rPr>
      <w:rFonts w:ascii="Calibri" w:eastAsia="Calibri" w:hAnsi="Calibri"/>
      <w:sz w:val="22"/>
      <w:szCs w:val="22"/>
      <w:lang w:eastAsia="en-US"/>
    </w:rPr>
  </w:style>
  <w:style w:type="paragraph" w:styleId="NoSpacing">
    <w:name w:val="No Spacing"/>
    <w:link w:val="a"/>
    <w:uiPriority w:val="1"/>
    <w:qFormat/>
    <w:rsid w:val="007D3FFF"/>
    <w:pPr>
      <w:spacing w:after="0" w:line="240" w:lineRule="auto"/>
    </w:pPr>
    <w:rPr>
      <w:rFonts w:ascii="Calibri" w:eastAsia="Times New Roman" w:hAnsi="Calibri" w:cs="Times New Roman"/>
      <w:lang w:eastAsia="ru-RU"/>
    </w:rPr>
  </w:style>
  <w:style w:type="paragraph" w:styleId="BodyTextIndent2">
    <w:name w:val="Body Text Indent 2"/>
    <w:basedOn w:val="Normal"/>
    <w:link w:val="2"/>
    <w:rsid w:val="007D3FFF"/>
    <w:pPr>
      <w:spacing w:after="120" w:line="480" w:lineRule="auto"/>
      <w:ind w:left="283"/>
    </w:pPr>
  </w:style>
  <w:style w:type="character" w:customStyle="1" w:styleId="2">
    <w:name w:val="Основной текст с отступом 2 Знак"/>
    <w:basedOn w:val="DefaultParagraphFont"/>
    <w:link w:val="BodyTextIndent2"/>
    <w:rsid w:val="007D3FFF"/>
    <w:rPr>
      <w:rFonts w:ascii="Times New Roman" w:eastAsia="Times New Roman" w:hAnsi="Times New Roman" w:cs="Times New Roman"/>
      <w:sz w:val="24"/>
      <w:szCs w:val="24"/>
    </w:rPr>
  </w:style>
  <w:style w:type="paragraph" w:customStyle="1" w:styleId="1">
    <w:name w:val="Без интервала1"/>
    <w:uiPriority w:val="99"/>
    <w:rsid w:val="007D3FFF"/>
    <w:pPr>
      <w:spacing w:after="0" w:line="240" w:lineRule="auto"/>
    </w:pPr>
    <w:rPr>
      <w:rFonts w:ascii="Times New Roman" w:eastAsia="Times New Roman" w:hAnsi="Times New Roman" w:cs="Times New Roman"/>
      <w:sz w:val="24"/>
      <w:szCs w:val="24"/>
      <w:lang w:eastAsia="ru-RU"/>
    </w:rPr>
  </w:style>
  <w:style w:type="paragraph" w:customStyle="1" w:styleId="c2">
    <w:name w:val="c2"/>
    <w:basedOn w:val="Normal"/>
    <w:rsid w:val="007D3FFF"/>
    <w:pPr>
      <w:spacing w:before="100" w:beforeAutospacing="1" w:after="100" w:afterAutospacing="1"/>
    </w:pPr>
  </w:style>
  <w:style w:type="character" w:customStyle="1" w:styleId="c0">
    <w:name w:val="c0"/>
    <w:basedOn w:val="DefaultParagraphFont"/>
    <w:rsid w:val="007D3FFF"/>
  </w:style>
  <w:style w:type="character" w:customStyle="1" w:styleId="a">
    <w:name w:val="Без интервала Знак"/>
    <w:link w:val="NoSpacing"/>
    <w:uiPriority w:val="1"/>
    <w:locked/>
    <w:rsid w:val="0043000A"/>
    <w:rPr>
      <w:rFonts w:ascii="Calibri" w:eastAsia="Times New Roman" w:hAnsi="Calibri" w:cs="Times New Roman"/>
      <w:lang w:eastAsia="ru-RU"/>
    </w:rPr>
  </w:style>
  <w:style w:type="table" w:customStyle="1" w:styleId="10">
    <w:name w:val="Сетка таблицы1"/>
    <w:basedOn w:val="TableNormal"/>
    <w:uiPriority w:val="59"/>
    <w:rsid w:val="00B01C9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21">
    <w:name w:val="c21"/>
    <w:basedOn w:val="Normal"/>
    <w:rsid w:val="008D377C"/>
    <w:pPr>
      <w:spacing w:before="100" w:beforeAutospacing="1" w:after="100" w:afterAutospacing="1"/>
    </w:pPr>
  </w:style>
  <w:style w:type="character" w:customStyle="1" w:styleId="c8">
    <w:name w:val="c8"/>
    <w:basedOn w:val="DefaultParagraphFont"/>
    <w:rsid w:val="008D377C"/>
  </w:style>
  <w:style w:type="paragraph" w:customStyle="1" w:styleId="c1">
    <w:name w:val="c1"/>
    <w:basedOn w:val="Normal"/>
    <w:rsid w:val="008D377C"/>
    <w:pPr>
      <w:spacing w:before="100" w:beforeAutospacing="1" w:after="100" w:afterAutospacing="1"/>
    </w:pPr>
  </w:style>
  <w:style w:type="character" w:customStyle="1" w:styleId="c15">
    <w:name w:val="c15"/>
    <w:basedOn w:val="DefaultParagraphFont"/>
    <w:rsid w:val="008D377C"/>
  </w:style>
  <w:style w:type="character" w:customStyle="1" w:styleId="c6">
    <w:name w:val="c6"/>
    <w:basedOn w:val="DefaultParagraphFont"/>
    <w:rsid w:val="008D377C"/>
  </w:style>
  <w:style w:type="character" w:customStyle="1" w:styleId="c27">
    <w:name w:val="c27"/>
    <w:basedOn w:val="DefaultParagraphFont"/>
    <w:rsid w:val="008D377C"/>
  </w:style>
  <w:style w:type="paragraph" w:customStyle="1" w:styleId="c9">
    <w:name w:val="c9"/>
    <w:basedOn w:val="Normal"/>
    <w:rsid w:val="008D377C"/>
    <w:pPr>
      <w:spacing w:before="100" w:beforeAutospacing="1" w:after="100" w:afterAutospacing="1"/>
    </w:pPr>
  </w:style>
  <w:style w:type="character" w:customStyle="1" w:styleId="c29">
    <w:name w:val="c29"/>
    <w:basedOn w:val="DefaultParagraphFont"/>
    <w:rsid w:val="008D377C"/>
  </w:style>
  <w:style w:type="character" w:customStyle="1" w:styleId="c35">
    <w:name w:val="c35"/>
    <w:basedOn w:val="DefaultParagraphFont"/>
    <w:rsid w:val="008D377C"/>
  </w:style>
  <w:style w:type="character" w:customStyle="1" w:styleId="c34">
    <w:name w:val="c34"/>
    <w:basedOn w:val="DefaultParagraphFont"/>
    <w:rsid w:val="008D377C"/>
  </w:style>
  <w:style w:type="paragraph" w:styleId="NormalWeb">
    <w:name w:val="Normal (Web)"/>
    <w:basedOn w:val="Normal"/>
    <w:uiPriority w:val="99"/>
    <w:semiHidden/>
    <w:unhideWhenUsed/>
    <w:rsid w:val="00D86150"/>
  </w:style>
  <w:style w:type="character" w:styleId="Hyperlink">
    <w:name w:val="Hyperlink"/>
    <w:basedOn w:val="DefaultParagraphFont"/>
    <w:uiPriority w:val="99"/>
    <w:unhideWhenUsed/>
    <w:rsid w:val="0025203C"/>
    <w:rPr>
      <w:color w:val="0000FF"/>
      <w:u w:val="single"/>
    </w:rPr>
  </w:style>
  <w:style w:type="paragraph" w:styleId="Footer">
    <w:name w:val="footer"/>
    <w:basedOn w:val="Normal"/>
    <w:link w:val="a0"/>
    <w:unhideWhenUsed/>
    <w:rsid w:val="00F87571"/>
    <w:pPr>
      <w:tabs>
        <w:tab w:val="center" w:pos="4677"/>
        <w:tab w:val="right" w:pos="9355"/>
      </w:tabs>
    </w:pPr>
  </w:style>
  <w:style w:type="character" w:customStyle="1" w:styleId="a0">
    <w:name w:val="Нижний колонтитул Знак"/>
    <w:basedOn w:val="DefaultParagraphFont"/>
    <w:link w:val="Footer"/>
    <w:rsid w:val="00F87571"/>
    <w:rPr>
      <w:rFonts w:ascii="Times New Roman" w:eastAsia="Times New Roman" w:hAnsi="Times New Roman" w:cs="Times New Roman"/>
      <w:sz w:val="24"/>
      <w:szCs w:val="24"/>
      <w:lang w:eastAsia="ru-RU"/>
    </w:rPr>
  </w:style>
  <w:style w:type="character" w:customStyle="1" w:styleId="layout">
    <w:name w:val="layout"/>
    <w:basedOn w:val="DefaultParagraphFont"/>
    <w:rsid w:val="00084B42"/>
  </w:style>
  <w:style w:type="paragraph" w:customStyle="1" w:styleId="Default">
    <w:name w:val="Default"/>
    <w:uiPriority w:val="99"/>
    <w:rsid w:val="0094402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ParagraphStyle">
    <w:name w:val="Paragraph Style"/>
    <w:rsid w:val="008813D1"/>
    <w:pPr>
      <w:autoSpaceDE w:val="0"/>
      <w:autoSpaceDN w:val="0"/>
      <w:adjustRightInd w:val="0"/>
      <w:spacing w:after="0" w:line="240" w:lineRule="auto"/>
    </w:pPr>
    <w:rPr>
      <w:rFonts w:ascii="Arial" w:eastAsia="Calibri" w:hAnsi="Arial" w:cs="Times New Roman"/>
      <w:sz w:val="24"/>
      <w:szCs w:val="24"/>
      <w:lang w:eastAsia="ru-RU"/>
    </w:rPr>
  </w:style>
  <w:style w:type="table" w:styleId="TableGrid">
    <w:name w:val="Table Grid"/>
    <w:basedOn w:val="TableNormal"/>
    <w:uiPriority w:val="59"/>
    <w:rsid w:val="009434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Заголовок №2"/>
    <w:basedOn w:val="Normal"/>
    <w:link w:val="21"/>
    <w:rsid w:val="004536A4"/>
    <w:pPr>
      <w:shd w:val="clear" w:color="auto" w:fill="FFFFFF"/>
      <w:spacing w:before="120" w:after="240" w:line="0" w:lineRule="atLeast"/>
      <w:jc w:val="center"/>
      <w:outlineLvl w:val="1"/>
    </w:pPr>
    <w:rPr>
      <w:rFonts w:ascii="Segoe UI" w:eastAsia="Segoe UI" w:hAnsi="Segoe UI"/>
      <w:sz w:val="20"/>
      <w:szCs w:val="20"/>
      <w:lang w:val="x-none" w:eastAsia="x-none"/>
    </w:rPr>
  </w:style>
  <w:style w:type="character" w:customStyle="1" w:styleId="21">
    <w:name w:val="Заголовок №2_"/>
    <w:link w:val="20"/>
    <w:locked/>
    <w:rsid w:val="004536A4"/>
    <w:rPr>
      <w:rFonts w:ascii="Segoe UI" w:eastAsia="Segoe UI" w:hAnsi="Segoe UI" w:cs="Segoe UI"/>
      <w:sz w:val="20"/>
      <w:szCs w:val="20"/>
      <w:shd w:val="clear" w:color="auto" w:fill="FFFFFF"/>
      <w:lang w:eastAsia="ru-RU"/>
    </w:rPr>
  </w:style>
  <w:style w:type="character" w:customStyle="1" w:styleId="FontStyle13">
    <w:name w:val="Font Style13"/>
    <w:uiPriority w:val="99"/>
    <w:rsid w:val="005E633A"/>
    <w:rPr>
      <w:rFonts w:ascii="Bookman Old Style" w:hAnsi="Bookman Old Style" w:cs="Bookman Old Style"/>
      <w:b/>
      <w:bCs/>
      <w:sz w:val="14"/>
      <w:szCs w:val="14"/>
    </w:rPr>
  </w:style>
  <w:style w:type="paragraph" w:customStyle="1" w:styleId="Style7">
    <w:name w:val="Style7"/>
    <w:basedOn w:val="Normal"/>
    <w:uiPriority w:val="99"/>
    <w:rsid w:val="005E633A"/>
    <w:pPr>
      <w:widowControl w:val="0"/>
      <w:autoSpaceDE w:val="0"/>
      <w:autoSpaceDN w:val="0"/>
      <w:adjustRightInd w:val="0"/>
      <w:spacing w:line="202" w:lineRule="exact"/>
      <w:jc w:val="both"/>
    </w:pPr>
    <w:rPr>
      <w:rFonts w:ascii="Bookman Old Style" w:hAnsi="Bookman Old Style"/>
    </w:rPr>
  </w:style>
  <w:style w:type="paragraph" w:customStyle="1" w:styleId="Style5">
    <w:name w:val="Style5"/>
    <w:basedOn w:val="Normal"/>
    <w:uiPriority w:val="99"/>
    <w:rsid w:val="005E633A"/>
    <w:pPr>
      <w:widowControl w:val="0"/>
      <w:autoSpaceDE w:val="0"/>
      <w:autoSpaceDN w:val="0"/>
      <w:adjustRightInd w:val="0"/>
      <w:spacing w:line="187" w:lineRule="exact"/>
      <w:jc w:val="both"/>
    </w:pPr>
    <w:rPr>
      <w:rFonts w:ascii="Bookman Old Style" w:hAnsi="Bookman Old Style"/>
    </w:rPr>
  </w:style>
  <w:style w:type="character" w:customStyle="1" w:styleId="FontStyle14">
    <w:name w:val="Font Style14"/>
    <w:uiPriority w:val="99"/>
    <w:rsid w:val="005E633A"/>
    <w:rPr>
      <w:rFonts w:ascii="Bookman Old Style" w:hAnsi="Bookman Old Style" w:cs="Bookman Old Style"/>
      <w:sz w:val="14"/>
      <w:szCs w:val="14"/>
    </w:rPr>
  </w:style>
  <w:style w:type="paragraph" w:customStyle="1" w:styleId="11">
    <w:name w:val="Основной текст1"/>
    <w:basedOn w:val="Normal"/>
    <w:link w:val="a1"/>
    <w:rsid w:val="004536A4"/>
    <w:pPr>
      <w:widowControl w:val="0"/>
      <w:shd w:val="clear" w:color="auto" w:fill="FFFFFF"/>
      <w:spacing w:line="191" w:lineRule="exact"/>
      <w:jc w:val="both"/>
    </w:pPr>
    <w:rPr>
      <w:sz w:val="18"/>
      <w:szCs w:val="18"/>
      <w:lang w:val="x-none" w:eastAsia="x-none"/>
    </w:rPr>
  </w:style>
  <w:style w:type="character" w:customStyle="1" w:styleId="a1">
    <w:name w:val="Основной текст_"/>
    <w:link w:val="11"/>
    <w:locked/>
    <w:rsid w:val="004536A4"/>
    <w:rPr>
      <w:rFonts w:ascii="Century Schoolbook" w:eastAsia="Century Schoolbook" w:hAnsi="Century Schoolbook" w:cs="Century Schoolbook"/>
      <w:sz w:val="20"/>
      <w:szCs w:val="20"/>
      <w:shd w:val="clear" w:color="auto" w:fill="FFFFFF"/>
      <w:lang w:eastAsia="ru-RU"/>
    </w:rPr>
  </w:style>
  <w:style w:type="paragraph" w:customStyle="1" w:styleId="c5">
    <w:name w:val="c5"/>
    <w:basedOn w:val="Normal"/>
    <w:rsid w:val="0016390A"/>
    <w:pPr>
      <w:spacing w:before="100" w:beforeAutospacing="1" w:after="100" w:afterAutospacing="1"/>
    </w:pPr>
  </w:style>
  <w:style w:type="character" w:customStyle="1" w:styleId="a2">
    <w:name w:val="Основной текст + Полужирный"/>
    <w:rsid w:val="004536A4"/>
    <w:rPr>
      <w:rFonts w:ascii="Times New Roman" w:hAnsi="Times New Roman" w:cs="Times New Roman"/>
      <w:b/>
      <w:bCs/>
      <w:shd w:val="clear" w:color="auto" w:fill="FFFFFF"/>
    </w:rPr>
  </w:style>
  <w:style w:type="paragraph" w:styleId="BodyText">
    <w:name w:val="Body Text"/>
    <w:basedOn w:val="Normal"/>
    <w:link w:val="a3"/>
    <w:rsid w:val="00D8028A"/>
    <w:rPr>
      <w:sz w:val="28"/>
      <w:lang w:val="x-none" w:eastAsia="x-none"/>
    </w:rPr>
  </w:style>
  <w:style w:type="character" w:customStyle="1" w:styleId="a3">
    <w:name w:val="Основной текст Знак"/>
    <w:link w:val="BodyText"/>
    <w:rsid w:val="00D8028A"/>
    <w:rPr>
      <w:rFonts w:ascii="Times New Roman" w:eastAsia="Times New Roman" w:hAnsi="Times New Roman" w:cs="Times New Roman"/>
      <w:sz w:val="28"/>
      <w:szCs w:val="24"/>
      <w:lang w:eastAsia="ru-RU"/>
    </w:rPr>
  </w:style>
  <w:style w:type="character" w:styleId="Strong">
    <w:name w:val="Strong"/>
    <w:uiPriority w:val="22"/>
    <w:qFormat/>
    <w:rsid w:val="005B5983"/>
    <w:rPr>
      <w:b/>
      <w:bCs/>
    </w:rPr>
  </w:style>
  <w:style w:type="character" w:customStyle="1" w:styleId="submenu-table">
    <w:name w:val="submenu-table"/>
    <w:rsid w:val="00614C0B"/>
  </w:style>
  <w:style w:type="paragraph" w:customStyle="1" w:styleId="22">
    <w:name w:val="Основной текст (2)"/>
    <w:basedOn w:val="Normal"/>
    <w:link w:val="23"/>
    <w:rsid w:val="00BC0F27"/>
    <w:pPr>
      <w:shd w:val="clear" w:color="auto" w:fill="FFFFFF"/>
      <w:spacing w:line="240" w:lineRule="atLeast"/>
      <w:ind w:firstLine="280"/>
      <w:jc w:val="both"/>
    </w:pPr>
    <w:rPr>
      <w:rFonts w:eastAsia="Calibri"/>
      <w:b/>
      <w:bCs/>
      <w:sz w:val="18"/>
      <w:szCs w:val="18"/>
      <w:lang w:val="x-none" w:eastAsia="x-none"/>
    </w:rPr>
  </w:style>
  <w:style w:type="character" w:customStyle="1" w:styleId="23">
    <w:name w:val="Основной текст (2)_"/>
    <w:link w:val="22"/>
    <w:rsid w:val="00BC0F27"/>
    <w:rPr>
      <w:rFonts w:ascii="Times New Roman" w:eastAsia="Calibri" w:hAnsi="Times New Roman" w:cs="Times New Roman"/>
      <w:b/>
      <w:bCs/>
      <w:sz w:val="18"/>
      <w:szCs w:val="18"/>
      <w:shd w:val="clear" w:color="auto" w:fill="FFFFFF"/>
      <w:lang w:eastAsia="ru-RU"/>
    </w:rPr>
  </w:style>
  <w:style w:type="character" w:customStyle="1" w:styleId="3">
    <w:name w:val="Основной текст (3) + Не курсив"/>
    <w:rsid w:val="007B1B03"/>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30">
    <w:name w:val="Основной текст (3) + Полужирный;Не курсив"/>
    <w:rsid w:val="007B1B03"/>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rPr>
  </w:style>
  <w:style w:type="character" w:customStyle="1" w:styleId="31">
    <w:name w:val="Основной текст (3) + Не полужирный"/>
    <w:uiPriority w:val="99"/>
    <w:rsid w:val="00BC0F27"/>
    <w:rPr>
      <w:rFonts w:ascii="Times New Roman" w:eastAsia="Times New Roman" w:hAnsi="Times New Roman" w:cs="Times New Roman"/>
      <w:b/>
      <w:bCs/>
      <w:i w:val="0"/>
      <w:iCs w:val="0"/>
      <w:sz w:val="18"/>
      <w:szCs w:val="18"/>
      <w:shd w:val="clear" w:color="auto" w:fill="FFFFFF"/>
    </w:rPr>
  </w:style>
  <w:style w:type="character" w:customStyle="1" w:styleId="a4">
    <w:name w:val="Основной текст + Курсив"/>
    <w:uiPriority w:val="99"/>
    <w:rsid w:val="00641528"/>
    <w:rPr>
      <w:rFonts w:ascii="Times New Roman" w:eastAsia="Times New Roman" w:hAnsi="Times New Roman"/>
      <w:i/>
      <w:iCs/>
      <w:color w:val="000000"/>
      <w:spacing w:val="0"/>
      <w:w w:val="100"/>
      <w:position w:val="0"/>
      <w:sz w:val="18"/>
      <w:szCs w:val="18"/>
      <w:shd w:val="clear" w:color="auto" w:fill="FFFFFF"/>
      <w:lang w:val="ru-RU"/>
    </w:rPr>
  </w:style>
  <w:style w:type="character" w:customStyle="1" w:styleId="32">
    <w:name w:val="Основной текст (3) + Полужирный"/>
    <w:rsid w:val="00BC0F27"/>
    <w:rPr>
      <w:rFonts w:ascii="Times New Roman" w:eastAsia="Times New Roman" w:hAnsi="Times New Roman" w:cs="Times New Roman"/>
      <w:b/>
      <w:bCs/>
      <w:i/>
      <w:iCs/>
      <w:smallCaps w:val="0"/>
      <w:strike w:val="0"/>
      <w:dstrike w:val="0"/>
      <w:spacing w:val="0"/>
      <w:sz w:val="18"/>
      <w:szCs w:val="18"/>
      <w:u w:val="none"/>
      <w:effect w:val="none"/>
    </w:rPr>
  </w:style>
  <w:style w:type="character" w:customStyle="1" w:styleId="9">
    <w:name w:val="Основной текст + 9"/>
    <w:uiPriority w:val="99"/>
    <w:rsid w:val="00527715"/>
    <w:rPr>
      <w:rFonts w:ascii="Times New Roman" w:hAnsi="Times New Roman" w:cs="Times New Roman"/>
      <w:b/>
      <w:bCs/>
      <w:spacing w:val="0"/>
      <w:sz w:val="19"/>
      <w:szCs w:val="19"/>
      <w:shd w:val="clear" w:color="auto" w:fill="FFFFFF"/>
    </w:rPr>
  </w:style>
  <w:style w:type="character" w:customStyle="1" w:styleId="5">
    <w:name w:val="Основной текст (5) + Не курсив"/>
    <w:rsid w:val="00527715"/>
    <w:rPr>
      <w:rFonts w:ascii="Times New Roman" w:eastAsia="Times New Roman" w:hAnsi="Times New Roman" w:cs="Times New Roman"/>
      <w:i/>
      <w:iCs/>
      <w:sz w:val="18"/>
      <w:szCs w:val="18"/>
      <w:shd w:val="clear" w:color="auto" w:fill="FFFFFF"/>
    </w:rPr>
  </w:style>
  <w:style w:type="paragraph" w:customStyle="1" w:styleId="50">
    <w:name w:val="Основной текст (5)"/>
    <w:basedOn w:val="Normal"/>
    <w:link w:val="51"/>
    <w:uiPriority w:val="99"/>
    <w:rsid w:val="00527715"/>
    <w:pPr>
      <w:shd w:val="clear" w:color="auto" w:fill="FFFFFF"/>
      <w:spacing w:after="120" w:line="211" w:lineRule="exact"/>
      <w:ind w:firstLine="300"/>
      <w:jc w:val="both"/>
    </w:pPr>
    <w:rPr>
      <w:sz w:val="18"/>
      <w:szCs w:val="18"/>
      <w:lang w:val="x-none" w:eastAsia="x-none"/>
    </w:rPr>
  </w:style>
  <w:style w:type="character" w:customStyle="1" w:styleId="51">
    <w:name w:val="Основной текст (5)_"/>
    <w:link w:val="50"/>
    <w:uiPriority w:val="99"/>
    <w:locked/>
    <w:rsid w:val="00527715"/>
    <w:rPr>
      <w:rFonts w:ascii="Times New Roman" w:eastAsia="Times New Roman" w:hAnsi="Times New Roman" w:cs="Times New Roman"/>
      <w:sz w:val="18"/>
      <w:szCs w:val="18"/>
      <w:shd w:val="clear" w:color="auto" w:fill="FFFFFF"/>
      <w:lang w:eastAsia="ru-RU"/>
    </w:rPr>
  </w:style>
  <w:style w:type="paragraph" w:customStyle="1" w:styleId="24">
    <w:name w:val="Основной текст2"/>
    <w:basedOn w:val="Normal"/>
    <w:link w:val="c15"/>
    <w:rsid w:val="00641528"/>
    <w:pPr>
      <w:widowControl w:val="0"/>
      <w:shd w:val="clear" w:color="auto" w:fill="FFFFFF"/>
      <w:spacing w:after="0" w:line="191" w:lineRule="exact"/>
      <w:jc w:val="both"/>
    </w:pPr>
    <w:rPr>
      <w:rFonts w:ascii="Times New Roman" w:eastAsia="Times New Roman" w:hAnsi="Times New Roman"/>
      <w:sz w:val="18"/>
      <w:szCs w:val="18"/>
      <w:lang w:val="x-none" w:eastAsia="x-none"/>
    </w:rPr>
  </w:style>
  <w:style w:type="character" w:customStyle="1" w:styleId="25">
    <w:name w:val="Основной текст (2) + Не полужирный"/>
    <w:uiPriority w:val="99"/>
    <w:rsid w:val="00BC0F27"/>
    <w:rPr>
      <w:rFonts w:ascii="Times New Roman" w:hAnsi="Times New Roman" w:cs="Times New Roman"/>
      <w:b/>
      <w:bCs/>
      <w:sz w:val="18"/>
      <w:szCs w:val="18"/>
      <w:shd w:val="clear" w:color="auto" w:fill="FFFFFF"/>
    </w:rPr>
  </w:style>
  <w:style w:type="character" w:customStyle="1" w:styleId="c3">
    <w:name w:val="c3"/>
    <w:rsid w:val="002A5643"/>
  </w:style>
  <w:style w:type="character" w:customStyle="1" w:styleId="apple-converted-space">
    <w:name w:val="apple-converted-space"/>
    <w:rsid w:val="002A5643"/>
  </w:style>
  <w:style w:type="paragraph" w:customStyle="1" w:styleId="Style3">
    <w:name w:val="Style3"/>
    <w:basedOn w:val="Normal"/>
    <w:uiPriority w:val="99"/>
    <w:rsid w:val="006334E4"/>
    <w:pPr>
      <w:widowControl w:val="0"/>
      <w:autoSpaceDE w:val="0"/>
      <w:autoSpaceDN w:val="0"/>
      <w:adjustRightInd w:val="0"/>
      <w:spacing w:line="194" w:lineRule="exact"/>
    </w:pPr>
  </w:style>
  <w:style w:type="character" w:customStyle="1" w:styleId="FontStyle21">
    <w:name w:val="Font Style21"/>
    <w:uiPriority w:val="99"/>
    <w:rsid w:val="006334E4"/>
    <w:rPr>
      <w:rFonts w:ascii="Times New Roman" w:hAnsi="Times New Roman" w:cs="Times New Roman"/>
      <w:b/>
      <w:bCs/>
      <w:sz w:val="18"/>
      <w:szCs w:val="18"/>
    </w:rPr>
  </w:style>
  <w:style w:type="character" w:customStyle="1" w:styleId="110">
    <w:name w:val="Основной текст + 11"/>
    <w:uiPriority w:val="99"/>
    <w:rsid w:val="005D010C"/>
    <w:rPr>
      <w:rFonts w:ascii="Times New Roman" w:hAnsi="Times New Roman" w:cs="Times New Roman"/>
      <w:b/>
      <w:bCs/>
      <w:sz w:val="23"/>
      <w:szCs w:val="23"/>
      <w:shd w:val="clear" w:color="auto" w:fill="FFFFFF"/>
    </w:rPr>
  </w:style>
  <w:style w:type="character" w:customStyle="1" w:styleId="26">
    <w:name w:val="Заголовок №2 + Не полужирный"/>
    <w:uiPriority w:val="99"/>
    <w:rsid w:val="005D010C"/>
  </w:style>
  <w:style w:type="paragraph" w:customStyle="1" w:styleId="4">
    <w:name w:val="Основной текст (4)"/>
    <w:basedOn w:val="Normal"/>
    <w:link w:val="40"/>
    <w:rsid w:val="00755534"/>
    <w:pPr>
      <w:shd w:val="clear" w:color="auto" w:fill="FFFFFF"/>
      <w:spacing w:after="60" w:line="240" w:lineRule="atLeast"/>
      <w:jc w:val="both"/>
    </w:pPr>
    <w:rPr>
      <w:b/>
      <w:bCs/>
      <w:sz w:val="20"/>
      <w:szCs w:val="20"/>
    </w:rPr>
  </w:style>
  <w:style w:type="character" w:customStyle="1" w:styleId="40">
    <w:name w:val="Основной текст (4)_"/>
    <w:link w:val="4"/>
    <w:rsid w:val="00755534"/>
    <w:rPr>
      <w:rFonts w:ascii="Times New Roman" w:eastAsia="Times New Roman" w:hAnsi="Times New Roman" w:cs="Times New Roman"/>
      <w:b/>
      <w:bCs/>
      <w:sz w:val="20"/>
      <w:szCs w:val="20"/>
      <w:shd w:val="clear" w:color="auto" w:fill="FFFFFF"/>
      <w:lang w:eastAsia="ru-RU"/>
    </w:rPr>
  </w:style>
  <w:style w:type="character" w:customStyle="1" w:styleId="41">
    <w:name w:val="Основной текст (4) + Не полужирный"/>
    <w:rsid w:val="00755534"/>
    <w:rPr>
      <w:rFonts w:ascii="Times New Roman" w:hAnsi="Times New Roman" w:cs="Times New Roman"/>
      <w:b/>
      <w:bCs/>
      <w:spacing w:val="0"/>
      <w:sz w:val="22"/>
      <w:szCs w:val="22"/>
    </w:rPr>
  </w:style>
  <w:style w:type="character" w:customStyle="1" w:styleId="10pt">
    <w:name w:val="Основной текст + 10 pt"/>
    <w:uiPriority w:val="99"/>
    <w:rsid w:val="00755534"/>
    <w:rPr>
      <w:rFonts w:ascii="Times New Roman" w:hAnsi="Times New Roman" w:cs="Times New Roman"/>
      <w:spacing w:val="0"/>
      <w:sz w:val="20"/>
      <w:szCs w:val="20"/>
      <w:shd w:val="clear" w:color="auto" w:fill="FFFFFF"/>
    </w:rPr>
  </w:style>
  <w:style w:type="paragraph" w:customStyle="1" w:styleId="12">
    <w:name w:val="Заголовок №1"/>
    <w:basedOn w:val="Normal"/>
    <w:link w:val="13"/>
    <w:rsid w:val="00756F43"/>
    <w:pPr>
      <w:shd w:val="clear" w:color="auto" w:fill="FFFFFF"/>
      <w:spacing w:before="120" w:line="0" w:lineRule="atLeast"/>
      <w:outlineLvl w:val="0"/>
    </w:pPr>
    <w:rPr>
      <w:rFonts w:ascii="Tahoma" w:eastAsia="Tahoma" w:hAnsi="Tahoma"/>
      <w:sz w:val="20"/>
      <w:szCs w:val="20"/>
    </w:rPr>
  </w:style>
  <w:style w:type="character" w:customStyle="1" w:styleId="13">
    <w:name w:val="Заголовок №1_"/>
    <w:link w:val="12"/>
    <w:rsid w:val="00756F43"/>
    <w:rPr>
      <w:rFonts w:ascii="Tahoma" w:eastAsia="Tahoma" w:hAnsi="Tahoma" w:cs="Tahoma"/>
      <w:sz w:val="20"/>
      <w:szCs w:val="20"/>
      <w:shd w:val="clear" w:color="auto" w:fill="FFFFFF"/>
      <w:lang w:eastAsia="ru-RU"/>
    </w:rPr>
  </w:style>
  <w:style w:type="paragraph" w:customStyle="1" w:styleId="7">
    <w:name w:val="Основной текст (7)"/>
    <w:basedOn w:val="Normal"/>
    <w:link w:val="70"/>
    <w:rsid w:val="00756F43"/>
    <w:pPr>
      <w:shd w:val="clear" w:color="auto" w:fill="FFFFFF"/>
      <w:spacing w:line="250" w:lineRule="exact"/>
      <w:jc w:val="both"/>
    </w:pPr>
    <w:rPr>
      <w:sz w:val="20"/>
      <w:szCs w:val="20"/>
    </w:rPr>
  </w:style>
  <w:style w:type="character" w:customStyle="1" w:styleId="70">
    <w:name w:val="Основной текст (7)_"/>
    <w:link w:val="7"/>
    <w:rsid w:val="00756F43"/>
    <w:rPr>
      <w:rFonts w:ascii="Times New Roman" w:eastAsia="Times New Roman" w:hAnsi="Times New Roman" w:cs="Times New Roman"/>
      <w:sz w:val="20"/>
      <w:szCs w:val="20"/>
      <w:shd w:val="clear" w:color="auto" w:fill="FFFFFF"/>
      <w:lang w:eastAsia="ru-RU"/>
    </w:rPr>
  </w:style>
  <w:style w:type="paragraph" w:customStyle="1" w:styleId="Style12">
    <w:name w:val="Style12"/>
    <w:basedOn w:val="Normal"/>
    <w:uiPriority w:val="99"/>
    <w:rsid w:val="00292CD9"/>
    <w:pPr>
      <w:widowControl w:val="0"/>
      <w:autoSpaceDE w:val="0"/>
      <w:autoSpaceDN w:val="0"/>
      <w:adjustRightInd w:val="0"/>
      <w:spacing w:line="235" w:lineRule="exact"/>
      <w:ind w:hanging="998"/>
    </w:pPr>
  </w:style>
  <w:style w:type="character" w:customStyle="1" w:styleId="FontStyle17">
    <w:name w:val="Font Style17"/>
    <w:uiPriority w:val="99"/>
    <w:rsid w:val="00292CD9"/>
    <w:rPr>
      <w:rFonts w:ascii="Times New Roman" w:hAnsi="Times New Roman"/>
      <w:b/>
      <w:sz w:val="20"/>
    </w:rPr>
  </w:style>
  <w:style w:type="paragraph" w:customStyle="1" w:styleId="msonormalcxspmiddle">
    <w:name w:val="msonormalcxspmiddle"/>
    <w:basedOn w:val="Normal"/>
    <w:rsid w:val="00047BBE"/>
    <w:pPr>
      <w:spacing w:before="100" w:beforeAutospacing="1" w:after="100" w:afterAutospacing="1" w:line="360" w:lineRule="auto"/>
      <w:ind w:firstLine="709"/>
    </w:pPr>
    <w:rPr>
      <w:color w:val="000000"/>
    </w:rPr>
  </w:style>
  <w:style w:type="paragraph" w:customStyle="1" w:styleId="msonormalcxspmiddlecxsplast">
    <w:name w:val="msonormalcxspmiddlecxsplast"/>
    <w:basedOn w:val="Normal"/>
    <w:rsid w:val="00047BBE"/>
    <w:pPr>
      <w:spacing w:before="100" w:beforeAutospacing="1" w:after="100" w:afterAutospacing="1" w:line="360" w:lineRule="auto"/>
      <w:ind w:firstLine="709"/>
    </w:pPr>
    <w:rPr>
      <w:color w:val="000000"/>
    </w:rPr>
  </w:style>
  <w:style w:type="paragraph" w:customStyle="1" w:styleId="msonormalcxspmiddlecxspmiddle">
    <w:name w:val="msonormalcxspmiddlecxspmiddle"/>
    <w:basedOn w:val="Normal"/>
    <w:rsid w:val="00047BBE"/>
    <w:pPr>
      <w:spacing w:before="100" w:beforeAutospacing="1" w:after="100" w:afterAutospacing="1" w:line="360" w:lineRule="auto"/>
      <w:ind w:firstLine="709"/>
    </w:pPr>
    <w:rPr>
      <w:color w:val="000000"/>
    </w:rPr>
  </w:style>
  <w:style w:type="paragraph" w:customStyle="1" w:styleId="default0">
    <w:name w:val="default"/>
    <w:basedOn w:val="Normal"/>
    <w:rsid w:val="0009714C"/>
    <w:pPr>
      <w:spacing w:before="100" w:beforeAutospacing="1" w:after="100" w:afterAutospacing="1"/>
    </w:pPr>
  </w:style>
  <w:style w:type="character" w:customStyle="1" w:styleId="c7">
    <w:name w:val="c7"/>
    <w:basedOn w:val="DefaultParagraphFont"/>
    <w:rsid w:val="00B92C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 Target="settings.xml" Type="http://schemas.openxmlformats.org/officeDocument/2006/relationships/settings"/><Relationship Id="rId10" Target="http://hallenna.narod.ru/index.html" TargetMode="External" Type="http://schemas.openxmlformats.org/officeDocument/2006/relationships/hyperlink"/><Relationship Id="rId11" Target="http://www.cofe.ru/read-ka" TargetMode="External" Type="http://schemas.openxmlformats.org/officeDocument/2006/relationships/hyperlink"/><Relationship Id="rId12" Target="http://www.kostyor.ru/archives.html" TargetMode="External" Type="http://schemas.openxmlformats.org/officeDocument/2006/relationships/hyperlink"/><Relationship Id="rId13" Target="footer1.xml" Type="http://schemas.openxmlformats.org/officeDocument/2006/relationships/footer"/><Relationship Id="rId14" Target="https://uchi.ru/" TargetMode="External" Type="http://schemas.openxmlformats.org/officeDocument/2006/relationships/hyperlink"/><Relationship Id="rId15" Target="https://www.uchportal.ru/load/46" TargetMode="External" Type="http://schemas.openxmlformats.org/officeDocument/2006/relationships/hyperlink"/><Relationship Id="rId16" Target="http://www.nachalka.com/" TargetMode="External" Type="http://schemas.openxmlformats.org/officeDocument/2006/relationships/hyperlink"/><Relationship Id="rId17" Target="http://www.staroeradio.ru/" TargetMode="External" Type="http://schemas.openxmlformats.org/officeDocument/2006/relationships/hyperlink"/><Relationship Id="rId18" Target="http://www.gorodfm.ru/skazki/" TargetMode="External" Type="http://schemas.openxmlformats.org/officeDocument/2006/relationships/hyperlink"/><Relationship Id="rId19" Target="http://www.pribautka.ru/" TargetMode="External" Type="http://schemas.openxmlformats.org/officeDocument/2006/relationships/hyperlink"/><Relationship Id="rId2" Target="webSettings.xml" Type="http://schemas.openxmlformats.org/officeDocument/2006/relationships/webSettings"/><Relationship Id="rId20" Target="http://geo.1september.ru" TargetMode="External" Type="http://schemas.openxmlformats.org/officeDocument/2006/relationships/hyperlink"/><Relationship Id="rId21" Target="http://afromberg.narod.ru" TargetMode="External" Type="http://schemas.openxmlformats.org/officeDocument/2006/relationships/hyperlink"/><Relationship Id="rId22" Target="http://geo.metodist.ru" TargetMode="External" Type="http://schemas.openxmlformats.org/officeDocument/2006/relationships/hyperlink"/><Relationship Id="rId23" Target="media/image1.jpeg" Type="http://schemas.openxmlformats.org/officeDocument/2006/relationships/image"/><Relationship Id="rId24" Target="media/image2.jpeg" Type="http://schemas.openxmlformats.org/officeDocument/2006/relationships/image"/><Relationship Id="rId25" Target="http://interneturok.ru/ru/school/okruj-mir/4-klass" TargetMode="External" Type="http://schemas.openxmlformats.org/officeDocument/2006/relationships/hyperlink"/><Relationship Id="rId26" Target="http://www.georus.by.ru" TargetMode="External" Type="http://schemas.openxmlformats.org/officeDocument/2006/relationships/hyperlink"/><Relationship Id="rId27" Target="https://rosuchebnik.ru/material/spisok-eor-nachalnaya-shkola/" TargetMode="External" Type="http://schemas.openxmlformats.org/officeDocument/2006/relationships/hyperlink"/><Relationship Id="rId28" Target="http://infmir.ru/" TargetMode="External" Type="http://schemas.openxmlformats.org/officeDocument/2006/relationships/hyperlink"/><Relationship Id="rId29" Target="http://xn----8sbiecm6bhdx8i.xn--p1ai/" TargetMode="External" Type="http://schemas.openxmlformats.org/officeDocument/2006/relationships/hyperlink"/><Relationship Id="rId3" Target="fontTable.xml" Type="http://schemas.openxmlformats.org/officeDocument/2006/relationships/fontTable"/><Relationship Id="rId30" Target="file:///C:/Users/MRASS/AppData/Local/Temp/238-okruzhajuschij-mir_-4kl_-prover_-rab__pleshakov_2018-112s.pdf" TargetMode="External" Type="http://schemas.openxmlformats.org/officeDocument/2006/relationships/hyperlink"/><Relationship Id="rId31" Target="media/image3.jpeg" Type="http://schemas.openxmlformats.org/officeDocument/2006/relationships/image"/><Relationship Id="rId32" Target="media/image4.jpeg" Type="http://schemas.openxmlformats.org/officeDocument/2006/relationships/image"/><Relationship Id="rId33" Target="media/image5.jpeg" Type="http://schemas.openxmlformats.org/officeDocument/2006/relationships/image"/><Relationship Id="rId34" Target="media/image6.jpeg" Type="http://schemas.openxmlformats.org/officeDocument/2006/relationships/image"/><Relationship Id="rId35" Target="media/image7.jpeg" Type="http://schemas.openxmlformats.org/officeDocument/2006/relationships/image"/><Relationship Id="rId36" Target="media/image8.jpeg" Type="http://schemas.openxmlformats.org/officeDocument/2006/relationships/image"/><Relationship Id="rId37" Target="http://www.proshkolu.ru/club/opk/list/1-11112-70096/" TargetMode="External" Type="http://schemas.openxmlformats.org/officeDocument/2006/relationships/hyperlink"/><Relationship Id="rId38" Target="https://nsportal.ru/nachalnaya-shkola/orkse/2014/12/18/konspekt-uroka-po-kursu-osnovy-religioznykh-kultur-i-svetskoy-0" TargetMode="External" Type="http://schemas.openxmlformats.org/officeDocument/2006/relationships/hyperlink"/><Relationship Id="rId39" Target="http://parables.ru/main-17.html." TargetMode="External" Type="http://schemas.openxmlformats.org/officeDocument/2006/relationships/hyperlink"/><Relationship Id="rId4" Target="https://stranamasterov.ru/" TargetMode="External" Type="http://schemas.openxmlformats.org/officeDocument/2006/relationships/hyperlink"/><Relationship Id="rId40" Target="https://e-univers.ru/upload/iblock/fe5/r41snjgmx1n7om4qoxmzvjsep84wrtfk.pdf" TargetMode="External" Type="http://schemas.openxmlformats.org/officeDocument/2006/relationships/hyperlink"/><Relationship Id="rId41" Target="media/image9.jpeg" Type="http://schemas.openxmlformats.org/officeDocument/2006/relationships/image"/><Relationship Id="rId42" Target="media/image10.jpeg" Type="http://schemas.openxmlformats.org/officeDocument/2006/relationships/image"/><Relationship Id="rId43" Target="media/image11.jpeg" Type="http://schemas.openxmlformats.org/officeDocument/2006/relationships/image"/><Relationship Id="rId44" Target="media/image12.jpeg" Type="http://schemas.openxmlformats.org/officeDocument/2006/relationships/image"/><Relationship Id="rId45" Target="http://igrushka.kz/katnew/nature2.php" TargetMode="External" Type="http://schemas.openxmlformats.org/officeDocument/2006/relationships/hyperlink"/><Relationship Id="rId46" Target="https://stranamasterov.ru/node/1156276?tid=451" TargetMode="External" Type="http://schemas.openxmlformats.org/officeDocument/2006/relationships/hyperlink"/><Relationship Id="rId47" Target="https://stranamasterov.ru/content/popular/inf/1353%2C451" TargetMode="External" Type="http://schemas.openxmlformats.org/officeDocument/2006/relationships/hyperlink"/><Relationship Id="rId48" Target="https://infourok.ru/videouroki/3882" TargetMode="External" Type="http://schemas.openxmlformats.org/officeDocument/2006/relationships/hyperlink"/><Relationship Id="rId49" Target="https://infourok.ru/videouroki/2860" TargetMode="External" Type="http://schemas.openxmlformats.org/officeDocument/2006/relationships/hyperlink"/><Relationship Id="rId5" Target="http://www.arthistory.ru/" TargetMode="External" Type="http://schemas.openxmlformats.org/officeDocument/2006/relationships/hyperlink"/><Relationship Id="rId50" Target="theme/theme1.xml" Type="http://schemas.openxmlformats.org/officeDocument/2006/relationships/theme"/><Relationship Id="rId51" Target="numbering.xml" Type="http://schemas.openxmlformats.org/officeDocument/2006/relationships/numbering"/><Relationship Id="rId52" Target="styles.xml" Type="http://schemas.openxmlformats.org/officeDocument/2006/relationships/styles"/><Relationship Id="rId6" Target="http://metodi4ka.ucoz.net/index/cor_izobrazitelnoe_iskusstvo/0-53" TargetMode="External" Type="http://schemas.openxmlformats.org/officeDocument/2006/relationships/hyperlink"/><Relationship Id="rId7" Target="http://school-collection.iv-edu.ru/catalog/res/000000c2-1000-4ddd-27c0-520046975b90/?from=000008fd-a000-4ddd-e8f3-1f0047601049&amp;" TargetMode="External" Type="http://schemas.openxmlformats.org/officeDocument/2006/relationships/hyperlink"/><Relationship Id="rId8" Target="http://school-collection.iv-edu.ru/catalog/res/000000ea-1000-4ddd-04aa-1d0046976b32/?from=000008fd-a000-4ddd-e8f3-1f0047601049&amp;interface=pupil&amp;class%5b%5d=42&amp;class%5b%5d=43&amp;class%5b%5d=44&amp;class%5b%5d=45&amp;subject=34" TargetMode="External" Type="http://schemas.openxmlformats.org/officeDocument/2006/relationships/hyperlink"/><Relationship Id="rId9" Target="http://school-collection.iv-edu.ru/catalog/res/0000012e-1000-4ddd-48a8-5900469b3dfb/?from=00000900-a000-4ddd-5949-15004760179d&amp;interface=pupil&amp;class%5b%5d=42&amp;class%5b%5d=43&amp;class%5b%5d=44&amp;class%5b%5d=45&amp;subject=34" TargetMode="External" Type="http://schemas.openxmlformats.org/officeDocument/2006/relationships/hyperlink"/></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9</Pages>
  <Words>2229</Words>
  <Characters>12709</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14909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dc:creator>
  <cp:lastModifiedBy>home</cp:lastModifiedBy>
  <cp:revision>7</cp:revision>
  <dcterms:created xsi:type="dcterms:W3CDTF">2021-09-19T10:50:00Z</dcterms:created>
  <dcterms:modified xsi:type="dcterms:W3CDTF">2021-11-02T08:50:00Z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1404467</vt:lpwstr>
  </property>
  <property fmtid="{D5CDD505-2E9C-101B-9397-08002B2CF9AE}" name="NXPowerLiteSettings" pid="3">
    <vt:lpwstr>C7000400038000</vt:lpwstr>
  </property>
  <property fmtid="{D5CDD505-2E9C-101B-9397-08002B2CF9AE}" name="NXPowerLiteVersion" pid="4">
    <vt:lpwstr>S9.1.2</vt:lpwstr>
  </property>
</Properties>
</file>